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BF" w:rsidRPr="008223E4" w:rsidRDefault="002D14BF" w:rsidP="00822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>Приложение 1. Типовая форма перечня актов, содержащих обязательные требования, соблюдение которых оценивается при проведении мероприятий по контролю при осуществлении вида государственного контроля (надзора)</w:t>
      </w:r>
    </w:p>
    <w:p w:rsidR="002D14BF" w:rsidRPr="008223E4" w:rsidRDefault="002D14BF" w:rsidP="008223E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14BF" w:rsidRPr="008223E4" w:rsidRDefault="008223E4" w:rsidP="008223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>Администрация Арамильского городского округа</w:t>
      </w:r>
    </w:p>
    <w:p w:rsidR="002D14BF" w:rsidRPr="002D14BF" w:rsidRDefault="002D14BF" w:rsidP="002D14BF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органа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8223E4" w:rsidRDefault="002D14BF" w:rsidP="00822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23E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8223E4" w:rsidRPr="008223E4" w:rsidRDefault="008223E4" w:rsidP="008223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  <w:lang w:bidi="ru-RU"/>
        </w:rPr>
        <w:t>муниципального контроля за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</w:t>
      </w:r>
    </w:p>
    <w:p w:rsidR="002D14BF" w:rsidRPr="002D14BF" w:rsidRDefault="002D14BF" w:rsidP="002D14BF">
      <w:pPr>
        <w:pBdr>
          <w:top w:val="single" w:sz="4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вида </w:t>
      </w:r>
      <w:r w:rsidR="009279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муниципального</w:t>
      </w:r>
      <w:r w:rsidRPr="002D14B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контроля (надзора)</w:t>
      </w: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 xml:space="preserve">Раздел I. </w:t>
      </w:r>
      <w:r w:rsidR="009279AD" w:rsidRPr="008223E4">
        <w:rPr>
          <w:rFonts w:ascii="Times New Roman" w:eastAsia="Calibri" w:hAnsi="Times New Roman" w:cs="Times New Roman"/>
          <w:sz w:val="24"/>
          <w:szCs w:val="24"/>
        </w:rPr>
        <w:t>Международные договоры</w:t>
      </w:r>
      <w:r w:rsidRPr="008223E4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и акты органов Евразийского экономического союза</w:t>
      </w: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5"/>
        <w:gridCol w:w="2491"/>
        <w:gridCol w:w="2906"/>
        <w:gridCol w:w="2873"/>
      </w:tblGrid>
      <w:tr w:rsidR="002D14BF" w:rsidRPr="008223E4" w:rsidTr="006D7A2D">
        <w:tc>
          <w:tcPr>
            <w:tcW w:w="575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223E4" w:rsidRPr="008223E4" w:rsidTr="008223E4">
        <w:tc>
          <w:tcPr>
            <w:tcW w:w="575" w:type="pct"/>
          </w:tcPr>
          <w:p w:rsidR="008223E4" w:rsidRPr="008223E4" w:rsidRDefault="008223E4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5" w:type="pct"/>
            <w:gridSpan w:val="3"/>
            <w:vAlign w:val="center"/>
          </w:tcPr>
          <w:p w:rsidR="008223E4" w:rsidRPr="008223E4" w:rsidRDefault="008223E4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8223E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223E4">
        <w:rPr>
          <w:rFonts w:ascii="Times New Roman" w:eastAsia="Calibri" w:hAnsi="Times New Roman" w:cs="Times New Roman"/>
          <w:sz w:val="24"/>
          <w:szCs w:val="24"/>
        </w:rPr>
        <w:t>I. Федеральные законы</w:t>
      </w: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8"/>
        <w:gridCol w:w="2275"/>
        <w:gridCol w:w="3555"/>
        <w:gridCol w:w="2657"/>
      </w:tblGrid>
      <w:tr w:rsidR="002D14BF" w:rsidRPr="008223E4" w:rsidTr="006D7A2D">
        <w:tc>
          <w:tcPr>
            <w:tcW w:w="575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555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8223E4" w:rsidRPr="008223E4" w:rsidTr="006D7A2D">
        <w:tc>
          <w:tcPr>
            <w:tcW w:w="575" w:type="pct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555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  являющиеся организаторами ярмарок на территории Арамильского городского округа и (или) имеющие нестационарные торговые объекты на земельных участках, в зданиях, строениях сооружениях, находящиеся в муниципальной собственности</w:t>
            </w:r>
          </w:p>
        </w:tc>
        <w:tc>
          <w:tcPr>
            <w:tcW w:w="1537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ст.10, ст.11</w:t>
            </w:r>
          </w:p>
        </w:tc>
      </w:tr>
      <w:tr w:rsidR="008223E4" w:rsidRPr="008223E4" w:rsidTr="006D7A2D">
        <w:tc>
          <w:tcPr>
            <w:tcW w:w="575" w:type="pct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26 декабря 2008 № 294-ФЗ «О защите прав юридических лиц и индивидуальных предпринимателей </w:t>
            </w: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осуществлении государственного контроля (надзора) и муниципального контроля»</w:t>
            </w:r>
          </w:p>
        </w:tc>
        <w:tc>
          <w:tcPr>
            <w:tcW w:w="1555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1537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3E4" w:rsidRPr="008223E4" w:rsidTr="006D7A2D">
        <w:tc>
          <w:tcPr>
            <w:tcW w:w="575" w:type="pct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3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2006 г.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1555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537" w:type="pct"/>
            <w:vAlign w:val="center"/>
          </w:tcPr>
          <w:p w:rsidR="008223E4" w:rsidRPr="008223E4" w:rsidRDefault="008223E4" w:rsidP="0082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>Раздел II</w:t>
      </w:r>
      <w:r w:rsidRPr="008223E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223E4">
        <w:rPr>
          <w:rFonts w:ascii="Times New Roman" w:eastAsia="Calibri" w:hAnsi="Times New Roman" w:cs="Times New Roman"/>
          <w:sz w:val="24"/>
          <w:szCs w:val="24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1867"/>
        <w:gridCol w:w="1867"/>
        <w:gridCol w:w="2213"/>
        <w:gridCol w:w="2319"/>
      </w:tblGrid>
      <w:tr w:rsidR="002D14BF" w:rsidRPr="008223E4" w:rsidTr="006D7A2D">
        <w:tc>
          <w:tcPr>
            <w:tcW w:w="577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9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999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84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41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</w:t>
            </w:r>
            <w:r w:rsidR="008223E4">
              <w:rPr>
                <w:rFonts w:ascii="Times New Roman" w:eastAsia="Calibri" w:hAnsi="Times New Roman" w:cs="Times New Roman"/>
                <w:sz w:val="24"/>
                <w:szCs w:val="24"/>
              </w:rPr>
              <w:t>ведении мероприятий по контролю</w:t>
            </w: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D852C9" w:rsidRPr="008223E4" w:rsidTr="00D852C9">
        <w:tc>
          <w:tcPr>
            <w:tcW w:w="577" w:type="pct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pct"/>
            <w:gridSpan w:val="4"/>
            <w:vAlign w:val="center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8223E4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3E4">
        <w:rPr>
          <w:rFonts w:ascii="Times New Roman" w:eastAsia="Calibri" w:hAnsi="Times New Roman" w:cs="Times New Roman"/>
          <w:sz w:val="24"/>
          <w:szCs w:val="24"/>
        </w:rPr>
        <w:t>Раздел I</w:t>
      </w:r>
      <w:r w:rsidRPr="008223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223E4">
        <w:rPr>
          <w:rFonts w:ascii="Times New Roman" w:eastAsia="Calibri" w:hAnsi="Times New Roman" w:cs="Times New Roman"/>
          <w:sz w:val="24"/>
          <w:szCs w:val="24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D14BF" w:rsidRPr="008223E4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9"/>
        <w:gridCol w:w="1979"/>
        <w:gridCol w:w="2161"/>
        <w:gridCol w:w="2161"/>
        <w:gridCol w:w="1725"/>
      </w:tblGrid>
      <w:tr w:rsidR="002D14BF" w:rsidRPr="008223E4" w:rsidTr="008223E4">
        <w:tc>
          <w:tcPr>
            <w:tcW w:w="706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№**</w:t>
            </w:r>
          </w:p>
        </w:tc>
        <w:tc>
          <w:tcPr>
            <w:tcW w:w="1059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3" w:type="pct"/>
            <w:vAlign w:val="center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8223E4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8223E4" w:rsidTr="006D7A2D">
        <w:tc>
          <w:tcPr>
            <w:tcW w:w="5000" w:type="pct"/>
            <w:gridSpan w:val="5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1.</w:t>
            </w:r>
            <w:r w:rsidRPr="008223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D852C9" w:rsidRPr="008223E4" w:rsidTr="00D852C9">
        <w:tc>
          <w:tcPr>
            <w:tcW w:w="706" w:type="pct"/>
            <w:vAlign w:val="center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2D14BF" w:rsidRPr="008223E4" w:rsidTr="006D7A2D">
        <w:tc>
          <w:tcPr>
            <w:tcW w:w="5000" w:type="pct"/>
            <w:gridSpan w:val="5"/>
          </w:tcPr>
          <w:p w:rsidR="002D14BF" w:rsidRPr="008223E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3E4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2. Нормативные документы федеральных органов исполнительной власти</w:t>
            </w:r>
          </w:p>
        </w:tc>
      </w:tr>
      <w:tr w:rsidR="00D852C9" w:rsidRPr="008223E4" w:rsidTr="00D852C9">
        <w:tc>
          <w:tcPr>
            <w:tcW w:w="706" w:type="pct"/>
            <w:vAlign w:val="center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4" w:type="pct"/>
            <w:gridSpan w:val="4"/>
            <w:vAlign w:val="center"/>
          </w:tcPr>
          <w:p w:rsidR="00D852C9" w:rsidRPr="008223E4" w:rsidRDefault="00D852C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2C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8223E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7F3B09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B0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7F3B0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7F3B09">
        <w:rPr>
          <w:rFonts w:ascii="Times New Roman" w:eastAsia="Calibri" w:hAnsi="Times New Roman" w:cs="Times New Roman"/>
          <w:sz w:val="24"/>
          <w:szCs w:val="24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2D14BF" w:rsidRPr="007F3B09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4"/>
        <w:gridCol w:w="1964"/>
        <w:gridCol w:w="2063"/>
        <w:gridCol w:w="2263"/>
        <w:gridCol w:w="1791"/>
      </w:tblGrid>
      <w:tr w:rsidR="002D14BF" w:rsidRPr="007F3B09" w:rsidTr="007F3B09">
        <w:tc>
          <w:tcPr>
            <w:tcW w:w="676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№**</w:t>
            </w:r>
          </w:p>
        </w:tc>
        <w:tc>
          <w:tcPr>
            <w:tcW w:w="1051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04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11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58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7F3B09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2D14BF" w:rsidRPr="007F3B09" w:rsidTr="006D7A2D">
        <w:tc>
          <w:tcPr>
            <w:tcW w:w="5000" w:type="pct"/>
            <w:gridSpan w:val="5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1</w:t>
            </w:r>
            <w:r w:rsidRPr="007F3B0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 акты органов государственной власти СССР</w:t>
            </w:r>
          </w:p>
        </w:tc>
      </w:tr>
      <w:tr w:rsidR="007F3B09" w:rsidRPr="007F3B09" w:rsidTr="007F3B09">
        <w:tc>
          <w:tcPr>
            <w:tcW w:w="676" w:type="pct"/>
            <w:vAlign w:val="center"/>
          </w:tcPr>
          <w:p w:rsidR="007F3B09" w:rsidRPr="007F3B09" w:rsidRDefault="007F3B0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4" w:type="pct"/>
            <w:gridSpan w:val="4"/>
            <w:vAlign w:val="center"/>
          </w:tcPr>
          <w:p w:rsidR="007F3B09" w:rsidRPr="007F3B09" w:rsidRDefault="007F3B0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D14BF" w:rsidRPr="007F3B09" w:rsidTr="006D7A2D">
        <w:tc>
          <w:tcPr>
            <w:tcW w:w="5000" w:type="pct"/>
            <w:gridSpan w:val="5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2 Нормативные документы органов государственной власти СССР и РСФСР</w:t>
            </w:r>
          </w:p>
        </w:tc>
      </w:tr>
      <w:tr w:rsidR="007F3B09" w:rsidRPr="007F3B09" w:rsidTr="007F3B09">
        <w:tc>
          <w:tcPr>
            <w:tcW w:w="676" w:type="pct"/>
            <w:vAlign w:val="center"/>
          </w:tcPr>
          <w:p w:rsidR="007F3B09" w:rsidRPr="007F3B09" w:rsidRDefault="007F3B0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4" w:type="pct"/>
            <w:gridSpan w:val="4"/>
            <w:vAlign w:val="center"/>
          </w:tcPr>
          <w:p w:rsidR="007F3B09" w:rsidRPr="007F3B09" w:rsidRDefault="007F3B09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7F3B09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7F3B09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3B09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7F3B0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7F3B09">
        <w:rPr>
          <w:rFonts w:ascii="Times New Roman" w:eastAsia="Calibri" w:hAnsi="Times New Roman" w:cs="Times New Roman"/>
          <w:sz w:val="24"/>
          <w:szCs w:val="24"/>
        </w:rPr>
        <w:t>. Законы и иные нормативные правовые акты субъектов Российской Федерации**</w:t>
      </w:r>
    </w:p>
    <w:p w:rsidR="002D14BF" w:rsidRPr="007F3B09" w:rsidRDefault="002D14BF" w:rsidP="002D14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2630"/>
        <w:gridCol w:w="2906"/>
        <w:gridCol w:w="3149"/>
      </w:tblGrid>
      <w:tr w:rsidR="002D14BF" w:rsidRPr="007F3B09" w:rsidTr="006D7A2D">
        <w:tc>
          <w:tcPr>
            <w:tcW w:w="353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7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2D14BF" w:rsidRPr="007F3B09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B09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2D14BF" w:rsidRPr="007F3B09" w:rsidTr="006D7A2D">
        <w:tc>
          <w:tcPr>
            <w:tcW w:w="353" w:type="pct"/>
          </w:tcPr>
          <w:p w:rsidR="002D14BF" w:rsidRPr="007F3B09" w:rsidRDefault="00C16B9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2D14BF" w:rsidRPr="007F3B09" w:rsidRDefault="00613FAB" w:rsidP="00613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>О нормативных правовых актах, регламентирующих деятельность хозяйствующих субъектов на розничных рынках Свердловской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Свердловской области от 18.03.2015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182-ПП</w:t>
            </w:r>
          </w:p>
        </w:tc>
        <w:tc>
          <w:tcPr>
            <w:tcW w:w="1555" w:type="pct"/>
            <w:vAlign w:val="center"/>
          </w:tcPr>
          <w:p w:rsidR="002D14BF" w:rsidRPr="007F3B09" w:rsidRDefault="00613FA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 и индивидуальные предприниматели, собственники розничных рынков</w:t>
            </w:r>
          </w:p>
        </w:tc>
        <w:tc>
          <w:tcPr>
            <w:tcW w:w="1685" w:type="pct"/>
            <w:vAlign w:val="center"/>
          </w:tcPr>
          <w:p w:rsidR="002D14BF" w:rsidRPr="007F3B09" w:rsidRDefault="00613FAB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tr w:rsidR="00C16B9B" w:rsidRPr="007F3B09" w:rsidTr="006D7A2D">
        <w:tc>
          <w:tcPr>
            <w:tcW w:w="353" w:type="pct"/>
          </w:tcPr>
          <w:p w:rsidR="00C16B9B" w:rsidRPr="007F3B09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C16B9B" w:rsidRPr="00C16B9B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Свердловской области от 02.03.2016 N 136-ПП</w:t>
            </w:r>
          </w:p>
          <w:p w:rsidR="00C16B9B" w:rsidRPr="007F3B09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организации розничных рынков на территории Свердловской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5" w:type="pct"/>
            <w:vAlign w:val="center"/>
          </w:tcPr>
          <w:p w:rsidR="00C16B9B" w:rsidRPr="007F3B09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 и индивидуальные предприниматели, собственники розничных рынков</w:t>
            </w:r>
          </w:p>
        </w:tc>
        <w:tc>
          <w:tcPr>
            <w:tcW w:w="1685" w:type="pct"/>
            <w:vAlign w:val="center"/>
          </w:tcPr>
          <w:p w:rsidR="00C16B9B" w:rsidRPr="007F3B09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</w:tbl>
    <w:p w:rsidR="007B18BA" w:rsidRDefault="007B18BA" w:rsidP="007B1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8BA" w:rsidRDefault="007B18BA" w:rsidP="007B18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AE0">
        <w:rPr>
          <w:rFonts w:ascii="Times New Roman" w:eastAsia="Calibri" w:hAnsi="Times New Roman" w:cs="Times New Roman"/>
          <w:sz w:val="24"/>
          <w:szCs w:val="24"/>
        </w:rPr>
        <w:t>Раздел VI</w:t>
      </w:r>
      <w:r w:rsidRPr="00883A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883AE0">
        <w:rPr>
          <w:rFonts w:ascii="Times New Roman" w:eastAsia="Calibri" w:hAnsi="Times New Roman" w:cs="Times New Roman"/>
          <w:sz w:val="24"/>
          <w:szCs w:val="24"/>
        </w:rPr>
        <w:t xml:space="preserve">ормативные правовые акты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B18BA" w:rsidRDefault="007B18BA" w:rsidP="007B1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0"/>
        <w:gridCol w:w="2630"/>
        <w:gridCol w:w="2906"/>
        <w:gridCol w:w="3149"/>
      </w:tblGrid>
      <w:tr w:rsidR="007B18BA" w:rsidRPr="00381EBE" w:rsidTr="009377AE">
        <w:tc>
          <w:tcPr>
            <w:tcW w:w="353" w:type="pct"/>
            <w:vAlign w:val="center"/>
          </w:tcPr>
          <w:p w:rsidR="007B18BA" w:rsidRPr="00381EBE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07" w:type="pct"/>
            <w:vAlign w:val="center"/>
          </w:tcPr>
          <w:p w:rsidR="007B18BA" w:rsidRPr="00381EBE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1555" w:type="pct"/>
            <w:vAlign w:val="center"/>
          </w:tcPr>
          <w:p w:rsidR="007B18BA" w:rsidRPr="00381EBE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85" w:type="pct"/>
            <w:vAlign w:val="center"/>
          </w:tcPr>
          <w:p w:rsidR="007B18BA" w:rsidRPr="00381EBE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EB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7B18BA" w:rsidRPr="004C2E30" w:rsidTr="009377AE">
        <w:tc>
          <w:tcPr>
            <w:tcW w:w="353" w:type="pct"/>
          </w:tcPr>
          <w:p w:rsidR="007B18BA" w:rsidRPr="004C2E30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7B18BA" w:rsidRPr="004C2E30" w:rsidRDefault="00613FAB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установлении мест, специально отведенных для торговли на территории Арамильского городского округа»</w:t>
            </w:r>
            <w:r w:rsidR="00C16B9B"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6B9B" w:rsidRPr="00613FA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Арамильского городского округа от 14.08.2013 года № 329</w:t>
            </w:r>
          </w:p>
        </w:tc>
        <w:tc>
          <w:tcPr>
            <w:tcW w:w="1555" w:type="pct"/>
            <w:vAlign w:val="center"/>
          </w:tcPr>
          <w:p w:rsidR="007B18BA" w:rsidRPr="004C2E30" w:rsidRDefault="007B18BA" w:rsidP="00613F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</w:t>
            </w:r>
            <w:r w:rsidR="00613FA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 розничных рынков</w:t>
            </w:r>
          </w:p>
          <w:p w:rsidR="007B18BA" w:rsidRPr="004C2E30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7B18BA" w:rsidRPr="004C2E30" w:rsidRDefault="007B18BA" w:rsidP="009377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  <w:tr w:rsidR="00C16B9B" w:rsidRPr="004C2E30" w:rsidTr="009377AE">
        <w:tc>
          <w:tcPr>
            <w:tcW w:w="353" w:type="pct"/>
          </w:tcPr>
          <w:p w:rsidR="00C16B9B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C16B9B" w:rsidRPr="00C16B9B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>Об установлении количества торговых мест на розничном рынке для продажи сельскохозяйственной продукции</w:t>
            </w: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</w:t>
            </w:r>
          </w:p>
          <w:p w:rsidR="00C16B9B" w:rsidRPr="00C16B9B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B9B">
              <w:rPr>
                <w:rFonts w:ascii="Times New Roman" w:eastAsia="Calibri" w:hAnsi="Times New Roman" w:cs="Times New Roman"/>
                <w:sz w:val="24"/>
                <w:szCs w:val="24"/>
              </w:rPr>
              <w:t>рамильского городского округа</w:t>
            </w:r>
          </w:p>
          <w:p w:rsidR="00C16B9B" w:rsidRPr="00613FAB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15.01.2015 № 04</w:t>
            </w:r>
          </w:p>
        </w:tc>
        <w:tc>
          <w:tcPr>
            <w:tcW w:w="1555" w:type="pct"/>
            <w:vAlign w:val="center"/>
          </w:tcPr>
          <w:p w:rsidR="00C16B9B" w:rsidRPr="004C2E30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собственники розничных рынков</w:t>
            </w:r>
          </w:p>
          <w:p w:rsidR="00C16B9B" w:rsidRPr="004C2E30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pct"/>
            <w:vAlign w:val="center"/>
          </w:tcPr>
          <w:p w:rsidR="00C16B9B" w:rsidRPr="004C2E30" w:rsidRDefault="00C16B9B" w:rsidP="00C16B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Полностью </w:t>
            </w:r>
          </w:p>
        </w:tc>
      </w:tr>
    </w:tbl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460D44" w:rsidRDefault="002D14BF" w:rsidP="002D14BF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D44">
        <w:rPr>
          <w:rFonts w:ascii="Times New Roman" w:eastAsia="Calibri" w:hAnsi="Times New Roman" w:cs="Times New Roman"/>
          <w:sz w:val="24"/>
          <w:szCs w:val="24"/>
        </w:rPr>
        <w:t xml:space="preserve">Раздел </w:t>
      </w:r>
      <w:r w:rsidRPr="00460D44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7B18B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0D44">
        <w:rPr>
          <w:rFonts w:ascii="Times New Roman" w:eastAsia="Calibri" w:hAnsi="Times New Roman" w:cs="Times New Roman"/>
          <w:sz w:val="24"/>
          <w:szCs w:val="24"/>
        </w:rPr>
        <w:t>. Иные нормативные документы, в том числе принятые органами и организациями СССР и РСФСР, обязательность соблюдения которых установлена законодательством Российской Федерации</w:t>
      </w:r>
    </w:p>
    <w:p w:rsidR="002D14BF" w:rsidRPr="00460D44" w:rsidRDefault="002D14BF" w:rsidP="002D14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17"/>
        <w:gridCol w:w="1979"/>
        <w:gridCol w:w="2161"/>
        <w:gridCol w:w="2161"/>
        <w:gridCol w:w="1727"/>
      </w:tblGrid>
      <w:tr w:rsidR="002D14BF" w:rsidRPr="00460D44" w:rsidTr="00460D44">
        <w:tc>
          <w:tcPr>
            <w:tcW w:w="705" w:type="pct"/>
            <w:vAlign w:val="center"/>
          </w:tcPr>
          <w:p w:rsidR="002D14BF" w:rsidRPr="00460D4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9" w:type="pct"/>
            <w:vAlign w:val="center"/>
          </w:tcPr>
          <w:p w:rsidR="002D14BF" w:rsidRPr="00460D4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56" w:type="pct"/>
            <w:vAlign w:val="center"/>
          </w:tcPr>
          <w:p w:rsidR="002D14BF" w:rsidRPr="00460D4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56" w:type="pct"/>
            <w:vAlign w:val="center"/>
          </w:tcPr>
          <w:p w:rsidR="002D14BF" w:rsidRPr="00460D4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24" w:type="pct"/>
            <w:vAlign w:val="center"/>
          </w:tcPr>
          <w:p w:rsidR="002D14BF" w:rsidRPr="00460D44" w:rsidRDefault="002D14BF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460D44" w:rsidDel="00645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D4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</w:tr>
      <w:tr w:rsidR="00460D44" w:rsidRPr="00460D44" w:rsidTr="00460D44">
        <w:tc>
          <w:tcPr>
            <w:tcW w:w="705" w:type="pct"/>
            <w:vAlign w:val="center"/>
          </w:tcPr>
          <w:p w:rsidR="00460D44" w:rsidRPr="00460D44" w:rsidRDefault="00460D44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95" w:type="pct"/>
            <w:gridSpan w:val="4"/>
            <w:vAlign w:val="center"/>
          </w:tcPr>
          <w:p w:rsidR="00460D44" w:rsidRPr="00460D44" w:rsidRDefault="00460D44" w:rsidP="002D14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D14BF" w:rsidRPr="00460D44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D44">
        <w:rPr>
          <w:rFonts w:ascii="Times New Roman" w:eastAsia="Calibri" w:hAnsi="Times New Roman" w:cs="Times New Roman"/>
          <w:sz w:val="18"/>
          <w:szCs w:val="18"/>
        </w:rPr>
        <w:t xml:space="preserve">* 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видах государственного контроля (надзора). В иных случаях указание на структурные единицы акта может включаться. </w:t>
      </w:r>
    </w:p>
    <w:p w:rsidR="002D14BF" w:rsidRPr="00C16B9B" w:rsidRDefault="002D14BF" w:rsidP="002D14B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60D44">
        <w:rPr>
          <w:rFonts w:ascii="Times New Roman" w:eastAsia="Calibri" w:hAnsi="Times New Roman" w:cs="Times New Roman"/>
          <w:sz w:val="18"/>
          <w:szCs w:val="18"/>
        </w:rPr>
        <w:t xml:space="preserve">** Раздел </w:t>
      </w:r>
      <w:r w:rsidRPr="00460D44">
        <w:rPr>
          <w:rFonts w:ascii="Times New Roman" w:eastAsia="Calibri" w:hAnsi="Times New Roman" w:cs="Times New Roman"/>
          <w:sz w:val="18"/>
          <w:szCs w:val="18"/>
          <w:lang w:val="en-US"/>
        </w:rPr>
        <w:t>VI</w:t>
      </w:r>
      <w:r w:rsidRPr="00460D44">
        <w:rPr>
          <w:rFonts w:ascii="Times New Roman" w:eastAsia="Calibri" w:hAnsi="Times New Roman" w:cs="Times New Roman"/>
          <w:sz w:val="18"/>
          <w:szCs w:val="18"/>
        </w:rPr>
        <w:t xml:space="preserve"> формируется при составлении Перечня актов, содержащих обязательные требования, региональным органом государственного контроля (надзора).</w:t>
      </w:r>
      <w:bookmarkStart w:id="0" w:name="_GoBack"/>
      <w:bookmarkEnd w:id="0"/>
    </w:p>
    <w:sectPr w:rsidR="002D14BF" w:rsidRPr="00C1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BF"/>
    <w:rsid w:val="002D14BF"/>
    <w:rsid w:val="00460D44"/>
    <w:rsid w:val="00613FAB"/>
    <w:rsid w:val="00672967"/>
    <w:rsid w:val="007B18BA"/>
    <w:rsid w:val="007F3B09"/>
    <w:rsid w:val="008223E4"/>
    <w:rsid w:val="009279AD"/>
    <w:rsid w:val="00937264"/>
    <w:rsid w:val="00A9723F"/>
    <w:rsid w:val="00C16B9B"/>
    <w:rsid w:val="00D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479C"/>
  <w15:chartTrackingRefBased/>
  <w15:docId w15:val="{DA81BFC5-6AF5-415F-A4FB-8987460F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Булаева Татьяна Евгеньевна</dc:creator>
  <cp:keywords/>
  <dc:description/>
  <cp:lastModifiedBy>Шунайлова Наталья Михайловна</cp:lastModifiedBy>
  <cp:revision>8</cp:revision>
  <dcterms:created xsi:type="dcterms:W3CDTF">2018-08-21T08:36:00Z</dcterms:created>
  <dcterms:modified xsi:type="dcterms:W3CDTF">2018-08-31T11:25:00Z</dcterms:modified>
</cp:coreProperties>
</file>