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06" w:rsidRPr="00A25B06" w:rsidRDefault="00A25B06" w:rsidP="00A25B06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A25B0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РОССИЙСКАЯ ФЕДЕРАЦИЯ</w:t>
      </w:r>
    </w:p>
    <w:p w:rsidR="00A25B06" w:rsidRPr="00A25B06" w:rsidRDefault="00A25B06" w:rsidP="00A25B06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25B0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СВЕРДЛОВСКАЯ ОБЛАСТЬ</w:t>
      </w:r>
    </w:p>
    <w:p w:rsidR="00A25B06" w:rsidRPr="00A25B06" w:rsidRDefault="00A25B06" w:rsidP="00A25B06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A25B06" w:rsidRPr="00A25B06" w:rsidRDefault="00A25B06" w:rsidP="00A25B06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36"/>
          <w:szCs w:val="20"/>
          <w:lang w:bidi="ar-SA"/>
        </w:rPr>
      </w:pPr>
      <w:r w:rsidRPr="00A25B06">
        <w:rPr>
          <w:rFonts w:ascii="Times New Roman" w:eastAsia="Times New Roman" w:hAnsi="Times New Roman" w:cs="Times New Roman"/>
          <w:b/>
          <w:color w:val="auto"/>
          <w:sz w:val="36"/>
          <w:szCs w:val="20"/>
          <w:lang w:bidi="ar-SA"/>
        </w:rPr>
        <w:t>ПОСТАНОВЛЕНИ</w:t>
      </w:r>
      <w:r w:rsidR="00065D8B">
        <w:rPr>
          <w:rFonts w:ascii="Times New Roman" w:eastAsia="Times New Roman" w:hAnsi="Times New Roman" w:cs="Times New Roman"/>
          <w:b/>
          <w:color w:val="auto"/>
          <w:sz w:val="36"/>
          <w:szCs w:val="20"/>
          <w:lang w:bidi="ar-SA"/>
        </w:rPr>
        <w:t>Е</w:t>
      </w:r>
    </w:p>
    <w:p w:rsidR="00A25B06" w:rsidRPr="00A25B06" w:rsidRDefault="00A25B06" w:rsidP="00A25B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A25B06" w:rsidRPr="00A25B06" w:rsidRDefault="00A25B06" w:rsidP="00A25B0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25B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 АРАМИЛЬСКОГО ГОРОДСКОГО ОКРУГА</w:t>
      </w:r>
    </w:p>
    <w:p w:rsidR="00A25B06" w:rsidRPr="00A25B06" w:rsidRDefault="00A25B06" w:rsidP="00A25B0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A25B06" w:rsidRPr="00A25B06" w:rsidRDefault="00A25B06" w:rsidP="00A25B0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A25B0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от </w:t>
      </w:r>
      <w:r w:rsidR="00065D8B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29.05.2017</w:t>
      </w:r>
      <w:r w:rsidRPr="00A25B06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№ </w:t>
      </w:r>
      <w:r w:rsidR="00065D8B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203</w:t>
      </w:r>
      <w:bookmarkStart w:id="0" w:name="_GoBack"/>
      <w:bookmarkEnd w:id="0"/>
    </w:p>
    <w:p w:rsidR="00A25B06" w:rsidRPr="00A25B06" w:rsidRDefault="00A25B06" w:rsidP="00A25B06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A25B06" w:rsidRDefault="00A25B06" w:rsidP="00A25B06">
      <w:pPr>
        <w:pStyle w:val="31"/>
        <w:shd w:val="clear" w:color="auto" w:fill="auto"/>
        <w:spacing w:before="0"/>
        <w:ind w:left="20"/>
        <w:rPr>
          <w:color w:val="000000"/>
          <w:sz w:val="28"/>
          <w:szCs w:val="28"/>
          <w:lang w:eastAsia="ru-RU" w:bidi="ru-RU"/>
        </w:rPr>
      </w:pPr>
      <w:r w:rsidRPr="00A25B06">
        <w:rPr>
          <w:color w:val="000000"/>
          <w:sz w:val="28"/>
          <w:szCs w:val="28"/>
          <w:lang w:eastAsia="ru-RU" w:bidi="ru-RU"/>
        </w:rPr>
        <w:t xml:space="preserve">О внесении изменений в постановление </w:t>
      </w:r>
      <w:r>
        <w:rPr>
          <w:color w:val="000000"/>
          <w:sz w:val="28"/>
          <w:szCs w:val="28"/>
          <w:lang w:eastAsia="ru-RU" w:bidi="ru-RU"/>
        </w:rPr>
        <w:t>А</w:t>
      </w:r>
      <w:r w:rsidRPr="00A25B06">
        <w:rPr>
          <w:color w:val="000000"/>
          <w:sz w:val="28"/>
          <w:szCs w:val="28"/>
          <w:lang w:eastAsia="ru-RU" w:bidi="ru-RU"/>
        </w:rPr>
        <w:t xml:space="preserve">дминистрации </w:t>
      </w:r>
      <w:r>
        <w:rPr>
          <w:color w:val="000000"/>
          <w:sz w:val="28"/>
          <w:szCs w:val="28"/>
          <w:lang w:eastAsia="ru-RU" w:bidi="ru-RU"/>
        </w:rPr>
        <w:t>Арамильского</w:t>
      </w:r>
      <w:r w:rsidRPr="00A25B06">
        <w:rPr>
          <w:color w:val="000000"/>
          <w:sz w:val="28"/>
          <w:szCs w:val="28"/>
          <w:lang w:eastAsia="ru-RU" w:bidi="ru-RU"/>
        </w:rPr>
        <w:t xml:space="preserve"> городского округа от </w:t>
      </w:r>
      <w:r>
        <w:rPr>
          <w:color w:val="000000"/>
          <w:sz w:val="28"/>
          <w:szCs w:val="28"/>
          <w:lang w:eastAsia="ru-RU" w:bidi="ru-RU"/>
        </w:rPr>
        <w:t>08.11.2013</w:t>
      </w:r>
      <w:r w:rsidRPr="00A25B06">
        <w:rPr>
          <w:color w:val="000000"/>
          <w:sz w:val="28"/>
          <w:szCs w:val="28"/>
          <w:lang w:eastAsia="ru-RU" w:bidi="ru-RU"/>
        </w:rPr>
        <w:t xml:space="preserve"> №</w:t>
      </w:r>
      <w:r>
        <w:rPr>
          <w:color w:val="000000"/>
          <w:sz w:val="28"/>
          <w:szCs w:val="28"/>
          <w:lang w:eastAsia="ru-RU" w:bidi="ru-RU"/>
        </w:rPr>
        <w:t xml:space="preserve"> 435</w:t>
      </w:r>
      <w:r w:rsidRPr="00A25B06">
        <w:rPr>
          <w:color w:val="000000"/>
          <w:sz w:val="28"/>
          <w:szCs w:val="28"/>
          <w:lang w:eastAsia="ru-RU" w:bidi="ru-RU"/>
        </w:rPr>
        <w:t xml:space="preserve"> «Об определении </w:t>
      </w:r>
      <w:proofErr w:type="gramStart"/>
      <w:r w:rsidRPr="00A25B06">
        <w:rPr>
          <w:color w:val="000000"/>
          <w:sz w:val="28"/>
          <w:szCs w:val="28"/>
          <w:lang w:eastAsia="ru-RU" w:bidi="ru-RU"/>
        </w:rPr>
        <w:t>границ</w:t>
      </w:r>
      <w:proofErr w:type="gramEnd"/>
      <w:r w:rsidRPr="00A25B06">
        <w:rPr>
          <w:color w:val="000000"/>
          <w:sz w:val="28"/>
          <w:szCs w:val="28"/>
          <w:lang w:eastAsia="ru-RU" w:bidi="ru-RU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color w:val="000000"/>
          <w:sz w:val="28"/>
          <w:szCs w:val="28"/>
          <w:lang w:eastAsia="ru-RU" w:bidi="ru-RU"/>
        </w:rPr>
        <w:t xml:space="preserve"> на территории Арамильского городского округа</w:t>
      </w:r>
      <w:r w:rsidRPr="00A25B06">
        <w:rPr>
          <w:color w:val="000000"/>
          <w:sz w:val="28"/>
          <w:szCs w:val="28"/>
          <w:lang w:eastAsia="ru-RU" w:bidi="ru-RU"/>
        </w:rPr>
        <w:t>»</w:t>
      </w:r>
    </w:p>
    <w:p w:rsidR="00A25B06" w:rsidRPr="00A25B06" w:rsidRDefault="00A25B06" w:rsidP="00A25B06">
      <w:pPr>
        <w:pStyle w:val="31"/>
        <w:shd w:val="clear" w:color="auto" w:fill="auto"/>
        <w:spacing w:before="0"/>
        <w:ind w:left="20"/>
        <w:rPr>
          <w:sz w:val="28"/>
          <w:szCs w:val="28"/>
        </w:rPr>
      </w:pPr>
    </w:p>
    <w:p w:rsidR="00A25B06" w:rsidRPr="00A25B06" w:rsidRDefault="00416804" w:rsidP="00B838E0">
      <w:pPr>
        <w:pStyle w:val="3"/>
        <w:shd w:val="clear" w:color="auto" w:fill="auto"/>
        <w:spacing w:before="0" w:after="0" w:line="322" w:lineRule="exact"/>
        <w:ind w:left="23" w:right="53" w:firstLine="862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 соответствии со статьей</w:t>
      </w:r>
      <w:r w:rsidR="00A25B06" w:rsidRPr="00A25B06">
        <w:rPr>
          <w:color w:val="000000"/>
          <w:sz w:val="28"/>
          <w:szCs w:val="28"/>
          <w:lang w:eastAsia="ru-RU" w:bidi="ru-RU"/>
        </w:rPr>
        <w:t xml:space="preserve"> 16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27.12.2012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</w:t>
      </w:r>
      <w:r>
        <w:rPr>
          <w:color w:val="000000"/>
          <w:sz w:val="28"/>
          <w:szCs w:val="28"/>
          <w:lang w:eastAsia="ru-RU" w:bidi="ru-RU"/>
        </w:rPr>
        <w:t xml:space="preserve">статьей 101 Областного Закона от 10.03.1999 </w:t>
      </w:r>
      <w:r w:rsidR="000B0232">
        <w:rPr>
          <w:color w:val="000000"/>
          <w:sz w:val="28"/>
          <w:szCs w:val="28"/>
          <w:lang w:eastAsia="ru-RU" w:bidi="ru-RU"/>
        </w:rPr>
        <w:t xml:space="preserve">                                                   № 4-ОЗ «О правовых актах Свердловской области», </w:t>
      </w:r>
      <w:r w:rsidR="00A25B06" w:rsidRPr="00A25B06">
        <w:rPr>
          <w:color w:val="000000"/>
          <w:sz w:val="28"/>
          <w:szCs w:val="28"/>
          <w:lang w:eastAsia="ru-RU" w:bidi="ru-RU"/>
        </w:rPr>
        <w:t xml:space="preserve">руководствуясь статьей 31 Устава Арамильского городского округа </w:t>
      </w:r>
    </w:p>
    <w:p w:rsidR="00A25B06" w:rsidRDefault="00A25B06" w:rsidP="00B838E0">
      <w:pPr>
        <w:pStyle w:val="3"/>
        <w:shd w:val="clear" w:color="auto" w:fill="auto"/>
        <w:spacing w:before="0" w:after="0" w:line="240" w:lineRule="auto"/>
        <w:ind w:left="23" w:right="340" w:firstLine="860"/>
        <w:jc w:val="both"/>
      </w:pPr>
    </w:p>
    <w:p w:rsidR="00A25B06" w:rsidRDefault="00A25B06" w:rsidP="00B838E0">
      <w:pPr>
        <w:pStyle w:val="3"/>
        <w:shd w:val="clear" w:color="auto" w:fill="auto"/>
        <w:spacing w:before="0" w:after="0" w:line="240" w:lineRule="auto"/>
        <w:ind w:left="23"/>
        <w:rPr>
          <w:b/>
          <w:color w:val="000000"/>
          <w:sz w:val="28"/>
          <w:szCs w:val="28"/>
          <w:lang w:eastAsia="ru-RU" w:bidi="ru-RU"/>
        </w:rPr>
      </w:pPr>
      <w:r w:rsidRPr="00B838E0">
        <w:rPr>
          <w:b/>
          <w:color w:val="000000"/>
          <w:sz w:val="28"/>
          <w:szCs w:val="28"/>
          <w:lang w:eastAsia="ru-RU" w:bidi="ru-RU"/>
        </w:rPr>
        <w:t>ПОСТАНОВЛЯЮ:</w:t>
      </w:r>
    </w:p>
    <w:p w:rsidR="00B838E0" w:rsidRPr="00B838E0" w:rsidRDefault="00B838E0" w:rsidP="00B838E0">
      <w:pPr>
        <w:pStyle w:val="3"/>
        <w:shd w:val="clear" w:color="auto" w:fill="auto"/>
        <w:spacing w:before="0" w:after="0" w:line="240" w:lineRule="auto"/>
        <w:ind w:left="23"/>
        <w:rPr>
          <w:b/>
          <w:sz w:val="28"/>
          <w:szCs w:val="28"/>
        </w:rPr>
      </w:pPr>
    </w:p>
    <w:p w:rsidR="00A25B06" w:rsidRPr="00B838E0" w:rsidRDefault="00A25B06" w:rsidP="00A869B6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20" w:right="15" w:firstLine="860"/>
        <w:jc w:val="both"/>
        <w:rPr>
          <w:sz w:val="28"/>
          <w:szCs w:val="28"/>
        </w:rPr>
      </w:pPr>
      <w:r w:rsidRPr="00B838E0">
        <w:rPr>
          <w:color w:val="000000"/>
          <w:sz w:val="28"/>
          <w:szCs w:val="28"/>
          <w:lang w:eastAsia="ru-RU" w:bidi="ru-RU"/>
        </w:rPr>
        <w:t xml:space="preserve">Внести </w:t>
      </w:r>
      <w:r w:rsidR="00B838E0" w:rsidRPr="00B838E0">
        <w:rPr>
          <w:color w:val="000000"/>
          <w:sz w:val="28"/>
          <w:szCs w:val="28"/>
          <w:lang w:eastAsia="ru-RU" w:bidi="ru-RU"/>
        </w:rPr>
        <w:t xml:space="preserve">в постановление Администрации Арамильского городского округа от 08.11.2013 № 435 «Об определении </w:t>
      </w:r>
      <w:proofErr w:type="gramStart"/>
      <w:r w:rsidR="00B838E0" w:rsidRPr="00B838E0">
        <w:rPr>
          <w:color w:val="000000"/>
          <w:sz w:val="28"/>
          <w:szCs w:val="28"/>
          <w:lang w:eastAsia="ru-RU" w:bidi="ru-RU"/>
        </w:rPr>
        <w:t>границ</w:t>
      </w:r>
      <w:proofErr w:type="gramEnd"/>
      <w:r w:rsidR="00B838E0" w:rsidRPr="00B838E0">
        <w:rPr>
          <w:color w:val="000000"/>
          <w:sz w:val="28"/>
          <w:szCs w:val="28"/>
          <w:lang w:eastAsia="ru-RU" w:bidi="ru-RU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территории Арамильского городского округа» </w:t>
      </w:r>
      <w:r w:rsidRPr="00B838E0">
        <w:rPr>
          <w:color w:val="000000"/>
          <w:sz w:val="28"/>
          <w:szCs w:val="28"/>
          <w:lang w:eastAsia="ru-RU" w:bidi="ru-RU"/>
        </w:rPr>
        <w:t>следующие изменения:</w:t>
      </w:r>
    </w:p>
    <w:p w:rsidR="00CC7743" w:rsidRPr="00CC7743" w:rsidRDefault="00CC7743" w:rsidP="00A25B06">
      <w:pPr>
        <w:pStyle w:val="3"/>
        <w:numPr>
          <w:ilvl w:val="1"/>
          <w:numId w:val="1"/>
        </w:numPr>
        <w:shd w:val="clear" w:color="auto" w:fill="auto"/>
        <w:spacing w:before="0" w:after="0" w:line="322" w:lineRule="exact"/>
        <w:ind w:left="20" w:firstLine="860"/>
        <w:jc w:val="both"/>
        <w:rPr>
          <w:sz w:val="28"/>
          <w:szCs w:val="28"/>
        </w:rPr>
      </w:pPr>
      <w:r w:rsidRPr="00CC7743">
        <w:rPr>
          <w:color w:val="000000"/>
          <w:sz w:val="28"/>
          <w:szCs w:val="28"/>
          <w:lang w:eastAsia="ru-RU" w:bidi="ru-RU"/>
        </w:rPr>
        <w:t xml:space="preserve">Приложение № 1 </w:t>
      </w:r>
      <w:r>
        <w:rPr>
          <w:color w:val="000000"/>
          <w:sz w:val="28"/>
          <w:szCs w:val="28"/>
          <w:lang w:eastAsia="ru-RU" w:bidi="ru-RU"/>
        </w:rPr>
        <w:t>«</w:t>
      </w:r>
      <w:r w:rsidR="003F6453">
        <w:rPr>
          <w:color w:val="000000"/>
          <w:sz w:val="28"/>
          <w:szCs w:val="28"/>
          <w:lang w:eastAsia="ru-RU" w:bidi="ru-RU"/>
        </w:rPr>
        <w:t>П</w:t>
      </w:r>
      <w:r>
        <w:rPr>
          <w:color w:val="000000"/>
          <w:sz w:val="28"/>
          <w:szCs w:val="28"/>
          <w:lang w:eastAsia="ru-RU" w:bidi="ru-RU"/>
        </w:rPr>
        <w:t xml:space="preserve">еречень организаций и </w:t>
      </w:r>
      <w:r w:rsidR="003F6453">
        <w:rPr>
          <w:color w:val="000000"/>
          <w:sz w:val="28"/>
          <w:szCs w:val="28"/>
          <w:lang w:eastAsia="ru-RU" w:bidi="ru-RU"/>
        </w:rPr>
        <w:t>объектов, на прилегающих территориях к которым не допускается розничная продажа алкогольной продукции</w:t>
      </w:r>
      <w:r w:rsidR="00001F56">
        <w:rPr>
          <w:color w:val="000000"/>
          <w:sz w:val="28"/>
          <w:szCs w:val="28"/>
          <w:lang w:eastAsia="ru-RU" w:bidi="ru-RU"/>
        </w:rPr>
        <w:t>»</w:t>
      </w:r>
      <w:r w:rsidR="003F6453">
        <w:rPr>
          <w:color w:val="000000"/>
          <w:sz w:val="28"/>
          <w:szCs w:val="28"/>
          <w:lang w:eastAsia="ru-RU" w:bidi="ru-RU"/>
        </w:rPr>
        <w:t xml:space="preserve"> </w:t>
      </w:r>
      <w:r w:rsidR="00001F56">
        <w:rPr>
          <w:color w:val="000000"/>
          <w:sz w:val="28"/>
          <w:szCs w:val="28"/>
          <w:lang w:eastAsia="ru-RU" w:bidi="ru-RU"/>
        </w:rPr>
        <w:t>и</w:t>
      </w:r>
      <w:r w:rsidRPr="00CC7743">
        <w:rPr>
          <w:color w:val="000000"/>
          <w:sz w:val="28"/>
          <w:szCs w:val="28"/>
          <w:lang w:eastAsia="ru-RU" w:bidi="ru-RU"/>
        </w:rPr>
        <w:t>зложить в новой реда</w:t>
      </w:r>
      <w:r>
        <w:rPr>
          <w:color w:val="000000"/>
          <w:sz w:val="28"/>
          <w:szCs w:val="28"/>
          <w:lang w:eastAsia="ru-RU" w:bidi="ru-RU"/>
        </w:rPr>
        <w:t>кции (Приложение №</w:t>
      </w:r>
      <w:r w:rsidR="00A869B6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1). </w:t>
      </w:r>
    </w:p>
    <w:p w:rsidR="00A25B06" w:rsidRPr="00A869B6" w:rsidRDefault="00A869B6" w:rsidP="00A25B06">
      <w:pPr>
        <w:pStyle w:val="3"/>
        <w:numPr>
          <w:ilvl w:val="1"/>
          <w:numId w:val="1"/>
        </w:numPr>
        <w:shd w:val="clear" w:color="auto" w:fill="auto"/>
        <w:spacing w:before="0" w:after="0" w:line="322" w:lineRule="exact"/>
        <w:ind w:left="20" w:firstLine="8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Приложение № 2 «Порядок определения прилегающих территорий, на которых не допускается розничная продажа алкогольной продукции»</w:t>
      </w:r>
      <w:r w:rsidR="00A25B06" w:rsidRPr="00D368B8">
        <w:rPr>
          <w:color w:val="000000"/>
          <w:sz w:val="28"/>
          <w:szCs w:val="28"/>
          <w:lang w:eastAsia="ru-RU" w:bidi="ru-RU"/>
        </w:rPr>
        <w:t xml:space="preserve"> изложить в </w:t>
      </w:r>
      <w:r w:rsidR="00192F57">
        <w:rPr>
          <w:color w:val="000000"/>
          <w:sz w:val="28"/>
          <w:szCs w:val="28"/>
          <w:lang w:eastAsia="ru-RU" w:bidi="ru-RU"/>
        </w:rPr>
        <w:t>новой</w:t>
      </w:r>
      <w:r w:rsidR="00A25B06" w:rsidRPr="00D368B8">
        <w:rPr>
          <w:color w:val="000000"/>
          <w:sz w:val="28"/>
          <w:szCs w:val="28"/>
          <w:lang w:eastAsia="ru-RU" w:bidi="ru-RU"/>
        </w:rPr>
        <w:t xml:space="preserve"> редакции</w:t>
      </w:r>
      <w:r>
        <w:rPr>
          <w:color w:val="000000"/>
          <w:sz w:val="28"/>
          <w:szCs w:val="28"/>
          <w:lang w:eastAsia="ru-RU" w:bidi="ru-RU"/>
        </w:rPr>
        <w:t xml:space="preserve"> (Приложение № 2).</w:t>
      </w:r>
    </w:p>
    <w:p w:rsidR="00A869B6" w:rsidRPr="00A869B6" w:rsidRDefault="00A869B6" w:rsidP="00A25B06">
      <w:pPr>
        <w:pStyle w:val="3"/>
        <w:numPr>
          <w:ilvl w:val="1"/>
          <w:numId w:val="1"/>
        </w:numPr>
        <w:shd w:val="clear" w:color="auto" w:fill="auto"/>
        <w:spacing w:before="0" w:after="0" w:line="322" w:lineRule="exact"/>
        <w:ind w:left="20" w:firstLine="8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Приложение № 3</w:t>
      </w:r>
      <w:r w:rsidR="005B7A1B">
        <w:rPr>
          <w:color w:val="000000"/>
          <w:sz w:val="28"/>
          <w:szCs w:val="28"/>
          <w:lang w:eastAsia="ru-RU" w:bidi="ru-RU"/>
        </w:rPr>
        <w:t xml:space="preserve"> </w:t>
      </w:r>
      <w:r w:rsidR="00192F57">
        <w:rPr>
          <w:color w:val="000000"/>
          <w:sz w:val="28"/>
          <w:szCs w:val="28"/>
          <w:lang w:eastAsia="ru-RU" w:bidi="ru-RU"/>
        </w:rPr>
        <w:t>«</w:t>
      </w:r>
      <w:r w:rsidR="005B7A1B">
        <w:rPr>
          <w:color w:val="000000"/>
          <w:sz w:val="28"/>
          <w:szCs w:val="28"/>
          <w:lang w:eastAsia="ru-RU" w:bidi="ru-RU"/>
        </w:rPr>
        <w:t>Схемы границ прилегающих территорий для каждой организации и объекта в Арамильском городском округе</w:t>
      </w:r>
      <w:r w:rsidR="00192F57">
        <w:rPr>
          <w:color w:val="000000"/>
          <w:sz w:val="28"/>
          <w:szCs w:val="28"/>
          <w:lang w:eastAsia="ru-RU" w:bidi="ru-RU"/>
        </w:rPr>
        <w:t>»</w:t>
      </w:r>
      <w:r w:rsidR="005B7A1B">
        <w:rPr>
          <w:color w:val="000000"/>
          <w:sz w:val="28"/>
          <w:szCs w:val="28"/>
          <w:lang w:eastAsia="ru-RU" w:bidi="ru-RU"/>
        </w:rPr>
        <w:t xml:space="preserve"> изложить в </w:t>
      </w:r>
      <w:r w:rsidR="00192F57">
        <w:rPr>
          <w:color w:val="000000"/>
          <w:sz w:val="28"/>
          <w:szCs w:val="28"/>
          <w:lang w:eastAsia="ru-RU" w:bidi="ru-RU"/>
        </w:rPr>
        <w:lastRenderedPageBreak/>
        <w:t>новой</w:t>
      </w:r>
      <w:r w:rsidR="005B7A1B">
        <w:rPr>
          <w:color w:val="000000"/>
          <w:sz w:val="28"/>
          <w:szCs w:val="28"/>
          <w:lang w:eastAsia="ru-RU" w:bidi="ru-RU"/>
        </w:rPr>
        <w:t xml:space="preserve"> редакции (Приложение № 3).</w:t>
      </w:r>
    </w:p>
    <w:p w:rsidR="00A869B6" w:rsidRDefault="00A869B6" w:rsidP="005B7A1B">
      <w:pPr>
        <w:pStyle w:val="3"/>
        <w:shd w:val="clear" w:color="auto" w:fill="auto"/>
        <w:spacing w:before="0" w:after="0" w:line="322" w:lineRule="exact"/>
        <w:ind w:firstLine="851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2. </w:t>
      </w:r>
      <w:r w:rsidR="005B7A1B">
        <w:rPr>
          <w:color w:val="000000"/>
          <w:sz w:val="28"/>
          <w:szCs w:val="28"/>
          <w:lang w:eastAsia="ru-RU" w:bidi="ru-RU"/>
        </w:rPr>
        <w:t xml:space="preserve">Настоящее постановление </w:t>
      </w:r>
      <w:r w:rsidR="00192F57">
        <w:rPr>
          <w:color w:val="000000"/>
          <w:sz w:val="28"/>
          <w:szCs w:val="28"/>
          <w:lang w:eastAsia="ru-RU" w:bidi="ru-RU"/>
        </w:rPr>
        <w:t xml:space="preserve">опубликовать в газете «Арамильские вести» и </w:t>
      </w:r>
      <w:r w:rsidR="005B7A1B">
        <w:rPr>
          <w:color w:val="000000"/>
          <w:sz w:val="28"/>
          <w:szCs w:val="28"/>
          <w:lang w:eastAsia="ru-RU" w:bidi="ru-RU"/>
        </w:rPr>
        <w:t>разместить на официальном сайте Арамильского городского округа в сети Интернет.</w:t>
      </w:r>
    </w:p>
    <w:p w:rsidR="002F7A93" w:rsidRPr="00A869B6" w:rsidRDefault="002F7A93" w:rsidP="005B7A1B">
      <w:pPr>
        <w:pStyle w:val="3"/>
        <w:shd w:val="clear" w:color="auto" w:fill="auto"/>
        <w:spacing w:before="0" w:after="0" w:line="322" w:lineRule="exact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 </w:t>
      </w:r>
      <w:r w:rsidR="005B7A1B">
        <w:rPr>
          <w:color w:val="000000"/>
          <w:sz w:val="28"/>
          <w:szCs w:val="28"/>
          <w:lang w:eastAsia="ru-RU" w:bidi="ru-RU"/>
        </w:rPr>
        <w:t xml:space="preserve">Контроль исполнения настоящего постановления возложить на заместителя </w:t>
      </w:r>
      <w:r w:rsidR="00192F57">
        <w:rPr>
          <w:color w:val="000000"/>
          <w:sz w:val="28"/>
          <w:szCs w:val="28"/>
          <w:lang w:eastAsia="ru-RU" w:bidi="ru-RU"/>
        </w:rPr>
        <w:t>г</w:t>
      </w:r>
      <w:r w:rsidR="005B7A1B">
        <w:rPr>
          <w:color w:val="000000"/>
          <w:sz w:val="28"/>
          <w:szCs w:val="28"/>
          <w:lang w:eastAsia="ru-RU" w:bidi="ru-RU"/>
        </w:rPr>
        <w:t>лавы Администрации Арамильского городского округа Редькину Е.В.</w:t>
      </w:r>
    </w:p>
    <w:p w:rsidR="00A869B6" w:rsidRPr="00F37410" w:rsidRDefault="00A869B6" w:rsidP="00A869B6">
      <w:pPr>
        <w:pStyle w:val="3"/>
        <w:shd w:val="clear" w:color="auto" w:fill="auto"/>
        <w:spacing w:before="0" w:after="0" w:line="322" w:lineRule="exact"/>
        <w:ind w:left="880"/>
        <w:jc w:val="both"/>
        <w:rPr>
          <w:sz w:val="28"/>
          <w:szCs w:val="28"/>
        </w:rPr>
      </w:pPr>
    </w:p>
    <w:p w:rsidR="00F37410" w:rsidRDefault="00F37410" w:rsidP="00F37410">
      <w:pPr>
        <w:pStyle w:val="3"/>
        <w:shd w:val="clear" w:color="auto" w:fill="auto"/>
        <w:spacing w:before="0" w:after="0" w:line="322" w:lineRule="exact"/>
        <w:jc w:val="both"/>
        <w:rPr>
          <w:color w:val="000000"/>
          <w:sz w:val="28"/>
          <w:szCs w:val="28"/>
          <w:lang w:eastAsia="ru-RU" w:bidi="ru-RU"/>
        </w:rPr>
      </w:pPr>
    </w:p>
    <w:p w:rsidR="00F37410" w:rsidRDefault="00F37410" w:rsidP="00F37410">
      <w:pPr>
        <w:pStyle w:val="3"/>
        <w:shd w:val="clear" w:color="auto" w:fill="auto"/>
        <w:spacing w:before="0" w:after="0" w:line="322" w:lineRule="exact"/>
        <w:jc w:val="both"/>
        <w:rPr>
          <w:color w:val="000000"/>
          <w:sz w:val="28"/>
          <w:szCs w:val="28"/>
          <w:lang w:eastAsia="ru-RU" w:bidi="ru-RU"/>
        </w:rPr>
      </w:pPr>
    </w:p>
    <w:p w:rsidR="00F37410" w:rsidRPr="00D368B8" w:rsidRDefault="005B7A1B" w:rsidP="00F37410">
      <w:pPr>
        <w:pStyle w:val="3"/>
        <w:shd w:val="clear" w:color="auto" w:fill="auto"/>
        <w:spacing w:before="0"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Арамильского городского округа                                   В.Л. Герасименко</w:t>
      </w: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F178C2" w:rsidRDefault="00F178C2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F178C2" w:rsidRDefault="00F178C2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F178C2" w:rsidRDefault="00F178C2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F178C2" w:rsidRDefault="00F178C2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F178C2" w:rsidRDefault="00F178C2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lang w:bidi="ar-SA"/>
        </w:rPr>
      </w:pPr>
    </w:p>
    <w:p w:rsidR="00412677" w:rsidRP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i/>
          <w:color w:val="auto"/>
          <w:u w:val="single"/>
          <w:lang w:bidi="ar-SA"/>
        </w:rPr>
      </w:pPr>
      <w:r w:rsidRPr="00412677">
        <w:rPr>
          <w:rFonts w:ascii="Times New Roman CYR" w:eastAsia="Times New Roman" w:hAnsi="Times New Roman CYR" w:cs="Times New Roman CYR"/>
          <w:i/>
          <w:color w:val="auto"/>
          <w:lang w:bidi="ar-SA"/>
        </w:rPr>
        <w:lastRenderedPageBreak/>
        <w:t>СОГЛАСОВАНИЕ</w:t>
      </w:r>
    </w:p>
    <w:p w:rsidR="00412677" w:rsidRP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color w:val="auto"/>
          <w:lang w:bidi="ar-SA"/>
        </w:rPr>
      </w:pPr>
      <w:r w:rsidRPr="00412677">
        <w:rPr>
          <w:rFonts w:ascii="Times New Roman CYR" w:eastAsia="Times New Roman" w:hAnsi="Times New Roman CYR" w:cs="Times New Roman CYR"/>
          <w:color w:val="auto"/>
          <w:lang w:bidi="ar-SA"/>
        </w:rPr>
        <w:t xml:space="preserve">ПРОЕКТА ПОСТАНОВЛЕНИЯ АДМИНИСТРАЦИИ АРАМИЛЬСКОГО </w:t>
      </w:r>
    </w:p>
    <w:p w:rsidR="00412677" w:rsidRP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color w:val="auto"/>
          <w:lang w:bidi="ar-SA"/>
        </w:rPr>
      </w:pPr>
      <w:r w:rsidRPr="00412677">
        <w:rPr>
          <w:rFonts w:ascii="Times New Roman CYR" w:eastAsia="Times New Roman" w:hAnsi="Times New Roman CYR" w:cs="Times New Roman CYR"/>
          <w:color w:val="auto"/>
          <w:lang w:bidi="ar-SA"/>
        </w:rPr>
        <w:t>ГОРОДСКОГО ОКРУГА</w:t>
      </w:r>
    </w:p>
    <w:p w:rsidR="00412677" w:rsidRP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auto"/>
          <w:lang w:bidi="ar-SA"/>
        </w:rPr>
      </w:pPr>
    </w:p>
    <w:p w:rsidR="00412677" w:rsidRDefault="00412677" w:rsidP="00412677">
      <w:pPr>
        <w:pStyle w:val="31"/>
        <w:shd w:val="clear" w:color="auto" w:fill="auto"/>
        <w:spacing w:before="0"/>
        <w:ind w:left="20"/>
        <w:rPr>
          <w:color w:val="000000"/>
          <w:sz w:val="28"/>
          <w:szCs w:val="28"/>
          <w:lang w:eastAsia="ru-RU" w:bidi="ru-RU"/>
        </w:rPr>
      </w:pPr>
      <w:r w:rsidRPr="00412677">
        <w:rPr>
          <w:rFonts w:ascii="Times New Roman CYR" w:hAnsi="Times New Roman CYR" w:cs="Times New Roman CYR"/>
          <w:sz w:val="28"/>
          <w:szCs w:val="28"/>
        </w:rPr>
        <w:t xml:space="preserve">Наименование: </w:t>
      </w:r>
      <w:r w:rsidRPr="00A25B06">
        <w:rPr>
          <w:color w:val="000000"/>
          <w:sz w:val="28"/>
          <w:szCs w:val="28"/>
          <w:lang w:eastAsia="ru-RU" w:bidi="ru-RU"/>
        </w:rPr>
        <w:t xml:space="preserve">О внесении изменений в постановление </w:t>
      </w:r>
      <w:r>
        <w:rPr>
          <w:color w:val="000000"/>
          <w:sz w:val="28"/>
          <w:szCs w:val="28"/>
          <w:lang w:eastAsia="ru-RU" w:bidi="ru-RU"/>
        </w:rPr>
        <w:t>А</w:t>
      </w:r>
      <w:r w:rsidRPr="00A25B06">
        <w:rPr>
          <w:color w:val="000000"/>
          <w:sz w:val="28"/>
          <w:szCs w:val="28"/>
          <w:lang w:eastAsia="ru-RU" w:bidi="ru-RU"/>
        </w:rPr>
        <w:t xml:space="preserve">дминистрации </w:t>
      </w:r>
      <w:r>
        <w:rPr>
          <w:color w:val="000000"/>
          <w:sz w:val="28"/>
          <w:szCs w:val="28"/>
          <w:lang w:eastAsia="ru-RU" w:bidi="ru-RU"/>
        </w:rPr>
        <w:t>Арамильского</w:t>
      </w:r>
      <w:r w:rsidRPr="00A25B06">
        <w:rPr>
          <w:color w:val="000000"/>
          <w:sz w:val="28"/>
          <w:szCs w:val="28"/>
          <w:lang w:eastAsia="ru-RU" w:bidi="ru-RU"/>
        </w:rPr>
        <w:t xml:space="preserve"> городского округа от </w:t>
      </w:r>
      <w:r>
        <w:rPr>
          <w:color w:val="000000"/>
          <w:sz w:val="28"/>
          <w:szCs w:val="28"/>
          <w:lang w:eastAsia="ru-RU" w:bidi="ru-RU"/>
        </w:rPr>
        <w:t>08.11.2013</w:t>
      </w:r>
      <w:r w:rsidRPr="00A25B06">
        <w:rPr>
          <w:color w:val="000000"/>
          <w:sz w:val="28"/>
          <w:szCs w:val="28"/>
          <w:lang w:eastAsia="ru-RU" w:bidi="ru-RU"/>
        </w:rPr>
        <w:t xml:space="preserve"> №</w:t>
      </w:r>
      <w:r>
        <w:rPr>
          <w:color w:val="000000"/>
          <w:sz w:val="28"/>
          <w:szCs w:val="28"/>
          <w:lang w:eastAsia="ru-RU" w:bidi="ru-RU"/>
        </w:rPr>
        <w:t xml:space="preserve"> 435</w:t>
      </w:r>
      <w:r w:rsidRPr="00A25B06">
        <w:rPr>
          <w:color w:val="000000"/>
          <w:sz w:val="28"/>
          <w:szCs w:val="28"/>
          <w:lang w:eastAsia="ru-RU" w:bidi="ru-RU"/>
        </w:rPr>
        <w:t xml:space="preserve"> «Об определении </w:t>
      </w:r>
      <w:proofErr w:type="gramStart"/>
      <w:r w:rsidRPr="00A25B06">
        <w:rPr>
          <w:color w:val="000000"/>
          <w:sz w:val="28"/>
          <w:szCs w:val="28"/>
          <w:lang w:eastAsia="ru-RU" w:bidi="ru-RU"/>
        </w:rPr>
        <w:t>границ</w:t>
      </w:r>
      <w:proofErr w:type="gramEnd"/>
      <w:r w:rsidRPr="00A25B06">
        <w:rPr>
          <w:color w:val="000000"/>
          <w:sz w:val="28"/>
          <w:szCs w:val="28"/>
          <w:lang w:eastAsia="ru-RU" w:bidi="ru-RU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color w:val="000000"/>
          <w:sz w:val="28"/>
          <w:szCs w:val="28"/>
          <w:lang w:eastAsia="ru-RU" w:bidi="ru-RU"/>
        </w:rPr>
        <w:t xml:space="preserve"> на территории Арамильского городского округа</w:t>
      </w:r>
      <w:r w:rsidRPr="00A25B06">
        <w:rPr>
          <w:color w:val="000000"/>
          <w:sz w:val="28"/>
          <w:szCs w:val="28"/>
          <w:lang w:eastAsia="ru-RU" w:bidi="ru-RU"/>
        </w:rPr>
        <w:t>»</w:t>
      </w:r>
    </w:p>
    <w:p w:rsidR="00412677" w:rsidRP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i/>
          <w:color w:val="auto"/>
          <w:sz w:val="28"/>
          <w:szCs w:val="28"/>
          <w:lang w:bidi="ar-SA"/>
        </w:rPr>
      </w:pPr>
    </w:p>
    <w:tbl>
      <w:tblPr>
        <w:tblW w:w="10425" w:type="dxa"/>
        <w:tblInd w:w="-25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07"/>
        <w:gridCol w:w="1984"/>
        <w:gridCol w:w="1276"/>
        <w:gridCol w:w="1276"/>
        <w:gridCol w:w="1134"/>
      </w:tblGrid>
      <w:tr w:rsidR="00412677" w:rsidRPr="00412677" w:rsidTr="00D53E2F">
        <w:trPr>
          <w:trHeight w:val="9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  <w:t>№</w:t>
            </w:r>
          </w:p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  <w:t>п/п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</w:pPr>
          </w:p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  <w:t>Отдел или должность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</w:pPr>
          </w:p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  <w:t>Фамилия И.О.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  <w:t>Дата поступления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  <w:t>Дата согласования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  <w:t>Замечание,</w:t>
            </w:r>
          </w:p>
          <w:p w:rsidR="00412677" w:rsidRPr="00412677" w:rsidRDefault="00412677" w:rsidP="00412677">
            <w:pPr>
              <w:keepNext/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i/>
                <w:color w:val="auto"/>
                <w:sz w:val="28"/>
                <w:szCs w:val="20"/>
                <w:lang w:bidi="ar-SA"/>
              </w:rPr>
              <w:t>Подпись</w:t>
            </w:r>
          </w:p>
        </w:tc>
      </w:tr>
      <w:tr w:rsidR="00412677" w:rsidRPr="00412677" w:rsidTr="00D53E2F">
        <w:trPr>
          <w:trHeight w:val="8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1.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Глава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Герасименко В.Л.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ind w:left="252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</w:tr>
      <w:tr w:rsidR="00412677" w:rsidRPr="00412677" w:rsidTr="00D53E2F">
        <w:trPr>
          <w:trHeight w:val="6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2.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Зам. Главы Администрации АГО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Мельников А.Г.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ind w:left="252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</w:tr>
      <w:tr w:rsidR="00412677" w:rsidRPr="00412677" w:rsidTr="00D53E2F">
        <w:trPr>
          <w:trHeight w:val="6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3.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Начальник Финансового отдела Администрации АГО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Чунарева Н.В.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ind w:left="252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</w:tr>
      <w:tr w:rsidR="00412677" w:rsidRPr="00412677" w:rsidTr="00D53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4.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Начальник Организационного отдела Администрации АГО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Дубинин И.В.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</w:tr>
      <w:tr w:rsidR="00412677" w:rsidRPr="00412677" w:rsidTr="00D53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5.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Председатель Комитета по экономике и стратегическому развитию Администрации АГО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Булаева Т.Е.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</w:tr>
      <w:tr w:rsidR="00412677" w:rsidRPr="00412677" w:rsidTr="00D53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6.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Начальник юридического отдела Администрации АГО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Коваленко Ю.В.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</w:tr>
      <w:tr w:rsidR="00412677" w:rsidRPr="00412677" w:rsidTr="00D53E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8.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Исполнитель: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i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i/>
                <w:color w:val="auto"/>
                <w:szCs w:val="20"/>
                <w:lang w:bidi="ar-SA"/>
              </w:rPr>
              <w:t>Шунайлова Н.М.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</w:tr>
      <w:tr w:rsidR="00412677" w:rsidRPr="00412677" w:rsidTr="00D53E2F"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</w:pPr>
            <w:r w:rsidRPr="00412677">
              <w:rPr>
                <w:rFonts w:ascii="Times New Roman CYR" w:eastAsia="Times New Roman" w:hAnsi="Times New Roman CYR" w:cs="Times New Roman CYR"/>
                <w:color w:val="auto"/>
                <w:szCs w:val="20"/>
                <w:lang w:bidi="ar-SA"/>
              </w:rPr>
              <w:t>Антикоррупционная экспертиза проведена: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77" w:rsidRPr="00412677" w:rsidRDefault="00412677" w:rsidP="00412677">
            <w:pPr>
              <w:widowControl/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color w:val="auto"/>
                <w:sz w:val="32"/>
                <w:szCs w:val="20"/>
                <w:lang w:bidi="ar-SA"/>
              </w:rPr>
            </w:pPr>
          </w:p>
        </w:tc>
      </w:tr>
    </w:tbl>
    <w:p w:rsidR="00412677" w:rsidRPr="00412677" w:rsidRDefault="00412677" w:rsidP="00412677">
      <w:pPr>
        <w:widowControl/>
        <w:tabs>
          <w:tab w:val="left" w:pos="2016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i/>
          <w:color w:val="auto"/>
          <w:sz w:val="28"/>
          <w:szCs w:val="20"/>
          <w:lang w:bidi="ar-SA"/>
        </w:rPr>
      </w:pPr>
    </w:p>
    <w:p w:rsidR="00CF3C83" w:rsidRDefault="00CF3C83" w:rsidP="00C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C83" w:rsidRDefault="00CF3C83" w:rsidP="00C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C83" w:rsidRDefault="00CF3C83" w:rsidP="00CF3C83">
      <w:pPr>
        <w:jc w:val="both"/>
        <w:rPr>
          <w:rFonts w:ascii="Times New Roman" w:hAnsi="Times New Roman" w:cs="Times New Roman"/>
          <w:sz w:val="28"/>
          <w:szCs w:val="28"/>
        </w:rPr>
        <w:sectPr w:rsidR="00CF3C83" w:rsidSect="00F178C2">
          <w:headerReference w:type="even" r:id="rId8"/>
          <w:headerReference w:type="default" r:id="rId9"/>
          <w:footerReference w:type="even" r:id="rId10"/>
          <w:type w:val="continuous"/>
          <w:pgSz w:w="11909" w:h="16838"/>
          <w:pgMar w:top="993" w:right="1260" w:bottom="1099" w:left="1278" w:header="0" w:footer="3" w:gutter="0"/>
          <w:pgNumType w:start="2"/>
          <w:cols w:space="720"/>
          <w:noEndnote/>
          <w:docGrid w:linePitch="360"/>
        </w:sect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3699"/>
        <w:gridCol w:w="3402"/>
        <w:gridCol w:w="1276"/>
        <w:gridCol w:w="5069"/>
      </w:tblGrid>
      <w:tr w:rsidR="00D368B8" w:rsidRPr="008057E0" w:rsidTr="00D368B8">
        <w:tc>
          <w:tcPr>
            <w:tcW w:w="140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8B8" w:rsidRPr="0028151A" w:rsidRDefault="00D368B8" w:rsidP="00D368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1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1 </w:t>
            </w:r>
          </w:p>
          <w:p w:rsidR="00D368B8" w:rsidRPr="0028151A" w:rsidRDefault="00D368B8" w:rsidP="00D368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151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D368B8" w:rsidRPr="0028151A" w:rsidRDefault="00D368B8" w:rsidP="00D368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151A">
              <w:rPr>
                <w:rFonts w:ascii="Times New Roman" w:hAnsi="Times New Roman" w:cs="Times New Roman"/>
                <w:sz w:val="28"/>
                <w:szCs w:val="28"/>
              </w:rPr>
              <w:t>Арамильского городского округа</w:t>
            </w:r>
          </w:p>
          <w:p w:rsidR="00D368B8" w:rsidRPr="0028151A" w:rsidRDefault="00D368B8" w:rsidP="00D368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151A">
              <w:rPr>
                <w:rFonts w:ascii="Times New Roman" w:hAnsi="Times New Roman" w:cs="Times New Roman"/>
                <w:sz w:val="28"/>
                <w:szCs w:val="28"/>
              </w:rPr>
              <w:t>от ____________ № ___________</w:t>
            </w:r>
          </w:p>
          <w:p w:rsidR="00D368B8" w:rsidRPr="0028151A" w:rsidRDefault="00D368B8" w:rsidP="00D368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2F7A93" w:rsidRPr="0028151A" w:rsidRDefault="002F7A93" w:rsidP="002F7A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ОРГАНИЗАЦИЙ И ОБЪЕКТОВ, НА ПРИЛЕГАЮЩИХ ТЕРРИТОРИЯХ К КОТОРЫМ </w:t>
            </w:r>
          </w:p>
          <w:p w:rsidR="00D368B8" w:rsidRPr="0028151A" w:rsidRDefault="002F7A93" w:rsidP="002F7A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51A">
              <w:rPr>
                <w:rFonts w:ascii="Times New Roman" w:hAnsi="Times New Roman" w:cs="Times New Roman"/>
                <w:b/>
                <w:sz w:val="28"/>
                <w:szCs w:val="28"/>
              </w:rPr>
              <w:t>НЕ ДОПУСКАЕТСЯ РОЗНИЧНАЯ ПРОДАЖА АЛКОГОЛЬНОЙ ПРОДУКЦИИ</w:t>
            </w:r>
          </w:p>
          <w:p w:rsidR="00D368B8" w:rsidRPr="0028151A" w:rsidRDefault="00D368B8" w:rsidP="00D368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D368B8" w:rsidRPr="0028151A" w:rsidRDefault="00D368B8" w:rsidP="00D368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3C83" w:rsidRPr="008057E0" w:rsidTr="003D7C9E">
        <w:tc>
          <w:tcPr>
            <w:tcW w:w="554" w:type="dxa"/>
            <w:tcBorders>
              <w:top w:val="single" w:sz="4" w:space="0" w:color="auto"/>
            </w:tcBorders>
          </w:tcPr>
          <w:p w:rsidR="00CF3C83" w:rsidRPr="0028151A" w:rsidRDefault="00CF3C83" w:rsidP="00514C66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99" w:type="dxa"/>
            <w:tcBorders>
              <w:top w:val="single" w:sz="4" w:space="0" w:color="auto"/>
            </w:tcBorders>
          </w:tcPr>
          <w:p w:rsidR="00D368B8" w:rsidRPr="0028151A" w:rsidRDefault="00D368B8" w:rsidP="00514C66">
            <w:pPr>
              <w:jc w:val="center"/>
              <w:rPr>
                <w:rFonts w:ascii="Times New Roman" w:hAnsi="Times New Roman" w:cs="Times New Roman"/>
              </w:rPr>
            </w:pPr>
          </w:p>
          <w:p w:rsidR="00CF3C83" w:rsidRPr="0028151A" w:rsidRDefault="00CF3C83" w:rsidP="00514C66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Наименование учреждения, организации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F3C83" w:rsidRPr="0028151A" w:rsidRDefault="00CF3C83" w:rsidP="00514C66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Адрес места нахождения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F3C83" w:rsidRPr="0028151A" w:rsidRDefault="00CF3C83" w:rsidP="00514C66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Границы, м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:rsidR="00CF3C83" w:rsidRPr="0028151A" w:rsidRDefault="006958DA" w:rsidP="00514C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8151A">
              <w:rPr>
                <w:rFonts w:ascii="Times New Roman" w:hAnsi="Times New Roman" w:cs="Times New Roman"/>
              </w:rPr>
              <w:t>Н</w:t>
            </w:r>
            <w:r w:rsidR="00CF3C83" w:rsidRPr="0028151A">
              <w:rPr>
                <w:rFonts w:ascii="Times New Roman" w:hAnsi="Times New Roman" w:cs="Times New Roman"/>
              </w:rPr>
              <w:t>аименование объекта,</w:t>
            </w:r>
            <w:r w:rsidR="00CF3C83" w:rsidRPr="0028151A">
              <w:rPr>
                <w:rFonts w:ascii="Times New Roman" w:hAnsi="Times New Roman" w:cs="Times New Roman"/>
                <w:bCs/>
              </w:rPr>
              <w:t xml:space="preserve"> попадающего в границы</w:t>
            </w:r>
          </w:p>
          <w:p w:rsidR="00CF3C83" w:rsidRPr="0028151A" w:rsidRDefault="00CF3C83" w:rsidP="006958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  <w:bCs/>
              </w:rPr>
              <w:t>прилегающих территорий, на которых не допускается</w:t>
            </w:r>
            <w:r w:rsidR="006958DA" w:rsidRPr="0028151A">
              <w:rPr>
                <w:rFonts w:ascii="Times New Roman" w:hAnsi="Times New Roman" w:cs="Times New Roman"/>
                <w:bCs/>
              </w:rPr>
              <w:t xml:space="preserve"> </w:t>
            </w:r>
            <w:r w:rsidRPr="0028151A">
              <w:rPr>
                <w:rFonts w:ascii="Times New Roman" w:hAnsi="Times New Roman" w:cs="Times New Roman"/>
                <w:bCs/>
              </w:rPr>
              <w:t>розничная продажа алкогольной продукции</w:t>
            </w:r>
            <w:r w:rsidRPr="002815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3C83" w:rsidRPr="008057E0" w:rsidTr="00514C66">
        <w:tc>
          <w:tcPr>
            <w:tcW w:w="14000" w:type="dxa"/>
            <w:gridSpan w:val="5"/>
          </w:tcPr>
          <w:p w:rsidR="00A56466" w:rsidRPr="0028151A" w:rsidRDefault="00A56466" w:rsidP="00514C66">
            <w:pPr>
              <w:jc w:val="center"/>
              <w:rPr>
                <w:rFonts w:ascii="Times New Roman" w:hAnsi="Times New Roman" w:cs="Times New Roman"/>
              </w:rPr>
            </w:pPr>
          </w:p>
          <w:p w:rsidR="00CF3C83" w:rsidRPr="0028151A" w:rsidRDefault="00CF3C83" w:rsidP="00514C66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Детские и образовательные организации</w:t>
            </w:r>
          </w:p>
          <w:p w:rsidR="00A56466" w:rsidRPr="0028151A" w:rsidRDefault="00A56466" w:rsidP="00514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МБОУ «СОШ № 4»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Рабочая,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7A248A" w:rsidP="007A248A">
            <w:pPr>
              <w:ind w:right="-166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 xml:space="preserve">Часть здания г. Арамиль, ул. Рабочая, 128, </w:t>
            </w:r>
          </w:p>
          <w:p w:rsidR="007A248A" w:rsidRPr="0028151A" w:rsidRDefault="007A248A" w:rsidP="007A248A">
            <w:pPr>
              <w:ind w:right="-166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Часть здания г. Арамиль, ул. Рабочая ,129</w:t>
            </w: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МБОУ «СОШ № 3»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п. Арамиль, ул. Станционная, 1 - 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670F33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МБОУ «СОШ № 3», здание начальной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 xml:space="preserve">п. Арамиль, ул. Станционная, 11-А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МАОУ «СОШ № 1» здание начальной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1 Мая,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МАОУ «СОШ № 1» здание средней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1 Мая,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МКДОУ «Детский сад комбинированного вида № 5 «Светлячок» комбинированного вида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пос. Светлый,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МАДОУ «Детский сад комбинированного вида</w:t>
            </w:r>
            <w:r w:rsidR="007A248A" w:rsidRPr="002815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8151A">
              <w:rPr>
                <w:rFonts w:ascii="Times New Roman" w:hAnsi="Times New Roman" w:cs="Times New Roman"/>
                <w:lang w:eastAsia="en-US"/>
              </w:rPr>
              <w:t>№ 4 «Солнышко»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Горбачева,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28" w:rsidRPr="0028151A" w:rsidRDefault="00BB2428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Часть здания г. Арамиль, ул. Горбачева, 5;</w:t>
            </w:r>
          </w:p>
          <w:p w:rsidR="00BB2428" w:rsidRPr="0028151A" w:rsidRDefault="00BB2428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Часть здания г. Арамиль, ул. Горбачева, 3</w:t>
            </w: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МКДОУ «Детский сад № 6 «Колобок»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Ломоносова,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МКДОУ «Детский сад № 1 «Аленка»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пер. Текстильщиков, 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МКДОУ «Детский сад № 3 «Родничок»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Рабочая, 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МАОУ «Детский сад № 2 «Радуга»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Свердлова, 22а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МАОУ «Детский сад № 7 «Золотой ключик»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Рабочая, 129,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МАОУ «Детский сад № 8 «Сказка»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Космонавтов,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670F33" w:rsidP="00192F57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 xml:space="preserve">ГБОУ СПО СО «Екатеринбургский </w:t>
            </w:r>
          </w:p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Техникум отраслевых технологий и сервиса»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Космонавтов,9/4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3D7C9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</w:t>
            </w:r>
            <w:r w:rsidR="003D7C9E" w:rsidRPr="0028151A">
              <w:rPr>
                <w:rFonts w:ascii="Times New Roman" w:hAnsi="Times New Roman" w:cs="Times New Roman"/>
                <w:lang w:eastAsia="en-US"/>
              </w:rPr>
              <w:t>БОУ ДОД</w:t>
            </w:r>
            <w:r w:rsidRPr="0028151A">
              <w:rPr>
                <w:rFonts w:ascii="Times New Roman" w:hAnsi="Times New Roman" w:cs="Times New Roman"/>
                <w:lang w:eastAsia="en-US"/>
              </w:rPr>
              <w:t xml:space="preserve"> «Детская школа искусств»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1-е Мая,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7C51EB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Часть здания г. Арамиль, ул. 1 Мая, 2а</w:t>
            </w: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3D7C9E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МБОУ ДОД</w:t>
            </w:r>
            <w:r w:rsidR="004C61D9" w:rsidRPr="0028151A">
              <w:rPr>
                <w:rFonts w:ascii="Times New Roman" w:hAnsi="Times New Roman" w:cs="Times New Roman"/>
                <w:lang w:eastAsia="en-US"/>
              </w:rPr>
              <w:t xml:space="preserve"> «Центр развития детей и юношества «ЮНТА»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1-е Мая, 58а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FC4F72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МБОУ ДОД</w:t>
            </w:r>
            <w:r w:rsidR="004C61D9" w:rsidRPr="0028151A">
              <w:rPr>
                <w:rFonts w:ascii="Times New Roman" w:hAnsi="Times New Roman" w:cs="Times New Roman"/>
                <w:lang w:eastAsia="en-US"/>
              </w:rPr>
              <w:t xml:space="preserve"> «Центр развития детей и юношества «ЮНТА»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Космонавтов,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ГАУ СО «Арамильский Учебно-Технический Центр»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</w:t>
            </w:r>
            <w:r w:rsidR="00003FF4" w:rsidRPr="002815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8151A">
              <w:rPr>
                <w:rFonts w:ascii="Times New Roman" w:hAnsi="Times New Roman" w:cs="Times New Roman"/>
                <w:lang w:eastAsia="en-US"/>
              </w:rPr>
              <w:t>Арамиль, ул. Курчатова,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875B82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Часть здания г. Арамиль, ул. Курчатова, 28;</w:t>
            </w:r>
          </w:p>
          <w:p w:rsidR="00875B82" w:rsidRPr="0028151A" w:rsidRDefault="00875B82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 xml:space="preserve">Часть здания г. Арамиль, ул. Курчатова, </w:t>
            </w:r>
            <w:proofErr w:type="gramStart"/>
            <w:r w:rsidRPr="0028151A">
              <w:rPr>
                <w:rFonts w:ascii="Times New Roman" w:hAnsi="Times New Roman" w:cs="Times New Roman"/>
                <w:lang w:eastAsia="en-US"/>
              </w:rPr>
              <w:t>28</w:t>
            </w:r>
            <w:proofErr w:type="gramEnd"/>
            <w:r w:rsidRPr="0028151A">
              <w:rPr>
                <w:rFonts w:ascii="Times New Roman" w:hAnsi="Times New Roman" w:cs="Times New Roman"/>
                <w:lang w:eastAsia="en-US"/>
              </w:rPr>
              <w:t xml:space="preserve"> а</w:t>
            </w: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НОУ Свердловская областная автошкола ВОА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 xml:space="preserve">г. Арамиль, ул. Пролетарская, </w:t>
            </w:r>
            <w:proofErr w:type="gramStart"/>
            <w:r w:rsidRPr="0028151A">
              <w:rPr>
                <w:rFonts w:ascii="Times New Roman" w:hAnsi="Times New Roman" w:cs="Times New Roman"/>
                <w:lang w:eastAsia="en-US"/>
              </w:rPr>
              <w:t>2</w:t>
            </w:r>
            <w:proofErr w:type="gramEnd"/>
            <w:r w:rsidRPr="0028151A">
              <w:rPr>
                <w:rFonts w:ascii="Times New Roman" w:hAnsi="Times New Roman" w:cs="Times New Roman"/>
                <w:lang w:eastAsia="en-US"/>
              </w:rPr>
              <w:t xml:space="preserve">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3269D7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Часть здания г. Арамиль, ул. Пролетарская, 4</w:t>
            </w:r>
          </w:p>
        </w:tc>
      </w:tr>
      <w:tr w:rsidR="004C61D9" w:rsidRPr="008057E0" w:rsidTr="00F93BD5">
        <w:tc>
          <w:tcPr>
            <w:tcW w:w="14000" w:type="dxa"/>
            <w:gridSpan w:val="5"/>
          </w:tcPr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Объекты спорта</w:t>
            </w:r>
          </w:p>
          <w:p w:rsidR="004C61D9" w:rsidRPr="0028151A" w:rsidRDefault="004C61D9" w:rsidP="004C6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670F33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003FF4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</w:t>
            </w:r>
            <w:r w:rsidR="00003FF4" w:rsidRPr="0028151A">
              <w:rPr>
                <w:rFonts w:ascii="Times New Roman" w:hAnsi="Times New Roman" w:cs="Times New Roman"/>
                <w:lang w:eastAsia="en-US"/>
              </w:rPr>
              <w:t>АОУ ДО</w:t>
            </w:r>
            <w:r w:rsidRPr="0028151A">
              <w:rPr>
                <w:rFonts w:ascii="Times New Roman" w:hAnsi="Times New Roman" w:cs="Times New Roman"/>
                <w:lang w:eastAsia="en-US"/>
              </w:rPr>
              <w:t xml:space="preserve"> «Детско-юношеская спортивная школа «Дельфин» (ДЮСШ «Дельфин»)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D9" w:rsidRPr="0028151A" w:rsidRDefault="004C61D9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1. г. Арамиль, ул. 1 Мая, 60в (плавательный бассейн)</w:t>
            </w:r>
          </w:p>
          <w:p w:rsidR="004C61D9" w:rsidRPr="0028151A" w:rsidRDefault="00003FF4" w:rsidP="004C61D9">
            <w:pPr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(борцовский зал)</w:t>
            </w:r>
          </w:p>
        </w:tc>
        <w:tc>
          <w:tcPr>
            <w:tcW w:w="1276" w:type="dxa"/>
          </w:tcPr>
          <w:p w:rsidR="004C61D9" w:rsidRPr="0028151A" w:rsidRDefault="00003FF4" w:rsidP="004C61D9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670F33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003FF4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МАОУ ДО</w:t>
            </w:r>
            <w:r w:rsidR="004C61D9" w:rsidRPr="0028151A">
              <w:rPr>
                <w:rFonts w:ascii="Times New Roman" w:hAnsi="Times New Roman" w:cs="Times New Roman"/>
                <w:lang w:eastAsia="en-US"/>
              </w:rPr>
              <w:t xml:space="preserve"> «Детско-юношеская спортивная школа «Дельфин» (ДЮСШ «Дельфин»)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1 Мая, 60г (хоккейный корт)</w:t>
            </w:r>
          </w:p>
        </w:tc>
        <w:tc>
          <w:tcPr>
            <w:tcW w:w="1276" w:type="dxa"/>
          </w:tcPr>
          <w:p w:rsidR="004C61D9" w:rsidRPr="0028151A" w:rsidRDefault="00003FF4" w:rsidP="004C61D9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03FF4" w:rsidRPr="0028151A">
              <w:rPr>
                <w:rFonts w:ascii="Times New Roman" w:hAnsi="Times New Roman" w:cs="Times New Roman"/>
                <w:lang w:eastAsia="en-US"/>
              </w:rPr>
              <w:t xml:space="preserve">МАОУ ДО </w:t>
            </w:r>
            <w:r w:rsidRPr="0028151A">
              <w:rPr>
                <w:rFonts w:ascii="Times New Roman" w:hAnsi="Times New Roman" w:cs="Times New Roman"/>
                <w:lang w:eastAsia="en-US"/>
              </w:rPr>
              <w:t>«Детско-юношеская спортивная школа «Дельфин» (ДЮСШ «Дельфин»)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Красноармейская, 118</w:t>
            </w:r>
          </w:p>
        </w:tc>
        <w:tc>
          <w:tcPr>
            <w:tcW w:w="1276" w:type="dxa"/>
          </w:tcPr>
          <w:p w:rsidR="004C61D9" w:rsidRPr="0028151A" w:rsidRDefault="00003FF4" w:rsidP="004C61D9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670F33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 xml:space="preserve">МАОУ ДО </w:t>
            </w:r>
            <w:r w:rsidR="004C61D9" w:rsidRPr="0028151A">
              <w:rPr>
                <w:rFonts w:ascii="Times New Roman" w:hAnsi="Times New Roman" w:cs="Times New Roman"/>
                <w:lang w:eastAsia="en-US"/>
              </w:rPr>
              <w:t xml:space="preserve">«Детско-юношеская спортивная школа «Дельфин» </w:t>
            </w:r>
            <w:r w:rsidR="004C61D9" w:rsidRPr="0028151A">
              <w:rPr>
                <w:rFonts w:ascii="Times New Roman" w:hAnsi="Times New Roman" w:cs="Times New Roman"/>
                <w:lang w:eastAsia="en-US"/>
              </w:rPr>
              <w:lastRenderedPageBreak/>
              <w:t>(ДЮСШ «Дельфин»)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lastRenderedPageBreak/>
              <w:t>г. Арамиль, ул. Садовая, 121/1 (хоккейный корт)</w:t>
            </w:r>
          </w:p>
        </w:tc>
        <w:tc>
          <w:tcPr>
            <w:tcW w:w="1276" w:type="dxa"/>
          </w:tcPr>
          <w:p w:rsidR="004C61D9" w:rsidRPr="0028151A" w:rsidRDefault="00003FF4" w:rsidP="004C61D9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670F33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Спортивный комплекс города Арамиль Свердловской области, МБУ Центр развития физической культуры, спорта и молодежной политики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1 Мая, 62</w:t>
            </w:r>
          </w:p>
        </w:tc>
        <w:tc>
          <w:tcPr>
            <w:tcW w:w="1276" w:type="dxa"/>
          </w:tcPr>
          <w:p w:rsidR="004C61D9" w:rsidRPr="0028151A" w:rsidRDefault="00003FF4" w:rsidP="004C61D9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670F33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Лыжная база, 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Садовая, 21, пом. 41</w:t>
            </w:r>
          </w:p>
        </w:tc>
        <w:tc>
          <w:tcPr>
            <w:tcW w:w="1276" w:type="dxa"/>
          </w:tcPr>
          <w:p w:rsidR="004C61D9" w:rsidRPr="0028151A" w:rsidRDefault="00003FF4" w:rsidP="004C61D9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670F33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Лыжная трасса,</w:t>
            </w:r>
            <w:r w:rsidRPr="0028151A">
              <w:rPr>
                <w:lang w:eastAsia="en-US"/>
              </w:rPr>
              <w:t xml:space="preserve"> </w:t>
            </w:r>
            <w:r w:rsidRPr="0028151A">
              <w:rPr>
                <w:rFonts w:ascii="Times New Roman" w:hAnsi="Times New Roman" w:cs="Times New Roman"/>
                <w:lang w:eastAsia="en-US"/>
              </w:rPr>
              <w:t>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Садовая, 21-А</w:t>
            </w:r>
          </w:p>
        </w:tc>
        <w:tc>
          <w:tcPr>
            <w:tcW w:w="1276" w:type="dxa"/>
          </w:tcPr>
          <w:p w:rsidR="004C61D9" w:rsidRPr="0028151A" w:rsidRDefault="00003FF4" w:rsidP="004C61D9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Футбольное поле, 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Садовая, 7-А</w:t>
            </w:r>
          </w:p>
        </w:tc>
        <w:tc>
          <w:tcPr>
            <w:tcW w:w="1276" w:type="dxa"/>
          </w:tcPr>
          <w:p w:rsidR="004C61D9" w:rsidRPr="0028151A" w:rsidRDefault="00003FF4" w:rsidP="004C61D9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670F33" w:rsidP="00192F57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</w:t>
            </w:r>
            <w:r w:rsidR="00192F57" w:rsidRPr="002815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Хоккейный корт, 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пос. Арамиль, ул. Свердлова, 8/Б</w:t>
            </w:r>
          </w:p>
        </w:tc>
        <w:tc>
          <w:tcPr>
            <w:tcW w:w="1276" w:type="dxa"/>
          </w:tcPr>
          <w:p w:rsidR="004C61D9" w:rsidRPr="0028151A" w:rsidRDefault="00003FF4" w:rsidP="004C61D9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 xml:space="preserve">Хоккейный корт, </w:t>
            </w:r>
            <w:r w:rsidR="00003FF4" w:rsidRPr="0028151A">
              <w:rPr>
                <w:rFonts w:ascii="Times New Roman" w:hAnsi="Times New Roman" w:cs="Times New Roman"/>
                <w:lang w:eastAsia="en-US"/>
              </w:rPr>
              <w:t xml:space="preserve">спортивная площадка </w:t>
            </w:r>
            <w:r w:rsidRPr="0028151A">
              <w:rPr>
                <w:rFonts w:ascii="Times New Roman" w:hAnsi="Times New Roman" w:cs="Times New Roman"/>
                <w:lang w:eastAsia="en-US"/>
              </w:rPr>
              <w:t>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пос. Светлый, 42а</w:t>
            </w:r>
          </w:p>
        </w:tc>
        <w:tc>
          <w:tcPr>
            <w:tcW w:w="1276" w:type="dxa"/>
          </w:tcPr>
          <w:p w:rsidR="004C61D9" w:rsidRPr="0028151A" w:rsidRDefault="00003FF4" w:rsidP="004C61D9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Спортивно-оздоровительный клуб «</w:t>
            </w:r>
            <w:proofErr w:type="spellStart"/>
            <w:r w:rsidRPr="0028151A">
              <w:rPr>
                <w:rFonts w:ascii="Times New Roman" w:hAnsi="Times New Roman" w:cs="Times New Roman"/>
                <w:lang w:eastAsia="en-US"/>
              </w:rPr>
              <w:t>Аркос</w:t>
            </w:r>
            <w:proofErr w:type="spellEnd"/>
            <w:r w:rsidRPr="0028151A">
              <w:rPr>
                <w:rFonts w:ascii="Times New Roman" w:hAnsi="Times New Roman" w:cs="Times New Roman"/>
                <w:lang w:eastAsia="en-US"/>
              </w:rPr>
              <w:t>», 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пос. Светлый, 42а</w:t>
            </w:r>
          </w:p>
        </w:tc>
        <w:tc>
          <w:tcPr>
            <w:tcW w:w="1276" w:type="dxa"/>
          </w:tcPr>
          <w:p w:rsidR="004C61D9" w:rsidRPr="0028151A" w:rsidRDefault="00003FF4" w:rsidP="004C61D9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1D9" w:rsidRPr="008057E0" w:rsidTr="003D7C9E">
        <w:tc>
          <w:tcPr>
            <w:tcW w:w="554" w:type="dxa"/>
          </w:tcPr>
          <w:p w:rsidR="004C61D9" w:rsidRPr="0028151A" w:rsidRDefault="00192F57" w:rsidP="004C61D9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Клуб по месту жительства «Юность», 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Ленина, 2г</w:t>
            </w:r>
          </w:p>
        </w:tc>
        <w:tc>
          <w:tcPr>
            <w:tcW w:w="1276" w:type="dxa"/>
          </w:tcPr>
          <w:p w:rsidR="004C61D9" w:rsidRPr="0028151A" w:rsidRDefault="00003FF4" w:rsidP="004C61D9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4C61D9" w:rsidRPr="0028151A" w:rsidRDefault="004C61D9" w:rsidP="004C61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192F57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Клуб по месту жительства «Спортивный», 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Космонавтов, 9/1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192F57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Клуб по месту жительства «</w:t>
            </w:r>
            <w:proofErr w:type="spellStart"/>
            <w:r w:rsidRPr="0028151A">
              <w:rPr>
                <w:rFonts w:ascii="Times New Roman" w:hAnsi="Times New Roman" w:cs="Times New Roman"/>
                <w:lang w:eastAsia="en-US"/>
              </w:rPr>
              <w:t>Арамис</w:t>
            </w:r>
            <w:proofErr w:type="spellEnd"/>
            <w:r w:rsidRPr="0028151A">
              <w:rPr>
                <w:rFonts w:ascii="Times New Roman" w:hAnsi="Times New Roman" w:cs="Times New Roman"/>
                <w:lang w:eastAsia="en-US"/>
              </w:rPr>
              <w:t>», 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Рабочая, 104, пом.2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192F57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 xml:space="preserve">Клуб по месту жительства «Левобережье», МБУ Центр «Созвездие» </w:t>
            </w:r>
          </w:p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(не эксплуатируется)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Щорса, 57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670F33" w:rsidP="00192F57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3</w:t>
            </w:r>
            <w:r w:rsidR="00192F57" w:rsidRPr="002815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Клуб по месту жительства «Белые росы», 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Гарнизон, 22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670F33" w:rsidP="00192F57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3</w:t>
            </w:r>
            <w:r w:rsidR="00192F57" w:rsidRPr="002815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Хоккейный корт, 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Полевая, 14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670F33" w:rsidP="00192F57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lastRenderedPageBreak/>
              <w:t>3</w:t>
            </w:r>
            <w:r w:rsidR="00192F57" w:rsidRPr="002815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Хоккейный корт, 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ст. Арамиль, ул. Станционная, 11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670F33" w:rsidP="00192F57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3</w:t>
            </w:r>
            <w:r w:rsidR="00192F57" w:rsidRPr="002815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Хоккейный корт, 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Гарнизон, 17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670F33" w:rsidP="00192F57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3</w:t>
            </w:r>
            <w:r w:rsidR="00192F57" w:rsidRPr="002815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A0196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 xml:space="preserve">Боксерский зал «Олимп», </w:t>
            </w:r>
            <w:r w:rsidR="00A01962" w:rsidRPr="0028151A">
              <w:rPr>
                <w:rFonts w:ascii="Times New Roman" w:hAnsi="Times New Roman" w:cs="Times New Roman"/>
                <w:lang w:eastAsia="en-US"/>
              </w:rPr>
              <w:t xml:space="preserve">Спортивный зал, </w:t>
            </w:r>
            <w:r w:rsidR="00C65B98" w:rsidRPr="0028151A">
              <w:rPr>
                <w:rFonts w:ascii="Times New Roman" w:hAnsi="Times New Roman" w:cs="Times New Roman"/>
                <w:lang w:eastAsia="en-US"/>
              </w:rPr>
              <w:t xml:space="preserve">Шахматный клуб «Белая ладья», МБУ Центр «Созвездие», </w:t>
            </w:r>
            <w:r w:rsidR="00A01962" w:rsidRPr="0028151A">
              <w:rPr>
                <w:rFonts w:ascii="Times New Roman" w:hAnsi="Times New Roman" w:cs="Times New Roman"/>
                <w:lang w:eastAsia="en-US"/>
              </w:rPr>
              <w:t xml:space="preserve">Тренажерный зал </w:t>
            </w:r>
            <w:r w:rsidRPr="0028151A">
              <w:rPr>
                <w:rFonts w:ascii="Times New Roman" w:hAnsi="Times New Roman" w:cs="Times New Roman"/>
                <w:lang w:eastAsia="en-US"/>
              </w:rPr>
              <w:t>МБУ Центр «Созвездие»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151A">
              <w:rPr>
                <w:rFonts w:ascii="Times New Roman" w:hAnsi="Times New Roman" w:cs="Times New Roman"/>
                <w:lang w:eastAsia="en-US"/>
              </w:rPr>
              <w:t>г. Арамиль, ул. Рабочая, 120-А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6040CC">
        <w:tc>
          <w:tcPr>
            <w:tcW w:w="14000" w:type="dxa"/>
            <w:gridSpan w:val="5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</w:p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Медицинские учреждения</w:t>
            </w:r>
          </w:p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192F57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9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ГБУЗ Свердловской области «Арамильская городская больница»</w:t>
            </w:r>
          </w:p>
        </w:tc>
        <w:tc>
          <w:tcPr>
            <w:tcW w:w="3402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г. Арамиль, ул. Садовая, 10</w:t>
            </w:r>
          </w:p>
        </w:tc>
        <w:tc>
          <w:tcPr>
            <w:tcW w:w="1276" w:type="dxa"/>
          </w:tcPr>
          <w:p w:rsidR="00003FF4" w:rsidRPr="0028151A" w:rsidRDefault="00A01962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192F57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9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 xml:space="preserve">Детская поликлиника </w:t>
            </w:r>
          </w:p>
        </w:tc>
        <w:tc>
          <w:tcPr>
            <w:tcW w:w="3402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г. Арамиль, ул. Ленина, 2в</w:t>
            </w:r>
          </w:p>
        </w:tc>
        <w:tc>
          <w:tcPr>
            <w:tcW w:w="1276" w:type="dxa"/>
          </w:tcPr>
          <w:p w:rsidR="00003FF4" w:rsidRPr="0028151A" w:rsidRDefault="00A01962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192F57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9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Фельдшерско-акушерский пункт</w:t>
            </w:r>
          </w:p>
        </w:tc>
        <w:tc>
          <w:tcPr>
            <w:tcW w:w="3402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пос. Арамиль, ул. Ломоносова, 4</w:t>
            </w:r>
          </w:p>
        </w:tc>
        <w:tc>
          <w:tcPr>
            <w:tcW w:w="1276" w:type="dxa"/>
          </w:tcPr>
          <w:p w:rsidR="00003FF4" w:rsidRPr="0028151A" w:rsidRDefault="00A01962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192F57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9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Общая врачебная практика</w:t>
            </w:r>
          </w:p>
        </w:tc>
        <w:tc>
          <w:tcPr>
            <w:tcW w:w="3402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пос. Светлый, 42а</w:t>
            </w:r>
          </w:p>
        </w:tc>
        <w:tc>
          <w:tcPr>
            <w:tcW w:w="1276" w:type="dxa"/>
          </w:tcPr>
          <w:p w:rsidR="00003FF4" w:rsidRPr="0028151A" w:rsidRDefault="00A01962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192F57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69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8151A">
              <w:rPr>
                <w:rFonts w:ascii="Times New Roman" w:hAnsi="Times New Roman" w:cs="Times New Roman"/>
              </w:rPr>
              <w:t>Жигадло</w:t>
            </w:r>
            <w:proofErr w:type="spellEnd"/>
            <w:r w:rsidRPr="0028151A">
              <w:rPr>
                <w:rFonts w:ascii="Times New Roman" w:hAnsi="Times New Roman" w:cs="Times New Roman"/>
              </w:rPr>
              <w:t xml:space="preserve"> стоматология</w:t>
            </w:r>
          </w:p>
        </w:tc>
        <w:tc>
          <w:tcPr>
            <w:tcW w:w="3402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г. Арамиль, ул. Новая, 36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355CE9" w:rsidP="00003FF4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Часть здания, г.Арамиль, ул. Новая, 38</w:t>
            </w: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192F57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9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8151A">
              <w:rPr>
                <w:rFonts w:ascii="Times New Roman" w:hAnsi="Times New Roman" w:cs="Times New Roman"/>
              </w:rPr>
              <w:t>Лесан</w:t>
            </w:r>
            <w:proofErr w:type="spellEnd"/>
            <w:r w:rsidRPr="0028151A">
              <w:rPr>
                <w:rFonts w:ascii="Times New Roman" w:hAnsi="Times New Roman" w:cs="Times New Roman"/>
              </w:rPr>
              <w:t>» стоматология</w:t>
            </w:r>
          </w:p>
        </w:tc>
        <w:tc>
          <w:tcPr>
            <w:tcW w:w="3402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г. Арамиль, ул. Рабочая, 126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670F33" w:rsidP="00192F57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4</w:t>
            </w:r>
            <w:r w:rsidR="00192F57" w:rsidRPr="002815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ООО «Медицинский центр УЗИ-диагностики «</w:t>
            </w:r>
            <w:proofErr w:type="spellStart"/>
            <w:r w:rsidRPr="0028151A">
              <w:rPr>
                <w:rFonts w:ascii="Times New Roman" w:hAnsi="Times New Roman" w:cs="Times New Roman"/>
              </w:rPr>
              <w:t>Медар</w:t>
            </w:r>
            <w:proofErr w:type="spellEnd"/>
            <w:r w:rsidRPr="0028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г. Арамиль, ул. 1 Мая, 69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670F33" w:rsidP="00192F57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4</w:t>
            </w:r>
            <w:r w:rsidR="00192F57" w:rsidRPr="002815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8151A">
              <w:rPr>
                <w:rFonts w:ascii="Times New Roman" w:hAnsi="Times New Roman" w:cs="Times New Roman"/>
              </w:rPr>
              <w:t>ООО «Виза-</w:t>
            </w:r>
            <w:proofErr w:type="spellStart"/>
            <w:r w:rsidRPr="0028151A">
              <w:rPr>
                <w:rFonts w:ascii="Times New Roman" w:hAnsi="Times New Roman" w:cs="Times New Roman"/>
              </w:rPr>
              <w:t>Дент</w:t>
            </w:r>
            <w:proofErr w:type="spellEnd"/>
            <w:r w:rsidRPr="0028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г. Арамиль, ул. Текстильщиков, 1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670F33" w:rsidP="00192F57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4</w:t>
            </w:r>
            <w:r w:rsidR="00192F57" w:rsidRPr="002815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ООО «Де МЕД»</w:t>
            </w:r>
          </w:p>
        </w:tc>
        <w:tc>
          <w:tcPr>
            <w:tcW w:w="3402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г. Арамиль, ул. Гарнизон 7/1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670F33" w:rsidP="00192F57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4</w:t>
            </w:r>
            <w:r w:rsidR="00192F57" w:rsidRPr="002815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ООО «МЦ Эдельвейс»</w:t>
            </w:r>
          </w:p>
        </w:tc>
        <w:tc>
          <w:tcPr>
            <w:tcW w:w="3402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 xml:space="preserve">г. Арамиль, ул. 1 Мая, </w:t>
            </w:r>
            <w:proofErr w:type="gramStart"/>
            <w:r w:rsidRPr="0028151A">
              <w:rPr>
                <w:rFonts w:ascii="Times New Roman" w:hAnsi="Times New Roman" w:cs="Times New Roman"/>
              </w:rPr>
              <w:t>2</w:t>
            </w:r>
            <w:proofErr w:type="gramEnd"/>
            <w:r w:rsidRPr="0028151A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CC2AD1">
        <w:tc>
          <w:tcPr>
            <w:tcW w:w="14000" w:type="dxa"/>
            <w:gridSpan w:val="5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</w:p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Розничные рынки</w:t>
            </w:r>
          </w:p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192F57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99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  <w:color w:val="FF0000"/>
              </w:rPr>
            </w:pPr>
            <w:r w:rsidRPr="0028151A">
              <w:rPr>
                <w:rFonts w:ascii="Times New Roman" w:hAnsi="Times New Roman" w:cs="Times New Roman"/>
              </w:rPr>
              <w:t>ООО «Арамильский городской рынок»</w:t>
            </w:r>
          </w:p>
        </w:tc>
        <w:tc>
          <w:tcPr>
            <w:tcW w:w="3402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г. Арамиль, 1 Мая, 15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DE6796">
        <w:tc>
          <w:tcPr>
            <w:tcW w:w="14000" w:type="dxa"/>
            <w:gridSpan w:val="5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</w:p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Вокзалы</w:t>
            </w:r>
          </w:p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FF4" w:rsidRPr="008057E0" w:rsidTr="003D7C9E">
        <w:tc>
          <w:tcPr>
            <w:tcW w:w="554" w:type="dxa"/>
          </w:tcPr>
          <w:p w:rsidR="00003FF4" w:rsidRPr="0028151A" w:rsidRDefault="00192F57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99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 xml:space="preserve">Железнодорожный вокзал </w:t>
            </w:r>
          </w:p>
        </w:tc>
        <w:tc>
          <w:tcPr>
            <w:tcW w:w="3402" w:type="dxa"/>
          </w:tcPr>
          <w:p w:rsidR="00003FF4" w:rsidRPr="0028151A" w:rsidRDefault="00003FF4" w:rsidP="00003FF4">
            <w:pPr>
              <w:jc w:val="both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п. Арамиль, ул. Станционная</w:t>
            </w:r>
          </w:p>
        </w:tc>
        <w:tc>
          <w:tcPr>
            <w:tcW w:w="1276" w:type="dxa"/>
          </w:tcPr>
          <w:p w:rsidR="00003FF4" w:rsidRPr="0028151A" w:rsidRDefault="00003FF4" w:rsidP="00003FF4">
            <w:pPr>
              <w:jc w:val="center"/>
              <w:rPr>
                <w:rFonts w:ascii="Times New Roman" w:hAnsi="Times New Roman" w:cs="Times New Roman"/>
              </w:rPr>
            </w:pPr>
            <w:r w:rsidRPr="0028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69" w:type="dxa"/>
          </w:tcPr>
          <w:p w:rsidR="00003FF4" w:rsidRPr="0028151A" w:rsidRDefault="00003FF4" w:rsidP="00003FF4">
            <w:pPr>
              <w:rPr>
                <w:rFonts w:ascii="Times New Roman" w:hAnsi="Times New Roman" w:cs="Times New Roman"/>
              </w:rPr>
            </w:pPr>
          </w:p>
        </w:tc>
      </w:tr>
    </w:tbl>
    <w:p w:rsidR="00CF3C83" w:rsidRPr="008057E0" w:rsidRDefault="00CF3C83" w:rsidP="00CF3C83">
      <w:pPr>
        <w:rPr>
          <w:rFonts w:ascii="Times New Roman" w:hAnsi="Times New Roman" w:cs="Times New Roman"/>
        </w:rPr>
      </w:pPr>
    </w:p>
    <w:p w:rsidR="00CF3C83" w:rsidRPr="008057E0" w:rsidRDefault="00CF3C83" w:rsidP="00CF3C83"/>
    <w:p w:rsidR="00A869B6" w:rsidRDefault="00A869B6" w:rsidP="00CF3C83">
      <w:pPr>
        <w:jc w:val="both"/>
        <w:rPr>
          <w:rFonts w:ascii="Times New Roman" w:hAnsi="Times New Roman" w:cs="Times New Roman"/>
          <w:sz w:val="28"/>
          <w:szCs w:val="28"/>
        </w:rPr>
        <w:sectPr w:rsidR="00A869B6" w:rsidSect="00F178C2">
          <w:pgSz w:w="16838" w:h="11906" w:orient="landscape"/>
          <w:pgMar w:top="568" w:right="1134" w:bottom="709" w:left="1134" w:header="708" w:footer="708" w:gutter="0"/>
          <w:cols w:space="708"/>
          <w:docGrid w:linePitch="360"/>
        </w:sectPr>
      </w:pPr>
    </w:p>
    <w:p w:rsidR="002F7A93" w:rsidRPr="005B7A1B" w:rsidRDefault="005B7A1B" w:rsidP="005B7A1B">
      <w:pPr>
        <w:tabs>
          <w:tab w:val="center" w:pos="4700"/>
          <w:tab w:val="right" w:pos="5962"/>
          <w:tab w:val="left" w:pos="6337"/>
        </w:tabs>
        <w:spacing w:line="317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7A1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№ 2</w:t>
      </w:r>
    </w:p>
    <w:p w:rsidR="005B7A1B" w:rsidRPr="005B7A1B" w:rsidRDefault="005B7A1B" w:rsidP="005B7A1B">
      <w:pPr>
        <w:tabs>
          <w:tab w:val="center" w:pos="4700"/>
          <w:tab w:val="right" w:pos="5962"/>
          <w:tab w:val="left" w:pos="6337"/>
        </w:tabs>
        <w:spacing w:line="317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7A1B">
        <w:rPr>
          <w:rFonts w:ascii="Times New Roman" w:eastAsia="Times New Roman" w:hAnsi="Times New Roman" w:cs="Times New Roman"/>
          <w:color w:val="auto"/>
          <w:sz w:val="28"/>
          <w:szCs w:val="28"/>
        </w:rPr>
        <w:t>к постановлению Администрации</w:t>
      </w:r>
    </w:p>
    <w:p w:rsidR="005B7A1B" w:rsidRPr="005B7A1B" w:rsidRDefault="005B7A1B" w:rsidP="005B7A1B">
      <w:pPr>
        <w:tabs>
          <w:tab w:val="center" w:pos="4700"/>
          <w:tab w:val="right" w:pos="5962"/>
          <w:tab w:val="left" w:pos="6337"/>
        </w:tabs>
        <w:spacing w:line="317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7A1B">
        <w:rPr>
          <w:rFonts w:ascii="Times New Roman" w:eastAsia="Times New Roman" w:hAnsi="Times New Roman" w:cs="Times New Roman"/>
          <w:color w:val="auto"/>
          <w:sz w:val="28"/>
          <w:szCs w:val="28"/>
        </w:rPr>
        <w:t>Арамильского городского округа</w:t>
      </w:r>
    </w:p>
    <w:p w:rsidR="005B7A1B" w:rsidRDefault="005B7A1B" w:rsidP="005B7A1B">
      <w:pPr>
        <w:tabs>
          <w:tab w:val="center" w:pos="4700"/>
          <w:tab w:val="right" w:pos="5962"/>
          <w:tab w:val="left" w:pos="6337"/>
        </w:tabs>
        <w:spacing w:line="317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7A1B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 № __________</w:t>
      </w:r>
    </w:p>
    <w:p w:rsidR="005B7A1B" w:rsidRDefault="005B7A1B" w:rsidP="005B7A1B">
      <w:pPr>
        <w:tabs>
          <w:tab w:val="center" w:pos="4700"/>
          <w:tab w:val="right" w:pos="5962"/>
          <w:tab w:val="left" w:pos="6337"/>
        </w:tabs>
        <w:spacing w:line="317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B7A1B" w:rsidRPr="00B76744" w:rsidRDefault="00B76744" w:rsidP="005B7A1B">
      <w:pPr>
        <w:tabs>
          <w:tab w:val="center" w:pos="4700"/>
          <w:tab w:val="right" w:pos="5962"/>
          <w:tab w:val="left" w:pos="6337"/>
        </w:tabs>
        <w:spacing w:line="317" w:lineRule="exact"/>
        <w:ind w:righ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7674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ПОРЯДОК ОПРЕДЕЛЕНИЯ ПРИЛЕГАЮЩИХ ТЕРРИТОРИЙ, НА КОТОРЫХ НЕ ДОПУСКАЕТСЯ РОЗНИЧНАЯ ПРОДАЖА АЛКОГОЛЬНОЙ ПРОДУКЦИИ</w:t>
      </w:r>
    </w:p>
    <w:p w:rsidR="00B76744" w:rsidRPr="005B7A1B" w:rsidRDefault="00B76744" w:rsidP="005B7A1B">
      <w:pPr>
        <w:tabs>
          <w:tab w:val="center" w:pos="4700"/>
          <w:tab w:val="right" w:pos="5962"/>
          <w:tab w:val="left" w:pos="6337"/>
        </w:tabs>
        <w:spacing w:line="317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04C65" w:rsidRPr="00404C65" w:rsidRDefault="002F7A93" w:rsidP="00BE602A">
      <w:pPr>
        <w:pStyle w:val="ac"/>
        <w:numPr>
          <w:ilvl w:val="0"/>
          <w:numId w:val="9"/>
        </w:numPr>
        <w:tabs>
          <w:tab w:val="right" w:pos="284"/>
          <w:tab w:val="left" w:pos="567"/>
        </w:tabs>
        <w:spacing w:line="317" w:lineRule="exact"/>
        <w:ind w:left="0"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4C65">
        <w:rPr>
          <w:rFonts w:ascii="Times New Roman" w:eastAsia="Times New Roman" w:hAnsi="Times New Roman" w:cs="Times New Roman"/>
          <w:sz w:val="28"/>
          <w:szCs w:val="28"/>
        </w:rPr>
        <w:t>Настоящий Порядок расчета расстояния от организаций и (или) объектов до границ прилегающих территорий, на которых не допускается розничная продажа алкогольной продукции, разработан в соответствии с Правилами, утвержденными Постановлением Правительства Рос</w:t>
      </w:r>
      <w:r w:rsidR="00B76744">
        <w:rPr>
          <w:rFonts w:ascii="Times New Roman" w:eastAsia="Times New Roman" w:hAnsi="Times New Roman" w:cs="Times New Roman"/>
          <w:sz w:val="28"/>
          <w:szCs w:val="28"/>
        </w:rPr>
        <w:t xml:space="preserve">сийской Федерации от 27.12.2012 </w:t>
      </w:r>
      <w:r w:rsidRPr="00404C65">
        <w:rPr>
          <w:rFonts w:ascii="Times New Roman" w:eastAsia="Times New Roman" w:hAnsi="Times New Roman" w:cs="Times New Roman"/>
          <w:sz w:val="28"/>
          <w:szCs w:val="28"/>
        </w:rPr>
        <w:t>№1425</w:t>
      </w:r>
      <w:r w:rsidR="00404C65" w:rsidRPr="00404C65">
        <w:rPr>
          <w:rFonts w:ascii="Times New Roman" w:eastAsia="Times New Roman" w:hAnsi="Times New Roman" w:cs="Times New Roman"/>
          <w:sz w:val="28"/>
          <w:szCs w:val="28"/>
        </w:rPr>
        <w:t xml:space="preserve"> «Об </w:t>
      </w:r>
      <w:r w:rsidRPr="00404C65">
        <w:rPr>
          <w:rFonts w:ascii="Times New Roman" w:eastAsia="Times New Roman" w:hAnsi="Times New Roman" w:cs="Times New Roman"/>
          <w:sz w:val="28"/>
          <w:szCs w:val="28"/>
        </w:rPr>
        <w:t>определении органами</w:t>
      </w:r>
      <w:r w:rsidR="00404C65" w:rsidRPr="00404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C65">
        <w:rPr>
          <w:rFonts w:ascii="Times New Roman" w:eastAsia="Times New Roman" w:hAnsi="Times New Roman" w:cs="Times New Roman"/>
          <w:sz w:val="28"/>
          <w:szCs w:val="28"/>
        </w:rPr>
        <w:t>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продукции».</w:t>
      </w:r>
    </w:p>
    <w:p w:rsidR="002F7A93" w:rsidRPr="002F7A93" w:rsidRDefault="002F7A93" w:rsidP="00404C65">
      <w:pPr>
        <w:numPr>
          <w:ilvl w:val="0"/>
          <w:numId w:val="9"/>
        </w:numPr>
        <w:tabs>
          <w:tab w:val="center" w:pos="20"/>
          <w:tab w:val="right" w:pos="284"/>
        </w:tabs>
        <w:spacing w:line="317" w:lineRule="exact"/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>Перечень документов, использованных при разработке настоящего Порядка:</w:t>
      </w:r>
    </w:p>
    <w:p w:rsidR="002F7A93" w:rsidRPr="002F7A93" w:rsidRDefault="002F7A93" w:rsidP="004E6F04">
      <w:p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22.11.</w:t>
      </w:r>
      <w:r w:rsidR="00F178C2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2F7A93">
        <w:rPr>
          <w:rFonts w:ascii="Times New Roman" w:eastAsia="Times New Roman" w:hAnsi="Times New Roman" w:cs="Times New Roman"/>
          <w:sz w:val="28"/>
          <w:szCs w:val="28"/>
        </w:rPr>
        <w:t>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</w:r>
    </w:p>
    <w:p w:rsidR="002F7A93" w:rsidRPr="002F7A93" w:rsidRDefault="002F7A93" w:rsidP="004E6F04">
      <w:p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04.12.2007 № 329-ФЗ «О физической культуре и спорте в Российской Федерации» (далее - Закон о физической культуре и спорте);</w:t>
      </w:r>
    </w:p>
    <w:p w:rsidR="002F7A93" w:rsidRPr="002F7A93" w:rsidRDefault="002F7A93" w:rsidP="004E6F04">
      <w:p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29.12.2012 №273-Ф3 «Об образовании в Российской Федерации» (далее - Закон об образовании);</w:t>
      </w:r>
    </w:p>
    <w:p w:rsidR="002F7A93" w:rsidRPr="002F7A93" w:rsidRDefault="002F7A93" w:rsidP="004E6F04">
      <w:pPr>
        <w:ind w:right="20" w:firstLine="85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21.11.2011 № 323-ФЗ «Об основах охраны здоровья граждан в Российской Федерации» (далее - Закон об охране здоровья граждан);</w:t>
      </w:r>
    </w:p>
    <w:p w:rsidR="002F7A93" w:rsidRPr="002F7A93" w:rsidRDefault="002F7A93" w:rsidP="004E6F04">
      <w:p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16.04.2012 №291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2F7A93">
        <w:rPr>
          <w:rFonts w:ascii="Times New Roman" w:eastAsia="Times New Roman" w:hAnsi="Times New Roman" w:cs="Times New Roman"/>
          <w:sz w:val="28"/>
          <w:szCs w:val="28"/>
        </w:rPr>
        <w:t>Сколково</w:t>
      </w:r>
      <w:proofErr w:type="spellEnd"/>
      <w:r w:rsidRPr="002F7A93">
        <w:rPr>
          <w:rFonts w:ascii="Times New Roman" w:eastAsia="Times New Roman" w:hAnsi="Times New Roman" w:cs="Times New Roman"/>
          <w:sz w:val="28"/>
          <w:szCs w:val="28"/>
        </w:rPr>
        <w:t>»)»;</w:t>
      </w:r>
    </w:p>
    <w:p w:rsidR="002F7A93" w:rsidRPr="002F7A93" w:rsidRDefault="002F7A93" w:rsidP="004E6F04">
      <w:p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>закон Свердловской области от 29.10.2013 №</w:t>
      </w:r>
      <w:r w:rsidR="00BE6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7A93">
        <w:rPr>
          <w:rFonts w:ascii="Times New Roman" w:eastAsia="Times New Roman" w:hAnsi="Times New Roman" w:cs="Times New Roman"/>
          <w:sz w:val="28"/>
          <w:szCs w:val="28"/>
        </w:rPr>
        <w:t>103-03 «О регулировании отдельных отношений в сфере розничной продажи алкогольной продукции и ограничения ее потребления на территории Свердловской области»;</w:t>
      </w:r>
    </w:p>
    <w:p w:rsidR="002F7A93" w:rsidRPr="002F7A93" w:rsidRDefault="002F7A93" w:rsidP="004E6F04">
      <w:pPr>
        <w:numPr>
          <w:ilvl w:val="0"/>
          <w:numId w:val="9"/>
        </w:num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>Розничная продажа алкогольной продукции не допускается на территориях, прилегающих:</w:t>
      </w:r>
    </w:p>
    <w:p w:rsidR="002F7A93" w:rsidRPr="002F7A93" w:rsidRDefault="002F7A93" w:rsidP="004E6F04">
      <w:pPr>
        <w:numPr>
          <w:ilvl w:val="0"/>
          <w:numId w:val="10"/>
        </w:num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 xml:space="preserve"> к детским, образовательным, медицинским организациям и объектам спорта;</w:t>
      </w:r>
    </w:p>
    <w:p w:rsidR="002F7A93" w:rsidRPr="002F7A93" w:rsidRDefault="002F7A93" w:rsidP="004E6F04">
      <w:pPr>
        <w:numPr>
          <w:ilvl w:val="0"/>
          <w:numId w:val="10"/>
        </w:num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оптовым и розничным рынкам, вокзалам, аэропортам и </w:t>
      </w:r>
      <w:r w:rsidR="00BE602A" w:rsidRPr="002F7A93">
        <w:rPr>
          <w:rFonts w:ascii="Times New Roman" w:eastAsia="Times New Roman" w:hAnsi="Times New Roman" w:cs="Times New Roman"/>
          <w:sz w:val="28"/>
          <w:szCs w:val="28"/>
        </w:rPr>
        <w:t>иным местам массового скопления граждан,</w:t>
      </w:r>
      <w:r w:rsidRPr="002F7A93">
        <w:rPr>
          <w:rFonts w:ascii="Times New Roman" w:eastAsia="Times New Roman" w:hAnsi="Times New Roman" w:cs="Times New Roman"/>
          <w:sz w:val="28"/>
          <w:szCs w:val="28"/>
        </w:rPr>
        <w:t xml:space="preserve"> и местам нахождения источников повышенной опасности, определенным органами государственной власти субъектов Российской Федерации;</w:t>
      </w:r>
    </w:p>
    <w:p w:rsidR="002F7A93" w:rsidRPr="002F7A93" w:rsidRDefault="00BE602A" w:rsidP="004E6F04">
      <w:pPr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2F7A93" w:rsidRPr="002F7A93">
        <w:rPr>
          <w:rFonts w:ascii="Times New Roman" w:eastAsia="Times New Roman" w:hAnsi="Times New Roman" w:cs="Times New Roman"/>
          <w:sz w:val="28"/>
          <w:szCs w:val="28"/>
        </w:rPr>
        <w:t xml:space="preserve"> к объектам военного назначения.</w:t>
      </w:r>
    </w:p>
    <w:p w:rsidR="002F7A93" w:rsidRPr="002F7A93" w:rsidRDefault="00BE602A" w:rsidP="004E6F04">
      <w:pPr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F7A93" w:rsidRPr="002F7A93">
        <w:rPr>
          <w:rFonts w:ascii="Times New Roman" w:eastAsia="Times New Roman" w:hAnsi="Times New Roman" w:cs="Times New Roman"/>
          <w:sz w:val="28"/>
          <w:szCs w:val="28"/>
        </w:rPr>
        <w:t xml:space="preserve"> В настоящем Порядке используются следующие понятия:</w:t>
      </w:r>
    </w:p>
    <w:p w:rsidR="002F7A93" w:rsidRPr="002F7A93" w:rsidRDefault="00BE602A" w:rsidP="004E6F04">
      <w:p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F7A93" w:rsidRPr="002F7A93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A93" w:rsidRPr="002F7A93">
        <w:rPr>
          <w:rFonts w:ascii="Times New Roman" w:eastAsia="Times New Roman" w:hAnsi="Times New Roman" w:cs="Times New Roman"/>
          <w:sz w:val="28"/>
          <w:szCs w:val="28"/>
        </w:rPr>
        <w:t>образовательные организации - организации, определенные в соответствии с Законом об образовании и имеющие лицензию на осуществление образовательной деятельности;</w:t>
      </w:r>
    </w:p>
    <w:p w:rsidR="002F7A93" w:rsidRPr="002F7A93" w:rsidRDefault="002F7A93" w:rsidP="004E6F04">
      <w:pPr>
        <w:numPr>
          <w:ilvl w:val="0"/>
          <w:numId w:val="11"/>
        </w:num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 xml:space="preserve"> детские организации - организации, осуществляющие деятельность по дошкольному и начальному общему образованию (по Общероссийскому классификатору видов экономической деятельности код 80.1, кроме кода 80.10.3);</w:t>
      </w:r>
    </w:p>
    <w:p w:rsidR="002F7A93" w:rsidRPr="002F7A93" w:rsidRDefault="002F7A93" w:rsidP="004E6F04">
      <w:pPr>
        <w:numPr>
          <w:ilvl w:val="0"/>
          <w:numId w:val="11"/>
        </w:num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>медицинские организации - юридические лица независимо от организационно-правовой формы, индивидуальные предприниматели, определенные в соответствии с Законом об основах охраны здоровья граждан и осуществляющие медицинскую деятельность на основании лицензии;</w:t>
      </w:r>
    </w:p>
    <w:p w:rsidR="002F7A93" w:rsidRPr="002F7A93" w:rsidRDefault="002F7A93" w:rsidP="004E6F04">
      <w:pPr>
        <w:numPr>
          <w:ilvl w:val="0"/>
          <w:numId w:val="11"/>
        </w:num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 xml:space="preserve"> объекты спорта - объекты недвижимого имущества или комплексы недвижимого имущества, специально предназначенные для проведения физкультурных мероприятий и (или) спортивных мероприятий, в том числе спортивные сооружения, определенные в соответствии с Законом о физической культуре и спорту;</w:t>
      </w:r>
    </w:p>
    <w:p w:rsidR="002F7A93" w:rsidRPr="002F7A93" w:rsidRDefault="002F7A93" w:rsidP="004E6F04">
      <w:pPr>
        <w:numPr>
          <w:ilvl w:val="0"/>
          <w:numId w:val="11"/>
        </w:num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 xml:space="preserve"> места массового скопления граждан - территории, расположенные за пределами зданий (строений, сооружений), являющиеся местами проведения публичных мероприятий, организуемых в соответствии с федеральным законом о собраниях, митингах, демонстрациях, шествиях и пикетированиях, с заявленной численностью участников не менее 100;</w:t>
      </w:r>
    </w:p>
    <w:p w:rsidR="002F7A93" w:rsidRPr="002F7A93" w:rsidRDefault="002F7A93" w:rsidP="004E6F04">
      <w:pPr>
        <w:numPr>
          <w:ilvl w:val="0"/>
          <w:numId w:val="11"/>
        </w:numPr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 xml:space="preserve"> места нахождения источников повышенной опасности - территории, расположенные в границах опасных производственных объектов, определенных в соответствии с Законом о промышленной безопасности, для которых предусмотрена обязательная разработка декларации промышленной безопасности;</w:t>
      </w:r>
    </w:p>
    <w:p w:rsidR="002F7A93" w:rsidRPr="002F7A93" w:rsidRDefault="002F7A93" w:rsidP="004E6F04">
      <w:pPr>
        <w:numPr>
          <w:ilvl w:val="0"/>
          <w:numId w:val="11"/>
        </w:num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 xml:space="preserve"> обособленная территория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</w:t>
      </w:r>
      <w:r w:rsidR="0007517A">
        <w:rPr>
          <w:rFonts w:ascii="Times New Roman" w:eastAsia="Times New Roman" w:hAnsi="Times New Roman" w:cs="Times New Roman"/>
          <w:sz w:val="28"/>
          <w:szCs w:val="28"/>
        </w:rPr>
        <w:t>и (или) объекты, указанные в п</w:t>
      </w:r>
      <w:r w:rsidRPr="002F7A93">
        <w:rPr>
          <w:rFonts w:ascii="Times New Roman" w:eastAsia="Times New Roman" w:hAnsi="Times New Roman" w:cs="Times New Roman"/>
          <w:sz w:val="28"/>
          <w:szCs w:val="28"/>
        </w:rPr>
        <w:t>3 настоящего Порядка;</w:t>
      </w:r>
    </w:p>
    <w:p w:rsidR="002F7A93" w:rsidRPr="002F7A93" w:rsidRDefault="008B3085" w:rsidP="004E6F04">
      <w:pPr>
        <w:numPr>
          <w:ilvl w:val="0"/>
          <w:numId w:val="11"/>
        </w:numPr>
        <w:tabs>
          <w:tab w:val="left" w:pos="1086"/>
        </w:tabs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A93" w:rsidRPr="002F7A93">
        <w:rPr>
          <w:rFonts w:ascii="Times New Roman" w:eastAsia="Times New Roman" w:hAnsi="Times New Roman" w:cs="Times New Roman"/>
          <w:sz w:val="28"/>
          <w:szCs w:val="28"/>
        </w:rPr>
        <w:t>стационарный торговый объект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осуществляется розничная продажа алкогольной продукции.</w:t>
      </w:r>
    </w:p>
    <w:p w:rsidR="002F7A93" w:rsidRPr="002F7A93" w:rsidRDefault="002F7A93" w:rsidP="00404C65">
      <w:pPr>
        <w:numPr>
          <w:ilvl w:val="0"/>
          <w:numId w:val="9"/>
        </w:numPr>
        <w:spacing w:line="317" w:lineRule="exact"/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 xml:space="preserve"> Территория, прилегающая к организ</w:t>
      </w:r>
      <w:r w:rsidR="00F178C2">
        <w:rPr>
          <w:rFonts w:ascii="Times New Roman" w:eastAsia="Times New Roman" w:hAnsi="Times New Roman" w:cs="Times New Roman"/>
          <w:sz w:val="28"/>
          <w:szCs w:val="28"/>
        </w:rPr>
        <w:t xml:space="preserve">ациям и объектам, указанным в пункте </w:t>
      </w:r>
      <w:r w:rsidRPr="002F7A93">
        <w:rPr>
          <w:rFonts w:ascii="Times New Roman" w:eastAsia="Times New Roman" w:hAnsi="Times New Roman" w:cs="Times New Roman"/>
          <w:sz w:val="28"/>
          <w:szCs w:val="28"/>
        </w:rPr>
        <w:t xml:space="preserve">З настоящего Порядка (далее - прилегающая территория), включает обособленную территорию (при наличии таковой), а также территорию, определяемую с учетом конкретных особенностей местности и застройки, </w:t>
      </w:r>
      <w:r w:rsidRPr="002F7A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примыкающую к границам обособленной территории либо непосредственно к зданию (строению, сооружению), в котором расположены организации и (или) объекты, указанные в </w:t>
      </w:r>
      <w:proofErr w:type="spellStart"/>
      <w:r w:rsidRPr="002F7A93">
        <w:rPr>
          <w:rFonts w:ascii="Times New Roman" w:eastAsia="Times New Roman" w:hAnsi="Times New Roman" w:cs="Times New Roman"/>
          <w:sz w:val="28"/>
          <w:szCs w:val="28"/>
        </w:rPr>
        <w:t>п.З</w:t>
      </w:r>
      <w:proofErr w:type="spellEnd"/>
      <w:r w:rsidRPr="002F7A9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(далее - дополнительная территория).</w:t>
      </w:r>
    </w:p>
    <w:p w:rsidR="002F7A93" w:rsidRPr="00412677" w:rsidRDefault="002F7A93" w:rsidP="009C4A0F">
      <w:pPr>
        <w:pStyle w:val="ac"/>
        <w:numPr>
          <w:ilvl w:val="0"/>
          <w:numId w:val="9"/>
        </w:numPr>
        <w:spacing w:line="317" w:lineRule="exact"/>
        <w:ind w:left="0"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2677">
        <w:rPr>
          <w:rFonts w:ascii="Times New Roman" w:eastAsia="Times New Roman" w:hAnsi="Times New Roman" w:cs="Times New Roman"/>
          <w:sz w:val="28"/>
          <w:szCs w:val="28"/>
        </w:rPr>
        <w:t>Определить способ расчета расстояния от организаций и (или) объектов, на прилегающих территориях которых не допускается розничная продажа алкогольной продукции, до границ прилегающих территорий - по пути кратчайшей пешеходной доступности по тротуарам и пешеходным дорожкам (при их отсутствии - по обочинам, краям проезжих частей), аллеям, пешеходным переходам (подземным или наземным).</w:t>
      </w:r>
    </w:p>
    <w:p w:rsidR="002F7A93" w:rsidRPr="002F7A93" w:rsidRDefault="002F7A93" w:rsidP="00404C65">
      <w:pPr>
        <w:spacing w:line="317" w:lineRule="exact"/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2677">
        <w:rPr>
          <w:rFonts w:ascii="Times New Roman" w:eastAsia="Times New Roman" w:hAnsi="Times New Roman" w:cs="Times New Roman"/>
          <w:sz w:val="28"/>
          <w:szCs w:val="28"/>
        </w:rPr>
        <w:t>При наличии более одного входа на обособленную территорию для посетителей расчет расстояния производится с учетом каждого входа, за исключением входов, которые не используются для входа посетителей (пожарные, запасные).</w:t>
      </w:r>
    </w:p>
    <w:p w:rsidR="002F7A93" w:rsidRDefault="002F7A93" w:rsidP="00404C65">
      <w:pPr>
        <w:spacing w:line="317" w:lineRule="exact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93">
        <w:rPr>
          <w:rFonts w:ascii="Times New Roman" w:eastAsia="Times New Roman" w:hAnsi="Times New Roman" w:cs="Times New Roman"/>
          <w:sz w:val="28"/>
          <w:szCs w:val="28"/>
        </w:rPr>
        <w:t xml:space="preserve">При размещении организаций и (или) объектов, указанных в </w:t>
      </w:r>
      <w:proofErr w:type="spellStart"/>
      <w:r w:rsidRPr="002F7A93">
        <w:rPr>
          <w:rFonts w:ascii="Times New Roman" w:eastAsia="Times New Roman" w:hAnsi="Times New Roman" w:cs="Times New Roman"/>
          <w:sz w:val="28"/>
          <w:szCs w:val="28"/>
        </w:rPr>
        <w:t>п.З</w:t>
      </w:r>
      <w:proofErr w:type="spellEnd"/>
      <w:r w:rsidRPr="002F7A9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в одном здании (строении, сооружении) с торговым объектом или объектом общественного питания расчет расстояния производится по кратчайшему маршруту движения от входа для посетителей в организации и (или) объекты, указанные в </w:t>
      </w:r>
      <w:proofErr w:type="spellStart"/>
      <w:r w:rsidRPr="002F7A93">
        <w:rPr>
          <w:rFonts w:ascii="Times New Roman" w:eastAsia="Times New Roman" w:hAnsi="Times New Roman" w:cs="Times New Roman"/>
          <w:sz w:val="28"/>
          <w:szCs w:val="28"/>
        </w:rPr>
        <w:t>п.З</w:t>
      </w:r>
      <w:proofErr w:type="spellEnd"/>
      <w:r w:rsidRPr="002F7A9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до входа для посетителей в торговый объект или объект общественного питания.</w:t>
      </w:r>
    </w:p>
    <w:p w:rsidR="00A320A2" w:rsidRPr="00A320A2" w:rsidRDefault="00A320A2" w:rsidP="00A320A2">
      <w:pPr>
        <w:pStyle w:val="ac"/>
        <w:numPr>
          <w:ilvl w:val="0"/>
          <w:numId w:val="9"/>
        </w:numPr>
        <w:spacing w:line="317" w:lineRule="exact"/>
        <w:ind w:left="0"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0A2">
        <w:rPr>
          <w:rFonts w:ascii="Times New Roman" w:eastAsia="Times New Roman" w:hAnsi="Times New Roman" w:cs="Times New Roman"/>
          <w:sz w:val="28"/>
          <w:szCs w:val="28"/>
        </w:rPr>
        <w:t>Установить минимальное расстояние от организаций и объектов, указанных в п.3 настоящего Порядка:</w:t>
      </w:r>
    </w:p>
    <w:p w:rsidR="00A320A2" w:rsidRDefault="00A320A2" w:rsidP="00A320A2">
      <w:pPr>
        <w:pStyle w:val="ac"/>
        <w:spacing w:line="317" w:lineRule="exact"/>
        <w:ind w:left="0"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20A2" w:rsidTr="00A320A2">
        <w:tc>
          <w:tcPr>
            <w:tcW w:w="4672" w:type="dxa"/>
          </w:tcPr>
          <w:p w:rsidR="00A320A2" w:rsidRDefault="00A320A2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(объекты)</w:t>
            </w:r>
          </w:p>
        </w:tc>
        <w:tc>
          <w:tcPr>
            <w:tcW w:w="4673" w:type="dxa"/>
          </w:tcPr>
          <w:p w:rsidR="00A320A2" w:rsidRDefault="00A320A2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Минимальное расстояние (м)</w:t>
            </w:r>
          </w:p>
        </w:tc>
      </w:tr>
      <w:tr w:rsidR="00A320A2" w:rsidTr="00A320A2">
        <w:tc>
          <w:tcPr>
            <w:tcW w:w="4672" w:type="dxa"/>
          </w:tcPr>
          <w:p w:rsidR="00A320A2" w:rsidRDefault="00A320A2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</w:t>
            </w:r>
          </w:p>
        </w:tc>
        <w:tc>
          <w:tcPr>
            <w:tcW w:w="4673" w:type="dxa"/>
          </w:tcPr>
          <w:p w:rsidR="00A320A2" w:rsidRDefault="00412677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320A2" w:rsidTr="00A320A2">
        <w:tc>
          <w:tcPr>
            <w:tcW w:w="4672" w:type="dxa"/>
          </w:tcPr>
          <w:p w:rsidR="00A320A2" w:rsidRDefault="00A320A2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Образовательные </w:t>
            </w:r>
          </w:p>
        </w:tc>
        <w:tc>
          <w:tcPr>
            <w:tcW w:w="4673" w:type="dxa"/>
          </w:tcPr>
          <w:p w:rsidR="00A320A2" w:rsidRDefault="00412677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320A2" w:rsidTr="00A320A2">
        <w:tc>
          <w:tcPr>
            <w:tcW w:w="4672" w:type="dxa"/>
          </w:tcPr>
          <w:p w:rsidR="00A320A2" w:rsidRDefault="00A320A2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</w:t>
            </w:r>
          </w:p>
        </w:tc>
        <w:tc>
          <w:tcPr>
            <w:tcW w:w="4673" w:type="dxa"/>
          </w:tcPr>
          <w:p w:rsidR="00A320A2" w:rsidRDefault="00412677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320A2" w:rsidTr="00A320A2">
        <w:tc>
          <w:tcPr>
            <w:tcW w:w="4672" w:type="dxa"/>
          </w:tcPr>
          <w:p w:rsidR="00A320A2" w:rsidRDefault="00A320A2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спорта</w:t>
            </w:r>
          </w:p>
        </w:tc>
        <w:tc>
          <w:tcPr>
            <w:tcW w:w="4673" w:type="dxa"/>
          </w:tcPr>
          <w:p w:rsidR="00A320A2" w:rsidRDefault="00412677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320A2" w:rsidTr="00A320A2">
        <w:tc>
          <w:tcPr>
            <w:tcW w:w="4672" w:type="dxa"/>
          </w:tcPr>
          <w:p w:rsidR="00A320A2" w:rsidRDefault="00A320A2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Рынок </w:t>
            </w:r>
          </w:p>
        </w:tc>
        <w:tc>
          <w:tcPr>
            <w:tcW w:w="4673" w:type="dxa"/>
          </w:tcPr>
          <w:p w:rsidR="00A320A2" w:rsidRDefault="00412677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320A2" w:rsidTr="00A320A2">
        <w:tc>
          <w:tcPr>
            <w:tcW w:w="4672" w:type="dxa"/>
          </w:tcPr>
          <w:p w:rsidR="00A320A2" w:rsidRDefault="00A320A2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военного значения</w:t>
            </w:r>
          </w:p>
        </w:tc>
        <w:tc>
          <w:tcPr>
            <w:tcW w:w="4673" w:type="dxa"/>
          </w:tcPr>
          <w:p w:rsidR="00A320A2" w:rsidRDefault="00412677" w:rsidP="00A320A2">
            <w:pPr>
              <w:pStyle w:val="ac"/>
              <w:spacing w:line="317" w:lineRule="exact"/>
              <w:ind w:left="0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A320A2" w:rsidRPr="00A320A2" w:rsidRDefault="00A320A2" w:rsidP="00A320A2">
      <w:pPr>
        <w:pStyle w:val="ac"/>
        <w:spacing w:line="317" w:lineRule="exact"/>
        <w:ind w:left="0"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085" w:rsidRPr="002F7A93" w:rsidRDefault="00412677" w:rsidP="00404C65">
      <w:pPr>
        <w:spacing w:line="317" w:lineRule="exact"/>
        <w:ind w:right="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B3085">
        <w:rPr>
          <w:rFonts w:ascii="Times New Roman" w:eastAsia="Times New Roman" w:hAnsi="Times New Roman" w:cs="Times New Roman"/>
          <w:sz w:val="28"/>
          <w:szCs w:val="28"/>
        </w:rPr>
        <w:t>. Расчеты расстояния от организаций и (или) объектов, указанных в пункте 3 настоящего порядка, до границ прилегающих территорий производятся по каждой организации (объекту) согласно схемам границ прилегающих территорий для каждой организации и (или) объекта (Приложение № 3).</w:t>
      </w:r>
    </w:p>
    <w:sectPr w:rsidR="008B3085" w:rsidRPr="002F7A93" w:rsidSect="00412677">
      <w:footerReference w:type="even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B6B" w:rsidRDefault="00925B6B" w:rsidP="007A5F9C">
      <w:r>
        <w:separator/>
      </w:r>
    </w:p>
  </w:endnote>
  <w:endnote w:type="continuationSeparator" w:id="0">
    <w:p w:rsidR="00925B6B" w:rsidRDefault="00925B6B" w:rsidP="007A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80" w:rsidRDefault="00925B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9B6" w:rsidRDefault="00A869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77199761" wp14:editId="2BD166D7">
              <wp:simplePos x="0" y="0"/>
              <wp:positionH relativeFrom="page">
                <wp:posOffset>4444365</wp:posOffset>
              </wp:positionH>
              <wp:positionV relativeFrom="page">
                <wp:posOffset>8879205</wp:posOffset>
              </wp:positionV>
              <wp:extent cx="55880" cy="114935"/>
              <wp:effectExtent l="0" t="1905" r="3175" b="127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9B6" w:rsidRDefault="00A869B6">
                          <w:r>
                            <w:rPr>
                              <w:rStyle w:val="FranklinGothicHeavy8pt60"/>
                              <w:rFonts w:eastAsia="Courier New"/>
                            </w:rPr>
                            <w:t>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99761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349.95pt;margin-top:699.15pt;width:4.4pt;height:9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" filled="f" stroked="f">
              <v:textbox style="mso-fit-shape-to-text:t" inset="0,0,0,0">
                <w:txbxContent>
                  <w:p w:rsidR="00A869B6" w:rsidRDefault="00A869B6">
                    <w:r>
                      <w:rPr>
                        <w:rStyle w:val="FranklinGothicHeavy8pt60"/>
                        <w:rFonts w:eastAsia="Courier New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B6B" w:rsidRDefault="00925B6B" w:rsidP="007A5F9C">
      <w:r>
        <w:separator/>
      </w:r>
    </w:p>
  </w:footnote>
  <w:footnote w:type="continuationSeparator" w:id="0">
    <w:p w:rsidR="00925B6B" w:rsidRDefault="00925B6B" w:rsidP="007A5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80" w:rsidRDefault="00A25B0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701040</wp:posOffset>
              </wp:positionV>
              <wp:extent cx="60960" cy="138430"/>
              <wp:effectExtent l="3175" t="0" r="0" b="444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E80" w:rsidRDefault="003232F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9739C">
                            <w:rPr>
                              <w:rStyle w:val="a6"/>
                              <w:rFonts w:eastAsia="Courier New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5pt;margin-top:55.2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" filled="f" stroked="f">
              <v:textbox style="mso-fit-shape-to-text:t" inset="0,0,0,0">
                <w:txbxContent>
                  <w:p w:rsidR="005C6E80" w:rsidRDefault="003232F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9739C">
                      <w:rPr>
                        <w:rStyle w:val="a6"/>
                        <w:rFonts w:eastAsia="Courier New"/>
                        <w:noProof/>
                      </w:rPr>
                      <w:t>4</w:t>
                    </w:r>
                    <w:r>
                      <w:rPr>
                        <w:rStyle w:val="a6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80" w:rsidRDefault="00A25B0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701040</wp:posOffset>
              </wp:positionV>
              <wp:extent cx="60960" cy="138430"/>
              <wp:effectExtent l="3175" t="0" r="0" b="44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E80" w:rsidRDefault="00925B6B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295pt;margin-top:55.2pt;width:4.8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" filled="f" stroked="f">
              <v:textbox style="mso-fit-shape-to-text:t" inset="0,0,0,0">
                <w:txbxContent>
                  <w:p w:rsidR="005C6E80" w:rsidRDefault="00422F8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6F07"/>
    <w:multiLevelType w:val="multilevel"/>
    <w:tmpl w:val="5E0A3C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D0CE4"/>
    <w:multiLevelType w:val="multilevel"/>
    <w:tmpl w:val="6332E9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35487"/>
    <w:multiLevelType w:val="multilevel"/>
    <w:tmpl w:val="161A4C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242A83"/>
    <w:multiLevelType w:val="multilevel"/>
    <w:tmpl w:val="23BE741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154E37"/>
    <w:multiLevelType w:val="multilevel"/>
    <w:tmpl w:val="BC72F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027F7A"/>
    <w:multiLevelType w:val="multilevel"/>
    <w:tmpl w:val="65A60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ED53AF"/>
    <w:multiLevelType w:val="multilevel"/>
    <w:tmpl w:val="7024AE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B235A1"/>
    <w:multiLevelType w:val="multilevel"/>
    <w:tmpl w:val="78BE7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CA65ED"/>
    <w:multiLevelType w:val="multilevel"/>
    <w:tmpl w:val="000C42F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7A3735"/>
    <w:multiLevelType w:val="multilevel"/>
    <w:tmpl w:val="6EA662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896254"/>
    <w:multiLevelType w:val="multilevel"/>
    <w:tmpl w:val="EDAA2B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4B6F5C"/>
    <w:multiLevelType w:val="multilevel"/>
    <w:tmpl w:val="BAF0263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2C"/>
    <w:rsid w:val="00001F56"/>
    <w:rsid w:val="00003FF4"/>
    <w:rsid w:val="0000618B"/>
    <w:rsid w:val="00065D8B"/>
    <w:rsid w:val="0007517A"/>
    <w:rsid w:val="000B0232"/>
    <w:rsid w:val="001052F6"/>
    <w:rsid w:val="00126C42"/>
    <w:rsid w:val="0013161F"/>
    <w:rsid w:val="00192F57"/>
    <w:rsid w:val="001A7FB0"/>
    <w:rsid w:val="00267F58"/>
    <w:rsid w:val="0028151A"/>
    <w:rsid w:val="00290B21"/>
    <w:rsid w:val="002F7A93"/>
    <w:rsid w:val="003232F2"/>
    <w:rsid w:val="003269D7"/>
    <w:rsid w:val="00355CE9"/>
    <w:rsid w:val="003B3F55"/>
    <w:rsid w:val="003D7C9E"/>
    <w:rsid w:val="003F6453"/>
    <w:rsid w:val="00404C65"/>
    <w:rsid w:val="00412677"/>
    <w:rsid w:val="00416804"/>
    <w:rsid w:val="00422F86"/>
    <w:rsid w:val="00454DB7"/>
    <w:rsid w:val="004C61D9"/>
    <w:rsid w:val="004E6F04"/>
    <w:rsid w:val="00583CA5"/>
    <w:rsid w:val="00597B35"/>
    <w:rsid w:val="00597DDF"/>
    <w:rsid w:val="005B7A1B"/>
    <w:rsid w:val="005D3246"/>
    <w:rsid w:val="00670F33"/>
    <w:rsid w:val="006958DA"/>
    <w:rsid w:val="00767797"/>
    <w:rsid w:val="007A248A"/>
    <w:rsid w:val="007A5F9C"/>
    <w:rsid w:val="007C51EB"/>
    <w:rsid w:val="00864A4A"/>
    <w:rsid w:val="00875B82"/>
    <w:rsid w:val="008B3085"/>
    <w:rsid w:val="008D66BD"/>
    <w:rsid w:val="00925B6B"/>
    <w:rsid w:val="009545FE"/>
    <w:rsid w:val="009B62A9"/>
    <w:rsid w:val="009C4A0F"/>
    <w:rsid w:val="00A01962"/>
    <w:rsid w:val="00A25B06"/>
    <w:rsid w:val="00A320A2"/>
    <w:rsid w:val="00A45D04"/>
    <w:rsid w:val="00A56466"/>
    <w:rsid w:val="00A869B6"/>
    <w:rsid w:val="00A973C7"/>
    <w:rsid w:val="00B76744"/>
    <w:rsid w:val="00B76AB3"/>
    <w:rsid w:val="00B838E0"/>
    <w:rsid w:val="00BB2428"/>
    <w:rsid w:val="00BE22AF"/>
    <w:rsid w:val="00BE602A"/>
    <w:rsid w:val="00BF6B2C"/>
    <w:rsid w:val="00C65B98"/>
    <w:rsid w:val="00CC1897"/>
    <w:rsid w:val="00CC7743"/>
    <w:rsid w:val="00CF3C83"/>
    <w:rsid w:val="00D11A8B"/>
    <w:rsid w:val="00D368B8"/>
    <w:rsid w:val="00D62AB9"/>
    <w:rsid w:val="00DA0ED8"/>
    <w:rsid w:val="00E530AE"/>
    <w:rsid w:val="00EC4727"/>
    <w:rsid w:val="00ED1E2B"/>
    <w:rsid w:val="00EF6F6A"/>
    <w:rsid w:val="00F05F25"/>
    <w:rsid w:val="00F178C2"/>
    <w:rsid w:val="00F17B33"/>
    <w:rsid w:val="00F37410"/>
    <w:rsid w:val="00F475FA"/>
    <w:rsid w:val="00FA6517"/>
    <w:rsid w:val="00FC4F72"/>
    <w:rsid w:val="00F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4C4763-3C6A-4552-9C9F-C8604EC0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5B0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25B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A25B06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rsid w:val="00A25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0">
    <w:name w:val="Основной текст (4)"/>
    <w:basedOn w:val="4"/>
    <w:rsid w:val="00A25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4">
    <w:name w:val="Колонтитул_"/>
    <w:basedOn w:val="a0"/>
    <w:rsid w:val="00A25B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FranklinGothicHeavy8pt60">
    <w:name w:val="Колонтитул + Franklin Gothic Heavy;8 pt;Не полужирный;Масштаб 60%"/>
    <w:basedOn w:val="a4"/>
    <w:rsid w:val="00A25B0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60"/>
      <w:position w:val="0"/>
      <w:sz w:val="16"/>
      <w:szCs w:val="1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A25B06"/>
    <w:rPr>
      <w:rFonts w:ascii="Arial Narrow" w:eastAsia="Arial Narrow" w:hAnsi="Arial Narrow" w:cs="Arial Narrow"/>
      <w:spacing w:val="13"/>
      <w:shd w:val="clear" w:color="auto" w:fill="FFFFFF"/>
    </w:rPr>
  </w:style>
  <w:style w:type="character" w:customStyle="1" w:styleId="5105pt0ptExact">
    <w:name w:val="Основной текст (5) + 10;5 pt;Полужирный;Интервал 0 pt Exact"/>
    <w:basedOn w:val="5Exact"/>
    <w:rsid w:val="00A25B06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A25B0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A25B0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3"/>
    <w:rsid w:val="00A25B0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a5">
    <w:name w:val="Основной текст + Полужирный;Курсив"/>
    <w:basedOn w:val="a3"/>
    <w:rsid w:val="00A25B0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A25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0">
    <w:name w:val="Заголовок №1_"/>
    <w:basedOn w:val="a0"/>
    <w:link w:val="11"/>
    <w:rsid w:val="00A25B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Колонтитул"/>
    <w:basedOn w:val="a4"/>
    <w:rsid w:val="00A25B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A25B06"/>
    <w:pPr>
      <w:shd w:val="clear" w:color="auto" w:fill="FFFFFF"/>
      <w:spacing w:before="60" w:after="60" w:line="17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1">
    <w:name w:val="Основной текст (3)"/>
    <w:basedOn w:val="a"/>
    <w:link w:val="30"/>
    <w:rsid w:val="00A25B06"/>
    <w:pPr>
      <w:shd w:val="clear" w:color="auto" w:fill="FFFFFF"/>
      <w:spacing w:before="900" w:line="322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paragraph" w:customStyle="1" w:styleId="5">
    <w:name w:val="Основной текст (5)"/>
    <w:basedOn w:val="a"/>
    <w:link w:val="5Exact"/>
    <w:rsid w:val="00A25B06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pacing w:val="13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A25B06"/>
    <w:pPr>
      <w:shd w:val="clear" w:color="auto" w:fill="FFFFFF"/>
      <w:spacing w:line="317" w:lineRule="exact"/>
      <w:jc w:val="righ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7A5F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5F9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7A5F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5F9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b">
    <w:name w:val="Table Grid"/>
    <w:basedOn w:val="a1"/>
    <w:uiPriority w:val="59"/>
    <w:rsid w:val="00CF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0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819F1-CCD6-4128-9375-3840B702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11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Наталья М. Шунайлова</cp:lastModifiedBy>
  <cp:revision>58</cp:revision>
  <dcterms:created xsi:type="dcterms:W3CDTF">2017-04-12T09:03:00Z</dcterms:created>
  <dcterms:modified xsi:type="dcterms:W3CDTF">2017-05-30T09:22:00Z</dcterms:modified>
</cp:coreProperties>
</file>