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2EF1" w14:textId="77777777" w:rsidR="002812E5" w:rsidRPr="002812E5" w:rsidRDefault="002812E5" w:rsidP="009B1EC1">
      <w:pPr>
        <w:ind w:right="-1"/>
        <w:jc w:val="right"/>
        <w:rPr>
          <w:sz w:val="28"/>
          <w:szCs w:val="28"/>
        </w:rPr>
      </w:pPr>
      <w:bookmarkStart w:id="0" w:name="_GoBack"/>
      <w:bookmarkEnd w:id="0"/>
      <w:r w:rsidRPr="002812E5">
        <w:rPr>
          <w:sz w:val="28"/>
          <w:szCs w:val="28"/>
        </w:rPr>
        <w:t>ПРОЕКТ</w:t>
      </w:r>
    </w:p>
    <w:p w14:paraId="6BAA7A36" w14:textId="77777777" w:rsidR="00D708B7" w:rsidRDefault="00D708B7" w:rsidP="00A00A51">
      <w:pPr>
        <w:jc w:val="center"/>
        <w:rPr>
          <w:b/>
          <w:sz w:val="28"/>
          <w:szCs w:val="28"/>
        </w:rPr>
      </w:pPr>
      <w:r>
        <w:rPr>
          <w:b/>
          <w:sz w:val="28"/>
          <w:szCs w:val="28"/>
        </w:rPr>
        <w:t xml:space="preserve">Р о с </w:t>
      </w:r>
      <w:proofErr w:type="spellStart"/>
      <w:r>
        <w:rPr>
          <w:b/>
          <w:sz w:val="28"/>
          <w:szCs w:val="28"/>
        </w:rPr>
        <w:t>с</w:t>
      </w:r>
      <w:proofErr w:type="spellEnd"/>
      <w:r>
        <w:rPr>
          <w:b/>
          <w:sz w:val="28"/>
          <w:szCs w:val="28"/>
        </w:rPr>
        <w:t xml:space="preserve"> и й с к а я   Ф е д е р а ц и я</w:t>
      </w:r>
    </w:p>
    <w:p w14:paraId="061F5F55" w14:textId="77777777" w:rsidR="00D708B7" w:rsidRDefault="00D708B7" w:rsidP="00D708B7">
      <w:pPr>
        <w:jc w:val="center"/>
        <w:rPr>
          <w:b/>
          <w:sz w:val="72"/>
          <w:szCs w:val="72"/>
        </w:rPr>
      </w:pPr>
      <w:r>
        <w:rPr>
          <w:b/>
          <w:sz w:val="72"/>
          <w:szCs w:val="72"/>
        </w:rPr>
        <w:t>Р е ш е н и е</w:t>
      </w:r>
    </w:p>
    <w:p w14:paraId="7C990123" w14:textId="77777777" w:rsidR="00D708B7" w:rsidRDefault="00D708B7" w:rsidP="00D708B7">
      <w:pPr>
        <w:jc w:val="center"/>
        <w:rPr>
          <w:b/>
          <w:sz w:val="40"/>
          <w:szCs w:val="40"/>
        </w:rPr>
      </w:pPr>
      <w:r>
        <w:rPr>
          <w:b/>
          <w:sz w:val="40"/>
          <w:szCs w:val="40"/>
        </w:rPr>
        <w:t>Думы Арамильского городского округа</w:t>
      </w:r>
    </w:p>
    <w:p w14:paraId="14CDA3F0" w14:textId="77777777" w:rsidR="00D708B7" w:rsidRDefault="00D708B7" w:rsidP="00D708B7">
      <w:pPr>
        <w:rPr>
          <w:sz w:val="28"/>
          <w:szCs w:val="28"/>
        </w:rPr>
      </w:pPr>
    </w:p>
    <w:p w14:paraId="3016EA5B" w14:textId="77777777" w:rsidR="00C913C6" w:rsidRPr="00BA4959" w:rsidRDefault="00C913C6" w:rsidP="00C913C6">
      <w:pPr>
        <w:spacing w:before="100" w:beforeAutospacing="1"/>
        <w:contextualSpacing/>
        <w:jc w:val="both"/>
        <w:rPr>
          <w:sz w:val="28"/>
          <w:szCs w:val="28"/>
        </w:rPr>
      </w:pPr>
      <w:r w:rsidRPr="00BA4959">
        <w:rPr>
          <w:sz w:val="28"/>
          <w:szCs w:val="28"/>
        </w:rPr>
        <w:t>от __________________№ ________</w:t>
      </w:r>
    </w:p>
    <w:p w14:paraId="7A29796D" w14:textId="77777777" w:rsidR="006726AE" w:rsidRDefault="006726AE" w:rsidP="00D708B7">
      <w:pPr>
        <w:rPr>
          <w:sz w:val="28"/>
          <w:szCs w:val="28"/>
        </w:rPr>
      </w:pPr>
    </w:p>
    <w:p w14:paraId="242438AB" w14:textId="77777777" w:rsidR="00D708B7" w:rsidRPr="006B1234" w:rsidRDefault="00C913C6" w:rsidP="006B1234">
      <w:pPr>
        <w:jc w:val="center"/>
        <w:rPr>
          <w:b/>
          <w:i/>
          <w:sz w:val="28"/>
          <w:szCs w:val="28"/>
        </w:rPr>
      </w:pPr>
      <w:r w:rsidRPr="006B1234">
        <w:rPr>
          <w:b/>
          <w:i/>
          <w:sz w:val="28"/>
          <w:szCs w:val="28"/>
        </w:rPr>
        <w:t>О</w:t>
      </w:r>
      <w:r w:rsidR="006B1234" w:rsidRPr="006B1234">
        <w:rPr>
          <w:b/>
          <w:i/>
          <w:sz w:val="28"/>
          <w:szCs w:val="28"/>
        </w:rPr>
        <w:t>б утверждении</w:t>
      </w:r>
      <w:r w:rsidRPr="006B1234">
        <w:rPr>
          <w:b/>
          <w:i/>
          <w:sz w:val="28"/>
          <w:szCs w:val="28"/>
        </w:rPr>
        <w:t xml:space="preserve"> </w:t>
      </w:r>
      <w:r w:rsidR="006B1234" w:rsidRPr="006B1234">
        <w:rPr>
          <w:b/>
          <w:i/>
          <w:sz w:val="28"/>
          <w:szCs w:val="28"/>
        </w:rPr>
        <w:t>Положения о представлении гражданами, претендующими на замещение должностей муниципальной службы Арамильского городского округа, и муниципальными служащими Арамильского городского округа сведений о доходах, об имуществе и обязательствах имущественного характера</w:t>
      </w:r>
    </w:p>
    <w:p w14:paraId="1C9ECB85" w14:textId="77777777" w:rsidR="006B1234" w:rsidRDefault="006B1234" w:rsidP="006B1234">
      <w:pPr>
        <w:jc w:val="center"/>
        <w:rPr>
          <w:sz w:val="28"/>
          <w:szCs w:val="28"/>
        </w:rPr>
      </w:pPr>
    </w:p>
    <w:p w14:paraId="12F2672A" w14:textId="77777777" w:rsidR="00D708B7" w:rsidRPr="00F25A0F" w:rsidRDefault="009B1EC1" w:rsidP="00BF6579">
      <w:pPr>
        <w:autoSpaceDE w:val="0"/>
        <w:autoSpaceDN w:val="0"/>
        <w:adjustRightInd w:val="0"/>
        <w:ind w:firstLine="709"/>
        <w:jc w:val="both"/>
        <w:rPr>
          <w:sz w:val="28"/>
          <w:szCs w:val="28"/>
        </w:rPr>
      </w:pPr>
      <w:r w:rsidRPr="009B1EC1">
        <w:rPr>
          <w:sz w:val="28"/>
          <w:szCs w:val="28"/>
        </w:rPr>
        <w:t xml:space="preserve">В соответствии с </w:t>
      </w:r>
      <w:r>
        <w:rPr>
          <w:sz w:val="28"/>
          <w:szCs w:val="28"/>
        </w:rPr>
        <w:t>ф</w:t>
      </w:r>
      <w:r w:rsidRPr="009B1EC1">
        <w:rPr>
          <w:sz w:val="28"/>
          <w:szCs w:val="28"/>
        </w:rPr>
        <w:t xml:space="preserve">едеральными законами от 25 декабря 2008 года </w:t>
      </w:r>
      <w:r>
        <w:rPr>
          <w:sz w:val="28"/>
          <w:szCs w:val="28"/>
        </w:rPr>
        <w:t>№ 273-ФЗ «</w:t>
      </w:r>
      <w:r w:rsidRPr="009B1EC1">
        <w:rPr>
          <w:sz w:val="28"/>
          <w:szCs w:val="28"/>
        </w:rPr>
        <w:t>О противодействии коррупции</w:t>
      </w:r>
      <w:r>
        <w:rPr>
          <w:sz w:val="28"/>
          <w:szCs w:val="28"/>
        </w:rPr>
        <w:t>»</w:t>
      </w:r>
      <w:r w:rsidRPr="009B1EC1">
        <w:rPr>
          <w:sz w:val="28"/>
          <w:szCs w:val="28"/>
        </w:rPr>
        <w:t>, от 3 декабря 2012 г</w:t>
      </w:r>
      <w:r>
        <w:rPr>
          <w:sz w:val="28"/>
          <w:szCs w:val="28"/>
        </w:rPr>
        <w:t>ода</w:t>
      </w:r>
      <w:r w:rsidRPr="009B1EC1">
        <w:rPr>
          <w:sz w:val="28"/>
          <w:szCs w:val="28"/>
        </w:rPr>
        <w:t xml:space="preserve"> </w:t>
      </w:r>
      <w:r>
        <w:rPr>
          <w:sz w:val="28"/>
          <w:szCs w:val="28"/>
        </w:rPr>
        <w:t>№ 230-ФЗ «</w:t>
      </w:r>
      <w:r w:rsidRPr="009B1EC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9B1EC1">
        <w:rPr>
          <w:sz w:val="28"/>
          <w:szCs w:val="28"/>
        </w:rPr>
        <w:t xml:space="preserve">, Указом Президента Российской Федерации от 18 мая 2009 года </w:t>
      </w:r>
      <w:r>
        <w:rPr>
          <w:sz w:val="28"/>
          <w:szCs w:val="28"/>
        </w:rPr>
        <w:t>№ 559 «</w:t>
      </w:r>
      <w:r w:rsidRPr="009B1EC1">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r>
        <w:rPr>
          <w:sz w:val="28"/>
          <w:szCs w:val="28"/>
        </w:rPr>
        <w:t xml:space="preserve"> характера»</w:t>
      </w:r>
      <w:r w:rsidRPr="009B1EC1">
        <w:rPr>
          <w:sz w:val="28"/>
          <w:szCs w:val="28"/>
        </w:rPr>
        <w:t xml:space="preserve">, Указом Президента Российской Федерации от 23 июня 2014 года </w:t>
      </w:r>
      <w:r>
        <w:rPr>
          <w:sz w:val="28"/>
          <w:szCs w:val="28"/>
        </w:rPr>
        <w:t>№ 460 «</w:t>
      </w:r>
      <w:r w:rsidRPr="009B1EC1">
        <w:rPr>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Pr>
          <w:sz w:val="28"/>
          <w:szCs w:val="28"/>
        </w:rPr>
        <w:t>Президента Российской Федерации»</w:t>
      </w:r>
      <w:r w:rsidRPr="009B1EC1">
        <w:rPr>
          <w:sz w:val="28"/>
          <w:szCs w:val="28"/>
        </w:rPr>
        <w:t xml:space="preserve">, Указом Губернатора Свердловской области от 10.12.2012 </w:t>
      </w:r>
      <w:r w:rsidR="00F53F3B">
        <w:rPr>
          <w:sz w:val="28"/>
          <w:szCs w:val="28"/>
        </w:rPr>
        <w:t>№</w:t>
      </w:r>
      <w:r w:rsidRPr="009B1EC1">
        <w:rPr>
          <w:sz w:val="28"/>
          <w:szCs w:val="28"/>
        </w:rPr>
        <w:t xml:space="preserve"> 920-УГ </w:t>
      </w:r>
      <w:r w:rsidR="00F53F3B">
        <w:rPr>
          <w:sz w:val="28"/>
          <w:szCs w:val="28"/>
        </w:rPr>
        <w:t>«</w:t>
      </w:r>
      <w:r w:rsidRPr="009B1EC1">
        <w:rPr>
          <w:sz w:val="28"/>
          <w:szCs w:val="28"/>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w:t>
      </w:r>
      <w:r w:rsidR="00F53F3B">
        <w:rPr>
          <w:sz w:val="28"/>
          <w:szCs w:val="28"/>
        </w:rPr>
        <w:t>ебований к служебному поведению»</w:t>
      </w:r>
      <w:r w:rsidRPr="009B1EC1">
        <w:rPr>
          <w:sz w:val="28"/>
          <w:szCs w:val="28"/>
        </w:rPr>
        <w:t xml:space="preserve">, Указом Губернатора Свердловской области от 12.12.2019 </w:t>
      </w:r>
      <w:r w:rsidR="008730D3">
        <w:rPr>
          <w:sz w:val="28"/>
          <w:szCs w:val="28"/>
        </w:rPr>
        <w:t>№ 666-УГ «</w:t>
      </w:r>
      <w:r w:rsidRPr="009B1EC1">
        <w:rPr>
          <w:sz w:val="28"/>
          <w:szCs w:val="28"/>
        </w:rPr>
        <w:t>О мерах по реализации положений Федерального</w:t>
      </w:r>
      <w:r>
        <w:rPr>
          <w:sz w:val="28"/>
          <w:szCs w:val="28"/>
        </w:rPr>
        <w:t xml:space="preserve"> закона от 3 декабря 2012 года № 230-ФЗ «</w:t>
      </w:r>
      <w:r w:rsidRPr="009B1EC1">
        <w:rPr>
          <w:sz w:val="28"/>
          <w:szCs w:val="28"/>
        </w:rPr>
        <w:t>О контроле за соответствием расходов лиц, замещающих государственные д</w:t>
      </w:r>
      <w:r>
        <w:rPr>
          <w:sz w:val="28"/>
          <w:szCs w:val="28"/>
        </w:rPr>
        <w:t xml:space="preserve">олжности, и иных лиц их доходам», </w:t>
      </w:r>
      <w:r w:rsidR="00B40B74">
        <w:rPr>
          <w:sz w:val="28"/>
          <w:szCs w:val="28"/>
        </w:rPr>
        <w:t>р</w:t>
      </w:r>
      <w:r w:rsidR="00D708B7">
        <w:rPr>
          <w:sz w:val="28"/>
          <w:szCs w:val="28"/>
        </w:rPr>
        <w:t>уководствуясь Уставом</w:t>
      </w:r>
      <w:r w:rsidR="00D708B7" w:rsidRPr="00F25A0F">
        <w:rPr>
          <w:sz w:val="28"/>
          <w:szCs w:val="28"/>
        </w:rPr>
        <w:t xml:space="preserve"> Арамильского городского округа, Дума Арамильского городского округа </w:t>
      </w:r>
    </w:p>
    <w:p w14:paraId="786C726C" w14:textId="77777777" w:rsidR="00D708B7" w:rsidRPr="00F25A0F" w:rsidRDefault="00D708B7" w:rsidP="00D708B7">
      <w:pPr>
        <w:autoSpaceDE w:val="0"/>
        <w:autoSpaceDN w:val="0"/>
        <w:adjustRightInd w:val="0"/>
        <w:ind w:firstLine="540"/>
        <w:jc w:val="both"/>
        <w:rPr>
          <w:b/>
          <w:bCs/>
          <w:sz w:val="28"/>
          <w:szCs w:val="28"/>
        </w:rPr>
      </w:pPr>
    </w:p>
    <w:p w14:paraId="736E93F7" w14:textId="77777777" w:rsidR="00D708B7" w:rsidRDefault="00D708B7" w:rsidP="00D708B7">
      <w:pPr>
        <w:autoSpaceDE w:val="0"/>
        <w:autoSpaceDN w:val="0"/>
        <w:adjustRightInd w:val="0"/>
        <w:jc w:val="both"/>
        <w:rPr>
          <w:b/>
          <w:bCs/>
          <w:sz w:val="28"/>
          <w:szCs w:val="28"/>
        </w:rPr>
      </w:pPr>
      <w:r>
        <w:rPr>
          <w:b/>
          <w:bCs/>
          <w:sz w:val="28"/>
          <w:szCs w:val="28"/>
        </w:rPr>
        <w:t>РЕШИЛА</w:t>
      </w:r>
      <w:r w:rsidRPr="00F25A0F">
        <w:rPr>
          <w:b/>
          <w:bCs/>
          <w:sz w:val="28"/>
          <w:szCs w:val="28"/>
        </w:rPr>
        <w:t>:</w:t>
      </w:r>
    </w:p>
    <w:p w14:paraId="742F58F2" w14:textId="77777777" w:rsidR="00D708B7" w:rsidRDefault="00D708B7" w:rsidP="00D708B7">
      <w:pPr>
        <w:autoSpaceDE w:val="0"/>
        <w:autoSpaceDN w:val="0"/>
        <w:adjustRightInd w:val="0"/>
        <w:jc w:val="both"/>
        <w:rPr>
          <w:b/>
          <w:bCs/>
          <w:sz w:val="28"/>
          <w:szCs w:val="28"/>
        </w:rPr>
      </w:pPr>
    </w:p>
    <w:p w14:paraId="5774439C" w14:textId="77777777" w:rsidR="00BF6579" w:rsidRPr="00BF6579" w:rsidRDefault="00D708B7" w:rsidP="00BF6579">
      <w:pPr>
        <w:autoSpaceDE w:val="0"/>
        <w:autoSpaceDN w:val="0"/>
        <w:adjustRightInd w:val="0"/>
        <w:ind w:firstLine="709"/>
        <w:jc w:val="both"/>
        <w:rPr>
          <w:sz w:val="28"/>
          <w:szCs w:val="28"/>
        </w:rPr>
      </w:pPr>
      <w:r>
        <w:rPr>
          <w:sz w:val="28"/>
          <w:szCs w:val="28"/>
        </w:rPr>
        <w:t>1.</w:t>
      </w:r>
      <w:r w:rsidR="00BF6579" w:rsidRPr="00BF6579">
        <w:rPr>
          <w:sz w:val="28"/>
          <w:szCs w:val="28"/>
        </w:rPr>
        <w:t xml:space="preserve"> Утвердить</w:t>
      </w:r>
      <w:r w:rsidR="00BF6579">
        <w:rPr>
          <w:sz w:val="28"/>
          <w:szCs w:val="28"/>
        </w:rPr>
        <w:t xml:space="preserve"> Положение </w:t>
      </w:r>
      <w:r w:rsidR="00BF6579" w:rsidRPr="00BF6579">
        <w:rPr>
          <w:sz w:val="28"/>
          <w:szCs w:val="28"/>
        </w:rPr>
        <w:t xml:space="preserve">о представлении гражданами, претендующими на замещение должностей муниципальной службы </w:t>
      </w:r>
      <w:r w:rsidR="00BF6579">
        <w:rPr>
          <w:sz w:val="28"/>
          <w:szCs w:val="28"/>
        </w:rPr>
        <w:t>Арамильского</w:t>
      </w:r>
      <w:r w:rsidR="00BF6579" w:rsidRPr="00BF6579">
        <w:rPr>
          <w:sz w:val="28"/>
          <w:szCs w:val="28"/>
        </w:rPr>
        <w:t xml:space="preserve"> городского округа, и муниципальными служащими </w:t>
      </w:r>
      <w:r w:rsidR="00BF6579">
        <w:rPr>
          <w:sz w:val="28"/>
          <w:szCs w:val="28"/>
        </w:rPr>
        <w:t>Арамильского</w:t>
      </w:r>
      <w:r w:rsidR="00BF6579" w:rsidRPr="00BF6579">
        <w:rPr>
          <w:sz w:val="28"/>
          <w:szCs w:val="28"/>
        </w:rPr>
        <w:t xml:space="preserve"> городского округа сведений о доходах, об имуществе и обязательствах имущественного характера</w:t>
      </w:r>
      <w:r w:rsidR="00BF6579">
        <w:rPr>
          <w:sz w:val="28"/>
          <w:szCs w:val="28"/>
        </w:rPr>
        <w:t xml:space="preserve"> (П</w:t>
      </w:r>
      <w:r w:rsidR="00BF6579" w:rsidRPr="00BF6579">
        <w:rPr>
          <w:sz w:val="28"/>
          <w:szCs w:val="28"/>
        </w:rPr>
        <w:t>рил</w:t>
      </w:r>
      <w:r w:rsidR="00BF6579">
        <w:rPr>
          <w:sz w:val="28"/>
          <w:szCs w:val="28"/>
        </w:rPr>
        <w:t>ожение № 1</w:t>
      </w:r>
      <w:r w:rsidR="00BF6579" w:rsidRPr="00BF6579">
        <w:rPr>
          <w:sz w:val="28"/>
          <w:szCs w:val="28"/>
        </w:rPr>
        <w:t>).</w:t>
      </w:r>
    </w:p>
    <w:p w14:paraId="22528FB7" w14:textId="77777777" w:rsidR="00BF6579" w:rsidRPr="00BF6579" w:rsidRDefault="00BF6579" w:rsidP="00BF6579">
      <w:pPr>
        <w:autoSpaceDE w:val="0"/>
        <w:autoSpaceDN w:val="0"/>
        <w:adjustRightInd w:val="0"/>
        <w:ind w:firstLine="709"/>
        <w:jc w:val="both"/>
        <w:rPr>
          <w:sz w:val="28"/>
          <w:szCs w:val="28"/>
        </w:rPr>
      </w:pPr>
      <w:r w:rsidRPr="00BF6579">
        <w:rPr>
          <w:sz w:val="28"/>
          <w:szCs w:val="28"/>
        </w:rPr>
        <w:t xml:space="preserve">2. Установить, что гражданин Российской Федерации, замещавший должность муниципальной службы </w:t>
      </w:r>
      <w:r>
        <w:rPr>
          <w:sz w:val="28"/>
          <w:szCs w:val="28"/>
        </w:rPr>
        <w:t>Арамильского</w:t>
      </w:r>
      <w:r w:rsidRPr="00BF6579">
        <w:rPr>
          <w:sz w:val="28"/>
          <w:szCs w:val="28"/>
        </w:rPr>
        <w:t xml:space="preserve"> городского округа, </w:t>
      </w:r>
      <w:r w:rsidRPr="00BF6579">
        <w:rPr>
          <w:sz w:val="28"/>
          <w:szCs w:val="28"/>
        </w:rPr>
        <w:lastRenderedPageBreak/>
        <w:t xml:space="preserve">включенную в перечень (перечни) должностей муниципальной службы </w:t>
      </w:r>
      <w:r>
        <w:rPr>
          <w:sz w:val="28"/>
          <w:szCs w:val="28"/>
        </w:rPr>
        <w:t>Арамильского</w:t>
      </w:r>
      <w:r w:rsidRPr="00BF6579">
        <w:rPr>
          <w:sz w:val="28"/>
          <w:szCs w:val="28"/>
        </w:rPr>
        <w:t xml:space="preserve"> городского округа, замещение которых связано с повышенными коррупционными рисками, в течение двух лет со дня увольнения с муниципальной службы:</w:t>
      </w:r>
    </w:p>
    <w:p w14:paraId="5460235D" w14:textId="77777777" w:rsidR="00BF6579" w:rsidRPr="00BF6579" w:rsidRDefault="00BF6579" w:rsidP="00BF6579">
      <w:pPr>
        <w:autoSpaceDE w:val="0"/>
        <w:autoSpaceDN w:val="0"/>
        <w:adjustRightInd w:val="0"/>
        <w:ind w:firstLine="709"/>
        <w:jc w:val="both"/>
        <w:rPr>
          <w:sz w:val="28"/>
          <w:szCs w:val="28"/>
        </w:rPr>
      </w:pPr>
      <w:bookmarkStart w:id="1" w:name="P19"/>
      <w:bookmarkEnd w:id="1"/>
      <w:r w:rsidRPr="00BF6579">
        <w:rPr>
          <w:sz w:val="28"/>
          <w:szCs w:val="28"/>
        </w:rPr>
        <w:t xml:space="preserve">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w:t>
      </w:r>
      <w:r>
        <w:rPr>
          <w:sz w:val="28"/>
          <w:szCs w:val="28"/>
        </w:rPr>
        <w:t>Арамильского</w:t>
      </w:r>
      <w:r w:rsidRPr="00BF6579">
        <w:rPr>
          <w:sz w:val="28"/>
          <w:szCs w:val="28"/>
        </w:rPr>
        <w:t xml:space="preserve"> городского округа и урегулированию конфликтов интересов, которое дается в порядке, установленном Положением о комиссии по соблюдению требований к служебному поведению муниципальных служащих и урегулированию конфликтов интересов;</w:t>
      </w:r>
    </w:p>
    <w:p w14:paraId="0739965B" w14:textId="77777777" w:rsidR="00BF6579" w:rsidRPr="00BF6579" w:rsidRDefault="00BF6579" w:rsidP="00BF6579">
      <w:pPr>
        <w:autoSpaceDE w:val="0"/>
        <w:autoSpaceDN w:val="0"/>
        <w:adjustRightInd w:val="0"/>
        <w:ind w:firstLine="709"/>
        <w:jc w:val="both"/>
        <w:rPr>
          <w:sz w:val="28"/>
          <w:szCs w:val="28"/>
        </w:rPr>
      </w:pPr>
      <w:r w:rsidRPr="00BF6579">
        <w:rPr>
          <w:sz w:val="28"/>
          <w:szCs w:val="28"/>
        </w:rPr>
        <w:t>2) обязан при заключении трудовых договоров и (или) гражданско-правовых договоров в случае, предусмотренном</w:t>
      </w:r>
      <w:r>
        <w:rPr>
          <w:sz w:val="28"/>
          <w:szCs w:val="28"/>
        </w:rPr>
        <w:t xml:space="preserve"> подпунктом 1</w:t>
      </w:r>
      <w:r w:rsidRPr="00BF6579">
        <w:rPr>
          <w:sz w:val="28"/>
          <w:szCs w:val="28"/>
        </w:rPr>
        <w:t xml:space="preserve">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14:paraId="4749E64B" w14:textId="77777777" w:rsidR="008A69B2" w:rsidRDefault="00BF6579" w:rsidP="00BF6579">
      <w:pPr>
        <w:autoSpaceDE w:val="0"/>
        <w:autoSpaceDN w:val="0"/>
        <w:adjustRightInd w:val="0"/>
        <w:ind w:firstLine="709"/>
        <w:jc w:val="both"/>
        <w:rPr>
          <w:sz w:val="28"/>
          <w:szCs w:val="28"/>
        </w:rPr>
      </w:pPr>
      <w:r>
        <w:rPr>
          <w:sz w:val="28"/>
          <w:szCs w:val="28"/>
        </w:rPr>
        <w:t>3</w:t>
      </w:r>
      <w:r w:rsidR="008F58BA">
        <w:rPr>
          <w:sz w:val="28"/>
          <w:szCs w:val="28"/>
        </w:rPr>
        <w:t>. Настоящее Решение опубликова</w:t>
      </w:r>
      <w:r w:rsidR="009B1EC1">
        <w:rPr>
          <w:sz w:val="28"/>
          <w:szCs w:val="28"/>
        </w:rPr>
        <w:t>ть в газете «Арамильские вести», разместить на официальном сайте Арамильского городского округа.</w:t>
      </w:r>
    </w:p>
    <w:p w14:paraId="79149ECA" w14:textId="77777777" w:rsidR="008F58BA" w:rsidRDefault="008F58BA" w:rsidP="00BF6579">
      <w:pPr>
        <w:pStyle w:val="ConsPlusNormal"/>
        <w:widowControl/>
        <w:ind w:firstLine="709"/>
        <w:jc w:val="both"/>
        <w:outlineLvl w:val="1"/>
        <w:rPr>
          <w:rFonts w:ascii="Times New Roman" w:hAnsi="Times New Roman" w:cs="Times New Roman"/>
          <w:sz w:val="28"/>
          <w:szCs w:val="28"/>
        </w:rPr>
      </w:pPr>
    </w:p>
    <w:p w14:paraId="271C9987" w14:textId="77777777" w:rsidR="00BF6579" w:rsidRDefault="00BF6579" w:rsidP="008A69B2">
      <w:pPr>
        <w:pStyle w:val="ConsPlusNormal"/>
        <w:widowControl/>
        <w:ind w:firstLine="0"/>
        <w:jc w:val="both"/>
        <w:outlineLvl w:val="1"/>
        <w:rPr>
          <w:rFonts w:ascii="Times New Roman" w:hAnsi="Times New Roman" w:cs="Times New Roman"/>
          <w:sz w:val="28"/>
          <w:szCs w:val="28"/>
        </w:rPr>
      </w:pPr>
    </w:p>
    <w:p w14:paraId="0F3AAA7C" w14:textId="77777777" w:rsidR="00BF6579" w:rsidRDefault="00BF6579" w:rsidP="008A69B2">
      <w:pPr>
        <w:pStyle w:val="ConsPlusNormal"/>
        <w:widowControl/>
        <w:ind w:firstLine="0"/>
        <w:jc w:val="both"/>
        <w:outlineLvl w:val="1"/>
        <w:rPr>
          <w:rFonts w:ascii="Times New Roman" w:hAnsi="Times New Roman" w:cs="Times New Roman"/>
          <w:sz w:val="28"/>
          <w:szCs w:val="28"/>
        </w:rPr>
      </w:pPr>
    </w:p>
    <w:p w14:paraId="58AB13BD" w14:textId="77777777" w:rsidR="008F58BA" w:rsidRDefault="008F58BA" w:rsidP="008A69B2">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Председатель Думы</w:t>
      </w:r>
    </w:p>
    <w:p w14:paraId="36211872" w14:textId="77777777" w:rsidR="008F58BA" w:rsidRDefault="008F58BA" w:rsidP="008A69B2">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Арамильского городского округа                                 </w:t>
      </w:r>
      <w:r w:rsidR="00BF6579">
        <w:rPr>
          <w:rFonts w:ascii="Times New Roman" w:hAnsi="Times New Roman" w:cs="Times New Roman"/>
          <w:sz w:val="28"/>
          <w:szCs w:val="28"/>
        </w:rPr>
        <w:t xml:space="preserve">     </w:t>
      </w:r>
      <w:r>
        <w:rPr>
          <w:rFonts w:ascii="Times New Roman" w:hAnsi="Times New Roman" w:cs="Times New Roman"/>
          <w:sz w:val="28"/>
          <w:szCs w:val="28"/>
        </w:rPr>
        <w:t xml:space="preserve">              С.П. Мезенова</w:t>
      </w:r>
    </w:p>
    <w:p w14:paraId="2EB39EA3" w14:textId="77777777" w:rsidR="008F58BA" w:rsidRDefault="008F58BA" w:rsidP="008A69B2">
      <w:pPr>
        <w:pStyle w:val="ConsPlusNormal"/>
        <w:widowControl/>
        <w:ind w:firstLine="0"/>
        <w:jc w:val="both"/>
        <w:outlineLvl w:val="1"/>
        <w:rPr>
          <w:rFonts w:ascii="Times New Roman" w:hAnsi="Times New Roman" w:cs="Times New Roman"/>
          <w:sz w:val="28"/>
          <w:szCs w:val="28"/>
        </w:rPr>
      </w:pPr>
    </w:p>
    <w:p w14:paraId="3BD9A928" w14:textId="77777777" w:rsidR="00BF6579" w:rsidRDefault="00BF6579" w:rsidP="008A69B2">
      <w:pPr>
        <w:pStyle w:val="ConsPlusNormal"/>
        <w:widowControl/>
        <w:ind w:firstLine="0"/>
        <w:jc w:val="both"/>
        <w:outlineLvl w:val="1"/>
        <w:rPr>
          <w:rFonts w:ascii="Times New Roman" w:hAnsi="Times New Roman" w:cs="Times New Roman"/>
          <w:sz w:val="28"/>
          <w:szCs w:val="28"/>
        </w:rPr>
      </w:pPr>
    </w:p>
    <w:p w14:paraId="283B4A7C" w14:textId="77777777" w:rsidR="00BF6579" w:rsidRDefault="00BF6579" w:rsidP="008A69B2">
      <w:pPr>
        <w:pStyle w:val="ConsPlusNormal"/>
        <w:widowControl/>
        <w:ind w:firstLine="0"/>
        <w:jc w:val="both"/>
        <w:outlineLvl w:val="1"/>
        <w:rPr>
          <w:rFonts w:ascii="Times New Roman" w:hAnsi="Times New Roman" w:cs="Times New Roman"/>
          <w:sz w:val="28"/>
          <w:szCs w:val="28"/>
        </w:rPr>
      </w:pPr>
    </w:p>
    <w:p w14:paraId="05A5408E" w14:textId="77777777" w:rsidR="00BF6579" w:rsidRDefault="008F58BA" w:rsidP="008A69B2">
      <w:pPr>
        <w:pStyle w:val="ConsPlusNormal"/>
        <w:widowControl/>
        <w:ind w:firstLine="0"/>
        <w:jc w:val="both"/>
        <w:outlineLvl w:val="1"/>
        <w:rPr>
          <w:rFonts w:ascii="Times New Roman" w:hAnsi="Times New Roman" w:cs="Times New Roman"/>
          <w:sz w:val="28"/>
          <w:szCs w:val="28"/>
        </w:rPr>
        <w:sectPr w:rsidR="00BF6579" w:rsidSect="00B40B74">
          <w:type w:val="continuous"/>
          <w:pgSz w:w="11907" w:h="16840" w:code="9"/>
          <w:pgMar w:top="851" w:right="850" w:bottom="567" w:left="1418" w:header="0" w:footer="6" w:gutter="0"/>
          <w:cols w:space="708"/>
          <w:noEndnote/>
          <w:docGrid w:linePitch="360"/>
        </w:sectPr>
      </w:pPr>
      <w:r>
        <w:rPr>
          <w:rFonts w:ascii="Times New Roman" w:hAnsi="Times New Roman" w:cs="Times New Roman"/>
          <w:sz w:val="28"/>
          <w:szCs w:val="28"/>
        </w:rPr>
        <w:t xml:space="preserve">Глава Арамильского городского округа                         </w:t>
      </w:r>
      <w:r w:rsidR="006726AE">
        <w:rPr>
          <w:rFonts w:ascii="Times New Roman" w:hAnsi="Times New Roman" w:cs="Times New Roman"/>
          <w:sz w:val="28"/>
          <w:szCs w:val="28"/>
        </w:rPr>
        <w:t xml:space="preserve">   </w:t>
      </w:r>
      <w:r>
        <w:rPr>
          <w:rFonts w:ascii="Times New Roman" w:hAnsi="Times New Roman" w:cs="Times New Roman"/>
          <w:sz w:val="28"/>
          <w:szCs w:val="28"/>
        </w:rPr>
        <w:t xml:space="preserve"> </w:t>
      </w:r>
      <w:r w:rsidR="00BF6579">
        <w:rPr>
          <w:rFonts w:ascii="Times New Roman" w:hAnsi="Times New Roman" w:cs="Times New Roman"/>
          <w:sz w:val="28"/>
          <w:szCs w:val="28"/>
        </w:rPr>
        <w:t xml:space="preserve">     </w:t>
      </w:r>
      <w:r>
        <w:rPr>
          <w:rFonts w:ascii="Times New Roman" w:hAnsi="Times New Roman" w:cs="Times New Roman"/>
          <w:sz w:val="28"/>
          <w:szCs w:val="28"/>
        </w:rPr>
        <w:t xml:space="preserve">      </w:t>
      </w:r>
      <w:r w:rsidR="00FE5830">
        <w:rPr>
          <w:rFonts w:ascii="Times New Roman" w:hAnsi="Times New Roman" w:cs="Times New Roman"/>
          <w:sz w:val="28"/>
          <w:szCs w:val="28"/>
        </w:rPr>
        <w:t xml:space="preserve"> В.Ю. Никитенко</w:t>
      </w:r>
    </w:p>
    <w:p w14:paraId="2FAA4255" w14:textId="77777777" w:rsidR="00BF6579" w:rsidRPr="00BF6579" w:rsidRDefault="00225006" w:rsidP="00C444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14:paraId="31BF79F1" w14:textId="77777777" w:rsidR="00C444C3" w:rsidRDefault="006726AE" w:rsidP="00C444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w:t>
      </w:r>
      <w:r w:rsidR="00C444C3">
        <w:rPr>
          <w:rFonts w:ascii="Times New Roman" w:hAnsi="Times New Roman" w:cs="Times New Roman"/>
          <w:sz w:val="28"/>
          <w:szCs w:val="28"/>
        </w:rPr>
        <w:t xml:space="preserve"> Решению Думы </w:t>
      </w:r>
    </w:p>
    <w:p w14:paraId="19B5DBD5" w14:textId="77777777" w:rsidR="00BF6579" w:rsidRPr="00BF6579" w:rsidRDefault="00C444C3" w:rsidP="00C444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Арамильского</w:t>
      </w:r>
      <w:r w:rsidR="00BF6579" w:rsidRPr="00BF6579">
        <w:rPr>
          <w:rFonts w:ascii="Times New Roman" w:hAnsi="Times New Roman" w:cs="Times New Roman"/>
          <w:sz w:val="28"/>
          <w:szCs w:val="28"/>
        </w:rPr>
        <w:t xml:space="preserve"> городского округа</w:t>
      </w:r>
    </w:p>
    <w:p w14:paraId="70BF4694" w14:textId="77777777" w:rsidR="00BF6579" w:rsidRPr="00BF6579" w:rsidRDefault="00BF6579" w:rsidP="00C444C3">
      <w:pPr>
        <w:pStyle w:val="ConsPlusNormal"/>
        <w:jc w:val="right"/>
        <w:outlineLvl w:val="1"/>
        <w:rPr>
          <w:rFonts w:ascii="Times New Roman" w:hAnsi="Times New Roman" w:cs="Times New Roman"/>
          <w:sz w:val="28"/>
          <w:szCs w:val="28"/>
        </w:rPr>
      </w:pPr>
      <w:r w:rsidRPr="00BF6579">
        <w:rPr>
          <w:rFonts w:ascii="Times New Roman" w:hAnsi="Times New Roman" w:cs="Times New Roman"/>
          <w:sz w:val="28"/>
          <w:szCs w:val="28"/>
        </w:rPr>
        <w:t xml:space="preserve">от </w:t>
      </w:r>
      <w:r w:rsidR="00C444C3">
        <w:rPr>
          <w:rFonts w:ascii="Times New Roman" w:hAnsi="Times New Roman" w:cs="Times New Roman"/>
          <w:sz w:val="28"/>
          <w:szCs w:val="28"/>
        </w:rPr>
        <w:t>__________ № _____</w:t>
      </w:r>
    </w:p>
    <w:p w14:paraId="7503918D" w14:textId="77777777" w:rsidR="00BF6579" w:rsidRPr="00BF6579" w:rsidRDefault="00BF6579" w:rsidP="00BF6579">
      <w:pPr>
        <w:pStyle w:val="ConsPlusNormal"/>
        <w:jc w:val="both"/>
        <w:outlineLvl w:val="1"/>
        <w:rPr>
          <w:rFonts w:ascii="Times New Roman" w:hAnsi="Times New Roman" w:cs="Times New Roman"/>
          <w:sz w:val="28"/>
          <w:szCs w:val="28"/>
        </w:rPr>
      </w:pPr>
    </w:p>
    <w:p w14:paraId="24F3BCBE" w14:textId="77777777" w:rsidR="00BF6579" w:rsidRPr="00C444C3" w:rsidRDefault="00C444C3" w:rsidP="006B1234">
      <w:pPr>
        <w:pStyle w:val="ConsPlusNormal"/>
        <w:ind w:firstLine="0"/>
        <w:jc w:val="center"/>
        <w:outlineLvl w:val="1"/>
        <w:rPr>
          <w:rFonts w:ascii="Times New Roman" w:hAnsi="Times New Roman" w:cs="Times New Roman"/>
          <w:b/>
          <w:i/>
          <w:sz w:val="28"/>
          <w:szCs w:val="28"/>
        </w:rPr>
      </w:pPr>
      <w:r w:rsidRPr="00C444C3">
        <w:rPr>
          <w:rFonts w:ascii="Times New Roman" w:hAnsi="Times New Roman" w:cs="Times New Roman"/>
          <w:b/>
          <w:i/>
          <w:sz w:val="28"/>
          <w:szCs w:val="28"/>
        </w:rPr>
        <w:t>Положение</w:t>
      </w:r>
    </w:p>
    <w:p w14:paraId="359C9BDE" w14:textId="77777777" w:rsidR="00BF6579" w:rsidRPr="00C444C3" w:rsidRDefault="00C913C6" w:rsidP="006B1234">
      <w:pPr>
        <w:pStyle w:val="ConsPlusNormal"/>
        <w:ind w:firstLine="0"/>
        <w:jc w:val="center"/>
        <w:outlineLvl w:val="1"/>
        <w:rPr>
          <w:rFonts w:ascii="Times New Roman" w:hAnsi="Times New Roman" w:cs="Times New Roman"/>
          <w:b/>
          <w:i/>
          <w:sz w:val="28"/>
          <w:szCs w:val="28"/>
        </w:rPr>
      </w:pPr>
      <w:r>
        <w:rPr>
          <w:rFonts w:ascii="Times New Roman" w:hAnsi="Times New Roman" w:cs="Times New Roman"/>
          <w:b/>
          <w:i/>
          <w:sz w:val="28"/>
          <w:szCs w:val="28"/>
        </w:rPr>
        <w:t>о</w:t>
      </w:r>
      <w:r w:rsidR="00C444C3" w:rsidRPr="00C444C3">
        <w:rPr>
          <w:rFonts w:ascii="Times New Roman" w:hAnsi="Times New Roman" w:cs="Times New Roman"/>
          <w:b/>
          <w:i/>
          <w:sz w:val="28"/>
          <w:szCs w:val="28"/>
        </w:rPr>
        <w:t xml:space="preserve"> представлении гражданами, претендующими на замещение должностей муниципальной службы Арамильского городского округа, и муниципальными служащими Арамильского городского округа сведений о доходах, об имуществе и обязательствах имущественного характера</w:t>
      </w:r>
    </w:p>
    <w:p w14:paraId="54145B21" w14:textId="77777777" w:rsidR="00BF6579" w:rsidRPr="00BF6579" w:rsidRDefault="00BF6579" w:rsidP="00BF6579">
      <w:pPr>
        <w:pStyle w:val="ConsPlusNormal"/>
        <w:jc w:val="both"/>
        <w:outlineLvl w:val="1"/>
        <w:rPr>
          <w:rFonts w:ascii="Times New Roman" w:hAnsi="Times New Roman" w:cs="Times New Roman"/>
          <w:sz w:val="28"/>
          <w:szCs w:val="28"/>
        </w:rPr>
      </w:pPr>
    </w:p>
    <w:p w14:paraId="2BF8E5C5" w14:textId="77777777" w:rsidR="00BF6579" w:rsidRPr="00C444C3" w:rsidRDefault="00BF6579" w:rsidP="00C444C3">
      <w:pPr>
        <w:pStyle w:val="ConsPlusNormal"/>
        <w:jc w:val="center"/>
        <w:outlineLvl w:val="1"/>
        <w:rPr>
          <w:rFonts w:ascii="Times New Roman" w:hAnsi="Times New Roman" w:cs="Times New Roman"/>
          <w:b/>
          <w:sz w:val="28"/>
          <w:szCs w:val="28"/>
        </w:rPr>
      </w:pPr>
      <w:r w:rsidRPr="00C444C3">
        <w:rPr>
          <w:rFonts w:ascii="Times New Roman" w:hAnsi="Times New Roman" w:cs="Times New Roman"/>
          <w:b/>
          <w:sz w:val="28"/>
          <w:szCs w:val="28"/>
        </w:rPr>
        <w:t>Раздел I.</w:t>
      </w:r>
      <w:r w:rsidR="00C444C3" w:rsidRPr="00C444C3">
        <w:rPr>
          <w:rFonts w:ascii="Times New Roman" w:hAnsi="Times New Roman" w:cs="Times New Roman"/>
          <w:b/>
          <w:sz w:val="28"/>
          <w:szCs w:val="28"/>
        </w:rPr>
        <w:t xml:space="preserve"> Общие положения</w:t>
      </w:r>
    </w:p>
    <w:p w14:paraId="069375CF" w14:textId="77777777" w:rsidR="00BF6579" w:rsidRPr="00BF6579" w:rsidRDefault="00BF6579" w:rsidP="00BF6579">
      <w:pPr>
        <w:pStyle w:val="ConsPlusNormal"/>
        <w:jc w:val="both"/>
        <w:outlineLvl w:val="1"/>
        <w:rPr>
          <w:rFonts w:ascii="Times New Roman" w:hAnsi="Times New Roman" w:cs="Times New Roman"/>
          <w:sz w:val="28"/>
          <w:szCs w:val="28"/>
        </w:rPr>
      </w:pPr>
    </w:p>
    <w:p w14:paraId="621B455D"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 Настоящее Положение разработано на основании статьи 15 Федерального закона от 2 марта 2007 года </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25-ФЗ </w:t>
      </w:r>
      <w:r w:rsidR="00C444C3">
        <w:rPr>
          <w:rFonts w:ascii="Times New Roman" w:hAnsi="Times New Roman" w:cs="Times New Roman"/>
          <w:sz w:val="28"/>
          <w:szCs w:val="28"/>
        </w:rPr>
        <w:t>«</w:t>
      </w:r>
      <w:r w:rsidRPr="00BF6579">
        <w:rPr>
          <w:rFonts w:ascii="Times New Roman" w:hAnsi="Times New Roman" w:cs="Times New Roman"/>
          <w:sz w:val="28"/>
          <w:szCs w:val="28"/>
        </w:rPr>
        <w:t>О муниципальной службе в Российской Федерации</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статьи 8 Федерального </w:t>
      </w:r>
      <w:r w:rsidR="00C444C3">
        <w:rPr>
          <w:rFonts w:ascii="Times New Roman" w:hAnsi="Times New Roman" w:cs="Times New Roman"/>
          <w:sz w:val="28"/>
          <w:szCs w:val="28"/>
        </w:rPr>
        <w:t>закона от 25 декабря 2008 года №</w:t>
      </w:r>
      <w:r w:rsidRPr="00BF6579">
        <w:rPr>
          <w:rFonts w:ascii="Times New Roman" w:hAnsi="Times New Roman" w:cs="Times New Roman"/>
          <w:sz w:val="28"/>
          <w:szCs w:val="28"/>
        </w:rPr>
        <w:t xml:space="preserve"> 273-ФЗ </w:t>
      </w:r>
      <w:r w:rsidR="00C444C3">
        <w:rPr>
          <w:rFonts w:ascii="Times New Roman" w:hAnsi="Times New Roman" w:cs="Times New Roman"/>
          <w:sz w:val="28"/>
          <w:szCs w:val="28"/>
        </w:rPr>
        <w:t>«</w:t>
      </w:r>
      <w:r w:rsidRPr="00BF6579">
        <w:rPr>
          <w:rFonts w:ascii="Times New Roman" w:hAnsi="Times New Roman" w:cs="Times New Roman"/>
          <w:sz w:val="28"/>
          <w:szCs w:val="28"/>
        </w:rPr>
        <w:t>О противодействии коррупции</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пункта 3 Указа Президента Российской Федерации от 18 мая 2009 года </w:t>
      </w:r>
      <w:r w:rsidR="00C444C3">
        <w:rPr>
          <w:rFonts w:ascii="Times New Roman" w:hAnsi="Times New Roman" w:cs="Times New Roman"/>
          <w:sz w:val="28"/>
          <w:szCs w:val="28"/>
        </w:rPr>
        <w:t>№ 559 «</w:t>
      </w:r>
      <w:r w:rsidRPr="00BF6579">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статьи 15 Закона Свердловской области от 20 февраля 2009 года </w:t>
      </w:r>
      <w:r w:rsidR="00C444C3">
        <w:rPr>
          <w:rFonts w:ascii="Times New Roman" w:hAnsi="Times New Roman" w:cs="Times New Roman"/>
          <w:sz w:val="28"/>
          <w:szCs w:val="28"/>
        </w:rPr>
        <w:t>№</w:t>
      </w:r>
      <w:r w:rsidRPr="00BF6579">
        <w:rPr>
          <w:rFonts w:ascii="Times New Roman" w:hAnsi="Times New Roman" w:cs="Times New Roman"/>
          <w:sz w:val="28"/>
          <w:szCs w:val="28"/>
        </w:rPr>
        <w:t xml:space="preserve"> 2-ОЗ </w:t>
      </w:r>
      <w:r w:rsidR="00C444C3">
        <w:rPr>
          <w:rFonts w:ascii="Times New Roman" w:hAnsi="Times New Roman" w:cs="Times New Roman"/>
          <w:sz w:val="28"/>
          <w:szCs w:val="28"/>
        </w:rPr>
        <w:t>«</w:t>
      </w:r>
      <w:r w:rsidRPr="00BF6579">
        <w:rPr>
          <w:rFonts w:ascii="Times New Roman" w:hAnsi="Times New Roman" w:cs="Times New Roman"/>
          <w:sz w:val="28"/>
          <w:szCs w:val="28"/>
        </w:rPr>
        <w:t>О противодействии коррупции в Свердловской области</w:t>
      </w:r>
      <w:r w:rsidR="00FB056E">
        <w:rPr>
          <w:rFonts w:ascii="Times New Roman" w:hAnsi="Times New Roman" w:cs="Times New Roman"/>
          <w:sz w:val="28"/>
          <w:szCs w:val="28"/>
        </w:rPr>
        <w:t>»</w:t>
      </w:r>
      <w:r w:rsidRPr="00BF6579">
        <w:rPr>
          <w:rFonts w:ascii="Times New Roman" w:hAnsi="Times New Roman" w:cs="Times New Roman"/>
          <w:sz w:val="28"/>
          <w:szCs w:val="28"/>
        </w:rPr>
        <w:t xml:space="preserve"> и определяет порядок представления гражданином Российской Федерации, претендующим на замещение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(далее - гражданин), и муниципальным служащим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замещающ</w:t>
      </w:r>
      <w:r w:rsidR="00B476E3">
        <w:rPr>
          <w:rFonts w:ascii="Times New Roman" w:hAnsi="Times New Roman" w:cs="Times New Roman"/>
          <w:sz w:val="28"/>
          <w:szCs w:val="28"/>
        </w:rPr>
        <w:t>им</w:t>
      </w:r>
      <w:r w:rsidRPr="00BF6579">
        <w:rPr>
          <w:rFonts w:ascii="Times New Roman" w:hAnsi="Times New Roman" w:cs="Times New Roman"/>
          <w:sz w:val="28"/>
          <w:szCs w:val="28"/>
        </w:rPr>
        <w:t xml:space="preserve"> должность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(далее - муниципальный служащий), сведений о полученных ими доходах и принадлежащем им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w:t>
      </w:r>
    </w:p>
    <w:p w14:paraId="4B40DF58"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и на муниципального служащего.</w:t>
      </w:r>
    </w:p>
    <w:p w14:paraId="12C515A7"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Муниципальный служащий, замещающий должность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предусмотренную перечнями должностей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замещение которых связано с коррупционными рисками (далее - перечни должностей),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DDC639D"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Переч</w:t>
      </w:r>
      <w:r w:rsidR="00F5312C">
        <w:rPr>
          <w:rFonts w:ascii="Times New Roman" w:hAnsi="Times New Roman" w:cs="Times New Roman"/>
          <w:sz w:val="28"/>
          <w:szCs w:val="28"/>
        </w:rPr>
        <w:t>е</w:t>
      </w:r>
      <w:r w:rsidRPr="00BF6579">
        <w:rPr>
          <w:rFonts w:ascii="Times New Roman" w:hAnsi="Times New Roman" w:cs="Times New Roman"/>
          <w:sz w:val="28"/>
          <w:szCs w:val="28"/>
        </w:rPr>
        <w:t>н</w:t>
      </w:r>
      <w:r w:rsidR="00F5312C">
        <w:rPr>
          <w:rFonts w:ascii="Times New Roman" w:hAnsi="Times New Roman" w:cs="Times New Roman"/>
          <w:sz w:val="28"/>
          <w:szCs w:val="28"/>
        </w:rPr>
        <w:t>ь</w:t>
      </w:r>
      <w:r w:rsidRPr="00BF6579">
        <w:rPr>
          <w:rFonts w:ascii="Times New Roman" w:hAnsi="Times New Roman" w:cs="Times New Roman"/>
          <w:sz w:val="28"/>
          <w:szCs w:val="28"/>
        </w:rPr>
        <w:t xml:space="preserve"> должностей утвержда</w:t>
      </w:r>
      <w:r w:rsidR="00F5312C">
        <w:rPr>
          <w:rFonts w:ascii="Times New Roman" w:hAnsi="Times New Roman" w:cs="Times New Roman"/>
          <w:sz w:val="28"/>
          <w:szCs w:val="28"/>
        </w:rPr>
        <w:t>е</w:t>
      </w:r>
      <w:r w:rsidRPr="00BF6579">
        <w:rPr>
          <w:rFonts w:ascii="Times New Roman" w:hAnsi="Times New Roman" w:cs="Times New Roman"/>
          <w:sz w:val="28"/>
          <w:szCs w:val="28"/>
        </w:rPr>
        <w:t xml:space="preserve">тся нормативным правовым актом Думы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w:t>
      </w:r>
    </w:p>
    <w:p w14:paraId="7AE63D7F"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lastRenderedPageBreak/>
        <w:t>3. Сведения о доходах, об имуществе и обязательствах имущественного характера, представляемые в соответствии с настоящим Положением гражданами или муниципальными служащими, относятся к информации ограниченного доступа, если федеральным законом они не отнесены к сведениям, составляющим государственную тайну.</w:t>
      </w:r>
    </w:p>
    <w:p w14:paraId="6DD22B91"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4. Не допускается использование представленных 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32DE5263"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гражданина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законом от 2 марта 2007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25-ФЗ </w:t>
      </w:r>
      <w:r w:rsidR="00AD7FC8">
        <w:rPr>
          <w:rFonts w:ascii="Times New Roman" w:hAnsi="Times New Roman" w:cs="Times New Roman"/>
          <w:sz w:val="28"/>
          <w:szCs w:val="28"/>
        </w:rPr>
        <w:t>«</w:t>
      </w:r>
      <w:r w:rsidRPr="00BF6579">
        <w:rPr>
          <w:rFonts w:ascii="Times New Roman" w:hAnsi="Times New Roman" w:cs="Times New Roman"/>
          <w:sz w:val="28"/>
          <w:szCs w:val="28"/>
        </w:rPr>
        <w:t>О муниципальной службе в Российской 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и другими федеральными законами.</w:t>
      </w:r>
    </w:p>
    <w:p w14:paraId="160B6B6C" w14:textId="77777777" w:rsidR="00BF6579" w:rsidRPr="00BF6579" w:rsidRDefault="00BF6579" w:rsidP="00BF6579">
      <w:pPr>
        <w:pStyle w:val="ConsPlusNormal"/>
        <w:jc w:val="both"/>
        <w:outlineLvl w:val="1"/>
        <w:rPr>
          <w:rFonts w:ascii="Times New Roman" w:hAnsi="Times New Roman" w:cs="Times New Roman"/>
          <w:sz w:val="28"/>
          <w:szCs w:val="28"/>
        </w:rPr>
      </w:pPr>
    </w:p>
    <w:p w14:paraId="4F24BE56" w14:textId="77777777" w:rsidR="00BF6579" w:rsidRPr="00225006" w:rsidRDefault="00225006" w:rsidP="00AD7FC8">
      <w:pPr>
        <w:pStyle w:val="ConsPlusNormal"/>
        <w:ind w:firstLine="0"/>
        <w:jc w:val="center"/>
        <w:outlineLvl w:val="1"/>
        <w:rPr>
          <w:rFonts w:ascii="Times New Roman" w:hAnsi="Times New Roman" w:cs="Times New Roman"/>
          <w:b/>
          <w:sz w:val="28"/>
          <w:szCs w:val="28"/>
        </w:rPr>
      </w:pPr>
      <w:r w:rsidRPr="00225006">
        <w:rPr>
          <w:rFonts w:ascii="Times New Roman" w:hAnsi="Times New Roman" w:cs="Times New Roman"/>
          <w:b/>
          <w:sz w:val="28"/>
          <w:szCs w:val="28"/>
        </w:rPr>
        <w:t xml:space="preserve">Раздел </w:t>
      </w:r>
      <w:r w:rsidRPr="00225006">
        <w:rPr>
          <w:rFonts w:ascii="Times New Roman" w:hAnsi="Times New Roman" w:cs="Times New Roman"/>
          <w:b/>
          <w:sz w:val="28"/>
          <w:szCs w:val="28"/>
          <w:lang w:val="en-US"/>
        </w:rPr>
        <w:t>II</w:t>
      </w:r>
      <w:r w:rsidRPr="00225006">
        <w:rPr>
          <w:rFonts w:ascii="Times New Roman" w:hAnsi="Times New Roman" w:cs="Times New Roman"/>
          <w:b/>
          <w:sz w:val="28"/>
          <w:szCs w:val="28"/>
        </w:rPr>
        <w:t>. Порядок представления гражданином, претендующим на замещение должности муниципальной службы Арамильского городского округа, и муниципальным служащим Арамильского городского округа сведений о доходах, об имуществе и обязательствах имущественного характера</w:t>
      </w:r>
    </w:p>
    <w:p w14:paraId="4FA6DA9C" w14:textId="77777777" w:rsidR="00BF6579" w:rsidRPr="00BF6579" w:rsidRDefault="00BF6579" w:rsidP="00BF6579">
      <w:pPr>
        <w:pStyle w:val="ConsPlusNormal"/>
        <w:jc w:val="both"/>
        <w:outlineLvl w:val="1"/>
        <w:rPr>
          <w:rFonts w:ascii="Times New Roman" w:hAnsi="Times New Roman" w:cs="Times New Roman"/>
          <w:sz w:val="28"/>
          <w:szCs w:val="28"/>
        </w:rPr>
      </w:pPr>
    </w:p>
    <w:p w14:paraId="4F1D65B1"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6. Гражданин при поступлении на муниципальную службу в </w:t>
      </w:r>
      <w:r w:rsidR="00AD7FC8">
        <w:rPr>
          <w:rFonts w:ascii="Times New Roman" w:hAnsi="Times New Roman" w:cs="Times New Roman"/>
          <w:sz w:val="28"/>
          <w:szCs w:val="28"/>
        </w:rPr>
        <w:t>Арамильском</w:t>
      </w:r>
      <w:r w:rsidRPr="00BF6579">
        <w:rPr>
          <w:rFonts w:ascii="Times New Roman" w:hAnsi="Times New Roman" w:cs="Times New Roman"/>
          <w:sz w:val="28"/>
          <w:szCs w:val="28"/>
        </w:rPr>
        <w:t xml:space="preserve"> городском округе обязан представить в соответствующий уполномоченный орган, указанный в пункте 11 настоящего Положения,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w:t>
      </w:r>
    </w:p>
    <w:p w14:paraId="35D31B08"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указанные в части первой настоящего пункта, представляются в виде справки.</w:t>
      </w:r>
    </w:p>
    <w:p w14:paraId="7EC0D2AD"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Справка представляется по форме, утвержденной Указом Президента Российской Федерации от 23 июня 2014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460 </w:t>
      </w:r>
      <w:r w:rsidR="00AD7FC8">
        <w:rPr>
          <w:rFonts w:ascii="Times New Roman" w:hAnsi="Times New Roman" w:cs="Times New Roman"/>
          <w:sz w:val="28"/>
          <w:szCs w:val="28"/>
        </w:rPr>
        <w:t>«</w:t>
      </w:r>
      <w:r w:rsidRPr="00BF6579">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w:t>
      </w:r>
    </w:p>
    <w:p w14:paraId="465F2FB5"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7. Гражданин, претендующий на замещение должностей муниципальной службы, предусмотренной перечнями должностей, наряду со сведениями, </w:t>
      </w:r>
      <w:r w:rsidRPr="00BF6579">
        <w:rPr>
          <w:rFonts w:ascii="Times New Roman" w:hAnsi="Times New Roman" w:cs="Times New Roman"/>
          <w:sz w:val="28"/>
          <w:szCs w:val="28"/>
        </w:rPr>
        <w:lastRenderedPageBreak/>
        <w:t xml:space="preserve">указанными в пункте 6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w:t>
      </w:r>
    </w:p>
    <w:p w14:paraId="4CB60C25"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указанные в части первой настоящего пункта, представляются в виде справки.</w:t>
      </w:r>
    </w:p>
    <w:p w14:paraId="7EFCB5AA"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Справка представляется по форме, утвержденной Указом Президента Российской Федерации от 23 июня 2014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460 </w:t>
      </w:r>
      <w:r w:rsidR="00AD7FC8">
        <w:rPr>
          <w:rFonts w:ascii="Times New Roman" w:hAnsi="Times New Roman" w:cs="Times New Roman"/>
          <w:sz w:val="28"/>
          <w:szCs w:val="28"/>
        </w:rPr>
        <w:t>«</w:t>
      </w:r>
      <w:r w:rsidRPr="00BF6579">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w:t>
      </w:r>
    </w:p>
    <w:p w14:paraId="3FD22CE0"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8. Муниципальный служащий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D10596C"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указанные в части первой настоящего пункта, представляются в виде справки.</w:t>
      </w:r>
    </w:p>
    <w:p w14:paraId="77439272"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Справка представляется по форме, утвержденной Указом Президента Российской Федерации от 23 июня 2014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460 </w:t>
      </w:r>
      <w:r w:rsidR="00AD7FC8">
        <w:rPr>
          <w:rFonts w:ascii="Times New Roman" w:hAnsi="Times New Roman" w:cs="Times New Roman"/>
          <w:sz w:val="28"/>
          <w:szCs w:val="28"/>
        </w:rPr>
        <w:t>«</w:t>
      </w:r>
      <w:r w:rsidRPr="00BF6579">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w:t>
      </w:r>
    </w:p>
    <w:p w14:paraId="76561653"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9. Муниципальный служащий, замещающий должность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предусмотренную перечнями должностей, помимо сведений, указанных в пункте 8 настоящего Положения, представляет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5FA3522E"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указанные в части первой настоящего пункта, представляются в виде справки.</w:t>
      </w:r>
    </w:p>
    <w:p w14:paraId="17949B6F"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Справка представляется по форме, утвержденной Указом Президента Российской Федерации от 23 июня 2014 года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 460 </w:t>
      </w:r>
      <w:r w:rsidR="00AD7FC8">
        <w:rPr>
          <w:rFonts w:ascii="Times New Roman" w:hAnsi="Times New Roman" w:cs="Times New Roman"/>
          <w:sz w:val="28"/>
          <w:szCs w:val="28"/>
        </w:rPr>
        <w:t>«</w:t>
      </w:r>
      <w:r w:rsidRPr="00BF6579">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w:t>
      </w:r>
      <w:r w:rsidRPr="00BF6579">
        <w:rPr>
          <w:rFonts w:ascii="Times New Roman" w:hAnsi="Times New Roman" w:cs="Times New Roman"/>
          <w:sz w:val="28"/>
          <w:szCs w:val="28"/>
        </w:rPr>
        <w:lastRenderedPageBreak/>
        <w:t>Федерации</w:t>
      </w:r>
      <w:r w:rsidR="00AD7FC8">
        <w:rPr>
          <w:rFonts w:ascii="Times New Roman" w:hAnsi="Times New Roman" w:cs="Times New Roman"/>
          <w:sz w:val="28"/>
          <w:szCs w:val="28"/>
        </w:rPr>
        <w:t>»</w:t>
      </w:r>
      <w:r w:rsidRPr="00BF6579">
        <w:rPr>
          <w:rFonts w:ascii="Times New Roman" w:hAnsi="Times New Roman" w:cs="Times New Roman"/>
          <w:sz w:val="28"/>
          <w:szCs w:val="28"/>
        </w:rPr>
        <w:t>.</w:t>
      </w:r>
    </w:p>
    <w:p w14:paraId="3B1BBA4E"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10. Муниципальный служащий, замещающий должность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не предусмотренную перечнями должностей, и претендующий на замещение должности муниципальной службы </w:t>
      </w:r>
      <w:r w:rsidR="00AD7FC8">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предусмотренной перечнями должностей, представляет сведения в соответствии с пунктами 6 и 7 настоящего Положения.</w:t>
      </w:r>
    </w:p>
    <w:p w14:paraId="31C71907"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11. Гражданин или муниципальный служащий представляют сведения о доходах, об имуществе и обязательствах имущественного характера в соответствующ</w:t>
      </w:r>
      <w:r w:rsidR="006726AE">
        <w:rPr>
          <w:rFonts w:ascii="Times New Roman" w:hAnsi="Times New Roman" w:cs="Times New Roman"/>
          <w:sz w:val="28"/>
          <w:szCs w:val="28"/>
        </w:rPr>
        <w:t>ую кадровую службу</w:t>
      </w:r>
      <w:r w:rsidRPr="00BF6579">
        <w:rPr>
          <w:rFonts w:ascii="Times New Roman" w:hAnsi="Times New Roman" w:cs="Times New Roman"/>
          <w:sz w:val="28"/>
          <w:szCs w:val="28"/>
        </w:rPr>
        <w:t xml:space="preserve"> </w:t>
      </w:r>
      <w:r w:rsidR="006726AE">
        <w:rPr>
          <w:rFonts w:ascii="Times New Roman" w:hAnsi="Times New Roman" w:cs="Times New Roman"/>
          <w:sz w:val="28"/>
          <w:szCs w:val="28"/>
        </w:rPr>
        <w:t xml:space="preserve">органа местного самоуправления Арамильского городского округа, </w:t>
      </w:r>
      <w:r w:rsidR="006726AE" w:rsidRPr="00BF6579">
        <w:rPr>
          <w:rFonts w:ascii="Times New Roman" w:hAnsi="Times New Roman" w:cs="Times New Roman"/>
          <w:sz w:val="28"/>
          <w:szCs w:val="28"/>
        </w:rPr>
        <w:t>уполномоченн</w:t>
      </w:r>
      <w:r w:rsidR="006726AE">
        <w:rPr>
          <w:rFonts w:ascii="Times New Roman" w:hAnsi="Times New Roman" w:cs="Times New Roman"/>
          <w:sz w:val="28"/>
          <w:szCs w:val="28"/>
        </w:rPr>
        <w:t>ую</w:t>
      </w:r>
      <w:r w:rsidR="006726AE" w:rsidRPr="00BF6579">
        <w:rPr>
          <w:rFonts w:ascii="Times New Roman" w:hAnsi="Times New Roman" w:cs="Times New Roman"/>
          <w:sz w:val="28"/>
          <w:szCs w:val="28"/>
        </w:rPr>
        <w:t xml:space="preserve"> по вопросам кадрового обеспечения и муниципальной службы</w:t>
      </w:r>
      <w:r w:rsidR="006726AE">
        <w:rPr>
          <w:rFonts w:ascii="Times New Roman" w:hAnsi="Times New Roman" w:cs="Times New Roman"/>
          <w:sz w:val="28"/>
          <w:szCs w:val="28"/>
        </w:rPr>
        <w:t>.</w:t>
      </w:r>
    </w:p>
    <w:p w14:paraId="3E180174"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Сведения о доходах, об имуществе и обязательствах имущественного характера представляются гражданами и муниципальными служащими, указанными в пунктах 6 - 1</w:t>
      </w:r>
      <w:r w:rsidR="00FB056E">
        <w:rPr>
          <w:rFonts w:ascii="Times New Roman" w:hAnsi="Times New Roman" w:cs="Times New Roman"/>
          <w:sz w:val="28"/>
          <w:szCs w:val="28"/>
        </w:rPr>
        <w:t>0</w:t>
      </w:r>
      <w:r w:rsidRPr="00BF6579">
        <w:rPr>
          <w:rFonts w:ascii="Times New Roman" w:hAnsi="Times New Roman" w:cs="Times New Roman"/>
          <w:sz w:val="28"/>
          <w:szCs w:val="28"/>
        </w:rPr>
        <w:t xml:space="preserve"> настоящего Положения, на бумажном носителе.</w:t>
      </w:r>
    </w:p>
    <w:p w14:paraId="39FC85CC"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Справка заполняется лицом, ее представляющим, с использованием специал</w:t>
      </w:r>
      <w:r w:rsidR="006726AE">
        <w:rPr>
          <w:rFonts w:ascii="Times New Roman" w:hAnsi="Times New Roman" w:cs="Times New Roman"/>
          <w:sz w:val="28"/>
          <w:szCs w:val="28"/>
        </w:rPr>
        <w:t>ьного программного обеспечения «</w:t>
      </w:r>
      <w:r w:rsidRPr="00BF6579">
        <w:rPr>
          <w:rFonts w:ascii="Times New Roman" w:hAnsi="Times New Roman" w:cs="Times New Roman"/>
          <w:sz w:val="28"/>
          <w:szCs w:val="28"/>
        </w:rPr>
        <w:t>Справки БК</w:t>
      </w:r>
      <w:r w:rsidR="006726AE">
        <w:rPr>
          <w:rFonts w:ascii="Times New Roman" w:hAnsi="Times New Roman" w:cs="Times New Roman"/>
          <w:sz w:val="28"/>
          <w:szCs w:val="28"/>
        </w:rPr>
        <w:t>»</w:t>
      </w:r>
      <w:r w:rsidRPr="00BF6579">
        <w:rPr>
          <w:rFonts w:ascii="Times New Roman" w:hAnsi="Times New Roman" w:cs="Times New Roman"/>
          <w:sz w:val="28"/>
          <w:szCs w:val="28"/>
        </w:rPr>
        <w:t>.</w:t>
      </w:r>
    </w:p>
    <w:p w14:paraId="27A5C7F7"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12.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согласно федеральному законодательству представить уточненные сведения в порядке, установленном настоящим Положением.</w:t>
      </w:r>
    </w:p>
    <w:p w14:paraId="1DF514F1"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13. Муниципальный служащий может представить уточненные сведения в течение одного месяца после окончания срока, указанного в части первой пункта 8 настоящего Положения.</w:t>
      </w:r>
    </w:p>
    <w:p w14:paraId="5E311C98"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частью первой пункта 6 настоящего Положения.</w:t>
      </w:r>
    </w:p>
    <w:p w14:paraId="1D22D228"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14.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w:t>
      </w:r>
      <w:r w:rsidR="006726AE">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и урегулированию конфликтов интересов.</w:t>
      </w:r>
    </w:p>
    <w:p w14:paraId="5BE50153"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15. Сведения о доходах, об имуществе и обязательствах имущественного характера, представляемые гражданином или муниципальным служащим, замещающим должность муниципальной службы, не предусмотренную перечн</w:t>
      </w:r>
      <w:r w:rsidR="007F0BCE">
        <w:rPr>
          <w:rFonts w:ascii="Times New Roman" w:hAnsi="Times New Roman" w:cs="Times New Roman"/>
          <w:sz w:val="28"/>
          <w:szCs w:val="28"/>
        </w:rPr>
        <w:t>ем</w:t>
      </w:r>
      <w:r w:rsidRPr="00BF6579">
        <w:rPr>
          <w:rFonts w:ascii="Times New Roman" w:hAnsi="Times New Roman" w:cs="Times New Roman"/>
          <w:sz w:val="28"/>
          <w:szCs w:val="28"/>
        </w:rPr>
        <w:t xml:space="preserve"> должностей, и претендующим на замещение должности муниципальной службы, предусмотренной перечн</w:t>
      </w:r>
      <w:r w:rsidR="007F0BCE">
        <w:rPr>
          <w:rFonts w:ascii="Times New Roman" w:hAnsi="Times New Roman" w:cs="Times New Roman"/>
          <w:sz w:val="28"/>
          <w:szCs w:val="28"/>
        </w:rPr>
        <w:t>ем</w:t>
      </w:r>
      <w:r w:rsidRPr="00BF6579">
        <w:rPr>
          <w:rFonts w:ascii="Times New Roman" w:hAnsi="Times New Roman" w:cs="Times New Roman"/>
          <w:sz w:val="28"/>
          <w:szCs w:val="28"/>
        </w:rPr>
        <w:t xml:space="preserve"> должностей, в случае если указанный гражданин или муниципальный служащий не был назначен на должность муниципальной службы </w:t>
      </w:r>
      <w:r w:rsidR="006726AE">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предусмотренную перечн</w:t>
      </w:r>
      <w:r w:rsidR="007F0BCE">
        <w:rPr>
          <w:rFonts w:ascii="Times New Roman" w:hAnsi="Times New Roman" w:cs="Times New Roman"/>
          <w:sz w:val="28"/>
          <w:szCs w:val="28"/>
        </w:rPr>
        <w:t>ем</w:t>
      </w:r>
      <w:r w:rsidRPr="00BF6579">
        <w:rPr>
          <w:rFonts w:ascii="Times New Roman" w:hAnsi="Times New Roman" w:cs="Times New Roman"/>
          <w:sz w:val="28"/>
          <w:szCs w:val="28"/>
        </w:rPr>
        <w:t xml:space="preserve"> должностей (</w:t>
      </w:r>
      <w:proofErr w:type="spellStart"/>
      <w:r w:rsidRPr="00BF6579">
        <w:rPr>
          <w:rFonts w:ascii="Times New Roman" w:hAnsi="Times New Roman" w:cs="Times New Roman"/>
          <w:sz w:val="28"/>
          <w:szCs w:val="28"/>
        </w:rPr>
        <w:t>непоступления</w:t>
      </w:r>
      <w:proofErr w:type="spellEnd"/>
      <w:r w:rsidRPr="00BF6579">
        <w:rPr>
          <w:rFonts w:ascii="Times New Roman" w:hAnsi="Times New Roman" w:cs="Times New Roman"/>
          <w:sz w:val="28"/>
          <w:szCs w:val="28"/>
        </w:rPr>
        <w:t xml:space="preserve"> указанного гражданина на муниципальную службу), в дальнейшем не могут быть использованы и подлежат уничтожению.</w:t>
      </w:r>
    </w:p>
    <w:p w14:paraId="7B70C137"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16. Непредставление гражданином при поступлении на должность муниципальной службы </w:t>
      </w:r>
      <w:r w:rsidR="006726AE">
        <w:rPr>
          <w:rFonts w:ascii="Times New Roman" w:hAnsi="Times New Roman" w:cs="Times New Roman"/>
          <w:sz w:val="28"/>
          <w:szCs w:val="28"/>
        </w:rPr>
        <w:t>Арамильского</w:t>
      </w:r>
      <w:r w:rsidRPr="00BF6579">
        <w:rPr>
          <w:rFonts w:ascii="Times New Roman" w:hAnsi="Times New Roman" w:cs="Times New Roman"/>
          <w:sz w:val="28"/>
          <w:szCs w:val="28"/>
        </w:rPr>
        <w:t xml:space="preserve"> городского округа представителю </w:t>
      </w:r>
      <w:r w:rsidRPr="00BF6579">
        <w:rPr>
          <w:rFonts w:ascii="Times New Roman" w:hAnsi="Times New Roman" w:cs="Times New Roman"/>
          <w:sz w:val="28"/>
          <w:szCs w:val="28"/>
        </w:rPr>
        <w:lastRenderedPageBreak/>
        <w:t>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соответствующую должность муниципальной службы.</w:t>
      </w:r>
    </w:p>
    <w:p w14:paraId="2FB142AF"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Невыполнение муниципальным служащим обязанности по представлению представителю нанимателя (работодателю)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увольнение его с муниципальной службы.</w:t>
      </w:r>
    </w:p>
    <w:p w14:paraId="3E57F609" w14:textId="77777777" w:rsidR="00BF6579" w:rsidRPr="00BF6579" w:rsidRDefault="00BF6579" w:rsidP="00BF6579">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17.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r w:rsidR="001B168F">
        <w:rPr>
          <w:rFonts w:ascii="Times New Roman" w:hAnsi="Times New Roman" w:cs="Times New Roman"/>
          <w:sz w:val="28"/>
          <w:szCs w:val="28"/>
        </w:rPr>
        <w:t xml:space="preserve"> </w:t>
      </w:r>
      <w:r w:rsidR="001B168F" w:rsidRPr="001B168F">
        <w:rPr>
          <w:rFonts w:ascii="Times New Roman" w:hAnsi="Times New Roman" w:cs="Times New Roman"/>
          <w:sz w:val="28"/>
          <w:szCs w:val="28"/>
        </w:rPr>
        <w:t>Помимо хранения указанных сведений в бумажном виде допускается их хранение в электронном виде.</w:t>
      </w:r>
    </w:p>
    <w:p w14:paraId="4F869587" w14:textId="77777777" w:rsidR="008F58BA" w:rsidRPr="008A69B2" w:rsidRDefault="00BF6579" w:rsidP="00CC2CC8">
      <w:pPr>
        <w:pStyle w:val="ConsPlusNormal"/>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18.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проводится в порядке, определенном </w:t>
      </w:r>
      <w:r w:rsidR="00702514" w:rsidRPr="00702514">
        <w:rPr>
          <w:rFonts w:ascii="Times New Roman" w:hAnsi="Times New Roman" w:cs="Times New Roman"/>
          <w:sz w:val="28"/>
          <w:szCs w:val="28"/>
        </w:rPr>
        <w:t>Указ</w:t>
      </w:r>
      <w:r w:rsidR="00702514">
        <w:rPr>
          <w:rFonts w:ascii="Times New Roman" w:hAnsi="Times New Roman" w:cs="Times New Roman"/>
          <w:sz w:val="28"/>
          <w:szCs w:val="28"/>
        </w:rPr>
        <w:t>ом</w:t>
      </w:r>
      <w:r w:rsidR="00702514" w:rsidRPr="00702514">
        <w:rPr>
          <w:rFonts w:ascii="Times New Roman" w:hAnsi="Times New Roman" w:cs="Times New Roman"/>
          <w:sz w:val="28"/>
          <w:szCs w:val="28"/>
        </w:rPr>
        <w:t xml:space="preserve"> Губернатора Свердловской области от 12.12.2019 </w:t>
      </w:r>
      <w:r w:rsidR="00702514">
        <w:rPr>
          <w:rFonts w:ascii="Times New Roman" w:hAnsi="Times New Roman" w:cs="Times New Roman"/>
          <w:sz w:val="28"/>
          <w:szCs w:val="28"/>
        </w:rPr>
        <w:t>№</w:t>
      </w:r>
      <w:r w:rsidR="00702514" w:rsidRPr="00702514">
        <w:rPr>
          <w:rFonts w:ascii="Times New Roman" w:hAnsi="Times New Roman" w:cs="Times New Roman"/>
          <w:sz w:val="28"/>
          <w:szCs w:val="28"/>
        </w:rPr>
        <w:t xml:space="preserve"> 666-УГ </w:t>
      </w:r>
      <w:r w:rsidR="00702514">
        <w:rPr>
          <w:rFonts w:ascii="Times New Roman" w:hAnsi="Times New Roman" w:cs="Times New Roman"/>
          <w:sz w:val="28"/>
          <w:szCs w:val="28"/>
        </w:rPr>
        <w:t>«</w:t>
      </w:r>
      <w:r w:rsidR="00702514" w:rsidRPr="00702514">
        <w:rPr>
          <w:rFonts w:ascii="Times New Roman" w:hAnsi="Times New Roman" w:cs="Times New Roman"/>
          <w:sz w:val="28"/>
          <w:szCs w:val="28"/>
        </w:rPr>
        <w:t xml:space="preserve">О мерах по реализации положений Федерального закона от 3 декабря 2012 года </w:t>
      </w:r>
      <w:r w:rsidR="00702514">
        <w:rPr>
          <w:rFonts w:ascii="Times New Roman" w:hAnsi="Times New Roman" w:cs="Times New Roman"/>
          <w:sz w:val="28"/>
          <w:szCs w:val="28"/>
        </w:rPr>
        <w:t>№ 230-ФЗ «</w:t>
      </w:r>
      <w:r w:rsidR="00702514" w:rsidRPr="0070251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702514">
        <w:rPr>
          <w:rFonts w:ascii="Times New Roman" w:hAnsi="Times New Roman" w:cs="Times New Roman"/>
          <w:sz w:val="28"/>
          <w:szCs w:val="28"/>
        </w:rPr>
        <w:t>»</w:t>
      </w:r>
      <w:r w:rsidRPr="00BF6579">
        <w:rPr>
          <w:rFonts w:ascii="Times New Roman" w:hAnsi="Times New Roman" w:cs="Times New Roman"/>
          <w:sz w:val="28"/>
          <w:szCs w:val="28"/>
        </w:rPr>
        <w:t>.</w:t>
      </w:r>
    </w:p>
    <w:sectPr w:rsidR="008F58BA" w:rsidRPr="008A69B2" w:rsidSect="00225006">
      <w:pgSz w:w="11907" w:h="16840" w:code="9"/>
      <w:pgMar w:top="851" w:right="850" w:bottom="993"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B7"/>
    <w:rsid w:val="000613CF"/>
    <w:rsid w:val="000936CA"/>
    <w:rsid w:val="00096BD8"/>
    <w:rsid w:val="00104F8C"/>
    <w:rsid w:val="00127F6C"/>
    <w:rsid w:val="001963CE"/>
    <w:rsid w:val="001B168F"/>
    <w:rsid w:val="001B1995"/>
    <w:rsid w:val="001C393F"/>
    <w:rsid w:val="002164D2"/>
    <w:rsid w:val="00222D86"/>
    <w:rsid w:val="00224CDE"/>
    <w:rsid w:val="00225006"/>
    <w:rsid w:val="00234D40"/>
    <w:rsid w:val="002812E5"/>
    <w:rsid w:val="00353265"/>
    <w:rsid w:val="00357F62"/>
    <w:rsid w:val="003A4D6A"/>
    <w:rsid w:val="003E7BBD"/>
    <w:rsid w:val="004003A8"/>
    <w:rsid w:val="004026AA"/>
    <w:rsid w:val="0043537D"/>
    <w:rsid w:val="00447F8A"/>
    <w:rsid w:val="00456E7B"/>
    <w:rsid w:val="00456EE4"/>
    <w:rsid w:val="004626C7"/>
    <w:rsid w:val="00470BC7"/>
    <w:rsid w:val="00477E06"/>
    <w:rsid w:val="004E57AC"/>
    <w:rsid w:val="005974BC"/>
    <w:rsid w:val="005F74DA"/>
    <w:rsid w:val="006226E5"/>
    <w:rsid w:val="006726AE"/>
    <w:rsid w:val="00675E28"/>
    <w:rsid w:val="00675FF0"/>
    <w:rsid w:val="006A226A"/>
    <w:rsid w:val="006A5C89"/>
    <w:rsid w:val="006B1234"/>
    <w:rsid w:val="00702514"/>
    <w:rsid w:val="00730961"/>
    <w:rsid w:val="0073328D"/>
    <w:rsid w:val="007D40D4"/>
    <w:rsid w:val="007E7A44"/>
    <w:rsid w:val="007F0BCE"/>
    <w:rsid w:val="00805753"/>
    <w:rsid w:val="008730D3"/>
    <w:rsid w:val="008A69B2"/>
    <w:rsid w:val="008F58BA"/>
    <w:rsid w:val="009B1EC1"/>
    <w:rsid w:val="00A00A51"/>
    <w:rsid w:val="00A455AB"/>
    <w:rsid w:val="00A8061A"/>
    <w:rsid w:val="00AC4F12"/>
    <w:rsid w:val="00AC63DF"/>
    <w:rsid w:val="00AD7FC8"/>
    <w:rsid w:val="00B05648"/>
    <w:rsid w:val="00B30625"/>
    <w:rsid w:val="00B40B74"/>
    <w:rsid w:val="00B476E3"/>
    <w:rsid w:val="00BC1194"/>
    <w:rsid w:val="00BC5539"/>
    <w:rsid w:val="00BD7F66"/>
    <w:rsid w:val="00BE0AAF"/>
    <w:rsid w:val="00BE3294"/>
    <w:rsid w:val="00BF6579"/>
    <w:rsid w:val="00C03D38"/>
    <w:rsid w:val="00C21537"/>
    <w:rsid w:val="00C444C3"/>
    <w:rsid w:val="00C72197"/>
    <w:rsid w:val="00C83A6B"/>
    <w:rsid w:val="00C913C6"/>
    <w:rsid w:val="00CC2CC8"/>
    <w:rsid w:val="00D708B7"/>
    <w:rsid w:val="00D77B10"/>
    <w:rsid w:val="00DA36BD"/>
    <w:rsid w:val="00E83CF3"/>
    <w:rsid w:val="00E95BED"/>
    <w:rsid w:val="00EC108F"/>
    <w:rsid w:val="00F018B8"/>
    <w:rsid w:val="00F13440"/>
    <w:rsid w:val="00F3036F"/>
    <w:rsid w:val="00F5312C"/>
    <w:rsid w:val="00F53F3B"/>
    <w:rsid w:val="00F941C3"/>
    <w:rsid w:val="00F9662E"/>
    <w:rsid w:val="00FB056E"/>
    <w:rsid w:val="00FB7C04"/>
    <w:rsid w:val="00FC00CF"/>
    <w:rsid w:val="00FE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8F68"/>
  <w15:docId w15:val="{60B5F8A7-34C5-410A-8B09-97037F60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B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A69B2"/>
    <w:pPr>
      <w:keepNext/>
      <w:widowControl w:val="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8A69B2"/>
    <w:rPr>
      <w:rFonts w:ascii="Times New Roman" w:eastAsia="Times New Roman" w:hAnsi="Times New Roman" w:cs="Times New Roman"/>
      <w:sz w:val="28"/>
      <w:szCs w:val="28"/>
      <w:lang w:eastAsia="ru-RU"/>
    </w:rPr>
  </w:style>
  <w:style w:type="character" w:styleId="a3">
    <w:name w:val="Hyperlink"/>
    <w:basedOn w:val="a0"/>
    <w:uiPriority w:val="99"/>
    <w:unhideWhenUsed/>
    <w:rsid w:val="00BF6579"/>
    <w:rPr>
      <w:color w:val="0000FF" w:themeColor="hyperlink"/>
      <w:u w:val="single"/>
    </w:rPr>
  </w:style>
  <w:style w:type="paragraph" w:styleId="a4">
    <w:name w:val="Balloon Text"/>
    <w:basedOn w:val="a"/>
    <w:link w:val="a5"/>
    <w:uiPriority w:val="99"/>
    <w:semiHidden/>
    <w:unhideWhenUsed/>
    <w:rsid w:val="006A226A"/>
    <w:rPr>
      <w:rFonts w:ascii="Calibri" w:hAnsi="Calibri"/>
      <w:sz w:val="18"/>
      <w:szCs w:val="18"/>
    </w:rPr>
  </w:style>
  <w:style w:type="character" w:customStyle="1" w:styleId="a5">
    <w:name w:val="Текст выноски Знак"/>
    <w:basedOn w:val="a0"/>
    <w:link w:val="a4"/>
    <w:uiPriority w:val="99"/>
    <w:semiHidden/>
    <w:rsid w:val="006A226A"/>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A884-152B-4AC2-89A0-A48C2097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2</cp:revision>
  <cp:lastPrinted>2020-07-09T05:48:00Z</cp:lastPrinted>
  <dcterms:created xsi:type="dcterms:W3CDTF">2020-09-16T06:53:00Z</dcterms:created>
  <dcterms:modified xsi:type="dcterms:W3CDTF">2020-09-16T06:53:00Z</dcterms:modified>
</cp:coreProperties>
</file>