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48A" w:rsidRPr="00C30B9E" w:rsidRDefault="0007148A" w:rsidP="0007148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B9E" w:rsidRPr="00C30B9E" w:rsidRDefault="00C30B9E" w:rsidP="00915FF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B9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 о с </w:t>
      </w:r>
      <w:proofErr w:type="spellStart"/>
      <w:r w:rsidRPr="00C30B9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</w:t>
      </w:r>
      <w:proofErr w:type="spellEnd"/>
      <w:r w:rsidRPr="00C30B9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и й </w:t>
      </w:r>
      <w:r w:rsidR="00915FF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с </w:t>
      </w:r>
      <w:r w:rsidRPr="00C30B9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к а </w:t>
      </w:r>
      <w:proofErr w:type="gramStart"/>
      <w:r w:rsidRPr="00C30B9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я </w:t>
      </w:r>
      <w:r w:rsidR="00915FFC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C30B9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Ф</w:t>
      </w:r>
      <w:proofErr w:type="gramEnd"/>
      <w:r w:rsidRPr="00C30B9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е д е р а ц и я</w:t>
      </w:r>
    </w:p>
    <w:p w:rsidR="00C30B9E" w:rsidRPr="00C30B9E" w:rsidRDefault="00C30B9E" w:rsidP="00915FF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B9E"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>Проект Р е ш е н и я</w:t>
      </w:r>
    </w:p>
    <w:p w:rsidR="00C30B9E" w:rsidRPr="00C30B9E" w:rsidRDefault="00C30B9E" w:rsidP="00915FF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B9E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Думы Арамильского городского округа</w:t>
      </w:r>
    </w:p>
    <w:p w:rsidR="00C30B9E" w:rsidRDefault="00C30B9E" w:rsidP="0007148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48A" w:rsidRPr="00C30B9E" w:rsidRDefault="0007148A" w:rsidP="0007148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B9E" w:rsidRDefault="00C30B9E" w:rsidP="0007148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B9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__________________№ ________</w:t>
      </w:r>
    </w:p>
    <w:p w:rsidR="0007148A" w:rsidRPr="00C30B9E" w:rsidRDefault="0007148A" w:rsidP="0007148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B9E" w:rsidRPr="00C30B9E" w:rsidRDefault="00C30B9E" w:rsidP="0087475B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B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 внесении изменений в Генеральный план Арамильского городского округа, утвержденный Решением Думы Арамильского городского округа</w:t>
      </w:r>
    </w:p>
    <w:p w:rsidR="00C30B9E" w:rsidRPr="00C30B9E" w:rsidRDefault="00C30B9E" w:rsidP="0087475B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B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 29.09.2011 года № 72</w:t>
      </w:r>
      <w:r w:rsidR="0087475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/</w:t>
      </w:r>
      <w:r w:rsidRPr="00C30B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 «Об утверждении Генерального плана Арамильского городского округа</w:t>
      </w:r>
      <w:r w:rsidRPr="00C30B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Pr="00C30B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(в редакции от 13.04.2017 г. № 14/4)</w:t>
      </w:r>
    </w:p>
    <w:p w:rsidR="00C30B9E" w:rsidRPr="00C30B9E" w:rsidRDefault="00C30B9E" w:rsidP="0087475B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B9E" w:rsidRPr="00C30B9E" w:rsidRDefault="00C30B9E" w:rsidP="0087475B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B9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поступивших предложений о внесении изменений в Генеральный план Арамильского городского округа, в соответствии со статьями 8, 23, 24 Градостроительного кодекса Российской Федерации от 29</w:t>
      </w:r>
      <w:r w:rsidR="0087475B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Pr="00C30B9E">
        <w:rPr>
          <w:rFonts w:ascii="Times New Roman" w:eastAsia="Times New Roman" w:hAnsi="Times New Roman" w:cs="Times New Roman"/>
          <w:sz w:val="28"/>
          <w:szCs w:val="28"/>
          <w:lang w:eastAsia="ru-RU"/>
        </w:rPr>
        <w:t>2004 № 190-ФЗ, статьей 28 Федерального Закона от 06.10.2003 № 131-ФЗ «Об общих принципах местного самоуправления в Российской Федерации», статьей 23 Устава Арамильского городского округа, Дума Арамильского городского округа</w:t>
      </w:r>
    </w:p>
    <w:p w:rsidR="00C30B9E" w:rsidRPr="00C30B9E" w:rsidRDefault="00C30B9E" w:rsidP="0087475B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B9E" w:rsidRPr="00C30B9E" w:rsidRDefault="00C30B9E" w:rsidP="0087475B">
      <w:pPr>
        <w:spacing w:before="100" w:beforeAutospacing="1"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B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РЕШИЛА:</w:t>
      </w:r>
    </w:p>
    <w:p w:rsidR="00C30B9E" w:rsidRPr="00C30B9E" w:rsidRDefault="00C30B9E" w:rsidP="0087475B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E48" w:rsidRPr="00A92396" w:rsidRDefault="00C30B9E" w:rsidP="0087475B">
      <w:pPr>
        <w:numPr>
          <w:ilvl w:val="0"/>
          <w:numId w:val="2"/>
        </w:numPr>
        <w:spacing w:before="100" w:beforeAutospacing="1"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0B9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Внести, в соответствии с проектом «Предложения по внесению изменений в Генеральный план Арамильского городского округа утвержденный Решением Думы Арамильского городского округа от 29.09.2011 г. № 72/3</w:t>
      </w:r>
      <w:r w:rsidRPr="00C30B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C30B9E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 от 13.04.2017 г. № 14/4)», следующие изменени</w:t>
      </w:r>
      <w:r w:rsidRPr="00A92396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Генеральный план Арамильского городского округа</w:t>
      </w:r>
      <w:r w:rsidR="00CE1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№ 1 и № 2)</w:t>
      </w:r>
      <w:r w:rsidRPr="00A9239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Start w:id="0" w:name="_GoBack"/>
      <w:bookmarkEnd w:id="0"/>
    </w:p>
    <w:p w:rsidR="00C30B9E" w:rsidRPr="00A05E48" w:rsidRDefault="00A05E48" w:rsidP="0087475B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C30B9E" w:rsidRPr="00A9239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</w:t>
      </w:r>
      <w:r w:rsidR="00C30B9E" w:rsidRPr="00A0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функциональную зону «Зона размещения объектов </w:t>
      </w:r>
      <w:r w:rsidR="00C30B9E" w:rsidRPr="00915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производственного назначения» в границах земельных участков </w:t>
      </w:r>
      <w:r w:rsidR="00C30B9E" w:rsidRPr="00915F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кадастровыми номерами </w:t>
      </w:r>
      <w:r w:rsidR="00C30B9E" w:rsidRPr="00915FFC">
        <w:rPr>
          <w:rFonts w:ascii="Times New Roman" w:eastAsia="Times New Roman" w:hAnsi="Times New Roman" w:cs="Times New Roman"/>
          <w:sz w:val="28"/>
          <w:szCs w:val="28"/>
          <w:lang w:eastAsia="ru-RU"/>
        </w:rPr>
        <w:t>66:33:0101010:0031, 66:33:0101010:1129</w:t>
      </w:r>
      <w:r w:rsidR="00C30B9E" w:rsidRPr="00915F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30B9E" w:rsidRPr="00915FFC">
        <w:rPr>
          <w:rFonts w:ascii="Times New Roman" w:eastAsia="Times New Roman" w:hAnsi="Times New Roman" w:cs="Times New Roman"/>
          <w:sz w:val="28"/>
          <w:szCs w:val="28"/>
          <w:lang w:eastAsia="ru-RU"/>
        </w:rPr>
        <w:t>66:33:0101010:455</w:t>
      </w:r>
      <w:r w:rsidR="00C30B9E" w:rsidRPr="00915F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30B9E" w:rsidRPr="00915FFC">
        <w:rPr>
          <w:rFonts w:ascii="Times New Roman" w:eastAsia="Times New Roman" w:hAnsi="Times New Roman" w:cs="Times New Roman"/>
          <w:sz w:val="28"/>
          <w:szCs w:val="28"/>
          <w:lang w:eastAsia="ru-RU"/>
        </w:rPr>
        <w:t>66:33:0101010:402</w:t>
      </w:r>
      <w:r w:rsidR="00C30B9E" w:rsidRPr="00915F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30B9E" w:rsidRPr="00915FFC">
        <w:rPr>
          <w:rFonts w:ascii="Times New Roman" w:eastAsia="Times New Roman" w:hAnsi="Times New Roman" w:cs="Times New Roman"/>
          <w:sz w:val="28"/>
          <w:szCs w:val="28"/>
          <w:lang w:eastAsia="ru-RU"/>
        </w:rPr>
        <w:t>66:33:0101010:120</w:t>
      </w:r>
      <w:r w:rsidR="00C30B9E" w:rsidRPr="00915F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30B9E" w:rsidRPr="00915FFC">
        <w:rPr>
          <w:rFonts w:ascii="Times New Roman" w:eastAsia="Times New Roman" w:hAnsi="Times New Roman" w:cs="Times New Roman"/>
          <w:sz w:val="28"/>
          <w:szCs w:val="28"/>
          <w:lang w:eastAsia="ru-RU"/>
        </w:rPr>
        <w:t>66:33:0101010:93</w:t>
      </w:r>
      <w:r w:rsidR="00C30B9E" w:rsidRPr="00915F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30B9E" w:rsidRPr="00915FFC">
        <w:rPr>
          <w:rFonts w:ascii="Times New Roman" w:eastAsia="Times New Roman" w:hAnsi="Times New Roman" w:cs="Times New Roman"/>
          <w:sz w:val="28"/>
          <w:szCs w:val="28"/>
          <w:lang w:eastAsia="ru-RU"/>
        </w:rPr>
        <w:t>66:33:0101010:134</w:t>
      </w:r>
      <w:r w:rsidR="00C30B9E" w:rsidRPr="00915F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30B9E" w:rsidRPr="00915FFC">
        <w:rPr>
          <w:rFonts w:ascii="Times New Roman" w:eastAsia="Times New Roman" w:hAnsi="Times New Roman" w:cs="Times New Roman"/>
          <w:sz w:val="28"/>
          <w:szCs w:val="28"/>
          <w:lang w:eastAsia="ru-RU"/>
        </w:rPr>
        <w:t>66:33:0101010:92</w:t>
      </w:r>
      <w:r w:rsidR="00C30B9E" w:rsidRPr="00915F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30B9E" w:rsidRPr="00915FFC">
        <w:rPr>
          <w:rFonts w:ascii="Times New Roman" w:eastAsia="Times New Roman" w:hAnsi="Times New Roman" w:cs="Times New Roman"/>
          <w:sz w:val="28"/>
          <w:szCs w:val="28"/>
          <w:lang w:eastAsia="ru-RU"/>
        </w:rPr>
        <w:t>66:33:0101010:1280</w:t>
      </w:r>
      <w:r w:rsidR="00C30B9E" w:rsidRPr="00915F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30B9E" w:rsidRPr="00915FFC">
        <w:rPr>
          <w:rFonts w:ascii="Times New Roman" w:eastAsia="Times New Roman" w:hAnsi="Times New Roman" w:cs="Times New Roman"/>
          <w:sz w:val="28"/>
          <w:szCs w:val="28"/>
          <w:lang w:eastAsia="ru-RU"/>
        </w:rPr>
        <w:t>66:33:0101010:487</w:t>
      </w:r>
      <w:r w:rsidR="00C30B9E" w:rsidRPr="00915F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30B9E" w:rsidRPr="00915FFC">
        <w:rPr>
          <w:rFonts w:ascii="Times New Roman" w:eastAsia="Times New Roman" w:hAnsi="Times New Roman" w:cs="Times New Roman"/>
          <w:sz w:val="28"/>
          <w:szCs w:val="28"/>
          <w:lang w:eastAsia="ru-RU"/>
        </w:rPr>
        <w:t>66:33:0101010:1131</w:t>
      </w:r>
      <w:r w:rsidR="00C30B9E" w:rsidRPr="00915F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30B9E" w:rsidRPr="00915FFC">
        <w:rPr>
          <w:rFonts w:ascii="Times New Roman" w:eastAsia="Times New Roman" w:hAnsi="Times New Roman" w:cs="Times New Roman"/>
          <w:sz w:val="28"/>
          <w:szCs w:val="28"/>
          <w:lang w:eastAsia="ru-RU"/>
        </w:rPr>
        <w:t>66:33:0101010:1128</w:t>
      </w:r>
      <w:r w:rsidR="00C30B9E" w:rsidRPr="00915F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915FFC">
        <w:rPr>
          <w:rFonts w:ascii="Times New Roman" w:eastAsia="Times New Roman" w:hAnsi="Times New Roman" w:cs="Times New Roman"/>
          <w:sz w:val="28"/>
          <w:szCs w:val="28"/>
          <w:lang w:eastAsia="ru-RU"/>
        </w:rPr>
        <w:t>66:33:0101010:1130;</w:t>
      </w:r>
      <w:r w:rsidR="00C30B9E" w:rsidRPr="00A05E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30B9E" w:rsidRPr="00C30B9E" w:rsidRDefault="00A05E48" w:rsidP="0087475B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C30B9E" w:rsidRPr="00C30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функциональную зону «Зона размещения сельскохозяйственных угодий» в границах земельного участка </w:t>
      </w:r>
      <w:r w:rsidR="00C30B9E" w:rsidRPr="00C30B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кадастровым номером </w:t>
      </w:r>
      <w:r w:rsidR="00C30B9E" w:rsidRPr="00C30B9E">
        <w:rPr>
          <w:rFonts w:ascii="Times New Roman" w:eastAsia="Times New Roman" w:hAnsi="Times New Roman" w:cs="Times New Roman"/>
          <w:sz w:val="28"/>
          <w:szCs w:val="28"/>
          <w:lang w:eastAsia="ru-RU"/>
        </w:rPr>
        <w:t>66:33:0501001:13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30B9E" w:rsidRPr="00C30B9E" w:rsidRDefault="00A05E48" w:rsidP="0087475B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</w:t>
      </w:r>
      <w:r w:rsidR="00A92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30B9E" w:rsidRPr="00C30B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Привести в соответствии с данными кадастрового учета трассировк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автодороги по пер. Речной;</w:t>
      </w:r>
    </w:p>
    <w:p w:rsidR="00A92396" w:rsidRDefault="00A05E48" w:rsidP="0087475B">
      <w:pPr>
        <w:spacing w:before="100" w:beforeAutospacing="1"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="00A92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0B9E" w:rsidRPr="00C30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Изменить трассировку водовода, предусмотренного к прокладке Генеральным планом Арамильского городского округа вдоль пер. Речной. </w:t>
      </w:r>
    </w:p>
    <w:p w:rsidR="00C30B9E" w:rsidRPr="00A92396" w:rsidRDefault="00A92396" w:rsidP="00A9239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30B9E" w:rsidRPr="00A9239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 строки 3, 3.1, 7, 7.1, 11 таблицы «Технико-экономические показатели» п. 6 статьи 1 Книги 1. «Положения о территориальном планировании Арамильского городского округа»:</w:t>
      </w:r>
    </w:p>
    <w:p w:rsidR="00C30B9E" w:rsidRPr="00C30B9E" w:rsidRDefault="00C30B9E" w:rsidP="00A05E48">
      <w:pPr>
        <w:spacing w:before="100" w:beforeAutospacing="1" w:after="202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4672"/>
        <w:gridCol w:w="1217"/>
        <w:gridCol w:w="1588"/>
        <w:gridCol w:w="1308"/>
      </w:tblGrid>
      <w:tr w:rsidR="00C30B9E" w:rsidRPr="00C30B9E" w:rsidTr="009B396A">
        <w:trPr>
          <w:tblHeader/>
          <w:tblCellSpacing w:w="0" w:type="dxa"/>
        </w:trPr>
        <w:tc>
          <w:tcPr>
            <w:tcW w:w="30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C30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50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5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</w:t>
            </w:r>
          </w:p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85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Современное состояние</w:t>
            </w:r>
          </w:p>
        </w:tc>
        <w:tc>
          <w:tcPr>
            <w:tcW w:w="70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Расчетный срок</w:t>
            </w:r>
          </w:p>
        </w:tc>
      </w:tr>
      <w:tr w:rsidR="00C30B9E" w:rsidRPr="00C30B9E" w:rsidTr="009B396A">
        <w:trPr>
          <w:trHeight w:val="360"/>
          <w:tblHeader/>
          <w:tblCellSpacing w:w="0" w:type="dxa"/>
        </w:trPr>
        <w:tc>
          <w:tcPr>
            <w:tcW w:w="300" w:type="pct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500" w:type="pct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производственная зона,</w:t>
            </w:r>
          </w:p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65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50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243,1173</w:t>
            </w:r>
          </w:p>
        </w:tc>
        <w:tc>
          <w:tcPr>
            <w:tcW w:w="700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292,1407</w:t>
            </w:r>
          </w:p>
        </w:tc>
      </w:tr>
      <w:tr w:rsidR="00C30B9E" w:rsidRPr="00C30B9E" w:rsidTr="009B396A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C30B9E" w:rsidRPr="00C30B9E" w:rsidRDefault="00C30B9E" w:rsidP="009B396A">
            <w:pPr>
              <w:spacing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0B9E" w:rsidRPr="00C30B9E" w:rsidRDefault="00C30B9E" w:rsidP="009B396A">
            <w:pPr>
              <w:spacing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700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9,74</w:t>
            </w:r>
          </w:p>
        </w:tc>
      </w:tr>
      <w:tr w:rsidR="00C30B9E" w:rsidRPr="00C30B9E" w:rsidTr="009B396A">
        <w:trPr>
          <w:tblHeader/>
          <w:tblCellSpacing w:w="0" w:type="dxa"/>
        </w:trPr>
        <w:tc>
          <w:tcPr>
            <w:tcW w:w="300" w:type="pct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500" w:type="pct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зона промышленности</w:t>
            </w:r>
          </w:p>
        </w:tc>
        <w:tc>
          <w:tcPr>
            <w:tcW w:w="65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50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228,368</w:t>
            </w:r>
          </w:p>
        </w:tc>
        <w:tc>
          <w:tcPr>
            <w:tcW w:w="70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262,0614</w:t>
            </w:r>
          </w:p>
        </w:tc>
      </w:tr>
      <w:tr w:rsidR="00C30B9E" w:rsidRPr="00C30B9E" w:rsidTr="009B396A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C30B9E" w:rsidRPr="00C30B9E" w:rsidRDefault="00C30B9E" w:rsidP="009B396A">
            <w:pPr>
              <w:spacing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0B9E" w:rsidRPr="00C30B9E" w:rsidRDefault="00C30B9E" w:rsidP="009B396A">
            <w:pPr>
              <w:spacing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7,60</w:t>
            </w:r>
          </w:p>
        </w:tc>
        <w:tc>
          <w:tcPr>
            <w:tcW w:w="700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8,74</w:t>
            </w:r>
          </w:p>
        </w:tc>
      </w:tr>
      <w:tr w:rsidR="00C30B9E" w:rsidRPr="00C30B9E" w:rsidTr="009B396A">
        <w:trPr>
          <w:tblHeader/>
          <w:tblCellSpacing w:w="0" w:type="dxa"/>
        </w:trPr>
        <w:tc>
          <w:tcPr>
            <w:tcW w:w="300" w:type="pct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500" w:type="pct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зона сельскохозяйственного использования, в том числе:</w:t>
            </w:r>
          </w:p>
        </w:tc>
        <w:tc>
          <w:tcPr>
            <w:tcW w:w="65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50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170,0398</w:t>
            </w:r>
          </w:p>
        </w:tc>
        <w:tc>
          <w:tcPr>
            <w:tcW w:w="700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185,2528</w:t>
            </w:r>
          </w:p>
        </w:tc>
      </w:tr>
      <w:tr w:rsidR="00C30B9E" w:rsidRPr="00C30B9E" w:rsidTr="009B396A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C30B9E" w:rsidRPr="00C30B9E" w:rsidRDefault="00C30B9E" w:rsidP="009B396A">
            <w:pPr>
              <w:spacing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0B9E" w:rsidRPr="00C30B9E" w:rsidRDefault="00C30B9E" w:rsidP="009B396A">
            <w:pPr>
              <w:spacing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5,66</w:t>
            </w:r>
          </w:p>
        </w:tc>
        <w:tc>
          <w:tcPr>
            <w:tcW w:w="700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6,18</w:t>
            </w:r>
          </w:p>
        </w:tc>
      </w:tr>
      <w:tr w:rsidR="00C30B9E" w:rsidRPr="00C30B9E" w:rsidTr="009B396A">
        <w:trPr>
          <w:tblHeader/>
          <w:tblCellSpacing w:w="0" w:type="dxa"/>
        </w:trPr>
        <w:tc>
          <w:tcPr>
            <w:tcW w:w="300" w:type="pct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500" w:type="pct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зона сельскохозяйственных угодий</w:t>
            </w:r>
          </w:p>
        </w:tc>
        <w:tc>
          <w:tcPr>
            <w:tcW w:w="65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50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77,5529</w:t>
            </w:r>
          </w:p>
        </w:tc>
        <w:tc>
          <w:tcPr>
            <w:tcW w:w="700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104,2471</w:t>
            </w:r>
          </w:p>
        </w:tc>
      </w:tr>
      <w:tr w:rsidR="00C30B9E" w:rsidRPr="00C30B9E" w:rsidTr="009B396A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C30B9E" w:rsidRPr="00C30B9E" w:rsidRDefault="00C30B9E" w:rsidP="009B396A">
            <w:pPr>
              <w:spacing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0B9E" w:rsidRPr="00C30B9E" w:rsidRDefault="00C30B9E" w:rsidP="009B396A">
            <w:pPr>
              <w:spacing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700" w:type="pct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3,48</w:t>
            </w:r>
          </w:p>
        </w:tc>
      </w:tr>
      <w:tr w:rsidR="00C30B9E" w:rsidRPr="00C30B9E" w:rsidTr="009B396A">
        <w:trPr>
          <w:tblHeader/>
          <w:tblCellSpacing w:w="0" w:type="dxa"/>
        </w:trPr>
        <w:tc>
          <w:tcPr>
            <w:tcW w:w="300" w:type="pct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500" w:type="pct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зона общего пользования</w:t>
            </w:r>
          </w:p>
        </w:tc>
        <w:tc>
          <w:tcPr>
            <w:tcW w:w="65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85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414,067</w:t>
            </w:r>
          </w:p>
        </w:tc>
        <w:tc>
          <w:tcPr>
            <w:tcW w:w="70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354,8713</w:t>
            </w:r>
          </w:p>
        </w:tc>
      </w:tr>
      <w:tr w:rsidR="00C30B9E" w:rsidRPr="00C30B9E" w:rsidTr="009B396A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C30B9E" w:rsidRPr="00C30B9E" w:rsidRDefault="00C30B9E" w:rsidP="009B396A">
            <w:pPr>
              <w:spacing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30B9E" w:rsidRPr="00C30B9E" w:rsidRDefault="00C30B9E" w:rsidP="009B396A">
            <w:pPr>
              <w:spacing w:after="0" w:line="240" w:lineRule="auto"/>
              <w:ind w:firstLine="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13,78</w:t>
            </w:r>
          </w:p>
        </w:tc>
        <w:tc>
          <w:tcPr>
            <w:tcW w:w="700" w:type="pct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30B9E" w:rsidRPr="00C30B9E" w:rsidRDefault="00C30B9E" w:rsidP="009B396A">
            <w:pPr>
              <w:spacing w:before="100" w:beforeAutospacing="1" w:after="100" w:afterAutospacing="1" w:line="240" w:lineRule="auto"/>
              <w:ind w:firstLine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B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11,84</w:t>
            </w:r>
          </w:p>
        </w:tc>
      </w:tr>
    </w:tbl>
    <w:p w:rsidR="004C6F31" w:rsidRPr="00A92396" w:rsidRDefault="00A92396" w:rsidP="00A92396">
      <w:pPr>
        <w:pStyle w:val="a3"/>
        <w:spacing w:before="100" w:beforeAutospacing="1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30B9E" w:rsidRPr="00A9239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публиковать настоящее Решение в газете «</w:t>
      </w:r>
      <w:proofErr w:type="spellStart"/>
      <w:r w:rsidR="00C30B9E" w:rsidRPr="00A9239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Арамильские</w:t>
      </w:r>
      <w:proofErr w:type="spellEnd"/>
      <w:r w:rsidR="00C30B9E" w:rsidRPr="00A92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вести» и разместить на сайте Арамильского городского округа в сети Интернет.</w:t>
      </w:r>
      <w:r w:rsidR="004C6F31" w:rsidRPr="00A92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6F31" w:rsidRDefault="004C6F31" w:rsidP="00A9239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F31" w:rsidRDefault="004C6F31" w:rsidP="00A9239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6F31" w:rsidRDefault="004C6F31" w:rsidP="00A9239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0B9E" w:rsidRPr="00C30B9E" w:rsidRDefault="00C30B9E" w:rsidP="00A9239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B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C30B9E" w:rsidRPr="00C30B9E" w:rsidRDefault="00C30B9E" w:rsidP="00A9239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Арамильского городского округа </w:t>
      </w:r>
      <w:r w:rsidR="004C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0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A92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0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C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0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С.П. </w:t>
      </w:r>
      <w:proofErr w:type="spellStart"/>
      <w:r w:rsidRPr="00C30B9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Мезенова</w:t>
      </w:r>
      <w:proofErr w:type="spellEnd"/>
    </w:p>
    <w:p w:rsidR="00C30B9E" w:rsidRPr="00C30B9E" w:rsidRDefault="00C30B9E" w:rsidP="00A9239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0B9E" w:rsidRPr="00C30B9E" w:rsidRDefault="00C30B9E" w:rsidP="00A9239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Арамильского городского округа </w:t>
      </w:r>
      <w:r w:rsidR="004C6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A0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A923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05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30B9E">
        <w:rPr>
          <w:rFonts w:ascii="Times New Roman" w:eastAsia="Times New Roman" w:hAnsi="Times New Roman" w:cs="Times New Roman"/>
          <w:sz w:val="28"/>
          <w:szCs w:val="28"/>
          <w:lang w:eastAsia="ru-RU"/>
        </w:rPr>
        <w:t>В.Ю. Никитенко</w:t>
      </w:r>
    </w:p>
    <w:p w:rsidR="00C30B9E" w:rsidRPr="00C30B9E" w:rsidRDefault="00C30B9E" w:rsidP="00A92396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92F" w:rsidRDefault="0057292F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Pr="00B77B45" w:rsidRDefault="009B396A" w:rsidP="009B396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7B45">
        <w:rPr>
          <w:rFonts w:ascii="Times New Roman" w:eastAsia="Times New Roman" w:hAnsi="Times New Roman"/>
          <w:sz w:val="24"/>
          <w:szCs w:val="24"/>
          <w:lang w:eastAsia="ru-RU"/>
        </w:rPr>
        <w:t>СОГЛАСОВАНИЕ</w:t>
      </w:r>
    </w:p>
    <w:p w:rsidR="009B396A" w:rsidRPr="00B77B45" w:rsidRDefault="009B396A" w:rsidP="009B396A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7B45">
        <w:rPr>
          <w:rFonts w:ascii="Times New Roman" w:eastAsia="Times New Roman" w:hAnsi="Times New Roman"/>
          <w:sz w:val="24"/>
          <w:szCs w:val="24"/>
          <w:lang w:eastAsia="ru-RU"/>
        </w:rPr>
        <w:t>Проекта РЕШЕНИЯ</w:t>
      </w:r>
    </w:p>
    <w:p w:rsidR="009B396A" w:rsidRPr="00B77B45" w:rsidRDefault="009B396A" w:rsidP="009B396A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396A" w:rsidRPr="00C30B9E" w:rsidRDefault="009B396A" w:rsidP="009B396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B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 внесении изменений в Генеральный план Арамильского городского округа, утвержденный Решением Думы Арамильского городского округа</w:t>
      </w:r>
    </w:p>
    <w:p w:rsidR="009B396A" w:rsidRPr="00C30B9E" w:rsidRDefault="009B396A" w:rsidP="009B396A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B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 29.09.2011 года № 72\3 «Об утверждении Генерального плана Арамильского городского округа</w:t>
      </w:r>
      <w:r w:rsidRPr="00C30B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Pr="00C30B9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(в редакции от 13.04.2017 г. № 14/4)</w:t>
      </w:r>
    </w:p>
    <w:p w:rsidR="009B396A" w:rsidRPr="00B77B45" w:rsidRDefault="009B396A" w:rsidP="009B39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6"/>
        <w:gridCol w:w="2268"/>
        <w:gridCol w:w="1701"/>
        <w:gridCol w:w="1446"/>
        <w:gridCol w:w="1276"/>
      </w:tblGrid>
      <w:tr w:rsidR="009B396A" w:rsidRPr="00B77B45" w:rsidTr="009B396A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поступления на согласование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подписания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Подпись</w:t>
            </w:r>
          </w:p>
        </w:tc>
      </w:tr>
      <w:tr w:rsidR="009B396A" w:rsidRPr="00B77B45" w:rsidTr="009B396A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9B396A" w:rsidRDefault="009B396A" w:rsidP="00981A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39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Глава Арамильского городского округа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Никитенко В.Ю.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396A" w:rsidRPr="00B77B45" w:rsidTr="009B396A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9B396A" w:rsidRDefault="009B396A" w:rsidP="00981A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39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Арамильского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Гарифуллин</w:t>
            </w:r>
            <w:proofErr w:type="spellEnd"/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396A" w:rsidRPr="00B77B45" w:rsidTr="009B396A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9B396A" w:rsidRDefault="009B396A" w:rsidP="00981A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39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Арамильского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Редькина Е.В.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396A" w:rsidRPr="00B77B45" w:rsidTr="009B396A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9B396A" w:rsidRDefault="009B396A" w:rsidP="00981A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39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Организационного отдела Администрации Арамильского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Фабрикант О.Б.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396A" w:rsidRPr="00B77B45" w:rsidTr="009B396A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9B396A" w:rsidRDefault="009B396A" w:rsidP="00981A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39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Финансового отдела Администрации Арамильского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Чунарева</w:t>
            </w:r>
            <w:proofErr w:type="spellEnd"/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396A" w:rsidRPr="00B77B45" w:rsidTr="009B396A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9B396A" w:rsidRDefault="009B396A" w:rsidP="00981A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39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Юридического отдела Администрации Арамильского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Коваленко Ю.В.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396A" w:rsidRPr="00B77B45" w:rsidTr="009B396A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9B396A" w:rsidRDefault="009B396A" w:rsidP="00981A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39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Председатель КУМИ Арамильского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Живилов</w:t>
            </w:r>
            <w:proofErr w:type="spellEnd"/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396A" w:rsidRPr="00B77B45" w:rsidTr="009B396A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9B396A" w:rsidRDefault="009B396A" w:rsidP="00981A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39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Председатель Контрольно-счетной палаты Арамильского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Буцко Ж.Ю.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396A" w:rsidRPr="00B77B45" w:rsidTr="009B396A"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9B396A" w:rsidRDefault="009B396A" w:rsidP="00981A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39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Организационного отдела  аппарата Думы Арамильского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Гилев</w:t>
            </w:r>
            <w:proofErr w:type="spellEnd"/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B396A" w:rsidRPr="00B77B45" w:rsidTr="009B396A">
        <w:trPr>
          <w:trHeight w:val="1278"/>
        </w:trPr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9B396A" w:rsidRDefault="009B396A" w:rsidP="00981A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39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Исполнитель</w:t>
            </w:r>
          </w:p>
          <w:p w:rsidR="009B396A" w:rsidRPr="009B396A" w:rsidRDefault="009B396A" w:rsidP="00981A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39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Архитектуры и градостроительства Администрации Арамильского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7B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Слободчикова О.А.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96A" w:rsidRPr="00B77B45" w:rsidRDefault="009B396A" w:rsidP="00981A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96A" w:rsidRPr="00B77B45" w:rsidRDefault="009B396A" w:rsidP="00981A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B396A" w:rsidRPr="00B77B45" w:rsidRDefault="009B396A" w:rsidP="009B396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B396A" w:rsidRPr="00B77B45" w:rsidRDefault="009B396A" w:rsidP="009B396A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B77B45">
        <w:rPr>
          <w:rFonts w:ascii="Times New Roman" w:eastAsia="Times New Roman" w:hAnsi="Times New Roman"/>
          <w:sz w:val="24"/>
          <w:szCs w:val="24"/>
          <w:lang w:eastAsia="ru-RU"/>
        </w:rPr>
        <w:t>Результаты антикоррупционной экспертизы:</w:t>
      </w:r>
    </w:p>
    <w:p w:rsidR="009B396A" w:rsidRDefault="009B396A" w:rsidP="009B396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p w:rsidR="009B396A" w:rsidRDefault="009B396A" w:rsidP="00A92396">
      <w:pPr>
        <w:spacing w:line="240" w:lineRule="auto"/>
        <w:ind w:firstLine="709"/>
        <w:contextualSpacing/>
        <w:jc w:val="both"/>
      </w:pPr>
    </w:p>
    <w:sectPr w:rsidR="009B39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084AEF"/>
    <w:multiLevelType w:val="multilevel"/>
    <w:tmpl w:val="E8F6E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" w15:restartNumberingAfterBreak="0">
    <w:nsid w:val="40B80EC8"/>
    <w:multiLevelType w:val="multilevel"/>
    <w:tmpl w:val="9DBE2D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E144B7"/>
    <w:multiLevelType w:val="multilevel"/>
    <w:tmpl w:val="D5ACE0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sz w:val="28"/>
      </w:rPr>
    </w:lvl>
  </w:abstractNum>
  <w:abstractNum w:abstractNumId="3" w15:restartNumberingAfterBreak="0">
    <w:nsid w:val="551F3FF8"/>
    <w:multiLevelType w:val="multilevel"/>
    <w:tmpl w:val="ABC65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3601D9"/>
    <w:multiLevelType w:val="multilevel"/>
    <w:tmpl w:val="1570A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6C722850"/>
    <w:multiLevelType w:val="multilevel"/>
    <w:tmpl w:val="6874C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110"/>
    <w:rsid w:val="0000458A"/>
    <w:rsid w:val="0007148A"/>
    <w:rsid w:val="004C6F31"/>
    <w:rsid w:val="0057292F"/>
    <w:rsid w:val="00811156"/>
    <w:rsid w:val="0087475B"/>
    <w:rsid w:val="00903110"/>
    <w:rsid w:val="00915FFC"/>
    <w:rsid w:val="009B396A"/>
    <w:rsid w:val="00A05E48"/>
    <w:rsid w:val="00A92396"/>
    <w:rsid w:val="00AC6958"/>
    <w:rsid w:val="00C30B9E"/>
    <w:rsid w:val="00CE1EF4"/>
    <w:rsid w:val="00D8425A"/>
    <w:rsid w:val="00E82711"/>
    <w:rsid w:val="00FB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9CB78"/>
  <w15:chartTrackingRefBased/>
  <w15:docId w15:val="{E9DB6D46-B51C-4C89-BD55-CCFD9ABC2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48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2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23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7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И. Глазырина</dc:creator>
  <cp:keywords/>
  <dc:description/>
  <cp:lastModifiedBy>Слободчикова Оксана Анатольевна</cp:lastModifiedBy>
  <cp:revision>4</cp:revision>
  <cp:lastPrinted>2018-03-06T09:05:00Z</cp:lastPrinted>
  <dcterms:created xsi:type="dcterms:W3CDTF">2018-03-06T09:02:00Z</dcterms:created>
  <dcterms:modified xsi:type="dcterms:W3CDTF">2018-03-06T09:07:00Z</dcterms:modified>
</cp:coreProperties>
</file>