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8E" w:rsidRPr="00BA4959" w:rsidRDefault="00D5628E" w:rsidP="00D5628E">
      <w:pPr>
        <w:spacing w:before="100" w:beforeAutospacing="1"/>
        <w:ind w:firstLine="0"/>
        <w:contextualSpacing/>
        <w:jc w:val="center"/>
      </w:pPr>
      <w:r w:rsidRPr="00BA4959">
        <w:rPr>
          <w:b/>
          <w:bCs/>
          <w:sz w:val="32"/>
          <w:szCs w:val="32"/>
        </w:rPr>
        <w:t>Р о с с и й с к а я  Ф е д е р а ц и я</w:t>
      </w:r>
    </w:p>
    <w:p w:rsidR="00D5628E" w:rsidRPr="00BA4959" w:rsidRDefault="00D5628E" w:rsidP="00D5628E">
      <w:pPr>
        <w:spacing w:before="100" w:beforeAutospacing="1"/>
        <w:ind w:firstLine="0"/>
        <w:contextualSpacing/>
        <w:jc w:val="center"/>
      </w:pPr>
      <w:r w:rsidRPr="00BA4959">
        <w:rPr>
          <w:b/>
          <w:bCs/>
          <w:sz w:val="72"/>
          <w:szCs w:val="72"/>
        </w:rPr>
        <w:t xml:space="preserve">Проект Р е </w:t>
      </w:r>
      <w:bookmarkStart w:id="0" w:name="_GoBack"/>
      <w:bookmarkEnd w:id="0"/>
      <w:r w:rsidRPr="00BA4959">
        <w:rPr>
          <w:b/>
          <w:bCs/>
          <w:sz w:val="72"/>
          <w:szCs w:val="72"/>
        </w:rPr>
        <w:t>ш е н и я</w:t>
      </w:r>
    </w:p>
    <w:p w:rsidR="00D5628E" w:rsidRPr="00BA4959" w:rsidRDefault="00D5628E" w:rsidP="00D5628E">
      <w:pPr>
        <w:spacing w:before="100" w:beforeAutospacing="1"/>
        <w:ind w:firstLine="0"/>
        <w:contextualSpacing/>
        <w:jc w:val="center"/>
      </w:pPr>
      <w:r w:rsidRPr="00BA4959">
        <w:rPr>
          <w:b/>
          <w:bCs/>
          <w:sz w:val="40"/>
          <w:szCs w:val="40"/>
        </w:rPr>
        <w:t>Думы Арамильского городского округа</w:t>
      </w:r>
    </w:p>
    <w:p w:rsidR="00D5628E" w:rsidRPr="00BA4959" w:rsidRDefault="00D5628E" w:rsidP="00D5628E">
      <w:pPr>
        <w:spacing w:before="100" w:beforeAutospacing="1"/>
        <w:ind w:firstLine="0"/>
        <w:contextualSpacing/>
        <w:jc w:val="both"/>
        <w:rPr>
          <w:sz w:val="28"/>
          <w:szCs w:val="28"/>
        </w:rPr>
      </w:pPr>
    </w:p>
    <w:p w:rsidR="00D5628E" w:rsidRPr="00BA4959" w:rsidRDefault="00D5628E" w:rsidP="00D5628E">
      <w:pPr>
        <w:spacing w:before="100" w:beforeAutospacing="1"/>
        <w:ind w:firstLine="0"/>
        <w:contextualSpacing/>
        <w:jc w:val="both"/>
        <w:rPr>
          <w:sz w:val="28"/>
          <w:szCs w:val="28"/>
        </w:rPr>
      </w:pPr>
    </w:p>
    <w:p w:rsidR="00D5628E" w:rsidRPr="00BA4959" w:rsidRDefault="00D5628E" w:rsidP="00D5628E">
      <w:pPr>
        <w:spacing w:before="100" w:beforeAutospacing="1"/>
        <w:ind w:firstLine="0"/>
        <w:contextualSpacing/>
        <w:jc w:val="both"/>
        <w:rPr>
          <w:sz w:val="28"/>
          <w:szCs w:val="28"/>
        </w:rPr>
      </w:pPr>
      <w:r w:rsidRPr="00BA4959">
        <w:rPr>
          <w:sz w:val="28"/>
          <w:szCs w:val="28"/>
        </w:rPr>
        <w:t>от __________________№ ________</w:t>
      </w:r>
    </w:p>
    <w:p w:rsidR="00D5628E" w:rsidRPr="00BA4959" w:rsidRDefault="00D5628E" w:rsidP="00D5628E">
      <w:pPr>
        <w:spacing w:before="100" w:beforeAutospacing="1"/>
        <w:ind w:firstLine="0"/>
        <w:contextualSpacing/>
        <w:jc w:val="both"/>
        <w:rPr>
          <w:sz w:val="28"/>
        </w:rPr>
      </w:pPr>
    </w:p>
    <w:p w:rsidR="00D5628E" w:rsidRDefault="00AC5E99" w:rsidP="00AC5E99">
      <w:pPr>
        <w:pStyle w:val="aff0"/>
        <w:jc w:val="center"/>
        <w:rPr>
          <w:rFonts w:ascii="Times New Roman" w:eastAsia="Times New Roman" w:hAnsi="Times New Roman"/>
          <w:b/>
          <w:bCs/>
          <w:i/>
          <w:iCs/>
          <w:sz w:val="28"/>
          <w:szCs w:val="28"/>
          <w:lang w:eastAsia="ru-RU"/>
        </w:rPr>
      </w:pPr>
      <w:r w:rsidRPr="00AC5E99">
        <w:rPr>
          <w:rFonts w:ascii="Times New Roman" w:eastAsia="Times New Roman" w:hAnsi="Times New Roman"/>
          <w:b/>
          <w:bCs/>
          <w:i/>
          <w:iCs/>
          <w:sz w:val="28"/>
          <w:szCs w:val="28"/>
          <w:lang w:eastAsia="ru-RU"/>
        </w:rPr>
        <w:t>О внесении изменений в Правила землепользования и застройки Арамильского городского округа, утвержденные Решением Думы Арамильского городского округа от 28.02.2013 № 17/1</w:t>
      </w:r>
    </w:p>
    <w:p w:rsidR="00AC5E99" w:rsidRPr="00D5628E" w:rsidRDefault="00AC5E99" w:rsidP="00D5628E">
      <w:pPr>
        <w:pStyle w:val="aff0"/>
        <w:rPr>
          <w:rFonts w:ascii="Times New Roman" w:hAnsi="Times New Roman"/>
        </w:rPr>
      </w:pPr>
    </w:p>
    <w:p w:rsidR="00D5628E" w:rsidRPr="00D5628E" w:rsidRDefault="00D5628E" w:rsidP="00D5628E">
      <w:pPr>
        <w:pStyle w:val="aff0"/>
        <w:ind w:firstLine="709"/>
        <w:jc w:val="both"/>
        <w:rPr>
          <w:rFonts w:ascii="Times New Roman" w:hAnsi="Times New Roman"/>
          <w:sz w:val="28"/>
        </w:rPr>
      </w:pPr>
      <w:r w:rsidRPr="00D5628E">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руководствуясь статьями 31, 32, 33 Градостроительного кодекса Российской Федерации от 29.12.2004 № 190-ФЗ,</w:t>
      </w:r>
      <w:r>
        <w:rPr>
          <w:rFonts w:ascii="Times New Roman" w:hAnsi="Times New Roman"/>
          <w:sz w:val="28"/>
          <w:szCs w:val="28"/>
        </w:rPr>
        <w:t xml:space="preserve"> </w:t>
      </w:r>
      <w:r w:rsidRPr="00D5628E">
        <w:rPr>
          <w:rFonts w:ascii="Times New Roman" w:hAnsi="Times New Roman"/>
          <w:sz w:val="28"/>
        </w:rPr>
        <w:t>рассмотрев обращение Главы Арамильского городского округа от 16.01.2019, заключение о результатах публичных слушаний от 06.11.2018</w:t>
      </w:r>
      <w:r>
        <w:rPr>
          <w:rFonts w:ascii="Times New Roman" w:hAnsi="Times New Roman"/>
          <w:sz w:val="28"/>
        </w:rPr>
        <w:t xml:space="preserve">, </w:t>
      </w:r>
      <w:r w:rsidRPr="00D5628E">
        <w:rPr>
          <w:rFonts w:ascii="Times New Roman" w:hAnsi="Times New Roman"/>
          <w:sz w:val="28"/>
        </w:rPr>
        <w:t>в целях устойчивого развития социальных инфраструктур и соблюдения интересов граждан и их объединений, Дума Арамильского городского округа</w:t>
      </w:r>
    </w:p>
    <w:p w:rsidR="00D5628E" w:rsidRDefault="00D5628E" w:rsidP="00191740">
      <w:pPr>
        <w:pStyle w:val="1f5"/>
        <w:jc w:val="right"/>
        <w:rPr>
          <w:rFonts w:ascii="Times New Roman" w:hAnsi="Times New Roman"/>
          <w:sz w:val="28"/>
          <w:shd w:val="clear" w:color="auto" w:fill="FFFFFF"/>
        </w:rPr>
      </w:pPr>
    </w:p>
    <w:p w:rsidR="00D5628E" w:rsidRDefault="00D5628E" w:rsidP="00D5628E">
      <w:pPr>
        <w:jc w:val="both"/>
        <w:rPr>
          <w:b/>
          <w:sz w:val="28"/>
          <w:szCs w:val="28"/>
          <w:lang w:eastAsia="en-US"/>
        </w:rPr>
      </w:pPr>
      <w:r w:rsidRPr="00CA4600">
        <w:rPr>
          <w:b/>
          <w:sz w:val="28"/>
          <w:szCs w:val="28"/>
          <w:lang w:eastAsia="en-US"/>
        </w:rPr>
        <w:t>РЕШИЛА:</w:t>
      </w:r>
    </w:p>
    <w:p w:rsidR="00D5628E" w:rsidRPr="00CA4600" w:rsidRDefault="00D5628E" w:rsidP="00D5628E">
      <w:pPr>
        <w:jc w:val="both"/>
        <w:rPr>
          <w:b/>
          <w:sz w:val="28"/>
          <w:szCs w:val="28"/>
          <w:lang w:eastAsia="en-US"/>
        </w:rPr>
      </w:pPr>
    </w:p>
    <w:p w:rsidR="00D5628E" w:rsidRDefault="00D5628E" w:rsidP="00D5628E">
      <w:pPr>
        <w:ind w:firstLine="567"/>
        <w:jc w:val="both"/>
        <w:rPr>
          <w:sz w:val="28"/>
          <w:lang w:eastAsia="en-US"/>
        </w:rPr>
      </w:pPr>
      <w:r w:rsidRPr="00CA4600">
        <w:rPr>
          <w:sz w:val="28"/>
          <w:szCs w:val="28"/>
          <w:lang w:eastAsia="en-US"/>
        </w:rPr>
        <w:t>1.</w:t>
      </w:r>
      <w:r>
        <w:rPr>
          <w:sz w:val="28"/>
          <w:szCs w:val="28"/>
          <w:lang w:eastAsia="en-US"/>
        </w:rPr>
        <w:t xml:space="preserve"> </w:t>
      </w:r>
      <w:r w:rsidRPr="00D5628E">
        <w:rPr>
          <w:sz w:val="28"/>
          <w:lang w:eastAsia="en-US"/>
        </w:rPr>
        <w:t>Раздел 1</w:t>
      </w:r>
      <w:r>
        <w:rPr>
          <w:sz w:val="28"/>
          <w:lang w:eastAsia="en-US"/>
        </w:rPr>
        <w:t xml:space="preserve">. </w:t>
      </w:r>
      <w:r w:rsidRPr="00D5628E">
        <w:rPr>
          <w:sz w:val="28"/>
          <w:lang w:eastAsia="en-US"/>
        </w:rPr>
        <w:t>Общие положения.</w:t>
      </w:r>
      <w:r>
        <w:rPr>
          <w:sz w:val="28"/>
          <w:lang w:eastAsia="en-US"/>
        </w:rPr>
        <w:t xml:space="preserve"> </w:t>
      </w:r>
      <w:r>
        <w:rPr>
          <w:sz w:val="28"/>
          <w:szCs w:val="28"/>
          <w:lang w:eastAsia="en-US"/>
        </w:rPr>
        <w:t>Правил</w:t>
      </w:r>
      <w:r w:rsidRPr="00CA4600">
        <w:rPr>
          <w:sz w:val="28"/>
          <w:szCs w:val="28"/>
          <w:lang w:eastAsia="en-US"/>
        </w:rPr>
        <w:t xml:space="preserve"> землепользования и застройки Арамильского</w:t>
      </w:r>
      <w:r>
        <w:rPr>
          <w:sz w:val="28"/>
          <w:szCs w:val="28"/>
          <w:lang w:eastAsia="en-US"/>
        </w:rPr>
        <w:t xml:space="preserve"> городского округа, утвержденных</w:t>
      </w:r>
      <w:r w:rsidRPr="00CA4600">
        <w:rPr>
          <w:sz w:val="28"/>
          <w:szCs w:val="28"/>
          <w:lang w:eastAsia="en-US"/>
        </w:rPr>
        <w:t xml:space="preserve"> Решением Думы Арамильского городского округа от 28.02.2013 г. № 17/1</w:t>
      </w:r>
      <w:r>
        <w:rPr>
          <w:sz w:val="28"/>
          <w:szCs w:val="28"/>
          <w:lang w:eastAsia="en-US"/>
        </w:rPr>
        <w:t>,</w:t>
      </w:r>
      <w:r w:rsidRPr="00CA4600">
        <w:rPr>
          <w:sz w:val="28"/>
          <w:szCs w:val="28"/>
          <w:lang w:eastAsia="en-US"/>
        </w:rPr>
        <w:t xml:space="preserve"> </w:t>
      </w:r>
      <w:r w:rsidRPr="006A5B5D">
        <w:rPr>
          <w:sz w:val="28"/>
          <w:lang w:eastAsia="en-US"/>
        </w:rPr>
        <w:t>изложить</w:t>
      </w:r>
      <w:r>
        <w:rPr>
          <w:sz w:val="28"/>
          <w:lang w:eastAsia="en-US"/>
        </w:rPr>
        <w:t xml:space="preserve"> в новой редакции (приложение).</w:t>
      </w:r>
    </w:p>
    <w:p w:rsidR="00D5628E" w:rsidRPr="00D5628E" w:rsidRDefault="00D5628E" w:rsidP="00D5628E">
      <w:pPr>
        <w:ind w:firstLine="567"/>
        <w:jc w:val="both"/>
        <w:rPr>
          <w:sz w:val="28"/>
          <w:lang w:eastAsia="en-US"/>
        </w:rPr>
      </w:pPr>
      <w:r w:rsidRPr="00D5628E">
        <w:rPr>
          <w:sz w:val="28"/>
          <w:lang w:eastAsia="en-US"/>
        </w:rPr>
        <w:t>2. Опубликовать настоящей Решение в газете «Арамильские вести» и разместить на официальном сайте Арамильского городского округа в информационно-телекоммуникационной сети «Интернет».</w:t>
      </w:r>
    </w:p>
    <w:p w:rsidR="00D5628E" w:rsidRDefault="00D5628E" w:rsidP="00D5628E">
      <w:pPr>
        <w:ind w:firstLine="567"/>
        <w:jc w:val="both"/>
        <w:rPr>
          <w:sz w:val="28"/>
          <w:lang w:eastAsia="en-US"/>
        </w:rPr>
      </w:pPr>
    </w:p>
    <w:p w:rsidR="00D5628E" w:rsidRPr="00D5628E" w:rsidRDefault="00D5628E" w:rsidP="00D5628E">
      <w:pPr>
        <w:ind w:firstLine="567"/>
        <w:jc w:val="both"/>
        <w:rPr>
          <w:sz w:val="28"/>
          <w:lang w:eastAsia="en-US"/>
        </w:rPr>
      </w:pPr>
    </w:p>
    <w:p w:rsidR="00D5628E" w:rsidRPr="00D5628E" w:rsidRDefault="00D5628E" w:rsidP="00D5628E">
      <w:pPr>
        <w:ind w:firstLine="567"/>
        <w:jc w:val="both"/>
        <w:rPr>
          <w:sz w:val="28"/>
          <w:lang w:eastAsia="en-US"/>
        </w:rPr>
      </w:pPr>
    </w:p>
    <w:p w:rsidR="00D5628E" w:rsidRPr="00D5628E" w:rsidRDefault="00D5628E" w:rsidP="00D5628E">
      <w:pPr>
        <w:ind w:firstLine="0"/>
        <w:jc w:val="both"/>
        <w:rPr>
          <w:sz w:val="28"/>
          <w:lang w:eastAsia="en-US"/>
        </w:rPr>
      </w:pPr>
      <w:r w:rsidRPr="00D5628E">
        <w:rPr>
          <w:sz w:val="28"/>
          <w:lang w:eastAsia="en-US"/>
        </w:rPr>
        <w:t>Председатель Думы</w:t>
      </w:r>
    </w:p>
    <w:p w:rsidR="00D5628E" w:rsidRPr="00D5628E" w:rsidRDefault="00D5628E" w:rsidP="00D5628E">
      <w:pPr>
        <w:ind w:firstLine="0"/>
        <w:jc w:val="both"/>
        <w:rPr>
          <w:sz w:val="28"/>
          <w:lang w:eastAsia="en-US"/>
        </w:rPr>
      </w:pPr>
      <w:r w:rsidRPr="00D5628E">
        <w:rPr>
          <w:sz w:val="28"/>
          <w:lang w:eastAsia="en-US"/>
        </w:rPr>
        <w:t xml:space="preserve">Арамильского городского округа </w:t>
      </w:r>
      <w:r w:rsidRPr="00D5628E">
        <w:rPr>
          <w:sz w:val="28"/>
          <w:lang w:eastAsia="en-US"/>
        </w:rPr>
        <w:tab/>
      </w:r>
      <w:r>
        <w:rPr>
          <w:sz w:val="28"/>
          <w:lang w:eastAsia="en-US"/>
        </w:rPr>
        <w:t xml:space="preserve">                                                </w:t>
      </w:r>
      <w:r w:rsidRPr="00D5628E">
        <w:rPr>
          <w:sz w:val="28"/>
          <w:lang w:eastAsia="en-US"/>
        </w:rPr>
        <w:t>С.П. Мезенова</w:t>
      </w:r>
    </w:p>
    <w:p w:rsidR="00D5628E" w:rsidRPr="00D5628E" w:rsidRDefault="00D5628E" w:rsidP="00D5628E">
      <w:pPr>
        <w:ind w:firstLine="567"/>
        <w:jc w:val="both"/>
        <w:rPr>
          <w:sz w:val="28"/>
          <w:lang w:eastAsia="en-US"/>
        </w:rPr>
      </w:pPr>
    </w:p>
    <w:p w:rsidR="00D5628E" w:rsidRPr="00D5628E" w:rsidRDefault="00D5628E" w:rsidP="00D5628E">
      <w:pPr>
        <w:ind w:firstLine="567"/>
        <w:jc w:val="both"/>
        <w:rPr>
          <w:sz w:val="28"/>
          <w:lang w:eastAsia="en-US"/>
        </w:rPr>
      </w:pPr>
    </w:p>
    <w:p w:rsidR="00D5628E" w:rsidRPr="00D5628E" w:rsidRDefault="00D5628E" w:rsidP="00D5628E">
      <w:pPr>
        <w:ind w:firstLine="567"/>
        <w:jc w:val="both"/>
        <w:rPr>
          <w:sz w:val="28"/>
          <w:lang w:eastAsia="en-US"/>
        </w:rPr>
      </w:pPr>
    </w:p>
    <w:p w:rsidR="00D5628E" w:rsidRPr="00D5628E" w:rsidRDefault="00D5628E" w:rsidP="00D5628E">
      <w:pPr>
        <w:ind w:firstLine="0"/>
        <w:jc w:val="both"/>
        <w:rPr>
          <w:sz w:val="28"/>
          <w:lang w:eastAsia="en-US"/>
        </w:rPr>
        <w:sectPr w:rsidR="00D5628E" w:rsidRPr="00D5628E" w:rsidSect="00191740">
          <w:pgSz w:w="11906" w:h="16838"/>
          <w:pgMar w:top="1134" w:right="851" w:bottom="1134" w:left="1701" w:header="709" w:footer="709" w:gutter="0"/>
          <w:cols w:space="708"/>
          <w:docGrid w:linePitch="360"/>
        </w:sectPr>
      </w:pPr>
      <w:r w:rsidRPr="00D5628E">
        <w:rPr>
          <w:sz w:val="28"/>
          <w:lang w:eastAsia="en-US"/>
        </w:rPr>
        <w:t xml:space="preserve">Глава Арамильского городского округа </w:t>
      </w:r>
      <w:r>
        <w:rPr>
          <w:sz w:val="28"/>
          <w:lang w:eastAsia="en-US"/>
        </w:rPr>
        <w:t xml:space="preserve">                                </w:t>
      </w:r>
      <w:r w:rsidRPr="00D5628E">
        <w:rPr>
          <w:sz w:val="28"/>
          <w:lang w:eastAsia="en-US"/>
        </w:rPr>
        <w:tab/>
      </w:r>
      <w:r>
        <w:rPr>
          <w:sz w:val="28"/>
          <w:lang w:eastAsia="en-US"/>
        </w:rPr>
        <w:t xml:space="preserve">    </w:t>
      </w:r>
      <w:r w:rsidRPr="00D5628E">
        <w:rPr>
          <w:sz w:val="28"/>
          <w:lang w:eastAsia="en-US"/>
        </w:rPr>
        <w:t>В.Ю. Никитенко</w:t>
      </w:r>
    </w:p>
    <w:p w:rsidR="00191740" w:rsidRPr="003E64C0" w:rsidRDefault="00191740" w:rsidP="00191740">
      <w:pPr>
        <w:pStyle w:val="1f5"/>
        <w:jc w:val="right"/>
        <w:rPr>
          <w:rFonts w:ascii="Times New Roman" w:hAnsi="Times New Roman"/>
          <w:sz w:val="28"/>
          <w:shd w:val="clear" w:color="auto" w:fill="FFFFFF"/>
        </w:rPr>
      </w:pPr>
      <w:r w:rsidRPr="003E64C0">
        <w:rPr>
          <w:rFonts w:ascii="Times New Roman" w:hAnsi="Times New Roman"/>
          <w:sz w:val="28"/>
          <w:shd w:val="clear" w:color="auto" w:fill="FFFFFF"/>
        </w:rPr>
        <w:lastRenderedPageBreak/>
        <w:t xml:space="preserve">Приложение </w:t>
      </w:r>
    </w:p>
    <w:p w:rsidR="00191740" w:rsidRPr="003E64C0" w:rsidRDefault="00191740" w:rsidP="00191740">
      <w:pPr>
        <w:pStyle w:val="1f5"/>
        <w:jc w:val="right"/>
        <w:rPr>
          <w:rFonts w:ascii="Times New Roman" w:hAnsi="Times New Roman"/>
          <w:sz w:val="28"/>
          <w:shd w:val="clear" w:color="auto" w:fill="FFFFFF"/>
        </w:rPr>
      </w:pPr>
      <w:r w:rsidRPr="003E64C0">
        <w:rPr>
          <w:rFonts w:ascii="Times New Roman" w:hAnsi="Times New Roman"/>
          <w:sz w:val="28"/>
          <w:shd w:val="clear" w:color="auto" w:fill="FFFFFF"/>
        </w:rPr>
        <w:t>к решению Думы</w:t>
      </w:r>
    </w:p>
    <w:p w:rsidR="00191740" w:rsidRPr="003E64C0" w:rsidRDefault="00191740" w:rsidP="00191740">
      <w:pPr>
        <w:pStyle w:val="1f5"/>
        <w:jc w:val="right"/>
        <w:rPr>
          <w:rFonts w:ascii="Times New Roman" w:hAnsi="Times New Roman"/>
          <w:sz w:val="28"/>
          <w:shd w:val="clear" w:color="auto" w:fill="FFFFFF"/>
        </w:rPr>
      </w:pPr>
      <w:r w:rsidRPr="003E64C0">
        <w:rPr>
          <w:rFonts w:ascii="Times New Roman" w:hAnsi="Times New Roman"/>
          <w:sz w:val="28"/>
          <w:shd w:val="clear" w:color="auto" w:fill="FFFFFF"/>
        </w:rPr>
        <w:t xml:space="preserve">Арамильского городского округа </w:t>
      </w:r>
    </w:p>
    <w:p w:rsidR="00191740" w:rsidRPr="003E64C0" w:rsidRDefault="00191740" w:rsidP="00191740">
      <w:pPr>
        <w:pStyle w:val="1f5"/>
        <w:jc w:val="right"/>
        <w:rPr>
          <w:rFonts w:ascii="Times New Roman" w:hAnsi="Times New Roman"/>
          <w:sz w:val="28"/>
          <w:szCs w:val="20"/>
        </w:rPr>
      </w:pPr>
      <w:r w:rsidRPr="003E64C0">
        <w:rPr>
          <w:rFonts w:ascii="Times New Roman" w:hAnsi="Times New Roman"/>
          <w:sz w:val="28"/>
          <w:szCs w:val="20"/>
        </w:rPr>
        <w:t>от ______________ № _____</w:t>
      </w:r>
    </w:p>
    <w:p w:rsidR="00191740" w:rsidRPr="003E64C0" w:rsidRDefault="00191740" w:rsidP="00191740">
      <w:pPr>
        <w:pStyle w:val="1f5"/>
        <w:jc w:val="right"/>
        <w:rPr>
          <w:rFonts w:ascii="Times New Roman" w:hAnsi="Times New Roman"/>
          <w:sz w:val="28"/>
          <w:szCs w:val="20"/>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ПРАВИЛА</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ЗЕМЛЕПОЛЬЗОВАНИЯ И ЗАСТРОЙКИ</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АРАМИЛЬСКОГО ГОРОДСКОГО ОКРУГА</w:t>
      </w: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Раздел 1</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Общие положения.</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Порядок применения правил</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землепользования и застройки</w:t>
      </w: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 w:rsidR="00AA4D79" w:rsidRPr="003E64C0" w:rsidRDefault="00AA4D79" w:rsidP="00AA4D79">
      <w:pPr>
        <w:jc w:val="right"/>
      </w:pPr>
    </w:p>
    <w:p w:rsidR="00AA4D79" w:rsidRPr="003E64C0" w:rsidRDefault="00AA4D79" w:rsidP="00AA4D79">
      <w:pPr>
        <w:jc w:val="right"/>
      </w:pPr>
    </w:p>
    <w:p w:rsidR="00AA4D79" w:rsidRPr="003E64C0" w:rsidRDefault="00AA4D79" w:rsidP="00AA4D79">
      <w:pPr>
        <w:jc w:val="right"/>
      </w:pPr>
    </w:p>
    <w:p w:rsidR="00AA4D79" w:rsidRPr="003E64C0" w:rsidRDefault="00AA4D79" w:rsidP="00AA4D79">
      <w:pPr>
        <w:jc w:val="right"/>
      </w:pPr>
    </w:p>
    <w:p w:rsidR="00AA4D79" w:rsidRPr="003E64C0" w:rsidRDefault="00AA4D79"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rPr>
          <w:rFonts w:ascii="Tahoma" w:hAnsi="Tahoma" w:cs="Tahoma"/>
        </w:rPr>
        <w:sectPr w:rsidR="00AA4D79" w:rsidRPr="003E64C0" w:rsidSect="00BD239B">
          <w:pgSz w:w="11906" w:h="16838"/>
          <w:pgMar w:top="1134" w:right="851" w:bottom="1134" w:left="1701" w:header="709" w:footer="709" w:gutter="0"/>
          <w:cols w:space="708"/>
          <w:docGrid w:linePitch="360"/>
        </w:sectPr>
      </w:pPr>
      <w:r w:rsidRPr="003E64C0">
        <w:t>2018</w:t>
      </w:r>
    </w:p>
    <w:sdt>
      <w:sdtPr>
        <w:rPr>
          <w:b w:val="0"/>
          <w:bCs w:val="0"/>
          <w:sz w:val="24"/>
          <w:szCs w:val="24"/>
          <w:lang w:eastAsia="ru-RU"/>
        </w:rPr>
        <w:id w:val="1080553377"/>
        <w:docPartObj>
          <w:docPartGallery w:val="Table of Contents"/>
          <w:docPartUnique/>
        </w:docPartObj>
      </w:sdtPr>
      <w:sdtContent>
        <w:p w:rsidR="008B4162" w:rsidRPr="003E64C0" w:rsidRDefault="008B4162">
          <w:pPr>
            <w:pStyle w:val="aff2"/>
          </w:pPr>
          <w:r w:rsidRPr="003E64C0">
            <w:t>Оглавление</w:t>
          </w:r>
        </w:p>
        <w:p w:rsidR="00FF1819" w:rsidRPr="00FF1819" w:rsidRDefault="008B4162" w:rsidP="00FF1819">
          <w:pPr>
            <w:pStyle w:val="12"/>
            <w:ind w:firstLine="0"/>
            <w:rPr>
              <w:rFonts w:ascii="Times New Roman" w:eastAsiaTheme="minorEastAsia" w:hAnsi="Times New Roman"/>
              <w:noProof/>
              <w:sz w:val="22"/>
              <w:szCs w:val="22"/>
            </w:rPr>
          </w:pPr>
          <w:r w:rsidRPr="003E64C0">
            <w:fldChar w:fldCharType="begin"/>
          </w:r>
          <w:r w:rsidRPr="003E64C0">
            <w:instrText xml:space="preserve"> TOC \o "1-3" \h \z \u </w:instrText>
          </w:r>
          <w:r w:rsidRPr="003E64C0">
            <w:fldChar w:fldCharType="separate"/>
          </w:r>
          <w:hyperlink w:anchor="_Toc535477698" w:history="1">
            <w:r w:rsidR="00FF1819" w:rsidRPr="00FF1819">
              <w:rPr>
                <w:rStyle w:val="aff3"/>
                <w:rFonts w:ascii="Times New Roman" w:hAnsi="Times New Roman"/>
                <w:noProof/>
              </w:rPr>
              <w:t>ЧАСТЬ I</w:t>
            </w:r>
            <w:r w:rsidR="00FF1819" w:rsidRPr="00FF1819">
              <w:rPr>
                <w:rFonts w:ascii="Times New Roman" w:hAnsi="Times New Roman"/>
                <w:noProof/>
                <w:webHidden/>
              </w:rPr>
              <w:tab/>
            </w:r>
            <w:r w:rsidR="00FF1819" w:rsidRPr="00FF1819">
              <w:rPr>
                <w:rFonts w:ascii="Times New Roman" w:hAnsi="Times New Roman"/>
                <w:noProof/>
                <w:webHidden/>
              </w:rPr>
              <w:fldChar w:fldCharType="begin"/>
            </w:r>
            <w:r w:rsidR="00FF1819" w:rsidRPr="00FF1819">
              <w:rPr>
                <w:rFonts w:ascii="Times New Roman" w:hAnsi="Times New Roman"/>
                <w:noProof/>
                <w:webHidden/>
              </w:rPr>
              <w:instrText xml:space="preserve"> PAGEREF _Toc535477698 \h </w:instrText>
            </w:r>
            <w:r w:rsidR="00FF1819" w:rsidRPr="00FF1819">
              <w:rPr>
                <w:rFonts w:ascii="Times New Roman" w:hAnsi="Times New Roman"/>
                <w:noProof/>
                <w:webHidden/>
              </w:rPr>
            </w:r>
            <w:r w:rsidR="00FF1819" w:rsidRPr="00FF1819">
              <w:rPr>
                <w:rFonts w:ascii="Times New Roman" w:hAnsi="Times New Roman"/>
                <w:noProof/>
                <w:webHidden/>
              </w:rPr>
              <w:fldChar w:fldCharType="separate"/>
            </w:r>
            <w:r w:rsidR="00BD239B">
              <w:rPr>
                <w:rFonts w:ascii="Times New Roman" w:hAnsi="Times New Roman"/>
                <w:noProof/>
                <w:webHidden/>
              </w:rPr>
              <w:t>2</w:t>
            </w:r>
            <w:r w:rsidR="00FF1819" w:rsidRPr="00FF1819">
              <w:rPr>
                <w:rFonts w:ascii="Times New Roman" w:hAnsi="Times New Roman"/>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699" w:history="1">
            <w:r w:rsidRPr="00FF1819">
              <w:rPr>
                <w:rStyle w:val="aff3"/>
                <w:rFonts w:ascii="Times New Roman" w:hAnsi="Times New Roman"/>
                <w:noProof/>
              </w:rPr>
              <w:t>ОБЩИЕ ПОЛОЖЕНИЯ</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_Toc535477699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Pr="00FF1819" w:rsidRDefault="00FF1819">
          <w:pPr>
            <w:pStyle w:val="21"/>
            <w:rPr>
              <w:rFonts w:eastAsiaTheme="minorEastAsia"/>
              <w:noProof/>
              <w:sz w:val="22"/>
              <w:szCs w:val="22"/>
            </w:rPr>
          </w:pPr>
          <w:hyperlink w:anchor="_Toc535477700" w:history="1">
            <w:r w:rsidRPr="00FF1819">
              <w:rPr>
                <w:rStyle w:val="aff3"/>
                <w:noProof/>
              </w:rPr>
              <w:t>ГЛАВА 1. Общее положение</w:t>
            </w:r>
            <w:r w:rsidRPr="00FF1819">
              <w:rPr>
                <w:noProof/>
                <w:webHidden/>
              </w:rPr>
              <w:tab/>
            </w:r>
            <w:r w:rsidRPr="00FF1819">
              <w:rPr>
                <w:noProof/>
                <w:webHidden/>
              </w:rPr>
              <w:fldChar w:fldCharType="begin"/>
            </w:r>
            <w:r w:rsidRPr="00FF1819">
              <w:rPr>
                <w:noProof/>
                <w:webHidden/>
              </w:rPr>
              <w:instrText xml:space="preserve"> PAGEREF _Toc535477700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1" w:history="1">
            <w:r w:rsidRPr="00FF1819">
              <w:rPr>
                <w:rStyle w:val="aff3"/>
                <w:noProof/>
              </w:rPr>
              <w:t>Статья 1. Отношения, регулируемые Правилами землепользования и застройки Арамильского городского округа</w:t>
            </w:r>
            <w:r w:rsidRPr="00FF1819">
              <w:rPr>
                <w:noProof/>
                <w:webHidden/>
              </w:rPr>
              <w:tab/>
            </w:r>
            <w:r w:rsidRPr="00FF1819">
              <w:rPr>
                <w:noProof/>
                <w:webHidden/>
              </w:rPr>
              <w:fldChar w:fldCharType="begin"/>
            </w:r>
            <w:r w:rsidRPr="00FF1819">
              <w:rPr>
                <w:noProof/>
                <w:webHidden/>
              </w:rPr>
              <w:instrText xml:space="preserve"> PAGEREF _Toc535477701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2" w:history="1">
            <w:r w:rsidRPr="00FF1819">
              <w:rPr>
                <w:rStyle w:val="aff3"/>
                <w:noProof/>
              </w:rPr>
              <w:t>Статья 2. Целями принятия Правил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_Toc535477702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3" w:history="1">
            <w:r w:rsidRPr="00FF1819">
              <w:rPr>
                <w:rStyle w:val="aff3"/>
                <w:noProof/>
              </w:rPr>
              <w:t>Статья 3. Понятия и определения, используемые в Правилах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_Toc535477703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4" w:history="1">
            <w:r w:rsidRPr="00FF1819">
              <w:rPr>
                <w:rStyle w:val="aff3"/>
                <w:noProof/>
              </w:rPr>
              <w:t>Статья 4. Действие Правил землепользования и застройки во времени</w:t>
            </w:r>
            <w:r w:rsidRPr="00FF1819">
              <w:rPr>
                <w:noProof/>
                <w:webHidden/>
              </w:rPr>
              <w:tab/>
            </w:r>
            <w:r w:rsidRPr="00FF1819">
              <w:rPr>
                <w:noProof/>
                <w:webHidden/>
              </w:rPr>
              <w:fldChar w:fldCharType="begin"/>
            </w:r>
            <w:r w:rsidRPr="00FF1819">
              <w:rPr>
                <w:noProof/>
                <w:webHidden/>
              </w:rPr>
              <w:instrText xml:space="preserve"> PAGEREF _Toc535477704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5" w:history="1">
            <w:r w:rsidRPr="00FF1819">
              <w:rPr>
                <w:rStyle w:val="aff3"/>
                <w:noProof/>
              </w:rPr>
              <w:t>Статья 5. Территориальные зоны и зоны с особыми условиями использования территории</w:t>
            </w:r>
            <w:r w:rsidRPr="00FF1819">
              <w:rPr>
                <w:noProof/>
                <w:webHidden/>
              </w:rPr>
              <w:tab/>
            </w:r>
            <w:r w:rsidRPr="00FF1819">
              <w:rPr>
                <w:noProof/>
                <w:webHidden/>
              </w:rPr>
              <w:fldChar w:fldCharType="begin"/>
            </w:r>
            <w:r w:rsidRPr="00FF1819">
              <w:rPr>
                <w:noProof/>
                <w:webHidden/>
              </w:rPr>
              <w:instrText xml:space="preserve"> PAGEREF _Toc535477705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6" w:history="1">
            <w:r w:rsidRPr="00FF1819">
              <w:rPr>
                <w:rStyle w:val="aff3"/>
                <w:noProof/>
              </w:rPr>
              <w:t>Статья 6.  Регулирование землепользования и застройки органами местного самоуправления</w:t>
            </w:r>
            <w:r w:rsidRPr="00FF1819">
              <w:rPr>
                <w:noProof/>
                <w:webHidden/>
              </w:rPr>
              <w:tab/>
            </w:r>
            <w:r w:rsidRPr="00FF1819">
              <w:rPr>
                <w:noProof/>
                <w:webHidden/>
              </w:rPr>
              <w:fldChar w:fldCharType="begin"/>
            </w:r>
            <w:r w:rsidRPr="00FF1819">
              <w:rPr>
                <w:noProof/>
                <w:webHidden/>
              </w:rPr>
              <w:instrText xml:space="preserve"> PAGEREF _Toc535477706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7" w:history="1">
            <w:r w:rsidRPr="00FF1819">
              <w:rPr>
                <w:rStyle w:val="aff3"/>
                <w:noProof/>
              </w:rPr>
              <w:t>Статья 7. Градостроительные регламенты и их применение</w:t>
            </w:r>
            <w:r w:rsidRPr="00FF1819">
              <w:rPr>
                <w:noProof/>
                <w:webHidden/>
              </w:rPr>
              <w:tab/>
            </w:r>
            <w:r w:rsidRPr="00FF1819">
              <w:rPr>
                <w:noProof/>
                <w:webHidden/>
              </w:rPr>
              <w:fldChar w:fldCharType="begin"/>
            </w:r>
            <w:r w:rsidRPr="00FF1819">
              <w:rPr>
                <w:noProof/>
                <w:webHidden/>
              </w:rPr>
              <w:instrText xml:space="preserve"> PAGEREF _Toc535477707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08" w:history="1">
            <w:r w:rsidRPr="00FF1819">
              <w:rPr>
                <w:rStyle w:val="aff3"/>
                <w:noProof/>
              </w:rPr>
              <w:t>ГЛАВА 2. Полномочия органов местного самоуправления в области регулирования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_Toc535477708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09" w:history="1">
            <w:r w:rsidRPr="00FF1819">
              <w:rPr>
                <w:rStyle w:val="aff3"/>
                <w:noProof/>
              </w:rPr>
              <w:t>Статья 8. Полномочия Думы Арамильского городского округа в области регулирования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_Toc535477709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0" w:history="1">
            <w:r w:rsidRPr="00FF1819">
              <w:rPr>
                <w:rStyle w:val="aff3"/>
                <w:noProof/>
              </w:rPr>
              <w:t>Статья 9. Полномочия Главы Арамильского городского округа</w:t>
            </w:r>
            <w:r w:rsidRPr="00FF1819">
              <w:rPr>
                <w:noProof/>
                <w:webHidden/>
              </w:rPr>
              <w:tab/>
            </w:r>
            <w:r w:rsidRPr="00FF1819">
              <w:rPr>
                <w:noProof/>
                <w:webHidden/>
              </w:rPr>
              <w:fldChar w:fldCharType="begin"/>
            </w:r>
            <w:r w:rsidRPr="00FF1819">
              <w:rPr>
                <w:noProof/>
                <w:webHidden/>
              </w:rPr>
              <w:instrText xml:space="preserve"> PAGEREF _Toc535477710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1" w:history="1">
            <w:r w:rsidRPr="00FF1819">
              <w:rPr>
                <w:rStyle w:val="aff3"/>
                <w:noProof/>
              </w:rPr>
              <w:t>Статья 10. Полномочия Администрации Арамильского городского округа в области регулирования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_Toc535477711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12" w:history="1">
            <w:r w:rsidRPr="00FF1819">
              <w:rPr>
                <w:rStyle w:val="aff3"/>
                <w:noProof/>
              </w:rPr>
              <w:t>ГЛАВА 3. Общие положения о регулировании органами местного самоуправления землепользования и застройки территории Арамильского городского округа</w:t>
            </w:r>
            <w:r w:rsidRPr="00FF1819">
              <w:rPr>
                <w:noProof/>
                <w:webHidden/>
              </w:rPr>
              <w:tab/>
            </w:r>
            <w:r w:rsidRPr="00FF1819">
              <w:rPr>
                <w:noProof/>
                <w:webHidden/>
              </w:rPr>
              <w:fldChar w:fldCharType="begin"/>
            </w:r>
            <w:r w:rsidRPr="00FF1819">
              <w:rPr>
                <w:noProof/>
                <w:webHidden/>
              </w:rPr>
              <w:instrText xml:space="preserve"> PAGEREF _Toc535477712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3" w:history="1">
            <w:r w:rsidRPr="00FF1819">
              <w:rPr>
                <w:rStyle w:val="aff3"/>
                <w:noProof/>
              </w:rPr>
              <w:t>Статья 11. Содержание и сфера применения порядка землепользования и застройки территории Арамильского городского округа, установленного Правилами</w:t>
            </w:r>
            <w:r w:rsidRPr="00FF1819">
              <w:rPr>
                <w:noProof/>
                <w:webHidden/>
              </w:rPr>
              <w:tab/>
            </w:r>
            <w:r w:rsidRPr="00FF1819">
              <w:rPr>
                <w:noProof/>
                <w:webHidden/>
              </w:rPr>
              <w:fldChar w:fldCharType="begin"/>
            </w:r>
            <w:r w:rsidRPr="00FF1819">
              <w:rPr>
                <w:noProof/>
                <w:webHidden/>
              </w:rPr>
              <w:instrText xml:space="preserve"> PAGEREF _Toc535477713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4" w:history="1">
            <w:r w:rsidRPr="00FF1819">
              <w:rPr>
                <w:rStyle w:val="aff3"/>
                <w:noProof/>
              </w:rPr>
              <w:t>Статья 12.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w:t>
            </w:r>
            <w:r w:rsidRPr="00FF1819">
              <w:rPr>
                <w:noProof/>
                <w:webHidden/>
              </w:rPr>
              <w:tab/>
            </w:r>
            <w:r w:rsidRPr="00FF1819">
              <w:rPr>
                <w:noProof/>
                <w:webHidden/>
              </w:rPr>
              <w:fldChar w:fldCharType="begin"/>
            </w:r>
            <w:r w:rsidRPr="00FF1819">
              <w:rPr>
                <w:noProof/>
                <w:webHidden/>
              </w:rPr>
              <w:instrText xml:space="preserve"> PAGEREF _Toc535477714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5" w:history="1">
            <w:r w:rsidRPr="00FF1819">
              <w:rPr>
                <w:rStyle w:val="aff3"/>
                <w:noProof/>
              </w:rPr>
              <w:t>Статья 13. Особенности использования земельных участков и объектов капитального строительства, не соответствующих градостроительным регламентам</w:t>
            </w:r>
            <w:r w:rsidRPr="00FF1819">
              <w:rPr>
                <w:noProof/>
                <w:webHidden/>
              </w:rPr>
              <w:tab/>
            </w:r>
            <w:r w:rsidRPr="00FF1819">
              <w:rPr>
                <w:noProof/>
                <w:webHidden/>
              </w:rPr>
              <w:fldChar w:fldCharType="begin"/>
            </w:r>
            <w:r w:rsidRPr="00FF1819">
              <w:rPr>
                <w:noProof/>
                <w:webHidden/>
              </w:rPr>
              <w:instrText xml:space="preserve"> PAGEREF _Toc535477715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6" w:history="1">
            <w:r w:rsidRPr="00FF1819">
              <w:rPr>
                <w:rStyle w:val="aff3"/>
                <w:noProof/>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_Toc535477716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7" w:history="1">
            <w:r w:rsidRPr="00FF1819">
              <w:rPr>
                <w:rStyle w:val="aff3"/>
                <w:noProof/>
              </w:rPr>
              <w:t>Статья 15. Изменение видов разрешенного использования земельных участков и объектов капитального строительства физическими и юридическими лицами</w:t>
            </w:r>
            <w:r w:rsidRPr="00FF1819">
              <w:rPr>
                <w:noProof/>
                <w:webHidden/>
              </w:rPr>
              <w:tab/>
            </w:r>
            <w:r w:rsidRPr="00FF1819">
              <w:rPr>
                <w:noProof/>
                <w:webHidden/>
              </w:rPr>
              <w:fldChar w:fldCharType="begin"/>
            </w:r>
            <w:r w:rsidRPr="00FF1819">
              <w:rPr>
                <w:noProof/>
                <w:webHidden/>
              </w:rPr>
              <w:instrText xml:space="preserve"> PAGEREF _Toc535477717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8" w:history="1">
            <w:r w:rsidRPr="00FF1819">
              <w:rPr>
                <w:rStyle w:val="aff3"/>
                <w:noProof/>
              </w:rPr>
              <w:t>Статья 16. Порядок направления уведомления об изменении основного и вспомогательного вида разрешенного использования и предоставления разрешения на условно разрешенный вид использования земельного участка или объекта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_Toc535477718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19" w:history="1">
            <w:r w:rsidRPr="00FF1819">
              <w:rPr>
                <w:rStyle w:val="aff3"/>
                <w:noProof/>
              </w:rPr>
              <w:t>Статья 16.1 Порядок направления уведомления об изменении основного и вспомогательного вида разрешенного использования</w:t>
            </w:r>
            <w:r w:rsidRPr="00FF1819">
              <w:rPr>
                <w:noProof/>
                <w:webHidden/>
              </w:rPr>
              <w:tab/>
            </w:r>
            <w:r w:rsidRPr="00FF1819">
              <w:rPr>
                <w:noProof/>
                <w:webHidden/>
              </w:rPr>
              <w:fldChar w:fldCharType="begin"/>
            </w:r>
            <w:r w:rsidRPr="00FF1819">
              <w:rPr>
                <w:noProof/>
                <w:webHidden/>
              </w:rPr>
              <w:instrText xml:space="preserve"> PAGEREF _Toc535477719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0" w:history="1">
            <w:r w:rsidRPr="00FF1819">
              <w:rPr>
                <w:rStyle w:val="aff3"/>
                <w:noProof/>
              </w:rPr>
              <w:t>Статья 16.2 Порядок предоставления разрешения на условно разрешенный вид использования земельного участка или объекта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_Toc535477720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1" w:history="1">
            <w:r w:rsidRPr="00FF1819">
              <w:rPr>
                <w:rStyle w:val="aff3"/>
                <w:noProof/>
              </w:rPr>
              <w:t>Статья 17.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_Toc535477721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2" w:history="1">
            <w:r w:rsidRPr="00FF1819">
              <w:rPr>
                <w:rStyle w:val="aff3"/>
                <w:noProof/>
              </w:rPr>
              <w:t>Статья 18. Осуществление строительства, реконструкции объектов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_Toc535477722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3" w:history="1">
            <w:r w:rsidRPr="00FF1819">
              <w:rPr>
                <w:rStyle w:val="aff3"/>
                <w:noProof/>
              </w:rPr>
              <w:t>Статья 18.1. Проектирование объектов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_Toc535477723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4" w:history="1">
            <w:r w:rsidRPr="00FF1819">
              <w:rPr>
                <w:rStyle w:val="aff3"/>
                <w:noProof/>
              </w:rPr>
              <w:t>Статья 18.2. Осуществление строительства, реконструкции и ввод в эксплуатацию объектов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_Toc535477724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5" w:history="1">
            <w:r w:rsidRPr="00FF1819">
              <w:rPr>
                <w:rStyle w:val="aff3"/>
                <w:noProof/>
              </w:rPr>
              <w:t>Статья 18.3. Эксплуатация и содержание объектов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_Toc535477725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26" w:history="1">
            <w:r w:rsidRPr="00FF1819">
              <w:rPr>
                <w:rStyle w:val="aff3"/>
                <w:noProof/>
              </w:rPr>
              <w:t>ГЛАВА 4. Подготовка документации по планировке территорий в границах Арамильского городского округа</w:t>
            </w:r>
            <w:r w:rsidRPr="00FF1819">
              <w:rPr>
                <w:noProof/>
                <w:webHidden/>
              </w:rPr>
              <w:tab/>
            </w:r>
            <w:r w:rsidRPr="00FF1819">
              <w:rPr>
                <w:noProof/>
                <w:webHidden/>
              </w:rPr>
              <w:fldChar w:fldCharType="begin"/>
            </w:r>
            <w:r w:rsidRPr="00FF1819">
              <w:rPr>
                <w:noProof/>
                <w:webHidden/>
              </w:rPr>
              <w:instrText xml:space="preserve"> PAGEREF _Toc535477726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7" w:history="1">
            <w:r w:rsidRPr="00FF1819">
              <w:rPr>
                <w:rStyle w:val="aff3"/>
                <w:noProof/>
              </w:rPr>
              <w:t>Статья 19. Назначение и виды документации по планировке территории</w:t>
            </w:r>
            <w:r w:rsidRPr="00FF1819">
              <w:rPr>
                <w:noProof/>
                <w:webHidden/>
              </w:rPr>
              <w:tab/>
            </w:r>
            <w:r w:rsidRPr="00FF1819">
              <w:rPr>
                <w:noProof/>
                <w:webHidden/>
              </w:rPr>
              <w:fldChar w:fldCharType="begin"/>
            </w:r>
            <w:r w:rsidRPr="00FF1819">
              <w:rPr>
                <w:noProof/>
                <w:webHidden/>
              </w:rPr>
              <w:instrText xml:space="preserve"> PAGEREF _Toc535477727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8" w:history="1">
            <w:r w:rsidRPr="00FF1819">
              <w:rPr>
                <w:rStyle w:val="aff3"/>
                <w:noProof/>
              </w:rPr>
              <w:t>Статья 20. Подготовка документации по планировке территории</w:t>
            </w:r>
            <w:r w:rsidRPr="00FF1819">
              <w:rPr>
                <w:noProof/>
                <w:webHidden/>
              </w:rPr>
              <w:tab/>
            </w:r>
            <w:r w:rsidRPr="00FF1819">
              <w:rPr>
                <w:noProof/>
                <w:webHidden/>
              </w:rPr>
              <w:fldChar w:fldCharType="begin"/>
            </w:r>
            <w:r w:rsidRPr="00FF1819">
              <w:rPr>
                <w:noProof/>
                <w:webHidden/>
              </w:rPr>
              <w:instrText xml:space="preserve"> PAGEREF _Toc535477728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29" w:history="1">
            <w:r w:rsidRPr="00FF1819">
              <w:rPr>
                <w:rStyle w:val="aff3"/>
                <w:noProof/>
              </w:rPr>
              <w:t>Статья 21. Общие требования к документации по планировке территории</w:t>
            </w:r>
            <w:r w:rsidRPr="00FF1819">
              <w:rPr>
                <w:noProof/>
                <w:webHidden/>
              </w:rPr>
              <w:tab/>
            </w:r>
            <w:r w:rsidRPr="00FF1819">
              <w:rPr>
                <w:noProof/>
                <w:webHidden/>
              </w:rPr>
              <w:fldChar w:fldCharType="begin"/>
            </w:r>
            <w:r w:rsidRPr="00FF1819">
              <w:rPr>
                <w:noProof/>
                <w:webHidden/>
              </w:rPr>
              <w:instrText xml:space="preserve"> PAGEREF _Toc535477729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0" w:history="1">
            <w:r w:rsidRPr="00FF1819">
              <w:rPr>
                <w:rStyle w:val="aff3"/>
                <w:noProof/>
              </w:rPr>
              <w:t>Статья 22. Порядок подготовки документации по планировке территории</w:t>
            </w:r>
            <w:r w:rsidRPr="00FF1819">
              <w:rPr>
                <w:noProof/>
                <w:webHidden/>
              </w:rPr>
              <w:tab/>
            </w:r>
            <w:r w:rsidRPr="00FF1819">
              <w:rPr>
                <w:noProof/>
                <w:webHidden/>
              </w:rPr>
              <w:fldChar w:fldCharType="begin"/>
            </w:r>
            <w:r w:rsidRPr="00FF1819">
              <w:rPr>
                <w:noProof/>
                <w:webHidden/>
              </w:rPr>
              <w:instrText xml:space="preserve"> PAGEREF _Toc535477730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31" w:history="1">
            <w:r w:rsidRPr="00FF1819">
              <w:rPr>
                <w:rStyle w:val="aff3"/>
                <w:noProof/>
              </w:rPr>
              <w:t>ГЛАВА 5. Внесение изменений в Правила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_Toc535477731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2" w:history="1">
            <w:r w:rsidRPr="00FF1819">
              <w:rPr>
                <w:rStyle w:val="aff3"/>
                <w:noProof/>
              </w:rPr>
              <w:t>Статья 23. Основания для внесения изменений в Правила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_Toc535477732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3" w:history="1">
            <w:r w:rsidRPr="00FF1819">
              <w:rPr>
                <w:rStyle w:val="aff3"/>
                <w:noProof/>
              </w:rPr>
              <w:t>Статья 24. Порядок внесения изменений в Правила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_Toc535477733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4" w:history="1">
            <w:r w:rsidRPr="00FF1819">
              <w:rPr>
                <w:rStyle w:val="aff3"/>
                <w:noProof/>
              </w:rPr>
              <w:t>Статья 25.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r w:rsidRPr="00FF1819">
              <w:rPr>
                <w:noProof/>
                <w:webHidden/>
              </w:rPr>
              <w:tab/>
            </w:r>
            <w:r w:rsidRPr="00FF1819">
              <w:rPr>
                <w:noProof/>
                <w:webHidden/>
              </w:rPr>
              <w:fldChar w:fldCharType="begin"/>
            </w:r>
            <w:r w:rsidRPr="00FF1819">
              <w:rPr>
                <w:noProof/>
                <w:webHidden/>
              </w:rPr>
              <w:instrText xml:space="preserve"> PAGEREF _Toc535477734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35" w:history="1">
            <w:r w:rsidRPr="00FF1819">
              <w:rPr>
                <w:rStyle w:val="aff3"/>
                <w:noProof/>
              </w:rPr>
              <w:t>ГЛАВА 6. Проведение общественных обсуждений по вопросам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_Toc535477735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6" w:history="1">
            <w:r w:rsidRPr="00FF1819">
              <w:rPr>
                <w:rStyle w:val="aff3"/>
                <w:noProof/>
              </w:rPr>
              <w:t>Статья 26. Общие положения об общественных обсуждениях по вопросам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_Toc535477736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7" w:history="1">
            <w:r w:rsidRPr="00FF1819">
              <w:rPr>
                <w:rStyle w:val="aff3"/>
                <w:noProof/>
              </w:rPr>
              <w:t>Статья 27. Организатор общественных обсуждений по вопросам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_Toc535477737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8" w:history="1">
            <w:r w:rsidRPr="00FF1819">
              <w:rPr>
                <w:rStyle w:val="aff3"/>
                <w:noProof/>
              </w:rPr>
              <w:t>Статья 28. Порядок организации и проведения общественных обсуждений по вопросам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_Toc535477738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39" w:history="1">
            <w:r w:rsidRPr="00FF1819">
              <w:rPr>
                <w:rStyle w:val="aff3"/>
                <w:noProof/>
              </w:rPr>
              <w:t>Статья 29. Результаты общественных обсуждений</w:t>
            </w:r>
            <w:r w:rsidRPr="00FF1819">
              <w:rPr>
                <w:noProof/>
                <w:webHidden/>
              </w:rPr>
              <w:tab/>
            </w:r>
            <w:r w:rsidRPr="00FF1819">
              <w:rPr>
                <w:noProof/>
                <w:webHidden/>
              </w:rPr>
              <w:fldChar w:fldCharType="begin"/>
            </w:r>
            <w:r w:rsidRPr="00FF1819">
              <w:rPr>
                <w:noProof/>
                <w:webHidden/>
              </w:rPr>
              <w:instrText xml:space="preserve"> PAGEREF _Toc535477739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40" w:history="1">
            <w:r w:rsidRPr="00FF1819">
              <w:rPr>
                <w:rStyle w:val="aff3"/>
                <w:noProof/>
              </w:rPr>
              <w:t>Статья 30.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r w:rsidRPr="00FF1819">
              <w:rPr>
                <w:noProof/>
                <w:webHidden/>
              </w:rPr>
              <w:tab/>
            </w:r>
            <w:r w:rsidRPr="00FF1819">
              <w:rPr>
                <w:noProof/>
                <w:webHidden/>
              </w:rPr>
              <w:fldChar w:fldCharType="begin"/>
            </w:r>
            <w:r w:rsidRPr="00FF1819">
              <w:rPr>
                <w:noProof/>
                <w:webHidden/>
              </w:rPr>
              <w:instrText xml:space="preserve"> PAGEREF _Toc535477740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41" w:history="1">
            <w:r w:rsidRPr="00FF1819">
              <w:rPr>
                <w:rStyle w:val="aff3"/>
                <w:noProof/>
              </w:rPr>
              <w:t>Статья 31. Особенности организации и проведения общественных обсуждений по проектам планировки территории и проектам межевания территории</w:t>
            </w:r>
            <w:r w:rsidRPr="00FF1819">
              <w:rPr>
                <w:noProof/>
                <w:webHidden/>
              </w:rPr>
              <w:tab/>
            </w:r>
            <w:r w:rsidRPr="00FF1819">
              <w:rPr>
                <w:noProof/>
                <w:webHidden/>
              </w:rPr>
              <w:fldChar w:fldCharType="begin"/>
            </w:r>
            <w:r w:rsidRPr="00FF1819">
              <w:rPr>
                <w:noProof/>
                <w:webHidden/>
              </w:rPr>
              <w:instrText xml:space="preserve"> PAGEREF _Toc535477741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42" w:history="1">
            <w:r w:rsidRPr="00FF1819">
              <w:rPr>
                <w:rStyle w:val="aff3"/>
                <w:noProof/>
              </w:rPr>
              <w:t>Статья</w:t>
            </w:r>
            <w:r w:rsidRPr="00FF1819">
              <w:rPr>
                <w:rStyle w:val="aff3"/>
                <w:noProof/>
                <w:lang w:val="en-US"/>
              </w:rPr>
              <w:t> </w:t>
            </w:r>
            <w:r w:rsidRPr="00FF1819">
              <w:rPr>
                <w:rStyle w:val="aff3"/>
                <w:noProof/>
              </w:rPr>
              <w:t>32.</w:t>
            </w:r>
            <w:r w:rsidRPr="00FF1819">
              <w:rPr>
                <w:rStyle w:val="aff3"/>
                <w:noProof/>
                <w:lang w:val="en-US"/>
              </w:rPr>
              <w:t> </w:t>
            </w:r>
            <w:r w:rsidRPr="00FF1819">
              <w:rPr>
                <w:rStyle w:val="aff3"/>
                <w:noProof/>
              </w:rPr>
              <w:t>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F1819">
              <w:rPr>
                <w:noProof/>
                <w:webHidden/>
              </w:rPr>
              <w:tab/>
            </w:r>
            <w:r w:rsidRPr="00FF1819">
              <w:rPr>
                <w:noProof/>
                <w:webHidden/>
              </w:rPr>
              <w:fldChar w:fldCharType="begin"/>
            </w:r>
            <w:r w:rsidRPr="00FF1819">
              <w:rPr>
                <w:noProof/>
                <w:webHidden/>
              </w:rPr>
              <w:instrText xml:space="preserve"> PAGEREF _Toc535477742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743" w:history="1">
            <w:r w:rsidRPr="00FF1819">
              <w:rPr>
                <w:rStyle w:val="aff3"/>
                <w:rFonts w:ascii="Times New Roman" w:hAnsi="Times New Roman"/>
                <w:noProof/>
              </w:rPr>
              <w:t xml:space="preserve">ЧАСТЬ </w:t>
            </w:r>
            <w:r w:rsidRPr="00FF1819">
              <w:rPr>
                <w:rStyle w:val="aff3"/>
                <w:rFonts w:ascii="Times New Roman" w:hAnsi="Times New Roman"/>
                <w:noProof/>
                <w:lang w:val="en-US"/>
              </w:rPr>
              <w:t>II</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_Toc535477743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744" w:history="1">
            <w:r w:rsidRPr="00FF1819">
              <w:rPr>
                <w:rStyle w:val="aff3"/>
                <w:rFonts w:ascii="Times New Roman" w:hAnsi="Times New Roman"/>
                <w:noProof/>
              </w:rPr>
              <w:t>ГРАДОСТРОИТЕЛЬНЫЕ РЕГЛАМЕНТЫ</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_Toc535477744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Pr="00FF1819" w:rsidRDefault="00FF1819">
          <w:pPr>
            <w:pStyle w:val="21"/>
            <w:rPr>
              <w:rFonts w:eastAsiaTheme="minorEastAsia"/>
              <w:noProof/>
              <w:sz w:val="22"/>
              <w:szCs w:val="22"/>
            </w:rPr>
          </w:pPr>
          <w:hyperlink w:anchor="_Toc535477745" w:history="1">
            <w:r w:rsidRPr="00FF1819">
              <w:rPr>
                <w:rStyle w:val="aff3"/>
                <w:noProof/>
              </w:rPr>
              <w:t>ГЛАВА 1. ОБЩИЕ ПОЛОЖЕНИЯ</w:t>
            </w:r>
            <w:r w:rsidRPr="00FF1819">
              <w:rPr>
                <w:noProof/>
                <w:webHidden/>
              </w:rPr>
              <w:tab/>
            </w:r>
            <w:r w:rsidRPr="00FF1819">
              <w:rPr>
                <w:noProof/>
                <w:webHidden/>
              </w:rPr>
              <w:fldChar w:fldCharType="begin"/>
            </w:r>
            <w:r w:rsidRPr="00FF1819">
              <w:rPr>
                <w:noProof/>
                <w:webHidden/>
              </w:rPr>
              <w:instrText xml:space="preserve"> PAGEREF _Toc535477745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46" w:history="1">
            <w:r w:rsidRPr="00FF1819">
              <w:rPr>
                <w:rStyle w:val="aff3"/>
                <w:noProof/>
              </w:rPr>
              <w:t>Статья 1. Структура градостроительных регламентов</w:t>
            </w:r>
            <w:r w:rsidRPr="00FF1819">
              <w:rPr>
                <w:noProof/>
                <w:webHidden/>
              </w:rPr>
              <w:tab/>
            </w:r>
            <w:r w:rsidRPr="00FF1819">
              <w:rPr>
                <w:noProof/>
                <w:webHidden/>
              </w:rPr>
              <w:fldChar w:fldCharType="begin"/>
            </w:r>
            <w:r w:rsidRPr="00FF1819">
              <w:rPr>
                <w:noProof/>
                <w:webHidden/>
              </w:rPr>
              <w:instrText xml:space="preserve"> PAGEREF _Toc535477746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47" w:history="1">
            <w:r w:rsidRPr="00FF1819">
              <w:rPr>
                <w:rStyle w:val="aff3"/>
                <w:noProof/>
              </w:rPr>
              <w:t>Статья 3. Градостроительные регламенты, устанавливаемые в жилых зонах</w:t>
            </w:r>
            <w:r w:rsidRPr="00FF1819">
              <w:rPr>
                <w:noProof/>
                <w:webHidden/>
              </w:rPr>
              <w:tab/>
            </w:r>
            <w:r w:rsidRPr="00FF1819">
              <w:rPr>
                <w:noProof/>
                <w:webHidden/>
              </w:rPr>
              <w:fldChar w:fldCharType="begin"/>
            </w:r>
            <w:r w:rsidRPr="00FF1819">
              <w:rPr>
                <w:noProof/>
                <w:webHidden/>
              </w:rPr>
              <w:instrText xml:space="preserve"> PAGEREF _Toc535477747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48" w:history="1">
            <w:r w:rsidRPr="00FF1819">
              <w:rPr>
                <w:rStyle w:val="aff3"/>
                <w:noProof/>
              </w:rPr>
              <w:t>Статья 3-1. Количество этажей и этажность жилых зданий</w:t>
            </w:r>
            <w:r w:rsidRPr="00FF1819">
              <w:rPr>
                <w:noProof/>
                <w:webHidden/>
              </w:rPr>
              <w:tab/>
            </w:r>
            <w:r w:rsidRPr="00FF1819">
              <w:rPr>
                <w:noProof/>
                <w:webHidden/>
              </w:rPr>
              <w:fldChar w:fldCharType="begin"/>
            </w:r>
            <w:r w:rsidRPr="00FF1819">
              <w:rPr>
                <w:noProof/>
                <w:webHidden/>
              </w:rPr>
              <w:instrText xml:space="preserve"> PAGEREF _Toc535477748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49" w:history="1">
            <w:r w:rsidRPr="00FF1819">
              <w:rPr>
                <w:rStyle w:val="aff3"/>
                <w:noProof/>
              </w:rPr>
              <w:t>Статья 3-2. Зона индивидуальной жилой застройки усадебного типа Ж-1</w:t>
            </w:r>
            <w:r w:rsidRPr="00FF1819">
              <w:rPr>
                <w:noProof/>
                <w:webHidden/>
              </w:rPr>
              <w:tab/>
            </w:r>
            <w:r w:rsidRPr="00FF1819">
              <w:rPr>
                <w:noProof/>
                <w:webHidden/>
              </w:rPr>
              <w:fldChar w:fldCharType="begin"/>
            </w:r>
            <w:r w:rsidRPr="00FF1819">
              <w:rPr>
                <w:noProof/>
                <w:webHidden/>
              </w:rPr>
              <w:instrText xml:space="preserve"> PAGEREF _Toc535477749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0" w:history="1">
            <w:r w:rsidRPr="00FF1819">
              <w:rPr>
                <w:rStyle w:val="aff3"/>
                <w:noProof/>
              </w:rPr>
              <w:t>Статья 3-3. Зона размещения жилой застройки усадебного типа с объектами обслуживания (Ж-2)</w:t>
            </w:r>
            <w:r w:rsidRPr="00FF1819">
              <w:rPr>
                <w:noProof/>
                <w:webHidden/>
              </w:rPr>
              <w:tab/>
            </w:r>
            <w:r w:rsidRPr="00FF1819">
              <w:rPr>
                <w:noProof/>
                <w:webHidden/>
              </w:rPr>
              <w:fldChar w:fldCharType="begin"/>
            </w:r>
            <w:r w:rsidRPr="00FF1819">
              <w:rPr>
                <w:noProof/>
                <w:webHidden/>
              </w:rPr>
              <w:instrText xml:space="preserve"> PAGEREF _Toc535477750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1" w:history="1">
            <w:r w:rsidRPr="00FF1819">
              <w:rPr>
                <w:rStyle w:val="aff3"/>
                <w:noProof/>
              </w:rPr>
              <w:t>Статья 3-4. Зона размещения малоэтажной многоквартирной жилой застройки (Ж-3)</w:t>
            </w:r>
            <w:r w:rsidRPr="00FF1819">
              <w:rPr>
                <w:noProof/>
                <w:webHidden/>
              </w:rPr>
              <w:tab/>
            </w:r>
            <w:r w:rsidRPr="00FF1819">
              <w:rPr>
                <w:noProof/>
                <w:webHidden/>
              </w:rPr>
              <w:fldChar w:fldCharType="begin"/>
            </w:r>
            <w:r w:rsidRPr="00FF1819">
              <w:rPr>
                <w:noProof/>
                <w:webHidden/>
              </w:rPr>
              <w:instrText xml:space="preserve"> PAGEREF _Toc535477751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2" w:history="1">
            <w:r w:rsidRPr="00FF1819">
              <w:rPr>
                <w:rStyle w:val="aff3"/>
                <w:noProof/>
              </w:rPr>
              <w:t>Статья 3-4. Зона среднеэтажной жилой застройки (от 5 этажей до 8 этажей) Ж-5</w:t>
            </w:r>
            <w:r w:rsidRPr="00FF1819">
              <w:rPr>
                <w:noProof/>
                <w:webHidden/>
              </w:rPr>
              <w:tab/>
            </w:r>
            <w:r w:rsidRPr="00FF1819">
              <w:rPr>
                <w:noProof/>
                <w:webHidden/>
              </w:rPr>
              <w:fldChar w:fldCharType="begin"/>
            </w:r>
            <w:r w:rsidRPr="00FF1819">
              <w:rPr>
                <w:noProof/>
                <w:webHidden/>
              </w:rPr>
              <w:instrText xml:space="preserve"> PAGEREF _Toc535477752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3" w:history="1">
            <w:r w:rsidRPr="00FF1819">
              <w:rPr>
                <w:rStyle w:val="aff3"/>
                <w:noProof/>
              </w:rPr>
              <w:t>Статья 3-5. Зона многоэтажной жилой застройки Ж-7</w:t>
            </w:r>
            <w:r w:rsidRPr="00FF1819">
              <w:rPr>
                <w:noProof/>
                <w:webHidden/>
              </w:rPr>
              <w:tab/>
            </w:r>
            <w:r w:rsidRPr="00FF1819">
              <w:rPr>
                <w:noProof/>
                <w:webHidden/>
              </w:rPr>
              <w:fldChar w:fldCharType="begin"/>
            </w:r>
            <w:r w:rsidRPr="00FF1819">
              <w:rPr>
                <w:noProof/>
                <w:webHidden/>
              </w:rPr>
              <w:instrText xml:space="preserve"> PAGEREF _Toc535477753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4" w:history="1">
            <w:r w:rsidRPr="00FF1819">
              <w:rPr>
                <w:rStyle w:val="aff3"/>
                <w:noProof/>
              </w:rPr>
              <w:t>Статья 4. Градостроительные регламенты, устанавливаемые в общественно-деловых зонах</w:t>
            </w:r>
            <w:r w:rsidRPr="00FF1819">
              <w:rPr>
                <w:noProof/>
                <w:webHidden/>
              </w:rPr>
              <w:tab/>
            </w:r>
            <w:r w:rsidRPr="00FF1819">
              <w:rPr>
                <w:noProof/>
                <w:webHidden/>
              </w:rPr>
              <w:fldChar w:fldCharType="begin"/>
            </w:r>
            <w:r w:rsidRPr="00FF1819">
              <w:rPr>
                <w:noProof/>
                <w:webHidden/>
              </w:rPr>
              <w:instrText xml:space="preserve"> PAGEREF _Toc535477754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5" w:history="1">
            <w:r w:rsidRPr="00FF1819">
              <w:rPr>
                <w:rStyle w:val="aff3"/>
                <w:noProof/>
              </w:rPr>
              <w:t>Статья 4-1. Зона размещения объектов общественно-делового назначения (комплексная) (ОД-1)</w:t>
            </w:r>
            <w:r w:rsidRPr="00FF1819">
              <w:rPr>
                <w:noProof/>
                <w:webHidden/>
              </w:rPr>
              <w:tab/>
            </w:r>
            <w:r w:rsidRPr="00FF1819">
              <w:rPr>
                <w:noProof/>
                <w:webHidden/>
              </w:rPr>
              <w:fldChar w:fldCharType="begin"/>
            </w:r>
            <w:r w:rsidRPr="00FF1819">
              <w:rPr>
                <w:noProof/>
                <w:webHidden/>
              </w:rPr>
              <w:instrText xml:space="preserve"> PAGEREF _Toc535477755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6" w:history="1">
            <w:r w:rsidRPr="00FF1819">
              <w:rPr>
                <w:rStyle w:val="aff3"/>
                <w:noProof/>
              </w:rPr>
              <w:t>Статья 4-3. Зона торговых комплексов и объектов обслуживания (ОД-2)</w:t>
            </w:r>
            <w:r w:rsidRPr="00FF1819">
              <w:rPr>
                <w:noProof/>
                <w:webHidden/>
              </w:rPr>
              <w:tab/>
            </w:r>
            <w:r w:rsidRPr="00FF1819">
              <w:rPr>
                <w:noProof/>
                <w:webHidden/>
              </w:rPr>
              <w:fldChar w:fldCharType="begin"/>
            </w:r>
            <w:r w:rsidRPr="00FF1819">
              <w:rPr>
                <w:noProof/>
                <w:webHidden/>
              </w:rPr>
              <w:instrText xml:space="preserve"> PAGEREF _Toc535477756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7" w:history="1">
            <w:r w:rsidRPr="00FF1819">
              <w:rPr>
                <w:rStyle w:val="aff3"/>
                <w:noProof/>
              </w:rPr>
              <w:t>Статья 4-4. Зона размещения объектов здравоохранения (ОД-3)</w:t>
            </w:r>
            <w:r w:rsidRPr="00FF1819">
              <w:rPr>
                <w:noProof/>
                <w:webHidden/>
              </w:rPr>
              <w:tab/>
            </w:r>
            <w:r w:rsidRPr="00FF1819">
              <w:rPr>
                <w:noProof/>
                <w:webHidden/>
              </w:rPr>
              <w:fldChar w:fldCharType="begin"/>
            </w:r>
            <w:r w:rsidRPr="00FF1819">
              <w:rPr>
                <w:noProof/>
                <w:webHidden/>
              </w:rPr>
              <w:instrText xml:space="preserve"> PAGEREF _Toc535477757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8" w:history="1">
            <w:r w:rsidRPr="00FF1819">
              <w:rPr>
                <w:rStyle w:val="aff3"/>
                <w:noProof/>
              </w:rPr>
              <w:t>Статья 4-4. Зона размещения административно-офисных зданий и комплексов (ОД-4)</w:t>
            </w:r>
            <w:r w:rsidRPr="00FF1819">
              <w:rPr>
                <w:noProof/>
                <w:webHidden/>
              </w:rPr>
              <w:tab/>
            </w:r>
            <w:r w:rsidRPr="00FF1819">
              <w:rPr>
                <w:noProof/>
                <w:webHidden/>
              </w:rPr>
              <w:fldChar w:fldCharType="begin"/>
            </w:r>
            <w:r w:rsidRPr="00FF1819">
              <w:rPr>
                <w:noProof/>
                <w:webHidden/>
              </w:rPr>
              <w:instrText xml:space="preserve"> PAGEREF _Toc535477758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59" w:history="1">
            <w:r w:rsidRPr="00FF1819">
              <w:rPr>
                <w:rStyle w:val="aff3"/>
                <w:noProof/>
              </w:rPr>
              <w:t>Статья 4-5. Зона размещения объектов спортивного назначения (ОД-5)</w:t>
            </w:r>
            <w:r w:rsidRPr="00FF1819">
              <w:rPr>
                <w:noProof/>
                <w:webHidden/>
              </w:rPr>
              <w:tab/>
            </w:r>
            <w:r w:rsidRPr="00FF1819">
              <w:rPr>
                <w:noProof/>
                <w:webHidden/>
              </w:rPr>
              <w:fldChar w:fldCharType="begin"/>
            </w:r>
            <w:r w:rsidRPr="00FF1819">
              <w:rPr>
                <w:noProof/>
                <w:webHidden/>
              </w:rPr>
              <w:instrText xml:space="preserve"> PAGEREF _Toc535477759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0" w:history="1">
            <w:r w:rsidRPr="00FF1819">
              <w:rPr>
                <w:rStyle w:val="aff3"/>
                <w:noProof/>
              </w:rPr>
              <w:t>Статья 4-6. Зона размещения учебно-образовательных учреждений (ОД-6)</w:t>
            </w:r>
            <w:r w:rsidRPr="00FF1819">
              <w:rPr>
                <w:noProof/>
                <w:webHidden/>
              </w:rPr>
              <w:tab/>
            </w:r>
            <w:r w:rsidRPr="00FF1819">
              <w:rPr>
                <w:noProof/>
                <w:webHidden/>
              </w:rPr>
              <w:fldChar w:fldCharType="begin"/>
            </w:r>
            <w:r w:rsidRPr="00FF1819">
              <w:rPr>
                <w:noProof/>
                <w:webHidden/>
              </w:rPr>
              <w:instrText xml:space="preserve"> PAGEREF _Toc535477760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1" w:history="1">
            <w:r w:rsidRPr="00FF1819">
              <w:rPr>
                <w:rStyle w:val="aff3"/>
                <w:noProof/>
              </w:rPr>
              <w:t>Статья 5. Градостроительные регламенты, устанавливаемые в производственных зонах.</w:t>
            </w:r>
            <w:r w:rsidRPr="00FF1819">
              <w:rPr>
                <w:noProof/>
                <w:webHidden/>
              </w:rPr>
              <w:tab/>
            </w:r>
            <w:r w:rsidRPr="00FF1819">
              <w:rPr>
                <w:noProof/>
                <w:webHidden/>
              </w:rPr>
              <w:fldChar w:fldCharType="begin"/>
            </w:r>
            <w:r w:rsidRPr="00FF1819">
              <w:rPr>
                <w:noProof/>
                <w:webHidden/>
              </w:rPr>
              <w:instrText xml:space="preserve"> PAGEREF _Toc535477761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2" w:history="1">
            <w:r w:rsidRPr="00FF1819">
              <w:rPr>
                <w:rStyle w:val="aff3"/>
                <w:noProof/>
              </w:rPr>
              <w:t>Статья 5-1. Зона производственных объектов V класса санитарной опасности (П-1).</w:t>
            </w:r>
            <w:r w:rsidRPr="00FF1819">
              <w:rPr>
                <w:noProof/>
                <w:webHidden/>
              </w:rPr>
              <w:tab/>
            </w:r>
            <w:r w:rsidRPr="00FF1819">
              <w:rPr>
                <w:noProof/>
                <w:webHidden/>
              </w:rPr>
              <w:fldChar w:fldCharType="begin"/>
            </w:r>
            <w:r w:rsidRPr="00FF1819">
              <w:rPr>
                <w:noProof/>
                <w:webHidden/>
              </w:rPr>
              <w:instrText xml:space="preserve"> PAGEREF _Toc535477762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3" w:history="1">
            <w:r w:rsidRPr="00FF1819">
              <w:rPr>
                <w:rStyle w:val="aff3"/>
                <w:noProof/>
              </w:rPr>
              <w:t>Статья 5-2. Зона производственных объектов IV класса санитарной опасности (П-2).</w:t>
            </w:r>
            <w:r w:rsidRPr="00FF1819">
              <w:rPr>
                <w:noProof/>
                <w:webHidden/>
              </w:rPr>
              <w:tab/>
            </w:r>
            <w:r w:rsidRPr="00FF1819">
              <w:rPr>
                <w:noProof/>
                <w:webHidden/>
              </w:rPr>
              <w:fldChar w:fldCharType="begin"/>
            </w:r>
            <w:r w:rsidRPr="00FF1819">
              <w:rPr>
                <w:noProof/>
                <w:webHidden/>
              </w:rPr>
              <w:instrText xml:space="preserve"> PAGEREF _Toc535477763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4" w:history="1">
            <w:r w:rsidRPr="00FF1819">
              <w:rPr>
                <w:rStyle w:val="aff3"/>
                <w:noProof/>
              </w:rPr>
              <w:t>Статья 5-3. Зона производственных объектов III класса санитарной опасности (П-3).</w:t>
            </w:r>
            <w:r w:rsidRPr="00FF1819">
              <w:rPr>
                <w:noProof/>
                <w:webHidden/>
              </w:rPr>
              <w:tab/>
            </w:r>
            <w:r w:rsidRPr="00FF1819">
              <w:rPr>
                <w:noProof/>
                <w:webHidden/>
              </w:rPr>
              <w:fldChar w:fldCharType="begin"/>
            </w:r>
            <w:r w:rsidRPr="00FF1819">
              <w:rPr>
                <w:noProof/>
                <w:webHidden/>
              </w:rPr>
              <w:instrText xml:space="preserve"> PAGEREF _Toc535477764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5" w:history="1">
            <w:r w:rsidRPr="00FF1819">
              <w:rPr>
                <w:rStyle w:val="aff3"/>
                <w:noProof/>
              </w:rPr>
              <w:t>Статья 6. Градостроительные регламенты, устанавливаемые в коммунально-складских зонах</w:t>
            </w:r>
            <w:r w:rsidRPr="00FF1819">
              <w:rPr>
                <w:noProof/>
                <w:webHidden/>
              </w:rPr>
              <w:tab/>
            </w:r>
            <w:r w:rsidRPr="00FF1819">
              <w:rPr>
                <w:noProof/>
                <w:webHidden/>
              </w:rPr>
              <w:fldChar w:fldCharType="begin"/>
            </w:r>
            <w:r w:rsidRPr="00FF1819">
              <w:rPr>
                <w:noProof/>
                <w:webHidden/>
              </w:rPr>
              <w:instrText xml:space="preserve"> PAGEREF _Toc535477765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6" w:history="1">
            <w:r w:rsidRPr="00FF1819">
              <w:rPr>
                <w:rStyle w:val="aff3"/>
                <w:noProof/>
              </w:rPr>
              <w:t>Статья 6-1. Коммунально-складская зона V класса санитарной опасности (КС-1).</w:t>
            </w:r>
            <w:r w:rsidRPr="00FF1819">
              <w:rPr>
                <w:noProof/>
                <w:webHidden/>
              </w:rPr>
              <w:tab/>
            </w:r>
            <w:r w:rsidRPr="00FF1819">
              <w:rPr>
                <w:noProof/>
                <w:webHidden/>
              </w:rPr>
              <w:fldChar w:fldCharType="begin"/>
            </w:r>
            <w:r w:rsidRPr="00FF1819">
              <w:rPr>
                <w:noProof/>
                <w:webHidden/>
              </w:rPr>
              <w:instrText xml:space="preserve"> PAGEREF _Toc535477766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7" w:history="1">
            <w:r w:rsidRPr="00FF1819">
              <w:rPr>
                <w:rStyle w:val="aff3"/>
                <w:noProof/>
              </w:rPr>
              <w:t>Статья 6-2. Коммунально-складская зона IV класса санитарной опасности (КС-2).</w:t>
            </w:r>
            <w:r w:rsidRPr="00FF1819">
              <w:rPr>
                <w:noProof/>
                <w:webHidden/>
              </w:rPr>
              <w:tab/>
            </w:r>
            <w:r w:rsidRPr="00FF1819">
              <w:rPr>
                <w:noProof/>
                <w:webHidden/>
              </w:rPr>
              <w:fldChar w:fldCharType="begin"/>
            </w:r>
            <w:r w:rsidRPr="00FF1819">
              <w:rPr>
                <w:noProof/>
                <w:webHidden/>
              </w:rPr>
              <w:instrText xml:space="preserve"> PAGEREF _Toc535477767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8" w:history="1">
            <w:r w:rsidRPr="00FF1819">
              <w:rPr>
                <w:rStyle w:val="aff3"/>
                <w:noProof/>
              </w:rPr>
              <w:t>Статья 7. Градостроительные регламенты, устанавливаемые в зонах инженерной инфраструктуры</w:t>
            </w:r>
            <w:r w:rsidRPr="00FF1819">
              <w:rPr>
                <w:noProof/>
                <w:webHidden/>
              </w:rPr>
              <w:tab/>
            </w:r>
            <w:r w:rsidRPr="00FF1819">
              <w:rPr>
                <w:noProof/>
                <w:webHidden/>
              </w:rPr>
              <w:fldChar w:fldCharType="begin"/>
            </w:r>
            <w:r w:rsidRPr="00FF1819">
              <w:rPr>
                <w:noProof/>
                <w:webHidden/>
              </w:rPr>
              <w:instrText xml:space="preserve"> PAGEREF _Toc535477768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69" w:history="1">
            <w:r w:rsidRPr="00FF1819">
              <w:rPr>
                <w:rStyle w:val="aff3"/>
                <w:noProof/>
              </w:rPr>
              <w:t>Статья 7-1. Зона размещения объектов водоснабжения (И-1), Зона размещения объектов водоотведения (И-2), Зона размещения объектов теплоснабжения (И-3), Зона размещения объектов электроснабжения (И-4), Зона размещения объектов газоснабжения (И-5), Зона комплексного размещения объектов инженерной инфраструктуры (И-6).</w:t>
            </w:r>
            <w:r w:rsidRPr="00FF1819">
              <w:rPr>
                <w:noProof/>
                <w:webHidden/>
              </w:rPr>
              <w:tab/>
            </w:r>
            <w:r w:rsidRPr="00FF1819">
              <w:rPr>
                <w:noProof/>
                <w:webHidden/>
              </w:rPr>
              <w:fldChar w:fldCharType="begin"/>
            </w:r>
            <w:r w:rsidRPr="00FF1819">
              <w:rPr>
                <w:noProof/>
                <w:webHidden/>
              </w:rPr>
              <w:instrText xml:space="preserve"> PAGEREF _Toc535477769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0" w:history="1">
            <w:r w:rsidRPr="00FF1819">
              <w:rPr>
                <w:rStyle w:val="aff3"/>
                <w:noProof/>
              </w:rPr>
              <w:t>Статья 8. Градостроительные регламенты, устанавливаемые в зоне объектов транспортной инфраструктуры</w:t>
            </w:r>
            <w:r w:rsidRPr="00FF1819">
              <w:rPr>
                <w:noProof/>
                <w:webHidden/>
              </w:rPr>
              <w:tab/>
            </w:r>
            <w:r w:rsidRPr="00FF1819">
              <w:rPr>
                <w:noProof/>
                <w:webHidden/>
              </w:rPr>
              <w:fldChar w:fldCharType="begin"/>
            </w:r>
            <w:r w:rsidRPr="00FF1819">
              <w:rPr>
                <w:noProof/>
                <w:webHidden/>
              </w:rPr>
              <w:instrText xml:space="preserve"> PAGEREF _Toc535477770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1" w:history="1">
            <w:r w:rsidRPr="00FF1819">
              <w:rPr>
                <w:rStyle w:val="aff3"/>
                <w:noProof/>
              </w:rPr>
              <w:t>Статья 8-1. Зона размещения объектов автомобильного транспорта (Т-1)</w:t>
            </w:r>
            <w:r w:rsidRPr="00FF1819">
              <w:rPr>
                <w:noProof/>
                <w:webHidden/>
              </w:rPr>
              <w:tab/>
            </w:r>
            <w:r w:rsidRPr="00FF1819">
              <w:rPr>
                <w:noProof/>
                <w:webHidden/>
              </w:rPr>
              <w:fldChar w:fldCharType="begin"/>
            </w:r>
            <w:r w:rsidRPr="00FF1819">
              <w:rPr>
                <w:noProof/>
                <w:webHidden/>
              </w:rPr>
              <w:instrText xml:space="preserve"> PAGEREF _Toc535477771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2" w:history="1">
            <w:r w:rsidRPr="00FF1819">
              <w:rPr>
                <w:rStyle w:val="aff3"/>
                <w:noProof/>
              </w:rPr>
              <w:t>Статья 8-2. Зона размещения объектов железнодорожного транспорта (Т-2).</w:t>
            </w:r>
            <w:r w:rsidRPr="00FF1819">
              <w:rPr>
                <w:noProof/>
                <w:webHidden/>
              </w:rPr>
              <w:tab/>
            </w:r>
            <w:r w:rsidRPr="00FF1819">
              <w:rPr>
                <w:noProof/>
                <w:webHidden/>
              </w:rPr>
              <w:fldChar w:fldCharType="begin"/>
            </w:r>
            <w:r w:rsidRPr="00FF1819">
              <w:rPr>
                <w:noProof/>
                <w:webHidden/>
              </w:rPr>
              <w:instrText xml:space="preserve"> PAGEREF _Toc535477772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3" w:history="1">
            <w:r w:rsidRPr="00FF1819">
              <w:rPr>
                <w:rStyle w:val="aff3"/>
                <w:noProof/>
              </w:rPr>
              <w:t>Статья 8-3. Зона хранения индивидуального транспорта (Т-3)</w:t>
            </w:r>
            <w:r w:rsidRPr="00FF1819">
              <w:rPr>
                <w:noProof/>
                <w:webHidden/>
              </w:rPr>
              <w:tab/>
            </w:r>
            <w:r w:rsidRPr="00FF1819">
              <w:rPr>
                <w:noProof/>
                <w:webHidden/>
              </w:rPr>
              <w:fldChar w:fldCharType="begin"/>
            </w:r>
            <w:r w:rsidRPr="00FF1819">
              <w:rPr>
                <w:noProof/>
                <w:webHidden/>
              </w:rPr>
              <w:instrText xml:space="preserve"> PAGEREF _Toc535477773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4" w:history="1">
            <w:r w:rsidRPr="00FF1819">
              <w:rPr>
                <w:rStyle w:val="aff3"/>
                <w:noProof/>
              </w:rPr>
              <w:t>Статья 8-4. Зона размещения объектов транспортного обслуживания (Т-4)</w:t>
            </w:r>
            <w:r w:rsidRPr="00FF1819">
              <w:rPr>
                <w:noProof/>
                <w:webHidden/>
              </w:rPr>
              <w:tab/>
            </w:r>
            <w:r w:rsidRPr="00FF1819">
              <w:rPr>
                <w:noProof/>
                <w:webHidden/>
              </w:rPr>
              <w:fldChar w:fldCharType="begin"/>
            </w:r>
            <w:r w:rsidRPr="00FF1819">
              <w:rPr>
                <w:noProof/>
                <w:webHidden/>
              </w:rPr>
              <w:instrText xml:space="preserve"> PAGEREF _Toc535477774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5" w:history="1">
            <w:r w:rsidRPr="00FF1819">
              <w:rPr>
                <w:rStyle w:val="aff3"/>
                <w:noProof/>
              </w:rPr>
              <w:t>Статья 9. Градостроительные регламенты, устанавливаемые в рекреационных зонах</w:t>
            </w:r>
            <w:r w:rsidRPr="00FF1819">
              <w:rPr>
                <w:noProof/>
                <w:webHidden/>
              </w:rPr>
              <w:tab/>
            </w:r>
            <w:r w:rsidRPr="00FF1819">
              <w:rPr>
                <w:noProof/>
                <w:webHidden/>
              </w:rPr>
              <w:fldChar w:fldCharType="begin"/>
            </w:r>
            <w:r w:rsidRPr="00FF1819">
              <w:rPr>
                <w:noProof/>
                <w:webHidden/>
              </w:rPr>
              <w:instrText xml:space="preserve"> PAGEREF _Toc535477775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6" w:history="1">
            <w:r w:rsidRPr="00FF1819">
              <w:rPr>
                <w:rStyle w:val="aff3"/>
                <w:noProof/>
              </w:rPr>
              <w:t>Статья 9-1. Градостроительные регламенты, устанавливаемые в зоне отдыха общего пользования (Р-1)</w:t>
            </w:r>
            <w:r w:rsidRPr="00FF1819">
              <w:rPr>
                <w:noProof/>
                <w:webHidden/>
              </w:rPr>
              <w:tab/>
            </w:r>
            <w:r w:rsidRPr="00FF1819">
              <w:rPr>
                <w:noProof/>
                <w:webHidden/>
              </w:rPr>
              <w:fldChar w:fldCharType="begin"/>
            </w:r>
            <w:r w:rsidRPr="00FF1819">
              <w:rPr>
                <w:noProof/>
                <w:webHidden/>
              </w:rPr>
              <w:instrText xml:space="preserve"> PAGEREF _Toc535477776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7" w:history="1">
            <w:r w:rsidRPr="00FF1819">
              <w:rPr>
                <w:rStyle w:val="aff3"/>
                <w:noProof/>
              </w:rPr>
              <w:t>Статья 9-2. Зона размещения объектов рекреационного и туристического назначения (Р-2)</w:t>
            </w:r>
            <w:r w:rsidRPr="00FF1819">
              <w:rPr>
                <w:noProof/>
                <w:webHidden/>
              </w:rPr>
              <w:tab/>
            </w:r>
            <w:r w:rsidRPr="00FF1819">
              <w:rPr>
                <w:noProof/>
                <w:webHidden/>
              </w:rPr>
              <w:fldChar w:fldCharType="begin"/>
            </w:r>
            <w:r w:rsidRPr="00FF1819">
              <w:rPr>
                <w:noProof/>
                <w:webHidden/>
              </w:rPr>
              <w:instrText xml:space="preserve"> PAGEREF _Toc535477777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8" w:history="1">
            <w:r w:rsidRPr="00FF1819">
              <w:rPr>
                <w:rStyle w:val="aff3"/>
                <w:noProof/>
              </w:rPr>
              <w:t>Статья 9-3. Зона размещения объектов лечебно-оздоровительного назначения (Р-3)</w:t>
            </w:r>
            <w:r w:rsidRPr="00FF1819">
              <w:rPr>
                <w:noProof/>
                <w:webHidden/>
              </w:rPr>
              <w:tab/>
            </w:r>
            <w:r w:rsidRPr="00FF1819">
              <w:rPr>
                <w:noProof/>
                <w:webHidden/>
              </w:rPr>
              <w:fldChar w:fldCharType="begin"/>
            </w:r>
            <w:r w:rsidRPr="00FF1819">
              <w:rPr>
                <w:noProof/>
                <w:webHidden/>
              </w:rPr>
              <w:instrText xml:space="preserve"> PAGEREF _Toc535477778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79" w:history="1">
            <w:r w:rsidRPr="00FF1819">
              <w:rPr>
                <w:rStyle w:val="aff3"/>
                <w:noProof/>
              </w:rPr>
              <w:t>Статья 9-4. Зона рекреационно-ландшафтных территорий (Р-4)</w:t>
            </w:r>
            <w:r w:rsidRPr="00FF1819">
              <w:rPr>
                <w:noProof/>
                <w:webHidden/>
              </w:rPr>
              <w:tab/>
            </w:r>
            <w:r w:rsidRPr="00FF1819">
              <w:rPr>
                <w:noProof/>
                <w:webHidden/>
              </w:rPr>
              <w:fldChar w:fldCharType="begin"/>
            </w:r>
            <w:r w:rsidRPr="00FF1819">
              <w:rPr>
                <w:noProof/>
                <w:webHidden/>
              </w:rPr>
              <w:instrText xml:space="preserve"> PAGEREF _Toc535477779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0" w:history="1">
            <w:r w:rsidRPr="00FF1819">
              <w:rPr>
                <w:rStyle w:val="aff3"/>
                <w:noProof/>
              </w:rPr>
              <w:t>Статья 10. Градостроительные регламенты, устанавливаемые в зонах сельскохозяйственного использования</w:t>
            </w:r>
            <w:r w:rsidRPr="00FF1819">
              <w:rPr>
                <w:noProof/>
                <w:webHidden/>
              </w:rPr>
              <w:tab/>
            </w:r>
            <w:r w:rsidRPr="00FF1819">
              <w:rPr>
                <w:noProof/>
                <w:webHidden/>
              </w:rPr>
              <w:fldChar w:fldCharType="begin"/>
            </w:r>
            <w:r w:rsidRPr="00FF1819">
              <w:rPr>
                <w:noProof/>
                <w:webHidden/>
              </w:rPr>
              <w:instrText xml:space="preserve"> PAGEREF _Toc535477780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1" w:history="1">
            <w:r w:rsidRPr="00FF1819">
              <w:rPr>
                <w:rStyle w:val="aff3"/>
                <w:noProof/>
              </w:rPr>
              <w:t>Статья 10-1. Зона размещения коллективных садов (СХ-1)</w:t>
            </w:r>
            <w:r w:rsidRPr="00FF1819">
              <w:rPr>
                <w:noProof/>
                <w:webHidden/>
              </w:rPr>
              <w:tab/>
            </w:r>
            <w:r w:rsidRPr="00FF1819">
              <w:rPr>
                <w:noProof/>
                <w:webHidden/>
              </w:rPr>
              <w:fldChar w:fldCharType="begin"/>
            </w:r>
            <w:r w:rsidRPr="00FF1819">
              <w:rPr>
                <w:noProof/>
                <w:webHidden/>
              </w:rPr>
              <w:instrText xml:space="preserve"> PAGEREF _Toc535477781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2" w:history="1">
            <w:r w:rsidRPr="00FF1819">
              <w:rPr>
                <w:rStyle w:val="aff3"/>
                <w:noProof/>
              </w:rPr>
              <w:t>Статья 10-2. Зона размещения индивидуального огородничества (СХ-2)</w:t>
            </w:r>
            <w:r w:rsidRPr="00FF1819">
              <w:rPr>
                <w:noProof/>
                <w:webHidden/>
              </w:rPr>
              <w:tab/>
            </w:r>
            <w:r w:rsidRPr="00FF1819">
              <w:rPr>
                <w:noProof/>
                <w:webHidden/>
              </w:rPr>
              <w:fldChar w:fldCharType="begin"/>
            </w:r>
            <w:r w:rsidRPr="00FF1819">
              <w:rPr>
                <w:noProof/>
                <w:webHidden/>
              </w:rPr>
              <w:instrText xml:space="preserve"> PAGEREF _Toc535477782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3" w:history="1">
            <w:r w:rsidRPr="00FF1819">
              <w:rPr>
                <w:rStyle w:val="aff3"/>
                <w:noProof/>
              </w:rPr>
              <w:t>Статья 10-3. Зона размещения предприятий и объектов сельскохозяйственного назначения (СХ-3)</w:t>
            </w:r>
            <w:r w:rsidRPr="00FF1819">
              <w:rPr>
                <w:noProof/>
                <w:webHidden/>
              </w:rPr>
              <w:tab/>
            </w:r>
            <w:r w:rsidRPr="00FF1819">
              <w:rPr>
                <w:noProof/>
                <w:webHidden/>
              </w:rPr>
              <w:fldChar w:fldCharType="begin"/>
            </w:r>
            <w:r w:rsidRPr="00FF1819">
              <w:rPr>
                <w:noProof/>
                <w:webHidden/>
              </w:rPr>
              <w:instrText xml:space="preserve"> PAGEREF _Toc535477783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4" w:history="1">
            <w:r w:rsidRPr="00FF1819">
              <w:rPr>
                <w:rStyle w:val="aff3"/>
                <w:noProof/>
              </w:rPr>
              <w:t>Статья 11. Градостроительные регламенты, устанавливаемые в специализированных зонах</w:t>
            </w:r>
            <w:r w:rsidRPr="00FF1819">
              <w:rPr>
                <w:noProof/>
                <w:webHidden/>
              </w:rPr>
              <w:tab/>
            </w:r>
            <w:r w:rsidRPr="00FF1819">
              <w:rPr>
                <w:noProof/>
                <w:webHidden/>
              </w:rPr>
              <w:fldChar w:fldCharType="begin"/>
            </w:r>
            <w:r w:rsidRPr="00FF1819">
              <w:rPr>
                <w:noProof/>
                <w:webHidden/>
              </w:rPr>
              <w:instrText xml:space="preserve"> PAGEREF _Toc535477784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5" w:history="1">
            <w:r w:rsidRPr="00FF1819">
              <w:rPr>
                <w:rStyle w:val="aff3"/>
                <w:noProof/>
              </w:rPr>
              <w:t>Статья 11-1. Зона кладбищ (С-1)</w:t>
            </w:r>
            <w:r w:rsidRPr="00FF1819">
              <w:rPr>
                <w:noProof/>
                <w:webHidden/>
              </w:rPr>
              <w:tab/>
            </w:r>
            <w:r w:rsidRPr="00FF1819">
              <w:rPr>
                <w:noProof/>
                <w:webHidden/>
              </w:rPr>
              <w:fldChar w:fldCharType="begin"/>
            </w:r>
            <w:r w:rsidRPr="00FF1819">
              <w:rPr>
                <w:noProof/>
                <w:webHidden/>
              </w:rPr>
              <w:instrText xml:space="preserve"> PAGEREF _Toc535477785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6" w:history="1">
            <w:r w:rsidRPr="00FF1819">
              <w:rPr>
                <w:rStyle w:val="aff3"/>
                <w:noProof/>
              </w:rPr>
              <w:t>Статья 11-2. Зона озеленения специального назначения (С-2)</w:t>
            </w:r>
            <w:r w:rsidRPr="00FF1819">
              <w:rPr>
                <w:noProof/>
                <w:webHidden/>
              </w:rPr>
              <w:tab/>
            </w:r>
            <w:r w:rsidRPr="00FF1819">
              <w:rPr>
                <w:noProof/>
                <w:webHidden/>
              </w:rPr>
              <w:fldChar w:fldCharType="begin"/>
            </w:r>
            <w:r w:rsidRPr="00FF1819">
              <w:rPr>
                <w:noProof/>
                <w:webHidden/>
              </w:rPr>
              <w:instrText xml:space="preserve"> PAGEREF _Toc535477786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87" w:history="1">
            <w:r w:rsidRPr="00FF1819">
              <w:rPr>
                <w:rStyle w:val="aff3"/>
                <w:noProof/>
              </w:rPr>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r w:rsidRPr="00FF1819">
              <w:rPr>
                <w:noProof/>
                <w:webHidden/>
              </w:rPr>
              <w:tab/>
            </w:r>
            <w:r w:rsidRPr="00FF1819">
              <w:rPr>
                <w:noProof/>
                <w:webHidden/>
              </w:rPr>
              <w:fldChar w:fldCharType="begin"/>
            </w:r>
            <w:r w:rsidRPr="00FF1819">
              <w:rPr>
                <w:noProof/>
                <w:webHidden/>
              </w:rPr>
              <w:instrText xml:space="preserve"> PAGEREF _Toc535477787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8" w:history="1">
            <w:r w:rsidRPr="00FF1819">
              <w:rPr>
                <w:rStyle w:val="aff3"/>
                <w:noProof/>
              </w:rPr>
              <w:t>Статья 12. Зоны с особыми условиями использования территории</w:t>
            </w:r>
            <w:r w:rsidRPr="00FF1819">
              <w:rPr>
                <w:noProof/>
                <w:webHidden/>
              </w:rPr>
              <w:tab/>
            </w:r>
            <w:r w:rsidRPr="00FF1819">
              <w:rPr>
                <w:noProof/>
                <w:webHidden/>
              </w:rPr>
              <w:fldChar w:fldCharType="begin"/>
            </w:r>
            <w:r w:rsidRPr="00FF1819">
              <w:rPr>
                <w:noProof/>
                <w:webHidden/>
              </w:rPr>
              <w:instrText xml:space="preserve"> PAGEREF _Toc535477788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89" w:history="1">
            <w:r w:rsidRPr="00FF1819">
              <w:rPr>
                <w:rStyle w:val="aff3"/>
                <w:noProof/>
              </w:rPr>
              <w:t>Статья 13. Градостроительные регламенты в зонах охраны водных объектов</w:t>
            </w:r>
            <w:r w:rsidRPr="00FF1819">
              <w:rPr>
                <w:noProof/>
                <w:webHidden/>
              </w:rPr>
              <w:tab/>
            </w:r>
            <w:r w:rsidRPr="00FF1819">
              <w:rPr>
                <w:noProof/>
                <w:webHidden/>
              </w:rPr>
              <w:fldChar w:fldCharType="begin"/>
            </w:r>
            <w:r w:rsidRPr="00FF1819">
              <w:rPr>
                <w:noProof/>
                <w:webHidden/>
              </w:rPr>
              <w:instrText xml:space="preserve"> PAGEREF _Toc535477789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0" w:history="1">
            <w:r w:rsidRPr="00FF1819">
              <w:rPr>
                <w:rStyle w:val="aff3"/>
                <w:noProof/>
              </w:rPr>
              <w:t>Статья 14. Градостроительные регламенты в зонах санитарной охраны</w:t>
            </w:r>
            <w:r w:rsidRPr="00FF1819">
              <w:rPr>
                <w:noProof/>
                <w:webHidden/>
              </w:rPr>
              <w:tab/>
            </w:r>
            <w:r w:rsidRPr="00FF1819">
              <w:rPr>
                <w:noProof/>
                <w:webHidden/>
              </w:rPr>
              <w:fldChar w:fldCharType="begin"/>
            </w:r>
            <w:r w:rsidRPr="00FF1819">
              <w:rPr>
                <w:noProof/>
                <w:webHidden/>
              </w:rPr>
              <w:instrText xml:space="preserve"> PAGEREF _Toc535477790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1" w:history="1">
            <w:r w:rsidRPr="00FF1819">
              <w:rPr>
                <w:rStyle w:val="aff3"/>
                <w:noProof/>
              </w:rPr>
              <w:t>Статья 15. Градостроительные регламенты в санитарно-защитных зонах</w:t>
            </w:r>
            <w:r w:rsidRPr="00FF1819">
              <w:rPr>
                <w:noProof/>
                <w:webHidden/>
              </w:rPr>
              <w:tab/>
            </w:r>
            <w:r w:rsidRPr="00FF1819">
              <w:rPr>
                <w:noProof/>
                <w:webHidden/>
              </w:rPr>
              <w:fldChar w:fldCharType="begin"/>
            </w:r>
            <w:r w:rsidRPr="00FF1819">
              <w:rPr>
                <w:noProof/>
                <w:webHidden/>
              </w:rPr>
              <w:instrText xml:space="preserve"> PAGEREF _Toc535477791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2" w:history="1">
            <w:r w:rsidRPr="00FF1819">
              <w:rPr>
                <w:rStyle w:val="aff3"/>
                <w:noProof/>
              </w:rPr>
              <w:t>Статья 16. Градостроительные регламенты в охранных зонах</w:t>
            </w:r>
            <w:r w:rsidRPr="00FF1819">
              <w:rPr>
                <w:noProof/>
                <w:webHidden/>
              </w:rPr>
              <w:tab/>
            </w:r>
            <w:r w:rsidRPr="00FF1819">
              <w:rPr>
                <w:noProof/>
                <w:webHidden/>
              </w:rPr>
              <w:fldChar w:fldCharType="begin"/>
            </w:r>
            <w:r w:rsidRPr="00FF1819">
              <w:rPr>
                <w:noProof/>
                <w:webHidden/>
              </w:rPr>
              <w:instrText xml:space="preserve"> PAGEREF _Toc535477792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3" w:history="1">
            <w:r w:rsidRPr="00FF1819">
              <w:rPr>
                <w:rStyle w:val="aff3"/>
                <w:noProof/>
              </w:rPr>
              <w:t>Статья 17. Градостроительные регламенты в зонах санитарных разрывов</w:t>
            </w:r>
            <w:r w:rsidRPr="00FF1819">
              <w:rPr>
                <w:noProof/>
                <w:webHidden/>
              </w:rPr>
              <w:tab/>
            </w:r>
            <w:r w:rsidRPr="00FF1819">
              <w:rPr>
                <w:noProof/>
                <w:webHidden/>
              </w:rPr>
              <w:fldChar w:fldCharType="begin"/>
            </w:r>
            <w:r w:rsidRPr="00FF1819">
              <w:rPr>
                <w:noProof/>
                <w:webHidden/>
              </w:rPr>
              <w:instrText xml:space="preserve"> PAGEREF _Toc535477793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4" w:history="1">
            <w:r w:rsidRPr="00FF1819">
              <w:rPr>
                <w:rStyle w:val="aff3"/>
                <w:noProof/>
              </w:rPr>
              <w:t>Статья 18. Градостроительные регламенты в зонах особо охраняемых территорий</w:t>
            </w:r>
            <w:r w:rsidRPr="00FF1819">
              <w:rPr>
                <w:noProof/>
                <w:webHidden/>
              </w:rPr>
              <w:tab/>
            </w:r>
            <w:r w:rsidRPr="00FF1819">
              <w:rPr>
                <w:noProof/>
                <w:webHidden/>
              </w:rPr>
              <w:fldChar w:fldCharType="begin"/>
            </w:r>
            <w:r w:rsidRPr="00FF1819">
              <w:rPr>
                <w:noProof/>
                <w:webHidden/>
              </w:rPr>
              <w:instrText xml:space="preserve"> PAGEREF _Toc535477794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95" w:history="1">
            <w:r w:rsidRPr="00FF1819">
              <w:rPr>
                <w:rStyle w:val="aff3"/>
                <w:noProof/>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Pr="00FF1819">
              <w:rPr>
                <w:noProof/>
                <w:webHidden/>
              </w:rPr>
              <w:tab/>
            </w:r>
            <w:r w:rsidRPr="00FF1819">
              <w:rPr>
                <w:noProof/>
                <w:webHidden/>
              </w:rPr>
              <w:fldChar w:fldCharType="begin"/>
            </w:r>
            <w:r w:rsidRPr="00FF1819">
              <w:rPr>
                <w:noProof/>
                <w:webHidden/>
              </w:rPr>
              <w:instrText xml:space="preserve"> PAGEREF _Toc535477795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6" w:history="1">
            <w:r w:rsidRPr="00FF1819">
              <w:rPr>
                <w:rStyle w:val="aff3"/>
                <w:noProof/>
              </w:rPr>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Pr="00FF1819">
              <w:rPr>
                <w:noProof/>
                <w:webHidden/>
              </w:rPr>
              <w:tab/>
            </w:r>
            <w:r w:rsidRPr="00FF1819">
              <w:rPr>
                <w:noProof/>
                <w:webHidden/>
              </w:rPr>
              <w:fldChar w:fldCharType="begin"/>
            </w:r>
            <w:r w:rsidRPr="00FF1819">
              <w:rPr>
                <w:noProof/>
                <w:webHidden/>
              </w:rPr>
              <w:instrText xml:space="preserve"> PAGEREF _Toc535477796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7" w:history="1">
            <w:r w:rsidRPr="00FF1819">
              <w:rPr>
                <w:rStyle w:val="aff3"/>
                <w:noProof/>
              </w:rPr>
              <w:t>Статья 20. Перечень территорий, на которые градостроительные регламенты не распространяются, и порядок их использования</w:t>
            </w:r>
            <w:r w:rsidRPr="00FF1819">
              <w:rPr>
                <w:noProof/>
                <w:webHidden/>
              </w:rPr>
              <w:tab/>
            </w:r>
            <w:r w:rsidRPr="00FF1819">
              <w:rPr>
                <w:noProof/>
                <w:webHidden/>
              </w:rPr>
              <w:fldChar w:fldCharType="begin"/>
            </w:r>
            <w:r w:rsidRPr="00FF1819">
              <w:rPr>
                <w:noProof/>
                <w:webHidden/>
              </w:rPr>
              <w:instrText xml:space="preserve"> PAGEREF _Toc535477797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798" w:history="1">
            <w:r w:rsidRPr="00FF1819">
              <w:rPr>
                <w:rStyle w:val="aff3"/>
                <w:noProof/>
              </w:rPr>
              <w:t>Статья 21. Перечень территорий, для которых градостроительные регламенты не устанавливаются, и порядок их использования</w:t>
            </w:r>
            <w:r w:rsidRPr="00FF1819">
              <w:rPr>
                <w:noProof/>
                <w:webHidden/>
              </w:rPr>
              <w:tab/>
            </w:r>
            <w:r w:rsidRPr="00FF1819">
              <w:rPr>
                <w:noProof/>
                <w:webHidden/>
              </w:rPr>
              <w:fldChar w:fldCharType="begin"/>
            </w:r>
            <w:r w:rsidRPr="00FF1819">
              <w:rPr>
                <w:noProof/>
                <w:webHidden/>
              </w:rPr>
              <w:instrText xml:space="preserve"> PAGEREF _Toc535477798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21"/>
            <w:rPr>
              <w:rFonts w:eastAsiaTheme="minorEastAsia"/>
              <w:noProof/>
              <w:sz w:val="22"/>
              <w:szCs w:val="22"/>
            </w:rPr>
          </w:pPr>
          <w:hyperlink w:anchor="_Toc535477799" w:history="1">
            <w:r w:rsidRPr="00FF1819">
              <w:rPr>
                <w:rStyle w:val="aff3"/>
                <w:noProof/>
              </w:rPr>
              <w:t>ГЛАВА 4. Градостроительное зонирование территории Арамильского городского округа</w:t>
            </w:r>
            <w:r w:rsidRPr="00FF1819">
              <w:rPr>
                <w:noProof/>
                <w:webHidden/>
              </w:rPr>
              <w:tab/>
            </w:r>
            <w:r w:rsidRPr="00FF1819">
              <w:rPr>
                <w:noProof/>
                <w:webHidden/>
              </w:rPr>
              <w:fldChar w:fldCharType="begin"/>
            </w:r>
            <w:r w:rsidRPr="00FF1819">
              <w:rPr>
                <w:noProof/>
                <w:webHidden/>
              </w:rPr>
              <w:instrText xml:space="preserve"> PAGEREF _Toc535477799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800" w:history="1">
            <w:r w:rsidRPr="00FF1819">
              <w:rPr>
                <w:rStyle w:val="aff3"/>
                <w:noProof/>
              </w:rPr>
              <w:t xml:space="preserve">Статья 22. Карта градостроительного зонирования территории </w:t>
            </w:r>
            <w:r w:rsidRPr="00FF1819">
              <w:rPr>
                <w:rStyle w:val="aff3"/>
                <w:bCs/>
                <w:noProof/>
              </w:rPr>
              <w:t>Арамильского городского округа</w:t>
            </w:r>
            <w:r w:rsidRPr="00FF1819">
              <w:rPr>
                <w:noProof/>
                <w:webHidden/>
              </w:rPr>
              <w:tab/>
            </w:r>
            <w:r w:rsidRPr="00FF1819">
              <w:rPr>
                <w:noProof/>
                <w:webHidden/>
              </w:rPr>
              <w:fldChar w:fldCharType="begin"/>
            </w:r>
            <w:r w:rsidRPr="00FF1819">
              <w:rPr>
                <w:noProof/>
                <w:webHidden/>
              </w:rPr>
              <w:instrText xml:space="preserve"> PAGEREF _Toc535477800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pPr>
            <w:pStyle w:val="31"/>
            <w:rPr>
              <w:rFonts w:eastAsiaTheme="minorEastAsia"/>
              <w:noProof/>
              <w:sz w:val="22"/>
              <w:szCs w:val="22"/>
            </w:rPr>
          </w:pPr>
          <w:hyperlink w:anchor="_Toc535477801" w:history="1">
            <w:r w:rsidRPr="00FF1819">
              <w:rPr>
                <w:rStyle w:val="aff3"/>
                <w:noProof/>
              </w:rPr>
              <w:t xml:space="preserve">Статья 23. Карта зон с особыми условиями использования территории </w:t>
            </w:r>
            <w:r w:rsidRPr="00FF1819">
              <w:rPr>
                <w:rStyle w:val="aff3"/>
                <w:bCs/>
                <w:noProof/>
              </w:rPr>
              <w:t>Арамильского городского округа</w:t>
            </w:r>
            <w:r w:rsidRPr="00FF1819">
              <w:rPr>
                <w:noProof/>
                <w:webHidden/>
              </w:rPr>
              <w:tab/>
            </w:r>
            <w:r w:rsidRPr="00FF1819">
              <w:rPr>
                <w:noProof/>
                <w:webHidden/>
              </w:rPr>
              <w:fldChar w:fldCharType="begin"/>
            </w:r>
            <w:r w:rsidRPr="00FF1819">
              <w:rPr>
                <w:noProof/>
                <w:webHidden/>
              </w:rPr>
              <w:instrText xml:space="preserve"> PAGEREF _Toc535477801 \h </w:instrText>
            </w:r>
            <w:r w:rsidRPr="00FF1819">
              <w:rPr>
                <w:noProof/>
                <w:webHidden/>
              </w:rPr>
            </w:r>
            <w:r w:rsidRPr="00FF1819">
              <w:rPr>
                <w:noProof/>
                <w:webHidden/>
              </w:rPr>
              <w:fldChar w:fldCharType="separate"/>
            </w:r>
            <w:r w:rsidR="00BD239B">
              <w:rPr>
                <w:noProof/>
                <w:webHidden/>
              </w:rPr>
              <w:t>2</w:t>
            </w:r>
            <w:r w:rsidRPr="00FF1819">
              <w:rPr>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802" w:history="1">
            <w:r w:rsidRPr="00FF1819">
              <w:rPr>
                <w:rStyle w:val="aff3"/>
                <w:rFonts w:ascii="Times New Roman" w:hAnsi="Times New Roman"/>
                <w:noProof/>
              </w:rPr>
              <w:t>Приложение 1.1</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_Toc535477802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803" w:history="1">
            <w:r w:rsidRPr="00FF1819">
              <w:rPr>
                <w:rStyle w:val="aff3"/>
                <w:rFonts w:ascii="Times New Roman" w:hAnsi="Times New Roman"/>
                <w:noProof/>
              </w:rPr>
              <w:t>Приложение 1.2</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_Toc535477803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804" w:history="1">
            <w:r w:rsidRPr="00FF1819">
              <w:rPr>
                <w:rStyle w:val="aff3"/>
                <w:rFonts w:ascii="Times New Roman" w:hAnsi="Times New Roman"/>
                <w:noProof/>
              </w:rPr>
              <w:t>Приложение 1.3</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_Toc535477804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805" w:history="1">
            <w:r w:rsidRPr="00FF1819">
              <w:rPr>
                <w:rStyle w:val="aff3"/>
                <w:rFonts w:ascii="Times New Roman" w:hAnsi="Times New Roman"/>
                <w:noProof/>
              </w:rPr>
              <w:t>Приложение 2</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_Toc535477805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Pr="00FF1819" w:rsidRDefault="00FF1819" w:rsidP="00FF1819">
          <w:pPr>
            <w:pStyle w:val="12"/>
            <w:ind w:firstLine="0"/>
            <w:rPr>
              <w:rFonts w:ascii="Times New Roman" w:eastAsiaTheme="minorEastAsia" w:hAnsi="Times New Roman"/>
              <w:noProof/>
              <w:sz w:val="22"/>
              <w:szCs w:val="22"/>
            </w:rPr>
          </w:pPr>
          <w:hyperlink w:anchor="_Toc535477806" w:history="1">
            <w:r w:rsidRPr="00FF1819">
              <w:rPr>
                <w:rStyle w:val="aff3"/>
                <w:rFonts w:ascii="Times New Roman" w:hAnsi="Times New Roman"/>
                <w:noProof/>
              </w:rPr>
              <w:t>Приложение 3</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_Toc535477806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FF1819" w:rsidRDefault="00FF1819" w:rsidP="00FF1819">
          <w:pPr>
            <w:pStyle w:val="12"/>
            <w:ind w:firstLine="0"/>
            <w:rPr>
              <w:rFonts w:asciiTheme="minorHAnsi" w:eastAsiaTheme="minorEastAsia" w:hAnsiTheme="minorHAnsi" w:cstheme="minorBidi"/>
              <w:noProof/>
              <w:sz w:val="22"/>
              <w:szCs w:val="22"/>
            </w:rPr>
          </w:pPr>
          <w:hyperlink w:anchor="_Toc535477807" w:history="1">
            <w:r w:rsidRPr="00FF1819">
              <w:rPr>
                <w:rStyle w:val="aff3"/>
                <w:rFonts w:ascii="Times New Roman" w:hAnsi="Times New Roman"/>
                <w:noProof/>
              </w:rPr>
              <w:t>Приложение 4</w:t>
            </w:r>
            <w:r w:rsidRPr="00FF1819">
              <w:rPr>
                <w:rFonts w:ascii="Times New Roman" w:hAnsi="Times New Roman"/>
                <w:noProof/>
                <w:webHidden/>
              </w:rPr>
              <w:tab/>
            </w:r>
            <w:r w:rsidRPr="00FF1819">
              <w:rPr>
                <w:rFonts w:ascii="Times New Roman" w:hAnsi="Times New Roman"/>
                <w:noProof/>
                <w:webHidden/>
              </w:rPr>
              <w:fldChar w:fldCharType="begin"/>
            </w:r>
            <w:r w:rsidRPr="00FF1819">
              <w:rPr>
                <w:rFonts w:ascii="Times New Roman" w:hAnsi="Times New Roman"/>
                <w:noProof/>
                <w:webHidden/>
              </w:rPr>
              <w:instrText xml:space="preserve"> PAGEREF _Toc535477807 \h </w:instrText>
            </w:r>
            <w:r w:rsidRPr="00FF1819">
              <w:rPr>
                <w:rFonts w:ascii="Times New Roman" w:hAnsi="Times New Roman"/>
                <w:noProof/>
                <w:webHidden/>
              </w:rPr>
            </w:r>
            <w:r w:rsidRPr="00FF1819">
              <w:rPr>
                <w:rFonts w:ascii="Times New Roman" w:hAnsi="Times New Roman"/>
                <w:noProof/>
                <w:webHidden/>
              </w:rPr>
              <w:fldChar w:fldCharType="separate"/>
            </w:r>
            <w:r w:rsidR="00BD239B">
              <w:rPr>
                <w:rFonts w:ascii="Times New Roman" w:hAnsi="Times New Roman"/>
                <w:noProof/>
                <w:webHidden/>
              </w:rPr>
              <w:t>2</w:t>
            </w:r>
            <w:r w:rsidRPr="00FF1819">
              <w:rPr>
                <w:rFonts w:ascii="Times New Roman" w:hAnsi="Times New Roman"/>
                <w:noProof/>
                <w:webHidden/>
              </w:rPr>
              <w:fldChar w:fldCharType="end"/>
            </w:r>
          </w:hyperlink>
        </w:p>
        <w:p w:rsidR="008B4162" w:rsidRPr="003E64C0" w:rsidRDefault="008B4162">
          <w:r w:rsidRPr="003E64C0">
            <w:rPr>
              <w:b/>
              <w:bCs/>
            </w:rPr>
            <w:fldChar w:fldCharType="end"/>
          </w:r>
        </w:p>
      </w:sdtContent>
    </w:sdt>
    <w:p w:rsidR="00386AE0" w:rsidRPr="003E64C0" w:rsidRDefault="00386AE0" w:rsidP="00F6571A">
      <w:pPr>
        <w:widowControl w:val="0"/>
        <w:autoSpaceDE w:val="0"/>
        <w:autoSpaceDN w:val="0"/>
        <w:adjustRightInd w:val="0"/>
        <w:ind w:firstLine="0"/>
        <w:jc w:val="center"/>
        <w:rPr>
          <w:b/>
          <w:sz w:val="28"/>
        </w:rPr>
      </w:pPr>
    </w:p>
    <w:p w:rsidR="00386AE0" w:rsidRPr="003E64C0" w:rsidRDefault="00386AE0"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E2474" w:rsidRPr="003E64C0" w:rsidRDefault="003E2474" w:rsidP="00F6571A">
      <w:pPr>
        <w:widowControl w:val="0"/>
        <w:autoSpaceDE w:val="0"/>
        <w:autoSpaceDN w:val="0"/>
        <w:adjustRightInd w:val="0"/>
        <w:ind w:firstLine="0"/>
        <w:jc w:val="center"/>
        <w:rPr>
          <w:b/>
          <w:sz w:val="28"/>
        </w:rPr>
      </w:pPr>
    </w:p>
    <w:p w:rsidR="00386AE0" w:rsidRPr="003E64C0" w:rsidRDefault="00386AE0" w:rsidP="00F6571A">
      <w:pPr>
        <w:widowControl w:val="0"/>
        <w:autoSpaceDE w:val="0"/>
        <w:autoSpaceDN w:val="0"/>
        <w:adjustRightInd w:val="0"/>
        <w:ind w:firstLine="0"/>
        <w:jc w:val="center"/>
        <w:rPr>
          <w:b/>
          <w:sz w:val="28"/>
        </w:rPr>
      </w:pPr>
    </w:p>
    <w:p w:rsidR="00F33D8E" w:rsidRPr="003E64C0" w:rsidRDefault="00F87CB5" w:rsidP="003E2474">
      <w:pPr>
        <w:pStyle w:val="10"/>
        <w:spacing w:before="0"/>
        <w:ind w:firstLine="0"/>
      </w:pPr>
      <w:bookmarkStart w:id="1" w:name="_Toc535477698"/>
      <w:r w:rsidRPr="003E64C0">
        <w:t>ЧАСТЬ I</w:t>
      </w:r>
      <w:bookmarkEnd w:id="1"/>
    </w:p>
    <w:p w:rsidR="00F6571A" w:rsidRPr="003E64C0" w:rsidRDefault="00F6571A" w:rsidP="003E2474">
      <w:pPr>
        <w:pStyle w:val="10"/>
        <w:spacing w:before="0"/>
        <w:ind w:firstLine="0"/>
      </w:pPr>
      <w:bookmarkStart w:id="2" w:name="_Toc535477699"/>
      <w:r w:rsidRPr="003E64C0">
        <w:t>ОБЩИЕ ПОЛОЖЕНИЯ</w:t>
      </w:r>
      <w:bookmarkEnd w:id="2"/>
    </w:p>
    <w:p w:rsidR="00244718" w:rsidRPr="003E64C0" w:rsidRDefault="00244718" w:rsidP="003E2474">
      <w:pPr>
        <w:ind w:firstLine="0"/>
        <w:jc w:val="both"/>
        <w:rPr>
          <w:b/>
          <w:sz w:val="28"/>
        </w:rPr>
      </w:pPr>
    </w:p>
    <w:p w:rsidR="00244718" w:rsidRPr="003E64C0" w:rsidRDefault="00740479" w:rsidP="003E2474">
      <w:pPr>
        <w:pStyle w:val="2"/>
        <w:spacing w:before="0"/>
        <w:ind w:firstLine="0"/>
      </w:pPr>
      <w:bookmarkStart w:id="3" w:name="_Toc535477700"/>
      <w:r w:rsidRPr="003E64C0">
        <w:t>ГЛАВА</w:t>
      </w:r>
      <w:r w:rsidR="00244718" w:rsidRPr="003E64C0">
        <w:t xml:space="preserve"> 1. Общее положение</w:t>
      </w:r>
      <w:bookmarkEnd w:id="3"/>
    </w:p>
    <w:p w:rsidR="00595F86" w:rsidRPr="003E64C0" w:rsidRDefault="00595F86" w:rsidP="00244718">
      <w:pPr>
        <w:ind w:firstLine="709"/>
        <w:jc w:val="both"/>
        <w:rPr>
          <w:b/>
          <w:sz w:val="22"/>
        </w:rPr>
      </w:pPr>
    </w:p>
    <w:p w:rsidR="00F6571A" w:rsidRPr="003E64C0" w:rsidRDefault="00F6571A" w:rsidP="0096161B">
      <w:pPr>
        <w:pStyle w:val="3"/>
        <w:ind w:firstLine="709"/>
        <w:rPr>
          <w:szCs w:val="28"/>
        </w:rPr>
      </w:pPr>
      <w:bookmarkStart w:id="4" w:name="_Toc535477701"/>
      <w:r w:rsidRPr="003E64C0">
        <w:rPr>
          <w:szCs w:val="28"/>
        </w:rPr>
        <w:t>Ст</w:t>
      </w:r>
      <w:r w:rsidR="0096161B" w:rsidRPr="003E64C0">
        <w:rPr>
          <w:szCs w:val="28"/>
        </w:rPr>
        <w:t xml:space="preserve">атья 1. Отношения, регулируемые </w:t>
      </w:r>
      <w:r w:rsidRPr="003E64C0">
        <w:rPr>
          <w:szCs w:val="28"/>
        </w:rPr>
        <w:t>Правилами</w:t>
      </w:r>
      <w:r w:rsidR="0096161B" w:rsidRPr="003E64C0">
        <w:rPr>
          <w:szCs w:val="28"/>
        </w:rPr>
        <w:t xml:space="preserve"> </w:t>
      </w:r>
      <w:r w:rsidRPr="003E64C0">
        <w:rPr>
          <w:szCs w:val="28"/>
        </w:rPr>
        <w:t>землепользования и застройки Арамильского городского округа</w:t>
      </w:r>
      <w:bookmarkEnd w:id="4"/>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Правила землепользования и застройки Арамильского городского округа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утвержденного Приказом Министерства экономического развития России от 01.09.2014 № 540 «Об утверждении классификатора видов разрешенного использования земельных участков», иными законами и нормативными правовыми актами Российской Федерации, Свердловской области, Уставом Арамильского городского округа, Генеральным планом развития Арамильского городского округа, а также с учетом положений иных актов и документов, определяющих основные направления социально-экономического и градостроительного развития Арамильского городского </w:t>
      </w:r>
      <w:r w:rsidR="004B1F8A" w:rsidRPr="003E64C0">
        <w:rPr>
          <w:sz w:val="28"/>
          <w:szCs w:val="28"/>
        </w:rPr>
        <w:t>округа</w:t>
      </w:r>
      <w:r w:rsidRPr="003E64C0">
        <w:rPr>
          <w:sz w:val="28"/>
          <w:szCs w:val="28"/>
        </w:rPr>
        <w:t>, охраны его культурного наследия, окружающей среды и рационального использования природных ресурсов.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Настоящие Правила состоят из трех частей, в том числе:</w:t>
      </w:r>
    </w:p>
    <w:p w:rsidR="00F6571A" w:rsidRPr="003E64C0" w:rsidRDefault="00F6571A" w:rsidP="00F6571A">
      <w:pPr>
        <w:ind w:firstLine="709"/>
        <w:jc w:val="both"/>
        <w:rPr>
          <w:sz w:val="28"/>
          <w:szCs w:val="28"/>
        </w:rPr>
      </w:pPr>
      <w:r w:rsidRPr="003E64C0">
        <w:rPr>
          <w:sz w:val="28"/>
          <w:szCs w:val="28"/>
        </w:rPr>
        <w:t>Часть I. Общие положения.</w:t>
      </w:r>
    </w:p>
    <w:p w:rsidR="00F6571A" w:rsidRPr="003E64C0" w:rsidRDefault="00F6571A" w:rsidP="00F6571A">
      <w:pPr>
        <w:ind w:firstLine="709"/>
        <w:jc w:val="both"/>
        <w:rPr>
          <w:sz w:val="28"/>
          <w:szCs w:val="28"/>
        </w:rPr>
      </w:pPr>
      <w:r w:rsidRPr="003E64C0">
        <w:rPr>
          <w:sz w:val="28"/>
          <w:szCs w:val="28"/>
        </w:rPr>
        <w:t>Часть П. Градостроительные регламенты.</w:t>
      </w:r>
    </w:p>
    <w:p w:rsidR="00F6571A" w:rsidRPr="003E64C0" w:rsidRDefault="00F6571A" w:rsidP="00F6571A">
      <w:pPr>
        <w:ind w:firstLine="709"/>
        <w:jc w:val="both"/>
        <w:rPr>
          <w:sz w:val="28"/>
          <w:szCs w:val="28"/>
        </w:rPr>
      </w:pPr>
      <w:r w:rsidRPr="003E64C0">
        <w:rPr>
          <w:sz w:val="28"/>
          <w:szCs w:val="28"/>
        </w:rPr>
        <w:t>Часть Ш. Карта градостроител</w:t>
      </w:r>
      <w:r w:rsidR="004B1F8A" w:rsidRPr="003E64C0">
        <w:rPr>
          <w:sz w:val="28"/>
          <w:szCs w:val="28"/>
        </w:rPr>
        <w:t xml:space="preserve">ьного зонирования. Карта зон с </w:t>
      </w:r>
      <w:r w:rsidRPr="003E64C0">
        <w:rPr>
          <w:sz w:val="28"/>
          <w:szCs w:val="28"/>
        </w:rPr>
        <w:t>о</w:t>
      </w:r>
      <w:r w:rsidR="004B1F8A" w:rsidRPr="003E64C0">
        <w:rPr>
          <w:sz w:val="28"/>
          <w:szCs w:val="28"/>
        </w:rPr>
        <w:t>со</w:t>
      </w:r>
      <w:r w:rsidRPr="003E64C0">
        <w:rPr>
          <w:sz w:val="28"/>
          <w:szCs w:val="28"/>
        </w:rPr>
        <w:t>быми условиями. Условные обозначения.</w:t>
      </w:r>
    </w:p>
    <w:p w:rsidR="00F6571A" w:rsidRPr="003E64C0" w:rsidRDefault="00F6571A" w:rsidP="00F6571A">
      <w:pPr>
        <w:ind w:firstLine="709"/>
        <w:jc w:val="both"/>
        <w:rPr>
          <w:sz w:val="28"/>
          <w:szCs w:val="28"/>
        </w:rPr>
      </w:pPr>
      <w:r w:rsidRPr="003E64C0">
        <w:rPr>
          <w:sz w:val="28"/>
          <w:szCs w:val="28"/>
        </w:rPr>
        <w:t>4. Правила действуют на территории Арамильского городского округа и применяются наряду с:</w:t>
      </w:r>
    </w:p>
    <w:p w:rsidR="00F6571A" w:rsidRPr="003E64C0" w:rsidRDefault="00F6571A" w:rsidP="00F6571A">
      <w:pPr>
        <w:ind w:firstLine="709"/>
        <w:jc w:val="both"/>
        <w:rPr>
          <w:sz w:val="28"/>
          <w:szCs w:val="28"/>
        </w:rPr>
      </w:pPr>
      <w:r w:rsidRPr="003E64C0">
        <w:rPr>
          <w:sz w:val="28"/>
          <w:szCs w:val="28"/>
        </w:rPr>
        <w:t>1) действующими техническими регламентами;</w:t>
      </w:r>
    </w:p>
    <w:p w:rsidR="00BE3A6B" w:rsidRPr="003E64C0" w:rsidRDefault="00BE3A6B" w:rsidP="00BE3A6B">
      <w:pPr>
        <w:ind w:firstLine="709"/>
        <w:jc w:val="both"/>
        <w:rPr>
          <w:sz w:val="28"/>
          <w:szCs w:val="28"/>
        </w:rPr>
      </w:pPr>
      <w:r w:rsidRPr="003E64C0">
        <w:rPr>
          <w:sz w:val="28"/>
          <w:szCs w:val="28"/>
        </w:rPr>
        <w:t>2) действующими сводами правил в области градостроительного проектирования;</w:t>
      </w:r>
    </w:p>
    <w:p w:rsidR="00F6571A" w:rsidRPr="003E64C0" w:rsidRDefault="00BE3A6B" w:rsidP="00F6571A">
      <w:pPr>
        <w:tabs>
          <w:tab w:val="left" w:pos="851"/>
        </w:tabs>
        <w:ind w:firstLine="709"/>
        <w:jc w:val="both"/>
        <w:rPr>
          <w:sz w:val="28"/>
          <w:szCs w:val="28"/>
        </w:rPr>
      </w:pPr>
      <w:r w:rsidRPr="003E64C0">
        <w:rPr>
          <w:sz w:val="28"/>
          <w:szCs w:val="28"/>
        </w:rPr>
        <w:t>3</w:t>
      </w:r>
      <w:r w:rsidR="00F6571A" w:rsidRPr="003E64C0">
        <w:rPr>
          <w:sz w:val="28"/>
          <w:szCs w:val="28"/>
        </w:rPr>
        <w:t>) местными нормативами градостроительного проектирования Арамильского городского округа:</w:t>
      </w:r>
    </w:p>
    <w:p w:rsidR="00F6571A" w:rsidRPr="003E64C0" w:rsidRDefault="00BE3A6B" w:rsidP="00F6571A">
      <w:pPr>
        <w:ind w:firstLine="708"/>
        <w:jc w:val="both"/>
        <w:rPr>
          <w:sz w:val="28"/>
          <w:szCs w:val="28"/>
        </w:rPr>
      </w:pPr>
      <w:r w:rsidRPr="003E64C0">
        <w:rPr>
          <w:sz w:val="28"/>
          <w:szCs w:val="28"/>
        </w:rPr>
        <w:t>4</w:t>
      </w:r>
      <w:r w:rsidR="00F6571A" w:rsidRPr="003E64C0">
        <w:rPr>
          <w:sz w:val="28"/>
          <w:szCs w:val="28"/>
        </w:rPr>
        <w:t>) иными нормативными правовыми актами Российской Федерации, Свердловской области, муниципальными правовыми актами по вопросам регулирования землепользования и застройки.</w:t>
      </w:r>
    </w:p>
    <w:p w:rsidR="00F6571A" w:rsidRPr="003E64C0" w:rsidRDefault="00F6571A" w:rsidP="00F6571A">
      <w:pPr>
        <w:widowControl w:val="0"/>
        <w:autoSpaceDE w:val="0"/>
        <w:autoSpaceDN w:val="0"/>
        <w:adjustRightInd w:val="0"/>
        <w:ind w:firstLine="709"/>
        <w:jc w:val="both"/>
        <w:rPr>
          <w:szCs w:val="28"/>
        </w:rPr>
      </w:pPr>
    </w:p>
    <w:p w:rsidR="00F6571A" w:rsidRPr="003E64C0" w:rsidRDefault="00F6571A" w:rsidP="0096161B">
      <w:pPr>
        <w:pStyle w:val="3"/>
        <w:ind w:firstLine="709"/>
      </w:pPr>
      <w:bookmarkStart w:id="5" w:name="_Toc535477702"/>
      <w:r w:rsidRPr="003E64C0">
        <w:t xml:space="preserve">Статья 2. Целями принятия Правил </w:t>
      </w:r>
      <w:bookmarkStart w:id="6" w:name="_Hlk507003925"/>
      <w:r w:rsidRPr="003E64C0">
        <w:t>землепользования и застройки.</w:t>
      </w:r>
      <w:bookmarkEnd w:id="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w:t>
      </w:r>
      <w:bookmarkEnd w:id="6"/>
      <w:r w:rsidRPr="003E64C0">
        <w:rPr>
          <w:sz w:val="28"/>
          <w:szCs w:val="28"/>
        </w:rPr>
        <w:t>Настоящие правила разработаны в целях: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создание условий для комплексного и устойчивого развития территории Арамильского городского округа, сохранения окружающей среды и объектов культурного наследия;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создание условий для реализации Генерального плана развития А</w:t>
      </w:r>
      <w:r w:rsidR="00B52CCB" w:rsidRPr="003E64C0">
        <w:rPr>
          <w:sz w:val="28"/>
          <w:szCs w:val="28"/>
        </w:rPr>
        <w:t>рамильского городского округа</w:t>
      </w:r>
      <w:r w:rsidRPr="003E64C0">
        <w:rPr>
          <w:sz w:val="28"/>
          <w:szCs w:val="28"/>
        </w:rPr>
        <w:t>, а также для реализации комплексных программ развития систем коммунальной, транспортной и социальной инфраструктуры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обеспечение доступа всех заинтересованных лиц к информации о видах разрешенного использования и предельных размерах земельных участков, параметрах разрешенного строительства и реконструкции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создание условий для формирования эстетически ценной городской среды;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обеспечение доступности городской среды для инвалидов и других групп населения с ограниченными возможностями передвижения.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Правила предназначены для решения следующих задач:</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Cs w:val="28"/>
        </w:rPr>
      </w:pPr>
    </w:p>
    <w:p w:rsidR="00F6571A" w:rsidRPr="003E64C0" w:rsidRDefault="00F6571A" w:rsidP="0096161B">
      <w:pPr>
        <w:pStyle w:val="3"/>
        <w:ind w:firstLine="709"/>
      </w:pPr>
      <w:bookmarkStart w:id="7" w:name="_Toc535477703"/>
      <w:r w:rsidRPr="003E64C0">
        <w:t>Статья 3. Понятия и определения, используемые в Правилах землепользования и застройки</w:t>
      </w:r>
      <w:bookmarkEnd w:id="7"/>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настоящих Правилах землепользования и застройки используются следующие понятия и их определения: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виды разрешенного использования земельных участков и объектов капитального строительства</w:t>
      </w:r>
      <w:r w:rsidRPr="003E64C0">
        <w:rPr>
          <w:sz w:val="28"/>
          <w:szCs w:val="28"/>
        </w:rPr>
        <w:t xml:space="preserve"> – виды деятельности по использованию земельных участков и объектов капитального строительства, в том числе строительство, реконструкция и эксплуатация объектов капитального строительства, которые разрешены в силу установления этих видов деятельности Правилами землепользования и застройки в составе градостроительных регламентов территориальных зон; </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основные виды разрешенного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в качестве основных видов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вспомогательные виды разрешенного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условно разрешенные виды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Правилами землепользования и застройки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градостроительное зонирование</w:t>
      </w:r>
      <w:r w:rsidRPr="003E64C0">
        <w:rPr>
          <w:sz w:val="28"/>
          <w:szCs w:val="28"/>
        </w:rPr>
        <w:t xml:space="preserve"> – зонирование территории Арамильского городского округа в целях определения территориальных зон и установления градостроительных регламентов;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градостроительный регламент</w:t>
      </w:r>
      <w:r w:rsidRPr="003E64C0">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субъекты градостроительных отношений</w:t>
      </w:r>
      <w:r w:rsidRPr="003E64C0">
        <w:rPr>
          <w:sz w:val="28"/>
          <w:szCs w:val="28"/>
        </w:rPr>
        <w:t xml:space="preserve"> – Российская Федерация, субъекты Российской Федерации, муниципальные образования, физические и юридические лица;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красные линии</w:t>
      </w:r>
      <w:r w:rsidRPr="003E64C0">
        <w:rPr>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линейные объекты</w:t>
      </w:r>
      <w:r w:rsidRPr="003E64C0">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объект капитального строительства</w:t>
      </w:r>
      <w:r w:rsidRPr="003E64C0">
        <w:rPr>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линии градостроительного регулирования</w:t>
      </w:r>
      <w:r w:rsidRPr="003E64C0">
        <w:rPr>
          <w:sz w:val="28"/>
          <w:szCs w:val="28"/>
        </w:rPr>
        <w:t xml:space="preserve"> – красные линии; линии, обозначающие минимальные отступы от границ земельного участка (включая линии регулирования застройки) в целях определения места допустимого размещения зданий, строений, сооружений; границы зон действия публичных сервитутов, границы зон планируемого размещения объектов федерального, регионального и местного значения, для размещения которых допускается изъятие земельных участков, в том числе путем выкупа, и резервирование земельных участков, объектов капитального строительства для государственных или муниципальных нужд; границы зон с особыми условиями использования территорий;</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линии регулирования застройки</w:t>
      </w:r>
      <w:r w:rsidRPr="003E64C0">
        <w:rPr>
          <w:sz w:val="28"/>
          <w:szCs w:val="28"/>
        </w:rPr>
        <w:t xml:space="preserve"> – линии, устанавливаемые документацией по планировке территории, определяющие место допустимого размещения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территориальные зоны</w:t>
      </w:r>
      <w:r w:rsidRPr="003E64C0">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предельное количество этажей</w:t>
      </w:r>
      <w:r w:rsidRPr="003E64C0">
        <w:rPr>
          <w:sz w:val="28"/>
          <w:szCs w:val="28"/>
        </w:rPr>
        <w:t xml:space="preserve"> – предельный параметр разрешенного строительства, реконструкции объектов капитального строительства, устанавливаемый в виде числового значения, соответствующего сумме всех этажей здания, включая подземный, подвальный, цокольный, надземный, технический, мансардный и другие;</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предельная высота здания, строения, сооружения</w:t>
      </w:r>
      <w:r w:rsidRPr="003E64C0">
        <w:rPr>
          <w:sz w:val="28"/>
          <w:szCs w:val="28"/>
        </w:rPr>
        <w:t xml:space="preserve"> – предельный параметр разрешенного строительства, реконструкции объектов капитального строительства, устанавливаемый в виде числового значения в метрах, соответствующего расстоянию по вертикали, измеренному от планировочной (проектной) отметки земли до наивысшей точки плоской крыши здания или до наивысшей точки конька скатной крыши здания, наивысшей точки строения, сооружения;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 xml:space="preserve">максимальный процент застройки в границах земельного участка </w:t>
      </w:r>
      <w:r w:rsidRPr="003E64C0">
        <w:rPr>
          <w:sz w:val="28"/>
          <w:szCs w:val="28"/>
        </w:rPr>
        <w:t>– предельный параметр разрешенного строительства, реконструкции объектов капитального строительства, выраженный в процентах и определяемый как отношение суммарной площади земельного участка, которая может быть застроена, к общей площади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коэффициент строительного использования земельного участка</w:t>
      </w:r>
      <w:r w:rsidRPr="003E64C0">
        <w:rPr>
          <w:sz w:val="28"/>
          <w:szCs w:val="28"/>
        </w:rPr>
        <w:t xml:space="preserve"> – предельный параметр разрешенного строительства, реконструкции объектов капитального строительства, определяемый как отношение суммарной общей площади надземной части всех объектов капитального строительства на земельном участке (существующих и тех, которые могут быть построены дополнительно) к общей площади земельного участка;</w:t>
      </w:r>
    </w:p>
    <w:p w:rsidR="00F6571A" w:rsidRPr="003E64C0" w:rsidRDefault="00F6571A" w:rsidP="00F6571A">
      <w:pPr>
        <w:widowControl w:val="0"/>
        <w:autoSpaceDE w:val="0"/>
        <w:autoSpaceDN w:val="0"/>
        <w:adjustRightInd w:val="0"/>
        <w:ind w:firstLine="709"/>
        <w:jc w:val="both"/>
        <w:rPr>
          <w:spacing w:val="-4"/>
          <w:sz w:val="28"/>
          <w:szCs w:val="28"/>
        </w:rPr>
      </w:pPr>
      <w:r w:rsidRPr="003E64C0">
        <w:rPr>
          <w:b/>
          <w:spacing w:val="-4"/>
          <w:sz w:val="28"/>
          <w:szCs w:val="28"/>
        </w:rPr>
        <w:t xml:space="preserve">здание </w:t>
      </w:r>
      <w:r w:rsidRPr="003E64C0">
        <w:rPr>
          <w:spacing w:val="-4"/>
          <w:sz w:val="28"/>
          <w:szCs w:val="28"/>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сооружение</w:t>
      </w:r>
      <w:r w:rsidRPr="003E64C0">
        <w:rPr>
          <w:sz w:val="28"/>
          <w:szCs w:val="28"/>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6571A" w:rsidRPr="003E64C0" w:rsidRDefault="00F6571A" w:rsidP="00F6571A">
      <w:pPr>
        <w:autoSpaceDE w:val="0"/>
        <w:autoSpaceDN w:val="0"/>
        <w:adjustRightInd w:val="0"/>
        <w:ind w:firstLine="709"/>
        <w:jc w:val="both"/>
        <w:rPr>
          <w:sz w:val="28"/>
          <w:szCs w:val="28"/>
        </w:rPr>
      </w:pPr>
      <w:r w:rsidRPr="003E64C0">
        <w:rPr>
          <w:b/>
          <w:sz w:val="28"/>
          <w:szCs w:val="28"/>
        </w:rPr>
        <w:t>многоквартирный дом</w:t>
      </w:r>
      <w:r w:rsidRPr="003E64C0">
        <w:rPr>
          <w:sz w:val="28"/>
          <w:szCs w:val="28"/>
        </w:rPr>
        <w:t xml:space="preserve"> – жилой объект капитального строительства, </w:t>
      </w:r>
      <w:r w:rsidRPr="003E64C0">
        <w:rPr>
          <w:sz w:val="28"/>
          <w:szCs w:val="28"/>
        </w:rPr>
        <w:br/>
        <w:t>в котором расположены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w:t>
      </w:r>
      <w:r w:rsidR="00D77435" w:rsidRPr="003E64C0">
        <w:rPr>
          <w:sz w:val="28"/>
          <w:szCs w:val="28"/>
        </w:rPr>
        <w:t xml:space="preserve"> доме </w:t>
      </w:r>
      <w:r w:rsidRPr="003E64C0">
        <w:rPr>
          <w:sz w:val="28"/>
          <w:szCs w:val="28"/>
        </w:rPr>
        <w:t xml:space="preserve">в соответствии с жилищным </w:t>
      </w:r>
      <w:hyperlink r:id="rId9" w:history="1">
        <w:r w:rsidRPr="003E64C0">
          <w:rPr>
            <w:sz w:val="28"/>
            <w:szCs w:val="28"/>
          </w:rPr>
          <w:t>законодательством</w:t>
        </w:r>
      </w:hyperlink>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жилой дом блокированной застройки</w:t>
      </w:r>
      <w:r w:rsidRPr="003E64C0">
        <w:rPr>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имеющий общую стену (общие стены) без проемов с соседним блоком или соседними блоками, расположенный на отдельном земельном участке и имеющий выход на территорию общего 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территории общего пользования</w:t>
      </w:r>
      <w:r w:rsidRPr="003E64C0">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3673DC" w:rsidRPr="003E64C0">
        <w:rPr>
          <w:sz w:val="28"/>
          <w:szCs w:val="28"/>
        </w:rPr>
        <w:t xml:space="preserve"> и т.д.</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деятельность по комплексному и устойчивому развитию территории</w:t>
      </w:r>
      <w:r w:rsidRPr="003E64C0">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абзаце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элемент планировочной структуры</w:t>
      </w:r>
      <w:r w:rsidRPr="003E64C0">
        <w:rPr>
          <w:sz w:val="28"/>
          <w:szCs w:val="28"/>
        </w:rPr>
        <w:t xml:space="preserve"> – часть территории Арамильского городского округа (квартал, микрорайон, район и иные подобные элементы, виды которых установлены уполномоченным Правительством Российской Федерации федеральным органом исполнительной власти);</w:t>
      </w:r>
    </w:p>
    <w:p w:rsidR="00F6571A" w:rsidRPr="003E64C0" w:rsidRDefault="00F6571A" w:rsidP="00F6571A">
      <w:pPr>
        <w:autoSpaceDE w:val="0"/>
        <w:autoSpaceDN w:val="0"/>
        <w:adjustRightInd w:val="0"/>
        <w:ind w:firstLine="709"/>
        <w:jc w:val="both"/>
        <w:rPr>
          <w:sz w:val="28"/>
          <w:szCs w:val="28"/>
        </w:rPr>
      </w:pPr>
      <w:r w:rsidRPr="003E64C0">
        <w:rPr>
          <w:b/>
          <w:sz w:val="28"/>
          <w:szCs w:val="28"/>
        </w:rPr>
        <w:t>зеленые насаждения</w:t>
      </w:r>
      <w:r w:rsidRPr="003E64C0">
        <w:rPr>
          <w:sz w:val="28"/>
          <w:szCs w:val="28"/>
        </w:rPr>
        <w:t xml:space="preserve"> – это совокупность древесных, кустарниковых, травянистых, цветочных растений естественного или искусственного происхождения, в том числе газонов, цветников;</w:t>
      </w:r>
    </w:p>
    <w:p w:rsidR="00F6571A" w:rsidRPr="003E64C0" w:rsidRDefault="00F6571A" w:rsidP="00F6571A">
      <w:pPr>
        <w:widowControl w:val="0"/>
        <w:ind w:firstLine="709"/>
        <w:jc w:val="both"/>
        <w:rPr>
          <w:sz w:val="28"/>
          <w:szCs w:val="28"/>
        </w:rPr>
      </w:pPr>
      <w:r w:rsidRPr="003E64C0">
        <w:rPr>
          <w:b/>
          <w:sz w:val="28"/>
          <w:szCs w:val="28"/>
        </w:rPr>
        <w:t>архитектурно-градостроительный облик объекта</w:t>
      </w:r>
      <w:r w:rsidRPr="003E64C0">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96161B">
      <w:pPr>
        <w:pStyle w:val="3"/>
        <w:ind w:firstLine="709"/>
      </w:pPr>
      <w:bookmarkStart w:id="8" w:name="_Toc535477704"/>
      <w:r w:rsidRPr="003E64C0">
        <w:t>Статья 4. Действие</w:t>
      </w:r>
      <w:r w:rsidR="00093505" w:rsidRPr="003E64C0">
        <w:t xml:space="preserve"> </w:t>
      </w:r>
      <w:r w:rsidRPr="003E64C0">
        <w:t>Правил землепользования и застройки во времени</w:t>
      </w:r>
      <w:bookmarkEnd w:id="8"/>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Правила землепользования и застройки применяются к отношениям, возникшим после вступления таких Правил землепользования и застройки в силу.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С момента установления в Правилах землепользования и застройки территории, применительно к которой предусматривается осуществление деятельности по комплексному и устойчивому развитию территории, ранее утвержденная в отношении такой территории (части такой территории) документация по планировке территории и разрешения о подготовке документации по планировке территории в отношении такой территории (части такой территории) не подлежат применению. </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96161B">
      <w:pPr>
        <w:pStyle w:val="3"/>
        <w:ind w:firstLine="709"/>
      </w:pPr>
      <w:bookmarkStart w:id="9" w:name="_Toc535477705"/>
      <w:r w:rsidRPr="003E64C0">
        <w:t>Статья 5. Территориальные зоны и зоны с особыми условиями использования территории</w:t>
      </w:r>
      <w:bookmarkEnd w:id="9"/>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На карте градостроительного зонирования, представленной в разделе 2 Правил землепользования и застройки, отображены границы территориальных зон, населенных пунктов, входящих в состав Арамильского городского округа, территорий, в пределах которых действие градостроительных регламентов на земельные участки не распространяется.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На картах зон с особыми условиями использования территорий подлежат отображению следующие зоны, установленные в порядке, предусмотренном действующим законодательством: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зоны действия ограничений по условиям охраны объектов культурного наследия;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водоохранные зоны, зоны санитарной охраны источников питьевого и хозяйственно-бытового водоснабжения;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санитарно-защитные зоны предприятий и иных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иные зоны с особыми условиями использования территорий, устанавливаемые в соответствии с законодательством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Границы территориальных зон устанавливаются с учетом: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функциональных зон и параметров их планируемого развития, определенных Генеральным планом развития Арамильского городского </w:t>
      </w:r>
      <w:r w:rsidR="00155ACE" w:rsidRPr="003E64C0">
        <w:rPr>
          <w:sz w:val="28"/>
          <w:szCs w:val="28"/>
        </w:rPr>
        <w:t>округа</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сложившейся планировки территории и существующего землепользования;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предотвращения возможности причинения вреда объектам капитального строительства, расположенным на смежных земельных участках;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Границы территориальных зон могут устанавливаться по следующим линиям и границам: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линиям магистралей, улиц, проездов, разделяющих транспортные потоки противоположных направлений;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существующим утвержденным красным линиям;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осевым линиям дорог, улиц и проездов;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границам земельных участков, которые установлены в соответствии </w:t>
      </w:r>
      <w:r w:rsidRPr="003E64C0">
        <w:rPr>
          <w:sz w:val="28"/>
          <w:szCs w:val="28"/>
        </w:rPr>
        <w:br/>
        <w:t>с требованиями земельного законодательства;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границам или осям полос отвода для размещения коммуникаций;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границам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границам населенных пунктов в пределах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границам административных районов, жилых кварталов, микрорайонов;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естественным границам природных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иным границам.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Один и тот же земельный участок не может находиться одновременно </w:t>
      </w:r>
      <w:r w:rsidRPr="003E64C0">
        <w:rPr>
          <w:sz w:val="28"/>
          <w:szCs w:val="28"/>
        </w:rPr>
        <w:br/>
        <w:t>в двух или более территориальных зонах, указанных на карте градостроительного зонирования.</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96161B">
      <w:pPr>
        <w:pStyle w:val="3"/>
        <w:ind w:firstLine="709"/>
      </w:pPr>
      <w:bookmarkStart w:id="10" w:name="_Toc535477706"/>
      <w:r w:rsidRPr="003E64C0">
        <w:t>Статья 6.  Регулирование землепользования и застройки органами местного самоуправления</w:t>
      </w:r>
      <w:bookmarkEnd w:id="10"/>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Регулирование землепользования и застройки органами местного самоуправления Арамильского городского округа осуществляется путем решения вопросов местного значения в пределах полномочий, определенных законодательством.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Вопросы местного значения в сфере регулирования землепользования и градостроительной деятельности определены Земельным кодексом Российской Федерации, Градостроительным кодексом Российской Федерации и Федеральным законом от 06.10.2003 № 131-ФЗ «Об общих принципах организации местного самоуправления в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В целях регулирования вопросов землепользования и застройки на территории Арамильского городского округа и обеспечения реализации полномочий, установленных Градостроительным кодексом Российской Федерации, формируется Комиссия по землепользованию и застройки на территории Арамильского городского округа (далее - Комиссия).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Комиссия является постоянно действующим консультативным коллегиальным органом при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Комиссия создается Главой Арамильского городского округа в целях подготовки проекта правил землепользования и застройки и осуществления иных полномочий, предусмотренных Градостроительным кодексом Российской Федерации и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6. Состав и порядок деятельности Комиссии утверждаются муниципальным правовым </w:t>
      </w:r>
      <w:r w:rsidR="004A7A59" w:rsidRPr="003E64C0">
        <w:rPr>
          <w:sz w:val="28"/>
          <w:szCs w:val="28"/>
        </w:rPr>
        <w:t>актом.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Комиссия осуществляет свою деятельность в соответствии с законодательством Российской Федерации, законодательством Свердловской области, настоящими Правилами, Положением о комиссии, утверждаемым постановлением Главы Арамильского городского округа, и другими муниципальными правовыми актами.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В состав комиссии включаются: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представители Администрации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депутаты Думы</w:t>
      </w:r>
      <w:r w:rsidR="0094627A" w:rsidRPr="003E64C0">
        <w:rPr>
          <w:sz w:val="28"/>
          <w:szCs w:val="28"/>
        </w:rPr>
        <w:t xml:space="preserve"> Арамильского городского округа;</w:t>
      </w:r>
    </w:p>
    <w:p w:rsidR="0094627A" w:rsidRPr="003E64C0" w:rsidRDefault="0094627A" w:rsidP="00F6571A">
      <w:pPr>
        <w:widowControl w:val="0"/>
        <w:autoSpaceDE w:val="0"/>
        <w:autoSpaceDN w:val="0"/>
        <w:adjustRightInd w:val="0"/>
        <w:ind w:firstLine="709"/>
        <w:jc w:val="both"/>
        <w:rPr>
          <w:sz w:val="28"/>
          <w:szCs w:val="28"/>
        </w:rPr>
      </w:pPr>
      <w:r w:rsidRPr="003E64C0">
        <w:rPr>
          <w:sz w:val="28"/>
          <w:szCs w:val="28"/>
        </w:rPr>
        <w:t>3) представители общественности по областному закону.</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96161B">
      <w:pPr>
        <w:pStyle w:val="3"/>
        <w:ind w:firstLine="709"/>
      </w:pPr>
      <w:bookmarkStart w:id="11" w:name="_Toc535477707"/>
      <w:r w:rsidRPr="003E64C0">
        <w:t>Статья 7. Градостроительные регламенты и их применение</w:t>
      </w:r>
      <w:bookmarkEnd w:id="11"/>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w:t>
      </w:r>
    </w:p>
    <w:p w:rsidR="00F6571A" w:rsidRPr="003E64C0" w:rsidRDefault="00F6571A" w:rsidP="00F6571A">
      <w:pPr>
        <w:tabs>
          <w:tab w:val="left" w:pos="993"/>
        </w:tabs>
        <w:ind w:firstLine="709"/>
        <w:jc w:val="both"/>
        <w:rPr>
          <w:sz w:val="28"/>
          <w:szCs w:val="28"/>
        </w:rPr>
      </w:pPr>
      <w:r w:rsidRPr="003E64C0">
        <w:rPr>
          <w:sz w:val="28"/>
          <w:szCs w:val="28"/>
        </w:rPr>
        <w:t>2.</w:t>
      </w:r>
      <w:r w:rsidRPr="003E64C0">
        <w:rPr>
          <w:sz w:val="28"/>
          <w:szCs w:val="28"/>
        </w:rPr>
        <w:tab/>
        <w:t>Решение по землепользованию и застройке принимается в соответствии с градостроительной документацией:</w:t>
      </w:r>
    </w:p>
    <w:p w:rsidR="00F6571A" w:rsidRPr="003E64C0" w:rsidRDefault="00F6571A" w:rsidP="00F6571A">
      <w:pPr>
        <w:tabs>
          <w:tab w:val="left" w:pos="993"/>
        </w:tabs>
        <w:ind w:firstLine="709"/>
        <w:jc w:val="both"/>
        <w:rPr>
          <w:sz w:val="28"/>
          <w:szCs w:val="28"/>
        </w:rPr>
      </w:pPr>
      <w:r w:rsidRPr="003E64C0">
        <w:rPr>
          <w:sz w:val="28"/>
          <w:szCs w:val="28"/>
        </w:rPr>
        <w:t>1)</w:t>
      </w:r>
      <w:r w:rsidRPr="003E64C0">
        <w:rPr>
          <w:sz w:val="28"/>
          <w:szCs w:val="28"/>
        </w:rPr>
        <w:tab/>
        <w:t>генеральным планом;</w:t>
      </w:r>
    </w:p>
    <w:p w:rsidR="00F6571A" w:rsidRPr="003E64C0" w:rsidRDefault="00F6571A" w:rsidP="00F6571A">
      <w:pPr>
        <w:tabs>
          <w:tab w:val="left" w:pos="993"/>
        </w:tabs>
        <w:ind w:firstLine="709"/>
        <w:jc w:val="both"/>
        <w:rPr>
          <w:sz w:val="28"/>
          <w:szCs w:val="28"/>
        </w:rPr>
      </w:pPr>
      <w:r w:rsidRPr="003E64C0">
        <w:rPr>
          <w:sz w:val="28"/>
          <w:szCs w:val="28"/>
        </w:rPr>
        <w:t>2)</w:t>
      </w:r>
      <w:r w:rsidRPr="003E64C0">
        <w:rPr>
          <w:sz w:val="28"/>
          <w:szCs w:val="28"/>
        </w:rPr>
        <w:tab/>
        <w:t>документацией по планировке территории;</w:t>
      </w:r>
    </w:p>
    <w:p w:rsidR="00F6571A" w:rsidRPr="003E64C0" w:rsidRDefault="00F6571A" w:rsidP="00F6571A">
      <w:pPr>
        <w:tabs>
          <w:tab w:val="left" w:pos="993"/>
        </w:tabs>
        <w:ind w:firstLine="709"/>
        <w:jc w:val="both"/>
        <w:rPr>
          <w:sz w:val="28"/>
          <w:szCs w:val="28"/>
        </w:rPr>
      </w:pPr>
      <w:r w:rsidRPr="003E64C0">
        <w:rPr>
          <w:sz w:val="28"/>
          <w:szCs w:val="28"/>
        </w:rPr>
        <w:t>3)</w:t>
      </w:r>
      <w:r w:rsidRPr="003E64C0">
        <w:rPr>
          <w:sz w:val="28"/>
          <w:szCs w:val="28"/>
        </w:rPr>
        <w:tab/>
        <w:t>установленными настоящими Правилами, градостроительными регламентами.</w:t>
      </w:r>
    </w:p>
    <w:p w:rsidR="00F6571A" w:rsidRPr="003E64C0" w:rsidRDefault="00F6571A" w:rsidP="00F6571A">
      <w:pPr>
        <w:tabs>
          <w:tab w:val="left" w:pos="993"/>
        </w:tabs>
        <w:ind w:firstLine="709"/>
        <w:jc w:val="both"/>
        <w:rPr>
          <w:sz w:val="28"/>
          <w:szCs w:val="28"/>
        </w:rPr>
      </w:pPr>
      <w:r w:rsidRPr="003E64C0">
        <w:rPr>
          <w:sz w:val="28"/>
          <w:szCs w:val="28"/>
        </w:rPr>
        <w:t>3.</w:t>
      </w:r>
      <w:r w:rsidRPr="003E64C0">
        <w:rPr>
          <w:sz w:val="28"/>
          <w:szCs w:val="28"/>
        </w:rPr>
        <w:tab/>
        <w:t>На карте градостроительного зонирования территории округа отображены границы и кодовые обозначения установленных настоящими Правилами территориальных зон и участков градостроительного зонирования:</w:t>
      </w:r>
    </w:p>
    <w:p w:rsidR="00F6571A" w:rsidRPr="003E64C0" w:rsidRDefault="00F6571A" w:rsidP="00F6571A">
      <w:pPr>
        <w:ind w:firstLine="709"/>
        <w:jc w:val="both"/>
        <w:rPr>
          <w:sz w:val="28"/>
          <w:szCs w:val="28"/>
        </w:rPr>
      </w:pPr>
      <w:r w:rsidRPr="003E64C0">
        <w:rPr>
          <w:sz w:val="28"/>
          <w:szCs w:val="28"/>
        </w:rPr>
        <w:t>1) жилые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2) общественно-деловые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3) производственные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4) зоны инженерной инфраструктуры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5) зоны транспортной инфраструктуры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6) зоны коммунально-складского назначения</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7) природно-рекреационные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8) сельскохозяйственные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9) специальные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 xml:space="preserve">10) </w:t>
      </w:r>
      <w:r w:rsidR="00617338" w:rsidRPr="003E64C0">
        <w:rPr>
          <w:sz w:val="28"/>
          <w:szCs w:val="28"/>
        </w:rPr>
        <w:t>иные</w:t>
      </w:r>
      <w:r w:rsidRPr="003E64C0">
        <w:rPr>
          <w:sz w:val="28"/>
          <w:szCs w:val="28"/>
        </w:rPr>
        <w:t xml:space="preserve">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 xml:space="preserve">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 </w:t>
      </w:r>
    </w:p>
    <w:p w:rsidR="00F6571A" w:rsidRPr="003E64C0" w:rsidRDefault="00F6571A" w:rsidP="00F6571A">
      <w:pPr>
        <w:ind w:firstLine="709"/>
        <w:jc w:val="both"/>
        <w:rPr>
          <w:sz w:val="28"/>
          <w:szCs w:val="28"/>
        </w:rPr>
      </w:pPr>
      <w:r w:rsidRPr="003E64C0">
        <w:rPr>
          <w:sz w:val="28"/>
          <w:szCs w:val="28"/>
        </w:rPr>
        <w:t>5. Каждая из карт может быть представлена в виде одной и (или) нескольких карт, включающих в себя фрагменты карт.</w:t>
      </w:r>
    </w:p>
    <w:p w:rsidR="00F6571A" w:rsidRPr="003E64C0" w:rsidRDefault="00F6571A" w:rsidP="00F6571A">
      <w:pPr>
        <w:ind w:firstLine="709"/>
        <w:jc w:val="both"/>
        <w:rPr>
          <w:sz w:val="28"/>
          <w:szCs w:val="28"/>
        </w:rPr>
      </w:pPr>
      <w:r w:rsidRPr="003E64C0">
        <w:rPr>
          <w:sz w:val="28"/>
          <w:szCs w:val="28"/>
        </w:rPr>
        <w:t>6.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Градостроительные регламенты установлены в Правилах землепользования и застройки с учетом: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фактического использования земельных участков и объектов капитального строительства в границах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функциональных зон и характеристик их планируемого развития, определенных Генеральным планом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видов территориальных зон;</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землепользования и застройки,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Действие градостроительных регламентов не распространяется </w:t>
      </w:r>
      <w:r w:rsidRPr="003E64C0">
        <w:rPr>
          <w:sz w:val="28"/>
          <w:szCs w:val="28"/>
        </w:rPr>
        <w:br/>
        <w:t>на следующие земельные участки в границах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расположенные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расположенные в границах территорий общего 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предназначенные для размещения линейных объектов и (или) занятые линейными объектами;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предоставленные для добычи полезных ископаемых.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Объекты благоустройства, линейные объекты и объекты капитального строительства инженерно-технического обеспечения (трансформаторные подстанции, распределительные пункты, пункты редуцирования газа), строительство (реконструкция) которых необходимо для технологического присоединения (подключения) строящегося (реконструируемого) объекта капитального строительства, расположенного в границах земельного участка, принадлежащего его правообладателю, к централизованным сетям инженерно-технического обеспечения, а именно к сетям электро- газо-, водо-, теплоснабжения, водоотведения, связи, всегда являются разрешенным видом использования земельного участка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 а именно: строительным, противопожарным, санитарно-гигиеническим нормам и правилам, законодательству по охране окружающей среды и объектов культурного наследия (памятников истории и культуры).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Виды разрешенного использования таких земельных участков или объектов капитального строительства до приведения в соответствие с градостроительным регламентом определяются в соответствии с их фактическим использованием с учетом положений Классификатора видов разрешенного использования земельных участков.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11. Градостроительные регламенты, установленные применительно </w:t>
      </w:r>
      <w:r w:rsidRPr="003E64C0">
        <w:rPr>
          <w:sz w:val="28"/>
          <w:szCs w:val="28"/>
        </w:rPr>
        <w:br/>
        <w:t>к земельным участкам и объектам капитального строительства, расположенным в границах зон с особыми условиями использования территорий, применяются с учетом ограничений, установленных законодательством для указанных зон.</w:t>
      </w:r>
    </w:p>
    <w:p w:rsidR="00F6571A" w:rsidRPr="003E64C0" w:rsidRDefault="00F6571A" w:rsidP="00F6571A">
      <w:pPr>
        <w:ind w:firstLine="709"/>
        <w:jc w:val="both"/>
        <w:rPr>
          <w:sz w:val="28"/>
          <w:szCs w:val="28"/>
        </w:rPr>
      </w:pPr>
      <w:r w:rsidRPr="003E64C0">
        <w:rPr>
          <w:sz w:val="28"/>
          <w:szCs w:val="28"/>
        </w:rPr>
        <w:t>12.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6571A" w:rsidRPr="003E64C0" w:rsidRDefault="00F6571A" w:rsidP="00F6571A">
      <w:pPr>
        <w:ind w:firstLine="709"/>
        <w:jc w:val="both"/>
        <w:rPr>
          <w:sz w:val="28"/>
          <w:szCs w:val="28"/>
        </w:rPr>
      </w:pPr>
      <w:r w:rsidRPr="003E64C0">
        <w:rPr>
          <w:sz w:val="28"/>
          <w:szCs w:val="28"/>
        </w:rPr>
        <w:t>13.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14.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после чего в настоящих Правилах отображаются изменения.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15. В градостроительном регламенте территориальной зоны указываются: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виды разрешенного использования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w:t>
      </w:r>
      <w:hyperlink r:id="rId10" w:history="1">
        <w:r w:rsidRPr="003E64C0">
          <w:rPr>
            <w:sz w:val="28"/>
            <w:szCs w:val="28"/>
          </w:rPr>
          <w:t>предельные</w:t>
        </w:r>
      </w:hyperlink>
      <w:r w:rsidRPr="003E64C0">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11" w:history="1">
        <w:r w:rsidRPr="003E64C0">
          <w:rPr>
            <w:sz w:val="28"/>
            <w:szCs w:val="28"/>
          </w:rPr>
          <w:t>законодательством</w:t>
        </w:r>
      </w:hyperlink>
      <w:r w:rsidRPr="003E64C0">
        <w:rPr>
          <w:sz w:val="28"/>
          <w:szCs w:val="28"/>
        </w:rPr>
        <w:t xml:space="preserve">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Такие показатели рассчитываются в пределах территории, в границах которой предусматривается осуществление деятельности по комплексному и устойчивому развитию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16. Обслуживание автотранспорта (парковки), коммунальное обслуживание, земельные участки (территории) общего пользования допустимы во всех территориальных зонах в качестве вспомогательного вида разрешенного использования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17. Виды использования, не предусмотренные градостроительными регламентами, являются запрещенными.</w:t>
      </w:r>
    </w:p>
    <w:p w:rsidR="00595F86" w:rsidRPr="003E64C0" w:rsidRDefault="00595F86" w:rsidP="00F6571A">
      <w:pPr>
        <w:widowControl w:val="0"/>
        <w:autoSpaceDE w:val="0"/>
        <w:autoSpaceDN w:val="0"/>
        <w:adjustRightInd w:val="0"/>
        <w:ind w:firstLine="709"/>
        <w:jc w:val="both"/>
        <w:rPr>
          <w:sz w:val="28"/>
          <w:szCs w:val="28"/>
        </w:rPr>
      </w:pPr>
    </w:p>
    <w:p w:rsidR="00F6571A" w:rsidRPr="003E64C0" w:rsidRDefault="00F6571A" w:rsidP="0096161B">
      <w:pPr>
        <w:pStyle w:val="2"/>
        <w:spacing w:before="0"/>
        <w:ind w:firstLine="709"/>
        <w:jc w:val="both"/>
      </w:pPr>
      <w:bookmarkStart w:id="12" w:name="_Toc535477708"/>
      <w:r w:rsidRPr="003E64C0">
        <w:t>Г</w:t>
      </w:r>
      <w:r w:rsidR="00740479" w:rsidRPr="003E64C0">
        <w:t>ЛАВА</w:t>
      </w:r>
      <w:r w:rsidRPr="003E64C0">
        <w:t xml:space="preserve"> 2. Полномочия органов местного самоуправления в области регулирования землепользования и застройки</w:t>
      </w:r>
      <w:bookmarkEnd w:id="12"/>
      <w:r w:rsidRPr="003E64C0">
        <w:t xml:space="preserve"> </w:t>
      </w:r>
    </w:p>
    <w:p w:rsidR="00F6571A" w:rsidRPr="003E64C0" w:rsidRDefault="00F6571A" w:rsidP="00F6571A">
      <w:pPr>
        <w:ind w:firstLine="709"/>
        <w:jc w:val="both"/>
        <w:rPr>
          <w:b/>
          <w:sz w:val="28"/>
        </w:rPr>
      </w:pPr>
    </w:p>
    <w:p w:rsidR="00F6571A" w:rsidRPr="003E64C0" w:rsidRDefault="00F6571A" w:rsidP="0096161B">
      <w:pPr>
        <w:pStyle w:val="3"/>
        <w:ind w:firstLine="709"/>
      </w:pPr>
      <w:bookmarkStart w:id="13" w:name="_Toc535477709"/>
      <w:r w:rsidRPr="003E64C0">
        <w:t>Статья 8. Полномочия Думы Арамильского городского округа в области регулирования землепользования и застройки</w:t>
      </w:r>
      <w:bookmarkEnd w:id="13"/>
    </w:p>
    <w:p w:rsidR="00F6571A" w:rsidRPr="003E64C0" w:rsidRDefault="00F6571A" w:rsidP="00F6571A">
      <w:pPr>
        <w:ind w:firstLine="709"/>
        <w:jc w:val="both"/>
        <w:rPr>
          <w:sz w:val="28"/>
        </w:rPr>
      </w:pPr>
      <w:r w:rsidRPr="003E64C0">
        <w:rPr>
          <w:sz w:val="28"/>
        </w:rPr>
        <w:t>К полномочиям Думы Арамильского городского округа в области регулирования землепользования и застройки относятся:</w:t>
      </w:r>
    </w:p>
    <w:p w:rsidR="00F6571A" w:rsidRPr="003E64C0" w:rsidRDefault="00021799" w:rsidP="00F6571A">
      <w:pPr>
        <w:ind w:firstLine="709"/>
        <w:jc w:val="both"/>
        <w:rPr>
          <w:sz w:val="28"/>
        </w:rPr>
      </w:pPr>
      <w:r w:rsidRPr="003E64C0">
        <w:rPr>
          <w:sz w:val="28"/>
        </w:rPr>
        <w:t xml:space="preserve">- </w:t>
      </w:r>
      <w:r w:rsidR="00F6571A" w:rsidRPr="003E64C0">
        <w:rPr>
          <w:sz w:val="28"/>
        </w:rPr>
        <w:t>утверждение правил землепользования и застройки территории городского округа, в том числе внесение изменений в них, по представлению Главы Арамильского городского округа;</w:t>
      </w:r>
    </w:p>
    <w:p w:rsidR="00F6571A" w:rsidRPr="003E64C0" w:rsidRDefault="00021799" w:rsidP="00F6571A">
      <w:pPr>
        <w:ind w:firstLine="709"/>
        <w:jc w:val="both"/>
        <w:rPr>
          <w:sz w:val="28"/>
        </w:rPr>
      </w:pPr>
      <w:r w:rsidRPr="003E64C0">
        <w:rPr>
          <w:sz w:val="28"/>
        </w:rPr>
        <w:t xml:space="preserve">- </w:t>
      </w:r>
      <w:r w:rsidR="00F6571A" w:rsidRPr="003E64C0">
        <w:rPr>
          <w:sz w:val="28"/>
        </w:rPr>
        <w:t>иные полномочия в соответствии с федеральными законами и принимаемыми в соответствии с ними законами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709"/>
        <w:jc w:val="both"/>
        <w:rPr>
          <w:sz w:val="28"/>
        </w:rPr>
      </w:pPr>
    </w:p>
    <w:p w:rsidR="00F6571A" w:rsidRPr="003E64C0" w:rsidRDefault="00F6571A" w:rsidP="0096161B">
      <w:pPr>
        <w:pStyle w:val="3"/>
        <w:ind w:firstLine="709"/>
      </w:pPr>
      <w:bookmarkStart w:id="14" w:name="_Toc535477710"/>
      <w:r w:rsidRPr="003E64C0">
        <w:t>Статья 9. Полномочия Главы Арамильского городского округа</w:t>
      </w:r>
      <w:bookmarkEnd w:id="14"/>
    </w:p>
    <w:p w:rsidR="00F6571A" w:rsidRPr="003E64C0" w:rsidRDefault="00F6571A" w:rsidP="00F6571A">
      <w:pPr>
        <w:ind w:firstLine="709"/>
        <w:jc w:val="both"/>
        <w:rPr>
          <w:sz w:val="28"/>
        </w:rPr>
      </w:pPr>
      <w:r w:rsidRPr="003E64C0">
        <w:rPr>
          <w:sz w:val="28"/>
        </w:rPr>
        <w:t>К полномочиям Главы Арамильского городского округа в области регулирования землепользования и застройки относятся:</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проведении общественных обсуждений по проекту правил землепользования и застройки и проекту внесения в них изменений;</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подготовке проекта правил землепользования и застройки территории городского округа, а также решения о подготовке предложений о внесении в правила землепользования и застройки территории городского округа изменений;</w:t>
      </w:r>
    </w:p>
    <w:p w:rsidR="00F6571A" w:rsidRPr="003E64C0" w:rsidRDefault="00021799" w:rsidP="00F6571A">
      <w:pPr>
        <w:ind w:firstLine="709"/>
        <w:jc w:val="both"/>
        <w:rPr>
          <w:sz w:val="28"/>
        </w:rPr>
      </w:pPr>
      <w:r w:rsidRPr="003E64C0">
        <w:rPr>
          <w:sz w:val="28"/>
        </w:rPr>
        <w:t xml:space="preserve">- </w:t>
      </w:r>
      <w:r w:rsidR="00F6571A" w:rsidRPr="003E64C0">
        <w:rPr>
          <w:sz w:val="28"/>
        </w:rPr>
        <w:t>согласование документации по планировке территории в случаях, предусмотренных частью 12.7 статьи 45 Градостроительного кодекса Российской Федерации;</w:t>
      </w:r>
    </w:p>
    <w:p w:rsidR="00F6571A" w:rsidRPr="003E64C0" w:rsidRDefault="00021799" w:rsidP="00F6571A">
      <w:pPr>
        <w:ind w:firstLine="709"/>
        <w:jc w:val="both"/>
        <w:rPr>
          <w:sz w:val="28"/>
        </w:rPr>
      </w:pPr>
      <w:r w:rsidRPr="003E64C0">
        <w:rPr>
          <w:sz w:val="28"/>
        </w:rPr>
        <w:t xml:space="preserve">- </w:t>
      </w:r>
      <w:r w:rsidR="00F6571A" w:rsidRPr="003E64C0">
        <w:rPr>
          <w:sz w:val="28"/>
        </w:rPr>
        <w:t xml:space="preserve">утверждение состава и порядка деятельности </w:t>
      </w:r>
      <w:r w:rsidRPr="003E64C0">
        <w:rPr>
          <w:sz w:val="28"/>
        </w:rPr>
        <w:t>К</w:t>
      </w:r>
      <w:r w:rsidR="00F6571A" w:rsidRPr="003E64C0">
        <w:rPr>
          <w:sz w:val="28"/>
        </w:rPr>
        <w:t>омиссии по подготовке проекта правил землепользования и застройки территории городского округа;</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6571A" w:rsidRPr="003E64C0" w:rsidRDefault="00021799" w:rsidP="00F6571A">
      <w:pPr>
        <w:ind w:firstLine="709"/>
        <w:jc w:val="both"/>
        <w:rPr>
          <w:sz w:val="28"/>
        </w:rPr>
      </w:pPr>
      <w:r w:rsidRPr="003E64C0">
        <w:rPr>
          <w:sz w:val="28"/>
        </w:rPr>
        <w:t xml:space="preserve">- </w:t>
      </w:r>
      <w:r w:rsidR="00F6571A" w:rsidRPr="003E64C0">
        <w:rPr>
          <w:sz w:val="28"/>
        </w:rPr>
        <w:t>иные полномочия, определенные федеральными законами и принимаемыми в соответствии с ними законами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709"/>
        <w:jc w:val="both"/>
        <w:rPr>
          <w:sz w:val="28"/>
        </w:rPr>
      </w:pPr>
    </w:p>
    <w:p w:rsidR="00F6571A" w:rsidRPr="003E64C0" w:rsidRDefault="00F6571A" w:rsidP="0096161B">
      <w:pPr>
        <w:pStyle w:val="3"/>
        <w:ind w:firstLine="709"/>
      </w:pPr>
      <w:bookmarkStart w:id="15" w:name="_Toc535477711"/>
      <w:r w:rsidRPr="003E64C0">
        <w:t>Статья 10. Полномочия Администрации Арамильского городского округа в области регулирования землепользования и застройки</w:t>
      </w:r>
      <w:bookmarkEnd w:id="15"/>
    </w:p>
    <w:p w:rsidR="00F6571A" w:rsidRPr="003E64C0" w:rsidRDefault="00F6571A" w:rsidP="00F6571A">
      <w:pPr>
        <w:ind w:firstLine="709"/>
        <w:jc w:val="both"/>
        <w:rPr>
          <w:sz w:val="28"/>
        </w:rPr>
      </w:pPr>
      <w:r w:rsidRPr="003E64C0">
        <w:rPr>
          <w:sz w:val="28"/>
        </w:rPr>
        <w:t>К полномочиям Администрации Арамильского городского округа в области регулирования землепользования и застройки относятся:</w:t>
      </w:r>
    </w:p>
    <w:p w:rsidR="00F6571A" w:rsidRPr="003E64C0" w:rsidRDefault="008C7522" w:rsidP="00F6571A">
      <w:pPr>
        <w:ind w:firstLine="709"/>
        <w:jc w:val="both"/>
        <w:rPr>
          <w:sz w:val="28"/>
        </w:rPr>
      </w:pPr>
      <w:r w:rsidRPr="003E64C0">
        <w:rPr>
          <w:sz w:val="28"/>
        </w:rPr>
        <w:t xml:space="preserve">- </w:t>
      </w:r>
      <w:r w:rsidR="00F6571A" w:rsidRPr="003E64C0">
        <w:rPr>
          <w:sz w:val="28"/>
        </w:rPr>
        <w:t>проверка проекта правил землепользования и застройки, проверка проекта, предусматривающего внесение изменений в Правила землепользования и застройки, на соответствие требованиям технических регламентов, Генеральному плану развития городского округа – Арамильского городского округа, схеме территориального планирования Свердловской области, схемам территориального планирования Российской Федерации;</w:t>
      </w:r>
    </w:p>
    <w:p w:rsidR="00F6571A" w:rsidRPr="003E64C0" w:rsidRDefault="008C7522" w:rsidP="00F6571A">
      <w:pPr>
        <w:ind w:firstLine="709"/>
        <w:jc w:val="both"/>
        <w:rPr>
          <w:sz w:val="28"/>
        </w:rPr>
      </w:pPr>
      <w:r w:rsidRPr="003E64C0">
        <w:rPr>
          <w:sz w:val="28"/>
        </w:rPr>
        <w:t xml:space="preserve">- </w:t>
      </w:r>
      <w:r w:rsidR="00F6571A" w:rsidRPr="003E64C0">
        <w:rPr>
          <w:sz w:val="28"/>
        </w:rPr>
        <w:t>резервирование земель и изъятие, в том числе путем выкупа, земельных участков, расположенных в границах Арамильского городского округа для муниципальных нужд;</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в пределах своей компетенции мер, направленных на принудительное прекращение прав на земельные участки;</w:t>
      </w:r>
    </w:p>
    <w:p w:rsidR="00F6571A" w:rsidRPr="003E64C0" w:rsidRDefault="008C7522" w:rsidP="00F6571A">
      <w:pPr>
        <w:ind w:firstLine="709"/>
        <w:jc w:val="both"/>
        <w:rPr>
          <w:sz w:val="28"/>
        </w:rPr>
      </w:pPr>
      <w:r w:rsidRPr="003E64C0">
        <w:rPr>
          <w:sz w:val="28"/>
        </w:rPr>
        <w:t xml:space="preserve">- </w:t>
      </w:r>
      <w:r w:rsidR="00F6571A" w:rsidRPr="003E64C0">
        <w:rPr>
          <w:sz w:val="28"/>
        </w:rPr>
        <w:t>организация и проведение общественных обсуждений по вопросам землепользования и застройки;</w:t>
      </w:r>
    </w:p>
    <w:p w:rsidR="00F6571A" w:rsidRPr="003E64C0" w:rsidRDefault="008C7522" w:rsidP="00F6571A">
      <w:pPr>
        <w:ind w:firstLine="709"/>
        <w:jc w:val="both"/>
        <w:rPr>
          <w:sz w:val="28"/>
        </w:rPr>
      </w:pPr>
      <w:r w:rsidRPr="003E64C0">
        <w:rPr>
          <w:sz w:val="28"/>
        </w:rPr>
        <w:t xml:space="preserve">- </w:t>
      </w:r>
      <w:r w:rsidR="00F6571A" w:rsidRPr="003E64C0">
        <w:rPr>
          <w:sz w:val="28"/>
        </w:rPr>
        <w:t>ведение информационной системы обеспечения градостроительной деятельности на территории Арамильского городского округа;</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подготовке документации по планировке территории;</w:t>
      </w:r>
    </w:p>
    <w:p w:rsidR="00F6571A" w:rsidRPr="003E64C0" w:rsidRDefault="008C7522" w:rsidP="00F6571A">
      <w:pPr>
        <w:ind w:firstLine="709"/>
        <w:jc w:val="both"/>
        <w:rPr>
          <w:sz w:val="28"/>
        </w:rPr>
      </w:pPr>
      <w:r w:rsidRPr="003E64C0">
        <w:rPr>
          <w:sz w:val="28"/>
        </w:rPr>
        <w:t xml:space="preserve">- </w:t>
      </w:r>
      <w:r w:rsidR="00F6571A" w:rsidRPr="003E64C0">
        <w:rPr>
          <w:sz w:val="28"/>
        </w:rPr>
        <w:t>обеспечение подготовки документации по планировке территории;</w:t>
      </w:r>
    </w:p>
    <w:p w:rsidR="00F6571A" w:rsidRPr="003E64C0" w:rsidRDefault="008C7522" w:rsidP="00F6571A">
      <w:pPr>
        <w:ind w:firstLine="709"/>
        <w:jc w:val="both"/>
        <w:rPr>
          <w:sz w:val="28"/>
        </w:rPr>
      </w:pPr>
      <w:r w:rsidRPr="003E64C0">
        <w:rPr>
          <w:sz w:val="28"/>
        </w:rPr>
        <w:t xml:space="preserve">- </w:t>
      </w:r>
      <w:r w:rsidR="00F6571A" w:rsidRPr="003E64C0">
        <w:rPr>
          <w:sz w:val="28"/>
        </w:rPr>
        <w:t>выдача разрешений на строительство, реконструкцию объектов капитального строительства в случаях, установленных законодательством о градостроительной деятельности;</w:t>
      </w:r>
    </w:p>
    <w:p w:rsidR="00F6571A" w:rsidRPr="003E64C0" w:rsidRDefault="008C7522" w:rsidP="00F6571A">
      <w:pPr>
        <w:ind w:firstLine="709"/>
        <w:jc w:val="both"/>
        <w:rPr>
          <w:sz w:val="28"/>
        </w:rPr>
      </w:pPr>
      <w:r w:rsidRPr="003E64C0">
        <w:rPr>
          <w:sz w:val="28"/>
        </w:rPr>
        <w:t xml:space="preserve">- </w:t>
      </w:r>
      <w:r w:rsidR="00F6571A" w:rsidRPr="003E64C0">
        <w:rPr>
          <w:sz w:val="28"/>
        </w:rPr>
        <w:t>выдача разрешений на ввод объектов капитального строительства в эксплуатацию в случаях, установленных законодательством о градостроительной деятельности;</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развитии застроенных территорий, заключение договоров о развитии застроенных территорий;</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комплексном развитии территорий по инициативе органа местного самоуправления, заключение договоров о комплексном развитии территорий;</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решения о проведении аукциона на право заключить договор о развитии застроенной территории, определение начальной цены предмета аукциона, суммы задатка и существенных условий такого договора;</w:t>
      </w:r>
    </w:p>
    <w:p w:rsidR="00F6571A" w:rsidRPr="003E64C0" w:rsidRDefault="008C7522" w:rsidP="00F6571A">
      <w:pPr>
        <w:ind w:firstLine="709"/>
        <w:jc w:val="both"/>
        <w:rPr>
          <w:sz w:val="28"/>
        </w:rPr>
      </w:pPr>
      <w:r w:rsidRPr="003E64C0">
        <w:rPr>
          <w:sz w:val="28"/>
        </w:rPr>
        <w:t xml:space="preserve">- </w:t>
      </w:r>
      <w:r w:rsidR="00F6571A" w:rsidRPr="003E64C0">
        <w:rPr>
          <w:sz w:val="28"/>
        </w:rPr>
        <w:t>определение порядка идентификации участников общественных обсуждений по вопросам землепользования и застройки;</w:t>
      </w:r>
    </w:p>
    <w:p w:rsidR="00F6571A" w:rsidRPr="003E64C0" w:rsidRDefault="008C7522" w:rsidP="00F6571A">
      <w:pPr>
        <w:ind w:firstLine="709"/>
        <w:jc w:val="both"/>
        <w:rPr>
          <w:sz w:val="28"/>
        </w:rPr>
      </w:pPr>
      <w:r w:rsidRPr="003E64C0">
        <w:rPr>
          <w:sz w:val="28"/>
        </w:rPr>
        <w:t xml:space="preserve">- </w:t>
      </w:r>
      <w:r w:rsidR="00F6571A" w:rsidRPr="003E64C0">
        <w:rPr>
          <w:sz w:val="28"/>
        </w:rPr>
        <w:t>иные полномочия в области землепользования и застройки в соответствии с законодательством Российской Федерации 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0"/>
        <w:jc w:val="center"/>
        <w:rPr>
          <w:b/>
          <w:bCs/>
          <w:sz w:val="28"/>
          <w:szCs w:val="28"/>
        </w:rPr>
      </w:pPr>
    </w:p>
    <w:p w:rsidR="00F6571A" w:rsidRPr="003E64C0" w:rsidRDefault="00F6571A" w:rsidP="0096161B">
      <w:pPr>
        <w:pStyle w:val="2"/>
        <w:ind w:firstLine="709"/>
        <w:jc w:val="both"/>
      </w:pPr>
      <w:bookmarkStart w:id="16" w:name="_Toc535477712"/>
      <w:r w:rsidRPr="003E64C0">
        <w:t xml:space="preserve">ГЛАВА </w:t>
      </w:r>
      <w:r w:rsidR="006106B3" w:rsidRPr="003E64C0">
        <w:t>3</w:t>
      </w:r>
      <w:r w:rsidRPr="003E64C0">
        <w:t xml:space="preserve">. </w:t>
      </w:r>
      <w:r w:rsidR="006106B3" w:rsidRPr="003E64C0">
        <w:t>Общие положения о регулировании органами местного самоуправления землепользования и застройки территории</w:t>
      </w:r>
      <w:r w:rsidRPr="003E64C0">
        <w:t xml:space="preserve"> </w:t>
      </w:r>
      <w:r w:rsidR="006106B3" w:rsidRPr="003E64C0">
        <w:t>Арамильского городского округа</w:t>
      </w:r>
      <w:bookmarkEnd w:id="16"/>
    </w:p>
    <w:p w:rsidR="00F6571A" w:rsidRPr="003E64C0" w:rsidRDefault="00F6571A" w:rsidP="00F6571A">
      <w:pPr>
        <w:ind w:firstLine="0"/>
        <w:jc w:val="center"/>
        <w:rPr>
          <w:szCs w:val="28"/>
        </w:rPr>
      </w:pPr>
    </w:p>
    <w:p w:rsidR="00F6571A" w:rsidRPr="003E64C0" w:rsidRDefault="00F6571A" w:rsidP="0096161B">
      <w:pPr>
        <w:pStyle w:val="3"/>
        <w:ind w:firstLine="709"/>
      </w:pPr>
      <w:bookmarkStart w:id="17" w:name="_Toc535477713"/>
      <w:r w:rsidRPr="003E64C0">
        <w:t>Статья 11. Содержание и сфера применения порядка землепользования и застройки территории Арамильского городского округа, установленного Правилами</w:t>
      </w:r>
      <w:bookmarkEnd w:id="17"/>
    </w:p>
    <w:p w:rsidR="00F6571A" w:rsidRPr="003E64C0" w:rsidRDefault="00F6571A" w:rsidP="00F6571A">
      <w:pPr>
        <w:ind w:firstLine="709"/>
        <w:jc w:val="both"/>
        <w:rPr>
          <w:sz w:val="28"/>
          <w:szCs w:val="28"/>
        </w:rPr>
      </w:pPr>
      <w:r w:rsidRPr="003E64C0">
        <w:rPr>
          <w:sz w:val="28"/>
          <w:szCs w:val="28"/>
        </w:rPr>
        <w:t>1. Порядок землепользования и застройки территории Арамильского городского округа, установленного настоящими Правилами, распространяется на изменения объектов капитального строительства, кроме случаев:</w:t>
      </w:r>
    </w:p>
    <w:p w:rsidR="00F6571A" w:rsidRPr="003E64C0" w:rsidRDefault="00F6571A" w:rsidP="00F6571A">
      <w:pPr>
        <w:ind w:firstLine="709"/>
        <w:jc w:val="both"/>
        <w:rPr>
          <w:sz w:val="28"/>
          <w:szCs w:val="28"/>
        </w:rPr>
      </w:pPr>
      <w:r w:rsidRPr="003E64C0">
        <w:rPr>
          <w:sz w:val="28"/>
          <w:szCs w:val="28"/>
        </w:rPr>
        <w:t xml:space="preserve">1) </w:t>
      </w:r>
      <w:r w:rsidR="00685909" w:rsidRPr="003E64C0">
        <w:rPr>
          <w:sz w:val="28"/>
          <w:szCs w:val="28"/>
        </w:rPr>
        <w:t xml:space="preserve">при проведении внутреннего </w:t>
      </w:r>
      <w:r w:rsidRPr="003E64C0">
        <w:rPr>
          <w:sz w:val="28"/>
          <w:szCs w:val="28"/>
        </w:rPr>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r w:rsidR="00685909" w:rsidRPr="003E64C0">
        <w:rPr>
          <w:sz w:val="28"/>
          <w:szCs w:val="28"/>
        </w:rPr>
        <w:t>;</w:t>
      </w:r>
    </w:p>
    <w:p w:rsidR="00F6571A" w:rsidRPr="003E64C0" w:rsidRDefault="00F6571A" w:rsidP="00F6571A">
      <w:pPr>
        <w:ind w:firstLine="709"/>
        <w:jc w:val="both"/>
        <w:rPr>
          <w:sz w:val="28"/>
          <w:szCs w:val="28"/>
        </w:rPr>
      </w:pPr>
      <w:r w:rsidRPr="003E64C0">
        <w:rPr>
          <w:sz w:val="28"/>
          <w:szCs w:val="28"/>
        </w:rPr>
        <w:t xml:space="preserve">2) проведения </w:t>
      </w:r>
      <w:r w:rsidR="00685909" w:rsidRPr="003E64C0">
        <w:rPr>
          <w:sz w:val="28"/>
          <w:szCs w:val="28"/>
        </w:rPr>
        <w:t xml:space="preserve">внутреннего </w:t>
      </w:r>
      <w:r w:rsidRPr="003E64C0">
        <w:rPr>
          <w:sz w:val="28"/>
          <w:szCs w:val="28"/>
        </w:rPr>
        <w:t>переустройства и</w:t>
      </w:r>
      <w:r w:rsidR="00685909" w:rsidRPr="003E64C0">
        <w:rPr>
          <w:sz w:val="28"/>
          <w:szCs w:val="28"/>
        </w:rPr>
        <w:t xml:space="preserve"> (или) перепланировки помещений;</w:t>
      </w:r>
    </w:p>
    <w:p w:rsidR="00F6571A" w:rsidRPr="003E64C0" w:rsidRDefault="00F6571A" w:rsidP="00F6571A">
      <w:pPr>
        <w:ind w:firstLine="709"/>
        <w:jc w:val="both"/>
        <w:rPr>
          <w:sz w:val="28"/>
          <w:szCs w:val="28"/>
        </w:rPr>
      </w:pPr>
      <w:r w:rsidRPr="003E64C0">
        <w:rPr>
          <w:sz w:val="28"/>
          <w:szCs w:val="28"/>
        </w:rPr>
        <w:t xml:space="preserve">3) замены </w:t>
      </w:r>
      <w:r w:rsidR="00685909" w:rsidRPr="003E64C0">
        <w:rPr>
          <w:sz w:val="28"/>
          <w:szCs w:val="28"/>
        </w:rPr>
        <w:t xml:space="preserve">внутреннего </w:t>
      </w:r>
      <w:r w:rsidRPr="003E64C0">
        <w:rPr>
          <w:sz w:val="28"/>
          <w:szCs w:val="28"/>
        </w:rPr>
        <w:t>инженерного и технологического оборудования.</w:t>
      </w:r>
    </w:p>
    <w:p w:rsidR="00F6571A" w:rsidRPr="003E64C0" w:rsidRDefault="00F6571A" w:rsidP="00F6571A">
      <w:pPr>
        <w:ind w:firstLine="709"/>
        <w:jc w:val="both"/>
        <w:rPr>
          <w:sz w:val="28"/>
          <w:szCs w:val="28"/>
        </w:rPr>
      </w:pPr>
      <w:r w:rsidRPr="003E64C0">
        <w:rPr>
          <w:sz w:val="28"/>
          <w:szCs w:val="28"/>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в соответствии с законодательством Российской Федерации.</w:t>
      </w:r>
    </w:p>
    <w:p w:rsidR="00F6571A" w:rsidRPr="003E64C0" w:rsidRDefault="00F6571A" w:rsidP="00F6571A">
      <w:pPr>
        <w:ind w:firstLine="709"/>
        <w:jc w:val="both"/>
        <w:rPr>
          <w:sz w:val="28"/>
          <w:szCs w:val="28"/>
        </w:rPr>
      </w:pPr>
      <w:r w:rsidRPr="003E64C0">
        <w:rPr>
          <w:sz w:val="28"/>
          <w:szCs w:val="28"/>
        </w:rPr>
        <w:t>2. Соблюдение установленного настоящими Правилами порядка землепользования и застройки территории Арамильского городского округа обеспечивается органами местного самоуправления:</w:t>
      </w:r>
    </w:p>
    <w:p w:rsidR="00F6571A" w:rsidRPr="003E64C0" w:rsidRDefault="00F6571A" w:rsidP="00F6571A">
      <w:pPr>
        <w:ind w:firstLine="709"/>
        <w:jc w:val="both"/>
        <w:rPr>
          <w:sz w:val="28"/>
          <w:szCs w:val="28"/>
        </w:rPr>
      </w:pPr>
      <w:r w:rsidRPr="003E64C0">
        <w:rPr>
          <w:sz w:val="28"/>
          <w:szCs w:val="28"/>
        </w:rPr>
        <w:t>1)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6571A" w:rsidRPr="003E64C0" w:rsidRDefault="00F6571A" w:rsidP="00F6571A">
      <w:pPr>
        <w:ind w:firstLine="709"/>
        <w:jc w:val="both"/>
        <w:rPr>
          <w:sz w:val="28"/>
          <w:szCs w:val="28"/>
        </w:rPr>
      </w:pPr>
      <w:r w:rsidRPr="003E64C0">
        <w:rPr>
          <w:sz w:val="28"/>
          <w:szCs w:val="28"/>
        </w:rPr>
        <w:t>2) при выдаче разрешений на строительство объектов капитального строительства;</w:t>
      </w:r>
    </w:p>
    <w:p w:rsidR="00F6571A" w:rsidRPr="003E64C0" w:rsidRDefault="00F6571A" w:rsidP="00F6571A">
      <w:pPr>
        <w:ind w:firstLine="709"/>
        <w:jc w:val="both"/>
        <w:rPr>
          <w:sz w:val="28"/>
          <w:szCs w:val="28"/>
        </w:rPr>
      </w:pPr>
      <w:r w:rsidRPr="003E64C0">
        <w:rPr>
          <w:sz w:val="28"/>
          <w:szCs w:val="28"/>
        </w:rPr>
        <w:t xml:space="preserve">3) при выдаче разрешений на ввод объектов капитального строительства в эксплуатацию; </w:t>
      </w:r>
    </w:p>
    <w:p w:rsidR="00F6571A" w:rsidRPr="003E64C0" w:rsidRDefault="00F6571A" w:rsidP="00F6571A">
      <w:pPr>
        <w:ind w:firstLine="709"/>
        <w:jc w:val="both"/>
        <w:rPr>
          <w:sz w:val="28"/>
          <w:szCs w:val="28"/>
        </w:rPr>
      </w:pPr>
      <w:r w:rsidRPr="003E64C0">
        <w:rPr>
          <w:sz w:val="28"/>
          <w:szCs w:val="28"/>
        </w:rPr>
        <w:t>4) при выдаче разрешений на условно разрешенный вид использования земельного участка, объекта капитального строительства;</w:t>
      </w:r>
    </w:p>
    <w:p w:rsidR="00F6571A" w:rsidRPr="003E64C0" w:rsidRDefault="00F6571A" w:rsidP="00F6571A">
      <w:pPr>
        <w:ind w:firstLine="709"/>
        <w:jc w:val="both"/>
        <w:rPr>
          <w:sz w:val="28"/>
          <w:szCs w:val="28"/>
        </w:rPr>
      </w:pPr>
      <w:r w:rsidRPr="003E64C0">
        <w:rPr>
          <w:sz w:val="28"/>
          <w:szCs w:val="28"/>
        </w:rPr>
        <w:t>5) при подготовке и принятии решений о разработке документации по планировке территории Арамильского городского округа;</w:t>
      </w:r>
    </w:p>
    <w:p w:rsidR="00F6571A" w:rsidRPr="003E64C0" w:rsidRDefault="00F6571A" w:rsidP="00F6571A">
      <w:pPr>
        <w:ind w:firstLine="709"/>
        <w:jc w:val="both"/>
        <w:rPr>
          <w:sz w:val="28"/>
          <w:szCs w:val="28"/>
        </w:rPr>
      </w:pPr>
      <w:r w:rsidRPr="003E64C0">
        <w:rPr>
          <w:sz w:val="28"/>
          <w:szCs w:val="28"/>
        </w:rPr>
        <w:t>6) при проверке, подготовленной на основании решения органов местного самоуправления документации по планировке территории в Арамильском городском округе на соответствие установленным законодательством требованиям;</w:t>
      </w:r>
    </w:p>
    <w:p w:rsidR="00F6571A" w:rsidRPr="003E64C0" w:rsidRDefault="00F6571A" w:rsidP="00F6571A">
      <w:pPr>
        <w:ind w:firstLine="709"/>
        <w:jc w:val="both"/>
        <w:rPr>
          <w:sz w:val="28"/>
          <w:szCs w:val="28"/>
        </w:rPr>
      </w:pPr>
      <w:r w:rsidRPr="003E64C0">
        <w:rPr>
          <w:sz w:val="28"/>
          <w:szCs w:val="28"/>
        </w:rPr>
        <w:t>7) при утверждении документации по планировке территории в Арамильском городском округе, разработанной по решению органов местного самоуправления;</w:t>
      </w:r>
    </w:p>
    <w:p w:rsidR="00F6571A" w:rsidRPr="003E64C0" w:rsidRDefault="00F6571A" w:rsidP="00F6571A">
      <w:pPr>
        <w:ind w:firstLine="709"/>
        <w:jc w:val="both"/>
        <w:rPr>
          <w:sz w:val="28"/>
          <w:szCs w:val="28"/>
        </w:rPr>
      </w:pPr>
      <w:r w:rsidRPr="003E64C0">
        <w:rPr>
          <w:sz w:val="28"/>
          <w:szCs w:val="28"/>
        </w:rPr>
        <w:t xml:space="preserve">8) при подготовке и выдаче заинтересованным физическим и юридическим лицам градостроительных планов земельных участков; </w:t>
      </w:r>
    </w:p>
    <w:p w:rsidR="00F6571A" w:rsidRPr="003E64C0" w:rsidRDefault="00F6571A" w:rsidP="00F6571A">
      <w:pPr>
        <w:ind w:firstLine="709"/>
        <w:jc w:val="both"/>
        <w:rPr>
          <w:sz w:val="28"/>
          <w:szCs w:val="28"/>
        </w:rPr>
      </w:pPr>
      <w:r w:rsidRPr="003E64C0">
        <w:rPr>
          <w:sz w:val="28"/>
          <w:szCs w:val="28"/>
        </w:rPr>
        <w:t>9) при установлении публичных сервитутов;</w:t>
      </w:r>
    </w:p>
    <w:p w:rsidR="00F6571A" w:rsidRPr="003E64C0" w:rsidRDefault="00F6571A" w:rsidP="00F6571A">
      <w:pPr>
        <w:ind w:firstLine="709"/>
        <w:jc w:val="both"/>
        <w:rPr>
          <w:sz w:val="28"/>
          <w:szCs w:val="28"/>
        </w:rPr>
      </w:pPr>
      <w:r w:rsidRPr="003E64C0">
        <w:rPr>
          <w:sz w:val="28"/>
          <w:szCs w:val="28"/>
        </w:rPr>
        <w:t>10)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F6571A" w:rsidRPr="003E64C0" w:rsidRDefault="00F6571A" w:rsidP="00F6571A">
      <w:pPr>
        <w:ind w:firstLine="0"/>
        <w:rPr>
          <w:sz w:val="28"/>
          <w:szCs w:val="28"/>
        </w:rPr>
      </w:pPr>
    </w:p>
    <w:p w:rsidR="00F6571A" w:rsidRPr="003E64C0" w:rsidRDefault="00F6571A" w:rsidP="0096161B">
      <w:pPr>
        <w:pStyle w:val="3"/>
      </w:pPr>
      <w:bookmarkStart w:id="18" w:name="_Toc535477714"/>
      <w:r w:rsidRPr="003E64C0">
        <w:t>Статья 12.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w:t>
      </w:r>
      <w:bookmarkEnd w:id="18"/>
    </w:p>
    <w:p w:rsidR="00F6571A" w:rsidRPr="003E64C0" w:rsidRDefault="00F6571A" w:rsidP="00F6571A">
      <w:pPr>
        <w:widowControl w:val="0"/>
        <w:autoSpaceDE w:val="0"/>
        <w:autoSpaceDN w:val="0"/>
        <w:adjustRightInd w:val="0"/>
        <w:jc w:val="both"/>
        <w:rPr>
          <w:sz w:val="28"/>
          <w:szCs w:val="28"/>
        </w:rPr>
      </w:pPr>
      <w:r w:rsidRPr="003E64C0">
        <w:rPr>
          <w:sz w:val="28"/>
          <w:szCs w:val="28"/>
        </w:rPr>
        <w:t>1.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данных объектов.</w:t>
      </w:r>
    </w:p>
    <w:p w:rsidR="00F6571A" w:rsidRPr="003E64C0" w:rsidRDefault="00F6571A" w:rsidP="00F6571A">
      <w:pPr>
        <w:widowControl w:val="0"/>
        <w:autoSpaceDE w:val="0"/>
        <w:autoSpaceDN w:val="0"/>
        <w:adjustRightInd w:val="0"/>
        <w:jc w:val="both"/>
        <w:rPr>
          <w:sz w:val="28"/>
          <w:szCs w:val="28"/>
        </w:rPr>
      </w:pPr>
      <w:r w:rsidRPr="003E64C0">
        <w:rPr>
          <w:sz w:val="28"/>
          <w:szCs w:val="28"/>
        </w:rPr>
        <w:t>2.</w:t>
      </w:r>
      <w:r w:rsidRPr="003E64C0">
        <w:rPr>
          <w:sz w:val="28"/>
          <w:szCs w:val="28"/>
        </w:rPr>
        <w:tab/>
        <w:t>Разрешенным использованием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видами разрешенного использования земельных участков и объектов капитального строительства;</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F6571A" w:rsidRPr="003E64C0" w:rsidRDefault="00F6571A" w:rsidP="00F6571A">
      <w:pPr>
        <w:widowControl w:val="0"/>
        <w:autoSpaceDE w:val="0"/>
        <w:autoSpaceDN w:val="0"/>
        <w:adjustRightInd w:val="0"/>
        <w:jc w:val="both"/>
        <w:rPr>
          <w:sz w:val="28"/>
          <w:szCs w:val="28"/>
        </w:rPr>
      </w:pPr>
      <w:r w:rsidRPr="003E64C0">
        <w:rPr>
          <w:sz w:val="28"/>
          <w:szCs w:val="28"/>
        </w:rPr>
        <w:t>3.</w:t>
      </w:r>
      <w:r w:rsidRPr="003E64C0">
        <w:rPr>
          <w:sz w:val="28"/>
          <w:szCs w:val="28"/>
        </w:rPr>
        <w:tab/>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F6571A" w:rsidRPr="003E64C0" w:rsidRDefault="00F6571A" w:rsidP="00F6571A">
      <w:pPr>
        <w:widowControl w:val="0"/>
        <w:autoSpaceDE w:val="0"/>
        <w:autoSpaceDN w:val="0"/>
        <w:adjustRightInd w:val="0"/>
        <w:jc w:val="both"/>
        <w:rPr>
          <w:sz w:val="28"/>
          <w:szCs w:val="28"/>
        </w:rPr>
      </w:pPr>
      <w:r w:rsidRPr="003E64C0">
        <w:rPr>
          <w:sz w:val="28"/>
          <w:szCs w:val="28"/>
        </w:rPr>
        <w:t>4.</w:t>
      </w:r>
      <w:r w:rsidRPr="003E64C0">
        <w:rPr>
          <w:sz w:val="28"/>
          <w:szCs w:val="28"/>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sidR="00E24A07" w:rsidRPr="003E64C0">
        <w:rPr>
          <w:sz w:val="28"/>
          <w:szCs w:val="28"/>
        </w:rPr>
        <w:t xml:space="preserve">, но с обязательным </w:t>
      </w:r>
      <w:r w:rsidR="000E6DED" w:rsidRPr="003E64C0">
        <w:rPr>
          <w:sz w:val="28"/>
          <w:szCs w:val="28"/>
        </w:rPr>
        <w:t xml:space="preserve">направлением </w:t>
      </w:r>
      <w:r w:rsidR="00E24A07" w:rsidRPr="003E64C0">
        <w:rPr>
          <w:sz w:val="28"/>
          <w:szCs w:val="28"/>
        </w:rPr>
        <w:t>уведомлени</w:t>
      </w:r>
      <w:r w:rsidR="000E6DED" w:rsidRPr="003E64C0">
        <w:rPr>
          <w:sz w:val="28"/>
          <w:szCs w:val="28"/>
        </w:rPr>
        <w:t>я в</w:t>
      </w:r>
      <w:r w:rsidR="00E24A07" w:rsidRPr="003E64C0">
        <w:rPr>
          <w:sz w:val="28"/>
          <w:szCs w:val="28"/>
        </w:rPr>
        <w:t xml:space="preserve"> </w:t>
      </w:r>
      <w:r w:rsidR="00275679" w:rsidRPr="003E64C0">
        <w:rPr>
          <w:sz w:val="28"/>
          <w:szCs w:val="28"/>
        </w:rPr>
        <w:t>о</w:t>
      </w:r>
      <w:r w:rsidR="00E24A07" w:rsidRPr="003E64C0">
        <w:rPr>
          <w:sz w:val="28"/>
          <w:szCs w:val="28"/>
        </w:rPr>
        <w:t>рган местного самоуправления</w:t>
      </w:r>
      <w:r w:rsidR="00275679" w:rsidRPr="003E64C0">
        <w:rPr>
          <w:sz w:val="28"/>
          <w:szCs w:val="28"/>
        </w:rPr>
        <w:t xml:space="preserve"> об изменении вида</w:t>
      </w:r>
      <w:r w:rsidR="000E6DED" w:rsidRPr="003E64C0">
        <w:rPr>
          <w:sz w:val="28"/>
          <w:szCs w:val="28"/>
        </w:rPr>
        <w:t xml:space="preserve"> разрешенного использования земельного участка и (или) объекта капитального строительства</w:t>
      </w:r>
      <w:r w:rsidRPr="003E64C0">
        <w:rPr>
          <w:sz w:val="28"/>
          <w:szCs w:val="28"/>
        </w:rPr>
        <w:t>.</w:t>
      </w:r>
    </w:p>
    <w:p w:rsidR="00F6571A" w:rsidRPr="003E64C0" w:rsidRDefault="00F6571A" w:rsidP="00F6571A">
      <w:pPr>
        <w:widowControl w:val="0"/>
        <w:autoSpaceDE w:val="0"/>
        <w:autoSpaceDN w:val="0"/>
        <w:adjustRightInd w:val="0"/>
        <w:jc w:val="both"/>
        <w:rPr>
          <w:sz w:val="28"/>
          <w:szCs w:val="28"/>
        </w:rPr>
      </w:pPr>
      <w:r w:rsidRPr="003E64C0">
        <w:rPr>
          <w:sz w:val="28"/>
          <w:szCs w:val="28"/>
        </w:rPr>
        <w:t>5.</w:t>
      </w:r>
      <w:r w:rsidRPr="003E64C0">
        <w:rPr>
          <w:sz w:val="28"/>
          <w:szCs w:val="28"/>
        </w:rPr>
        <w:tab/>
        <w:t>Для установления условно разрешенного использования земельных участков и объектов капитального строительства необходимо получение разрешения.</w:t>
      </w:r>
    </w:p>
    <w:p w:rsidR="00F6571A" w:rsidRPr="003E64C0" w:rsidRDefault="00F6571A" w:rsidP="00F6571A">
      <w:pPr>
        <w:widowControl w:val="0"/>
        <w:autoSpaceDE w:val="0"/>
        <w:autoSpaceDN w:val="0"/>
        <w:adjustRightInd w:val="0"/>
        <w:jc w:val="both"/>
        <w:rPr>
          <w:sz w:val="28"/>
          <w:szCs w:val="28"/>
        </w:rPr>
      </w:pPr>
      <w:r w:rsidRPr="003E64C0">
        <w:rPr>
          <w:sz w:val="28"/>
          <w:szCs w:val="28"/>
        </w:rPr>
        <w:t>6.</w:t>
      </w:r>
      <w:r w:rsidRPr="003E64C0">
        <w:rPr>
          <w:sz w:val="28"/>
          <w:szCs w:val="28"/>
        </w:rPr>
        <w:tab/>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w:t>
      </w:r>
    </w:p>
    <w:p w:rsidR="00F6571A" w:rsidRPr="003E64C0" w:rsidRDefault="00F6571A" w:rsidP="00F6571A">
      <w:pPr>
        <w:widowControl w:val="0"/>
        <w:autoSpaceDE w:val="0"/>
        <w:autoSpaceDN w:val="0"/>
        <w:adjustRightInd w:val="0"/>
        <w:jc w:val="both"/>
        <w:rPr>
          <w:sz w:val="28"/>
          <w:szCs w:val="28"/>
        </w:rPr>
      </w:pPr>
      <w:r w:rsidRPr="003E64C0">
        <w:rPr>
          <w:sz w:val="28"/>
          <w:szCs w:val="28"/>
        </w:rPr>
        <w:t>Виды использования, не предусмотренные градостроительными регламентами, являются запрещенными.</w:t>
      </w:r>
    </w:p>
    <w:p w:rsidR="00F6571A" w:rsidRPr="003E64C0" w:rsidRDefault="00F6571A" w:rsidP="00F6571A">
      <w:pPr>
        <w:widowControl w:val="0"/>
        <w:autoSpaceDE w:val="0"/>
        <w:autoSpaceDN w:val="0"/>
        <w:adjustRightInd w:val="0"/>
        <w:jc w:val="both"/>
        <w:rPr>
          <w:sz w:val="28"/>
          <w:szCs w:val="28"/>
        </w:rPr>
      </w:pPr>
      <w:r w:rsidRPr="003E64C0">
        <w:rPr>
          <w:sz w:val="28"/>
          <w:szCs w:val="28"/>
        </w:rPr>
        <w:t>7.</w:t>
      </w:r>
      <w:r w:rsidRPr="003E64C0">
        <w:rPr>
          <w:sz w:val="28"/>
          <w:szCs w:val="28"/>
        </w:rPr>
        <w:tab/>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F6571A" w:rsidRPr="003E64C0" w:rsidRDefault="00F6571A" w:rsidP="00F6571A">
      <w:pPr>
        <w:widowControl w:val="0"/>
        <w:autoSpaceDE w:val="0"/>
        <w:autoSpaceDN w:val="0"/>
        <w:adjustRightInd w:val="0"/>
        <w:jc w:val="both"/>
        <w:rPr>
          <w:sz w:val="28"/>
          <w:szCs w:val="28"/>
        </w:rPr>
      </w:pPr>
      <w:r w:rsidRPr="003E64C0">
        <w:rPr>
          <w:sz w:val="28"/>
          <w:szCs w:val="28"/>
        </w:rPr>
        <w:t>8.</w:t>
      </w:r>
      <w:r w:rsidRPr="003E64C0">
        <w:rPr>
          <w:sz w:val="28"/>
          <w:szCs w:val="28"/>
        </w:rPr>
        <w:tab/>
        <w:t>На территории земельного участка суммарная площадь объектов вспомогательных видов использования не должна превышать обшей площади объектов основного и условно-разрешенного использования.</w:t>
      </w:r>
    </w:p>
    <w:p w:rsidR="00F6571A" w:rsidRPr="003E64C0" w:rsidRDefault="004802EA" w:rsidP="00F6571A">
      <w:pPr>
        <w:widowControl w:val="0"/>
        <w:autoSpaceDE w:val="0"/>
        <w:autoSpaceDN w:val="0"/>
        <w:adjustRightInd w:val="0"/>
        <w:jc w:val="both"/>
        <w:rPr>
          <w:sz w:val="28"/>
          <w:szCs w:val="28"/>
        </w:rPr>
      </w:pPr>
      <w:r w:rsidRPr="003E64C0">
        <w:rPr>
          <w:sz w:val="28"/>
          <w:szCs w:val="28"/>
        </w:rPr>
        <w:t>9. В</w:t>
      </w:r>
      <w:r w:rsidR="00F6571A" w:rsidRPr="003E64C0">
        <w:rPr>
          <w:sz w:val="28"/>
          <w:szCs w:val="28"/>
        </w:rPr>
        <w:t xml:space="preserve">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являются приоритетными.</w:t>
      </w:r>
    </w:p>
    <w:p w:rsidR="00F6571A" w:rsidRPr="003E64C0" w:rsidRDefault="00F6571A" w:rsidP="00F6571A">
      <w:pPr>
        <w:widowControl w:val="0"/>
        <w:autoSpaceDE w:val="0"/>
        <w:autoSpaceDN w:val="0"/>
        <w:adjustRightInd w:val="0"/>
        <w:jc w:val="both"/>
        <w:rPr>
          <w:sz w:val="28"/>
          <w:szCs w:val="28"/>
        </w:rPr>
      </w:pPr>
      <w:r w:rsidRPr="003E64C0">
        <w:rPr>
          <w:sz w:val="28"/>
          <w:szCs w:val="28"/>
        </w:rPr>
        <w:t>10.</w:t>
      </w:r>
      <w:r w:rsidRPr="003E64C0">
        <w:rPr>
          <w:sz w:val="28"/>
          <w:szCs w:val="28"/>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Арамильского городского округа.</w:t>
      </w:r>
    </w:p>
    <w:p w:rsidR="00F6571A" w:rsidRPr="003E64C0" w:rsidRDefault="00F6571A" w:rsidP="00F6571A">
      <w:pPr>
        <w:widowControl w:val="0"/>
        <w:autoSpaceDE w:val="0"/>
        <w:autoSpaceDN w:val="0"/>
        <w:adjustRightInd w:val="0"/>
        <w:jc w:val="both"/>
        <w:rPr>
          <w:sz w:val="28"/>
          <w:szCs w:val="28"/>
        </w:rPr>
      </w:pPr>
      <w:r w:rsidRPr="003E64C0">
        <w:rPr>
          <w:sz w:val="28"/>
          <w:szCs w:val="28"/>
        </w:rPr>
        <w:t>11.</w:t>
      </w:r>
      <w:r w:rsidRPr="003E64C0">
        <w:rPr>
          <w:sz w:val="28"/>
          <w:szCs w:val="28"/>
        </w:rPr>
        <w:tab/>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F6571A" w:rsidRPr="003E64C0" w:rsidRDefault="00F6571A" w:rsidP="00F6571A">
      <w:pPr>
        <w:widowControl w:val="0"/>
        <w:autoSpaceDE w:val="0"/>
        <w:autoSpaceDN w:val="0"/>
        <w:adjustRightInd w:val="0"/>
        <w:jc w:val="both"/>
        <w:rPr>
          <w:sz w:val="28"/>
          <w:szCs w:val="28"/>
        </w:rPr>
      </w:pPr>
    </w:p>
    <w:p w:rsidR="00F6571A" w:rsidRPr="003E64C0" w:rsidRDefault="00F6571A" w:rsidP="00FE6E6A">
      <w:pPr>
        <w:pStyle w:val="3"/>
      </w:pPr>
      <w:bookmarkStart w:id="19" w:name="_Toc535477715"/>
      <w:r w:rsidRPr="003E64C0">
        <w:t>Статья 13. Особенности использования земельных участков и объектов капитального строительства, не соответствующих градостроительным регламентам</w:t>
      </w:r>
      <w:bookmarkEnd w:id="19"/>
    </w:p>
    <w:p w:rsidR="00F6571A" w:rsidRPr="003E64C0" w:rsidRDefault="00F6571A" w:rsidP="00F6571A">
      <w:pPr>
        <w:widowControl w:val="0"/>
        <w:autoSpaceDE w:val="0"/>
        <w:autoSpaceDN w:val="0"/>
        <w:adjustRightInd w:val="0"/>
        <w:jc w:val="both"/>
        <w:rPr>
          <w:sz w:val="28"/>
          <w:szCs w:val="28"/>
        </w:rPr>
      </w:pPr>
      <w:r w:rsidRPr="003E64C0">
        <w:rPr>
          <w:sz w:val="28"/>
          <w:szCs w:val="28"/>
        </w:rPr>
        <w:t>1.</w:t>
      </w:r>
      <w:r w:rsidRPr="003E64C0">
        <w:rPr>
          <w:sz w:val="28"/>
          <w:szCs w:val="28"/>
        </w:rPr>
        <w:tab/>
        <w:t>Объекты капитального строительства, земельные участки,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расположенные на указанных земельных участках и в объектах капитального строительства объекты требуют установления санитарно-защитных зон, охранных зон, выходящих за границы территориальной зоны расположения этих объектов.</w:t>
      </w:r>
    </w:p>
    <w:p w:rsidR="00F6571A" w:rsidRPr="003E64C0" w:rsidRDefault="00F6571A" w:rsidP="00F6571A">
      <w:pPr>
        <w:widowControl w:val="0"/>
        <w:autoSpaceDE w:val="0"/>
        <w:autoSpaceDN w:val="0"/>
        <w:adjustRightInd w:val="0"/>
        <w:jc w:val="both"/>
        <w:rPr>
          <w:sz w:val="28"/>
          <w:szCs w:val="28"/>
        </w:rPr>
      </w:pPr>
      <w:r w:rsidRPr="003E64C0">
        <w:rPr>
          <w:sz w:val="28"/>
          <w:szCs w:val="28"/>
        </w:rPr>
        <w:t>2.</w:t>
      </w:r>
      <w:r w:rsidRPr="003E64C0">
        <w:rPr>
          <w:sz w:val="28"/>
          <w:szCs w:val="28"/>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6571A" w:rsidRPr="003E64C0" w:rsidRDefault="00F6571A" w:rsidP="00F6571A">
      <w:pPr>
        <w:widowControl w:val="0"/>
        <w:autoSpaceDE w:val="0"/>
        <w:autoSpaceDN w:val="0"/>
        <w:adjustRightInd w:val="0"/>
        <w:jc w:val="both"/>
        <w:rPr>
          <w:sz w:val="28"/>
          <w:szCs w:val="28"/>
        </w:rPr>
      </w:pPr>
      <w:r w:rsidRPr="003E64C0">
        <w:rPr>
          <w:sz w:val="28"/>
          <w:szCs w:val="28"/>
        </w:rPr>
        <w:t>3.</w:t>
      </w:r>
      <w:r w:rsidRPr="003E64C0">
        <w:rPr>
          <w:sz w:val="28"/>
          <w:szCs w:val="28"/>
        </w:rPr>
        <w:tab/>
        <w:t>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571A" w:rsidRPr="003E64C0" w:rsidRDefault="00F6571A" w:rsidP="00F6571A">
      <w:pPr>
        <w:widowControl w:val="0"/>
        <w:autoSpaceDE w:val="0"/>
        <w:autoSpaceDN w:val="0"/>
        <w:adjustRightInd w:val="0"/>
        <w:jc w:val="both"/>
        <w:rPr>
          <w:sz w:val="28"/>
          <w:szCs w:val="28"/>
        </w:rPr>
      </w:pPr>
    </w:p>
    <w:p w:rsidR="00F6571A" w:rsidRPr="003E64C0" w:rsidRDefault="00F6571A" w:rsidP="00FE6E6A">
      <w:pPr>
        <w:pStyle w:val="3"/>
        <w:ind w:firstLine="709"/>
      </w:pPr>
      <w:bookmarkStart w:id="20" w:name="_Toc535477716"/>
      <w:r w:rsidRPr="003E64C0">
        <w:t>Статья 14.</w:t>
      </w:r>
      <w:r w:rsidR="00796278" w:rsidRPr="003E64C0">
        <w:t xml:space="preserve"> </w:t>
      </w:r>
      <w:r w:rsidRPr="003E64C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0"/>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Применительно к каждой территориальной зоне устанавливаются указанные в пунктах 2 и 3 настоящей статьи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Арамильского городского округа, с учетом фактического и планируемого использования земельных участков в границах определенной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предельные (минимальные и (или) максимальные) размеры земельных участков: длина, ширина, площадь;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предельное количество этажей или предельную высоту зданий, строений, сооружений;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максимальный процент застройки в границах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коэффициент строительного использования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Наряду с указанными в подпунктах 2 – 5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r w:rsidR="00352468" w:rsidRPr="003E64C0">
        <w:rPr>
          <w:sz w:val="28"/>
          <w:szCs w:val="28"/>
        </w:rPr>
        <w:t xml:space="preserve"> при подготовке проекта планировки и проекта межевания территории комплексного развития</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В случае если в градостроительном регламенте определенной территориальной зоны не устанавливаются предельные (минимальные и (или) максимальные) размеры земельных участков, в том числе их площадь, и (или) предусмотренные подпунктами 2 – 5 пункта 2 настоящей статьи предельные параметры разрешенного строительства (реконструкции) объектов капитального строительства, в градостроительном регламенте данной территориальной зоны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6571A" w:rsidRPr="003E64C0" w:rsidRDefault="00F6571A" w:rsidP="00F6571A">
      <w:pPr>
        <w:widowControl w:val="0"/>
        <w:autoSpaceDE w:val="0"/>
        <w:autoSpaceDN w:val="0"/>
        <w:adjustRightInd w:val="0"/>
        <w:jc w:val="both"/>
        <w:rPr>
          <w:sz w:val="28"/>
          <w:szCs w:val="28"/>
        </w:rPr>
      </w:pPr>
    </w:p>
    <w:p w:rsidR="00F6571A" w:rsidRPr="003E64C0" w:rsidRDefault="00F6571A" w:rsidP="00FE6E6A">
      <w:pPr>
        <w:pStyle w:val="3"/>
        <w:ind w:firstLine="709"/>
      </w:pPr>
      <w:bookmarkStart w:id="21" w:name="_Toc535477717"/>
      <w:r w:rsidRPr="003E64C0">
        <w:t>Статья 15.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К изменениям видов разрешенного использования земельных участков и объектов капитального строительства физическими и юридическими лицами относятся: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изменение основного вида разрешенного использования на любой другой основной вид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изменение вспомогательного вида разрешенного использования на любой другой вспомогательный вид разрешенного использования, в том числе одновременно с изменением основного вида разрешенного использования </w:t>
      </w:r>
      <w:r w:rsidRPr="003E64C0">
        <w:rPr>
          <w:sz w:val="28"/>
          <w:szCs w:val="28"/>
        </w:rPr>
        <w:br/>
        <w:t>на любой другой основной вид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изменение не соответствующего Правилам землепользования и застройки вида разрешенного использования на любой другой основной вид разрешенного использования, установленный Правилами землепользования и застройки для соответствующей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Изменение видов разрешенного использования земельных участков и (или) объектов капитального строительства, предусмотренных основными и вспомогательными видами разрешенного использования соответствующей территориальной зоны, осуществляется в порядке, установленном действующим законодательством. </w:t>
      </w:r>
    </w:p>
    <w:p w:rsidR="003F72A3" w:rsidRPr="003E64C0" w:rsidRDefault="003F72A3"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22" w:name="_Toc535477718"/>
      <w:r w:rsidRPr="003E64C0">
        <w:t>Статья 16.</w:t>
      </w:r>
      <w:r w:rsidR="005E2089" w:rsidRPr="003E64C0">
        <w:t xml:space="preserve"> </w:t>
      </w:r>
      <w:r w:rsidRPr="003E64C0">
        <w:t xml:space="preserve">Порядок </w:t>
      </w:r>
      <w:r w:rsidR="005E2089" w:rsidRPr="003E64C0">
        <w:t xml:space="preserve">направления уведомления об изменении основного и вспомогательного вида разрешенного использования и </w:t>
      </w:r>
      <w:r w:rsidRPr="003E64C0">
        <w:t>предоставления разрешения на условно разрешенный вид использования земельного участка или объекта капитального строительства</w:t>
      </w:r>
      <w:bookmarkEnd w:id="22"/>
    </w:p>
    <w:p w:rsidR="00F6571A" w:rsidRPr="003E64C0" w:rsidRDefault="00F6571A" w:rsidP="00FE6E6A">
      <w:pPr>
        <w:pStyle w:val="3"/>
        <w:ind w:firstLine="709"/>
      </w:pPr>
      <w:bookmarkStart w:id="23" w:name="_Toc535477719"/>
      <w:r w:rsidRPr="003E64C0">
        <w:t>Статья 16.1</w:t>
      </w:r>
      <w:r w:rsidR="0024183E" w:rsidRPr="003E64C0">
        <w:t xml:space="preserve"> </w:t>
      </w:r>
      <w:r w:rsidR="005E2089" w:rsidRPr="003E64C0">
        <w:t>Порядок направления уведомления об изменении основного и вспомогательного вида разрешенного использования</w:t>
      </w:r>
      <w:bookmarkEnd w:id="23"/>
    </w:p>
    <w:p w:rsidR="007D08CB" w:rsidRPr="003E64C0" w:rsidRDefault="007D08CB" w:rsidP="007D08CB">
      <w:pPr>
        <w:widowControl w:val="0"/>
        <w:autoSpaceDE w:val="0"/>
        <w:autoSpaceDN w:val="0"/>
        <w:adjustRightInd w:val="0"/>
        <w:ind w:firstLine="709"/>
        <w:jc w:val="both"/>
        <w:rPr>
          <w:sz w:val="28"/>
          <w:szCs w:val="28"/>
        </w:rPr>
      </w:pPr>
      <w:r w:rsidRPr="003E64C0">
        <w:rPr>
          <w:sz w:val="28"/>
          <w:szCs w:val="28"/>
        </w:rPr>
        <w:t xml:space="preserve">1. Физическое или юридическое лицо, заинтересованное в </w:t>
      </w:r>
      <w:r w:rsidR="0024183E" w:rsidRPr="003E64C0">
        <w:rPr>
          <w:sz w:val="28"/>
          <w:szCs w:val="28"/>
        </w:rPr>
        <w:t>изменении основного или вспомогательного вида разрешенного земельного участка и (или) объекта капитального строительства</w:t>
      </w:r>
      <w:r w:rsidRPr="003E64C0">
        <w:rPr>
          <w:sz w:val="28"/>
          <w:szCs w:val="28"/>
        </w:rPr>
        <w:t xml:space="preserve">, направляет </w:t>
      </w:r>
      <w:r w:rsidR="0024183E" w:rsidRPr="003E64C0">
        <w:rPr>
          <w:sz w:val="28"/>
          <w:szCs w:val="28"/>
        </w:rPr>
        <w:t>в орган местного самоуправления уведомление об изменении такого вида</w:t>
      </w:r>
      <w:r w:rsidRPr="003E64C0">
        <w:rPr>
          <w:sz w:val="28"/>
          <w:szCs w:val="28"/>
        </w:rPr>
        <w:t>.</w:t>
      </w:r>
    </w:p>
    <w:p w:rsidR="00F6571A" w:rsidRPr="003E64C0" w:rsidRDefault="00F6571A" w:rsidP="00FE6E6A">
      <w:pPr>
        <w:pStyle w:val="3"/>
        <w:ind w:firstLine="709"/>
      </w:pPr>
      <w:bookmarkStart w:id="24" w:name="_Toc535477720"/>
      <w:r w:rsidRPr="003E64C0">
        <w:t>Статья 16.2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Разрешение на условно разрешенный вид использования может быть предоставлено в следующих случаях: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запрашиваемый условно разрешенный вид использования включен </w:t>
      </w:r>
      <w:r w:rsidRPr="003E64C0">
        <w:rPr>
          <w:sz w:val="28"/>
          <w:szCs w:val="28"/>
        </w:rPr>
        <w:br/>
        <w:t>в состав установленного Правилами землепользования и застройки градостроительного регламента соответствующей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w:t>
      </w:r>
      <w:r w:rsidRPr="003E64C0">
        <w:rPr>
          <w:sz w:val="28"/>
          <w:szCs w:val="28"/>
        </w:rPr>
        <w:br/>
        <w:t>на окружающую среду в объемах, превышающих нормативные пределы;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Заявление о предоставлении разрешения на условно разрешенный вид использования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адрес, кадастровый номер земельного участка и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сведения о правах заявителя на земельный участок и (или) объект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указание на испрашиваемый условно разрешенный вид использования земельного участка и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Обязательными приложениями к заявлению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копия документа, подтверждающего полномочия представителя заявителя (в случае обращения представителя заявителя);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копии правоустанавливающих документов на земельный участок и (или) объект капитального строительства (если право не зарегистрировано в Едином государственном реестре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информационные материалы (для включения в состав экспозиции в целях проведения общественных обсуждений), в том числе:</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 в настоящей статье – объект);</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ситуационный план, отображающий расположение объекта на территории Арамильского городского округа (М 1:2000 или М 1:5000);</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генеральный план-схема размещения объекта на земельном участке </w:t>
      </w:r>
      <w:r w:rsidR="00F6571A" w:rsidRPr="003E64C0">
        <w:rPr>
          <w:sz w:val="28"/>
          <w:szCs w:val="28"/>
        </w:rPr>
        <w:br/>
        <w:t>(М 1:500);</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перспективные изображения объекта, встроенные в фотографию существующего состояния окружающей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w:t>
      </w:r>
      <w:r w:rsidRPr="003E64C0">
        <w:rPr>
          <w:sz w:val="28"/>
          <w:szCs w:val="28"/>
        </w:rPr>
        <w:br/>
        <w:t>к выполнению такого вида работ.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Основаниями для возврата заявителю заявления являются следующие факты: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 предоставлением разрешения на условно разрешенный вид использования обращается лицо, не имеющее на это полномочий;</w:t>
      </w:r>
    </w:p>
    <w:p w:rsidR="00F6571A" w:rsidRPr="003E64C0" w:rsidRDefault="00F6571A" w:rsidP="00F6571A">
      <w:pPr>
        <w:widowControl w:val="0"/>
        <w:autoSpaceDE w:val="0"/>
        <w:autoSpaceDN w:val="0"/>
        <w:adjustRightInd w:val="0"/>
        <w:ind w:firstLine="709"/>
        <w:jc w:val="both"/>
        <w:rPr>
          <w:spacing w:val="-4"/>
          <w:sz w:val="28"/>
          <w:szCs w:val="28"/>
        </w:rPr>
      </w:pPr>
      <w:r w:rsidRPr="003E64C0">
        <w:rPr>
          <w:spacing w:val="-4"/>
          <w:sz w:val="28"/>
          <w:szCs w:val="28"/>
        </w:rPr>
        <w:t>2) в заявлении отсутствуют сведения, предусмотренные пунктом 3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 заявлению не приложены документы, предусмотренные пунктом 4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запрашиваемый условно разрешенный вид использования не включен </w:t>
      </w:r>
      <w:r w:rsidRPr="003E64C0">
        <w:rPr>
          <w:sz w:val="28"/>
          <w:szCs w:val="28"/>
        </w:rPr>
        <w:br/>
        <w:t>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правообладателем которых является заявитель.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При наличии оснований для возврата заявления Комиссия в течение 10 дней с момента подачи такого заявления возвращает его заявителю</w:t>
      </w:r>
      <w:r w:rsidR="00DB71AC" w:rsidRPr="003E64C0">
        <w:rPr>
          <w:sz w:val="28"/>
          <w:szCs w:val="28"/>
        </w:rPr>
        <w:t xml:space="preserve"> без рассмотрения</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На основании заключения о результатах общественных обсуждений </w:t>
      </w:r>
      <w:r w:rsidRPr="003E64C0">
        <w:rPr>
          <w:sz w:val="28"/>
          <w:szCs w:val="28"/>
        </w:rPr>
        <w:br/>
        <w:t xml:space="preserve">по проекту решения о предоставлении разрешения на условно разрешенный вид использования Комиссия осуществляет подготовку рекомендаций </w:t>
      </w:r>
      <w:r w:rsidRPr="003E64C0">
        <w:rPr>
          <w:sz w:val="28"/>
          <w:szCs w:val="28"/>
        </w:rPr>
        <w:br/>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на основании рекомендаций Комиссии в течение 3 дней со дня их поступления принимает одно из следующих решений: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предоставить разрешение на условно разрешенный вид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отказать в предоставлении разрешения на условно разрешенный вид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О принятом решении физическое или юридическое лицо, обратившееся </w:t>
      </w:r>
      <w:r w:rsidRPr="003E64C0">
        <w:rPr>
          <w:sz w:val="28"/>
          <w:szCs w:val="28"/>
        </w:rPr>
        <w:br/>
        <w:t>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bookmarkStart w:id="25" w:name="_Hlk505263758"/>
      <w:r w:rsidRPr="003E64C0">
        <w:rPr>
          <w:sz w:val="28"/>
          <w:szCs w:val="28"/>
        </w:rPr>
        <w:t>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w:t>
      </w:r>
      <w:r w:rsidRPr="003E64C0">
        <w:rPr>
          <w:sz w:val="28"/>
          <w:szCs w:val="28"/>
        </w:rPr>
        <w:br/>
        <w:t>в информационно-телекоммуникационной сети «Интернет».</w:t>
      </w:r>
      <w:bookmarkEnd w:id="2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266701" w:rsidRPr="003E64C0" w:rsidRDefault="00266701"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26" w:name="_Toc535477721"/>
      <w:r w:rsidRPr="003E64C0">
        <w:t xml:space="preserve">Статья 17. Порядок предоставления разрешения на отклонение </w:t>
      </w:r>
      <w:r w:rsidRPr="003E64C0">
        <w:br/>
        <w:t>от предельных параметров разрешенного строительства (реконструкции) объекта капитального строительства</w:t>
      </w:r>
      <w:bookmarkEnd w:id="26"/>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3E64C0">
        <w:rPr>
          <w:sz w:val="28"/>
          <w:szCs w:val="28"/>
        </w:rPr>
        <w:br/>
        <w:t>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w:t>
      </w:r>
      <w:r w:rsidRPr="003E64C0">
        <w:rPr>
          <w:sz w:val="28"/>
          <w:szCs w:val="28"/>
        </w:rPr>
        <w:br/>
        <w:t>на окружающую среду в объемах, превышающих нормативные пределы;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будут соблюдены права человека на благоприятные условия жизнедеятельности.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Предоставление разрешения на отклонение от предельных параметров </w:t>
      </w:r>
      <w:r w:rsidRPr="003E64C0">
        <w:rPr>
          <w:sz w:val="28"/>
          <w:szCs w:val="28"/>
        </w:rPr>
        <w:br/>
        <w:t>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Заявление о предоставлении разрешения на отклонение от предельных параметров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адрес, кадастровый номер земельного участка и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сведения о правах заявителя на земельный участок и (или) объект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указание на наличие предусмотренных пунктом 1 настоящей статьи оснований для обращения заявителя за предоставлением разрешения </w:t>
      </w:r>
      <w:r w:rsidRPr="003E64C0">
        <w:rPr>
          <w:sz w:val="28"/>
          <w:szCs w:val="28"/>
        </w:rPr>
        <w:br/>
        <w:t>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Обязательными приложениями к заявлению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копия документа, подтверждающего полномочия представителя заявителя (в случае обращения представителя заявителя);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копии правоустанавливающих документов на земельный участок и (или) объект капитального строительства (если право не зарегистрировано в Едином государственном реестре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информационные материалы (для включения в состав экспозиции в целях проведения общественных обсуждений), в том числе: </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в настоящей статье – объект);</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ситуационный план, отображающий расположение объекта на территории Арамильского городского округа (М 1:2000 или М 1:5000);</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генеральный план-схема размещения объекта на земельном участке </w:t>
      </w:r>
      <w:r w:rsidR="00F6571A" w:rsidRPr="003E64C0">
        <w:rPr>
          <w:sz w:val="28"/>
          <w:szCs w:val="28"/>
        </w:rPr>
        <w:br/>
        <w:t>(М 1:500);</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перспективные изображения объекта, встроенные в фотографию существующего состояния окружающей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материалы, обосновывающие наличие предусмотренных пунктом 1 настоящей статьи оснований для обращения заявителя за предоставлением разрешения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w:t>
      </w:r>
      <w:r w:rsidRPr="003E64C0">
        <w:rPr>
          <w:sz w:val="28"/>
          <w:szCs w:val="28"/>
        </w:rPr>
        <w:br/>
        <w:t xml:space="preserve">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Основаниями для возврата заявления являются следующие факты: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 предоставлением разрешения на отклонение от предельных параметров обращается лицо, не имеющее на это полномочий;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заявлении отсутствуют сведения, предусмотренные пунктом 4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 заявлению не приложены документы, предусмотренные пунктом 5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градостроительным регламентом территориальной зоны предельные параметры не установлены.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r w:rsidR="00250C8D" w:rsidRPr="003E64C0">
        <w:rPr>
          <w:sz w:val="28"/>
          <w:szCs w:val="28"/>
        </w:rPr>
        <w:t xml:space="preserve"> без рассмотрения</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Проект решения о предоставлении разрешения на отклонение </w:t>
      </w:r>
      <w:r w:rsidRPr="003E64C0">
        <w:rPr>
          <w:sz w:val="28"/>
          <w:szCs w:val="28"/>
        </w:rPr>
        <w:br/>
        <w:t>от предельных параметров подлежит рассмотрению 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9. На основании заключения о результатах общественных обсуждений </w:t>
      </w:r>
      <w:r w:rsidRPr="003E64C0">
        <w:rPr>
          <w:sz w:val="28"/>
          <w:szCs w:val="28"/>
        </w:rPr>
        <w:b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Глава Арамильского городского округа в течение 7 дней со дня получения рекомендаций Комиссии принимает одно из следующих решений: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предоставить разрешение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отказать в предоставлении разрешения на отклонение от предельных параметров с указанием причин принятого разрешения.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О принятом решении физическое или юридическое лицо, обратившееся </w:t>
      </w:r>
      <w:r w:rsidRPr="003E64C0">
        <w:rPr>
          <w:sz w:val="28"/>
          <w:szCs w:val="28"/>
        </w:rPr>
        <w:br/>
        <w:t>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11. Решение о предоставлении разрешения на отклонение от предельных параметров или об отказе в предоставлении разрешения на отклонение </w:t>
      </w:r>
      <w:r w:rsidRPr="003E64C0">
        <w:rPr>
          <w:sz w:val="28"/>
          <w:szCs w:val="28"/>
        </w:rPr>
        <w:br/>
        <w:t>от предельных параметров оформляется правовым актом Администрации Арамильского городского округа.</w:t>
      </w:r>
    </w:p>
    <w:p w:rsidR="00F6571A" w:rsidRPr="003E64C0" w:rsidRDefault="00F6571A" w:rsidP="00F6571A">
      <w:pPr>
        <w:widowControl w:val="0"/>
        <w:autoSpaceDE w:val="0"/>
        <w:autoSpaceDN w:val="0"/>
        <w:adjustRightInd w:val="0"/>
        <w:jc w:val="both"/>
        <w:rPr>
          <w:b/>
          <w:sz w:val="28"/>
          <w:szCs w:val="28"/>
        </w:rPr>
      </w:pPr>
    </w:p>
    <w:p w:rsidR="00F6571A" w:rsidRPr="003E64C0" w:rsidRDefault="00F6571A" w:rsidP="00FE6E6A">
      <w:pPr>
        <w:pStyle w:val="3"/>
      </w:pPr>
      <w:bookmarkStart w:id="27" w:name="_Toc535477722"/>
      <w:r w:rsidRPr="003E64C0">
        <w:t>Статья 18. Осуществление строительства, реконструкции объектов капитального строительства</w:t>
      </w:r>
      <w:bookmarkEnd w:id="27"/>
    </w:p>
    <w:p w:rsidR="00F6571A" w:rsidRPr="003E64C0" w:rsidRDefault="00F6571A" w:rsidP="00FE6E6A">
      <w:pPr>
        <w:pStyle w:val="3"/>
      </w:pPr>
      <w:bookmarkStart w:id="28" w:name="_Toc535477723"/>
      <w:r w:rsidRPr="003E64C0">
        <w:t>Статья 18.1. Проектирование объектов капитального строительства</w:t>
      </w:r>
      <w:bookmarkEnd w:id="28"/>
    </w:p>
    <w:p w:rsidR="00F6571A" w:rsidRPr="003E64C0" w:rsidRDefault="00F6571A" w:rsidP="00F6571A">
      <w:pPr>
        <w:widowControl w:val="0"/>
        <w:autoSpaceDE w:val="0"/>
        <w:autoSpaceDN w:val="0"/>
        <w:adjustRightInd w:val="0"/>
        <w:jc w:val="both"/>
        <w:rPr>
          <w:sz w:val="28"/>
          <w:szCs w:val="28"/>
        </w:rPr>
      </w:pPr>
      <w:r w:rsidRPr="003E64C0">
        <w:rPr>
          <w:sz w:val="28"/>
          <w:szCs w:val="28"/>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F6571A" w:rsidRPr="003E64C0" w:rsidRDefault="00F6571A" w:rsidP="00F6571A">
      <w:pPr>
        <w:widowControl w:val="0"/>
        <w:autoSpaceDE w:val="0"/>
        <w:autoSpaceDN w:val="0"/>
        <w:adjustRightInd w:val="0"/>
        <w:jc w:val="both"/>
        <w:rPr>
          <w:sz w:val="28"/>
          <w:szCs w:val="28"/>
        </w:rPr>
      </w:pPr>
      <w:r w:rsidRPr="003E64C0">
        <w:rPr>
          <w:sz w:val="28"/>
          <w:szCs w:val="28"/>
        </w:rPr>
        <w:t>2.</w:t>
      </w:r>
      <w:r w:rsidRPr="003E64C0">
        <w:rPr>
          <w:sz w:val="28"/>
          <w:szCs w:val="28"/>
        </w:rPr>
        <w:tab/>
        <w:t>До разработки проектной документации в целях получения решения о согласовании архитектурно-градостроительного облика объекта физическими и (или) юридическими лицами разрабатывается эскизный проект.</w:t>
      </w:r>
    </w:p>
    <w:p w:rsidR="00F6571A" w:rsidRPr="003E64C0" w:rsidRDefault="00F6571A" w:rsidP="00F6571A">
      <w:pPr>
        <w:widowControl w:val="0"/>
        <w:autoSpaceDE w:val="0"/>
        <w:autoSpaceDN w:val="0"/>
        <w:adjustRightInd w:val="0"/>
        <w:jc w:val="both"/>
        <w:rPr>
          <w:sz w:val="28"/>
          <w:szCs w:val="28"/>
        </w:rPr>
      </w:pPr>
      <w:r w:rsidRPr="003E64C0">
        <w:rPr>
          <w:sz w:val="28"/>
          <w:szCs w:val="28"/>
        </w:rPr>
        <w:t>3.</w:t>
      </w:r>
      <w:r w:rsidRPr="003E64C0">
        <w:rPr>
          <w:sz w:val="28"/>
          <w:szCs w:val="28"/>
        </w:rPr>
        <w:tab/>
        <w:t>Получения решения о согласовании архитектурно-градостроительного облика объекта капитального строительства осуществляется в соответствии с административным</w:t>
      </w:r>
      <w:r w:rsidR="009F6709" w:rsidRPr="003E64C0">
        <w:rPr>
          <w:sz w:val="28"/>
          <w:szCs w:val="28"/>
        </w:rPr>
        <w:t>и</w:t>
      </w:r>
      <w:r w:rsidRPr="003E64C0">
        <w:rPr>
          <w:sz w:val="28"/>
          <w:szCs w:val="28"/>
        </w:rPr>
        <w:t xml:space="preserve"> регламент</w:t>
      </w:r>
      <w:r w:rsidR="009F6709" w:rsidRPr="003E64C0">
        <w:rPr>
          <w:sz w:val="28"/>
          <w:szCs w:val="28"/>
        </w:rPr>
        <w:t>ами</w:t>
      </w:r>
      <w:r w:rsidRPr="003E64C0">
        <w:rPr>
          <w:sz w:val="28"/>
          <w:szCs w:val="28"/>
        </w:rPr>
        <w:t xml:space="preserve"> предоставления муниципальной услуги.</w:t>
      </w:r>
    </w:p>
    <w:p w:rsidR="006C0F43" w:rsidRPr="003E64C0" w:rsidRDefault="006C0F43" w:rsidP="006C0F43">
      <w:pPr>
        <w:widowControl w:val="0"/>
        <w:autoSpaceDE w:val="0"/>
        <w:autoSpaceDN w:val="0"/>
        <w:adjustRightInd w:val="0"/>
        <w:jc w:val="both"/>
        <w:rPr>
          <w:sz w:val="28"/>
          <w:szCs w:val="28"/>
        </w:rPr>
      </w:pPr>
      <w:r w:rsidRPr="003E64C0">
        <w:rPr>
          <w:sz w:val="28"/>
          <w:szCs w:val="28"/>
        </w:rPr>
        <w:t>4.</w:t>
      </w:r>
      <w:r w:rsidRPr="003E64C0">
        <w:rPr>
          <w:sz w:val="28"/>
          <w:szCs w:val="28"/>
        </w:rPr>
        <w:tab/>
        <w:t>Эскизный проект, согласованный Отделом архитектуры и градостроительства Администрации Арамильского городского округа, обязател</w:t>
      </w:r>
      <w:r w:rsidR="009F6709" w:rsidRPr="003E64C0">
        <w:rPr>
          <w:sz w:val="28"/>
          <w:szCs w:val="28"/>
        </w:rPr>
        <w:t>ен</w:t>
      </w:r>
      <w:r w:rsidRPr="003E64C0">
        <w:rPr>
          <w:sz w:val="28"/>
          <w:szCs w:val="28"/>
        </w:rPr>
        <w:t xml:space="preserve"> для учета при проектировании.</w:t>
      </w:r>
    </w:p>
    <w:p w:rsidR="00F6571A" w:rsidRPr="003E64C0" w:rsidRDefault="006C0F43" w:rsidP="00F6571A">
      <w:pPr>
        <w:widowControl w:val="0"/>
        <w:autoSpaceDE w:val="0"/>
        <w:autoSpaceDN w:val="0"/>
        <w:adjustRightInd w:val="0"/>
        <w:jc w:val="both"/>
        <w:rPr>
          <w:sz w:val="28"/>
          <w:szCs w:val="28"/>
        </w:rPr>
      </w:pPr>
      <w:r w:rsidRPr="003E64C0">
        <w:rPr>
          <w:sz w:val="28"/>
          <w:szCs w:val="28"/>
        </w:rPr>
        <w:t>5</w:t>
      </w:r>
      <w:r w:rsidR="00F6571A" w:rsidRPr="003E64C0">
        <w:rPr>
          <w:sz w:val="28"/>
          <w:szCs w:val="28"/>
        </w:rPr>
        <w:t>.</w:t>
      </w:r>
      <w:r w:rsidR="00F6571A" w:rsidRPr="003E64C0">
        <w:rPr>
          <w:sz w:val="28"/>
          <w:szCs w:val="28"/>
        </w:rPr>
        <w:tab/>
        <w:t>На территорию города или его часть в целях раскрытия архитектурно</w:t>
      </w:r>
      <w:r w:rsidR="00C8624E" w:rsidRPr="003E64C0">
        <w:rPr>
          <w:sz w:val="28"/>
          <w:szCs w:val="28"/>
        </w:rPr>
        <w:t>-</w:t>
      </w:r>
      <w:r w:rsidR="00F6571A" w:rsidRPr="003E64C0">
        <w:rPr>
          <w:sz w:val="28"/>
          <w:szCs w:val="28"/>
        </w:rPr>
        <w:t>градостроительного облика города могут разрабатываться архитектурно-художественные концепции.</w:t>
      </w:r>
    </w:p>
    <w:p w:rsidR="00F6571A" w:rsidRPr="003E64C0" w:rsidRDefault="006C0F43" w:rsidP="00F6571A">
      <w:pPr>
        <w:widowControl w:val="0"/>
        <w:autoSpaceDE w:val="0"/>
        <w:autoSpaceDN w:val="0"/>
        <w:adjustRightInd w:val="0"/>
        <w:jc w:val="both"/>
        <w:rPr>
          <w:sz w:val="28"/>
          <w:szCs w:val="28"/>
        </w:rPr>
      </w:pPr>
      <w:r w:rsidRPr="003E64C0">
        <w:rPr>
          <w:sz w:val="28"/>
          <w:szCs w:val="28"/>
        </w:rPr>
        <w:t>6</w:t>
      </w:r>
      <w:r w:rsidR="00F6571A" w:rsidRPr="003E64C0">
        <w:rPr>
          <w:sz w:val="28"/>
          <w:szCs w:val="28"/>
        </w:rPr>
        <w:t>.</w:t>
      </w:r>
      <w:r w:rsidR="00F6571A" w:rsidRPr="003E64C0">
        <w:rPr>
          <w:sz w:val="28"/>
          <w:szCs w:val="28"/>
        </w:rPr>
        <w:tab/>
        <w:t>Архитектурно-художественные концепции могут содержать требования по комплексному оформлению объекта (цветосветовое решение, размещение средств наружной рекламы и информации, дополнительного оборудования, элементов фасада), а также по планировочному развитию земельного участка.</w:t>
      </w:r>
    </w:p>
    <w:p w:rsidR="00F6571A" w:rsidRPr="003E64C0" w:rsidRDefault="006C0F43" w:rsidP="00F6571A">
      <w:pPr>
        <w:widowControl w:val="0"/>
        <w:autoSpaceDE w:val="0"/>
        <w:autoSpaceDN w:val="0"/>
        <w:adjustRightInd w:val="0"/>
        <w:jc w:val="both"/>
        <w:rPr>
          <w:sz w:val="28"/>
          <w:szCs w:val="28"/>
        </w:rPr>
      </w:pPr>
      <w:r w:rsidRPr="003E64C0">
        <w:rPr>
          <w:sz w:val="28"/>
          <w:szCs w:val="28"/>
        </w:rPr>
        <w:t>7</w:t>
      </w:r>
      <w:r w:rsidR="00F6571A" w:rsidRPr="003E64C0">
        <w:rPr>
          <w:sz w:val="28"/>
          <w:szCs w:val="28"/>
        </w:rPr>
        <w:t>.</w:t>
      </w:r>
      <w:r w:rsidR="00F6571A" w:rsidRPr="003E64C0">
        <w:rPr>
          <w:sz w:val="28"/>
          <w:szCs w:val="28"/>
        </w:rPr>
        <w:tab/>
        <w:t xml:space="preserve">Архитектурно-художественные концепции, </w:t>
      </w:r>
      <w:r w:rsidR="00AF16B9" w:rsidRPr="003E64C0">
        <w:rPr>
          <w:sz w:val="28"/>
          <w:szCs w:val="28"/>
        </w:rPr>
        <w:t>согласованные</w:t>
      </w:r>
      <w:r w:rsidR="00F6571A" w:rsidRPr="003E64C0">
        <w:rPr>
          <w:sz w:val="28"/>
          <w:szCs w:val="28"/>
        </w:rPr>
        <w:t xml:space="preserve"> Отделом архитектуры и градостроительства Администрации Арамильского городского округа, обязательны для учета при проектировании.</w:t>
      </w:r>
    </w:p>
    <w:p w:rsidR="00F6571A" w:rsidRPr="003E64C0" w:rsidRDefault="006C0F43" w:rsidP="00F6571A">
      <w:pPr>
        <w:widowControl w:val="0"/>
        <w:autoSpaceDE w:val="0"/>
        <w:autoSpaceDN w:val="0"/>
        <w:adjustRightInd w:val="0"/>
        <w:jc w:val="both"/>
        <w:rPr>
          <w:sz w:val="28"/>
          <w:szCs w:val="28"/>
        </w:rPr>
      </w:pPr>
      <w:r w:rsidRPr="003E64C0">
        <w:rPr>
          <w:sz w:val="28"/>
          <w:szCs w:val="28"/>
        </w:rPr>
        <w:t>8</w:t>
      </w:r>
      <w:r w:rsidR="00F6571A" w:rsidRPr="003E64C0">
        <w:rPr>
          <w:sz w:val="28"/>
          <w:szCs w:val="28"/>
        </w:rPr>
        <w:t>.</w:t>
      </w:r>
      <w:r w:rsidR="00F6571A" w:rsidRPr="003E64C0">
        <w:rPr>
          <w:sz w:val="28"/>
          <w:szCs w:val="28"/>
        </w:rPr>
        <w:tab/>
        <w:t>Реализация утвержденных архитектурно-художественных концепций осуществляется на основании разрешений (согласований), полученных в порядке, установленном административными регламентами и иными муниципальными правовыми актами.</w:t>
      </w:r>
    </w:p>
    <w:p w:rsidR="00F6571A" w:rsidRPr="003E64C0" w:rsidRDefault="006C0F43" w:rsidP="00F6571A">
      <w:pPr>
        <w:widowControl w:val="0"/>
        <w:autoSpaceDE w:val="0"/>
        <w:autoSpaceDN w:val="0"/>
        <w:adjustRightInd w:val="0"/>
        <w:jc w:val="both"/>
        <w:rPr>
          <w:sz w:val="28"/>
          <w:szCs w:val="28"/>
        </w:rPr>
      </w:pPr>
      <w:r w:rsidRPr="003E64C0">
        <w:rPr>
          <w:sz w:val="28"/>
          <w:szCs w:val="28"/>
        </w:rPr>
        <w:t>9</w:t>
      </w:r>
      <w:r w:rsidR="00F6571A" w:rsidRPr="003E64C0">
        <w:rPr>
          <w:sz w:val="28"/>
          <w:szCs w:val="28"/>
        </w:rPr>
        <w:t>.</w:t>
      </w:r>
      <w:r w:rsidR="00F6571A" w:rsidRPr="003E64C0">
        <w:rPr>
          <w:sz w:val="28"/>
          <w:szCs w:val="28"/>
        </w:rPr>
        <w:tab/>
        <w:t>Благоустройство территории в границах принадлежащего застройщику земельного участка должно быть увязано с благоустройством</w:t>
      </w:r>
      <w:r w:rsidR="00870629" w:rsidRPr="003E64C0">
        <w:rPr>
          <w:sz w:val="28"/>
          <w:szCs w:val="28"/>
        </w:rPr>
        <w:t xml:space="preserve"> прилегающей территорией и</w:t>
      </w:r>
      <w:r w:rsidR="00F6571A" w:rsidRPr="003E64C0">
        <w:rPr>
          <w:sz w:val="28"/>
          <w:szCs w:val="28"/>
        </w:rPr>
        <w:t xml:space="preserve"> квартал</w:t>
      </w:r>
      <w:r w:rsidR="00870629" w:rsidRPr="003E64C0">
        <w:rPr>
          <w:sz w:val="28"/>
          <w:szCs w:val="28"/>
        </w:rPr>
        <w:t>ом</w:t>
      </w:r>
      <w:r w:rsidR="00F6571A" w:rsidRPr="003E64C0">
        <w:rPr>
          <w:sz w:val="28"/>
          <w:szCs w:val="28"/>
        </w:rPr>
        <w:t>.</w:t>
      </w:r>
    </w:p>
    <w:p w:rsidR="00F6571A" w:rsidRPr="003E64C0" w:rsidRDefault="00F6571A" w:rsidP="00F6571A">
      <w:pPr>
        <w:widowControl w:val="0"/>
        <w:autoSpaceDE w:val="0"/>
        <w:autoSpaceDN w:val="0"/>
        <w:adjustRightInd w:val="0"/>
        <w:jc w:val="both"/>
        <w:rPr>
          <w:b/>
          <w:sz w:val="28"/>
          <w:szCs w:val="28"/>
        </w:rPr>
      </w:pPr>
    </w:p>
    <w:p w:rsidR="00F6571A" w:rsidRPr="003E64C0" w:rsidRDefault="00F6571A" w:rsidP="00FE6E6A">
      <w:pPr>
        <w:pStyle w:val="3"/>
      </w:pPr>
      <w:bookmarkStart w:id="29" w:name="_Toc535477724"/>
      <w:r w:rsidRPr="003E64C0">
        <w:t>Статья 18.2. Осуществление строительства, реконструкции и ввод в эксплуатацию объектов капитального строительства</w:t>
      </w:r>
      <w:bookmarkEnd w:id="29"/>
    </w:p>
    <w:p w:rsidR="00F6571A" w:rsidRPr="003E64C0" w:rsidRDefault="00F6571A" w:rsidP="00F6571A">
      <w:pPr>
        <w:widowControl w:val="0"/>
        <w:autoSpaceDE w:val="0"/>
        <w:autoSpaceDN w:val="0"/>
        <w:adjustRightInd w:val="0"/>
        <w:jc w:val="both"/>
        <w:rPr>
          <w:sz w:val="28"/>
          <w:szCs w:val="28"/>
        </w:rPr>
      </w:pPr>
      <w:r w:rsidRPr="003E64C0">
        <w:rPr>
          <w:sz w:val="28"/>
          <w:szCs w:val="28"/>
        </w:rPr>
        <w:t>1.</w:t>
      </w:r>
      <w:r w:rsidRPr="003E64C0">
        <w:rPr>
          <w:sz w:val="28"/>
          <w:szCs w:val="28"/>
        </w:rPr>
        <w:tab/>
        <w:t>Строительство, реконструкция объектов капитального строительства на территории Арамильского городского округа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Арамильского городского округа, устанавливающими особенности осуществления указанной деятельности на территории округа.</w:t>
      </w:r>
    </w:p>
    <w:p w:rsidR="00F6571A" w:rsidRPr="003E64C0" w:rsidRDefault="00F6571A" w:rsidP="00F6571A">
      <w:pPr>
        <w:widowControl w:val="0"/>
        <w:autoSpaceDE w:val="0"/>
        <w:autoSpaceDN w:val="0"/>
        <w:adjustRightInd w:val="0"/>
        <w:jc w:val="both"/>
        <w:rPr>
          <w:sz w:val="28"/>
          <w:szCs w:val="28"/>
        </w:rPr>
      </w:pPr>
      <w:r w:rsidRPr="003E64C0">
        <w:rPr>
          <w:sz w:val="28"/>
          <w:szCs w:val="28"/>
        </w:rPr>
        <w:t>2.</w:t>
      </w:r>
      <w:r w:rsidRPr="003E64C0">
        <w:rPr>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w:t>
      </w:r>
    </w:p>
    <w:p w:rsidR="00F6571A" w:rsidRPr="003E64C0" w:rsidRDefault="00F6571A" w:rsidP="00F6571A">
      <w:pPr>
        <w:widowControl w:val="0"/>
        <w:autoSpaceDE w:val="0"/>
        <w:autoSpaceDN w:val="0"/>
        <w:adjustRightInd w:val="0"/>
        <w:jc w:val="both"/>
        <w:rPr>
          <w:sz w:val="28"/>
          <w:szCs w:val="28"/>
        </w:rPr>
      </w:pPr>
      <w:r w:rsidRPr="003E64C0">
        <w:rPr>
          <w:sz w:val="28"/>
          <w:szCs w:val="28"/>
        </w:rPr>
        <w:t>3.</w:t>
      </w:r>
      <w:r w:rsidRPr="003E64C0">
        <w:rPr>
          <w:sz w:val="28"/>
          <w:szCs w:val="28"/>
        </w:rPr>
        <w:tab/>
        <w:t xml:space="preserve">Разрешение на строительство выдается </w:t>
      </w:r>
      <w:r w:rsidR="00D470C7" w:rsidRPr="003E64C0">
        <w:rPr>
          <w:sz w:val="28"/>
          <w:szCs w:val="28"/>
        </w:rPr>
        <w:t>О</w:t>
      </w:r>
      <w:r w:rsidRPr="003E64C0">
        <w:rPr>
          <w:sz w:val="28"/>
          <w:szCs w:val="28"/>
        </w:rPr>
        <w:t>тделом архитектуры и градостроительства Администрации Арамильского городского округа, за исключением случаев, установленных Градостроительным кодексом Российской Федерации.</w:t>
      </w:r>
    </w:p>
    <w:p w:rsidR="00F6571A" w:rsidRPr="003E64C0" w:rsidRDefault="00D470C7" w:rsidP="00F6571A">
      <w:pPr>
        <w:widowControl w:val="0"/>
        <w:autoSpaceDE w:val="0"/>
        <w:autoSpaceDN w:val="0"/>
        <w:adjustRightInd w:val="0"/>
        <w:jc w:val="both"/>
        <w:rPr>
          <w:sz w:val="28"/>
          <w:szCs w:val="28"/>
        </w:rPr>
      </w:pPr>
      <w:r w:rsidRPr="003E64C0">
        <w:rPr>
          <w:sz w:val="28"/>
          <w:szCs w:val="28"/>
        </w:rPr>
        <w:t xml:space="preserve">4. В </w:t>
      </w:r>
      <w:r w:rsidR="00F6571A" w:rsidRPr="003E64C0">
        <w:rPr>
          <w:sz w:val="28"/>
          <w:szCs w:val="28"/>
        </w:rPr>
        <w:t>целях строительства, реконструкции, капитального ремонта объекта капитального строительства застройщик направляет в Администрацию Арамильского городского округа заявление о выдаче разрешения на строительство. К указанному заявлению прилагаются документы, установленные Градостроительным кодексом Российской Федерации.</w:t>
      </w:r>
    </w:p>
    <w:p w:rsidR="00F6571A" w:rsidRPr="003E64C0" w:rsidRDefault="00F6571A" w:rsidP="00F6571A">
      <w:pPr>
        <w:widowControl w:val="0"/>
        <w:autoSpaceDE w:val="0"/>
        <w:autoSpaceDN w:val="0"/>
        <w:adjustRightInd w:val="0"/>
        <w:jc w:val="both"/>
        <w:rPr>
          <w:sz w:val="28"/>
          <w:szCs w:val="28"/>
        </w:rPr>
      </w:pPr>
      <w:r w:rsidRPr="003E64C0">
        <w:rPr>
          <w:sz w:val="28"/>
          <w:szCs w:val="28"/>
        </w:rPr>
        <w:t>5.</w:t>
      </w:r>
      <w:r w:rsidRPr="003E64C0">
        <w:rPr>
          <w:sz w:val="28"/>
          <w:szCs w:val="28"/>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соответствующим муниципальной услуге административным регламентом.</w:t>
      </w:r>
    </w:p>
    <w:p w:rsidR="00F6571A" w:rsidRPr="003E64C0" w:rsidRDefault="00F6571A" w:rsidP="00F6571A">
      <w:pPr>
        <w:widowControl w:val="0"/>
        <w:autoSpaceDE w:val="0"/>
        <w:autoSpaceDN w:val="0"/>
        <w:adjustRightInd w:val="0"/>
        <w:jc w:val="both"/>
        <w:rPr>
          <w:sz w:val="28"/>
          <w:szCs w:val="28"/>
        </w:rPr>
      </w:pPr>
      <w:r w:rsidRPr="003E64C0">
        <w:rPr>
          <w:sz w:val="28"/>
          <w:szCs w:val="28"/>
        </w:rPr>
        <w:t>6. Построенные и (или) реконструированные объекты капитального строительство вводятся в эксплуатацию только при установлении размеров и границ земельных участков, необходимых для их эксплуатации, и благоустройстве таких объектов.</w:t>
      </w:r>
    </w:p>
    <w:p w:rsidR="00F6571A" w:rsidRPr="003E64C0" w:rsidRDefault="00F6571A" w:rsidP="00F6571A">
      <w:pPr>
        <w:widowControl w:val="0"/>
        <w:autoSpaceDE w:val="0"/>
        <w:autoSpaceDN w:val="0"/>
        <w:adjustRightInd w:val="0"/>
        <w:jc w:val="both"/>
        <w:rPr>
          <w:b/>
          <w:sz w:val="28"/>
          <w:szCs w:val="28"/>
        </w:rPr>
      </w:pPr>
    </w:p>
    <w:p w:rsidR="00F6571A" w:rsidRPr="003E64C0" w:rsidRDefault="00F6571A" w:rsidP="00FE6E6A">
      <w:pPr>
        <w:pStyle w:val="3"/>
      </w:pPr>
      <w:bookmarkStart w:id="30" w:name="_Toc535477725"/>
      <w:r w:rsidRPr="003E64C0">
        <w:t>Статья 18.3. Эксплуатация и содержание объектов капитального строительства</w:t>
      </w:r>
      <w:bookmarkEnd w:id="30"/>
    </w:p>
    <w:p w:rsidR="00F6571A" w:rsidRPr="003E64C0" w:rsidRDefault="00F6571A" w:rsidP="00F6571A">
      <w:pPr>
        <w:widowControl w:val="0"/>
        <w:autoSpaceDE w:val="0"/>
        <w:autoSpaceDN w:val="0"/>
        <w:adjustRightInd w:val="0"/>
        <w:jc w:val="both"/>
        <w:rPr>
          <w:sz w:val="28"/>
          <w:szCs w:val="28"/>
        </w:rPr>
      </w:pPr>
      <w:r w:rsidRPr="003E64C0">
        <w:rPr>
          <w:sz w:val="28"/>
          <w:szCs w:val="28"/>
        </w:rPr>
        <w:t>1.</w:t>
      </w:r>
      <w:r w:rsidRPr="003E64C0">
        <w:rPr>
          <w:sz w:val="28"/>
          <w:szCs w:val="28"/>
        </w:rPr>
        <w:tab/>
        <w:t xml:space="preserve">Юридические или физические лица в собственности, хозяйственном ведении, оперативном управлении, обслуживании или аренде которых находятся объекты недвижимости, обязаны обеспечивать содержания зданий, сооружений, их частей и внешнего благоустройства (в том числе элементов благоустройства территории, открытых стоянок для временного и постоянного хранения легковых автомобилей, малых архитектурных форм, площадок для сбора твердых бытовых отходов и иных </w:t>
      </w:r>
      <w:r w:rsidR="00A119C7" w:rsidRPr="003E64C0">
        <w:rPr>
          <w:sz w:val="28"/>
          <w:szCs w:val="28"/>
        </w:rPr>
        <w:t>площадок</w:t>
      </w:r>
      <w:r w:rsidRPr="003E64C0">
        <w:rPr>
          <w:sz w:val="28"/>
          <w:szCs w:val="28"/>
        </w:rPr>
        <w:t>).</w:t>
      </w:r>
    </w:p>
    <w:p w:rsidR="00F6571A" w:rsidRPr="003E64C0" w:rsidRDefault="00F6571A" w:rsidP="00F6571A">
      <w:pPr>
        <w:widowControl w:val="0"/>
        <w:autoSpaceDE w:val="0"/>
        <w:autoSpaceDN w:val="0"/>
        <w:adjustRightInd w:val="0"/>
        <w:jc w:val="both"/>
        <w:rPr>
          <w:sz w:val="28"/>
          <w:szCs w:val="28"/>
        </w:rPr>
      </w:pPr>
      <w:r w:rsidRPr="003E64C0">
        <w:rPr>
          <w:sz w:val="28"/>
          <w:szCs w:val="28"/>
        </w:rPr>
        <w:t>2.</w:t>
      </w:r>
      <w:r w:rsidRPr="003E64C0">
        <w:rPr>
          <w:sz w:val="28"/>
          <w:szCs w:val="28"/>
        </w:rPr>
        <w:tab/>
        <w:t>Отделка фасадов, благоустройство территории вблизи строящихся объектов недвижимости производится на основании эскизных проектов, паспорта фасадов, согласованных в Отделе архитектуры и градостроительства Администрации Арамильского городского округа.</w:t>
      </w:r>
    </w:p>
    <w:p w:rsidR="00F6571A" w:rsidRPr="003E64C0" w:rsidRDefault="00F6571A" w:rsidP="00F6571A">
      <w:pPr>
        <w:widowControl w:val="0"/>
        <w:autoSpaceDE w:val="0"/>
        <w:autoSpaceDN w:val="0"/>
        <w:adjustRightInd w:val="0"/>
        <w:jc w:val="both"/>
        <w:rPr>
          <w:sz w:val="28"/>
          <w:szCs w:val="28"/>
        </w:rPr>
      </w:pPr>
      <w:r w:rsidRPr="003E64C0">
        <w:rPr>
          <w:sz w:val="28"/>
          <w:szCs w:val="28"/>
        </w:rPr>
        <w:t>3.</w:t>
      </w:r>
      <w:r w:rsidRPr="003E64C0">
        <w:rPr>
          <w:sz w:val="28"/>
          <w:szCs w:val="28"/>
        </w:rPr>
        <w:tab/>
        <w:t>Запрещается</w:t>
      </w:r>
      <w:r w:rsidRPr="003E64C0">
        <w:rPr>
          <w:sz w:val="28"/>
          <w:szCs w:val="28"/>
        </w:rPr>
        <w:tab/>
        <w:t>самовольное осуществление реконструкции, изменение архитектурного облика многоквартирных домов, общественных зданий, торговых объектов, объектов, предназначенных для обслуживания населения, объектов массового посещения людей (упразднение архитектурных деталей, пробивка и заделка проемов, окрашивание и отделка фасадов и цоколей зданий</w:t>
      </w:r>
      <w:r w:rsidR="00A119C7" w:rsidRPr="003E64C0">
        <w:rPr>
          <w:sz w:val="28"/>
          <w:szCs w:val="28"/>
        </w:rPr>
        <w:t>, устройство дополнительных входов, козырьков, размещение реклам, вывесок и т.д.</w:t>
      </w:r>
      <w:r w:rsidRPr="003E64C0">
        <w:rPr>
          <w:sz w:val="28"/>
          <w:szCs w:val="28"/>
        </w:rPr>
        <w:t>), обустройство автостоянок, тротуаров.</w:t>
      </w:r>
    </w:p>
    <w:p w:rsidR="00F6571A" w:rsidRPr="003E64C0" w:rsidRDefault="00F6571A" w:rsidP="00F6571A">
      <w:pPr>
        <w:widowControl w:val="0"/>
        <w:autoSpaceDE w:val="0"/>
        <w:autoSpaceDN w:val="0"/>
        <w:adjustRightInd w:val="0"/>
        <w:jc w:val="both"/>
        <w:rPr>
          <w:sz w:val="28"/>
          <w:szCs w:val="28"/>
        </w:rPr>
      </w:pPr>
      <w:r w:rsidRPr="003E64C0">
        <w:rPr>
          <w:sz w:val="28"/>
          <w:szCs w:val="28"/>
        </w:rPr>
        <w:t>4.</w:t>
      </w:r>
      <w:r w:rsidRPr="003E64C0">
        <w:rPr>
          <w:sz w:val="28"/>
          <w:szCs w:val="28"/>
        </w:rPr>
        <w:tab/>
        <w:t>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6571A" w:rsidRPr="003E64C0" w:rsidRDefault="00F6571A" w:rsidP="00F6571A">
      <w:pPr>
        <w:widowControl w:val="0"/>
        <w:autoSpaceDE w:val="0"/>
        <w:autoSpaceDN w:val="0"/>
        <w:adjustRightInd w:val="0"/>
        <w:jc w:val="both"/>
        <w:rPr>
          <w:sz w:val="28"/>
          <w:szCs w:val="28"/>
        </w:rPr>
      </w:pPr>
      <w:r w:rsidRPr="003E64C0">
        <w:rPr>
          <w:sz w:val="28"/>
          <w:szCs w:val="28"/>
        </w:rPr>
        <w:t>5.</w:t>
      </w:r>
      <w:r w:rsidRPr="003E64C0">
        <w:rPr>
          <w:sz w:val="28"/>
          <w:szCs w:val="28"/>
        </w:rPr>
        <w:tab/>
        <w:t xml:space="preserve">Запрещается самовольное переоборудование фасадов зданий и его конструктивных элементов (за исключением индивидуальных жилых домов) без согласования с </w:t>
      </w:r>
      <w:r w:rsidR="00AB33AA" w:rsidRPr="003E64C0">
        <w:rPr>
          <w:sz w:val="28"/>
          <w:szCs w:val="28"/>
        </w:rPr>
        <w:t>О</w:t>
      </w:r>
      <w:r w:rsidRPr="003E64C0">
        <w:rPr>
          <w:sz w:val="28"/>
          <w:szCs w:val="28"/>
        </w:rPr>
        <w:t>тделом архитектуры и градостроительства</w:t>
      </w:r>
      <w:r w:rsidR="00AB33AA" w:rsidRPr="003E64C0">
        <w:rPr>
          <w:sz w:val="28"/>
          <w:szCs w:val="28"/>
        </w:rPr>
        <w:t xml:space="preserve"> Администрации Арамильского городского округа</w:t>
      </w:r>
      <w:r w:rsidRPr="003E64C0">
        <w:rPr>
          <w:sz w:val="28"/>
          <w:szCs w:val="28"/>
        </w:rPr>
        <w:t>.</w:t>
      </w:r>
    </w:p>
    <w:p w:rsidR="00F6571A" w:rsidRPr="003E64C0" w:rsidRDefault="00F6571A" w:rsidP="00F6571A">
      <w:pPr>
        <w:widowControl w:val="0"/>
        <w:autoSpaceDE w:val="0"/>
        <w:autoSpaceDN w:val="0"/>
        <w:adjustRightInd w:val="0"/>
        <w:jc w:val="both"/>
        <w:rPr>
          <w:sz w:val="28"/>
          <w:szCs w:val="28"/>
        </w:rPr>
      </w:pPr>
      <w:r w:rsidRPr="003E64C0">
        <w:rPr>
          <w:sz w:val="28"/>
          <w:szCs w:val="28"/>
        </w:rPr>
        <w:t>6.</w:t>
      </w:r>
      <w:r w:rsidRPr="003E64C0">
        <w:rPr>
          <w:sz w:val="28"/>
          <w:szCs w:val="28"/>
        </w:rPr>
        <w:tab/>
        <w:t xml:space="preserve">Размещение вывесок является изменением фасада здания. Все вывески, размещаемые на </w:t>
      </w:r>
      <w:r w:rsidR="006106B3" w:rsidRPr="003E64C0">
        <w:rPr>
          <w:sz w:val="28"/>
          <w:szCs w:val="28"/>
        </w:rPr>
        <w:t>территории Арамильского</w:t>
      </w:r>
      <w:r w:rsidRPr="003E64C0">
        <w:rPr>
          <w:sz w:val="28"/>
          <w:szCs w:val="28"/>
        </w:rPr>
        <w:t xml:space="preserve"> </w:t>
      </w:r>
      <w:r w:rsidR="006106B3" w:rsidRPr="003E64C0">
        <w:rPr>
          <w:sz w:val="28"/>
          <w:szCs w:val="28"/>
        </w:rPr>
        <w:t>городского округа,</w:t>
      </w:r>
      <w:r w:rsidRPr="003E64C0">
        <w:rPr>
          <w:sz w:val="28"/>
          <w:szCs w:val="28"/>
        </w:rPr>
        <w:t xml:space="preserve"> согласовываются с Отделом архитектуры и градостроительства Администрации Арамильского городского округа</w:t>
      </w:r>
      <w:r w:rsidR="0031312C" w:rsidRPr="003E64C0">
        <w:rPr>
          <w:sz w:val="28"/>
          <w:szCs w:val="28"/>
        </w:rPr>
        <w:t xml:space="preserve"> в соответствии с административным регламентом предоставления муниципальной услуги</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2"/>
        <w:ind w:firstLine="709"/>
        <w:jc w:val="both"/>
      </w:pPr>
      <w:bookmarkStart w:id="31" w:name="_Toc535477726"/>
      <w:r w:rsidRPr="003E64C0">
        <w:t>ГЛАВА 4. Подготовка документации по планировке территорий в границах Арамильского городского округа</w:t>
      </w:r>
      <w:bookmarkEnd w:id="31"/>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32" w:name="_Toc535477727"/>
      <w:r w:rsidRPr="003E64C0">
        <w:t>Статья 19. Назначение и виды документации по планировке территории</w:t>
      </w:r>
      <w:bookmarkEnd w:id="32"/>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в границах Арамильского городского округа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Видами документации по планировке территории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проект планировки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проект межевания территории.</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33" w:name="_Toc535477728"/>
      <w:r w:rsidRPr="003E64C0">
        <w:t>Статья 20. Подготовка документации по планировке территории</w:t>
      </w:r>
      <w:bookmarkEnd w:id="33"/>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изъятия земельных участков для государственных или муниципальных нужд в связи с размещением объектов капитального строительства федерального, регионального или местного значения;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установления, изменения или отмены красных линий;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образования земельных участков, в случае если в соответствии </w:t>
      </w:r>
      <w:r w:rsidRPr="003E64C0">
        <w:rPr>
          <w:sz w:val="28"/>
          <w:szCs w:val="28"/>
        </w:rPr>
        <w:br/>
        <w:t>с земельным законодательством образование земельных участков осуществляется в соответствии с проектом межевания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планируемого размещения объекта капитального строительства </w:t>
      </w:r>
      <w:r w:rsidRPr="003E64C0">
        <w:rPr>
          <w:sz w:val="28"/>
          <w:szCs w:val="28"/>
        </w:rPr>
        <w:b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Правительством Российской Федерации могут быть установлены иные случаи, при которых для строительства (реконструкции) линейного объекта </w:t>
      </w:r>
      <w:r w:rsidRPr="003E64C0">
        <w:rPr>
          <w:sz w:val="28"/>
          <w:szCs w:val="28"/>
        </w:rPr>
        <w:br/>
        <w:t>не требуется подготовка документации по планировке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случаях, указанных в подпунктах 1 – 5 настоящего пункта, подготовка документации по планировке территории является обязательной.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отношении территории, применительно к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Проект планировки территории является основой для подготовки проекта межевания территории, за исключением случаев, предусмотренных пунктом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34" w:name="_Toc535477729"/>
      <w:r w:rsidRPr="003E64C0">
        <w:t>Статья 21.</w:t>
      </w:r>
      <w:r w:rsidR="000068A3" w:rsidRPr="003E64C0">
        <w:t xml:space="preserve"> </w:t>
      </w:r>
      <w:r w:rsidRPr="003E64C0">
        <w:t>Общие требования к документации по планировке территории</w:t>
      </w:r>
      <w:bookmarkEnd w:id="34"/>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развития городского округа – Арамильского городского округа функциональных зон.</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территорий в границах таких зон, которые устанавливаются в соответствии с законодательством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Подготовка графической части документации по планировке территории осуществляется: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 соответствии с системой координат, используемой для ведения Единого государственного реестра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Подготовка документации по планировке территории осуществляется </w:t>
      </w:r>
      <w:r w:rsidRPr="003E64C0">
        <w:rPr>
          <w:sz w:val="28"/>
          <w:szCs w:val="28"/>
        </w:rPr>
        <w:br/>
        <w:t>с учетом Стратегии пространственного развития города Арамильского городского округ и на основании документов территориального планирования Российской Федерации и Свердловской области, Генерального плана развития Арамильского городского округа,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Арамильского городского округа,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35" w:name="_Toc535477730"/>
      <w:r w:rsidRPr="003E64C0">
        <w:t>Статья 22.</w:t>
      </w:r>
      <w:r w:rsidR="004B621D" w:rsidRPr="003E64C0">
        <w:t xml:space="preserve"> </w:t>
      </w:r>
      <w:r w:rsidRPr="003E64C0">
        <w:t>Порядок подготовки документации по планировке территории</w:t>
      </w:r>
      <w:bookmarkEnd w:id="3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Решение о подготовке документации по планировке территории (далее – решение о подготовке документации) принимается Администрацией Арамильского городского округа по собственной инициативе либо на основании предложений физических или юридических лиц о подготовке документации по планировке территории, за исключением случаев, когда в соответствии с Градостроительным кодексом Российской Федерации такие решения принимаются уполномоченным федеральным органом исполнительной власти или уполномоченным органом исполнительной власти Свердловской области.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случае подготовки документации по планировке территории лицами, указанными в пункте 2 настоящей статьи, принятие Администрацией Арамильского городского округа решения о подготовке документации по планировке территории не требуется.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Решения о подготовке документации по планировке территории принимаются самостоятельно:</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лицами, указанными в части 3 статьи 46.9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территории </w:t>
      </w:r>
      <w:r w:rsidRPr="003E64C0">
        <w:rPr>
          <w:sz w:val="28"/>
          <w:szCs w:val="28"/>
        </w:rPr>
        <w:br/>
        <w:t>в целях реконструкции указанных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Решение о подготовке документации оформляется правовым актом Арамильского городского округа и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w:t>
      </w:r>
      <w:r w:rsidRPr="003E64C0">
        <w:rPr>
          <w:sz w:val="28"/>
          <w:szCs w:val="28"/>
        </w:rPr>
        <w:br/>
        <w:t xml:space="preserve">в информационно-телекоммуникационной сети «Интернет» в течение 3 дней </w:t>
      </w:r>
      <w:r w:rsidRPr="003E64C0">
        <w:rPr>
          <w:sz w:val="28"/>
          <w:szCs w:val="28"/>
        </w:rPr>
        <w:br/>
        <w:t>со дня принятия такого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порядке, установленном решением о подготовке документации.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Подготовка документации по планировке территории осуществляется Администрацией Арамильского городского округа самостоятельно,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 настоящей статьи.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собственных средств.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Заинтересованные лица, указанные в пункте 2 настоящей статьи, самостоятельно осуществляют подготовку документации по планировке территории и направляют ее для утверждения в Администрацию Арамильского городского округа.</w:t>
      </w:r>
    </w:p>
    <w:p w:rsidR="00F6571A" w:rsidRPr="003E64C0" w:rsidRDefault="00F6571A" w:rsidP="00F6571A">
      <w:pPr>
        <w:widowControl w:val="0"/>
        <w:autoSpaceDE w:val="0"/>
        <w:autoSpaceDN w:val="0"/>
        <w:adjustRightInd w:val="0"/>
        <w:ind w:firstLine="709"/>
        <w:jc w:val="both"/>
        <w:rPr>
          <w:b/>
          <w:sz w:val="28"/>
          <w:szCs w:val="28"/>
        </w:rPr>
      </w:pPr>
      <w:r w:rsidRPr="003E64C0">
        <w:rPr>
          <w:sz w:val="28"/>
          <w:szCs w:val="28"/>
        </w:rPr>
        <w:t xml:space="preserve">7. Администрация Арамильского городского округа осуществляет проверку документации по планировке территории на соответствие требованиям, установленным пунктом 4 статьи 17 Правил землепользования и застройки.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Проекты планировки территории и проекты межевания территории, решение об утверждении которых принимается Главой Арамильского городского округа, до их утверждения подлежат обязательному рассмотрению </w:t>
      </w:r>
      <w:r w:rsidRPr="003E64C0">
        <w:rPr>
          <w:sz w:val="28"/>
          <w:szCs w:val="28"/>
        </w:rPr>
        <w:br/>
        <w:t>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пункте 4 статьи 17 Правил землепользования и застройки. В иных случаях отклонение представленной документации по планировке территории не допускается.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Утвержденная документация по планировке территории (проекты планировки территории и проекты межевания территории)</w:t>
      </w:r>
      <w:bookmarkStart w:id="36" w:name="_Hlk505263905"/>
      <w:r w:rsidRPr="003E64C0">
        <w:rPr>
          <w:sz w:val="28"/>
          <w:szCs w:val="28"/>
        </w:rPr>
        <w:t xml:space="preserve"> подлежит опубликованию в официальном печатном издании, определенном </w:t>
      </w:r>
      <w:r w:rsidRPr="003E64C0">
        <w:rPr>
          <w:sz w:val="28"/>
          <w:szCs w:val="28"/>
        </w:rPr>
        <w:br/>
        <w:t xml:space="preserve">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 </w:t>
      </w:r>
      <w:bookmarkEnd w:id="36"/>
      <w:r w:rsidRPr="003E64C0">
        <w:rPr>
          <w:sz w:val="28"/>
          <w:szCs w:val="28"/>
        </w:rPr>
        <w:t>в течение 7 дней со дня утверждения указанной документации.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12.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D0552" w:rsidRPr="003E64C0" w:rsidRDefault="00BD0552" w:rsidP="008B4162">
      <w:pPr>
        <w:pStyle w:val="2"/>
        <w:spacing w:before="0"/>
        <w:ind w:firstLine="709"/>
        <w:jc w:val="both"/>
      </w:pPr>
      <w:bookmarkStart w:id="37" w:name="Par289"/>
      <w:bookmarkStart w:id="38" w:name="Par441"/>
      <w:bookmarkEnd w:id="37"/>
      <w:bookmarkEnd w:id="38"/>
    </w:p>
    <w:p w:rsidR="00F6571A" w:rsidRPr="003E64C0" w:rsidRDefault="00F6571A" w:rsidP="008B4162">
      <w:pPr>
        <w:pStyle w:val="2"/>
        <w:spacing w:before="0"/>
        <w:ind w:firstLine="709"/>
        <w:jc w:val="both"/>
      </w:pPr>
      <w:bookmarkStart w:id="39" w:name="_Toc535477731"/>
      <w:r w:rsidRPr="003E64C0">
        <w:t>ГЛАВА 5. Внесение изменений в Правила землепользования и застройки</w:t>
      </w:r>
      <w:bookmarkEnd w:id="39"/>
    </w:p>
    <w:p w:rsidR="004B621D" w:rsidRPr="003E64C0" w:rsidRDefault="004B621D"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40" w:name="_Toc535477732"/>
      <w:r w:rsidRPr="003E64C0">
        <w:t>Статья 23.</w:t>
      </w:r>
      <w:r w:rsidR="00DF6CD7" w:rsidRPr="003E64C0">
        <w:t xml:space="preserve"> </w:t>
      </w:r>
      <w:r w:rsidRPr="003E64C0">
        <w:t>Основания для внесения изменений в Правила землепользования и застройки</w:t>
      </w:r>
      <w:bookmarkEnd w:id="40"/>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Основаниями для рассмотрения вопроса о внесении изменений в Правила землепользования и застройки являются:</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несоответствие Правил землепользования и застройки </w:t>
      </w:r>
      <w:bookmarkStart w:id="41" w:name="_Hlk505182463"/>
      <w:r w:rsidR="00F6571A" w:rsidRPr="003E64C0">
        <w:rPr>
          <w:sz w:val="28"/>
          <w:szCs w:val="28"/>
        </w:rPr>
        <w:t xml:space="preserve">Генеральному </w:t>
      </w:r>
      <w:hyperlink r:id="rId12" w:history="1">
        <w:r w:rsidR="00F6571A" w:rsidRPr="003E64C0">
          <w:rPr>
            <w:sz w:val="28"/>
            <w:szCs w:val="28"/>
          </w:rPr>
          <w:t>плану</w:t>
        </w:r>
      </w:hyperlink>
      <w:r w:rsidR="00F6571A" w:rsidRPr="003E64C0">
        <w:rPr>
          <w:sz w:val="28"/>
          <w:szCs w:val="28"/>
        </w:rPr>
        <w:t xml:space="preserve"> развития Арамильского городского округа</w:t>
      </w:r>
      <w:bookmarkEnd w:id="41"/>
      <w:r w:rsidR="00F6571A" w:rsidRPr="003E64C0">
        <w:rPr>
          <w:sz w:val="28"/>
          <w:szCs w:val="28"/>
        </w:rPr>
        <w:t>, возникшее в результате внесения в такой план изменений;</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допущенных в Правилах землепользования и застройки нарушений ограничений использования объектов недвижимости, установленных на приаэродромной территории;</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поступление предложений об изменении границ территориальных зон, изменении градостроительных регламентов;</w:t>
      </w:r>
    </w:p>
    <w:p w:rsidR="00F6571A" w:rsidRPr="003E64C0" w:rsidRDefault="0051512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иные случаи, предусмотренные законодательством Российской Федерации.</w:t>
      </w:r>
    </w:p>
    <w:p w:rsidR="00F6571A" w:rsidRPr="003E64C0" w:rsidRDefault="00F6571A" w:rsidP="00F6571A">
      <w:pPr>
        <w:widowControl w:val="0"/>
        <w:autoSpaceDE w:val="0"/>
        <w:autoSpaceDN w:val="0"/>
        <w:adjustRightInd w:val="0"/>
        <w:ind w:firstLine="709"/>
        <w:jc w:val="both"/>
        <w:rPr>
          <w:szCs w:val="28"/>
        </w:rPr>
      </w:pPr>
    </w:p>
    <w:p w:rsidR="00F6571A" w:rsidRPr="003E64C0" w:rsidRDefault="00F6571A" w:rsidP="00FE6E6A">
      <w:pPr>
        <w:pStyle w:val="3"/>
        <w:ind w:firstLine="709"/>
      </w:pPr>
      <w:bookmarkStart w:id="42" w:name="_Toc535477733"/>
      <w:r w:rsidRPr="003E64C0">
        <w:t>Статья 24. Порядок внесения изменений в Правила землепользования и застройки</w:t>
      </w:r>
      <w:bookmarkEnd w:id="42"/>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настоящей статьей.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Предложения о внесении изменений в Правила землепользования и застройки направляются в Комиссию:</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w:t>
      </w:r>
      <w:r w:rsidRPr="003E64C0">
        <w:rPr>
          <w:sz w:val="28"/>
          <w:szCs w:val="28"/>
        </w:rPr>
        <w:br/>
        <w:t>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физическими 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Проект о внесении изменений в Правила землепользования и застройки, предусматривающих их приведение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Глава Арамильского городского округа с учетом рекомендаций, содержащихся в заключении Комиссии,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случае поступления от уполномоченного Правительством Российской Федерации федерального органа исполнительной власти предписания, указанного в абзаце третьем статьи 21 Правил землепользования и застройки, Глава Арамильского городского округа принимает решение о подготовке проекта о внесении изменений в Правила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Глава Арамильского городского округа не позднее чем по истечении 10 дней с даты принятия решения о подготовке проекта о внесении изменений </w:t>
      </w:r>
      <w:r w:rsidRPr="003E64C0">
        <w:rPr>
          <w:sz w:val="28"/>
          <w:szCs w:val="28"/>
        </w:rPr>
        <w:br/>
        <w:t>в Правила землепользования и застройки обеспечивает опубликование сообщения о принятии такого решения в официальном печатном издании, определенном для опубликования правовых актов Арамильского городского округа и иной официальной информации, и на официальном сайте Арамильского городского округа в информационно-телекоммуникационной сети «Интернет». Сообщение о принятии такого решения также может быть распространено с использованием радио и телевидения.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Администрация Арамильского городского округа осуществляет проверку проекта о внесении изменений в Правила землепользования и застройки, представленного Комиссией, на соответствие требованиям технических регламентов, Генеральному плану развития Арамильского городского округа, схемам территориального планирования Свердловской области, схемам территориального планирования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Проверка проекта о внесении изменений в Правила землепользования и застройки осуществляется в течение 15 дней со дня его представления Комиссией.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Администрация Арамильского городского округа в течение 10 дней со дня окончания проведения проверки проекта о внесении изменений в Правила землепользования и застройки направляет его Главе Арамильского городского округа для принятия решения о проведении общественных обсуждений по такому проекту.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В случаях, предусмотренных Градостроительным кодексом Российской Федерации, общественные обсуждения по проекту о внесении изменений в Правила землепользования и застройки не проводятся.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В течение 30 дней после завершения общественных обсуждений </w:t>
      </w:r>
      <w:r w:rsidRPr="003E64C0">
        <w:rPr>
          <w:sz w:val="28"/>
          <w:szCs w:val="28"/>
        </w:rPr>
        <w:br/>
        <w:t>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Обязательными приложениями к проекту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в Думу Арамильского городского округа или об отклонении указанного проекта и о направлении его на доработку с указанием даты повторного представления.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Дума Арамильского городского округа по результатам рассмотрения проекта о внесении изменений в Правила землепользования и застройки и обязательных приложений к нему, предусмотренных Градостроительным кодексом Российской Федерации, утверждает указанный проект или направляет его Главе Арамильского городского округа на доработку в соответствии с заключением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Решение Думы Арамильского городского округа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Думы Арамильского городского округа и иной официальной информации, и размещению на официальных сайтах Арамильского городского округа и Думы Арамильского городского округа и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3" w:name="_Toc535477734"/>
      <w:r w:rsidRPr="003E64C0">
        <w:t>Статья 25.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bookmarkEnd w:id="43"/>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Предложения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(далее в настоящей статье – предложение), направляются в Комиссию.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Предложение должно содержать: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описание границ территории, на которой предполагается осуществлять деятельность по ее комплексному и устойчивому развитию (далее в настоящей статье – территория);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предложения по содержанию градостроительных регламентов территориальных зон, в границах которых предполагается осуществление деятельности по комплексному и устойчивому развитию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оценку уровня обеспеченности территории объектами коммунальной, транспортной, социальной инфраструктур и уровня территориальной доступности указанных объектов для населения;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планируемые виды деятельности по комплексному и устойчивому развитию территории с обоснованием возможности их применения;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оценку финансовых и иных ресурсов, необходимых для комплексного и устойчивого развития территории, с указанием предполагаемых источников таких ресурсов.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Заявитель вправе предоставить иные документы, обосновывающие внесение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Комиссия в течение 30 дней со дня поступления предложения осуществляет подготовку заключения, в котором содержатся рекомендации </w:t>
      </w:r>
      <w:r w:rsidRPr="003E64C0">
        <w:rPr>
          <w:sz w:val="28"/>
          <w:szCs w:val="28"/>
        </w:rPr>
        <w:br/>
        <w:t xml:space="preserve">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Арамильского городского округа. </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2"/>
        <w:spacing w:before="0"/>
        <w:ind w:firstLine="709"/>
        <w:jc w:val="both"/>
      </w:pPr>
      <w:bookmarkStart w:id="44" w:name="_Toc535477735"/>
      <w:r w:rsidRPr="003E64C0">
        <w:t>ГЛАВА 6. Проведение общественных обсуждений по вопросам землепользования и застройки</w:t>
      </w:r>
      <w:bookmarkEnd w:id="44"/>
    </w:p>
    <w:p w:rsidR="00F6571A" w:rsidRPr="003E64C0" w:rsidRDefault="00F6571A" w:rsidP="00F6571A">
      <w:pPr>
        <w:widowControl w:val="0"/>
        <w:autoSpaceDE w:val="0"/>
        <w:autoSpaceDN w:val="0"/>
        <w:adjustRightInd w:val="0"/>
        <w:jc w:val="both"/>
        <w:rPr>
          <w:szCs w:val="28"/>
        </w:rPr>
      </w:pPr>
    </w:p>
    <w:p w:rsidR="00F6571A" w:rsidRPr="003E64C0" w:rsidRDefault="00F6571A" w:rsidP="00FE6E6A">
      <w:pPr>
        <w:pStyle w:val="3"/>
        <w:ind w:firstLine="709"/>
      </w:pPr>
      <w:bookmarkStart w:id="45" w:name="_Toc535477736"/>
      <w:r w:rsidRPr="003E64C0">
        <w:t>Статья 26. Общие положения об общественных обсуждениях по вопросам землепользования и застройки</w:t>
      </w:r>
      <w:bookmarkEnd w:id="4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главе – проекты), за исключением случаев, предусмотренных Градостроительным кодексом Российской Федерации и другими федеральными законами.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Общественные обсуждения по вопросам землепользования и застройки проводятся в соответствии с Уставом Арамильского городского округа, Правилами землепользования и застройки и законодательством Российской Федерации о градостроительной 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Результаты общественных обсуждений носят рекомендательный характер.</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6" w:name="_Toc535477737"/>
      <w:r w:rsidRPr="003E64C0">
        <w:t>Статья 27. Организатор общественных обсуждений по вопросам землепользования и застройки</w:t>
      </w:r>
      <w:bookmarkEnd w:id="46"/>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Организатором общественных обсуждений является Администрация Арамильского городского округа в лице Отдела архитектуры, градостроительства Администрации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Организатор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публикует оповещение о проведении общественных обсуждений </w:t>
      </w:r>
      <w:r w:rsidRPr="003E64C0">
        <w:rPr>
          <w:sz w:val="28"/>
          <w:szCs w:val="28"/>
        </w:rPr>
        <w:br/>
        <w:t>в соответствии с частью 8 статьи 5.1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размещает проект, подлежащий рассмотрению на общественных обсуждениях, и информационные материалы к нему на официальном сайте Арамильского городского округа в информационно-телекоммуникационной сети «Интернет» (www.aramilgo.ru) или в муниципальной информационной системе (далее – информационная система), обеспечивающей проведение общественных обсуждений с использованием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организует проведение экспозиции или экспозиций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осуществляет идентификацию участников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рассматривает поступившие предложения и замечания по проекту, подлежащему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подготавливает и оформляет протокол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осуществляет подготовку и опубликование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7" w:name="_Toc535477738"/>
      <w:r w:rsidRPr="003E64C0">
        <w:t>Статья 28. Порядок организации и проведения общественных обсуждений по вопросам землепользования и застройки</w:t>
      </w:r>
      <w:bookmarkEnd w:id="47"/>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Процедура проведения общественных обсуждений по вопросам землепользования и застройки состоит из следующих этапов: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оповещение о проведении общественных обсуждений в соответствии </w:t>
      </w:r>
      <w:r w:rsidRPr="003E64C0">
        <w:rPr>
          <w:sz w:val="28"/>
          <w:szCs w:val="28"/>
        </w:rPr>
        <w:br/>
        <w:t>с частью 8 статьи 5.1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b/>
          <w:sz w:val="28"/>
          <w:szCs w:val="28"/>
        </w:rPr>
      </w:pPr>
      <w:r w:rsidRPr="003E64C0">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или в информационной системе и открытие экспозиции или экспозиций такого 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проведение экспозиции или экспозиций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подготовка и оформление протокола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подготовка и опубликование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w:t>
      </w:r>
      <w:r w:rsidRPr="003E64C0">
        <w:rPr>
          <w:sz w:val="28"/>
          <w:szCs w:val="28"/>
          <w:lang w:val="en-US"/>
        </w:rPr>
        <w:t> </w:t>
      </w:r>
      <w:r w:rsidRPr="003E64C0">
        <w:rPr>
          <w:sz w:val="28"/>
          <w:szCs w:val="28"/>
        </w:rPr>
        <w:t>Оповещение о начале общественных обсуждений (Приложение 1.1)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информацию о порядке, сроках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информацию об официальном сайте Арамильского городского округа в информационно-телекоммуникационной сети «Интернет» (www.aramilgo.ru) (далее в настоящей статье – официальный сайт),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w:t>
      </w:r>
      <w:r w:rsidRPr="003E64C0">
        <w:rPr>
          <w:sz w:val="28"/>
          <w:szCs w:val="28"/>
          <w:lang w:val="en-US"/>
        </w:rPr>
        <w:t> </w:t>
      </w:r>
      <w:r w:rsidRPr="003E64C0">
        <w:rPr>
          <w:sz w:val="28"/>
          <w:szCs w:val="28"/>
        </w:rPr>
        <w:t xml:space="preserve">Оповещение о начале общественных обсуждений осуществляется </w:t>
      </w:r>
      <w:r w:rsidRPr="003E64C0">
        <w:rPr>
          <w:sz w:val="28"/>
          <w:szCs w:val="28"/>
        </w:rPr>
        <w:br/>
        <w:t>в следующем порядке:</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не позднее чем за 7 дней до дня размещения на официальном сайте или в информационных системах проекта, подлежащего рассмотрению </w:t>
      </w:r>
      <w:r w:rsidRPr="003E64C0">
        <w:rPr>
          <w:sz w:val="28"/>
          <w:szCs w:val="28"/>
        </w:rPr>
        <w:br/>
        <w:t xml:space="preserve">на общественных обсуждениях, оповещение о начале их проведения подлежит опубликованию в официальном печатном издании, определенном </w:t>
      </w:r>
      <w:r w:rsidRPr="003E64C0">
        <w:rPr>
          <w:sz w:val="28"/>
          <w:szCs w:val="28"/>
        </w:rPr>
        <w:br/>
        <w:t>для опубликования правовых актов Арамильского городского округа и иной официальной информации, и на официальном сайте;</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оповещение о начале проведения общественных обсуждений размещается на информационных стендах, оборудованных в здании Администрации Арамильского городского округа, местах массового скопления граждан и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w:t>
      </w:r>
      <w:r w:rsidRPr="003E64C0">
        <w:rPr>
          <w:sz w:val="28"/>
          <w:szCs w:val="28"/>
          <w:lang w:val="en-US"/>
        </w:rPr>
        <w:t> </w:t>
      </w:r>
      <w:r w:rsidRPr="003E64C0">
        <w:rPr>
          <w:sz w:val="28"/>
          <w:szCs w:val="28"/>
        </w:rPr>
        <w:t xml:space="preserve">В течение всего периода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Экспозиция или экспозиции проводятся в здании Администрации Арамильского городского округа, в границах которых находится территория, в отношении которой проводятся общественные обсуждения.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Экспозиция или экспозиции проводятся в будние дни в часы, указанные </w:t>
      </w:r>
      <w:r w:rsidRPr="003E64C0">
        <w:rPr>
          <w:sz w:val="28"/>
          <w:szCs w:val="28"/>
        </w:rPr>
        <w:br/>
        <w:t xml:space="preserve">в оповещении о начале общественных обсуждений. При наличии возможности </w:t>
      </w:r>
      <w:r w:rsidRPr="003E64C0">
        <w:rPr>
          <w:sz w:val="28"/>
          <w:szCs w:val="28"/>
        </w:rPr>
        <w:br/>
        <w:t>по решению организатора общественных обсуждений экспозиция или экспозиции могут проводиться в выходные и нерабочие праздничные дни.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w:t>
      </w:r>
      <w:r w:rsidRPr="003E64C0">
        <w:rPr>
          <w:sz w:val="28"/>
          <w:szCs w:val="28"/>
          <w:lang w:val="en-US"/>
        </w:rPr>
        <w:t> </w:t>
      </w:r>
      <w:r w:rsidRPr="003E64C0">
        <w:rPr>
          <w:sz w:val="28"/>
          <w:szCs w:val="28"/>
        </w:rPr>
        <w:t>В период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посредством официального сайта или информационной системы;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письменной форме в адрес организатора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посредством записи в книге (журнале) учета посетителей экспозиции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w:t>
      </w:r>
      <w:r w:rsidRPr="003E64C0">
        <w:rPr>
          <w:sz w:val="28"/>
          <w:szCs w:val="28"/>
          <w:lang w:val="en-US"/>
        </w:rPr>
        <w:t> </w:t>
      </w:r>
      <w:r w:rsidRPr="003E64C0">
        <w:rPr>
          <w:sz w:val="28"/>
          <w:szCs w:val="28"/>
        </w:rPr>
        <w:t>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за исключением случая, предусмотренного пунктом 7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Предложения и замечания, внесенные в соответствии с пунктом 5 настоящей статьи, не рассматриваются в случае выявления факта представления участником общественных обсуждений недостоверных сведений.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Участники общественных обсуждений в целях идентификации представляют сведения о себе (фами</w:t>
      </w:r>
      <w:r w:rsidR="00930B6C" w:rsidRPr="003E64C0">
        <w:rPr>
          <w:sz w:val="28"/>
          <w:szCs w:val="28"/>
        </w:rPr>
        <w:t>лия, имя, отчество</w:t>
      </w:r>
      <w:r w:rsidRPr="003E64C0">
        <w:rPr>
          <w:sz w:val="28"/>
          <w:szCs w:val="28"/>
        </w:rPr>
        <w:t>,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Не требуется представление указанных в пункте 8 настоящей статьи документов, подтверждающих сведения об участниках общественных обсуждений (фами</w:t>
      </w:r>
      <w:r w:rsidR="00A4610C" w:rsidRPr="003E64C0">
        <w:rPr>
          <w:sz w:val="28"/>
          <w:szCs w:val="28"/>
        </w:rPr>
        <w:t>лия, имя, отчество</w:t>
      </w:r>
      <w:r w:rsidRPr="003E64C0">
        <w:rPr>
          <w:sz w:val="28"/>
          <w:szCs w:val="28"/>
        </w:rPr>
        <w:t>,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информационной системы (при условии, что эти сведения содержатся на официальном сайте или в информационной системе). При этом для подтверждения сведений, указанных в пункте 8 настоящей статьи, может использоваться единая система идентификации и аутентификации.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Организатором общественных обсуждений обеспечивается равный доступ всех участников общественных обсуждений к проекту, подлежащему рассмотрению на общественных обсуждениях (в том числе путем предоставления доступа к официальному сайту, информационной системе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Официальный сайт или информационная система должны обеспечивать возможность: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представления информации о результатах общественных обсуждений, количестве участников общественных обсуждений.</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48" w:name="_Toc535477739"/>
      <w:r w:rsidRPr="003E64C0">
        <w:t>Статья 29. Результаты общественных обсуждений</w:t>
      </w:r>
      <w:bookmarkEnd w:id="48"/>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Организатор общественных обсуждений подготавливает и оформляет протокол общественных обсуждений (Приложение 1.2), в котором указываются: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дата оформления протокола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информация об организаторе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информация, содержащаяся в опубликованном оповещении о начале общественных обсуждений, дата и источник его опубликования;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все предложения и замечания участников общественных обсуждений </w:t>
      </w:r>
      <w:r w:rsidRPr="003E64C0">
        <w:rPr>
          <w:sz w:val="28"/>
          <w:szCs w:val="28"/>
        </w:rPr>
        <w:br/>
        <w:t>с разделением на предложения и замечания граждан, являющихся участниками общественных обсуждений,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w:t>
      </w:r>
      <w:r w:rsidRPr="003E64C0">
        <w:rPr>
          <w:spacing w:val="-4"/>
          <w:sz w:val="28"/>
          <w:szCs w:val="28"/>
        </w:rPr>
        <w:t>имя, отчество (при наличии), дату рождения, адрес места жительства (регистрации) –</w:t>
      </w:r>
      <w:r w:rsidRPr="003E64C0">
        <w:rPr>
          <w:sz w:val="28"/>
          <w:szCs w:val="28"/>
        </w:rPr>
        <w:t xml:space="preserve"> для физических лиц; наименование, основной государственный регистрационный номер, местонахождение и адрес – для юридических лиц).</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(Приложение 1.3).</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В заключении о результатах общественных обсуждений должны быть указаны: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дата оформления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реквизиты протокола общественных обсуждений, на основании которого подготовлено заключение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а также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9" w:name="_Toc535477740"/>
      <w:r w:rsidRPr="003E64C0">
        <w:t>Статья 30.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bookmarkEnd w:id="49"/>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Глава Арамильского городского округа принимает решение о проведении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в срок, не превышающий 10 дней со дня получения такого 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Участниками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Общественные обсуждения по проекту правил землепользования и застройки проводятся в каждом населенном пункте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Срок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В случае внесения изменений в градостроительный регламент, установленный Правилами землепользования и застройки для конкретной территориальной зоны, общественные обсуждения по внесению изменений </w:t>
      </w:r>
      <w:r w:rsidRPr="003E64C0">
        <w:rPr>
          <w:sz w:val="28"/>
          <w:szCs w:val="28"/>
        </w:rPr>
        <w:br/>
        <w:t>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составлять более чем 1 месяц.</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50" w:name="_Toc535477741"/>
      <w:r w:rsidRPr="003E64C0">
        <w:t>Статья 31. Особенности организации и проведения общественных обсуждений по проектам планировки территории и проектам межевания территории</w:t>
      </w:r>
      <w:bookmarkEnd w:id="50"/>
    </w:p>
    <w:p w:rsidR="00F6571A" w:rsidRPr="003E64C0" w:rsidRDefault="00F6571A" w:rsidP="00F6571A">
      <w:pPr>
        <w:widowControl w:val="0"/>
        <w:ind w:firstLine="709"/>
        <w:jc w:val="both"/>
        <w:rPr>
          <w:sz w:val="28"/>
          <w:szCs w:val="28"/>
        </w:rPr>
      </w:pPr>
      <w:r w:rsidRPr="003E64C0">
        <w:rPr>
          <w:sz w:val="28"/>
          <w:szCs w:val="28"/>
        </w:rPr>
        <w:t>1. Проекты планировки территории и проекты межевания территории, решение об утверждении которых принимает Глава Арамильского городского округа, а также проекты, предусматривающие внесение изменений в один из указанных утвержденных документов, до их утверждения подлежат обязательному рассмотрению на общественных обсуждениях.</w:t>
      </w:r>
    </w:p>
    <w:p w:rsidR="00F6571A" w:rsidRPr="003E64C0" w:rsidRDefault="00F6571A" w:rsidP="00F6571A">
      <w:pPr>
        <w:widowControl w:val="0"/>
        <w:ind w:firstLine="709"/>
        <w:jc w:val="both"/>
        <w:rPr>
          <w:sz w:val="28"/>
          <w:szCs w:val="28"/>
        </w:rPr>
      </w:pPr>
      <w:r w:rsidRPr="003E64C0">
        <w:rPr>
          <w:sz w:val="28"/>
          <w:szCs w:val="28"/>
        </w:rPr>
        <w:t>2. Общественные обсуждения по проекту планировки территории и проекту межевания территории не проводятся, если они подготовлены в отношении:</w:t>
      </w:r>
    </w:p>
    <w:p w:rsidR="00F6571A" w:rsidRPr="003E64C0" w:rsidRDefault="00F6571A" w:rsidP="00F6571A">
      <w:pPr>
        <w:widowControl w:val="0"/>
        <w:ind w:firstLine="709"/>
        <w:jc w:val="both"/>
        <w:rPr>
          <w:sz w:val="28"/>
          <w:szCs w:val="28"/>
        </w:rPr>
      </w:pPr>
      <w:r w:rsidRPr="003E64C0">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6571A" w:rsidRPr="003E64C0" w:rsidRDefault="00F6571A" w:rsidP="00F6571A">
      <w:pPr>
        <w:widowControl w:val="0"/>
        <w:ind w:firstLine="709"/>
        <w:jc w:val="both"/>
        <w:rPr>
          <w:sz w:val="28"/>
          <w:szCs w:val="28"/>
        </w:rPr>
      </w:pPr>
      <w:r w:rsidRPr="003E64C0">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иному юридическому лицу для ведения дачного хозяйства.</w:t>
      </w:r>
    </w:p>
    <w:p w:rsidR="00F6571A" w:rsidRPr="003E64C0" w:rsidRDefault="00F6571A" w:rsidP="00F6571A">
      <w:pPr>
        <w:widowControl w:val="0"/>
        <w:ind w:firstLine="709"/>
        <w:jc w:val="both"/>
        <w:rPr>
          <w:sz w:val="28"/>
          <w:szCs w:val="28"/>
        </w:rPr>
      </w:pPr>
      <w:r w:rsidRPr="003E64C0">
        <w:rPr>
          <w:sz w:val="28"/>
          <w:szCs w:val="28"/>
        </w:rPr>
        <w:t>3.</w:t>
      </w:r>
      <w:r w:rsidRPr="003E64C0">
        <w:rPr>
          <w:sz w:val="28"/>
          <w:szCs w:val="28"/>
          <w:lang w:val="en-US"/>
        </w:rPr>
        <w:t> </w:t>
      </w:r>
      <w:r w:rsidRPr="003E64C0">
        <w:rPr>
          <w:sz w:val="28"/>
          <w:szCs w:val="28"/>
        </w:rPr>
        <w:t>Решение о проведении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принимается Главой Арамильского городского округа.</w:t>
      </w:r>
    </w:p>
    <w:p w:rsidR="00F6571A" w:rsidRPr="003E64C0" w:rsidRDefault="00F6571A" w:rsidP="00F6571A">
      <w:pPr>
        <w:widowControl w:val="0"/>
        <w:ind w:firstLine="709"/>
        <w:jc w:val="both"/>
        <w:rPr>
          <w:sz w:val="28"/>
          <w:szCs w:val="28"/>
        </w:rPr>
      </w:pPr>
      <w:r w:rsidRPr="003E64C0">
        <w:rPr>
          <w:sz w:val="28"/>
          <w:szCs w:val="28"/>
        </w:rPr>
        <w:t>4.</w:t>
      </w:r>
      <w:r w:rsidRPr="003E64C0">
        <w:rPr>
          <w:sz w:val="28"/>
          <w:szCs w:val="28"/>
          <w:lang w:val="en-US"/>
        </w:rPr>
        <w:t> </w:t>
      </w:r>
      <w:r w:rsidRPr="003E64C0">
        <w:rPr>
          <w:sz w:val="28"/>
          <w:szCs w:val="28"/>
        </w:rPr>
        <w:t>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5.</w:t>
      </w:r>
      <w:r w:rsidRPr="003E64C0">
        <w:rPr>
          <w:sz w:val="28"/>
          <w:szCs w:val="28"/>
          <w:lang w:val="en-US"/>
        </w:rPr>
        <w:t> </w:t>
      </w:r>
      <w:r w:rsidRPr="003E64C0">
        <w:rPr>
          <w:sz w:val="28"/>
          <w:szCs w:val="28"/>
        </w:rPr>
        <w:t>Срок проведения общественных обсуждений не может составлять менее одного месяца и более трех месяцев со дня оповещения жителей Арамильского городского округа о проведении общественных обсуждений до дня опубликования заключения о результатах общественных обсуждений.</w:t>
      </w:r>
    </w:p>
    <w:p w:rsidR="00F6571A" w:rsidRPr="003E64C0" w:rsidRDefault="00F6571A" w:rsidP="00F6571A">
      <w:pPr>
        <w:widowControl w:val="0"/>
        <w:ind w:firstLine="709"/>
        <w:jc w:val="both"/>
        <w:rPr>
          <w:sz w:val="28"/>
          <w:szCs w:val="28"/>
        </w:rPr>
      </w:pPr>
      <w:r w:rsidRPr="003E64C0">
        <w:rPr>
          <w:sz w:val="28"/>
          <w:szCs w:val="28"/>
        </w:rPr>
        <w:t>6.</w:t>
      </w:r>
      <w:r w:rsidRPr="003E64C0">
        <w:rPr>
          <w:sz w:val="28"/>
          <w:szCs w:val="28"/>
          <w:lang w:val="en-US"/>
        </w:rPr>
        <w:t> </w:t>
      </w:r>
      <w:r w:rsidRPr="003E64C0">
        <w:rPr>
          <w:sz w:val="28"/>
          <w:szCs w:val="28"/>
        </w:rPr>
        <w:t xml:space="preserve">Заключение о результатах общественных обсуждений подлежит опубликованию в официальном печатном издании, определенном </w:t>
      </w:r>
      <w:r w:rsidRPr="003E64C0">
        <w:rPr>
          <w:sz w:val="28"/>
          <w:szCs w:val="28"/>
        </w:rPr>
        <w:br/>
        <w:t xml:space="preserve">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 </w:t>
      </w:r>
    </w:p>
    <w:p w:rsidR="00A917B3" w:rsidRPr="003E64C0" w:rsidRDefault="00A917B3" w:rsidP="00F6571A">
      <w:pPr>
        <w:widowControl w:val="0"/>
        <w:ind w:firstLine="709"/>
        <w:jc w:val="both"/>
        <w:rPr>
          <w:sz w:val="28"/>
          <w:szCs w:val="28"/>
        </w:rPr>
      </w:pPr>
    </w:p>
    <w:p w:rsidR="00F6571A" w:rsidRPr="003E64C0" w:rsidRDefault="00F6571A" w:rsidP="00FE6E6A">
      <w:pPr>
        <w:pStyle w:val="3"/>
        <w:ind w:firstLine="709"/>
      </w:pPr>
      <w:bookmarkStart w:id="51" w:name="_Toc535477742"/>
      <w:r w:rsidRPr="003E64C0">
        <w:t>Статья</w:t>
      </w:r>
      <w:r w:rsidRPr="003E64C0">
        <w:rPr>
          <w:lang w:val="en-US"/>
        </w:rPr>
        <w:t> </w:t>
      </w:r>
      <w:r w:rsidRPr="003E64C0">
        <w:t>32.</w:t>
      </w:r>
      <w:r w:rsidRPr="003E64C0">
        <w:rPr>
          <w:lang w:val="en-US"/>
        </w:rPr>
        <w:t> </w:t>
      </w:r>
      <w:r w:rsidRPr="003E64C0">
        <w:t>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1"/>
    </w:p>
    <w:p w:rsidR="00F6571A" w:rsidRPr="003E64C0" w:rsidRDefault="00F6571A" w:rsidP="00F6571A">
      <w:pPr>
        <w:widowControl w:val="0"/>
        <w:ind w:firstLine="709"/>
        <w:jc w:val="both"/>
        <w:rPr>
          <w:sz w:val="28"/>
          <w:szCs w:val="28"/>
        </w:rPr>
      </w:pPr>
      <w:r w:rsidRPr="003E64C0">
        <w:rPr>
          <w:sz w:val="28"/>
          <w:szCs w:val="28"/>
        </w:rPr>
        <w:t>1.</w:t>
      </w:r>
      <w:r w:rsidRPr="003E64C0">
        <w:rPr>
          <w:sz w:val="28"/>
          <w:szCs w:val="28"/>
          <w:lang w:val="en-US"/>
        </w:rPr>
        <w:t> </w:t>
      </w:r>
      <w:r w:rsidRPr="003E64C0">
        <w:rPr>
          <w:sz w:val="28"/>
          <w:szCs w:val="28"/>
        </w:rPr>
        <w:t xml:space="preserve">Решение о проведении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решений) принимается Главой Арамильского городского округа. </w:t>
      </w:r>
    </w:p>
    <w:p w:rsidR="00F6571A" w:rsidRPr="003E64C0" w:rsidRDefault="00F6571A" w:rsidP="00F6571A">
      <w:pPr>
        <w:widowControl w:val="0"/>
        <w:ind w:firstLine="709"/>
        <w:jc w:val="both"/>
        <w:rPr>
          <w:sz w:val="28"/>
          <w:szCs w:val="28"/>
        </w:rPr>
      </w:pPr>
      <w:r w:rsidRPr="003E64C0">
        <w:rPr>
          <w:sz w:val="28"/>
          <w:szCs w:val="28"/>
        </w:rPr>
        <w:t>2.</w:t>
      </w:r>
      <w:r w:rsidRPr="003E64C0">
        <w:rPr>
          <w:sz w:val="28"/>
          <w:szCs w:val="28"/>
          <w:lang w:val="en-US"/>
        </w:rPr>
        <w:t> </w:t>
      </w:r>
      <w:r w:rsidRPr="003E64C0">
        <w:rPr>
          <w:sz w:val="28"/>
          <w:szCs w:val="28"/>
        </w:rPr>
        <w:t>Участниками общественных обсуждений по проектам решений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решения,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решения,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данный проект решения,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w:t>
      </w:r>
    </w:p>
    <w:p w:rsidR="00F6571A" w:rsidRPr="003E64C0" w:rsidRDefault="00F6571A" w:rsidP="00F6571A">
      <w:pPr>
        <w:widowControl w:val="0"/>
        <w:ind w:firstLine="709"/>
        <w:jc w:val="both"/>
        <w:rPr>
          <w:sz w:val="28"/>
          <w:szCs w:val="28"/>
        </w:rPr>
      </w:pPr>
      <w:r w:rsidRPr="003E64C0">
        <w:rPr>
          <w:sz w:val="28"/>
          <w:szCs w:val="28"/>
        </w:rPr>
        <w:t xml:space="preserve">3. Организатор общественных обсуждений направляет сообщения </w:t>
      </w:r>
      <w:r w:rsidRPr="003E64C0">
        <w:rPr>
          <w:sz w:val="28"/>
          <w:szCs w:val="28"/>
        </w:rPr>
        <w:br/>
        <w:t xml:space="preserve">о проведении общественных обсуждений по проекту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Pr="003E64C0">
        <w:rPr>
          <w:sz w:val="28"/>
          <w:szCs w:val="28"/>
        </w:rPr>
        <w:br/>
        <w:t>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объекта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4. Срок проведения общественных обсуждений не может составлять более одного месяца со дня оповещения жителей Арамильского городского округа о проведении общественных обсуждений до дня опубликования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Заключение о результатах общественных обсуждений подлежит опубликованию в официальном печатном издании, определенном </w:t>
      </w:r>
      <w:r w:rsidRPr="003E64C0">
        <w:rPr>
          <w:sz w:val="28"/>
          <w:szCs w:val="28"/>
        </w:rPr>
        <w:br/>
        <w:t>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ind w:firstLine="709"/>
        <w:jc w:val="both"/>
        <w:rPr>
          <w:sz w:val="28"/>
          <w:szCs w:val="28"/>
        </w:rPr>
      </w:pPr>
      <w:r w:rsidRPr="003E64C0">
        <w:rPr>
          <w:sz w:val="28"/>
          <w:szCs w:val="28"/>
        </w:rPr>
        <w:t xml:space="preserve">6. Расходы, связанные с организацией и проведением общественных обсуждений по проектам </w:t>
      </w:r>
      <w:r w:rsidR="0018058C" w:rsidRPr="003E64C0">
        <w:rPr>
          <w:sz w:val="28"/>
          <w:szCs w:val="28"/>
        </w:rPr>
        <w:t>решений,</w:t>
      </w:r>
      <w:r w:rsidRPr="003E64C0">
        <w:rPr>
          <w:sz w:val="28"/>
          <w:szCs w:val="28"/>
        </w:rPr>
        <w:t xml:space="preserve"> несут физические или юридические лица, заинтересованные в предоставлении таких разрешений.</w:t>
      </w:r>
    </w:p>
    <w:p w:rsidR="00F6571A" w:rsidRPr="003E64C0" w:rsidRDefault="00F6571A" w:rsidP="00F6571A">
      <w:pPr>
        <w:widowControl w:val="0"/>
        <w:autoSpaceDE w:val="0"/>
        <w:autoSpaceDN w:val="0"/>
        <w:adjustRightInd w:val="0"/>
        <w:ind w:firstLine="709"/>
        <w:jc w:val="both"/>
        <w:rPr>
          <w:sz w:val="28"/>
          <w:szCs w:val="28"/>
        </w:rPr>
      </w:pPr>
    </w:p>
    <w:p w:rsidR="00070BD3" w:rsidRPr="003E64C0" w:rsidRDefault="00F6571A" w:rsidP="00F6571A">
      <w:pPr>
        <w:pStyle w:val="1f5"/>
        <w:jc w:val="center"/>
      </w:pPr>
      <w:r w:rsidRPr="003E64C0">
        <w:br w:type="page"/>
      </w:r>
      <w:bookmarkStart w:id="52" w:name="_Toc323547273"/>
    </w:p>
    <w:p w:rsidR="00F33D8E" w:rsidRPr="003E64C0" w:rsidRDefault="00F6571A" w:rsidP="00BD0552">
      <w:pPr>
        <w:pStyle w:val="10"/>
        <w:spacing w:before="0"/>
        <w:ind w:firstLine="0"/>
      </w:pPr>
      <w:bookmarkStart w:id="53" w:name="_Toc535477743"/>
      <w:r w:rsidRPr="003E64C0">
        <w:t xml:space="preserve">ЧАСТЬ </w:t>
      </w:r>
      <w:r w:rsidRPr="003E64C0">
        <w:rPr>
          <w:lang w:val="en-US"/>
        </w:rPr>
        <w:t>II</w:t>
      </w:r>
      <w:bookmarkEnd w:id="53"/>
    </w:p>
    <w:p w:rsidR="00F6571A" w:rsidRPr="003E64C0" w:rsidRDefault="00F6571A" w:rsidP="00BD0552">
      <w:pPr>
        <w:pStyle w:val="10"/>
        <w:spacing w:before="0"/>
        <w:ind w:firstLine="0"/>
      </w:pPr>
      <w:r w:rsidRPr="003E64C0">
        <w:t xml:space="preserve"> </w:t>
      </w:r>
      <w:bookmarkStart w:id="54" w:name="_Toc535477744"/>
      <w:r w:rsidRPr="003E64C0">
        <w:t>ГРАДОСТРОИТЕЛЬНЫЕ РЕГЛАМЕНТЫ</w:t>
      </w:r>
      <w:bookmarkEnd w:id="52"/>
      <w:bookmarkEnd w:id="54"/>
    </w:p>
    <w:p w:rsidR="00F6571A" w:rsidRPr="003E64C0" w:rsidRDefault="00F6571A" w:rsidP="00BD0552">
      <w:pPr>
        <w:pStyle w:val="1f5"/>
        <w:ind w:firstLine="0"/>
        <w:jc w:val="center"/>
        <w:rPr>
          <w:rFonts w:ascii="Times New Roman" w:hAnsi="Times New Roman"/>
          <w:b/>
          <w:sz w:val="28"/>
          <w:szCs w:val="28"/>
        </w:rPr>
      </w:pPr>
      <w:bookmarkStart w:id="55" w:name="_Toc297043810"/>
      <w:bookmarkStart w:id="56" w:name="_Toc323547274"/>
    </w:p>
    <w:p w:rsidR="00F6571A" w:rsidRPr="003E64C0" w:rsidRDefault="00F6571A" w:rsidP="00BD0552">
      <w:pPr>
        <w:pStyle w:val="2"/>
        <w:spacing w:before="0"/>
        <w:ind w:firstLine="0"/>
      </w:pPr>
      <w:bookmarkStart w:id="57" w:name="_Toc535477745"/>
      <w:r w:rsidRPr="003E64C0">
        <w:t>ГЛАВА 1. ОБЩИЕ ПОЛОЖЕНИЯ</w:t>
      </w:r>
      <w:bookmarkEnd w:id="57"/>
    </w:p>
    <w:bookmarkEnd w:id="55"/>
    <w:bookmarkEnd w:id="56"/>
    <w:p w:rsidR="00F6571A" w:rsidRPr="003E64C0" w:rsidRDefault="00F6571A" w:rsidP="00F6571A">
      <w:pPr>
        <w:pStyle w:val="1f5"/>
        <w:jc w:val="center"/>
        <w:rPr>
          <w:rFonts w:ascii="Times New Roman" w:hAnsi="Times New Roman"/>
          <w:b/>
          <w:sz w:val="28"/>
          <w:szCs w:val="28"/>
          <w:lang w:eastAsia="en-US"/>
        </w:rPr>
      </w:pPr>
    </w:p>
    <w:p w:rsidR="00F6571A" w:rsidRPr="003E64C0" w:rsidRDefault="00F6571A" w:rsidP="00B63834">
      <w:pPr>
        <w:pStyle w:val="3"/>
        <w:ind w:firstLine="709"/>
      </w:pPr>
      <w:bookmarkStart w:id="58" w:name="_Toc535477746"/>
      <w:r w:rsidRPr="003E64C0">
        <w:t>Статья 1. Структура градостроительных регламентов</w:t>
      </w:r>
      <w:bookmarkEnd w:id="58"/>
    </w:p>
    <w:p w:rsidR="00F6571A" w:rsidRPr="003E64C0" w:rsidRDefault="00F6571A" w:rsidP="004E5368">
      <w:pPr>
        <w:ind w:firstLine="709"/>
        <w:jc w:val="both"/>
        <w:rPr>
          <w:sz w:val="20"/>
        </w:rPr>
      </w:pPr>
      <w:r w:rsidRPr="003E64C0">
        <w:rPr>
          <w:sz w:val="28"/>
          <w:szCs w:val="34"/>
        </w:rPr>
        <w:t>1. Настоящими Правилами землепользования и застройки Арамильского городского округа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w:t>
      </w:r>
    </w:p>
    <w:p w:rsidR="00F6571A" w:rsidRPr="003E64C0" w:rsidRDefault="00F6571A" w:rsidP="004E5368">
      <w:pPr>
        <w:widowControl w:val="0"/>
        <w:ind w:firstLine="709"/>
        <w:jc w:val="both"/>
        <w:rPr>
          <w:sz w:val="28"/>
          <w:szCs w:val="28"/>
        </w:rPr>
      </w:pPr>
      <w:r w:rsidRPr="003E64C0">
        <w:rPr>
          <w:sz w:val="28"/>
          <w:szCs w:val="28"/>
        </w:rPr>
        <w:t xml:space="preserve">2. На карте градостроительного зонирования территории </w:t>
      </w:r>
      <w:r w:rsidR="0018058C" w:rsidRPr="003E64C0">
        <w:rPr>
          <w:sz w:val="28"/>
          <w:szCs w:val="28"/>
        </w:rPr>
        <w:t>Арамил</w:t>
      </w:r>
      <w:r w:rsidRPr="003E64C0">
        <w:rPr>
          <w:sz w:val="28"/>
          <w:szCs w:val="28"/>
        </w:rPr>
        <w:t>ьского городского округа:</w:t>
      </w:r>
    </w:p>
    <w:p w:rsidR="00F6571A" w:rsidRPr="003E64C0" w:rsidRDefault="00C84AB7" w:rsidP="004E5368">
      <w:pPr>
        <w:widowControl w:val="0"/>
        <w:ind w:firstLine="709"/>
        <w:jc w:val="both"/>
        <w:rPr>
          <w:sz w:val="28"/>
          <w:szCs w:val="28"/>
        </w:rPr>
      </w:pPr>
      <w:r w:rsidRPr="003E64C0">
        <w:rPr>
          <w:sz w:val="28"/>
          <w:szCs w:val="28"/>
        </w:rPr>
        <w:t xml:space="preserve">- </w:t>
      </w:r>
      <w:r w:rsidR="00F6571A" w:rsidRPr="003E64C0">
        <w:rPr>
          <w:sz w:val="28"/>
          <w:szCs w:val="28"/>
        </w:rPr>
        <w:t>выделены территориальные зоны (Таблица 1);</w:t>
      </w:r>
    </w:p>
    <w:p w:rsidR="00F6571A" w:rsidRPr="003E64C0" w:rsidRDefault="00C84AB7" w:rsidP="004E5368">
      <w:pPr>
        <w:widowControl w:val="0"/>
        <w:ind w:firstLine="709"/>
        <w:jc w:val="both"/>
        <w:rPr>
          <w:sz w:val="28"/>
          <w:szCs w:val="28"/>
        </w:rPr>
      </w:pPr>
      <w:r w:rsidRPr="003E64C0">
        <w:rPr>
          <w:sz w:val="28"/>
          <w:szCs w:val="28"/>
        </w:rPr>
        <w:t xml:space="preserve">- </w:t>
      </w:r>
      <w:r w:rsidR="00F6571A" w:rsidRPr="003E64C0">
        <w:rPr>
          <w:sz w:val="28"/>
          <w:szCs w:val="28"/>
        </w:rPr>
        <w:t>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иные зоны охраны, установленные в соответствии с законодательством Российской Федерации.</w:t>
      </w:r>
    </w:p>
    <w:p w:rsidR="004E5368" w:rsidRPr="003E64C0" w:rsidRDefault="004E5368" w:rsidP="004E5368">
      <w:pPr>
        <w:widowControl w:val="0"/>
        <w:ind w:firstLine="709"/>
        <w:jc w:val="both"/>
        <w:rPr>
          <w:sz w:val="28"/>
          <w:szCs w:val="28"/>
        </w:rPr>
      </w:pPr>
      <w:r w:rsidRPr="003E64C0">
        <w:rPr>
          <w:sz w:val="28"/>
          <w:szCs w:val="28"/>
        </w:rPr>
        <w:t>3. Территории общего пользования, не подлежат приватизации и не могут быть преданы в пользование (парки, скверы, бульвары, набережные, улично-дорожная сеть, иные территории общего пользования).</w:t>
      </w:r>
    </w:p>
    <w:p w:rsidR="005346B6" w:rsidRPr="003E64C0" w:rsidRDefault="005346B6" w:rsidP="004E5368">
      <w:pPr>
        <w:widowControl w:val="0"/>
        <w:ind w:firstLine="709"/>
        <w:jc w:val="both"/>
        <w:rPr>
          <w:sz w:val="28"/>
          <w:szCs w:val="28"/>
        </w:rPr>
      </w:pPr>
      <w:r w:rsidRPr="003E64C0">
        <w:rPr>
          <w:sz w:val="28"/>
          <w:szCs w:val="28"/>
        </w:rPr>
        <w:t>4.</w:t>
      </w:r>
      <w:r w:rsidRPr="003E64C0">
        <w:t xml:space="preserve"> </w:t>
      </w:r>
      <w:r w:rsidRPr="003E64C0">
        <w:rPr>
          <w:sz w:val="28"/>
          <w:szCs w:val="28"/>
        </w:rPr>
        <w:t>Размещение пунктов нестационарной торговли, установка нестационарных торговых объектов на территории Арамильского городского округа запрещено, за исключением нестационарных торговых объектов, включенных в схему размещения нестационарных торговых объектов на территории Арамильского городского округа и утвержденную Главой Арамильского городского округа. В схему размещения нестационарных торговых объектов на территории Арамильского городского округа не могут быть включены места размещения если земельные участки имеют разрешенное использование: индивидуальная жилая застройка, малоэтажная, среднеэтажная и многоэтажная жилая застройка, любой вид разрешенного использования общественно деловой зоны, а так же на земельных участках в независимости от разрешенного использования расположенных вдоль улиц Арамильского городского округа в частности по улице 1 Мая, Пролетарская, Карла Маркса, Октябрьская, Колхозная, Максима Горького, Карла Макса, Рабочая, Ленина, пер. Речной, Северный в городе Арамиль, улице Заводской в поселке Светлом, улице Свердлова, Кирова в поселке Арамиль.</w:t>
      </w:r>
    </w:p>
    <w:p w:rsidR="00EC3340" w:rsidRPr="003E64C0" w:rsidRDefault="005346B6" w:rsidP="004E5368">
      <w:pPr>
        <w:widowControl w:val="0"/>
        <w:ind w:firstLine="709"/>
        <w:jc w:val="both"/>
        <w:rPr>
          <w:sz w:val="28"/>
          <w:szCs w:val="28"/>
        </w:rPr>
      </w:pPr>
      <w:r w:rsidRPr="003E64C0">
        <w:rPr>
          <w:sz w:val="28"/>
          <w:szCs w:val="28"/>
        </w:rPr>
        <w:t>5</w:t>
      </w:r>
      <w:r w:rsidR="00EC3340" w:rsidRPr="003E64C0">
        <w:rPr>
          <w:sz w:val="28"/>
          <w:szCs w:val="28"/>
        </w:rPr>
        <w:t>.</w:t>
      </w:r>
      <w:r w:rsidR="00A44E9E" w:rsidRPr="003E64C0">
        <w:rPr>
          <w:sz w:val="28"/>
          <w:szCs w:val="28"/>
        </w:rPr>
        <w:t xml:space="preserve"> </w:t>
      </w:r>
      <w:r w:rsidR="00AE2275" w:rsidRPr="003E64C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w:t>
      </w:r>
      <w:r w:rsidR="00A44E9E" w:rsidRPr="003E64C0">
        <w:rPr>
          <w:sz w:val="28"/>
          <w:szCs w:val="28"/>
        </w:rPr>
        <w:t xml:space="preserve">, не отображённые в настоящих Правилах, должны отвечать Нормативам градостроительного проектирования </w:t>
      </w:r>
      <w:r w:rsidR="00AE2275" w:rsidRPr="003E64C0">
        <w:rPr>
          <w:sz w:val="28"/>
          <w:szCs w:val="28"/>
        </w:rPr>
        <w:t>регионального и федерального значения.</w:t>
      </w:r>
      <w:r w:rsidR="00A44E9E" w:rsidRPr="003E64C0">
        <w:rPr>
          <w:sz w:val="28"/>
          <w:szCs w:val="28"/>
        </w:rPr>
        <w:t xml:space="preserve"> </w:t>
      </w:r>
    </w:p>
    <w:p w:rsidR="00F6571A" w:rsidRPr="003E64C0" w:rsidRDefault="00F6571A" w:rsidP="00F6571A">
      <w:pPr>
        <w:pStyle w:val="1f5"/>
        <w:jc w:val="center"/>
        <w:rPr>
          <w:rFonts w:ascii="Times New Roman" w:hAnsi="Times New Roman"/>
          <w:b/>
          <w:sz w:val="28"/>
          <w:szCs w:val="28"/>
          <w:lang w:eastAsia="en-US"/>
        </w:rPr>
      </w:pPr>
    </w:p>
    <w:p w:rsidR="005346B6" w:rsidRPr="003E64C0" w:rsidRDefault="005346B6" w:rsidP="00F6571A">
      <w:pPr>
        <w:pStyle w:val="1f5"/>
        <w:ind w:firstLine="0"/>
        <w:jc w:val="right"/>
        <w:rPr>
          <w:rFonts w:ascii="Times New Roman" w:hAnsi="Times New Roman"/>
          <w:sz w:val="28"/>
          <w:szCs w:val="28"/>
          <w:lang w:eastAsia="en-US"/>
        </w:rPr>
      </w:pPr>
    </w:p>
    <w:p w:rsidR="00F6571A" w:rsidRPr="003E64C0" w:rsidRDefault="00F6571A" w:rsidP="00F6571A">
      <w:pPr>
        <w:pStyle w:val="1f5"/>
        <w:ind w:firstLine="0"/>
        <w:jc w:val="right"/>
        <w:rPr>
          <w:rFonts w:ascii="Times New Roman" w:hAnsi="Times New Roman"/>
          <w:sz w:val="28"/>
          <w:szCs w:val="28"/>
          <w:lang w:eastAsia="en-US"/>
        </w:rPr>
      </w:pPr>
      <w:r w:rsidRPr="003E64C0">
        <w:rPr>
          <w:rFonts w:ascii="Times New Roman" w:hAnsi="Times New Roman"/>
          <w:sz w:val="28"/>
          <w:szCs w:val="28"/>
          <w:lang w:eastAsia="en-US"/>
        </w:rPr>
        <w:t>Таблица 1</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134"/>
        <w:gridCol w:w="6536"/>
      </w:tblGrid>
      <w:tr w:rsidR="003E64C0" w:rsidRPr="003E64C0" w:rsidTr="005346B6">
        <w:trPr>
          <w:tblHeader/>
        </w:trPr>
        <w:tc>
          <w:tcPr>
            <w:tcW w:w="573" w:type="dxa"/>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 п/п</w:t>
            </w:r>
          </w:p>
        </w:tc>
        <w:tc>
          <w:tcPr>
            <w:tcW w:w="2134"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Обозначение территориальной зоны</w:t>
            </w:r>
          </w:p>
        </w:tc>
        <w:tc>
          <w:tcPr>
            <w:tcW w:w="6536"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Наименование</w:t>
            </w:r>
          </w:p>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территориальной зоны</w:t>
            </w:r>
          </w:p>
        </w:tc>
      </w:tr>
      <w:tr w:rsidR="003E64C0" w:rsidRPr="003E64C0" w:rsidTr="005346B6">
        <w:trPr>
          <w:tblHeader/>
        </w:trPr>
        <w:tc>
          <w:tcPr>
            <w:tcW w:w="573" w:type="dxa"/>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1</w:t>
            </w:r>
          </w:p>
        </w:tc>
        <w:tc>
          <w:tcPr>
            <w:tcW w:w="2134"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2</w:t>
            </w:r>
          </w:p>
        </w:tc>
        <w:tc>
          <w:tcPr>
            <w:tcW w:w="6536"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3</w:t>
            </w:r>
          </w:p>
        </w:tc>
      </w:tr>
      <w:tr w:rsidR="003E64C0" w:rsidRPr="003E64C0" w:rsidTr="0053783B">
        <w:tc>
          <w:tcPr>
            <w:tcW w:w="9243" w:type="dxa"/>
            <w:gridSpan w:val="3"/>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Жилые зоны</w:t>
            </w:r>
          </w:p>
        </w:tc>
      </w:tr>
      <w:tr w:rsidR="003E64C0" w:rsidRPr="003E64C0" w:rsidTr="008716E5">
        <w:tc>
          <w:tcPr>
            <w:tcW w:w="573" w:type="dxa"/>
            <w:vAlign w:val="center"/>
          </w:tcPr>
          <w:p w:rsidR="008716E5" w:rsidRPr="003E64C0" w:rsidRDefault="008716E5" w:rsidP="008716E5">
            <w:pPr>
              <w:pStyle w:val="1f5"/>
              <w:numPr>
                <w:ilvl w:val="0"/>
                <w:numId w:val="10"/>
              </w:numPr>
              <w:jc w:val="right"/>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Ж-1</w:t>
            </w:r>
          </w:p>
        </w:tc>
        <w:tc>
          <w:tcPr>
            <w:tcW w:w="6536" w:type="dxa"/>
          </w:tcPr>
          <w:p w:rsidR="008716E5" w:rsidRPr="003E64C0" w:rsidRDefault="008716E5" w:rsidP="008716E5">
            <w:pPr>
              <w:ind w:firstLine="0"/>
            </w:pPr>
            <w:r w:rsidRPr="003E64C0">
              <w:t>Зона размещения жилой застройки усадебного типа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Ж-2</w:t>
            </w:r>
          </w:p>
        </w:tc>
        <w:tc>
          <w:tcPr>
            <w:tcW w:w="6536" w:type="dxa"/>
          </w:tcPr>
          <w:p w:rsidR="008716E5" w:rsidRPr="003E64C0" w:rsidRDefault="008716E5" w:rsidP="008716E5">
            <w:pPr>
              <w:ind w:firstLine="0"/>
            </w:pPr>
            <w:r w:rsidRPr="003E64C0">
              <w:t>Зона размещения жилой застройки усадебного типа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Ж-3</w:t>
            </w:r>
          </w:p>
        </w:tc>
        <w:tc>
          <w:tcPr>
            <w:tcW w:w="6536" w:type="dxa"/>
          </w:tcPr>
          <w:p w:rsidR="008716E5" w:rsidRPr="003E64C0" w:rsidRDefault="008716E5" w:rsidP="008716E5">
            <w:pPr>
              <w:ind w:firstLine="0"/>
            </w:pPr>
            <w:r w:rsidRPr="003E64C0">
              <w:t>Зона размещения малоэтажной многоквартирной жилой застройки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Ж-4</w:t>
            </w:r>
          </w:p>
        </w:tc>
        <w:tc>
          <w:tcPr>
            <w:tcW w:w="6536" w:type="dxa"/>
          </w:tcPr>
          <w:p w:rsidR="008716E5" w:rsidRPr="003E64C0" w:rsidRDefault="008716E5" w:rsidP="008716E5">
            <w:pPr>
              <w:ind w:firstLine="0"/>
            </w:pPr>
            <w:r w:rsidRPr="003E64C0">
              <w:t>Зона размещения малоэтажной многоквартирной жилой застройки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Ж-5</w:t>
            </w:r>
          </w:p>
        </w:tc>
        <w:tc>
          <w:tcPr>
            <w:tcW w:w="6536" w:type="dxa"/>
          </w:tcPr>
          <w:p w:rsidR="008716E5" w:rsidRPr="003E64C0" w:rsidRDefault="008716E5" w:rsidP="008716E5">
            <w:pPr>
              <w:ind w:firstLine="0"/>
            </w:pPr>
            <w:r w:rsidRPr="003E64C0">
              <w:t>Зона размещения среднеэтажной многоквартирной жилой застройки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Ж-6</w:t>
            </w:r>
          </w:p>
        </w:tc>
        <w:tc>
          <w:tcPr>
            <w:tcW w:w="6536" w:type="dxa"/>
          </w:tcPr>
          <w:p w:rsidR="008716E5" w:rsidRPr="003E64C0" w:rsidRDefault="008716E5" w:rsidP="008716E5">
            <w:pPr>
              <w:ind w:firstLine="0"/>
            </w:pPr>
            <w:r w:rsidRPr="003E64C0">
              <w:t>Зона размещения среднеэтажной многоквартирной жилой застройки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Ж-7</w:t>
            </w:r>
          </w:p>
        </w:tc>
        <w:tc>
          <w:tcPr>
            <w:tcW w:w="6536" w:type="dxa"/>
          </w:tcPr>
          <w:p w:rsidR="008716E5" w:rsidRPr="003E64C0" w:rsidRDefault="008716E5" w:rsidP="008716E5">
            <w:pPr>
              <w:ind w:firstLine="0"/>
            </w:pPr>
            <w:r w:rsidRPr="003E64C0">
              <w:t>Зона размещения многоквартирной жилой застройки повышенной этажности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Ж-7-1</w:t>
            </w:r>
          </w:p>
        </w:tc>
        <w:tc>
          <w:tcPr>
            <w:tcW w:w="6536" w:type="dxa"/>
          </w:tcPr>
          <w:p w:rsidR="008716E5" w:rsidRPr="003E64C0" w:rsidRDefault="008716E5" w:rsidP="008716E5">
            <w:pPr>
              <w:ind w:firstLine="0"/>
            </w:pPr>
            <w:r w:rsidRPr="003E64C0">
              <w:t>Зона размещения многоквартирной жилой застройки с объектами обслуживания этажностью  до 9 этажей</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bCs/>
                <w:i/>
                <w:sz w:val="24"/>
                <w:szCs w:val="24"/>
              </w:rPr>
              <w:t>Общественно-деловые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ОД-1</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комплексного размещения объектов общественно-делового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общественного питания и торговли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здравоохранения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ОД-4</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административно-офисных зданий и комплексов</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ОД-5</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спортивного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ОД-6</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учебно-образовательных учреждений</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sz w:val="24"/>
                <w:szCs w:val="24"/>
              </w:rPr>
            </w:pPr>
            <w:r w:rsidRPr="003E64C0">
              <w:rPr>
                <w:rFonts w:ascii="Times New Roman" w:hAnsi="Times New Roman"/>
                <w:b/>
                <w:bCs/>
                <w:i/>
                <w:sz w:val="24"/>
                <w:szCs w:val="24"/>
              </w:rPr>
              <w:t>Производственная зона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П-1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V</w:t>
            </w:r>
            <w:r w:rsidRPr="003E64C0">
              <w:rPr>
                <w:rFonts w:ascii="Times New Roman" w:hAnsi="Times New Roman"/>
                <w:bCs/>
                <w:sz w:val="24"/>
                <w:szCs w:val="24"/>
              </w:rPr>
              <w:t xml:space="preserve"> класса санитарной опасности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П-2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IV</w:t>
            </w:r>
            <w:r w:rsidRPr="003E64C0">
              <w:rPr>
                <w:rFonts w:ascii="Times New Roman" w:hAnsi="Times New Roman"/>
                <w:bCs/>
                <w:sz w:val="24"/>
                <w:szCs w:val="24"/>
              </w:rPr>
              <w:t xml:space="preserve"> класса санитарной опасности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val="en-US" w:eastAsia="en-US"/>
              </w:rPr>
            </w:pPr>
            <w:r w:rsidRPr="003E64C0">
              <w:rPr>
                <w:rFonts w:ascii="Times New Roman" w:hAnsi="Times New Roman"/>
                <w:sz w:val="24"/>
                <w:szCs w:val="24"/>
                <w:lang w:eastAsia="en-US"/>
              </w:rPr>
              <w:t>П</w:t>
            </w:r>
            <w:r w:rsidRPr="003E64C0">
              <w:rPr>
                <w:rFonts w:ascii="Times New Roman" w:hAnsi="Times New Roman"/>
                <w:sz w:val="24"/>
                <w:szCs w:val="24"/>
                <w:lang w:val="en-US" w:eastAsia="en-US"/>
              </w:rPr>
              <w:t>-3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III</w:t>
            </w:r>
            <w:r w:rsidRPr="003E64C0">
              <w:rPr>
                <w:rFonts w:ascii="Times New Roman" w:hAnsi="Times New Roman"/>
                <w:bCs/>
                <w:sz w:val="24"/>
                <w:szCs w:val="24"/>
              </w:rPr>
              <w:t xml:space="preserve"> класса санитарной опасности</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Зоны инженерной инфраструктуры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водоснабжения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водоотведения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теплоснабжения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И-4</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электроснабжения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И-5</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газоснабжения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И-6</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комплексного размещения объектов инженерной инфраструктуры</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Зоны транспортной инфраструктуры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автомобильного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железнодорожного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хранения индивидуального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Т-4</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транспортного обслуживания</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sz w:val="24"/>
                <w:szCs w:val="24"/>
              </w:rPr>
            </w:pPr>
            <w:r w:rsidRPr="003E64C0">
              <w:rPr>
                <w:rFonts w:ascii="Times New Roman" w:hAnsi="Times New Roman"/>
                <w:b/>
                <w:bCs/>
                <w:i/>
                <w:sz w:val="24"/>
                <w:szCs w:val="24"/>
              </w:rPr>
              <w:t>Зоны коммунально-складского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КС-1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коммунально-складского назначения </w:t>
            </w:r>
            <w:r w:rsidRPr="003E64C0">
              <w:rPr>
                <w:rFonts w:ascii="Times New Roman" w:hAnsi="Times New Roman"/>
                <w:bCs/>
                <w:sz w:val="24"/>
                <w:szCs w:val="24"/>
                <w:lang w:val="en-US"/>
              </w:rPr>
              <w:t>V</w:t>
            </w:r>
            <w:r w:rsidRPr="003E64C0">
              <w:rPr>
                <w:rFonts w:ascii="Times New Roman" w:hAnsi="Times New Roman"/>
                <w:bCs/>
                <w:sz w:val="24"/>
                <w:szCs w:val="24"/>
              </w:rPr>
              <w:t xml:space="preserve"> класса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КС-2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коммунально-складского назначения </w:t>
            </w:r>
            <w:r w:rsidRPr="003E64C0">
              <w:rPr>
                <w:rFonts w:ascii="Times New Roman" w:hAnsi="Times New Roman"/>
                <w:bCs/>
                <w:sz w:val="24"/>
                <w:szCs w:val="24"/>
                <w:lang w:val="en-US"/>
              </w:rPr>
              <w:t>IV</w:t>
            </w:r>
            <w:r w:rsidRPr="003E64C0">
              <w:rPr>
                <w:rFonts w:ascii="Times New Roman" w:hAnsi="Times New Roman"/>
                <w:bCs/>
                <w:sz w:val="24"/>
                <w:szCs w:val="24"/>
              </w:rPr>
              <w:t xml:space="preserve"> класса</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i/>
                <w:sz w:val="24"/>
                <w:szCs w:val="24"/>
                <w:lang w:eastAsia="en-US"/>
              </w:rPr>
            </w:pPr>
            <w:r w:rsidRPr="003E64C0">
              <w:rPr>
                <w:rFonts w:ascii="Times New Roman" w:hAnsi="Times New Roman"/>
                <w:b/>
                <w:bCs/>
                <w:i/>
                <w:sz w:val="24"/>
                <w:szCs w:val="24"/>
              </w:rPr>
              <w:t>Природно-рекреационные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отдыха общего пользования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Р-2</w:t>
            </w:r>
          </w:p>
        </w:tc>
        <w:tc>
          <w:tcPr>
            <w:tcW w:w="6536" w:type="dxa"/>
            <w:vAlign w:val="center"/>
          </w:tcPr>
          <w:p w:rsidR="00F6571A" w:rsidRPr="003E64C0" w:rsidRDefault="00F6571A" w:rsidP="0053783B">
            <w:pPr>
              <w:pStyle w:val="1f5"/>
              <w:ind w:firstLine="0"/>
              <w:jc w:val="left"/>
              <w:rPr>
                <w:rFonts w:ascii="Times New Roman" w:hAnsi="Times New Roman"/>
                <w:sz w:val="24"/>
                <w:szCs w:val="24"/>
                <w:lang w:eastAsia="en-US"/>
              </w:rPr>
            </w:pPr>
            <w:r w:rsidRPr="003E64C0">
              <w:rPr>
                <w:rFonts w:ascii="Times New Roman" w:hAnsi="Times New Roman"/>
                <w:bCs/>
                <w:sz w:val="24"/>
                <w:szCs w:val="24"/>
              </w:rPr>
              <w:t>Зона размещения объектов рекреационного и туристического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w:t>
            </w:r>
            <w:r w:rsidRPr="003E64C0">
              <w:rPr>
                <w:rFonts w:ascii="Times New Roman" w:hAnsi="Times New Roman"/>
                <w:sz w:val="24"/>
                <w:szCs w:val="24"/>
              </w:rPr>
              <w:t>лечебно-оздоровительного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Р-4</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рекреационно-ландшафтных территорий</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ЗЛФ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лесного фонда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ЗГФ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городских лесов</w:t>
            </w:r>
          </w:p>
        </w:tc>
      </w:tr>
      <w:tr w:rsidR="003E64C0" w:rsidRPr="003E64C0" w:rsidTr="0053783B">
        <w:tc>
          <w:tcPr>
            <w:tcW w:w="9243" w:type="dxa"/>
            <w:gridSpan w:val="3"/>
            <w:vAlign w:val="center"/>
          </w:tcPr>
          <w:p w:rsidR="00F6571A" w:rsidRPr="003E64C0" w:rsidRDefault="00C84AB7" w:rsidP="0053783B">
            <w:pPr>
              <w:pStyle w:val="1f5"/>
              <w:ind w:firstLine="0"/>
              <w:jc w:val="center"/>
              <w:rPr>
                <w:rFonts w:ascii="Times New Roman" w:hAnsi="Times New Roman"/>
                <w:b/>
                <w:i/>
                <w:sz w:val="24"/>
                <w:szCs w:val="24"/>
                <w:lang w:eastAsia="en-US"/>
              </w:rPr>
            </w:pPr>
            <w:r w:rsidRPr="003E64C0">
              <w:rPr>
                <w:rFonts w:ascii="Times New Roman" w:hAnsi="Times New Roman"/>
                <w:b/>
                <w:bCs/>
                <w:i/>
                <w:sz w:val="24"/>
                <w:szCs w:val="24"/>
              </w:rPr>
              <w:t>Сельскохозяйственные</w:t>
            </w:r>
            <w:r w:rsidR="00F6571A" w:rsidRPr="003E64C0">
              <w:rPr>
                <w:rFonts w:ascii="Times New Roman" w:hAnsi="Times New Roman"/>
                <w:b/>
                <w:bCs/>
                <w:i/>
                <w:sz w:val="24"/>
                <w:szCs w:val="24"/>
              </w:rPr>
              <w:t xml:space="preserve">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СХ-1</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w:t>
            </w:r>
            <w:r w:rsidR="009C6DA1" w:rsidRPr="003E64C0">
              <w:rPr>
                <w:rFonts w:ascii="Times New Roman" w:hAnsi="Times New Roman"/>
                <w:sz w:val="24"/>
                <w:szCs w:val="24"/>
              </w:rPr>
              <w:t>мещения коллективных садов</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индивидуального огородничества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предприятий и объектов сельскохозяйственного назначения</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Специальные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кладбищ</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озеленения специального назначения</w:t>
            </w:r>
          </w:p>
        </w:tc>
      </w:tr>
      <w:tr w:rsidR="003E64C0" w:rsidRPr="003E64C0" w:rsidTr="0053783B">
        <w:tc>
          <w:tcPr>
            <w:tcW w:w="9243" w:type="dxa"/>
            <w:gridSpan w:val="3"/>
            <w:vAlign w:val="center"/>
          </w:tcPr>
          <w:p w:rsidR="00F6571A" w:rsidRPr="003E64C0" w:rsidRDefault="00C84AB7"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Иные</w:t>
            </w:r>
            <w:r w:rsidR="00F6571A" w:rsidRPr="003E64C0">
              <w:rPr>
                <w:rFonts w:ascii="Times New Roman" w:hAnsi="Times New Roman"/>
                <w:b/>
                <w:bCs/>
                <w:i/>
                <w:sz w:val="24"/>
                <w:szCs w:val="24"/>
              </w:rPr>
              <w:t xml:space="preserve"> зоны</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ЗВФ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покрытых поверхностными водами</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ООПТ</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особо охраняемых природных территорий и объектов </w:t>
            </w:r>
            <w:r w:rsidR="00C84AB7" w:rsidRPr="003E64C0">
              <w:rPr>
                <w:rFonts w:ascii="Times New Roman" w:hAnsi="Times New Roman"/>
                <w:bCs/>
                <w:sz w:val="24"/>
                <w:szCs w:val="24"/>
              </w:rPr>
              <w:t xml:space="preserve">природного </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ЗАП</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с неопределенным функциональным назначением</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СУ</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w:t>
            </w:r>
            <w:r w:rsidR="00C84AB7" w:rsidRPr="003E64C0">
              <w:rPr>
                <w:rFonts w:ascii="Times New Roman" w:hAnsi="Times New Roman"/>
                <w:bCs/>
                <w:sz w:val="24"/>
                <w:szCs w:val="24"/>
              </w:rPr>
              <w:t>сельскохозяйственных</w:t>
            </w:r>
            <w:r w:rsidRPr="003E64C0">
              <w:rPr>
                <w:rFonts w:ascii="Times New Roman" w:hAnsi="Times New Roman"/>
                <w:bCs/>
                <w:sz w:val="24"/>
                <w:szCs w:val="24"/>
              </w:rPr>
              <w:t xml:space="preserve"> угодий</w:t>
            </w:r>
          </w:p>
        </w:tc>
      </w:tr>
    </w:tbl>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3. Кодовые обозначения вида разрешенного использования земельного участка и объектов капитального строительства соответствует приказу Минэкономразвития России от 01.09.2014 № 540 «Об утверждении классификатора видов разрешенного использования земельных участков».</w:t>
      </w:r>
    </w:p>
    <w:p w:rsidR="00F6571A" w:rsidRPr="003E64C0" w:rsidRDefault="00F6571A" w:rsidP="00F6571A">
      <w:pPr>
        <w:pStyle w:val="1f5"/>
        <w:rPr>
          <w:rFonts w:ascii="Times New Roman" w:hAnsi="Times New Roman"/>
          <w:b/>
          <w:sz w:val="28"/>
        </w:rPr>
      </w:pPr>
    </w:p>
    <w:p w:rsidR="00F6571A" w:rsidRPr="003E64C0" w:rsidRDefault="00F6571A" w:rsidP="00B63834">
      <w:pPr>
        <w:pStyle w:val="3"/>
        <w:ind w:firstLine="709"/>
      </w:pPr>
      <w:bookmarkStart w:id="59" w:name="_Toc535477747"/>
      <w:r w:rsidRPr="003E64C0">
        <w:t>Статья 3. Градостроительные регламенты, устанавливаемые в жилых зонах</w:t>
      </w:r>
      <w:bookmarkEnd w:id="59"/>
    </w:p>
    <w:p w:rsidR="00F6571A" w:rsidRPr="003E64C0" w:rsidRDefault="00F6571A" w:rsidP="00F6571A">
      <w:pPr>
        <w:pStyle w:val="1f5"/>
      </w:pPr>
      <w:r w:rsidRPr="003E64C0">
        <w:rPr>
          <w:rFonts w:ascii="Times New Roman" w:hAnsi="Times New Roman"/>
          <w:sz w:val="28"/>
        </w:rPr>
        <w:t xml:space="preserve">1. Жилые зоны предназначены </w:t>
      </w:r>
      <w:r w:rsidR="006D1E10" w:rsidRPr="003E64C0">
        <w:rPr>
          <w:rFonts w:ascii="Times New Roman" w:hAnsi="Times New Roman"/>
          <w:sz w:val="28"/>
        </w:rPr>
        <w:t>в целях создания для населения удобной, здоровой и безопасной среды проживания</w:t>
      </w:r>
      <w:r w:rsidRPr="003E64C0">
        <w:rPr>
          <w:rFonts w:ascii="Times New Roman" w:hAnsi="Times New Roman"/>
          <w:sz w:val="28"/>
        </w:rPr>
        <w:t>.</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 xml:space="preserve">2. В жилых зонах </w:t>
      </w:r>
      <w:r w:rsidR="006D1E10" w:rsidRPr="003E64C0">
        <w:rPr>
          <w:rFonts w:ascii="Times New Roman" w:hAnsi="Times New Roman" w:cs="Times New Roman"/>
          <w:sz w:val="28"/>
          <w:szCs w:val="28"/>
        </w:rPr>
        <w:t>размещаются жилые дома различных типов (многоквартирные многоэтажны, средней и малой этажности, блокированные, усадебные с приквартирными и приусадебными участками); отдельно стоящие, встроенные и пристроенные объекты социального и культурно-бытового обслуживания населения, культовые объекты</w:t>
      </w:r>
      <w:r w:rsidRPr="003E64C0">
        <w:rPr>
          <w:rFonts w:ascii="Times New Roman" w:hAnsi="Times New Roman" w:cs="Times New Roman"/>
          <w:sz w:val="28"/>
          <w:szCs w:val="28"/>
        </w:rPr>
        <w:t>.</w:t>
      </w:r>
    </w:p>
    <w:p w:rsidR="00F6571A" w:rsidRPr="003E64C0" w:rsidRDefault="00F6571A" w:rsidP="00F6571A">
      <w:pPr>
        <w:pStyle w:val="1f5"/>
        <w:rPr>
          <w:bCs/>
        </w:rPr>
      </w:pPr>
      <w:r w:rsidRPr="003E64C0">
        <w:rPr>
          <w:rFonts w:ascii="Times New Roman" w:eastAsia="Times New Roman" w:hAnsi="Times New Roman"/>
          <w:sz w:val="28"/>
          <w:szCs w:val="28"/>
        </w:rPr>
        <w:t>3.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 Свод правил СП 42.13330.2011 СНиП 2.07.01-89*. Градостроительство. Планировка и застройка городских и сельских поселений</w:t>
      </w:r>
      <w:r w:rsidR="0042341E" w:rsidRPr="003E64C0">
        <w:rPr>
          <w:rFonts w:ascii="Times New Roman" w:eastAsia="Times New Roman" w:hAnsi="Times New Roman"/>
          <w:sz w:val="28"/>
          <w:szCs w:val="28"/>
        </w:rPr>
        <w:t>»</w:t>
      </w:r>
      <w:r w:rsidRPr="003E64C0">
        <w:rPr>
          <w:rFonts w:ascii="Times New Roman" w:eastAsia="Times New Roman" w:hAnsi="Times New Roman"/>
          <w:sz w:val="28"/>
          <w:szCs w:val="28"/>
        </w:rPr>
        <w:t xml:space="preserve"> Актуализированная редакция </w:t>
      </w:r>
      <w:hyperlink r:id="rId13" w:history="1">
        <w:r w:rsidRPr="003E64C0">
          <w:rPr>
            <w:rFonts w:ascii="Times New Roman" w:eastAsia="Times New Roman" w:hAnsi="Times New Roman"/>
            <w:sz w:val="28"/>
            <w:szCs w:val="28"/>
          </w:rPr>
          <w:t>СНиП 2.07.01-89*</w:t>
        </w:r>
      </w:hyperlink>
      <w:r w:rsidR="00D97021" w:rsidRPr="003E64C0">
        <w:rPr>
          <w:rFonts w:ascii="Times New Roman" w:eastAsia="Times New Roman" w:hAnsi="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6. На территории Арамильского городского округа определено 5 видов жилых зон: </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Ж-1 - зона размещения жилой застройки усадебного типа без объектов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Ж-2 - зона размещения жилой застройки усадебного типа с объектами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Ж-3 - зона размещения малоэтажной многоквартирной жилой застройки без объектов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4) Ж-5 - зона размещения среднеэтажной многоквартирной жилой застройки*;</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5) Ж-7 - зона размещения многоквартирной жилой застройки повышенной этажности с объектами обслуживания*.</w:t>
      </w:r>
    </w:p>
    <w:p w:rsidR="00F6571A" w:rsidRPr="003E64C0" w:rsidRDefault="00F6571A" w:rsidP="00F6571A">
      <w:pPr>
        <w:pStyle w:val="aff0"/>
        <w:jc w:val="both"/>
        <w:rPr>
          <w:rFonts w:ascii="Times New Roman" w:hAnsi="Times New Roman"/>
          <w:i/>
          <w:sz w:val="28"/>
          <w:szCs w:val="28"/>
        </w:rPr>
      </w:pPr>
      <w:r w:rsidRPr="003E64C0">
        <w:rPr>
          <w:rFonts w:ascii="Times New Roman" w:hAnsi="Times New Roman"/>
          <w:i/>
          <w:sz w:val="28"/>
          <w:szCs w:val="28"/>
        </w:rPr>
        <w:tab/>
        <w:t xml:space="preserve">* До корректировки Карты градостроительного зонирования территории Арамильского городского </w:t>
      </w:r>
      <w:r w:rsidR="0042341E" w:rsidRPr="003E64C0">
        <w:rPr>
          <w:rFonts w:ascii="Times New Roman" w:hAnsi="Times New Roman"/>
          <w:i/>
          <w:sz w:val="28"/>
          <w:szCs w:val="28"/>
        </w:rPr>
        <w:t>округа</w:t>
      </w:r>
      <w:r w:rsidRPr="003E64C0">
        <w:rPr>
          <w:rFonts w:ascii="Times New Roman" w:hAnsi="Times New Roman"/>
          <w:i/>
          <w:sz w:val="28"/>
          <w:szCs w:val="28"/>
        </w:rPr>
        <w:t xml:space="preserve"> зона Ж-4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Ж-3, зона Ж-6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Ж-5, зона Ж-7-1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Ж-7.</w:t>
      </w:r>
    </w:p>
    <w:p w:rsidR="00F6571A" w:rsidRPr="003E64C0" w:rsidRDefault="00F6571A" w:rsidP="00F6571A">
      <w:pPr>
        <w:pStyle w:val="1f5"/>
      </w:pPr>
    </w:p>
    <w:p w:rsidR="00F6571A" w:rsidRPr="003E64C0" w:rsidRDefault="0018023F" w:rsidP="00B63834">
      <w:pPr>
        <w:pStyle w:val="3"/>
        <w:ind w:firstLine="709"/>
      </w:pPr>
      <w:bookmarkStart w:id="60" w:name="_Toc535477748"/>
      <w:r w:rsidRPr="003E64C0">
        <w:t xml:space="preserve">Статья 3-1. </w:t>
      </w:r>
      <w:r w:rsidR="00F6571A" w:rsidRPr="003E64C0">
        <w:t>Количество этажей и этажность жилых зданий</w:t>
      </w:r>
      <w:bookmarkEnd w:id="60"/>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В целях настоящих Правил для определения этажности жилых зданий используются следующие термины с соответствующими определениями:</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надземный</w:t>
      </w:r>
      <w:r w:rsidR="00F6571A" w:rsidRPr="003E64C0">
        <w:rPr>
          <w:rFonts w:ascii="Times New Roman" w:hAnsi="Times New Roman" w:cs="Times New Roman"/>
          <w:sz w:val="28"/>
          <w:szCs w:val="28"/>
        </w:rPr>
        <w:t xml:space="preserve"> - этаж с отметкой пола помещений не ниже планировочной отметки земли</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подземный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на всю высоту помещений.</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первый</w:t>
      </w:r>
      <w:r w:rsidR="00F6571A" w:rsidRPr="003E64C0">
        <w:rPr>
          <w:rFonts w:ascii="Times New Roman" w:hAnsi="Times New Roman" w:cs="Times New Roman"/>
          <w:sz w:val="28"/>
          <w:szCs w:val="28"/>
        </w:rPr>
        <w:t xml:space="preserve"> - нижний надземный этаж здания</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цокольный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на высоту не более половины высоты помещений</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подвальный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более чем на половину высоты помещений, или первый подземный этаж</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мансардный</w:t>
      </w:r>
      <w:r w:rsidR="00F6571A" w:rsidRPr="003E64C0">
        <w:rPr>
          <w:rFonts w:ascii="Times New Roman" w:hAnsi="Times New Roman" w:cs="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технический</w:t>
      </w:r>
      <w:r w:rsidR="00F6571A" w:rsidRPr="003E64C0">
        <w:rPr>
          <w:rFonts w:ascii="Times New Roman" w:hAnsi="Times New Roman" w:cs="Times New Roman"/>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Планировочная отметка земли - уровень земли на границе земли и отмостки здания.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 Этажность зданий установлена соответствующими статьями настоящих Правил.</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F6571A" w:rsidRPr="003E64C0" w:rsidRDefault="00F6571A" w:rsidP="00F6571A">
      <w:pPr>
        <w:shd w:val="clear" w:color="auto" w:fill="FFFFFF"/>
        <w:ind w:firstLine="709"/>
        <w:jc w:val="both"/>
        <w:rPr>
          <w:iCs/>
          <w:sz w:val="28"/>
          <w:szCs w:val="28"/>
        </w:rPr>
      </w:pPr>
      <w:r w:rsidRPr="003E64C0">
        <w:rPr>
          <w:sz w:val="28"/>
          <w:szCs w:val="28"/>
        </w:rPr>
        <w:t xml:space="preserve">6. </w:t>
      </w:r>
      <w:r w:rsidRPr="003E64C0">
        <w:rPr>
          <w:iCs/>
          <w:sz w:val="28"/>
          <w:szCs w:val="28"/>
        </w:rPr>
        <w:t>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iCs/>
          <w:sz w:val="28"/>
          <w:szCs w:val="28"/>
        </w:rPr>
        <w:t>Примечание: крышные антенны, молниеотводы и другие инженерные устройства не учитываются.</w:t>
      </w:r>
    </w:p>
    <w:p w:rsidR="00932398" w:rsidRPr="003E64C0" w:rsidRDefault="00932398" w:rsidP="00F6571A">
      <w:pPr>
        <w:widowControl w:val="0"/>
        <w:ind w:firstLine="709"/>
        <w:jc w:val="both"/>
        <w:rPr>
          <w:b/>
          <w:sz w:val="28"/>
          <w:szCs w:val="28"/>
        </w:rPr>
      </w:pPr>
      <w:bookmarkStart w:id="61" w:name="P716"/>
      <w:bookmarkEnd w:id="61"/>
    </w:p>
    <w:p w:rsidR="00F6571A" w:rsidRPr="003E64C0" w:rsidRDefault="00F6571A" w:rsidP="00B63834">
      <w:pPr>
        <w:pStyle w:val="3"/>
        <w:ind w:firstLine="709"/>
      </w:pPr>
      <w:bookmarkStart w:id="62" w:name="_Toc535477749"/>
      <w:r w:rsidRPr="003E64C0">
        <w:t>Статья 3-2. Зона индивидуальной жилой застройки усадебного типа Ж-1</w:t>
      </w:r>
      <w:bookmarkEnd w:id="62"/>
    </w:p>
    <w:p w:rsidR="00F6571A" w:rsidRPr="003E64C0" w:rsidRDefault="00F6571A" w:rsidP="00F6571A">
      <w:pPr>
        <w:widowControl w:val="0"/>
        <w:ind w:firstLine="709"/>
        <w:jc w:val="both"/>
        <w:rPr>
          <w:sz w:val="28"/>
          <w:szCs w:val="28"/>
        </w:rPr>
      </w:pPr>
      <w:r w:rsidRPr="003E64C0">
        <w:rPr>
          <w:sz w:val="28"/>
          <w:szCs w:val="28"/>
        </w:rPr>
        <w:t xml:space="preserve">Зона индивидуальной жилой застройки усадебного типа Ж-1 выделена </w:t>
      </w:r>
      <w:r w:rsidRPr="003E64C0">
        <w:rPr>
          <w:sz w:val="28"/>
          <w:szCs w:val="28"/>
        </w:rPr>
        <w:br/>
        <w:t xml:space="preserve">для обеспечения правовых условий формирования жилых кварталов </w:t>
      </w:r>
      <w:r w:rsidRPr="003E64C0">
        <w:rPr>
          <w:sz w:val="28"/>
          <w:szCs w:val="28"/>
        </w:rPr>
        <w:br/>
        <w:t>из преимущественно отдельно стоящих индивидуальных жилых домов усадебного (загородного) типа, как правило, с локальными источниками инженерного обеспечения.</w:t>
      </w:r>
    </w:p>
    <w:p w:rsidR="00F6571A" w:rsidRPr="003E64C0" w:rsidRDefault="0023609B" w:rsidP="0023609B">
      <w:pPr>
        <w:pStyle w:val="af"/>
        <w:numPr>
          <w:ilvl w:val="0"/>
          <w:numId w:val="16"/>
        </w:numPr>
        <w:overflowPunct w:val="0"/>
        <w:jc w:val="both"/>
        <w:rPr>
          <w:sz w:val="28"/>
          <w:szCs w:val="28"/>
        </w:rPr>
      </w:pPr>
      <w:r w:rsidRPr="003E64C0">
        <w:rPr>
          <w:sz w:val="28"/>
          <w:szCs w:val="28"/>
        </w:rPr>
        <w:t>Виды разрешенного использования земельного участка</w:t>
      </w:r>
      <w:r w:rsidR="00F6571A" w:rsidRPr="003E64C0">
        <w:rPr>
          <w:sz w:val="28"/>
          <w:szCs w:val="28"/>
        </w:rPr>
        <w:t>:</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F53560">
        <w:tc>
          <w:tcPr>
            <w:tcW w:w="9455" w:type="dxa"/>
            <w:gridSpan w:val="3"/>
            <w:shd w:val="clear" w:color="auto" w:fill="D9D9D9" w:themeFill="background1" w:themeFillShade="D9"/>
            <w:vAlign w:val="center"/>
          </w:tcPr>
          <w:p w:rsidR="00F53560" w:rsidRPr="003E64C0" w:rsidRDefault="00F53560"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024" w:type="dxa"/>
            <w:tcBorders>
              <w:top w:val="single" w:sz="4" w:space="0" w:color="auto"/>
              <w:left w:val="single" w:sz="4" w:space="0" w:color="auto"/>
              <w:bottom w:val="nil"/>
              <w:right w:val="single" w:sz="4" w:space="0" w:color="auto"/>
            </w:tcBorders>
          </w:tcPr>
          <w:p w:rsidR="0023609B" w:rsidRPr="003E64C0" w:rsidRDefault="0023609B" w:rsidP="0023609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индивидуального жилого дома (дом, пригодный для постоянного проживания, высотой не выше трех надземных этажей);</w:t>
            </w:r>
          </w:p>
          <w:p w:rsidR="0023609B" w:rsidRPr="003E64C0" w:rsidRDefault="0023609B" w:rsidP="0023609B">
            <w:pPr>
              <w:pStyle w:val="ad"/>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23609B" w:rsidRPr="003E64C0" w:rsidRDefault="0023609B" w:rsidP="0023609B">
            <w:pPr>
              <w:pStyle w:val="ConsPlusNormal"/>
              <w:spacing w:line="256" w:lineRule="auto"/>
              <w:ind w:firstLine="0"/>
              <w:rPr>
                <w:rFonts w:ascii="Times New Roman" w:hAnsi="Times New Roman" w:cs="Times New Roman"/>
                <w:sz w:val="24"/>
                <w:szCs w:val="24"/>
                <w:lang w:eastAsia="en-US"/>
              </w:rPr>
            </w:pPr>
            <w:r w:rsidRPr="003E64C0">
              <w:rPr>
                <w:rFonts w:ascii="Times New Roman" w:hAnsi="Times New Roman" w:cs="Times New Roman"/>
                <w:sz w:val="24"/>
                <w:szCs w:val="28"/>
              </w:rPr>
              <w:t>размещение индивидуальных гаражей и подсобных сооружений</w:t>
            </w:r>
          </w:p>
        </w:tc>
        <w:tc>
          <w:tcPr>
            <w:tcW w:w="1656" w:type="dxa"/>
            <w:tcBorders>
              <w:top w:val="single" w:sz="4" w:space="0" w:color="auto"/>
              <w:left w:val="single" w:sz="4" w:space="0" w:color="auto"/>
              <w:bottom w:val="nil"/>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nil"/>
              <w:right w:val="single" w:sz="4" w:space="0" w:color="auto"/>
            </w:tcBorders>
          </w:tcPr>
          <w:p w:rsidR="0023609B" w:rsidRPr="003E64C0" w:rsidRDefault="0023609B" w:rsidP="0023609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nil"/>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6E7DB0">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024" w:type="dxa"/>
            <w:tcBorders>
              <w:top w:val="single" w:sz="4" w:space="0" w:color="auto"/>
              <w:left w:val="single" w:sz="4" w:space="0" w:color="auto"/>
              <w:bottom w:val="single" w:sz="4" w:space="0" w:color="auto"/>
              <w:right w:val="single" w:sz="4" w:space="0" w:color="auto"/>
            </w:tcBorders>
          </w:tcPr>
          <w:p w:rsidR="0023609B" w:rsidRPr="003E64C0" w:rsidRDefault="0023609B" w:rsidP="0023609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c>
          <w:tcPr>
            <w:tcW w:w="1656" w:type="dxa"/>
            <w:tcBorders>
              <w:top w:val="single" w:sz="4" w:space="0" w:color="auto"/>
              <w:left w:val="single" w:sz="4" w:space="0" w:color="auto"/>
              <w:bottom w:val="single" w:sz="4" w:space="0" w:color="auto"/>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r>
      <w:tr w:rsidR="003E64C0" w:rsidRPr="003E64C0" w:rsidTr="00F53560">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560" w:rsidRPr="003E64C0" w:rsidRDefault="00F53560" w:rsidP="0023609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FD1B2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tcPr>
          <w:p w:rsidR="00FB3A1E" w:rsidRPr="003E64C0" w:rsidRDefault="00F53560" w:rsidP="0023609B">
            <w:pPr>
              <w:pStyle w:val="ConsPlusNormal"/>
              <w:ind w:firstLine="0"/>
              <w:jc w:val="center"/>
              <w:rPr>
                <w:rFonts w:ascii="Times New Roman" w:hAnsi="Times New Roman" w:cs="Times New Roman"/>
                <w:sz w:val="24"/>
                <w:szCs w:val="28"/>
              </w:rPr>
            </w:pPr>
            <w:r w:rsidRPr="003E64C0">
              <w:rPr>
                <w:rFonts w:ascii="Times New Roman" w:hAnsi="Times New Roman" w:cs="Times New Roman"/>
                <w:sz w:val="24"/>
                <w:szCs w:val="28"/>
              </w:rPr>
              <w:t xml:space="preserve">выращивание плодовых, ягодных, овощных, бахчевых или иных декоративных, или сельскохозяйственных культур; </w:t>
            </w:r>
          </w:p>
          <w:p w:rsidR="00F53560" w:rsidRPr="003E64C0" w:rsidRDefault="00F53560" w:rsidP="0023609B">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размещение индивидуальных гаражей площадью не более 25 кв. м и подсобных сооружений площадью не более 30 кв. м</w:t>
            </w:r>
          </w:p>
        </w:tc>
      </w:tr>
      <w:tr w:rsidR="003E64C0" w:rsidRPr="003E64C0" w:rsidTr="00F53560">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560" w:rsidRPr="003E64C0" w:rsidRDefault="00F53560" w:rsidP="0023609B">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производство сельскохозяйственной продукции;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гаража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содержание сельскохозяйственных животных</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F6571A" w:rsidRPr="003E64C0" w:rsidRDefault="00773D7B" w:rsidP="00F6571A">
      <w:pPr>
        <w:widowControl w:val="0"/>
        <w:ind w:firstLine="709"/>
        <w:jc w:val="both"/>
      </w:pPr>
      <w:r w:rsidRPr="003E64C0">
        <w:rPr>
          <w:sz w:val="28"/>
          <w:szCs w:val="28"/>
        </w:rPr>
        <w:t>2</w:t>
      </w:r>
      <w:r w:rsidR="00F6571A" w:rsidRPr="003E64C0">
        <w:rPr>
          <w:sz w:val="28"/>
          <w:szCs w:val="28"/>
        </w:rPr>
        <w:t>. Предельные (минимальные и (или) максимальные) размеры земельных участков и предельные параметры разрешенного строительства</w:t>
      </w:r>
      <w:r w:rsidRPr="003E64C0">
        <w:rPr>
          <w:sz w:val="28"/>
          <w:szCs w:val="28"/>
        </w:rPr>
        <w:t>, реконструкции объектов капитального строительства для вышеуказанных видов разрешенного использования</w:t>
      </w:r>
      <w:r w:rsidR="00F6571A" w:rsidRPr="003E64C0">
        <w:rPr>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5954"/>
      </w:tblGrid>
      <w:tr w:rsidR="003E64C0" w:rsidRPr="003E64C0" w:rsidTr="00FC11F5">
        <w:tc>
          <w:tcPr>
            <w:tcW w:w="1418" w:type="dxa"/>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54" w:type="dxa"/>
            <w:vAlign w:val="center"/>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FC11F5">
        <w:tc>
          <w:tcPr>
            <w:tcW w:w="9356" w:type="dxa"/>
            <w:gridSpan w:val="3"/>
            <w:shd w:val="clear" w:color="auto" w:fill="D9D9D9" w:themeFill="background1" w:themeFillShade="D9"/>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984" w:type="dxa"/>
            <w:tcBorders>
              <w:top w:val="single" w:sz="4" w:space="0" w:color="auto"/>
              <w:left w:val="single" w:sz="4" w:space="0" w:color="auto"/>
              <w:bottom w:val="nil"/>
              <w:right w:val="single" w:sz="4" w:space="0" w:color="auto"/>
            </w:tcBorders>
            <w:vAlign w:val="center"/>
            <w:hideMark/>
          </w:tcPr>
          <w:p w:rsidR="00F26F8A" w:rsidRPr="003E64C0" w:rsidRDefault="00F26F8A" w:rsidP="00F26F8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954" w:type="dxa"/>
            <w:tcBorders>
              <w:top w:val="single" w:sz="4" w:space="0" w:color="auto"/>
              <w:left w:val="single" w:sz="4" w:space="0" w:color="auto"/>
              <w:bottom w:val="nil"/>
              <w:right w:val="single" w:sz="4" w:space="0" w:color="auto"/>
            </w:tcBorders>
          </w:tcPr>
          <w:p w:rsidR="00E11AC6" w:rsidRPr="003E64C0" w:rsidRDefault="00E11AC6" w:rsidP="00E11AC6">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w:t>
            </w:r>
            <w:r w:rsidR="00575A40" w:rsidRPr="003E64C0">
              <w:rPr>
                <w:rFonts w:ascii="Times New Roman" w:hAnsi="Times New Roman" w:cs="Times New Roman"/>
                <w:sz w:val="24"/>
                <w:szCs w:val="28"/>
              </w:rPr>
              <w:t xml:space="preserve"> 600 кв.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w:t>
            </w:r>
            <w:r w:rsidR="00575A40" w:rsidRPr="003E64C0">
              <w:rPr>
                <w:rFonts w:ascii="Times New Roman" w:hAnsi="Times New Roman" w:cs="Times New Roman"/>
                <w:sz w:val="24"/>
                <w:szCs w:val="28"/>
              </w:rPr>
              <w:t xml:space="preserve"> </w:t>
            </w:r>
            <w:r w:rsidRPr="003E64C0">
              <w:rPr>
                <w:rFonts w:ascii="Times New Roman" w:hAnsi="Times New Roman" w:cs="Times New Roman"/>
                <w:sz w:val="24"/>
                <w:szCs w:val="28"/>
              </w:rPr>
              <w:t>2000 кв.м – в границах города Арамиль, 2500 кв.м – в гран</w:t>
            </w:r>
            <w:r w:rsidR="00575A40" w:rsidRPr="003E64C0">
              <w:rPr>
                <w:rFonts w:ascii="Times New Roman" w:hAnsi="Times New Roman" w:cs="Times New Roman"/>
                <w:sz w:val="24"/>
                <w:szCs w:val="28"/>
              </w:rPr>
              <w:t>ицах посёлков Арамиль и Светлый;</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w:t>
            </w:r>
            <w:r w:rsidR="00172CB3" w:rsidRPr="003E64C0">
              <w:rPr>
                <w:rFonts w:ascii="Times New Roman" w:hAnsi="Times New Roman" w:cs="Times New Roman"/>
                <w:sz w:val="24"/>
                <w:szCs w:val="28"/>
              </w:rPr>
              <w:t xml:space="preserve">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5) </w:t>
            </w:r>
            <w:r w:rsidR="00164BD8" w:rsidRPr="003E64C0">
              <w:rPr>
                <w:rFonts w:ascii="Times New Roman" w:hAnsi="Times New Roman" w:cs="Times New Roman"/>
                <w:sz w:val="24"/>
                <w:szCs w:val="28"/>
              </w:rPr>
              <w:t>Минимальное, максимальное количество этажей</w:t>
            </w:r>
            <w:r w:rsidR="00164BD8" w:rsidRPr="003E64C0">
              <w:t xml:space="preserve"> </w:t>
            </w:r>
            <w:r w:rsidRPr="003E64C0">
              <w:rPr>
                <w:rFonts w:ascii="Times New Roman" w:hAnsi="Times New Roman" w:cs="Times New Roman"/>
                <w:sz w:val="24"/>
                <w:szCs w:val="28"/>
              </w:rPr>
              <w:t>для:</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D62953" w:rsidRPr="003E64C0" w:rsidRDefault="00164BD8"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6) Минимальная, </w:t>
            </w:r>
            <w:r w:rsidR="00D62953" w:rsidRPr="003E64C0">
              <w:rPr>
                <w:rFonts w:ascii="Times New Roman" w:hAnsi="Times New Roman" w:cs="Times New Roman"/>
                <w:sz w:val="24"/>
                <w:szCs w:val="28"/>
              </w:rPr>
              <w:t xml:space="preserve">максимальная высота зданий, строений, сооружений </w:t>
            </w:r>
            <w:r w:rsidRPr="003E64C0">
              <w:rPr>
                <w:rFonts w:ascii="Times New Roman" w:hAnsi="Times New Roman" w:cs="Times New Roman"/>
                <w:sz w:val="24"/>
                <w:szCs w:val="28"/>
              </w:rPr>
              <w:t>для</w:t>
            </w:r>
            <w:r w:rsidR="00D62953"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w:t>
            </w:r>
            <w:r w:rsidR="00164BD8" w:rsidRPr="003E64C0">
              <w:rPr>
                <w:rFonts w:ascii="Times New Roman" w:hAnsi="Times New Roman" w:cs="Times New Roman"/>
                <w:sz w:val="24"/>
                <w:szCs w:val="28"/>
              </w:rPr>
              <w:t xml:space="preserve"> м</w:t>
            </w:r>
            <w:r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w:t>
            </w:r>
            <w:r w:rsidR="00164BD8" w:rsidRPr="003E64C0">
              <w:rPr>
                <w:rFonts w:ascii="Times New Roman" w:hAnsi="Times New Roman" w:cs="Times New Roman"/>
                <w:sz w:val="24"/>
                <w:szCs w:val="28"/>
              </w:rPr>
              <w:t xml:space="preserve"> м</w:t>
            </w:r>
            <w:r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D90EED" w:rsidRPr="003E64C0">
              <w:rPr>
                <w:rFonts w:ascii="Times New Roman" w:hAnsi="Times New Roman" w:cs="Times New Roman"/>
                <w:sz w:val="24"/>
                <w:szCs w:val="28"/>
              </w:rPr>
              <w:t>всей площади земельного участка</w:t>
            </w:r>
            <w:r w:rsidRPr="003E64C0">
              <w:rPr>
                <w:rFonts w:ascii="Times New Roman" w:hAnsi="Times New Roman" w:cs="Times New Roman"/>
                <w:sz w:val="24"/>
                <w:szCs w:val="28"/>
              </w:rPr>
              <w:t>: индивидуальных жилых домов – 30%, общая– 50%;</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w:t>
            </w:r>
            <w:r w:rsidR="00E02875" w:rsidRPr="003E64C0">
              <w:rPr>
                <w:rFonts w:ascii="Times New Roman" w:hAnsi="Times New Roman" w:cs="Times New Roman"/>
                <w:sz w:val="24"/>
                <w:szCs w:val="28"/>
              </w:rPr>
              <w:t xml:space="preserve"> </w:t>
            </w:r>
            <w:r w:rsidRPr="003E64C0">
              <w:rPr>
                <w:rFonts w:ascii="Times New Roman" w:hAnsi="Times New Roman" w:cs="Times New Roman"/>
                <w:sz w:val="24"/>
                <w:szCs w:val="28"/>
              </w:rPr>
              <w:t>м.</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F26F8A" w:rsidRPr="003E64C0" w:rsidRDefault="001A0639" w:rsidP="00D62953">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54" w:type="dxa"/>
            <w:tcBorders>
              <w:top w:val="single" w:sz="4" w:space="0" w:color="auto"/>
              <w:left w:val="single" w:sz="4" w:space="0" w:color="auto"/>
              <w:bottom w:val="nil"/>
              <w:right w:val="single" w:sz="4" w:space="0" w:color="auto"/>
            </w:tcBorders>
          </w:tcPr>
          <w:p w:rsidR="00F44523"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w:t>
            </w:r>
            <w:r w:rsidR="00F44523" w:rsidRPr="003E64C0">
              <w:rPr>
                <w:rFonts w:ascii="Times New Roman" w:hAnsi="Times New Roman" w:cs="Times New Roman"/>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w:t>
            </w:r>
            <w:r w:rsidR="001A0639" w:rsidRPr="003E64C0">
              <w:rPr>
                <w:rFonts w:ascii="Times New Roman" w:hAnsi="Times New Roman" w:cs="Times New Roman"/>
                <w:sz w:val="24"/>
                <w:szCs w:val="24"/>
              </w:rPr>
              <w:t>ний, строений, сооружений –1 м;</w:t>
            </w:r>
          </w:p>
          <w:p w:rsidR="00F44523"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w:t>
            </w:r>
            <w:r w:rsidR="00F44523" w:rsidRPr="003E64C0">
              <w:rPr>
                <w:rFonts w:ascii="Times New Roman" w:hAnsi="Times New Roman" w:cs="Times New Roman"/>
                <w:sz w:val="24"/>
                <w:szCs w:val="24"/>
              </w:rPr>
              <w:t xml:space="preserve"> Максимальное количество этажей зданий, строений, сооружений – 1;</w:t>
            </w:r>
          </w:p>
          <w:p w:rsidR="00F26F8A"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w:t>
            </w:r>
            <w:r w:rsidR="00F44523" w:rsidRPr="003E64C0">
              <w:rPr>
                <w:rFonts w:ascii="Times New Roman" w:hAnsi="Times New Roman" w:cs="Times New Roman"/>
                <w:sz w:val="24"/>
                <w:szCs w:val="24"/>
              </w:rPr>
              <w:t xml:space="preserve"> Максимальный процент застройки в границах земельного участка – </w:t>
            </w:r>
            <w:r w:rsidR="001437DE" w:rsidRPr="003E64C0">
              <w:rPr>
                <w:rFonts w:ascii="Times New Roman" w:hAnsi="Times New Roman" w:cs="Times New Roman"/>
                <w:sz w:val="24"/>
                <w:szCs w:val="24"/>
              </w:rPr>
              <w:t>80 %;</w:t>
            </w:r>
          </w:p>
        </w:tc>
      </w:tr>
      <w:tr w:rsidR="003E64C0" w:rsidRPr="003E64C0" w:rsidTr="00FC11F5">
        <w:tblPrEx>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95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1200 кв. м;</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не менее 5 м со стороны проезжей части и не менее 3 м от границ смежных земельных участках;</w:t>
            </w:r>
            <w:r w:rsidRPr="003E64C0">
              <w:rPr>
                <w:rFonts w:ascii="Times New Roman" w:hAnsi="Times New Roman" w:cs="Times New Roman"/>
                <w:sz w:val="24"/>
                <w:szCs w:val="24"/>
              </w:rPr>
              <w:t xml:space="preserve"> </w:t>
            </w:r>
          </w:p>
          <w:p w:rsidR="002F7875" w:rsidRPr="003E64C0" w:rsidRDefault="002F7875" w:rsidP="002F7875">
            <w:pPr>
              <w:ind w:firstLine="0"/>
            </w:pPr>
            <w:r w:rsidRPr="003E64C0">
              <w:t>3) Максимальное количество этажей – 2;</w:t>
            </w:r>
          </w:p>
          <w:p w:rsidR="002F7875" w:rsidRPr="003E64C0" w:rsidRDefault="002F7875" w:rsidP="002F7875">
            <w:pPr>
              <w:ind w:firstLine="0"/>
            </w:pPr>
            <w:r w:rsidRPr="003E64C0">
              <w:t>4) Минимальная, максимальная высота – 5-9 м;</w:t>
            </w:r>
          </w:p>
          <w:p w:rsidR="002F7875" w:rsidRPr="003E64C0" w:rsidRDefault="002F7875" w:rsidP="002F7875">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c>
          <w:tcPr>
            <w:tcW w:w="198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площадь земельных участков: 100 кв.м;</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Максимальная площадь земельных участков: 599 кв.м; </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7875" w:rsidRPr="003E64C0" w:rsidRDefault="002F7875" w:rsidP="002F787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7875" w:rsidRPr="003E64C0" w:rsidRDefault="002F7875" w:rsidP="002F787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 – для каждого блока блокированных жилых домов;</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1200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2000 кв.м – в границах города Арамиль, 2500 кв. м – в границах посёлков Арамиль и Светлый;</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индивидуальных жилых домов – 30%, общая– 50%;</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 xml:space="preserve">11) </w:t>
            </w:r>
            <w:r w:rsidRPr="003E64C0">
              <w:rPr>
                <w:spacing w:val="1"/>
                <w:szCs w:val="28"/>
                <w:shd w:val="clear" w:color="auto" w:fill="FFFFFF"/>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w:t>
            </w:r>
            <w:r w:rsidRPr="003E64C0">
              <w:rPr>
                <w:szCs w:val="28"/>
              </w:rPr>
              <w:t>(колодца) - не менее 25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12) Максимальная высота забора:</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 между соседними земельными участками – 1,5 м;</w:t>
            </w:r>
          </w:p>
          <w:p w:rsidR="002F7875" w:rsidRPr="003E64C0" w:rsidRDefault="002F7875" w:rsidP="002F787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8"/>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ind w:firstLine="0"/>
            </w:pPr>
            <w:r w:rsidRPr="003E64C0">
              <w:t>В соответствии с правилами определения размеров земельных участков для размещения опор и линий связи</w:t>
            </w:r>
          </w:p>
        </w:tc>
      </w:tr>
    </w:tbl>
    <w:p w:rsidR="00F6571A" w:rsidRPr="003E64C0" w:rsidRDefault="00E75623" w:rsidP="00F6571A">
      <w:pPr>
        <w:widowControl w:val="0"/>
        <w:ind w:firstLine="709"/>
        <w:jc w:val="both"/>
        <w:rPr>
          <w:sz w:val="28"/>
          <w:szCs w:val="28"/>
        </w:rPr>
      </w:pPr>
      <w:r w:rsidRPr="003E64C0">
        <w:rPr>
          <w:sz w:val="28"/>
          <w:szCs w:val="28"/>
        </w:rPr>
        <w:t>3.</w:t>
      </w:r>
      <w:r w:rsidR="00F6571A" w:rsidRPr="003E64C0">
        <w:rPr>
          <w:sz w:val="28"/>
          <w:szCs w:val="28"/>
        </w:rPr>
        <w:t xml:space="preserve"> Изменение назначения земельного участка с огородничества на </w:t>
      </w:r>
      <w:r w:rsidR="009923A1" w:rsidRPr="003E64C0">
        <w:rPr>
          <w:sz w:val="28"/>
          <w:szCs w:val="28"/>
        </w:rPr>
        <w:t>индивидуальное</w:t>
      </w:r>
      <w:r w:rsidR="00F6571A" w:rsidRPr="003E64C0">
        <w:rPr>
          <w:sz w:val="28"/>
          <w:szCs w:val="28"/>
        </w:rPr>
        <w:t xml:space="preserve"> </w:t>
      </w:r>
      <w:r w:rsidR="009923A1" w:rsidRPr="003E64C0">
        <w:rPr>
          <w:sz w:val="28"/>
          <w:szCs w:val="28"/>
        </w:rPr>
        <w:t>жилищное</w:t>
      </w:r>
      <w:r w:rsidR="00F6571A" w:rsidRPr="003E64C0">
        <w:rPr>
          <w:sz w:val="28"/>
          <w:szCs w:val="28"/>
        </w:rPr>
        <w:t xml:space="preserve"> строительство возможно исключительно органом местного самоуправления.</w:t>
      </w:r>
    </w:p>
    <w:p w:rsidR="00F6571A" w:rsidRPr="003E64C0" w:rsidRDefault="00E75623" w:rsidP="00F6571A">
      <w:pPr>
        <w:widowControl w:val="0"/>
        <w:ind w:firstLine="709"/>
        <w:jc w:val="both"/>
        <w:rPr>
          <w:sz w:val="28"/>
          <w:szCs w:val="28"/>
        </w:rPr>
      </w:pPr>
      <w:r w:rsidRPr="003E64C0">
        <w:rPr>
          <w:sz w:val="28"/>
          <w:szCs w:val="28"/>
        </w:rPr>
        <w:t>4.</w:t>
      </w:r>
      <w:r w:rsidR="00F6571A" w:rsidRPr="003E64C0">
        <w:rPr>
          <w:sz w:val="28"/>
          <w:szCs w:val="28"/>
        </w:rPr>
        <w:t xml:space="preserve"> </w:t>
      </w:r>
      <w:r w:rsidR="009923A1" w:rsidRPr="003E64C0">
        <w:rPr>
          <w:sz w:val="28"/>
          <w:szCs w:val="28"/>
        </w:rPr>
        <w:t>Любые</w:t>
      </w:r>
      <w:r w:rsidR="00F6571A" w:rsidRPr="003E64C0">
        <w:rPr>
          <w:sz w:val="28"/>
          <w:szCs w:val="28"/>
        </w:rPr>
        <w:t xml:space="preserve"> виды строительства, в том числе размещение нестационарных объектов, а также ограждение земельного участка </w:t>
      </w:r>
      <w:r w:rsidR="009923A1" w:rsidRPr="003E64C0">
        <w:rPr>
          <w:sz w:val="28"/>
          <w:szCs w:val="28"/>
        </w:rPr>
        <w:t>предназначенного</w:t>
      </w:r>
      <w:r w:rsidR="00F6571A" w:rsidRPr="003E64C0">
        <w:rPr>
          <w:sz w:val="28"/>
          <w:szCs w:val="28"/>
        </w:rPr>
        <w:t xml:space="preserve"> для ведения огородничества запрещено</w:t>
      </w:r>
      <w:r w:rsidR="006E0C92" w:rsidRPr="003E64C0">
        <w:rPr>
          <w:sz w:val="28"/>
          <w:szCs w:val="28"/>
        </w:rPr>
        <w:t>.</w:t>
      </w:r>
    </w:p>
    <w:p w:rsidR="00F6571A" w:rsidRPr="003E64C0" w:rsidRDefault="00E75623" w:rsidP="00F6571A">
      <w:pPr>
        <w:widowControl w:val="0"/>
        <w:ind w:firstLine="709"/>
        <w:jc w:val="both"/>
        <w:rPr>
          <w:sz w:val="28"/>
          <w:szCs w:val="28"/>
        </w:rPr>
      </w:pPr>
      <w:r w:rsidRPr="003E64C0">
        <w:rPr>
          <w:sz w:val="28"/>
          <w:szCs w:val="28"/>
        </w:rPr>
        <w:t>5.</w:t>
      </w:r>
      <w:r w:rsidR="00F6571A" w:rsidRPr="003E64C0">
        <w:rPr>
          <w:sz w:val="28"/>
          <w:szCs w:val="28"/>
        </w:rPr>
        <w:t xml:space="preserve"> </w:t>
      </w:r>
      <w:r w:rsidR="006E0C92" w:rsidRPr="003E64C0">
        <w:rPr>
          <w:sz w:val="28"/>
          <w:szCs w:val="28"/>
        </w:rPr>
        <w:t>П</w:t>
      </w:r>
      <w:r w:rsidR="00F6571A" w:rsidRPr="003E64C0">
        <w:rPr>
          <w:sz w:val="28"/>
          <w:szCs w:val="28"/>
        </w:rPr>
        <w:t xml:space="preserve">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007C2921" w:rsidRPr="003E64C0">
        <w:rPr>
          <w:sz w:val="28"/>
          <w:szCs w:val="28"/>
        </w:rPr>
        <w:t>благоустройства не</w:t>
      </w:r>
      <w:r w:rsidR="00F6571A" w:rsidRPr="003E64C0">
        <w:rPr>
          <w:sz w:val="28"/>
          <w:szCs w:val="28"/>
        </w:rPr>
        <w:t xml:space="preserve"> подлежит установлению настоящими Правилами, но должны отвечать всем требованиям </w:t>
      </w:r>
      <w:r w:rsidR="007C2921" w:rsidRPr="003E64C0">
        <w:rPr>
          <w:sz w:val="28"/>
          <w:szCs w:val="28"/>
        </w:rPr>
        <w:t>действующих</w:t>
      </w:r>
      <w:r w:rsidR="00F6571A" w:rsidRPr="003E64C0">
        <w:rPr>
          <w:sz w:val="28"/>
          <w:szCs w:val="28"/>
        </w:rPr>
        <w:t xml:space="preserve"> норм и правил Российской Федерации.</w:t>
      </w:r>
    </w:p>
    <w:p w:rsidR="00F6571A" w:rsidRPr="003E64C0" w:rsidRDefault="00E75623" w:rsidP="00F6571A">
      <w:pPr>
        <w:widowControl w:val="0"/>
        <w:ind w:firstLine="709"/>
        <w:jc w:val="both"/>
        <w:rPr>
          <w:sz w:val="28"/>
          <w:szCs w:val="28"/>
        </w:rPr>
      </w:pPr>
      <w:r w:rsidRPr="003E64C0">
        <w:rPr>
          <w:sz w:val="28"/>
          <w:szCs w:val="28"/>
        </w:rPr>
        <w:t>6.</w:t>
      </w:r>
      <w:r w:rsidR="00F6571A" w:rsidRPr="003E64C0">
        <w:rPr>
          <w:sz w:val="28"/>
          <w:szCs w:val="28"/>
        </w:rPr>
        <w:t xml:space="preserve"> На земельном участке для индивидуального жилищного строительства возможно строительство одного отдельно стоящего жилого дома с количеством этажей не более трех, предназначенного для постоянного проживания одной семьи.</w:t>
      </w:r>
    </w:p>
    <w:p w:rsidR="00F6571A" w:rsidRPr="003E64C0" w:rsidRDefault="00E75623" w:rsidP="00F6571A">
      <w:pPr>
        <w:widowControl w:val="0"/>
        <w:ind w:firstLine="709"/>
        <w:jc w:val="both"/>
        <w:rPr>
          <w:sz w:val="28"/>
          <w:szCs w:val="28"/>
        </w:rPr>
      </w:pPr>
      <w:r w:rsidRPr="003E64C0">
        <w:rPr>
          <w:sz w:val="28"/>
          <w:szCs w:val="28"/>
        </w:rPr>
        <w:t>7.</w:t>
      </w:r>
      <w:r w:rsidR="00F6571A" w:rsidRPr="003E64C0">
        <w:rPr>
          <w:sz w:val="28"/>
          <w:szCs w:val="28"/>
        </w:rPr>
        <w:t xml:space="preserve"> Внешний вид здания, строения, сооружения (</w:t>
      </w:r>
      <w:r w:rsidR="003E42C5" w:rsidRPr="003E64C0">
        <w:rPr>
          <w:sz w:val="28"/>
          <w:szCs w:val="28"/>
        </w:rPr>
        <w:t>для объектов,</w:t>
      </w:r>
      <w:r w:rsidR="00F6571A" w:rsidRPr="003E64C0">
        <w:rPr>
          <w:sz w:val="28"/>
          <w:szCs w:val="28"/>
        </w:rPr>
        <w:t xml:space="preserve"> расположенных вдоль центральных улиц 1 Мая, Пролетарская, Карла Маркса, Рабочая в городе Арамиль), расположенного в территориальной зоне Ж-1,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7C2921">
      <w:pPr>
        <w:pStyle w:val="1f5"/>
      </w:pPr>
    </w:p>
    <w:p w:rsidR="00F6571A" w:rsidRPr="003E64C0" w:rsidRDefault="00F6571A" w:rsidP="00B63834">
      <w:pPr>
        <w:pStyle w:val="3"/>
        <w:ind w:firstLine="709"/>
      </w:pPr>
      <w:bookmarkStart w:id="63" w:name="P802"/>
      <w:bookmarkStart w:id="64" w:name="_Toc535477750"/>
      <w:bookmarkEnd w:id="63"/>
      <w:r w:rsidRPr="003E64C0">
        <w:t>Статья 3-3. Зона размещения жилой застройки усадебного типа с объектами обслуживания (Ж-2)</w:t>
      </w:r>
      <w:bookmarkEnd w:id="64"/>
    </w:p>
    <w:p w:rsidR="00F6571A" w:rsidRPr="003E64C0" w:rsidRDefault="00F6571A" w:rsidP="00F6571A">
      <w:pPr>
        <w:widowControl w:val="0"/>
        <w:ind w:firstLine="709"/>
        <w:jc w:val="both"/>
        <w:rPr>
          <w:sz w:val="28"/>
          <w:szCs w:val="28"/>
        </w:rPr>
      </w:pPr>
      <w:r w:rsidRPr="003E64C0">
        <w:rPr>
          <w:sz w:val="28"/>
          <w:szCs w:val="28"/>
        </w:rPr>
        <w:t xml:space="preserve">Зона индивидуальной жилой застройки городского типа Ж-2 выделена </w:t>
      </w:r>
      <w:r w:rsidRPr="003E64C0">
        <w:rPr>
          <w:sz w:val="28"/>
          <w:szCs w:val="28"/>
        </w:rPr>
        <w:br/>
        <w:t>для обеспечения правовых условий формирования жилых кварталов из отдельно стоящих индивидуальных домов городского типа, как правило, на полном инженерном обеспечении (с подключением к централизованным сетям инженерного обеспечения).</w:t>
      </w:r>
    </w:p>
    <w:p w:rsidR="00F6571A" w:rsidRPr="003E64C0" w:rsidRDefault="00F6571A" w:rsidP="00F66AC0">
      <w:pPr>
        <w:overflowPunct w:val="0"/>
        <w:ind w:firstLine="709"/>
        <w:jc w:val="both"/>
        <w:rPr>
          <w:sz w:val="28"/>
          <w:szCs w:val="28"/>
        </w:rPr>
      </w:pPr>
      <w:r w:rsidRPr="003E64C0">
        <w:rPr>
          <w:sz w:val="28"/>
          <w:szCs w:val="28"/>
        </w:rPr>
        <w:t xml:space="preserve">1. </w:t>
      </w:r>
      <w:r w:rsidR="00F66AC0" w:rsidRPr="003E64C0">
        <w:rPr>
          <w:sz w:val="28"/>
          <w:szCs w:val="28"/>
        </w:rPr>
        <w:t>Виды разрешенного использования земельного участка:</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F66AC0">
        <w:trPr>
          <w:trHeight w:val="31"/>
        </w:trPr>
        <w:tc>
          <w:tcPr>
            <w:tcW w:w="9455" w:type="dxa"/>
            <w:gridSpan w:val="3"/>
            <w:shd w:val="clear" w:color="auto" w:fill="D9D9D9" w:themeFill="background1" w:themeFillShade="D9"/>
            <w:vAlign w:val="center"/>
          </w:tcPr>
          <w:p w:rsidR="00F66AC0" w:rsidRPr="003E64C0" w:rsidRDefault="00F66AC0" w:rsidP="00F66AC0">
            <w:pPr>
              <w:ind w:firstLine="0"/>
              <w:jc w:val="center"/>
            </w:pPr>
            <w:r w:rsidRPr="003E64C0">
              <w:rPr>
                <w:b/>
                <w:sz w:val="28"/>
              </w:rPr>
              <w:t>Основные виды разрешенного использования</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024" w:type="dxa"/>
            <w:tcBorders>
              <w:top w:val="single" w:sz="4" w:space="0" w:color="auto"/>
              <w:left w:val="single" w:sz="4" w:space="0" w:color="auto"/>
              <w:bottom w:val="nil"/>
              <w:right w:val="single" w:sz="4" w:space="0" w:color="auto"/>
            </w:tcBorders>
          </w:tcPr>
          <w:p w:rsidR="000A31EB" w:rsidRPr="003E64C0" w:rsidRDefault="000A31EB" w:rsidP="000A31E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индивидуального жилого дома (дом, пригодный для постоянного проживания, высотой не выше трех надземных этажей);</w:t>
            </w:r>
          </w:p>
          <w:p w:rsidR="000A31EB" w:rsidRPr="003E64C0" w:rsidRDefault="000A31EB" w:rsidP="000A31EB">
            <w:pPr>
              <w:pStyle w:val="ad"/>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F6571A" w:rsidRPr="003E64C0" w:rsidRDefault="000A31EB" w:rsidP="000A31EB">
            <w:pPr>
              <w:pStyle w:val="1f5"/>
              <w:ind w:hanging="3"/>
              <w:rPr>
                <w:rFonts w:ascii="Times New Roman" w:hAnsi="Times New Roman"/>
                <w:sz w:val="24"/>
                <w:szCs w:val="24"/>
              </w:rPr>
            </w:pPr>
            <w:r w:rsidRPr="003E64C0">
              <w:rPr>
                <w:rFonts w:ascii="Times New Roman" w:hAnsi="Times New Roman"/>
                <w:sz w:val="24"/>
                <w:szCs w:val="28"/>
              </w:rPr>
              <w:t>размещение индивидуальных гаражей и подсобных сооружений</w:t>
            </w:r>
          </w:p>
        </w:tc>
        <w:tc>
          <w:tcPr>
            <w:tcW w:w="1656" w:type="dxa"/>
            <w:tcBorders>
              <w:top w:val="single" w:sz="4" w:space="0" w:color="auto"/>
              <w:left w:val="single" w:sz="4" w:space="0" w:color="auto"/>
              <w:bottom w:val="nil"/>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производство сельскохозяйственной продукции;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гаража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содержание сельскохозяйственных животных</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238E5" w:rsidRPr="003E64C0" w:rsidRDefault="00A238E5"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A238E5" w:rsidRPr="003E64C0" w:rsidRDefault="00A238E5" w:rsidP="00A238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A238E5" w:rsidRPr="003E64C0" w:rsidRDefault="00A238E5"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AC0" w:rsidRPr="003E64C0" w:rsidRDefault="00F66AC0" w:rsidP="00A062B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F66AC0" w:rsidRPr="003E64C0" w:rsidRDefault="00F66AC0" w:rsidP="00A062BF">
            <w:pPr>
              <w:pStyle w:val="ConsPlusNormal"/>
              <w:ind w:firstLine="0"/>
              <w:jc w:val="center"/>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F66AC0" w:rsidRPr="003E64C0" w:rsidRDefault="00F66AC0" w:rsidP="00A062BF">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размещение индивидуальных гаражей площадью не более 25 кв. м и подсобных сооружений площадью не более 30 кв. м</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AC0" w:rsidRPr="003E64C0" w:rsidRDefault="00F66AC0" w:rsidP="00A062BF">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P182" w:history="1">
              <w:r w:rsidRPr="003E64C0">
                <w:rPr>
                  <w:rStyle w:val="aff3"/>
                  <w:rFonts w:ascii="Times New Roman" w:hAnsi="Times New Roman" w:cs="Times New Roman"/>
                  <w:color w:val="auto"/>
                  <w:sz w:val="24"/>
                  <w:szCs w:val="24"/>
                  <w:u w:val="none"/>
                  <w:lang w:eastAsia="en-US"/>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bl>
    <w:p w:rsidR="00E14A87" w:rsidRPr="003E64C0" w:rsidRDefault="00E14A87" w:rsidP="00E14A87">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6070"/>
      </w:tblGrid>
      <w:tr w:rsidR="003E64C0" w:rsidRPr="003E64C0" w:rsidTr="000821EA">
        <w:tc>
          <w:tcPr>
            <w:tcW w:w="1412"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70"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0821EA">
        <w:tc>
          <w:tcPr>
            <w:tcW w:w="9458" w:type="dxa"/>
            <w:gridSpan w:val="3"/>
            <w:shd w:val="clear" w:color="auto" w:fill="D9D9D9" w:themeFill="background1" w:themeFillShade="D9"/>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0821EA">
        <w:tc>
          <w:tcPr>
            <w:tcW w:w="1412"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976"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6070" w:type="dxa"/>
            <w:vMerge w:val="restart"/>
          </w:tcPr>
          <w:p w:rsidR="00800081" w:rsidRPr="003E64C0" w:rsidRDefault="00800081" w:rsidP="00FC3BD1">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2000 кв.м – в границах города Арамиль, 2500 кв.м – в границах посёлков Арамиль и Светлый;</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индивидуальных жилых домов – 30%, общая– 50%;</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 м.</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800081" w:rsidRPr="003E64C0" w:rsidRDefault="00DA28F1" w:rsidP="00FC3BD1">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0821EA">
        <w:tc>
          <w:tcPr>
            <w:tcW w:w="1412"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c>
          <w:tcPr>
            <w:tcW w:w="1976"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6070" w:type="dxa"/>
            <w:vMerge/>
          </w:tcPr>
          <w:p w:rsidR="00800081" w:rsidRPr="003E64C0" w:rsidRDefault="00800081" w:rsidP="00FC3BD1">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0821EA">
        <w:tc>
          <w:tcPr>
            <w:tcW w:w="1412" w:type="dxa"/>
            <w:vAlign w:val="center"/>
          </w:tcPr>
          <w:p w:rsidR="00FC3BD1" w:rsidRPr="003E64C0" w:rsidRDefault="00FC3BD1"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FC3BD1" w:rsidRPr="003E64C0" w:rsidRDefault="00FC3BD1"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70" w:type="dxa"/>
            <w:vAlign w:val="center"/>
          </w:tcPr>
          <w:p w:rsidR="00FC3BD1" w:rsidRPr="003E64C0" w:rsidRDefault="00FC3BD1"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FC3BD1" w:rsidRPr="003E64C0" w:rsidRDefault="00FC3BD1"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FC3BD1" w:rsidRPr="003E64C0" w:rsidRDefault="00FC3BD1" w:rsidP="00FC3BD1">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 xml:space="preserve">3) Максимальный процент застройки в границах земельного участка – </w:t>
            </w:r>
            <w:r w:rsidR="00DA28F1" w:rsidRPr="003E64C0">
              <w:rPr>
                <w:rFonts w:ascii="Times New Roman" w:hAnsi="Times New Roman" w:cs="Times New Roman"/>
                <w:sz w:val="24"/>
                <w:szCs w:val="24"/>
              </w:rPr>
              <w:t>80 %;</w:t>
            </w:r>
          </w:p>
        </w:tc>
      </w:tr>
      <w:tr w:rsidR="003E64C0" w:rsidRPr="003E64C0" w:rsidTr="000821EA">
        <w:tc>
          <w:tcPr>
            <w:tcW w:w="1412" w:type="dxa"/>
            <w:vAlign w:val="center"/>
          </w:tcPr>
          <w:p w:rsidR="009462F4" w:rsidRPr="003E64C0" w:rsidRDefault="009462F4"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1976" w:type="dxa"/>
            <w:vAlign w:val="center"/>
          </w:tcPr>
          <w:p w:rsidR="009462F4" w:rsidRPr="003E64C0" w:rsidRDefault="009462F4"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6070" w:type="dxa"/>
            <w:vMerge w:val="restart"/>
            <w:vAlign w:val="center"/>
          </w:tcPr>
          <w:p w:rsidR="009462F4" w:rsidRPr="003E64C0" w:rsidRDefault="009462F4"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r w:rsidR="002E3915" w:rsidRPr="003E64C0">
              <w:rPr>
                <w:rFonts w:ascii="Times New Roman" w:hAnsi="Times New Roman" w:cs="Times New Roman"/>
                <w:sz w:val="24"/>
                <w:szCs w:val="24"/>
              </w:rPr>
              <w:t>у</w:t>
            </w:r>
            <w:r w:rsidRPr="003E64C0">
              <w:rPr>
                <w:rFonts w:ascii="Times New Roman" w:hAnsi="Times New Roman" w:cs="Times New Roman"/>
                <w:sz w:val="24"/>
                <w:szCs w:val="24"/>
              </w:rPr>
              <w:t>частков</w:t>
            </w:r>
            <w:r w:rsidR="002E3915" w:rsidRPr="003E64C0">
              <w:rPr>
                <w:rFonts w:ascii="Times New Roman" w:hAnsi="Times New Roman" w:cs="Times New Roman"/>
                <w:sz w:val="24"/>
                <w:szCs w:val="24"/>
              </w:rPr>
              <w:t xml:space="preserve">: </w:t>
            </w:r>
            <w:r w:rsidR="002F7875" w:rsidRPr="003E64C0">
              <w:rPr>
                <w:rFonts w:ascii="Times New Roman" w:hAnsi="Times New Roman" w:cs="Times New Roman"/>
                <w:sz w:val="24"/>
                <w:szCs w:val="24"/>
              </w:rPr>
              <w:t>6</w:t>
            </w:r>
            <w:r w:rsidRPr="003E64C0">
              <w:rPr>
                <w:rFonts w:ascii="Times New Roman" w:hAnsi="Times New Roman" w:cs="Times New Roman"/>
                <w:sz w:val="24"/>
                <w:szCs w:val="24"/>
              </w:rPr>
              <w:t>00</w:t>
            </w:r>
            <w:r w:rsidR="002E3915" w:rsidRPr="003E64C0">
              <w:rPr>
                <w:rFonts w:ascii="Times New Roman" w:hAnsi="Times New Roman" w:cs="Times New Roman"/>
                <w:sz w:val="24"/>
                <w:szCs w:val="24"/>
              </w:rPr>
              <w:t>-</w:t>
            </w:r>
            <w:r w:rsidRPr="003E64C0">
              <w:rPr>
                <w:rFonts w:ascii="Times New Roman" w:hAnsi="Times New Roman" w:cs="Times New Roman"/>
                <w:sz w:val="24"/>
                <w:szCs w:val="24"/>
              </w:rPr>
              <w:t>1</w:t>
            </w:r>
            <w:r w:rsidR="002F7875" w:rsidRPr="003E64C0">
              <w:rPr>
                <w:rFonts w:ascii="Times New Roman" w:hAnsi="Times New Roman" w:cs="Times New Roman"/>
                <w:sz w:val="24"/>
                <w:szCs w:val="24"/>
              </w:rPr>
              <w:t>2</w:t>
            </w:r>
            <w:r w:rsidRPr="003E64C0">
              <w:rPr>
                <w:rFonts w:ascii="Times New Roman" w:hAnsi="Times New Roman" w:cs="Times New Roman"/>
                <w:sz w:val="24"/>
                <w:szCs w:val="24"/>
              </w:rPr>
              <w:t>00 кв. м;</w:t>
            </w:r>
          </w:p>
          <w:p w:rsidR="009462F4" w:rsidRPr="003E64C0" w:rsidRDefault="009462F4"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не менее 5 м со стороны проезжей части и не менее 3 м от границ смежных земельных участках;</w:t>
            </w:r>
            <w:r w:rsidRPr="003E64C0">
              <w:rPr>
                <w:rFonts w:ascii="Times New Roman" w:hAnsi="Times New Roman" w:cs="Times New Roman"/>
                <w:sz w:val="24"/>
                <w:szCs w:val="24"/>
              </w:rPr>
              <w:t xml:space="preserve"> </w:t>
            </w:r>
          </w:p>
          <w:p w:rsidR="009462F4" w:rsidRPr="003E64C0" w:rsidRDefault="009462F4" w:rsidP="00FC3BD1">
            <w:pPr>
              <w:ind w:firstLine="0"/>
            </w:pPr>
            <w:r w:rsidRPr="003E64C0">
              <w:t xml:space="preserve">3) </w:t>
            </w:r>
            <w:r w:rsidR="004A5BE4" w:rsidRPr="003E64C0">
              <w:t>М</w:t>
            </w:r>
            <w:r w:rsidRPr="003E64C0">
              <w:t>аксимальное количество этажей – 2;</w:t>
            </w:r>
          </w:p>
          <w:p w:rsidR="009462F4" w:rsidRPr="003E64C0" w:rsidRDefault="009462F4" w:rsidP="00FC3BD1">
            <w:pPr>
              <w:ind w:firstLine="0"/>
            </w:pPr>
            <w:r w:rsidRPr="003E64C0">
              <w:t>4) Минимальная, максимальная высота – 5-9 м;</w:t>
            </w:r>
          </w:p>
          <w:p w:rsidR="009462F4" w:rsidRPr="003E64C0" w:rsidRDefault="009462F4" w:rsidP="00403562">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земельного участка – </w:t>
            </w:r>
            <w:r w:rsidR="00403562" w:rsidRPr="003E64C0">
              <w:rPr>
                <w:rFonts w:ascii="Times New Roman" w:hAnsi="Times New Roman" w:cs="Times New Roman"/>
                <w:sz w:val="24"/>
                <w:szCs w:val="24"/>
              </w:rPr>
              <w:t>7</w:t>
            </w:r>
            <w:r w:rsidR="00DA28F1" w:rsidRPr="003E64C0">
              <w:rPr>
                <w:rFonts w:ascii="Times New Roman" w:hAnsi="Times New Roman" w:cs="Times New Roman"/>
                <w:sz w:val="24"/>
                <w:szCs w:val="24"/>
              </w:rPr>
              <w:t>0 %;</w:t>
            </w:r>
          </w:p>
        </w:tc>
      </w:tr>
      <w:tr w:rsidR="003E64C0" w:rsidRPr="003E64C0" w:rsidTr="000821EA">
        <w:tc>
          <w:tcPr>
            <w:tcW w:w="1412" w:type="dxa"/>
            <w:vAlign w:val="center"/>
          </w:tcPr>
          <w:p w:rsidR="009462F4" w:rsidRPr="003E64C0" w:rsidRDefault="009462F4"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76" w:type="dxa"/>
            <w:vAlign w:val="center"/>
          </w:tcPr>
          <w:p w:rsidR="009462F4" w:rsidRPr="003E64C0" w:rsidRDefault="009462F4"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70" w:type="dxa"/>
            <w:vMerge/>
          </w:tcPr>
          <w:p w:rsidR="009462F4" w:rsidRPr="003E64C0" w:rsidRDefault="009462F4" w:rsidP="00FC3BD1">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0821EA">
        <w:tc>
          <w:tcPr>
            <w:tcW w:w="1412" w:type="dxa"/>
            <w:vAlign w:val="center"/>
          </w:tcPr>
          <w:p w:rsidR="00FC3BD1" w:rsidRPr="003E64C0" w:rsidRDefault="00FC3BD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76" w:type="dxa"/>
            <w:vAlign w:val="center"/>
          </w:tcPr>
          <w:p w:rsidR="00FC3BD1" w:rsidRPr="003E64C0" w:rsidRDefault="00FC3BD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70" w:type="dxa"/>
            <w:vAlign w:val="center"/>
          </w:tcPr>
          <w:p w:rsidR="00FC3BD1" w:rsidRPr="003E64C0" w:rsidRDefault="00DA28F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9458" w:type="dxa"/>
            <w:gridSpan w:val="3"/>
            <w:shd w:val="clear" w:color="auto" w:fill="D9D9D9" w:themeFill="background1" w:themeFillShade="D9"/>
          </w:tcPr>
          <w:p w:rsidR="00FC3BD1" w:rsidRPr="003E64C0" w:rsidRDefault="00FC3BD1" w:rsidP="00FC3BD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0821EA">
        <w:tc>
          <w:tcPr>
            <w:tcW w:w="9458" w:type="dxa"/>
            <w:gridSpan w:val="3"/>
          </w:tcPr>
          <w:p w:rsidR="00FC3BD1" w:rsidRPr="003E64C0" w:rsidRDefault="00DA28F1" w:rsidP="00FC3BD1">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9458" w:type="dxa"/>
            <w:gridSpan w:val="3"/>
            <w:shd w:val="clear" w:color="auto" w:fill="D9D9D9" w:themeFill="background1" w:themeFillShade="D9"/>
          </w:tcPr>
          <w:p w:rsidR="00FC3BD1" w:rsidRPr="003E64C0" w:rsidRDefault="00FC3BD1" w:rsidP="00FC3BD1">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0821EA">
        <w:tc>
          <w:tcPr>
            <w:tcW w:w="1412" w:type="dxa"/>
            <w:vAlign w:val="center"/>
          </w:tcPr>
          <w:p w:rsidR="003D6716" w:rsidRPr="003E64C0" w:rsidRDefault="003D6716"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76" w:type="dxa"/>
            <w:vAlign w:val="center"/>
          </w:tcPr>
          <w:p w:rsidR="003D6716" w:rsidRPr="003E64C0" w:rsidRDefault="003D6716"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6070" w:type="dxa"/>
            <w:vAlign w:val="center"/>
          </w:tcPr>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w:t>
            </w:r>
            <w:r w:rsidR="008B36B0" w:rsidRPr="003E64C0">
              <w:rPr>
                <w:rFonts w:ascii="Times New Roman" w:hAnsi="Times New Roman" w:cs="Times New Roman"/>
                <w:sz w:val="24"/>
                <w:szCs w:val="28"/>
              </w:rPr>
              <w:t xml:space="preserve"> 6</w:t>
            </w:r>
            <w:r w:rsidRPr="003E64C0">
              <w:rPr>
                <w:rFonts w:ascii="Times New Roman" w:hAnsi="Times New Roman" w:cs="Times New Roman"/>
                <w:sz w:val="24"/>
                <w:szCs w:val="28"/>
              </w:rPr>
              <w:t>00 кв. м – для каждого блока блокированных жилых домов;</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1</w:t>
            </w:r>
            <w:r w:rsidR="008B36B0" w:rsidRPr="003E64C0">
              <w:rPr>
                <w:rFonts w:ascii="Times New Roman" w:hAnsi="Times New Roman" w:cs="Times New Roman"/>
                <w:sz w:val="24"/>
                <w:szCs w:val="28"/>
              </w:rPr>
              <w:t>2</w:t>
            </w:r>
            <w:r w:rsidRPr="003E64C0">
              <w:rPr>
                <w:rFonts w:ascii="Times New Roman" w:hAnsi="Times New Roman" w:cs="Times New Roman"/>
                <w:sz w:val="24"/>
                <w:szCs w:val="28"/>
              </w:rPr>
              <w:t>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3D6716" w:rsidRPr="003E64C0" w:rsidRDefault="003D6716"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8"/>
                <w:shd w:val="clear" w:color="auto" w:fill="FFFFFF"/>
              </w:rPr>
              <w:t>- внешнего -2 м;</w:t>
            </w:r>
          </w:p>
        </w:tc>
      </w:tr>
      <w:tr w:rsidR="003E64C0" w:rsidRPr="003E64C0" w:rsidTr="000821EA">
        <w:tc>
          <w:tcPr>
            <w:tcW w:w="1412"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976"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70" w:type="dxa"/>
            <w:vMerge w:val="restart"/>
            <w:vAlign w:val="center"/>
          </w:tcPr>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Минимальная, максимальная площадь для вновь образуемых земельных участков - от </w:t>
            </w:r>
            <w:r w:rsidR="00783FC0" w:rsidRPr="003E64C0">
              <w:rPr>
                <w:spacing w:val="1"/>
                <w:szCs w:val="28"/>
              </w:rPr>
              <w:t>6</w:t>
            </w:r>
            <w:r w:rsidR="00C2060B" w:rsidRPr="003E64C0">
              <w:rPr>
                <w:spacing w:val="1"/>
                <w:szCs w:val="28"/>
              </w:rPr>
              <w:t>00 до 12</w:t>
            </w:r>
            <w:r w:rsidRPr="003E64C0">
              <w:rPr>
                <w:spacing w:val="1"/>
                <w:szCs w:val="28"/>
              </w:rPr>
              <w:t>00 кв.м;</w:t>
            </w:r>
          </w:p>
          <w:p w:rsidR="00511079" w:rsidRPr="003E64C0" w:rsidRDefault="00545D57"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00511079"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Максимальная этажность для объектов капитального строительства - 2 этажа; </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w:t>
            </w:r>
            <w:r w:rsidR="00254535" w:rsidRPr="003E64C0">
              <w:rPr>
                <w:spacing w:val="1"/>
                <w:szCs w:val="28"/>
              </w:rPr>
              <w:t xml:space="preserve"> </w:t>
            </w:r>
            <w:r w:rsidRPr="003E64C0">
              <w:rPr>
                <w:spacing w:val="1"/>
                <w:szCs w:val="28"/>
              </w:rPr>
              <w:t>– 300 кв. м;</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Максимальный процент застройки в границах земельного участка - 70 %;</w:t>
            </w:r>
          </w:p>
        </w:tc>
      </w:tr>
      <w:tr w:rsidR="003E64C0" w:rsidRPr="003E64C0" w:rsidTr="000821EA">
        <w:tc>
          <w:tcPr>
            <w:tcW w:w="1412"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76"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70" w:type="dxa"/>
            <w:vMerge/>
            <w:vAlign w:val="center"/>
          </w:tcPr>
          <w:p w:rsidR="00545D57" w:rsidRPr="003E64C0" w:rsidRDefault="00545D57" w:rsidP="00FC11F5">
            <w:pPr>
              <w:pStyle w:val="ConsPlusNormal"/>
              <w:ind w:firstLine="0"/>
              <w:jc w:val="both"/>
              <w:rPr>
                <w:rFonts w:ascii="Times New Roman" w:hAnsi="Times New Roman" w:cs="Times New Roman"/>
                <w:sz w:val="24"/>
                <w:szCs w:val="28"/>
              </w:rPr>
            </w:pP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70" w:type="dxa"/>
            <w:vAlign w:val="center"/>
          </w:tcPr>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1000 кв.м;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300 кв. 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- 500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обеденного зала объектов общественного питания – 50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500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bl>
    <w:p w:rsidR="00E479A6" w:rsidRPr="003E64C0" w:rsidRDefault="004C0B8E" w:rsidP="00E479A6">
      <w:pPr>
        <w:widowControl w:val="0"/>
        <w:ind w:firstLine="709"/>
        <w:jc w:val="both"/>
        <w:rPr>
          <w:sz w:val="28"/>
          <w:szCs w:val="28"/>
        </w:rPr>
      </w:pPr>
      <w:r w:rsidRPr="003E64C0">
        <w:rPr>
          <w:sz w:val="28"/>
          <w:szCs w:val="28"/>
        </w:rPr>
        <w:t>3</w:t>
      </w:r>
      <w:r w:rsidR="00E479A6"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E479A6" w:rsidRPr="003E64C0" w:rsidRDefault="004C0B8E" w:rsidP="00E479A6">
      <w:pPr>
        <w:widowControl w:val="0"/>
        <w:ind w:firstLine="709"/>
        <w:jc w:val="both"/>
        <w:rPr>
          <w:sz w:val="28"/>
          <w:szCs w:val="28"/>
        </w:rPr>
      </w:pPr>
      <w:r w:rsidRPr="003E64C0">
        <w:rPr>
          <w:sz w:val="28"/>
          <w:szCs w:val="28"/>
        </w:rPr>
        <w:t>4</w:t>
      </w:r>
      <w:r w:rsidR="00E479A6" w:rsidRPr="003E64C0">
        <w:rPr>
          <w:sz w:val="28"/>
          <w:szCs w:val="28"/>
        </w:rPr>
        <w:t>. На земельном участке для индивидуального жилищного строительства возможно строительство одного отдельно стоящего жилого дома с количеством этажей не более трех, предназначенного для постоянного проживания одной семьи.</w:t>
      </w:r>
    </w:p>
    <w:p w:rsidR="00F6571A" w:rsidRPr="003E64C0" w:rsidRDefault="004C0B8E" w:rsidP="00F6571A">
      <w:pPr>
        <w:widowControl w:val="0"/>
        <w:ind w:firstLine="709"/>
        <w:jc w:val="both"/>
        <w:rPr>
          <w:sz w:val="28"/>
          <w:szCs w:val="28"/>
        </w:rPr>
      </w:pPr>
      <w:r w:rsidRPr="003E64C0">
        <w:rPr>
          <w:sz w:val="28"/>
          <w:szCs w:val="28"/>
        </w:rPr>
        <w:t>5</w:t>
      </w:r>
      <w:r w:rsidR="00E479A6" w:rsidRPr="003E64C0">
        <w:rPr>
          <w:sz w:val="28"/>
          <w:szCs w:val="28"/>
        </w:rPr>
        <w:t>.</w:t>
      </w:r>
      <w:r w:rsidR="00F6571A" w:rsidRPr="003E64C0">
        <w:rPr>
          <w:sz w:val="28"/>
          <w:szCs w:val="28"/>
        </w:rPr>
        <w:t xml:space="preserve"> Внешний вид здания, строения, сооружения (не исключая индивидуальные </w:t>
      </w:r>
      <w:r w:rsidR="00145F7B" w:rsidRPr="003E64C0">
        <w:rPr>
          <w:sz w:val="28"/>
          <w:szCs w:val="28"/>
        </w:rPr>
        <w:t>жилые</w:t>
      </w:r>
      <w:r w:rsidR="00F6571A" w:rsidRPr="003E64C0">
        <w:rPr>
          <w:sz w:val="28"/>
          <w:szCs w:val="28"/>
        </w:rPr>
        <w:t xml:space="preserve"> дома</w:t>
      </w:r>
      <w:r w:rsidR="00B22F7D" w:rsidRPr="003E64C0">
        <w:rPr>
          <w:sz w:val="28"/>
          <w:szCs w:val="28"/>
        </w:rPr>
        <w:t>)</w:t>
      </w:r>
      <w:r w:rsidR="00F6571A" w:rsidRPr="003E64C0">
        <w:rPr>
          <w:sz w:val="28"/>
          <w:szCs w:val="28"/>
        </w:rPr>
        <w:t xml:space="preserve"> расположенных </w:t>
      </w:r>
      <w:r w:rsidR="00CD208B" w:rsidRPr="003E64C0">
        <w:rPr>
          <w:sz w:val="28"/>
          <w:szCs w:val="28"/>
        </w:rPr>
        <w:t>вдоль центральных улиц 1 Мая, Пролетарская, Карла Маркса, Рабочая в городе Арамиль</w:t>
      </w:r>
      <w:r w:rsidR="00F6571A" w:rsidRPr="003E64C0">
        <w:rPr>
          <w:sz w:val="28"/>
          <w:szCs w:val="28"/>
        </w:rPr>
        <w:t xml:space="preserve"> в территориальной зоне Ж-2,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A42573">
      <w:pPr>
        <w:pStyle w:val="44"/>
      </w:pPr>
    </w:p>
    <w:p w:rsidR="00F6571A" w:rsidRPr="003E64C0" w:rsidRDefault="00F6571A" w:rsidP="00B63834">
      <w:pPr>
        <w:pStyle w:val="3"/>
        <w:ind w:firstLine="709"/>
      </w:pPr>
      <w:bookmarkStart w:id="65" w:name="P881"/>
      <w:bookmarkStart w:id="66" w:name="_Toc535477751"/>
      <w:bookmarkEnd w:id="65"/>
      <w:r w:rsidRPr="003E64C0">
        <w:t>Статья 3-4. Зона размещения малоэтажной многоквартирной жилой застройки (Ж-3)</w:t>
      </w:r>
      <w:bookmarkEnd w:id="66"/>
    </w:p>
    <w:p w:rsidR="00F6571A" w:rsidRPr="003E64C0" w:rsidRDefault="00F6571A" w:rsidP="00F6571A">
      <w:pPr>
        <w:widowControl w:val="0"/>
        <w:ind w:firstLine="709"/>
        <w:jc w:val="both"/>
        <w:rPr>
          <w:sz w:val="28"/>
          <w:szCs w:val="28"/>
        </w:rPr>
      </w:pPr>
      <w:bookmarkStart w:id="67" w:name="P962"/>
      <w:bookmarkEnd w:id="67"/>
      <w:r w:rsidRPr="003E64C0">
        <w:rPr>
          <w:sz w:val="28"/>
          <w:szCs w:val="28"/>
        </w:rPr>
        <w:t>Зона малоэтажной многоквартирной жилой застройки</w:t>
      </w:r>
      <w:r w:rsidRPr="003E64C0">
        <w:rPr>
          <w:i/>
          <w:sz w:val="28"/>
          <w:szCs w:val="28"/>
        </w:rPr>
        <w:t xml:space="preserve"> </w:t>
      </w:r>
      <w:r w:rsidRPr="003E64C0">
        <w:rPr>
          <w:sz w:val="28"/>
          <w:szCs w:val="28"/>
        </w:rPr>
        <w:t xml:space="preserve">Ж-3 выделена </w:t>
      </w:r>
      <w:r w:rsidRPr="003E64C0">
        <w:rPr>
          <w:sz w:val="28"/>
          <w:szCs w:val="28"/>
        </w:rPr>
        <w:br/>
        <w:t xml:space="preserve">для обеспечения правовых условий формирования районов с малоэтажными многоквартирными жилыми домами (до 4 этажей, включая мансардный этаж), </w:t>
      </w:r>
      <w:r w:rsidRPr="003E64C0">
        <w:rPr>
          <w:sz w:val="28"/>
          <w:szCs w:val="28"/>
        </w:rPr>
        <w:br/>
        <w:t>с площадками для отдыха, игр, спортивными площадками, объектами социальной, транспортной инфраструктуры, а также объектами обслуживания жилой застройки с ограниченным спектром услуг, коммунальными предприятиями.</w:t>
      </w:r>
    </w:p>
    <w:p w:rsidR="00F6571A" w:rsidRPr="003E64C0" w:rsidRDefault="00543832" w:rsidP="00543832">
      <w:pPr>
        <w:widowControl w:val="0"/>
        <w:ind w:firstLine="708"/>
        <w:jc w:val="both"/>
        <w:rPr>
          <w:sz w:val="28"/>
          <w:szCs w:val="28"/>
        </w:rPr>
      </w:pPr>
      <w:r w:rsidRPr="003E64C0">
        <w:rPr>
          <w:sz w:val="28"/>
          <w:szCs w:val="28"/>
        </w:rPr>
        <w:t xml:space="preserve">1. </w:t>
      </w:r>
      <w:r w:rsidR="007D18D3" w:rsidRPr="003E64C0">
        <w:rPr>
          <w:sz w:val="28"/>
          <w:szCs w:val="28"/>
        </w:rPr>
        <w:t>Виды разрешенного использования земельного участка</w:t>
      </w:r>
      <w:r w:rsidR="00F6571A" w:rsidRPr="003E64C0">
        <w:rPr>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4880"/>
        <w:gridCol w:w="1701"/>
      </w:tblGrid>
      <w:tr w:rsidR="003E64C0" w:rsidRPr="003E64C0" w:rsidTr="00982D5E">
        <w:tc>
          <w:tcPr>
            <w:tcW w:w="2775"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880"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982D5E">
        <w:trPr>
          <w:trHeight w:val="31"/>
        </w:trPr>
        <w:tc>
          <w:tcPr>
            <w:tcW w:w="9356" w:type="dxa"/>
            <w:gridSpan w:val="3"/>
            <w:tcBorders>
              <w:bottom w:val="single" w:sz="4" w:space="0" w:color="auto"/>
            </w:tcBorders>
            <w:shd w:val="clear" w:color="auto" w:fill="D9D9D9" w:themeFill="background1" w:themeFillShade="D9"/>
            <w:vAlign w:val="center"/>
          </w:tcPr>
          <w:p w:rsidR="007D18D3" w:rsidRPr="003E64C0" w:rsidRDefault="007D18D3" w:rsidP="007D18D3">
            <w:pPr>
              <w:ind w:firstLine="0"/>
              <w:jc w:val="center"/>
            </w:pPr>
            <w:r w:rsidRPr="003E64C0">
              <w:rPr>
                <w:b/>
                <w:sz w:val="28"/>
              </w:rPr>
              <w:t>Основные виды разрешенного использования</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4880" w:type="dxa"/>
            <w:tcBorders>
              <w:top w:val="single" w:sz="4" w:space="0" w:color="auto"/>
              <w:left w:val="single" w:sz="4" w:space="0" w:color="auto"/>
              <w:bottom w:val="nil"/>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nil"/>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982D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nil"/>
              <w:right w:val="single" w:sz="4" w:space="0" w:color="auto"/>
            </w:tcBorders>
            <w:vAlign w:val="center"/>
          </w:tcPr>
          <w:p w:rsidR="00F6571A" w:rsidRPr="003E64C0" w:rsidRDefault="00F6571A" w:rsidP="00982D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00084" w:rsidRPr="003E64C0" w:rsidRDefault="00E00084"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Социальное обслуживание</w:t>
            </w:r>
          </w:p>
        </w:tc>
        <w:tc>
          <w:tcPr>
            <w:tcW w:w="4880" w:type="dxa"/>
            <w:tcBorders>
              <w:top w:val="single" w:sz="4" w:space="0" w:color="auto"/>
              <w:left w:val="single" w:sz="4" w:space="0" w:color="auto"/>
              <w:bottom w:val="nil"/>
              <w:right w:val="single" w:sz="4" w:space="0" w:color="auto"/>
            </w:tcBorders>
          </w:tcPr>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для размещения отделений почты и телеграфа;</w:t>
            </w:r>
          </w:p>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tcBorders>
              <w:top w:val="single" w:sz="4" w:space="0" w:color="auto"/>
              <w:left w:val="single" w:sz="4" w:space="0" w:color="auto"/>
              <w:bottom w:val="nil"/>
              <w:right w:val="single" w:sz="4" w:space="0" w:color="auto"/>
            </w:tcBorders>
            <w:vAlign w:val="center"/>
          </w:tcPr>
          <w:p w:rsidR="00E00084" w:rsidRPr="003E64C0" w:rsidRDefault="00E00084"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3.2</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4880" w:type="dxa"/>
            <w:tcBorders>
              <w:top w:val="single" w:sz="4" w:space="0" w:color="auto"/>
              <w:left w:val="single" w:sz="4" w:space="0" w:color="auto"/>
              <w:bottom w:val="single" w:sz="4" w:space="0" w:color="auto"/>
              <w:right w:val="single" w:sz="4" w:space="0" w:color="auto"/>
            </w:tcBorders>
          </w:tcPr>
          <w:p w:rsidR="00E00084" w:rsidRPr="003E64C0" w:rsidRDefault="00E00084" w:rsidP="00E0008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right w:val="single" w:sz="4" w:space="0" w:color="auto"/>
            </w:tcBorders>
            <w:vAlign w:val="center"/>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4880" w:type="dxa"/>
            <w:tcBorders>
              <w:top w:val="single" w:sz="4" w:space="0" w:color="auto"/>
              <w:left w:val="single" w:sz="4" w:space="0" w:color="auto"/>
              <w:bottom w:val="single" w:sz="4" w:space="0" w:color="auto"/>
              <w:right w:val="single" w:sz="4" w:space="0" w:color="auto"/>
            </w:tcBorders>
            <w:hideMark/>
          </w:tcPr>
          <w:p w:rsidR="00E00084" w:rsidRPr="003E64C0" w:rsidRDefault="00E00084" w:rsidP="00B1594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B15946" w:rsidRPr="003E64C0" w:rsidRDefault="00B15946"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4880" w:type="dxa"/>
            <w:tcBorders>
              <w:top w:val="single" w:sz="4" w:space="0" w:color="auto"/>
              <w:left w:val="single" w:sz="4" w:space="0" w:color="auto"/>
              <w:bottom w:val="single" w:sz="4" w:space="0" w:color="auto"/>
              <w:right w:val="single" w:sz="4" w:space="0" w:color="auto"/>
            </w:tcBorders>
          </w:tcPr>
          <w:p w:rsidR="00B15946" w:rsidRPr="003E64C0" w:rsidRDefault="00B15946" w:rsidP="00B15946">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vAlign w:val="center"/>
          </w:tcPr>
          <w:p w:rsidR="00B15946" w:rsidRPr="003E64C0" w:rsidRDefault="00B15946"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D0754E" w:rsidRPr="003E64C0" w:rsidRDefault="00D0754E"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4880" w:type="dxa"/>
            <w:tcBorders>
              <w:top w:val="single" w:sz="4" w:space="0" w:color="auto"/>
              <w:left w:val="single" w:sz="4" w:space="0" w:color="auto"/>
              <w:bottom w:val="nil"/>
              <w:right w:val="single" w:sz="4" w:space="0" w:color="auto"/>
            </w:tcBorders>
            <w:hideMark/>
          </w:tcPr>
          <w:p w:rsidR="00D0754E" w:rsidRPr="003E64C0" w:rsidRDefault="00D0754E" w:rsidP="00D0754E">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tcBorders>
              <w:top w:val="single" w:sz="4" w:space="0" w:color="auto"/>
              <w:left w:val="single" w:sz="4" w:space="0" w:color="auto"/>
              <w:bottom w:val="nil"/>
              <w:right w:val="single" w:sz="4" w:space="0" w:color="auto"/>
            </w:tcBorders>
            <w:vAlign w:val="center"/>
            <w:hideMark/>
          </w:tcPr>
          <w:p w:rsidR="00D0754E" w:rsidRPr="003E64C0" w:rsidRDefault="00D0754E"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4880" w:type="dxa"/>
            <w:tcBorders>
              <w:top w:val="single" w:sz="4" w:space="0" w:color="auto"/>
              <w:left w:val="single" w:sz="4" w:space="0" w:color="auto"/>
              <w:bottom w:val="nil"/>
              <w:right w:val="single" w:sz="4" w:space="0" w:color="auto"/>
            </w:tcBorders>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4880" w:type="dxa"/>
            <w:tcBorders>
              <w:top w:val="single" w:sz="4" w:space="0" w:color="auto"/>
              <w:left w:val="single" w:sz="4" w:space="0" w:color="auto"/>
              <w:bottom w:val="nil"/>
              <w:right w:val="single" w:sz="4" w:space="0" w:color="auto"/>
            </w:tcBorders>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постоянных или временных гаражей с несколькими стояночными местами, стоянок (парковок)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спортивных баз и лагерей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982D5E">
        <w:tc>
          <w:tcPr>
            <w:tcW w:w="9356" w:type="dxa"/>
            <w:gridSpan w:val="3"/>
            <w:shd w:val="clear" w:color="auto" w:fill="D9D9D9" w:themeFill="background1" w:themeFillShade="D9"/>
            <w:vAlign w:val="center"/>
          </w:tcPr>
          <w:p w:rsidR="00982D5E" w:rsidRPr="003E64C0" w:rsidRDefault="00982D5E" w:rsidP="00982D5E">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982D5E">
        <w:tc>
          <w:tcPr>
            <w:tcW w:w="9356" w:type="dxa"/>
            <w:gridSpan w:val="3"/>
            <w:vAlign w:val="center"/>
          </w:tcPr>
          <w:p w:rsidR="00982D5E" w:rsidRPr="003E64C0" w:rsidRDefault="00982D5E" w:rsidP="00982D5E">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982D5E">
        <w:tc>
          <w:tcPr>
            <w:tcW w:w="9356" w:type="dxa"/>
            <w:gridSpan w:val="3"/>
            <w:shd w:val="clear" w:color="auto" w:fill="D9D9D9" w:themeFill="background1" w:themeFillShade="D9"/>
            <w:vAlign w:val="center"/>
          </w:tcPr>
          <w:p w:rsidR="00982D5E" w:rsidRPr="003E64C0" w:rsidRDefault="00982D5E" w:rsidP="00982D5E">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4880"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D62D79" w:rsidP="00982D5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bl>
    <w:p w:rsidR="00B47962" w:rsidRPr="003E64C0" w:rsidRDefault="00B47962" w:rsidP="00B47962">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5954"/>
      </w:tblGrid>
      <w:tr w:rsidR="003E64C0" w:rsidRPr="003E64C0" w:rsidTr="009D735C">
        <w:tc>
          <w:tcPr>
            <w:tcW w:w="1418"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54"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9D735C">
        <w:tc>
          <w:tcPr>
            <w:tcW w:w="9356" w:type="dxa"/>
            <w:gridSpan w:val="3"/>
            <w:shd w:val="clear" w:color="auto" w:fill="D9D9D9" w:themeFill="background1" w:themeFillShade="D9"/>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9D735C">
        <w:tc>
          <w:tcPr>
            <w:tcW w:w="1418" w:type="dxa"/>
            <w:vAlign w:val="center"/>
          </w:tcPr>
          <w:p w:rsidR="00B47962" w:rsidRPr="003E64C0" w:rsidRDefault="00B47962" w:rsidP="00B4796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c>
          <w:tcPr>
            <w:tcW w:w="1984" w:type="dxa"/>
            <w:vAlign w:val="center"/>
          </w:tcPr>
          <w:p w:rsidR="00B47962" w:rsidRPr="003E64C0" w:rsidRDefault="00B47962" w:rsidP="00B47962">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p>
        </w:tc>
        <w:tc>
          <w:tcPr>
            <w:tcW w:w="5954"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47962" w:rsidRPr="003E64C0" w:rsidRDefault="00B47962" w:rsidP="00B47962">
            <w:pPr>
              <w:widowControl w:val="0"/>
              <w:ind w:firstLine="0"/>
              <w:jc w:val="both"/>
            </w:pPr>
            <w:r w:rsidRPr="003E64C0">
              <w:t xml:space="preserve">1) Минимальная площадь земельного участка – 1 200 </w:t>
            </w:r>
            <w:r w:rsidR="00880B39" w:rsidRPr="003E64C0">
              <w:t xml:space="preserve">            </w:t>
            </w:r>
            <w:r w:rsidRPr="003E64C0">
              <w:t xml:space="preserve">кв. м; </w:t>
            </w:r>
          </w:p>
          <w:p w:rsidR="00B47962" w:rsidRPr="003E64C0" w:rsidRDefault="00B47962" w:rsidP="00B479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47962" w:rsidRPr="003E64C0" w:rsidRDefault="00880B39" w:rsidP="00B47962">
            <w:pPr>
              <w:widowControl w:val="0"/>
              <w:ind w:firstLine="0"/>
              <w:jc w:val="both"/>
            </w:pPr>
            <w:r w:rsidRPr="003E64C0">
              <w:t xml:space="preserve">3) </w:t>
            </w:r>
            <w:r w:rsidR="000067CF" w:rsidRPr="003E64C0">
              <w:t>Минимальная, м</w:t>
            </w:r>
            <w:r w:rsidR="00B47962" w:rsidRPr="003E64C0">
              <w:t xml:space="preserve">аксимальная этажность малоэтажной многоквартирной жилой застройки – </w:t>
            </w:r>
            <w:r w:rsidR="000067CF" w:rsidRPr="003E64C0">
              <w:t>3-</w:t>
            </w:r>
            <w:r w:rsidR="00B47962" w:rsidRPr="003E64C0">
              <w:t>4 этажа;</w:t>
            </w:r>
          </w:p>
          <w:p w:rsidR="000067CF" w:rsidRPr="003E64C0" w:rsidRDefault="000067CF" w:rsidP="00B47962">
            <w:pPr>
              <w:widowControl w:val="0"/>
              <w:ind w:firstLine="0"/>
              <w:jc w:val="both"/>
            </w:pPr>
            <w:r w:rsidRPr="003E64C0">
              <w:t>4) Минимальная, максимальная высота малоэтажной многоквартирной жилой застройки – 15-18 м;</w:t>
            </w:r>
          </w:p>
          <w:p w:rsidR="00880B39" w:rsidRPr="003E64C0" w:rsidRDefault="00880B39" w:rsidP="00B4796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7962" w:rsidRPr="003E64C0" w:rsidRDefault="00880B39" w:rsidP="00B47962">
            <w:pPr>
              <w:widowControl w:val="0"/>
              <w:ind w:firstLine="0"/>
              <w:jc w:val="both"/>
              <w:rPr>
                <w:sz w:val="28"/>
                <w:szCs w:val="28"/>
              </w:rPr>
            </w:pPr>
            <w:r w:rsidRPr="003E64C0">
              <w:t xml:space="preserve">5) </w:t>
            </w:r>
            <w:r w:rsidR="00B47962" w:rsidRPr="003E64C0">
              <w:t>максимальный процент застройки в границах земельного участка – 60%;</w:t>
            </w:r>
          </w:p>
        </w:tc>
      </w:tr>
      <w:tr w:rsidR="003E64C0" w:rsidRPr="003E64C0" w:rsidTr="009D735C">
        <w:tc>
          <w:tcPr>
            <w:tcW w:w="1418" w:type="dxa"/>
            <w:vAlign w:val="center"/>
          </w:tcPr>
          <w:p w:rsidR="004925DC" w:rsidRPr="003E64C0" w:rsidRDefault="004925DC"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vAlign w:val="center"/>
          </w:tcPr>
          <w:p w:rsidR="004925DC" w:rsidRPr="003E64C0" w:rsidRDefault="004925DC"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54" w:type="dxa"/>
            <w:vAlign w:val="center"/>
          </w:tcPr>
          <w:p w:rsidR="004925DC" w:rsidRPr="003E64C0" w:rsidRDefault="004925DC" w:rsidP="004925D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4925DC" w:rsidRPr="003E64C0" w:rsidRDefault="004925DC" w:rsidP="004925D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4925DC" w:rsidRPr="003E64C0" w:rsidRDefault="004925DC" w:rsidP="004925DC">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9D735C">
        <w:tc>
          <w:tcPr>
            <w:tcW w:w="1418" w:type="dxa"/>
            <w:vAlign w:val="center"/>
          </w:tcPr>
          <w:p w:rsidR="004925DC" w:rsidRPr="003E64C0" w:rsidRDefault="004925DC"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3.2</w:t>
            </w:r>
          </w:p>
        </w:tc>
        <w:tc>
          <w:tcPr>
            <w:tcW w:w="1984" w:type="dxa"/>
            <w:vAlign w:val="center"/>
          </w:tcPr>
          <w:p w:rsidR="004925DC" w:rsidRPr="003E64C0" w:rsidRDefault="004925DC"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Социальное обслуживание</w:t>
            </w:r>
          </w:p>
        </w:tc>
        <w:tc>
          <w:tcPr>
            <w:tcW w:w="5954" w:type="dxa"/>
            <w:vMerge w:val="restart"/>
            <w:vAlign w:val="center"/>
          </w:tcPr>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1) Минимальная, максимальная площадь для вновь образуемых земельных участков - от 600 до 1200 кв.</w:t>
            </w:r>
            <w:r w:rsidR="00543B81" w:rsidRPr="003E64C0">
              <w:rPr>
                <w:spacing w:val="1"/>
                <w:szCs w:val="28"/>
              </w:rPr>
              <w:t xml:space="preserve"> </w:t>
            </w:r>
            <w:r w:rsidRPr="003E64C0">
              <w:rPr>
                <w:spacing w:val="1"/>
                <w:szCs w:val="28"/>
              </w:rPr>
              <w:t>м;</w:t>
            </w:r>
          </w:p>
          <w:p w:rsidR="004925DC" w:rsidRPr="003E64C0" w:rsidRDefault="004925DC" w:rsidP="004925DC">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 xml:space="preserve">3) Максимальная этажность для объектов капитального строительства - 3 этажа; </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4) Максимальная общая площадь объектов – 500 кв. м;</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954" w:type="dxa"/>
            <w:vMerge/>
            <w:vAlign w:val="center"/>
          </w:tcPr>
          <w:p w:rsidR="004925DC" w:rsidRPr="003E64C0" w:rsidRDefault="004925DC" w:rsidP="004925DC">
            <w:pPr>
              <w:pStyle w:val="ConsPlusNormal"/>
              <w:ind w:firstLine="0"/>
              <w:jc w:val="center"/>
              <w:rPr>
                <w:rFonts w:ascii="Times New Roman" w:hAnsi="Times New Roman" w:cs="Times New Roman"/>
                <w:sz w:val="24"/>
                <w:szCs w:val="24"/>
              </w:rPr>
            </w:pPr>
          </w:p>
        </w:tc>
      </w:tr>
      <w:tr w:rsidR="003E64C0" w:rsidRPr="003E64C0" w:rsidTr="009D735C">
        <w:tc>
          <w:tcPr>
            <w:tcW w:w="1418" w:type="dxa"/>
            <w:vAlign w:val="center"/>
          </w:tcPr>
          <w:p w:rsidR="00061A6B" w:rsidRPr="003E64C0" w:rsidRDefault="00061A6B"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061A6B" w:rsidRPr="003E64C0" w:rsidRDefault="00061A6B"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954" w:type="dxa"/>
            <w:vMerge w:val="restart"/>
            <w:vAlign w:val="center"/>
          </w:tcPr>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B1529"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4;</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061A6B" w:rsidRPr="003E64C0" w:rsidRDefault="00061A6B"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061A6B" w:rsidRPr="003E64C0" w:rsidRDefault="00061A6B"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954" w:type="dxa"/>
            <w:vMerge/>
            <w:vAlign w:val="center"/>
          </w:tcPr>
          <w:p w:rsidR="00061A6B" w:rsidRPr="003E64C0" w:rsidRDefault="00061A6B" w:rsidP="004925DC">
            <w:pPr>
              <w:pStyle w:val="ConsPlusNormal"/>
              <w:spacing w:line="256" w:lineRule="auto"/>
              <w:ind w:firstLine="0"/>
              <w:jc w:val="both"/>
              <w:rPr>
                <w:rFonts w:ascii="Times New Roman" w:hAnsi="Times New Roman" w:cs="Times New Roman"/>
                <w:sz w:val="24"/>
                <w:szCs w:val="24"/>
              </w:rPr>
            </w:pP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954" w:type="dxa"/>
            <w:vAlign w:val="center"/>
          </w:tcPr>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w:t>
            </w:r>
            <w:r w:rsidR="005E581B" w:rsidRPr="003E64C0">
              <w:rPr>
                <w:rFonts w:ascii="Times New Roman" w:hAnsi="Times New Roman" w:cs="Times New Roman"/>
                <w:sz w:val="24"/>
                <w:szCs w:val="24"/>
              </w:rPr>
              <w:t>тального строительства - 3</w:t>
            </w:r>
            <w:r w:rsidRPr="003E64C0">
              <w:rPr>
                <w:rFonts w:ascii="Times New Roman" w:hAnsi="Times New Roman" w:cs="Times New Roman"/>
                <w:sz w:val="24"/>
                <w:szCs w:val="24"/>
              </w:rPr>
              <w:t>;</w:t>
            </w:r>
          </w:p>
          <w:p w:rsidR="004925DC"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5954" w:type="dxa"/>
            <w:vAlign w:val="center"/>
          </w:tcPr>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w:t>
            </w:r>
            <w:r w:rsidR="004B1529" w:rsidRPr="003E64C0">
              <w:rPr>
                <w:rFonts w:ascii="Times New Roman" w:hAnsi="Times New Roman" w:cs="Times New Roman"/>
                <w:sz w:val="24"/>
                <w:szCs w:val="24"/>
              </w:rPr>
              <w:t>тального строительства - 2</w:t>
            </w:r>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500 кв.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954" w:type="dxa"/>
            <w:vAlign w:val="center"/>
          </w:tcPr>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B1529" w:rsidRPr="003E64C0">
              <w:rPr>
                <w:rFonts w:ascii="Times New Roman" w:hAnsi="Times New Roman" w:cs="Times New Roman"/>
                <w:sz w:val="24"/>
                <w:szCs w:val="24"/>
              </w:rPr>
              <w:t>Максимальная этажность для объектов капитального строительства – 2 этажа</w:t>
            </w:r>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150 кв.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5954" w:type="dxa"/>
            <w:vAlign w:val="center"/>
          </w:tcPr>
          <w:p w:rsidR="005B4577" w:rsidRPr="003E64C0" w:rsidRDefault="004B1529" w:rsidP="004B1529">
            <w:pPr>
              <w:pStyle w:val="2f3"/>
              <w:shd w:val="clear" w:color="auto" w:fill="auto"/>
              <w:tabs>
                <w:tab w:val="left" w:pos="254"/>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w:t>
            </w:r>
            <w:r w:rsidR="005B4577" w:rsidRPr="003E64C0">
              <w:rPr>
                <w:rFonts w:ascii="Times New Roman" w:hAnsi="Times New Roman" w:cs="Times New Roman"/>
                <w:sz w:val="24"/>
                <w:szCs w:val="24"/>
              </w:rPr>
              <w:t>Минимальная, максимальная площадь для вновь образуемых земельных участков - от 200 до 2500 кв.м;</w:t>
            </w:r>
          </w:p>
          <w:p w:rsidR="005B4577" w:rsidRPr="003E64C0" w:rsidRDefault="004B1529" w:rsidP="004B1529">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w:t>
            </w:r>
            <w:r w:rsidR="005B4577" w:rsidRPr="003E64C0">
              <w:rPr>
                <w:rFonts w:ascii="Times New Roman" w:hAnsi="Times New Roman" w:cs="Times New Roman"/>
                <w:sz w:val="24"/>
                <w:szCs w:val="24"/>
              </w:rPr>
              <w:t>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5B4577" w:rsidRPr="003E64C0" w:rsidRDefault="004B1529" w:rsidP="004B152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5B4577" w:rsidRPr="003E64C0">
              <w:rPr>
                <w:rFonts w:ascii="Times New Roman" w:hAnsi="Times New Roman" w:cs="Times New Roman"/>
                <w:sz w:val="24"/>
                <w:szCs w:val="24"/>
              </w:rPr>
              <w:t xml:space="preserve">Максимальная этажность для объектов капитального строительства - </w:t>
            </w:r>
            <w:r w:rsidR="00F84E84" w:rsidRPr="003E64C0">
              <w:rPr>
                <w:rFonts w:ascii="Times New Roman" w:hAnsi="Times New Roman" w:cs="Times New Roman"/>
                <w:sz w:val="24"/>
                <w:szCs w:val="24"/>
              </w:rPr>
              <w:t>2</w:t>
            </w:r>
            <w:r w:rsidR="005B4577" w:rsidRPr="003E64C0">
              <w:rPr>
                <w:rFonts w:ascii="Times New Roman" w:hAnsi="Times New Roman" w:cs="Times New Roman"/>
                <w:sz w:val="24"/>
                <w:szCs w:val="24"/>
              </w:rPr>
              <w:t xml:space="preserve"> этажа;</w:t>
            </w:r>
          </w:p>
          <w:p w:rsidR="004925DC" w:rsidRPr="003E64C0" w:rsidRDefault="004B1529"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w:t>
            </w:r>
            <w:r w:rsidR="005B4577" w:rsidRPr="003E64C0">
              <w:rPr>
                <w:rFonts w:ascii="Times New Roman" w:hAnsi="Times New Roman" w:cs="Times New Roman"/>
                <w:sz w:val="24"/>
                <w:szCs w:val="24"/>
              </w:rPr>
              <w:t>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954" w:type="dxa"/>
            <w:vAlign w:val="center"/>
          </w:tcPr>
          <w:p w:rsidR="004B1529" w:rsidRPr="003E64C0" w:rsidRDefault="004B1529" w:rsidP="004B1529">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B1529" w:rsidRPr="003E64C0" w:rsidRDefault="004B1529" w:rsidP="004B1529">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4B1529" w:rsidRPr="003E64C0" w:rsidRDefault="004B1529" w:rsidP="004B152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Максимальная этажность для объектов капитального строительства - </w:t>
            </w:r>
            <w:r w:rsidR="00F84E84" w:rsidRPr="003E64C0">
              <w:rPr>
                <w:rFonts w:ascii="Times New Roman" w:hAnsi="Times New Roman" w:cs="Times New Roman"/>
                <w:sz w:val="24"/>
                <w:szCs w:val="24"/>
              </w:rPr>
              <w:t>2</w:t>
            </w:r>
            <w:r w:rsidRPr="003E64C0">
              <w:rPr>
                <w:rFonts w:ascii="Times New Roman" w:hAnsi="Times New Roman" w:cs="Times New Roman"/>
                <w:sz w:val="24"/>
                <w:szCs w:val="24"/>
              </w:rPr>
              <w:t xml:space="preserve"> этажа;</w:t>
            </w:r>
          </w:p>
          <w:p w:rsidR="008D53E9" w:rsidRPr="003E64C0" w:rsidRDefault="008D53E9" w:rsidP="008D53E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4925DC" w:rsidRPr="003E64C0" w:rsidRDefault="00F84E84" w:rsidP="004B152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4B1529" w:rsidRPr="003E64C0">
              <w:rPr>
                <w:rFonts w:ascii="Times New Roman" w:hAnsi="Times New Roman" w:cs="Times New Roman"/>
                <w:sz w:val="24"/>
                <w:szCs w:val="24"/>
              </w:rPr>
              <w:t>)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954" w:type="dxa"/>
            <w:vAlign w:val="center"/>
          </w:tcPr>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F64D5" w:rsidRPr="003E64C0" w:rsidRDefault="0050651F" w:rsidP="009F64D5">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9F64D5" w:rsidRPr="003E64C0">
              <w:rPr>
                <w:rFonts w:ascii="Times New Roman" w:hAnsi="Times New Roman" w:cs="Times New Roman"/>
                <w:sz w:val="24"/>
                <w:szCs w:val="24"/>
              </w:rPr>
              <w:t xml:space="preserve">Максимальная этажность для объектов капитального строительства - </w:t>
            </w:r>
            <w:r w:rsidR="008D53E9" w:rsidRPr="003E64C0">
              <w:rPr>
                <w:rFonts w:ascii="Times New Roman" w:hAnsi="Times New Roman" w:cs="Times New Roman"/>
                <w:sz w:val="24"/>
                <w:szCs w:val="24"/>
              </w:rPr>
              <w:t>2</w:t>
            </w:r>
            <w:r w:rsidR="009F64D5" w:rsidRPr="003E64C0">
              <w:rPr>
                <w:rFonts w:ascii="Times New Roman" w:hAnsi="Times New Roman" w:cs="Times New Roman"/>
                <w:sz w:val="24"/>
                <w:szCs w:val="24"/>
              </w:rPr>
              <w:t xml:space="preserve"> этажа;</w:t>
            </w:r>
          </w:p>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w:t>
            </w:r>
            <w:r w:rsidR="008D53E9" w:rsidRPr="003E64C0">
              <w:rPr>
                <w:rFonts w:ascii="Times New Roman" w:hAnsi="Times New Roman" w:cs="Times New Roman"/>
                <w:sz w:val="24"/>
                <w:szCs w:val="24"/>
              </w:rPr>
              <w:t>льная, максимальная высота – 5-10</w:t>
            </w:r>
            <w:r w:rsidRPr="003E64C0">
              <w:rPr>
                <w:rFonts w:ascii="Times New Roman" w:hAnsi="Times New Roman" w:cs="Times New Roman"/>
                <w:sz w:val="24"/>
                <w:szCs w:val="24"/>
              </w:rPr>
              <w:t xml:space="preserve"> м;</w:t>
            </w:r>
          </w:p>
          <w:p w:rsidR="004925DC"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954" w:type="dxa"/>
            <w:vAlign w:val="center"/>
          </w:tcPr>
          <w:p w:rsidR="004925DC" w:rsidRPr="003E64C0" w:rsidRDefault="005B4577"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A64EC6">
        <w:tc>
          <w:tcPr>
            <w:tcW w:w="9356" w:type="dxa"/>
            <w:gridSpan w:val="3"/>
            <w:shd w:val="clear" w:color="auto" w:fill="D9D9D9" w:themeFill="background1" w:themeFillShade="D9"/>
          </w:tcPr>
          <w:p w:rsidR="00A64EC6" w:rsidRPr="003E64C0" w:rsidRDefault="00A64EC6" w:rsidP="00A64EC6">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9D735C">
        <w:tc>
          <w:tcPr>
            <w:tcW w:w="9356" w:type="dxa"/>
            <w:gridSpan w:val="3"/>
          </w:tcPr>
          <w:p w:rsidR="00A64EC6" w:rsidRPr="003E64C0" w:rsidRDefault="00A64EC6" w:rsidP="00A64EC6">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64EC6">
        <w:tc>
          <w:tcPr>
            <w:tcW w:w="9356" w:type="dxa"/>
            <w:gridSpan w:val="3"/>
            <w:shd w:val="clear" w:color="auto" w:fill="D9D9D9" w:themeFill="background1" w:themeFillShade="D9"/>
          </w:tcPr>
          <w:p w:rsidR="00A64EC6" w:rsidRPr="003E64C0" w:rsidRDefault="00A64EC6" w:rsidP="00A64EC6">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9D735C">
        <w:tc>
          <w:tcPr>
            <w:tcW w:w="1418" w:type="dxa"/>
            <w:vAlign w:val="center"/>
          </w:tcPr>
          <w:p w:rsidR="00873F4F" w:rsidRPr="003E64C0" w:rsidRDefault="00873F4F" w:rsidP="00873F4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84" w:type="dxa"/>
            <w:vAlign w:val="center"/>
          </w:tcPr>
          <w:p w:rsidR="00873F4F" w:rsidRPr="003E64C0" w:rsidRDefault="00873F4F" w:rsidP="00873F4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954" w:type="dxa"/>
            <w:vAlign w:val="center"/>
          </w:tcPr>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 – для каждого блока блокированных жилых домов;</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1200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w:t>
            </w:r>
            <w:r w:rsidR="00BB1CC0" w:rsidRPr="003E64C0">
              <w:rPr>
                <w:rFonts w:ascii="Times New Roman" w:hAnsi="Times New Roman" w:cs="Times New Roman"/>
                <w:sz w:val="24"/>
                <w:szCs w:val="28"/>
              </w:rPr>
              <w:t xml:space="preserve"> </w:t>
            </w:r>
            <w:r w:rsidRPr="003E64C0">
              <w:rPr>
                <w:rFonts w:ascii="Times New Roman" w:hAnsi="Times New Roman" w:cs="Times New Roman"/>
                <w:sz w:val="24"/>
                <w:szCs w:val="28"/>
              </w:rPr>
              <w:t>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873F4F" w:rsidRPr="003E64C0" w:rsidRDefault="00873F4F" w:rsidP="00873F4F">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8"/>
                <w:shd w:val="clear" w:color="auto" w:fill="FFFFFF"/>
              </w:rPr>
              <w:t>- внешнего -2 м;</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84" w:type="dxa"/>
            <w:vAlign w:val="center"/>
          </w:tcPr>
          <w:p w:rsidR="00111038" w:rsidRPr="003E64C0" w:rsidRDefault="00111038" w:rsidP="00837772">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5954" w:type="dxa"/>
            <w:vAlign w:val="center"/>
          </w:tcPr>
          <w:p w:rsidR="00111038" w:rsidRPr="003E64C0" w:rsidRDefault="00111038" w:rsidP="00111038">
            <w:pPr>
              <w:widowControl w:val="0"/>
              <w:ind w:firstLine="0"/>
              <w:jc w:val="both"/>
            </w:pPr>
            <w:r w:rsidRPr="003E64C0">
              <w:t xml:space="preserve">1) Минимальная площадь земельного участка – 1 500             кв. м; </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widowControl w:val="0"/>
              <w:ind w:firstLine="0"/>
              <w:jc w:val="both"/>
            </w:pPr>
            <w:r w:rsidRPr="003E64C0">
              <w:t>3) Максимальная этажность малоэтажной многоквартирной жилой застройки – 8 этажей;</w:t>
            </w:r>
          </w:p>
          <w:p w:rsidR="00111038" w:rsidRPr="003E64C0" w:rsidRDefault="00111038" w:rsidP="00111038">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11038" w:rsidRPr="003E64C0" w:rsidRDefault="00111038" w:rsidP="00111038">
            <w:pPr>
              <w:widowControl w:val="0"/>
              <w:ind w:firstLine="0"/>
              <w:jc w:val="both"/>
            </w:pPr>
            <w:r w:rsidRPr="003E64C0">
              <w:t>5) Максимальная высота многоквартирных жилых домов - 30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111038" w:rsidRPr="003E64C0" w:rsidRDefault="00111038" w:rsidP="00111038">
            <w:pPr>
              <w:widowControl w:val="0"/>
              <w:ind w:firstLine="0"/>
              <w:jc w:val="both"/>
              <w:rPr>
                <w:sz w:val="28"/>
                <w:szCs w:val="28"/>
              </w:rPr>
            </w:pPr>
            <w:r w:rsidRPr="003E64C0">
              <w:t xml:space="preserve">6) </w:t>
            </w:r>
            <w:r w:rsidRPr="003E64C0">
              <w:rPr>
                <w:sz w:val="28"/>
                <w:szCs w:val="28"/>
              </w:rPr>
              <w:t>Максимальный коэффициент строительного использования земельного участка – 4;</w:t>
            </w:r>
          </w:p>
          <w:p w:rsidR="00111038" w:rsidRPr="003E64C0" w:rsidRDefault="00111038" w:rsidP="00111038">
            <w:pPr>
              <w:widowControl w:val="0"/>
              <w:ind w:firstLine="0"/>
              <w:jc w:val="both"/>
              <w:rPr>
                <w:sz w:val="28"/>
                <w:szCs w:val="28"/>
              </w:rPr>
            </w:pPr>
            <w:r w:rsidRPr="003E64C0">
              <w:rPr>
                <w:sz w:val="28"/>
                <w:szCs w:val="28"/>
              </w:rPr>
              <w:t>7) Максимальный процент застройки подземного пространства – 100%;</w:t>
            </w:r>
          </w:p>
          <w:p w:rsidR="00111038" w:rsidRPr="003E64C0" w:rsidRDefault="00111038" w:rsidP="00111038">
            <w:pPr>
              <w:widowControl w:val="0"/>
              <w:ind w:firstLine="0"/>
              <w:jc w:val="both"/>
            </w:pPr>
            <w:r w:rsidRPr="003E64C0">
              <w:rPr>
                <w:sz w:val="28"/>
                <w:szCs w:val="28"/>
              </w:rPr>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400 до 1500 кв.м;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500 кв.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954" w:type="dxa"/>
            <w:vAlign w:val="center"/>
          </w:tcPr>
          <w:p w:rsidR="00111038" w:rsidRPr="003E64C0" w:rsidRDefault="00111038" w:rsidP="001110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3000 кв.</w:t>
            </w:r>
            <w:r w:rsidR="00056004" w:rsidRPr="003E64C0">
              <w:rPr>
                <w:rFonts w:ascii="Times New Roman" w:hAnsi="Times New Roman" w:cs="Times New Roman"/>
                <w:sz w:val="24"/>
                <w:szCs w:val="24"/>
              </w:rPr>
              <w:t xml:space="preserve"> </w:t>
            </w:r>
            <w:r w:rsidRPr="003E64C0">
              <w:rPr>
                <w:rFonts w:ascii="Times New Roman" w:hAnsi="Times New Roman" w:cs="Times New Roman"/>
                <w:sz w:val="24"/>
                <w:szCs w:val="24"/>
              </w:rPr>
              <w:t>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1500 кв.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bl>
    <w:p w:rsidR="00F6571A" w:rsidRPr="003E64C0" w:rsidRDefault="00F6571A" w:rsidP="00F6571A">
      <w:pPr>
        <w:widowControl w:val="0"/>
        <w:ind w:firstLine="709"/>
        <w:jc w:val="both"/>
        <w:rPr>
          <w:sz w:val="28"/>
          <w:szCs w:val="28"/>
        </w:rPr>
      </w:pPr>
      <w:r w:rsidRPr="003E64C0">
        <w:rPr>
          <w:sz w:val="28"/>
          <w:szCs w:val="28"/>
        </w:rPr>
        <w:t>Иные предельные параметры разрешенного строительства (реконструкции) объектов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максимальный коэффициент строительного испол</w:t>
      </w:r>
      <w:r w:rsidR="00DE4214" w:rsidRPr="003E64C0">
        <w:rPr>
          <w:sz w:val="28"/>
          <w:szCs w:val="28"/>
        </w:rPr>
        <w:t>ьзования земельного участка – 1.</w:t>
      </w:r>
    </w:p>
    <w:p w:rsidR="00565A03" w:rsidRPr="003E64C0" w:rsidRDefault="004C0B8E" w:rsidP="00565A03">
      <w:pPr>
        <w:widowControl w:val="0"/>
        <w:ind w:firstLine="709"/>
        <w:jc w:val="both"/>
        <w:rPr>
          <w:sz w:val="28"/>
          <w:szCs w:val="28"/>
        </w:rPr>
      </w:pPr>
      <w:r w:rsidRPr="003E64C0">
        <w:rPr>
          <w:sz w:val="28"/>
          <w:szCs w:val="28"/>
        </w:rPr>
        <w:t>3</w:t>
      </w:r>
      <w:r w:rsidR="00565A03"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4C0B8E" w:rsidP="00F6571A">
      <w:pPr>
        <w:pStyle w:val="1f5"/>
        <w:rPr>
          <w:rFonts w:ascii="Times New Roman" w:hAnsi="Times New Roman"/>
          <w:sz w:val="28"/>
          <w:szCs w:val="28"/>
        </w:rPr>
      </w:pPr>
      <w:r w:rsidRPr="003E64C0">
        <w:rPr>
          <w:rFonts w:ascii="Times New Roman" w:hAnsi="Times New Roman"/>
          <w:sz w:val="28"/>
          <w:szCs w:val="28"/>
        </w:rPr>
        <w:t>4</w:t>
      </w:r>
      <w:r w:rsidR="00F6571A" w:rsidRPr="003E64C0">
        <w:rPr>
          <w:rFonts w:ascii="Times New Roman" w:hAnsi="Times New Roman"/>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Ж-3.</w:t>
      </w:r>
    </w:p>
    <w:p w:rsidR="00F6571A" w:rsidRPr="003E64C0" w:rsidRDefault="004C0B8E" w:rsidP="00F6571A">
      <w:pPr>
        <w:pStyle w:val="1f5"/>
        <w:rPr>
          <w:rFonts w:ascii="Times New Roman" w:hAnsi="Times New Roman"/>
          <w:b/>
          <w:sz w:val="28"/>
          <w:szCs w:val="28"/>
        </w:rPr>
      </w:pPr>
      <w:r w:rsidRPr="003E64C0">
        <w:rPr>
          <w:rFonts w:ascii="Times New Roman" w:hAnsi="Times New Roman"/>
          <w:sz w:val="28"/>
          <w:szCs w:val="28"/>
        </w:rPr>
        <w:t>5</w:t>
      </w:r>
      <w:r w:rsidR="00F6571A" w:rsidRPr="003E64C0">
        <w:rPr>
          <w:rFonts w:ascii="Times New Roman" w:hAnsi="Times New Roman"/>
          <w:sz w:val="28"/>
          <w:szCs w:val="28"/>
        </w:rPr>
        <w:t>. Внешний вид здания, строения, сооружения вновь строящихся, реконструируемых вдоль центральных улиц 1 Мая, Пролетарская, Карла Маркса</w:t>
      </w:r>
      <w:r w:rsidR="0073094D" w:rsidRPr="003E64C0">
        <w:rPr>
          <w:rFonts w:ascii="Times New Roman" w:hAnsi="Times New Roman"/>
          <w:sz w:val="28"/>
          <w:szCs w:val="28"/>
        </w:rPr>
        <w:t xml:space="preserve">, Рабочая в городе Арамиль </w:t>
      </w:r>
      <w:r w:rsidR="00F6571A" w:rsidRPr="003E64C0">
        <w:rPr>
          <w:rFonts w:ascii="Times New Roman" w:hAnsi="Times New Roman"/>
          <w:sz w:val="28"/>
          <w:szCs w:val="28"/>
        </w:rPr>
        <w:t>в территориальной зоне Ж-3,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8C3099" w:rsidRPr="003E64C0" w:rsidRDefault="008C3099" w:rsidP="008C3099">
      <w:pPr>
        <w:pStyle w:val="1f5"/>
      </w:pPr>
    </w:p>
    <w:p w:rsidR="00F6571A" w:rsidRPr="003E64C0" w:rsidRDefault="00F6571A" w:rsidP="00B63834">
      <w:pPr>
        <w:pStyle w:val="3"/>
        <w:ind w:firstLine="709"/>
      </w:pPr>
      <w:bookmarkStart w:id="68" w:name="_Toc535477752"/>
      <w:r w:rsidRPr="003E64C0">
        <w:t>Статья 3-4. Зона среднеэтажной жилой застройки (от 5 этажей до 8 этажей) Ж-5</w:t>
      </w:r>
      <w:bookmarkEnd w:id="68"/>
    </w:p>
    <w:p w:rsidR="00F6571A" w:rsidRPr="003E64C0" w:rsidRDefault="00F6571A" w:rsidP="00F6571A">
      <w:pPr>
        <w:widowControl w:val="0"/>
        <w:ind w:firstLine="709"/>
        <w:jc w:val="both"/>
        <w:rPr>
          <w:sz w:val="28"/>
          <w:szCs w:val="28"/>
        </w:rPr>
      </w:pPr>
      <w:r w:rsidRPr="003E64C0">
        <w:rPr>
          <w:sz w:val="28"/>
          <w:szCs w:val="28"/>
        </w:rPr>
        <w:t>Зона среднеэтажной жилой застройки (от 5 этажей до 8 этажей)</w:t>
      </w:r>
      <w:r w:rsidRPr="003E64C0">
        <w:rPr>
          <w:i/>
          <w:sz w:val="28"/>
          <w:szCs w:val="28"/>
        </w:rPr>
        <w:t xml:space="preserve"> </w:t>
      </w:r>
      <w:r w:rsidRPr="003E64C0">
        <w:rPr>
          <w:sz w:val="28"/>
          <w:szCs w:val="28"/>
        </w:rPr>
        <w:t>Ж-5 выделена для обеспечения правовых условий формирования районов со среднеэтажными многоквартирными жилыми домами (от 5 этажей до 8 этажей), площадками для отдыха, игр, спортивными площадками, объектами социальной, транспортной инфраструктуры, а также объектами обслуживания жилой застройки с ограниченным спектром услуг, коммунальными предприятиями.</w:t>
      </w:r>
    </w:p>
    <w:p w:rsidR="00F6571A" w:rsidRPr="003E64C0" w:rsidRDefault="009D735C" w:rsidP="009D735C">
      <w:pPr>
        <w:pStyle w:val="af"/>
        <w:widowControl w:val="0"/>
        <w:numPr>
          <w:ilvl w:val="0"/>
          <w:numId w:val="21"/>
        </w:numPr>
        <w:jc w:val="both"/>
        <w:rPr>
          <w:sz w:val="28"/>
          <w:szCs w:val="28"/>
        </w:rPr>
      </w:pPr>
      <w:r w:rsidRPr="003E64C0">
        <w:rPr>
          <w:sz w:val="28"/>
          <w:szCs w:val="28"/>
        </w:rPr>
        <w:t>Виды разрешенного использования земельного участка:</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2A3EA8">
        <w:tc>
          <w:tcPr>
            <w:tcW w:w="2775"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2A3EA8">
        <w:trPr>
          <w:trHeight w:val="31"/>
        </w:trPr>
        <w:tc>
          <w:tcPr>
            <w:tcW w:w="9455" w:type="dxa"/>
            <w:gridSpan w:val="3"/>
            <w:shd w:val="clear" w:color="auto" w:fill="D9D9D9" w:themeFill="background1" w:themeFillShade="D9"/>
            <w:vAlign w:val="center"/>
          </w:tcPr>
          <w:p w:rsidR="002A3EA8" w:rsidRPr="003E64C0" w:rsidRDefault="002A3EA8" w:rsidP="0053783B">
            <w:pPr>
              <w:ind w:firstLine="0"/>
              <w:jc w:val="center"/>
            </w:pPr>
            <w:r w:rsidRPr="003E64C0">
              <w:rPr>
                <w:b/>
                <w:sz w:val="28"/>
              </w:rPr>
              <w:t>Основные виды разрешенного использования</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C60D7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C60D7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6E7D8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A0239A" w:rsidRPr="003E64C0" w:rsidRDefault="00A0239A" w:rsidP="002A3EA8">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024" w:type="dxa"/>
            <w:tcBorders>
              <w:top w:val="single" w:sz="4" w:space="0" w:color="auto"/>
              <w:left w:val="single" w:sz="4" w:space="0" w:color="auto"/>
              <w:bottom w:val="single" w:sz="4" w:space="0" w:color="auto"/>
              <w:right w:val="single" w:sz="4" w:space="0" w:color="auto"/>
            </w:tcBorders>
            <w:hideMark/>
          </w:tcPr>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торговли (торговые центры, торгово-развлекательные центры (комплексы)</w:t>
            </w:r>
          </w:p>
        </w:tc>
        <w:tc>
          <w:tcPr>
            <w:tcW w:w="5024" w:type="dxa"/>
            <w:tcBorders>
              <w:top w:val="single" w:sz="4" w:space="0" w:color="auto"/>
              <w:left w:val="single" w:sz="4" w:space="0" w:color="auto"/>
              <w:bottom w:val="single" w:sz="4" w:space="0" w:color="auto"/>
              <w:right w:val="single" w:sz="4" w:space="0" w:color="auto"/>
            </w:tcBorders>
          </w:tcPr>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общей площадью до 5000 кв. м</w:t>
            </w:r>
          </w:p>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гаражей и (или) стоянок для автомобилей сотрудников и посетителей торгового центра</w:t>
            </w:r>
          </w:p>
        </w:tc>
        <w:tc>
          <w:tcPr>
            <w:tcW w:w="1656"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4.2</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DA3714" w:rsidRPr="003E64C0" w:rsidRDefault="00DA3714"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5024" w:type="dxa"/>
            <w:tcBorders>
              <w:top w:val="single" w:sz="4" w:space="0" w:color="auto"/>
              <w:left w:val="single" w:sz="4" w:space="0" w:color="auto"/>
              <w:bottom w:val="single" w:sz="4" w:space="0" w:color="auto"/>
              <w:right w:val="single" w:sz="4" w:space="0" w:color="auto"/>
            </w:tcBorders>
          </w:tcPr>
          <w:p w:rsidR="00DA3714" w:rsidRPr="003E64C0" w:rsidRDefault="00DA3714" w:rsidP="00B11D51">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продажи товаров</w:t>
            </w:r>
          </w:p>
        </w:tc>
        <w:tc>
          <w:tcPr>
            <w:tcW w:w="1656" w:type="dxa"/>
            <w:tcBorders>
              <w:top w:val="single" w:sz="4" w:space="0" w:color="auto"/>
              <w:left w:val="single" w:sz="4" w:space="0" w:color="auto"/>
              <w:bottom w:val="single" w:sz="4" w:space="0" w:color="auto"/>
              <w:right w:val="single" w:sz="4" w:space="0" w:color="auto"/>
            </w:tcBorders>
            <w:vAlign w:val="center"/>
          </w:tcPr>
          <w:p w:rsidR="00DA3714" w:rsidRPr="003E64C0" w:rsidRDefault="00DA3714"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EA8" w:rsidRPr="003E64C0" w:rsidRDefault="002A3EA8" w:rsidP="00C60D7E">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EA8" w:rsidRPr="003E64C0" w:rsidRDefault="002A3EA8" w:rsidP="00C60D7E">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Жилая застройка</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помещений различного вида и обеспечение проживания в них.</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2.0</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Многоэтажная жилая застройка</w:t>
            </w:r>
          </w:p>
        </w:tc>
        <w:tc>
          <w:tcPr>
            <w:tcW w:w="5024" w:type="dxa"/>
            <w:tcBorders>
              <w:top w:val="single" w:sz="4" w:space="0" w:color="auto"/>
              <w:left w:val="single" w:sz="4" w:space="0" w:color="auto"/>
              <w:bottom w:val="single" w:sz="4" w:space="0" w:color="auto"/>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nil"/>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 (плоскостные открытые стоянки автомобилей)</w:t>
            </w:r>
          </w:p>
        </w:tc>
        <w:tc>
          <w:tcPr>
            <w:tcW w:w="5024" w:type="dxa"/>
            <w:tcBorders>
              <w:top w:val="single" w:sz="4" w:space="0" w:color="auto"/>
              <w:left w:val="single" w:sz="4" w:space="0" w:color="auto"/>
              <w:bottom w:val="nil"/>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постоянных или временных гаражей с несколькими стояночными местами, стоянок (парковок) </w:t>
            </w:r>
          </w:p>
        </w:tc>
        <w:tc>
          <w:tcPr>
            <w:tcW w:w="1656"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6"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r>
    </w:tbl>
    <w:p w:rsidR="007045D1" w:rsidRPr="003E64C0" w:rsidRDefault="007045D1" w:rsidP="007045D1">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6096"/>
      </w:tblGrid>
      <w:tr w:rsidR="003E64C0" w:rsidRPr="003E64C0" w:rsidTr="00B33D65">
        <w:tc>
          <w:tcPr>
            <w:tcW w:w="1418"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96"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B33D65">
        <w:tc>
          <w:tcPr>
            <w:tcW w:w="9498" w:type="dxa"/>
            <w:gridSpan w:val="3"/>
            <w:shd w:val="clear" w:color="auto" w:fill="D9D9D9" w:themeFill="background1" w:themeFillShade="D9"/>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C8698D">
        <w:tc>
          <w:tcPr>
            <w:tcW w:w="1418" w:type="dxa"/>
            <w:vAlign w:val="center"/>
          </w:tcPr>
          <w:p w:rsidR="00B33D65" w:rsidRPr="003E64C0" w:rsidRDefault="00B33D65" w:rsidP="00B33D6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84" w:type="dxa"/>
            <w:vAlign w:val="center"/>
          </w:tcPr>
          <w:p w:rsidR="00B33D65" w:rsidRPr="003E64C0" w:rsidRDefault="00B33D65" w:rsidP="00B33D65">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6096"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C72592" w:rsidRPr="003E64C0" w:rsidRDefault="00C72592" w:rsidP="00C72592">
            <w:pPr>
              <w:widowControl w:val="0"/>
              <w:ind w:firstLine="0"/>
              <w:jc w:val="both"/>
            </w:pPr>
            <w:r w:rsidRPr="003E64C0">
              <w:t xml:space="preserve">1) Минимальная площадь земельного участка – 1 500             кв. м; </w:t>
            </w:r>
          </w:p>
          <w:p w:rsidR="00C72592" w:rsidRPr="003E64C0" w:rsidRDefault="00C72592" w:rsidP="00C7259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72592" w:rsidRPr="003E64C0" w:rsidRDefault="00C72592" w:rsidP="00C72592">
            <w:pPr>
              <w:widowControl w:val="0"/>
              <w:ind w:firstLine="0"/>
              <w:jc w:val="both"/>
            </w:pPr>
            <w:r w:rsidRPr="003E64C0">
              <w:t>3) Максимальная этажность малоэтажной многоквартирной жилой застройки – 8 этажей;</w:t>
            </w:r>
          </w:p>
          <w:p w:rsidR="00C72592" w:rsidRPr="003E64C0" w:rsidRDefault="00C72592" w:rsidP="00C7259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72592" w:rsidRPr="003E64C0" w:rsidRDefault="00C72592" w:rsidP="00C72592">
            <w:pPr>
              <w:widowControl w:val="0"/>
              <w:ind w:firstLine="0"/>
              <w:jc w:val="both"/>
            </w:pPr>
            <w:r w:rsidRPr="003E64C0">
              <w:t xml:space="preserve">5) Максимальная высота многоквартирных жилых </w:t>
            </w:r>
            <w:r w:rsidR="001A3146" w:rsidRPr="003E64C0">
              <w:t>домов -</w:t>
            </w:r>
            <w:r w:rsidRPr="003E64C0">
              <w:t xml:space="preserve"> 30 м;</w:t>
            </w:r>
          </w:p>
          <w:p w:rsidR="00B33D65" w:rsidRPr="003E64C0" w:rsidRDefault="00C72592" w:rsidP="00C7259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w:t>
            </w:r>
            <w:r w:rsidR="00D652E2" w:rsidRPr="003E64C0">
              <w:rPr>
                <w:rFonts w:ascii="Times New Roman" w:hAnsi="Times New Roman" w:cs="Times New Roman"/>
                <w:sz w:val="24"/>
                <w:szCs w:val="24"/>
              </w:rPr>
              <w:t>М</w:t>
            </w:r>
            <w:r w:rsidRPr="003E64C0">
              <w:rPr>
                <w:rFonts w:ascii="Times New Roman" w:hAnsi="Times New Roman" w:cs="Times New Roman"/>
                <w:sz w:val="24"/>
                <w:szCs w:val="24"/>
              </w:rPr>
              <w:t>аксимальный процент застройки в границах земельного участка – 60%;</w:t>
            </w:r>
          </w:p>
          <w:p w:rsidR="00D652E2" w:rsidRPr="003E64C0" w:rsidRDefault="00D652E2" w:rsidP="00D652E2">
            <w:pPr>
              <w:widowControl w:val="0"/>
              <w:ind w:firstLine="0"/>
              <w:jc w:val="both"/>
            </w:pPr>
            <w:r w:rsidRPr="003E64C0">
              <w:t>6) Максимальный коэффициент строительного использования земельного участка – 4;</w:t>
            </w:r>
          </w:p>
          <w:p w:rsidR="00D652E2" w:rsidRPr="003E64C0" w:rsidRDefault="00D652E2" w:rsidP="00D652E2">
            <w:pPr>
              <w:widowControl w:val="0"/>
              <w:ind w:firstLine="0"/>
              <w:jc w:val="both"/>
            </w:pPr>
            <w:r w:rsidRPr="003E64C0">
              <w:t>7) Максимальный процент застройки подземного пространства – 100%;</w:t>
            </w:r>
          </w:p>
          <w:p w:rsidR="002521A0" w:rsidRPr="003E64C0" w:rsidRDefault="002521A0" w:rsidP="002521A0">
            <w:pPr>
              <w:widowControl w:val="0"/>
              <w:ind w:firstLine="0"/>
              <w:jc w:val="both"/>
            </w:pPr>
            <w:r w:rsidRPr="003E64C0">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C8698D">
        <w:tc>
          <w:tcPr>
            <w:tcW w:w="1418" w:type="dxa"/>
            <w:vAlign w:val="center"/>
          </w:tcPr>
          <w:p w:rsidR="00B33D65" w:rsidRPr="003E64C0" w:rsidRDefault="00B33D65" w:rsidP="00B33D6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vAlign w:val="center"/>
          </w:tcPr>
          <w:p w:rsidR="00B33D65" w:rsidRPr="003E64C0" w:rsidRDefault="00B33D65" w:rsidP="00B33D6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96" w:type="dxa"/>
            <w:vAlign w:val="center"/>
          </w:tcPr>
          <w:p w:rsidR="000D7873"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0D7873"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B33D65"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6096" w:type="dxa"/>
            <w:vMerge w:val="restart"/>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C8698D">
        <w:tc>
          <w:tcPr>
            <w:tcW w:w="1418" w:type="dxa"/>
            <w:vAlign w:val="center"/>
          </w:tcPr>
          <w:p w:rsidR="00D652E2" w:rsidRPr="003E64C0" w:rsidRDefault="00D652E2" w:rsidP="00D652E2">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D652E2" w:rsidRPr="003E64C0" w:rsidRDefault="00D652E2" w:rsidP="00D652E2">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96" w:type="dxa"/>
            <w:vMerge/>
            <w:vAlign w:val="center"/>
          </w:tcPr>
          <w:p w:rsidR="00D652E2" w:rsidRPr="003E64C0" w:rsidRDefault="00D652E2" w:rsidP="00D652E2">
            <w:pPr>
              <w:pStyle w:val="ConsPlusNormal"/>
              <w:ind w:firstLine="0"/>
              <w:jc w:val="center"/>
              <w:rPr>
                <w:rFonts w:ascii="Times New Roman" w:hAnsi="Times New Roman" w:cs="Times New Roman"/>
                <w:sz w:val="24"/>
                <w:szCs w:val="24"/>
              </w:rPr>
            </w:pP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6096" w:type="dxa"/>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4.2</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торговли (торговые центры, торгово-развлекательные центры (комплексы)</w:t>
            </w:r>
          </w:p>
        </w:tc>
        <w:tc>
          <w:tcPr>
            <w:tcW w:w="6096" w:type="dxa"/>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A4154D" w:rsidRPr="003E64C0" w:rsidRDefault="00A4154D"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w:t>
            </w:r>
            <w:r w:rsidR="002521A0" w:rsidRPr="003E64C0">
              <w:rPr>
                <w:rFonts w:ascii="Times New Roman" w:hAnsi="Times New Roman" w:cs="Times New Roman"/>
                <w:sz w:val="24"/>
                <w:szCs w:val="24"/>
              </w:rPr>
              <w:t>М</w:t>
            </w:r>
            <w:r w:rsidRPr="003E64C0">
              <w:rPr>
                <w:rFonts w:ascii="Times New Roman" w:hAnsi="Times New Roman" w:cs="Times New Roman"/>
                <w:sz w:val="24"/>
                <w:szCs w:val="24"/>
              </w:rPr>
              <w:t>аксимальная общая площадь – 1 600 кв.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r w:rsidR="002521A0" w:rsidRPr="003E64C0">
              <w:rPr>
                <w:rFonts w:ascii="Times New Roman" w:hAnsi="Times New Roman" w:cs="Times New Roman"/>
                <w:sz w:val="24"/>
                <w:szCs w:val="24"/>
              </w:rPr>
              <w:t>;</w:t>
            </w:r>
          </w:p>
        </w:tc>
      </w:tr>
      <w:tr w:rsidR="003E64C0" w:rsidRPr="003E64C0" w:rsidTr="00C8698D">
        <w:tc>
          <w:tcPr>
            <w:tcW w:w="1418" w:type="dxa"/>
            <w:vAlign w:val="center"/>
          </w:tcPr>
          <w:p w:rsidR="002521A0" w:rsidRPr="003E64C0" w:rsidRDefault="002521A0" w:rsidP="002521A0">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c>
          <w:tcPr>
            <w:tcW w:w="1984" w:type="dxa"/>
            <w:vAlign w:val="center"/>
          </w:tcPr>
          <w:p w:rsidR="002521A0" w:rsidRPr="003E64C0" w:rsidRDefault="002521A0" w:rsidP="002521A0">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6096" w:type="dxa"/>
            <w:vAlign w:val="center"/>
          </w:tcPr>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1 000 кв. м;</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6096" w:type="dxa"/>
            <w:vAlign w:val="center"/>
          </w:tcPr>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2521A0"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96" w:type="dxa"/>
            <w:vAlign w:val="center"/>
          </w:tcPr>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 2-3</w:t>
            </w:r>
            <w:r w:rsidR="00B40786" w:rsidRPr="003E64C0">
              <w:rPr>
                <w:rFonts w:ascii="Times New Roman" w:hAnsi="Times New Roman" w:cs="Times New Roman"/>
                <w:sz w:val="24"/>
                <w:szCs w:val="24"/>
              </w:rPr>
              <w:t xml:space="preserve"> этажа</w:t>
            </w:r>
            <w:r w:rsidRPr="003E64C0">
              <w:rPr>
                <w:rFonts w:ascii="Times New Roman" w:hAnsi="Times New Roman" w:cs="Times New Roman"/>
                <w:sz w:val="24"/>
                <w:szCs w:val="24"/>
              </w:rPr>
              <w:t>;</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2521A0"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96" w:type="dxa"/>
            <w:vAlign w:val="center"/>
          </w:tcPr>
          <w:p w:rsidR="002521A0" w:rsidRPr="003E64C0" w:rsidRDefault="00B4017D"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C8698D">
        <w:tc>
          <w:tcPr>
            <w:tcW w:w="9498" w:type="dxa"/>
            <w:gridSpan w:val="3"/>
            <w:shd w:val="clear" w:color="auto" w:fill="D9D9D9" w:themeFill="background1" w:themeFillShade="D9"/>
          </w:tcPr>
          <w:p w:rsidR="002521A0" w:rsidRPr="003E64C0" w:rsidRDefault="002521A0"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8698D">
        <w:trPr>
          <w:trHeight w:val="13"/>
        </w:trPr>
        <w:tc>
          <w:tcPr>
            <w:tcW w:w="9498" w:type="dxa"/>
            <w:gridSpan w:val="3"/>
            <w:vAlign w:val="center"/>
          </w:tcPr>
          <w:p w:rsidR="002521A0" w:rsidRPr="003E64C0" w:rsidRDefault="003E7E5A"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C8698D">
        <w:tc>
          <w:tcPr>
            <w:tcW w:w="9498" w:type="dxa"/>
            <w:gridSpan w:val="3"/>
            <w:shd w:val="clear" w:color="auto" w:fill="D9D9D9" w:themeFill="background1" w:themeFillShade="D9"/>
          </w:tcPr>
          <w:p w:rsidR="002521A0" w:rsidRPr="003E64C0" w:rsidRDefault="002521A0"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szCs w:val="28"/>
              </w:rPr>
              <w:t>Условно разрешенные виды использования</w:t>
            </w:r>
          </w:p>
        </w:tc>
      </w:tr>
      <w:tr w:rsidR="003E64C0" w:rsidRPr="003E64C0" w:rsidTr="00B33D65">
        <w:trPr>
          <w:trHeight w:val="13"/>
        </w:trPr>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6096"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70952" w:rsidRPr="003E64C0" w:rsidRDefault="00B70952" w:rsidP="00B70952">
            <w:pPr>
              <w:widowControl w:val="0"/>
              <w:ind w:firstLine="0"/>
              <w:jc w:val="both"/>
            </w:pPr>
            <w:r w:rsidRPr="003E64C0">
              <w:t xml:space="preserve">1) Минимальная площадь земельного участка – 1 200             кв. м; </w:t>
            </w:r>
          </w:p>
          <w:p w:rsidR="00B70952" w:rsidRPr="003E64C0" w:rsidRDefault="00B70952" w:rsidP="00B7095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70952" w:rsidRPr="003E64C0" w:rsidRDefault="00B70952" w:rsidP="00B70952">
            <w:pPr>
              <w:widowControl w:val="0"/>
              <w:ind w:firstLine="0"/>
              <w:jc w:val="both"/>
            </w:pPr>
            <w:r w:rsidRPr="003E64C0">
              <w:t>3) Минимальная, максимальная этажность малоэтажной многоквартирной жилой застройки – 3-4 этажа;</w:t>
            </w:r>
          </w:p>
          <w:p w:rsidR="00B70952" w:rsidRPr="003E64C0" w:rsidRDefault="00B70952" w:rsidP="00B70952">
            <w:pPr>
              <w:widowControl w:val="0"/>
              <w:ind w:firstLine="0"/>
              <w:jc w:val="both"/>
            </w:pPr>
            <w:r w:rsidRPr="003E64C0">
              <w:t>4) Минимальная, максимальная высота малоэтажной многоквартирной жилой застройки – 15-18 м;</w:t>
            </w:r>
          </w:p>
          <w:p w:rsidR="00B70952" w:rsidRPr="003E64C0" w:rsidRDefault="00B70952" w:rsidP="00B7095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521A0" w:rsidRPr="003E64C0" w:rsidRDefault="00B70952" w:rsidP="00B70952">
            <w:pPr>
              <w:ind w:firstLine="0"/>
              <w:jc w:val="both"/>
            </w:pPr>
            <w:r w:rsidRPr="003E64C0">
              <w:t>5) максимальный процент застройки в границах земельного участка – 60%;</w:t>
            </w:r>
          </w:p>
        </w:tc>
      </w:tr>
      <w:tr w:rsidR="003E64C0" w:rsidRPr="003E64C0" w:rsidTr="00B33D65">
        <w:trPr>
          <w:trHeight w:val="13"/>
        </w:trPr>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Многоэтажная жилая застройка</w:t>
            </w:r>
          </w:p>
        </w:tc>
        <w:tc>
          <w:tcPr>
            <w:tcW w:w="6096" w:type="dxa"/>
            <w:vAlign w:val="center"/>
          </w:tcPr>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1) М</w:t>
            </w:r>
            <w:r w:rsidR="00397577" w:rsidRPr="003E64C0">
              <w:rPr>
                <w:rFonts w:ascii="Times New Roman" w:hAnsi="Times New Roman"/>
                <w:sz w:val="24"/>
              </w:rPr>
              <w:t xml:space="preserve">инимальная площадь земельного участка – 3 000 кв. м; </w:t>
            </w:r>
          </w:p>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2) М</w:t>
            </w:r>
            <w:r w:rsidR="00397577" w:rsidRPr="003E64C0">
              <w:rPr>
                <w:rFonts w:ascii="Times New Roman" w:hAnsi="Times New Roman"/>
                <w:sz w:val="24"/>
              </w:rPr>
              <w:t>аксимальная этажность многоквартирных жилых домов – 12 этажей;</w:t>
            </w:r>
          </w:p>
          <w:p w:rsidR="00C8698D" w:rsidRPr="003E64C0" w:rsidRDefault="00C8698D" w:rsidP="0038076C">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4) М</w:t>
            </w:r>
            <w:r w:rsidR="00397577" w:rsidRPr="003E64C0">
              <w:rPr>
                <w:rFonts w:ascii="Times New Roman" w:hAnsi="Times New Roman"/>
                <w:sz w:val="24"/>
              </w:rPr>
              <w:t>аксимальный коэффициент строительного использования земельного участк</w:t>
            </w:r>
            <w:r w:rsidR="00A300A8" w:rsidRPr="003E64C0">
              <w:rPr>
                <w:rFonts w:ascii="Times New Roman" w:hAnsi="Times New Roman"/>
                <w:sz w:val="24"/>
              </w:rPr>
              <w:t>а</w:t>
            </w:r>
            <w:r w:rsidR="00397577" w:rsidRPr="003E64C0">
              <w:rPr>
                <w:rFonts w:ascii="Times New Roman" w:hAnsi="Times New Roman"/>
                <w:sz w:val="24"/>
              </w:rPr>
              <w:t xml:space="preserve"> для многоэтажной жилой застройки – 3;</w:t>
            </w:r>
          </w:p>
          <w:p w:rsidR="0038076C" w:rsidRPr="003E64C0" w:rsidRDefault="0038076C" w:rsidP="0038076C">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397577" w:rsidRPr="003E64C0" w:rsidRDefault="0038076C" w:rsidP="0038076C">
            <w:pPr>
              <w:pStyle w:val="1f5"/>
              <w:ind w:firstLine="0"/>
              <w:rPr>
                <w:rFonts w:ascii="Times New Roman" w:hAnsi="Times New Roman"/>
                <w:sz w:val="24"/>
              </w:rPr>
            </w:pPr>
            <w:r w:rsidRPr="003E64C0">
              <w:rPr>
                <w:rFonts w:ascii="Times New Roman" w:hAnsi="Times New Roman"/>
                <w:sz w:val="24"/>
              </w:rPr>
              <w:t>6</w:t>
            </w:r>
            <w:r w:rsidR="00C8698D" w:rsidRPr="003E64C0">
              <w:rPr>
                <w:rFonts w:ascii="Times New Roman" w:hAnsi="Times New Roman"/>
                <w:sz w:val="24"/>
              </w:rPr>
              <w:t>) П</w:t>
            </w:r>
            <w:r w:rsidR="00397577" w:rsidRPr="003E64C0">
              <w:rPr>
                <w:rFonts w:ascii="Times New Roman" w:hAnsi="Times New Roman"/>
                <w:sz w:val="24"/>
              </w:rPr>
              <w:t>ри размещении нежилых помещений на первых этаж</w:t>
            </w:r>
            <w:r w:rsidR="00C8698D" w:rsidRPr="003E64C0">
              <w:rPr>
                <w:rFonts w:ascii="Times New Roman" w:hAnsi="Times New Roman"/>
                <w:sz w:val="24"/>
              </w:rPr>
              <w:t xml:space="preserve">ах многоквартирных жилых домов, </w:t>
            </w:r>
            <w:r w:rsidR="00397577" w:rsidRPr="003E64C0">
              <w:rPr>
                <w:rFonts w:ascii="Times New Roman" w:hAnsi="Times New Roman"/>
                <w:sz w:val="24"/>
              </w:rPr>
              <w:t>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2521A0" w:rsidRPr="003E64C0" w:rsidRDefault="0038076C" w:rsidP="0038076C">
            <w:pPr>
              <w:pStyle w:val="1f5"/>
              <w:ind w:firstLine="0"/>
              <w:rPr>
                <w:rFonts w:ascii="Times New Roman" w:hAnsi="Times New Roman"/>
                <w:sz w:val="24"/>
              </w:rPr>
            </w:pPr>
            <w:r w:rsidRPr="003E64C0">
              <w:rPr>
                <w:rFonts w:ascii="Times New Roman" w:hAnsi="Times New Roman"/>
                <w:sz w:val="24"/>
              </w:rPr>
              <w:t>7</w:t>
            </w:r>
            <w:r w:rsidR="00C8698D" w:rsidRPr="003E64C0">
              <w:rPr>
                <w:rFonts w:ascii="Times New Roman" w:hAnsi="Times New Roman"/>
                <w:sz w:val="24"/>
              </w:rPr>
              <w:t>) Максимальный процент застройки в границах земельного участка – 60%;</w:t>
            </w:r>
          </w:p>
        </w:tc>
      </w:tr>
      <w:tr w:rsidR="003E64C0" w:rsidRPr="003E64C0" w:rsidTr="00B33D65">
        <w:trPr>
          <w:trHeight w:val="13"/>
        </w:trPr>
        <w:tc>
          <w:tcPr>
            <w:tcW w:w="1418"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984"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96" w:type="dxa"/>
            <w:vMerge w:val="restart"/>
            <w:vAlign w:val="center"/>
          </w:tcPr>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15322B" w:rsidRPr="003E64C0" w:rsidRDefault="0015322B" w:rsidP="0015322B">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15322B" w:rsidRPr="003E64C0" w:rsidRDefault="0015322B" w:rsidP="0015322B">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96" w:type="dxa"/>
            <w:vMerge/>
            <w:vAlign w:val="center"/>
          </w:tcPr>
          <w:p w:rsidR="0015322B" w:rsidRPr="003E64C0" w:rsidRDefault="0015322B" w:rsidP="002521A0">
            <w:pPr>
              <w:pStyle w:val="ConsPlusNormal"/>
              <w:ind w:firstLine="0"/>
              <w:jc w:val="center"/>
              <w:rPr>
                <w:rFonts w:ascii="Times New Roman" w:hAnsi="Times New Roman" w:cs="Times New Roman"/>
                <w:sz w:val="24"/>
                <w:szCs w:val="24"/>
              </w:rPr>
            </w:pP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96" w:type="dxa"/>
            <w:vAlign w:val="center"/>
          </w:tcPr>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96" w:type="dxa"/>
            <w:vAlign w:val="center"/>
          </w:tcPr>
          <w:p w:rsidR="00CA65BE" w:rsidRPr="003E64C0" w:rsidRDefault="00CA65BE" w:rsidP="00CA65B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96" w:type="dxa"/>
            <w:vAlign w:val="center"/>
          </w:tcPr>
          <w:p w:rsidR="001E13D4" w:rsidRPr="003E64C0" w:rsidRDefault="001E13D4" w:rsidP="00D643A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1) Минимальная, максимальная площадь для вновь образуемых земельных участков - от 600 до 1200 кв.м;</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CA65BE" w:rsidRPr="003E64C0" w:rsidRDefault="001E13D4" w:rsidP="00C1245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c>
          <w:tcPr>
            <w:tcW w:w="1984"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6096" w:type="dxa"/>
            <w:vMerge w:val="restart"/>
            <w:vAlign w:val="center"/>
          </w:tcPr>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2500 кв.м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1 000 кв. 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84"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96" w:type="dxa"/>
            <w:vMerge/>
            <w:vAlign w:val="center"/>
          </w:tcPr>
          <w:p w:rsidR="008A517A" w:rsidRPr="003E64C0" w:rsidRDefault="008A517A" w:rsidP="00CA65BE">
            <w:pPr>
              <w:pStyle w:val="ConsPlusNormal"/>
              <w:ind w:firstLine="0"/>
              <w:jc w:val="center"/>
              <w:rPr>
                <w:rFonts w:ascii="Times New Roman" w:hAnsi="Times New Roman" w:cs="Times New Roman"/>
                <w:sz w:val="24"/>
                <w:szCs w:val="24"/>
              </w:rPr>
            </w:pP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96" w:type="dxa"/>
            <w:vAlign w:val="center"/>
          </w:tcPr>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300 кв. м;</w:t>
            </w:r>
          </w:p>
          <w:p w:rsidR="00CA65BE" w:rsidRPr="003E64C0" w:rsidRDefault="008A517A" w:rsidP="008A517A">
            <w:pPr>
              <w:widowControl w:val="0"/>
              <w:ind w:firstLine="0"/>
              <w:jc w:val="both"/>
              <w:rPr>
                <w:sz w:val="28"/>
                <w:szCs w:val="28"/>
              </w:rPr>
            </w:pPr>
            <w:r w:rsidRPr="003E64C0">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96" w:type="dxa"/>
            <w:vAlign w:val="center"/>
          </w:tcPr>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5 этаж</w:t>
            </w:r>
            <w:r w:rsidR="0018781D" w:rsidRPr="003E64C0">
              <w:rPr>
                <w:rFonts w:ascii="Times New Roman" w:hAnsi="Times New Roman" w:cs="Times New Roman"/>
                <w:sz w:val="24"/>
                <w:szCs w:val="24"/>
              </w:rPr>
              <w:t>ей</w:t>
            </w:r>
            <w:r w:rsidRPr="003E64C0">
              <w:rPr>
                <w:rFonts w:ascii="Times New Roman" w:hAnsi="Times New Roman" w:cs="Times New Roman"/>
                <w:sz w:val="24"/>
                <w:szCs w:val="24"/>
              </w:rPr>
              <w:t>;</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5 000 кв. м;</w:t>
            </w:r>
          </w:p>
          <w:p w:rsidR="00CA65BE" w:rsidRPr="003E64C0" w:rsidRDefault="008F1778" w:rsidP="008F1778">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 (плоскостные открытые стоянки автомобилей)</w:t>
            </w:r>
          </w:p>
        </w:tc>
        <w:tc>
          <w:tcPr>
            <w:tcW w:w="6096" w:type="dxa"/>
            <w:vAlign w:val="center"/>
          </w:tcPr>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 этажа;</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не подлежит установлению;</w:t>
            </w:r>
          </w:p>
          <w:p w:rsidR="00CA65BE"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96" w:type="dxa"/>
            <w:vAlign w:val="center"/>
          </w:tcPr>
          <w:p w:rsidR="0064525E" w:rsidRPr="003E64C0" w:rsidRDefault="0064525E" w:rsidP="0064525E">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B33D65">
        <w:trPr>
          <w:trHeight w:val="13"/>
        </w:trPr>
        <w:tc>
          <w:tcPr>
            <w:tcW w:w="1418"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c>
          <w:tcPr>
            <w:tcW w:w="1984"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6096" w:type="dxa"/>
            <w:vAlign w:val="center"/>
          </w:tcPr>
          <w:p w:rsidR="0064525E" w:rsidRPr="003E64C0" w:rsidRDefault="0064525E" w:rsidP="006452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bl>
    <w:p w:rsidR="00392800" w:rsidRPr="003E64C0" w:rsidRDefault="00392800" w:rsidP="00392800">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392800" w:rsidP="00F6571A">
      <w:pPr>
        <w:widowControl w:val="0"/>
        <w:ind w:firstLine="709"/>
        <w:jc w:val="both"/>
        <w:rPr>
          <w:sz w:val="28"/>
          <w:szCs w:val="28"/>
        </w:rPr>
      </w:pPr>
      <w:r w:rsidRPr="003E64C0">
        <w:rPr>
          <w:sz w:val="28"/>
          <w:szCs w:val="28"/>
        </w:rPr>
        <w:t>4</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F6571A" w:rsidRPr="003E64C0" w:rsidRDefault="00392800" w:rsidP="00F6571A">
      <w:pPr>
        <w:widowControl w:val="0"/>
        <w:ind w:firstLine="709"/>
        <w:jc w:val="both"/>
        <w:rPr>
          <w:sz w:val="28"/>
          <w:szCs w:val="28"/>
        </w:rPr>
      </w:pPr>
      <w:r w:rsidRPr="003E64C0">
        <w:rPr>
          <w:sz w:val="28"/>
          <w:szCs w:val="28"/>
        </w:rPr>
        <w:t>5</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Ж-5,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widowControl w:val="0"/>
        <w:ind w:firstLine="709"/>
        <w:jc w:val="both"/>
        <w:rPr>
          <w:szCs w:val="16"/>
        </w:rPr>
      </w:pPr>
    </w:p>
    <w:p w:rsidR="00F6571A" w:rsidRPr="003E64C0" w:rsidRDefault="00F6571A" w:rsidP="00B63834">
      <w:pPr>
        <w:pStyle w:val="3"/>
        <w:ind w:firstLine="709"/>
      </w:pPr>
      <w:bookmarkStart w:id="69" w:name="_Toc535477753"/>
      <w:r w:rsidRPr="003E64C0">
        <w:t>Статья 3-5. Зона многоэтажной жилой застройки Ж-7</w:t>
      </w:r>
      <w:bookmarkEnd w:id="69"/>
    </w:p>
    <w:p w:rsidR="00F6571A" w:rsidRPr="003E64C0" w:rsidRDefault="00F6571A" w:rsidP="00F6571A">
      <w:pPr>
        <w:widowControl w:val="0"/>
        <w:ind w:firstLine="709"/>
        <w:jc w:val="both"/>
        <w:rPr>
          <w:sz w:val="28"/>
          <w:szCs w:val="28"/>
        </w:rPr>
      </w:pPr>
      <w:r w:rsidRPr="003E64C0">
        <w:rPr>
          <w:sz w:val="28"/>
          <w:szCs w:val="28"/>
        </w:rPr>
        <w:t xml:space="preserve">Зона многоэтажной жилой застройки Ж-7 выделена для формирования жилых районов, на территориях которых размещаются многоквартирные дома </w:t>
      </w:r>
      <w:r w:rsidRPr="003E64C0">
        <w:rPr>
          <w:sz w:val="28"/>
          <w:szCs w:val="28"/>
        </w:rPr>
        <w:br/>
        <w:t>с площадками для отдыха, игр, спортивными площадками, объекты социальной, транспортной инфраструктуры, а также объекты обслуживания жилой застройки с ограниченным спектром услуг, коммунальные предприятия.</w:t>
      </w:r>
    </w:p>
    <w:p w:rsidR="00F6571A" w:rsidRPr="003E64C0" w:rsidRDefault="007E2C06" w:rsidP="00F6571A">
      <w:pPr>
        <w:widowControl w:val="0"/>
        <w:ind w:firstLine="709"/>
        <w:jc w:val="both"/>
        <w:rPr>
          <w:sz w:val="28"/>
          <w:szCs w:val="28"/>
        </w:rPr>
      </w:pPr>
      <w:r w:rsidRPr="003E64C0">
        <w:rPr>
          <w:sz w:val="28"/>
          <w:szCs w:val="28"/>
        </w:rPr>
        <w:t>1. Виды разрешенного использования земельного участка</w:t>
      </w:r>
      <w:r w:rsidR="000F4B9E" w:rsidRPr="003E64C0">
        <w:rPr>
          <w:sz w:val="28"/>
          <w:szCs w:val="28"/>
        </w:rPr>
        <w:t>:</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173D54">
        <w:trPr>
          <w:trHeight w:val="31"/>
        </w:trPr>
        <w:tc>
          <w:tcPr>
            <w:tcW w:w="9455" w:type="dxa"/>
            <w:gridSpan w:val="3"/>
            <w:shd w:val="clear" w:color="auto" w:fill="D9D9D9" w:themeFill="background1" w:themeFillShade="D9"/>
            <w:vAlign w:val="center"/>
          </w:tcPr>
          <w:p w:rsidR="00173D54" w:rsidRPr="003E64C0" w:rsidRDefault="00173D54" w:rsidP="0053783B">
            <w:pPr>
              <w:ind w:firstLine="0"/>
              <w:jc w:val="center"/>
            </w:pPr>
            <w:r w:rsidRPr="003E64C0">
              <w:rPr>
                <w:b/>
                <w:sz w:val="28"/>
              </w:rPr>
              <w:t>Основные виды разрешенного использования</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r w:rsidRPr="003E64C0">
              <w:rPr>
                <w:rFonts w:ascii="Times New Roman" w:hAnsi="Times New Roman" w:cs="Times New Roman"/>
                <w:sz w:val="24"/>
                <w:szCs w:val="24"/>
                <w:vertAlign w:val="superscript"/>
                <w:lang w:eastAsia="en-US"/>
              </w:rPr>
              <w:t>1</w:t>
            </w:r>
            <w:r w:rsidRPr="003E64C0">
              <w:rPr>
                <w:rFonts w:ascii="Times New Roman" w:hAnsi="Times New Roman" w:cs="Times New Roman"/>
                <w:sz w:val="24"/>
                <w:szCs w:val="24"/>
                <w:lang w:eastAsia="en-US"/>
              </w:rPr>
              <w:t xml:space="preserve"> (высотой до 50 метров)</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85096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515E6E" w:rsidRPr="003E64C0" w:rsidRDefault="00515E6E"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515E6E" w:rsidRPr="003E64C0" w:rsidRDefault="00515E6E" w:rsidP="00EF4F14">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515E6E" w:rsidRPr="003E64C0" w:rsidRDefault="00515E6E"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515E6E" w:rsidRPr="003E64C0" w:rsidRDefault="00515E6E"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024" w:type="dxa"/>
            <w:tcBorders>
              <w:top w:val="single" w:sz="4" w:space="0" w:color="auto"/>
              <w:left w:val="single" w:sz="4" w:space="0" w:color="auto"/>
              <w:bottom w:val="single" w:sz="4" w:space="0" w:color="auto"/>
              <w:right w:val="single" w:sz="4" w:space="0" w:color="auto"/>
            </w:tcBorders>
            <w:hideMark/>
          </w:tcPr>
          <w:p w:rsidR="00515E6E" w:rsidRPr="003E64C0" w:rsidRDefault="00515E6E" w:rsidP="00515E6E">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56" w:type="dxa"/>
            <w:tcBorders>
              <w:top w:val="single" w:sz="4" w:space="0" w:color="auto"/>
              <w:left w:val="single" w:sz="4" w:space="0" w:color="auto"/>
              <w:bottom w:val="single" w:sz="4" w:space="0" w:color="auto"/>
              <w:right w:val="single" w:sz="4" w:space="0" w:color="auto"/>
            </w:tcBorders>
            <w:vAlign w:val="center"/>
            <w:hideMark/>
          </w:tcPr>
          <w:p w:rsidR="00515E6E" w:rsidRPr="003E64C0" w:rsidRDefault="00515E6E"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5024" w:type="dxa"/>
            <w:tcBorders>
              <w:top w:val="single" w:sz="4" w:space="0" w:color="auto"/>
              <w:left w:val="single" w:sz="4" w:space="0" w:color="auto"/>
              <w:bottom w:val="single" w:sz="4" w:space="0" w:color="auto"/>
              <w:right w:val="single" w:sz="4" w:space="0" w:color="auto"/>
            </w:tcBorders>
          </w:tcPr>
          <w:p w:rsidR="000D2C0B" w:rsidRPr="003E64C0" w:rsidRDefault="000D2C0B" w:rsidP="000D2C0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спортивных баз и лагерей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F14" w:rsidRPr="003E64C0" w:rsidRDefault="00EF4F14"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EF4F14" w:rsidRPr="003E64C0" w:rsidRDefault="00EF4F14" w:rsidP="00DE13E4">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F14" w:rsidRPr="003E64C0" w:rsidRDefault="00EF4F14" w:rsidP="00DE13E4">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 (свыше 50 метров)</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до 10 000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F6571A" w:rsidRPr="003E64C0" w:rsidRDefault="00F6571A" w:rsidP="00D501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1B5F01">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7"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r>
    </w:tbl>
    <w:p w:rsidR="00CE01FB" w:rsidRPr="003E64C0" w:rsidRDefault="00CE01FB" w:rsidP="00CE01FB">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6096"/>
      </w:tblGrid>
      <w:tr w:rsidR="003E64C0" w:rsidRPr="003E64C0" w:rsidTr="00DE13E4">
        <w:tc>
          <w:tcPr>
            <w:tcW w:w="1418"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96"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E13E4">
        <w:tc>
          <w:tcPr>
            <w:tcW w:w="9498" w:type="dxa"/>
            <w:gridSpan w:val="3"/>
            <w:shd w:val="clear" w:color="auto" w:fill="D9D9D9" w:themeFill="background1" w:themeFillShade="D9"/>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DE13E4">
        <w:tc>
          <w:tcPr>
            <w:tcW w:w="1418" w:type="dxa"/>
            <w:vAlign w:val="center"/>
          </w:tcPr>
          <w:p w:rsidR="00B12A77" w:rsidRPr="003E64C0" w:rsidRDefault="00B12A77" w:rsidP="00B12A7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B12A77" w:rsidRPr="003E64C0" w:rsidRDefault="00B12A77" w:rsidP="00B12A7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r w:rsidRPr="003E64C0">
              <w:rPr>
                <w:rFonts w:ascii="Times New Roman" w:hAnsi="Times New Roman" w:cs="Times New Roman"/>
                <w:sz w:val="24"/>
                <w:szCs w:val="24"/>
                <w:vertAlign w:val="superscript"/>
                <w:lang w:eastAsia="en-US"/>
              </w:rPr>
              <w:t>1</w:t>
            </w:r>
            <w:r w:rsidRPr="003E64C0">
              <w:rPr>
                <w:rFonts w:ascii="Times New Roman" w:hAnsi="Times New Roman" w:cs="Times New Roman"/>
                <w:sz w:val="24"/>
                <w:szCs w:val="24"/>
                <w:lang w:eastAsia="en-US"/>
              </w:rPr>
              <w:t xml:space="preserve"> (высотой до 50 метров)</w:t>
            </w:r>
          </w:p>
        </w:tc>
        <w:tc>
          <w:tcPr>
            <w:tcW w:w="6096" w:type="dxa"/>
            <w:vAlign w:val="center"/>
          </w:tcPr>
          <w:p w:rsidR="00D61F2F" w:rsidRPr="003E64C0" w:rsidRDefault="00D61F2F" w:rsidP="00D61F2F">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w:t>
            </w:r>
            <w:r w:rsidR="00AC1557" w:rsidRPr="003E64C0">
              <w:rPr>
                <w:rFonts w:ascii="Times New Roman" w:hAnsi="Times New Roman"/>
                <w:sz w:val="24"/>
              </w:rPr>
              <w:t xml:space="preserve">                </w:t>
            </w:r>
            <w:r w:rsidRPr="003E64C0">
              <w:rPr>
                <w:rFonts w:ascii="Times New Roman" w:hAnsi="Times New Roman"/>
                <w:sz w:val="24"/>
              </w:rPr>
              <w:t xml:space="preserve">кв. м; </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DE13E4">
        <w:tc>
          <w:tcPr>
            <w:tcW w:w="1418" w:type="dxa"/>
            <w:vAlign w:val="center"/>
          </w:tcPr>
          <w:p w:rsidR="00D61F2F" w:rsidRPr="003E64C0" w:rsidRDefault="00D61F2F" w:rsidP="00D61F2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84" w:type="dxa"/>
            <w:vAlign w:val="center"/>
          </w:tcPr>
          <w:p w:rsidR="00D61F2F" w:rsidRPr="003E64C0" w:rsidRDefault="00D61F2F" w:rsidP="00D61F2F">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6096" w:type="dxa"/>
            <w:vAlign w:val="center"/>
          </w:tcPr>
          <w:p w:rsidR="00D61F2F" w:rsidRPr="003E64C0" w:rsidRDefault="00D61F2F" w:rsidP="00D61F2F">
            <w:pPr>
              <w:widowControl w:val="0"/>
              <w:ind w:firstLine="0"/>
              <w:jc w:val="both"/>
            </w:pPr>
            <w:r w:rsidRPr="003E64C0">
              <w:t xml:space="preserve">1) Минимальная площадь земельного участка – 1 500             кв. м; </w:t>
            </w:r>
          </w:p>
          <w:p w:rsidR="00D61F2F" w:rsidRPr="003E64C0" w:rsidRDefault="00D61F2F" w:rsidP="00D61F2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w:t>
            </w:r>
            <w:r w:rsidR="00AC1557" w:rsidRPr="003E64C0">
              <w:rPr>
                <w:rFonts w:ascii="Times New Roman" w:hAnsi="Times New Roman" w:cs="Times New Roman"/>
                <w:sz w:val="24"/>
                <w:szCs w:val="24"/>
              </w:rPr>
              <w:t xml:space="preserve"> – </w:t>
            </w:r>
            <w:r w:rsidRPr="003E64C0">
              <w:rPr>
                <w:rFonts w:ascii="Times New Roman" w:hAnsi="Times New Roman" w:cs="Times New Roman"/>
                <w:sz w:val="24"/>
                <w:szCs w:val="24"/>
              </w:rPr>
              <w:t>не менее 5 м;</w:t>
            </w:r>
          </w:p>
          <w:p w:rsidR="00D61F2F" w:rsidRPr="003E64C0" w:rsidRDefault="00D61F2F" w:rsidP="00D61F2F">
            <w:pPr>
              <w:widowControl w:val="0"/>
              <w:ind w:firstLine="0"/>
              <w:jc w:val="both"/>
            </w:pPr>
            <w:r w:rsidRPr="003E64C0">
              <w:t>3) Максимальная этажность малоэтажной многоквартирной жилой застройки – 8 этажей;</w:t>
            </w:r>
          </w:p>
          <w:p w:rsidR="00D61F2F" w:rsidRPr="003E64C0" w:rsidRDefault="00D61F2F" w:rsidP="00D61F2F">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61F2F" w:rsidRPr="003E64C0" w:rsidRDefault="00D61F2F" w:rsidP="00D61F2F">
            <w:pPr>
              <w:widowControl w:val="0"/>
              <w:ind w:firstLine="0"/>
              <w:jc w:val="both"/>
            </w:pPr>
            <w:r w:rsidRPr="003E64C0">
              <w:t>5) Максимальная высота многоквартирных жилых домов - 30 м;</w:t>
            </w:r>
          </w:p>
          <w:p w:rsidR="00D61F2F" w:rsidRPr="003E64C0" w:rsidRDefault="00D61F2F" w:rsidP="00D61F2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D61F2F" w:rsidRPr="003E64C0" w:rsidRDefault="00D61F2F" w:rsidP="00D61F2F">
            <w:pPr>
              <w:widowControl w:val="0"/>
              <w:ind w:firstLine="0"/>
              <w:jc w:val="both"/>
            </w:pPr>
            <w:r w:rsidRPr="003E64C0">
              <w:t>6) Максимальный коэффициент строительного использования земельного участка – 4;</w:t>
            </w:r>
          </w:p>
          <w:p w:rsidR="00D61F2F" w:rsidRPr="003E64C0" w:rsidRDefault="00D61F2F" w:rsidP="00D61F2F">
            <w:pPr>
              <w:widowControl w:val="0"/>
              <w:ind w:firstLine="0"/>
              <w:jc w:val="both"/>
            </w:pPr>
            <w:r w:rsidRPr="003E64C0">
              <w:t>7) Максимальный процент застройки подземного пространства – 100%;</w:t>
            </w:r>
          </w:p>
          <w:p w:rsidR="00D61F2F" w:rsidRPr="003E64C0" w:rsidRDefault="00D61F2F" w:rsidP="00D61F2F">
            <w:pPr>
              <w:widowControl w:val="0"/>
              <w:ind w:firstLine="0"/>
              <w:jc w:val="both"/>
            </w:pPr>
            <w:r w:rsidRPr="003E64C0">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DE13E4">
        <w:tc>
          <w:tcPr>
            <w:tcW w:w="1418" w:type="dxa"/>
            <w:vAlign w:val="center"/>
          </w:tcPr>
          <w:p w:rsidR="00092885" w:rsidRPr="003E64C0" w:rsidRDefault="00092885" w:rsidP="0009288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vAlign w:val="center"/>
          </w:tcPr>
          <w:p w:rsidR="00092885" w:rsidRPr="003E64C0" w:rsidRDefault="00092885" w:rsidP="0009288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96" w:type="dxa"/>
            <w:vAlign w:val="center"/>
          </w:tcPr>
          <w:p w:rsidR="00092885" w:rsidRPr="003E64C0" w:rsidRDefault="00092885" w:rsidP="000928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092885" w:rsidRPr="003E64C0" w:rsidRDefault="00092885" w:rsidP="000928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092885" w:rsidRPr="003E64C0" w:rsidRDefault="00092885" w:rsidP="00092885">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DE13E4">
        <w:tc>
          <w:tcPr>
            <w:tcW w:w="1418" w:type="dxa"/>
            <w:vAlign w:val="center"/>
          </w:tcPr>
          <w:p w:rsidR="00092885" w:rsidRPr="003E64C0" w:rsidRDefault="00092885" w:rsidP="0009288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092885" w:rsidRPr="003E64C0" w:rsidRDefault="00092885" w:rsidP="0009288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96" w:type="dxa"/>
            <w:vAlign w:val="center"/>
          </w:tcPr>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1611C6" w:rsidRPr="003E64C0" w:rsidRDefault="001611C6" w:rsidP="001611C6">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092885" w:rsidRPr="003E64C0" w:rsidRDefault="001611C6" w:rsidP="001611C6">
            <w:pPr>
              <w:widowControl w:val="0"/>
              <w:ind w:firstLine="0"/>
              <w:jc w:val="both"/>
            </w:pPr>
            <w:r w:rsidRPr="003E64C0">
              <w:rPr>
                <w:rFonts w:eastAsia="Calibri"/>
                <w:szCs w:val="22"/>
              </w:rPr>
              <w:t>5) Максимальный процент застройки в границах земельного участка - 70 %;</w:t>
            </w:r>
          </w:p>
        </w:tc>
      </w:tr>
      <w:tr w:rsidR="003E64C0" w:rsidRPr="003E64C0" w:rsidTr="00DE13E4">
        <w:tc>
          <w:tcPr>
            <w:tcW w:w="1418" w:type="dxa"/>
            <w:vAlign w:val="center"/>
          </w:tcPr>
          <w:p w:rsidR="001611C6" w:rsidRPr="003E64C0" w:rsidRDefault="001611C6" w:rsidP="001611C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1611C6" w:rsidRPr="003E64C0" w:rsidRDefault="001611C6" w:rsidP="001611C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6096" w:type="dxa"/>
            <w:vMerge w:val="restart"/>
            <w:vAlign w:val="center"/>
          </w:tcPr>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3B6626"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4</w:t>
            </w:r>
            <w:r w:rsidR="003B6626" w:rsidRPr="003E64C0">
              <w:rPr>
                <w:rFonts w:ascii="Times New Roman" w:hAnsi="Times New Roman" w:cs="Times New Roman"/>
                <w:sz w:val="24"/>
                <w:szCs w:val="24"/>
              </w:rPr>
              <w:t xml:space="preserve"> этажа</w:t>
            </w:r>
            <w:r w:rsidRPr="003E64C0">
              <w:rPr>
                <w:rFonts w:ascii="Times New Roman" w:hAnsi="Times New Roman" w:cs="Times New Roman"/>
                <w:sz w:val="24"/>
                <w:szCs w:val="24"/>
              </w:rPr>
              <w:t>;</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1611C6" w:rsidRPr="003E64C0" w:rsidRDefault="001611C6" w:rsidP="001611C6">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1611C6" w:rsidRPr="003E64C0" w:rsidRDefault="001611C6" w:rsidP="001611C6">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96" w:type="dxa"/>
            <w:vMerge/>
            <w:vAlign w:val="center"/>
          </w:tcPr>
          <w:p w:rsidR="001611C6" w:rsidRPr="003E64C0" w:rsidRDefault="001611C6" w:rsidP="001611C6">
            <w:pPr>
              <w:widowControl w:val="0"/>
              <w:ind w:firstLine="0"/>
              <w:jc w:val="both"/>
            </w:pPr>
          </w:p>
        </w:tc>
      </w:tr>
      <w:tr w:rsidR="003E64C0" w:rsidRPr="003E64C0" w:rsidTr="00DE13E4">
        <w:tc>
          <w:tcPr>
            <w:tcW w:w="1418" w:type="dxa"/>
            <w:vAlign w:val="center"/>
          </w:tcPr>
          <w:p w:rsidR="009412D4" w:rsidRPr="003E64C0" w:rsidRDefault="009412D4" w:rsidP="009412D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9412D4" w:rsidRPr="003E64C0" w:rsidRDefault="009412D4" w:rsidP="009412D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6096" w:type="dxa"/>
            <w:vAlign w:val="center"/>
          </w:tcPr>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DE13E4">
        <w:tc>
          <w:tcPr>
            <w:tcW w:w="1418" w:type="dxa"/>
            <w:vAlign w:val="center"/>
          </w:tcPr>
          <w:p w:rsidR="00581963" w:rsidRPr="003E64C0" w:rsidRDefault="00581963" w:rsidP="00581963">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c>
          <w:tcPr>
            <w:tcW w:w="1984" w:type="dxa"/>
            <w:vAlign w:val="center"/>
          </w:tcPr>
          <w:p w:rsidR="00581963" w:rsidRPr="003E64C0" w:rsidRDefault="00581963" w:rsidP="00581963">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6096" w:type="dxa"/>
            <w:vAlign w:val="center"/>
          </w:tcPr>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1 500 кв. м;</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DE13E4">
        <w:tc>
          <w:tcPr>
            <w:tcW w:w="1418" w:type="dxa"/>
            <w:vAlign w:val="center"/>
          </w:tcPr>
          <w:p w:rsidR="00200839" w:rsidRPr="003E64C0" w:rsidRDefault="00200839" w:rsidP="002008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200839" w:rsidRPr="003E64C0" w:rsidRDefault="00200839" w:rsidP="002008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96" w:type="dxa"/>
            <w:vAlign w:val="center"/>
          </w:tcPr>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61F64"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2 этажа;</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500 кв. м;</w:t>
            </w:r>
          </w:p>
          <w:p w:rsidR="00200839" w:rsidRPr="003E64C0" w:rsidRDefault="00200839" w:rsidP="00200839">
            <w:pPr>
              <w:widowControl w:val="0"/>
              <w:ind w:firstLine="0"/>
              <w:jc w:val="both"/>
              <w:rPr>
                <w:sz w:val="28"/>
                <w:szCs w:val="28"/>
              </w:rPr>
            </w:pPr>
            <w:r w:rsidRPr="003E64C0">
              <w:t>5)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6096" w:type="dxa"/>
            <w:vAlign w:val="center"/>
          </w:tcPr>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96" w:type="dxa"/>
            <w:vAlign w:val="center"/>
          </w:tcPr>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 2-3;</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96" w:type="dxa"/>
            <w:vAlign w:val="center"/>
          </w:tcPr>
          <w:p w:rsidR="00760361" w:rsidRPr="003E64C0" w:rsidRDefault="00760361" w:rsidP="0076036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9498" w:type="dxa"/>
            <w:gridSpan w:val="3"/>
            <w:shd w:val="clear" w:color="auto" w:fill="D9D9D9" w:themeFill="background1" w:themeFillShade="D9"/>
            <w:vAlign w:val="center"/>
          </w:tcPr>
          <w:p w:rsidR="00760361" w:rsidRPr="003E64C0" w:rsidRDefault="00760361" w:rsidP="0076036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9498" w:type="dxa"/>
            <w:gridSpan w:val="3"/>
            <w:vAlign w:val="center"/>
          </w:tcPr>
          <w:p w:rsidR="00760361" w:rsidRPr="003E64C0" w:rsidRDefault="00760361" w:rsidP="00760361">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46CC5">
        <w:tc>
          <w:tcPr>
            <w:tcW w:w="9498" w:type="dxa"/>
            <w:gridSpan w:val="3"/>
            <w:shd w:val="clear" w:color="auto" w:fill="D9D9D9" w:themeFill="background1" w:themeFillShade="D9"/>
            <w:vAlign w:val="center"/>
          </w:tcPr>
          <w:p w:rsidR="00760361" w:rsidRPr="003E64C0" w:rsidRDefault="00760361" w:rsidP="00760361">
            <w:pPr>
              <w:widowControl w:val="0"/>
              <w:ind w:firstLine="0"/>
              <w:jc w:val="center"/>
            </w:pPr>
            <w:r w:rsidRPr="003E64C0">
              <w:rPr>
                <w:b/>
                <w:sz w:val="28"/>
                <w:szCs w:val="28"/>
              </w:rPr>
              <w:t>Условно разрешенные виды использования</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 (свыше 50 метров)</w:t>
            </w:r>
            <w:r w:rsidRPr="003E64C0">
              <w:rPr>
                <w:rFonts w:ascii="Times New Roman" w:hAnsi="Times New Roman" w:cs="Times New Roman"/>
                <w:sz w:val="24"/>
                <w:szCs w:val="24"/>
                <w:vertAlign w:val="superscript"/>
                <w:lang w:eastAsia="en-US"/>
              </w:rPr>
              <w:t>1</w:t>
            </w:r>
          </w:p>
        </w:tc>
        <w:tc>
          <w:tcPr>
            <w:tcW w:w="6096" w:type="dxa"/>
            <w:vAlign w:val="center"/>
          </w:tcPr>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кв. м; </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не нормируется настоящими правилами, по согласованию с аэропортом;</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6096" w:type="dxa"/>
            <w:vAlign w:val="center"/>
          </w:tcPr>
          <w:p w:rsidR="008E0646" w:rsidRPr="003E64C0" w:rsidRDefault="008E0646" w:rsidP="008E0646">
            <w:pPr>
              <w:widowControl w:val="0"/>
              <w:ind w:firstLine="0"/>
              <w:jc w:val="both"/>
            </w:pPr>
            <w:r w:rsidRPr="003E64C0">
              <w:t>1) 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8E0646" w:rsidRPr="003E64C0" w:rsidRDefault="008E0646" w:rsidP="008E0646">
            <w:pPr>
              <w:widowControl w:val="0"/>
              <w:ind w:firstLine="0"/>
              <w:jc w:val="both"/>
            </w:pPr>
            <w:r w:rsidRPr="003E64C0">
              <w:t>2) Размер гаража следует принимать из расчета на одно машино-место: от 18 до 30 кв. м, ширина гаража не более 5,0 м;</w:t>
            </w:r>
          </w:p>
          <w:p w:rsidR="008E0646" w:rsidRPr="003E64C0" w:rsidRDefault="008E0646" w:rsidP="008E0646">
            <w:pPr>
              <w:widowControl w:val="0"/>
              <w:ind w:firstLine="0"/>
              <w:jc w:val="both"/>
            </w:pPr>
            <w:r w:rsidRPr="003E64C0">
              <w:t>3) Высота гаражей в боксе должна составлять не выше 4.0 м (не выше одного надземного этажа), количество этажей - 1;</w:t>
            </w:r>
          </w:p>
          <w:p w:rsidR="00760361" w:rsidRPr="003E64C0" w:rsidRDefault="008E0646" w:rsidP="008E0646">
            <w:pPr>
              <w:widowControl w:val="0"/>
              <w:ind w:firstLine="0"/>
              <w:jc w:val="both"/>
            </w:pPr>
            <w:r w:rsidRPr="003E64C0">
              <w:t>4) высота гаража в боксе должна соответствовать высоте всего бокса Нового строительства объектов гаражного назначения в жилой застройке не предусмотрено</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96" w:type="dxa"/>
            <w:vAlign w:val="center"/>
          </w:tcPr>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552EBF" w:rsidRPr="003E64C0" w:rsidRDefault="00552EBF" w:rsidP="00552EBF">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760361" w:rsidRPr="003E64C0" w:rsidRDefault="00552EBF" w:rsidP="00552EBF">
            <w:pPr>
              <w:widowControl w:val="0"/>
              <w:ind w:firstLine="0"/>
              <w:jc w:val="both"/>
            </w:pPr>
            <w:r w:rsidRPr="003E64C0">
              <w:rPr>
                <w:rFonts w:eastAsia="Calibri"/>
                <w:szCs w:val="22"/>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96"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96" w:type="dxa"/>
            <w:vAlign w:val="center"/>
          </w:tcPr>
          <w:p w:rsidR="005061C3" w:rsidRPr="003E64C0" w:rsidRDefault="005061C3" w:rsidP="005061C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1) Минимальная, максимальная площадь для вновь образуемых земельных участков - от 600 до 1200 кв.м;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Максимальное количество этажей – </w:t>
            </w:r>
            <w:r w:rsidR="001D178C" w:rsidRPr="003E64C0">
              <w:rPr>
                <w:rFonts w:ascii="Times New Roman" w:hAnsi="Times New Roman" w:cs="Times New Roman"/>
                <w:sz w:val="24"/>
                <w:szCs w:val="24"/>
              </w:rPr>
              <w:t>2</w:t>
            </w:r>
            <w:r w:rsidRPr="003E64C0">
              <w:rPr>
                <w:rFonts w:ascii="Times New Roman" w:hAnsi="Times New Roman" w:cs="Times New Roman"/>
                <w:sz w:val="24"/>
                <w:szCs w:val="24"/>
              </w:rPr>
              <w:t>;</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1D178C" w:rsidRPr="003E64C0" w:rsidRDefault="001D178C"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объектов – 500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2500 кв.м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объектов – 1 </w:t>
            </w:r>
            <w:r w:rsidR="001D178C" w:rsidRPr="003E64C0">
              <w:rPr>
                <w:rFonts w:ascii="Times New Roman" w:hAnsi="Times New Roman" w:cs="Times New Roman"/>
                <w:sz w:val="24"/>
                <w:szCs w:val="24"/>
              </w:rPr>
              <w:t>5</w:t>
            </w:r>
            <w:r w:rsidRPr="003E64C0">
              <w:rPr>
                <w:rFonts w:ascii="Times New Roman" w:hAnsi="Times New Roman" w:cs="Times New Roman"/>
                <w:sz w:val="24"/>
                <w:szCs w:val="24"/>
              </w:rPr>
              <w:t>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84"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3 000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2500 кв.м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1 000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5 этажей;</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5 000 кв. м;</w:t>
            </w:r>
          </w:p>
          <w:p w:rsidR="008460E6" w:rsidRPr="003E64C0" w:rsidRDefault="008460E6" w:rsidP="008460E6">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 этажа;</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6096" w:type="dxa"/>
            <w:vAlign w:val="center"/>
          </w:tcPr>
          <w:p w:rsidR="008460E6" w:rsidRPr="003E64C0" w:rsidRDefault="008460E6" w:rsidP="008460E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bl>
    <w:p w:rsidR="00C31D3E" w:rsidRPr="003E64C0" w:rsidRDefault="00C31D3E" w:rsidP="00C31D3E">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C31D3E" w:rsidP="00F6571A">
      <w:pPr>
        <w:widowControl w:val="0"/>
        <w:ind w:firstLine="709"/>
        <w:jc w:val="both"/>
        <w:rPr>
          <w:sz w:val="28"/>
          <w:szCs w:val="28"/>
        </w:rPr>
      </w:pPr>
      <w:r w:rsidRPr="003E64C0">
        <w:rPr>
          <w:sz w:val="28"/>
          <w:szCs w:val="28"/>
        </w:rPr>
        <w:t>4</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Ж-7.</w:t>
      </w:r>
    </w:p>
    <w:p w:rsidR="00F6571A" w:rsidRPr="003E64C0" w:rsidRDefault="00C31D3E" w:rsidP="00F6571A">
      <w:pPr>
        <w:widowControl w:val="0"/>
        <w:ind w:firstLine="709"/>
        <w:jc w:val="both"/>
        <w:rPr>
          <w:sz w:val="28"/>
          <w:szCs w:val="28"/>
        </w:rPr>
      </w:pPr>
      <w:r w:rsidRPr="003E64C0">
        <w:rPr>
          <w:sz w:val="28"/>
          <w:szCs w:val="28"/>
        </w:rPr>
        <w:t>5</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Ж-7,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C827E6">
      <w:pPr>
        <w:pStyle w:val="1f5"/>
      </w:pPr>
    </w:p>
    <w:p w:rsidR="00F6571A" w:rsidRPr="003E64C0" w:rsidRDefault="00F6571A" w:rsidP="00B63834">
      <w:pPr>
        <w:pStyle w:val="3"/>
        <w:ind w:firstLine="709"/>
      </w:pPr>
      <w:bookmarkStart w:id="70" w:name="_Toc535477754"/>
      <w:r w:rsidRPr="003E64C0">
        <w:t>Статья 4. Градостроительные регламенты, устанавливаемые в общественно-деловых зонах</w:t>
      </w:r>
      <w:bookmarkEnd w:id="70"/>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135F7B" w:rsidRPr="003E64C0" w:rsidRDefault="00135F7B" w:rsidP="00135F7B">
      <w:pPr>
        <w:pStyle w:val="1f5"/>
        <w:rPr>
          <w:bCs/>
        </w:rPr>
      </w:pPr>
      <w:r w:rsidRPr="003E64C0">
        <w:rPr>
          <w:rFonts w:ascii="Times New Roman" w:eastAsia="Times New Roman" w:hAnsi="Times New Roman"/>
          <w:sz w:val="28"/>
          <w:szCs w:val="28"/>
        </w:rPr>
        <w:t>3. Ограничения на размещение встроенно-пристроенных объектов общественного назначения в жилых домах, а также пред</w:t>
      </w:r>
      <w:r w:rsidR="004224BC" w:rsidRPr="003E64C0">
        <w:rPr>
          <w:rFonts w:ascii="Times New Roman" w:eastAsia="Times New Roman" w:hAnsi="Times New Roman"/>
          <w:sz w:val="28"/>
          <w:szCs w:val="28"/>
        </w:rPr>
        <w:t xml:space="preserve">ельные параметры таких объектов </w:t>
      </w:r>
      <w:r w:rsidRPr="003E64C0">
        <w:rPr>
          <w:rFonts w:ascii="Times New Roman" w:eastAsia="Times New Roman" w:hAnsi="Times New Roman"/>
          <w:sz w:val="28"/>
          <w:szCs w:val="28"/>
        </w:rPr>
        <w:t>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 Свод правил СП 42.13330.2011 СНиП 2.07.01-89*. Градостроительство. Планировка и застройка городских и сельских поселений» Актуализированная редакция </w:t>
      </w:r>
      <w:hyperlink r:id="rId18" w:history="1">
        <w:r w:rsidRPr="003E64C0">
          <w:rPr>
            <w:rFonts w:ascii="Times New Roman" w:eastAsia="Times New Roman" w:hAnsi="Times New Roman"/>
            <w:sz w:val="28"/>
            <w:szCs w:val="28"/>
          </w:rPr>
          <w:t>СНиП 2.07.01-89*</w:t>
        </w:r>
      </w:hyperlink>
      <w:r w:rsidRPr="003E64C0">
        <w:rPr>
          <w:rFonts w:ascii="Times New Roman" w:eastAsia="Times New Roman" w:hAnsi="Times New Roman"/>
          <w:sz w:val="28"/>
          <w:szCs w:val="28"/>
        </w:rPr>
        <w:t>.</w:t>
      </w:r>
    </w:p>
    <w:p w:rsidR="00F6571A" w:rsidRPr="003E64C0" w:rsidRDefault="00135F7B"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w:t>
      </w:r>
      <w:r w:rsidR="00F6571A" w:rsidRPr="003E64C0">
        <w:rPr>
          <w:rFonts w:ascii="Times New Roman" w:hAnsi="Times New Roman" w:cs="Times New Roman"/>
          <w:sz w:val="28"/>
          <w:szCs w:val="28"/>
        </w:rPr>
        <w:t>. В состав общественно-деловых зон включены:</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ОД-1 - зона комплексного размещения объектов общественно-делового назначения;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ОД-2 - зона размещения объектов общественного питания и торговли;</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ОД-3 - зона размещения объектов здравоохранения;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 ОД-4 - зона размещения административно-офисных зданий и комплексов;</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5) ОД-5 - зона размещения объектов спортивного назначения;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6) ОД-6 - зона размещения учебно-образовательных учреждений.</w:t>
      </w:r>
    </w:p>
    <w:p w:rsidR="00F6571A" w:rsidRPr="003E64C0" w:rsidRDefault="00F6571A" w:rsidP="00871372">
      <w:pPr>
        <w:pStyle w:val="1f5"/>
      </w:pPr>
    </w:p>
    <w:p w:rsidR="00F6571A" w:rsidRPr="003E64C0" w:rsidRDefault="00F6571A" w:rsidP="00B63834">
      <w:pPr>
        <w:pStyle w:val="3"/>
        <w:ind w:firstLine="709"/>
      </w:pPr>
      <w:bookmarkStart w:id="71" w:name="_Toc535477755"/>
      <w:r w:rsidRPr="003E64C0">
        <w:t xml:space="preserve">Статья 4-1. Зона размещения объектов общественно-делового </w:t>
      </w:r>
      <w:r w:rsidR="008F6204" w:rsidRPr="003E64C0">
        <w:t>назначения (комплексная) (ОД-1)</w:t>
      </w:r>
      <w:bookmarkEnd w:id="71"/>
    </w:p>
    <w:p w:rsidR="0074459B" w:rsidRPr="003E64C0" w:rsidRDefault="0074459B" w:rsidP="0074459B">
      <w:pPr>
        <w:overflowPunct w:val="0"/>
        <w:ind w:firstLine="709"/>
        <w:jc w:val="both"/>
        <w:rPr>
          <w:sz w:val="28"/>
          <w:szCs w:val="28"/>
        </w:rPr>
      </w:pPr>
      <w:r w:rsidRPr="003E64C0">
        <w:rPr>
          <w:sz w:val="28"/>
          <w:szCs w:val="28"/>
        </w:rPr>
        <w:t>1. Виды разрешенного использования земельного участка:</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9"/>
      </w:tblGrid>
      <w:tr w:rsidR="003E64C0" w:rsidRPr="003E64C0" w:rsidTr="006B5F2D">
        <w:tc>
          <w:tcPr>
            <w:tcW w:w="2775"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9"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6B5F2D">
        <w:trPr>
          <w:trHeight w:val="31"/>
        </w:trPr>
        <w:tc>
          <w:tcPr>
            <w:tcW w:w="9458" w:type="dxa"/>
            <w:gridSpan w:val="3"/>
            <w:shd w:val="clear" w:color="auto" w:fill="D9D9D9" w:themeFill="background1" w:themeFillShade="D9"/>
            <w:vAlign w:val="center"/>
          </w:tcPr>
          <w:p w:rsidR="0074459B" w:rsidRPr="003E64C0" w:rsidRDefault="0074459B" w:rsidP="00DE13E4">
            <w:pPr>
              <w:ind w:firstLine="0"/>
              <w:jc w:val="center"/>
            </w:pPr>
            <w:r w:rsidRPr="003E64C0">
              <w:rPr>
                <w:b/>
                <w:sz w:val="28"/>
              </w:rPr>
              <w:t>Основные виды разрешенного использования</w:t>
            </w:r>
          </w:p>
        </w:tc>
      </w:tr>
      <w:tr w:rsidR="003E64C0" w:rsidRPr="003E64C0" w:rsidTr="006B5F2D">
        <w:trPr>
          <w:trHeight w:val="31"/>
        </w:trPr>
        <w:tc>
          <w:tcPr>
            <w:tcW w:w="2775"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9"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6B5F2D">
        <w:tc>
          <w:tcPr>
            <w:tcW w:w="2775"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5024"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9"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r>
      <w:tr w:rsidR="003E64C0" w:rsidRPr="003E64C0" w:rsidTr="006B5F2D">
        <w:tc>
          <w:tcPr>
            <w:tcW w:w="2775"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024" w:type="dxa"/>
            <w:tcBorders>
              <w:bottom w:val="nil"/>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9"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6B5F2D">
        <w:tc>
          <w:tcPr>
            <w:tcW w:w="2775"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5024" w:type="dxa"/>
            <w:tcBorders>
              <w:bottom w:val="nil"/>
            </w:tcBorders>
          </w:tcPr>
          <w:p w:rsidR="00F6571A" w:rsidRPr="003E64C0" w:rsidRDefault="00F6571A" w:rsidP="00300E8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659"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r>
      <w:tr w:rsidR="003E64C0" w:rsidRPr="003E64C0" w:rsidTr="006B5F2D">
        <w:tc>
          <w:tcPr>
            <w:tcW w:w="2775" w:type="dxa"/>
            <w:tcBorders>
              <w:bottom w:val="nil"/>
            </w:tcBorders>
            <w:vAlign w:val="center"/>
          </w:tcPr>
          <w:p w:rsidR="006A0E1D" w:rsidRPr="003E64C0" w:rsidRDefault="006A0E1D"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bottom w:val="nil"/>
            </w:tcBorders>
          </w:tcPr>
          <w:p w:rsidR="006A0E1D" w:rsidRPr="003E64C0" w:rsidRDefault="006A0E1D" w:rsidP="00232ED8">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9" w:type="dxa"/>
            <w:tcBorders>
              <w:bottom w:val="nil"/>
            </w:tcBorders>
            <w:vAlign w:val="center"/>
          </w:tcPr>
          <w:p w:rsidR="006A0E1D" w:rsidRPr="003E64C0" w:rsidRDefault="006A0E1D"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024" w:type="dxa"/>
            <w:tcBorders>
              <w:bottom w:val="nil"/>
            </w:tcBorders>
          </w:tcPr>
          <w:p w:rsidR="006A0E1D" w:rsidRPr="003E64C0" w:rsidRDefault="006A0E1D" w:rsidP="004C0F4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общей площадью до 10 000 кв. м с целью размещения одной или нескольких организаций, осуществляющих продажу товаров, и (или) оказание услуг</w:t>
            </w:r>
            <w:r w:rsidR="004C0F4F" w:rsidRPr="003E64C0">
              <w:rPr>
                <w:rFonts w:ascii="Times New Roman" w:hAnsi="Times New Roman" w:cs="Times New Roman"/>
                <w:sz w:val="24"/>
                <w:szCs w:val="24"/>
              </w:rPr>
              <w:t>;</w:t>
            </w:r>
          </w:p>
          <w:p w:rsidR="006A0E1D" w:rsidRPr="003E64C0" w:rsidRDefault="006A0E1D" w:rsidP="00565FF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Банковская и страховая деятельность</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4.5</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6B5F2D">
        <w:tc>
          <w:tcPr>
            <w:tcW w:w="2775" w:type="dxa"/>
            <w:tcBorders>
              <w:top w:val="single" w:sz="4" w:space="0" w:color="auto"/>
              <w:left w:val="single" w:sz="4" w:space="0" w:color="auto"/>
              <w:bottom w:val="single" w:sz="4" w:space="0" w:color="auto"/>
              <w:right w:val="single" w:sz="4" w:space="0" w:color="auto"/>
            </w:tcBorders>
            <w:vAlign w:val="center"/>
          </w:tcPr>
          <w:p w:rsidR="006A0E1D" w:rsidRPr="003E64C0" w:rsidRDefault="006A0E1D" w:rsidP="0074459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5024" w:type="dxa"/>
            <w:tcBorders>
              <w:top w:val="single" w:sz="4" w:space="0" w:color="auto"/>
              <w:left w:val="single" w:sz="4" w:space="0" w:color="auto"/>
              <w:bottom w:val="single" w:sz="4" w:space="0" w:color="auto"/>
              <w:right w:val="single" w:sz="4" w:space="0" w:color="auto"/>
            </w:tcBorders>
          </w:tcPr>
          <w:p w:rsidR="006A0E1D" w:rsidRPr="003E64C0" w:rsidRDefault="006A0E1D" w:rsidP="006A0E1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9" w:type="dxa"/>
            <w:tcBorders>
              <w:top w:val="single" w:sz="4" w:space="0" w:color="auto"/>
              <w:left w:val="single" w:sz="4" w:space="0" w:color="auto"/>
              <w:bottom w:val="single" w:sz="4" w:space="0" w:color="auto"/>
              <w:right w:val="single" w:sz="4" w:space="0" w:color="auto"/>
            </w:tcBorders>
            <w:vAlign w:val="center"/>
          </w:tcPr>
          <w:p w:rsidR="006A0E1D" w:rsidRPr="003E64C0" w:rsidRDefault="006A0E1D" w:rsidP="0074459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6B5F2D">
        <w:tc>
          <w:tcPr>
            <w:tcW w:w="2775" w:type="dxa"/>
            <w:tcBorders>
              <w:bottom w:val="nil"/>
            </w:tcBorders>
            <w:vAlign w:val="center"/>
          </w:tcPr>
          <w:p w:rsidR="00AA6B76" w:rsidRPr="003E64C0" w:rsidRDefault="00AA6B76"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024" w:type="dxa"/>
            <w:tcBorders>
              <w:bottom w:val="nil"/>
            </w:tcBorders>
          </w:tcPr>
          <w:p w:rsidR="00AA6B76" w:rsidRPr="003E64C0" w:rsidRDefault="00AA6B76" w:rsidP="00AA6B76">
            <w:pPr>
              <w:pStyle w:val="ad"/>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659" w:type="dxa"/>
            <w:tcBorders>
              <w:bottom w:val="nil"/>
            </w:tcBorders>
            <w:vAlign w:val="center"/>
          </w:tcPr>
          <w:p w:rsidR="00AA6B76" w:rsidRPr="003E64C0" w:rsidRDefault="00AA6B76"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6B5F2D">
        <w:tc>
          <w:tcPr>
            <w:tcW w:w="2775"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024" w:type="dxa"/>
          </w:tcPr>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9"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6B5F2D">
        <w:tc>
          <w:tcPr>
            <w:tcW w:w="2775"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024" w:type="dxa"/>
          </w:tcPr>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9"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606578">
        <w:tc>
          <w:tcPr>
            <w:tcW w:w="9458" w:type="dxa"/>
            <w:gridSpan w:val="3"/>
            <w:shd w:val="clear" w:color="auto" w:fill="D9D9D9" w:themeFill="background1" w:themeFillShade="D9"/>
          </w:tcPr>
          <w:p w:rsidR="00606578" w:rsidRPr="003E64C0" w:rsidRDefault="00606578"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2775" w:type="dxa"/>
            <w:vAlign w:val="center"/>
          </w:tcPr>
          <w:p w:rsidR="00F55CD5" w:rsidRPr="003E64C0" w:rsidRDefault="00F55CD5" w:rsidP="00F55CD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024" w:type="dxa"/>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659" w:type="dxa"/>
            <w:vAlign w:val="center"/>
          </w:tcPr>
          <w:p w:rsidR="00F55CD5" w:rsidRPr="003E64C0" w:rsidRDefault="00F55CD5" w:rsidP="00F55CD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606578">
        <w:tc>
          <w:tcPr>
            <w:tcW w:w="9458" w:type="dxa"/>
            <w:gridSpan w:val="3"/>
            <w:shd w:val="clear" w:color="auto" w:fill="D9D9D9" w:themeFill="background1" w:themeFillShade="D9"/>
          </w:tcPr>
          <w:p w:rsidR="00F55CD5" w:rsidRPr="003E64C0" w:rsidRDefault="00F55CD5" w:rsidP="00F55CD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55CD5" w:rsidRPr="003E64C0" w:rsidRDefault="00F55CD5" w:rsidP="00F55CD5">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(апартаменты)</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придорожного сервиса</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автозаправочных станций (бензиновых, газовых);</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предоставление гостиничных услуг в качестве придорожного сервиса;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4.9.1</w:t>
            </w:r>
          </w:p>
        </w:tc>
      </w:tr>
    </w:tbl>
    <w:p w:rsidR="006B5F2D" w:rsidRPr="003E64C0" w:rsidRDefault="006B5F2D" w:rsidP="006B5F2D">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6070"/>
      </w:tblGrid>
      <w:tr w:rsidR="003E64C0" w:rsidRPr="003E64C0" w:rsidTr="00D63394">
        <w:tc>
          <w:tcPr>
            <w:tcW w:w="1412"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70"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63394">
        <w:tc>
          <w:tcPr>
            <w:tcW w:w="9458" w:type="dxa"/>
            <w:gridSpan w:val="3"/>
            <w:shd w:val="clear" w:color="auto" w:fill="D9D9D9" w:themeFill="background1" w:themeFillShade="D9"/>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D63394">
        <w:tc>
          <w:tcPr>
            <w:tcW w:w="1412" w:type="dxa"/>
            <w:vAlign w:val="center"/>
          </w:tcPr>
          <w:p w:rsidR="00D63394" w:rsidRPr="003E64C0" w:rsidRDefault="00D63394"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D63394" w:rsidRPr="003E64C0" w:rsidRDefault="00D63394"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70" w:type="dxa"/>
            <w:vMerge w:val="restart"/>
          </w:tcPr>
          <w:p w:rsidR="00B330ED" w:rsidRPr="003E64C0" w:rsidRDefault="00D63394"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00B330ED" w:rsidRPr="003E64C0">
              <w:rPr>
                <w:rFonts w:ascii="Times New Roman" w:hAnsi="Times New Roman" w:cs="Times New Roman"/>
                <w:sz w:val="24"/>
                <w:szCs w:val="24"/>
              </w:rPr>
              <w:t xml:space="preserve"> </w:t>
            </w:r>
          </w:p>
          <w:p w:rsidR="00B330ED" w:rsidRPr="003E64C0" w:rsidRDefault="00B330ED"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B330ED" w:rsidRPr="003E64C0" w:rsidRDefault="00B330ED"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D63394" w:rsidRPr="003E64C0" w:rsidRDefault="00B330ED" w:rsidP="00B330ED">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D63394">
        <w:tc>
          <w:tcPr>
            <w:tcW w:w="1412"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c>
          <w:tcPr>
            <w:tcW w:w="1976"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6070" w:type="dxa"/>
            <w:vMerge w:val="restart"/>
          </w:tcPr>
          <w:p w:rsidR="005937C7" w:rsidRPr="003E64C0" w:rsidRDefault="005937C7" w:rsidP="005937C7">
            <w:pPr>
              <w:pStyle w:val="formattext"/>
              <w:shd w:val="clear" w:color="auto" w:fill="FFFFFF"/>
              <w:spacing w:before="0" w:beforeAutospacing="0" w:after="0" w:afterAutospacing="0" w:line="252" w:lineRule="atLeast"/>
              <w:textAlignment w:val="baseline"/>
              <w:rPr>
                <w:spacing w:val="1"/>
              </w:rPr>
            </w:pPr>
            <w:r w:rsidRPr="003E64C0">
              <w:rPr>
                <w:spacing w:val="1"/>
              </w:rPr>
              <w:t xml:space="preserve">1) Минимальная, максимальная площадь для вновь образуемых земельных участков </w:t>
            </w:r>
            <w:r w:rsidR="00D156A1" w:rsidRPr="003E64C0">
              <w:rPr>
                <w:spacing w:val="1"/>
              </w:rPr>
              <w:t>не подлежит установлению;</w:t>
            </w:r>
          </w:p>
          <w:p w:rsidR="005937C7" w:rsidRPr="003E64C0" w:rsidRDefault="005937C7" w:rsidP="005937C7">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для объектов капитального строительства – 8-15</w:t>
            </w:r>
            <w:r w:rsidR="00DE2F9B" w:rsidRPr="003E64C0">
              <w:rPr>
                <w:rFonts w:ascii="Times New Roman" w:hAnsi="Times New Roman" w:cs="Times New Roman"/>
                <w:sz w:val="24"/>
                <w:szCs w:val="24"/>
              </w:rPr>
              <w:t xml:space="preserve"> м</w:t>
            </w:r>
            <w:r w:rsidRPr="003E64C0">
              <w:rPr>
                <w:rFonts w:ascii="Times New Roman" w:hAnsi="Times New Roman" w:cs="Times New Roman"/>
                <w:sz w:val="24"/>
                <w:szCs w:val="24"/>
              </w:rPr>
              <w:t xml:space="preserve">; </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300 кв. м;</w:t>
            </w:r>
          </w:p>
          <w:p w:rsidR="00F10C00"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w:t>
            </w:r>
            <w:r w:rsidR="00F10C00" w:rsidRPr="003E64C0">
              <w:rPr>
                <w:rFonts w:ascii="Times New Roman" w:hAnsi="Times New Roman" w:cs="Times New Roman"/>
                <w:sz w:val="24"/>
                <w:szCs w:val="24"/>
              </w:rPr>
              <w:t>Максимальный процент застройки в границах земельного участка:</w:t>
            </w:r>
          </w:p>
          <w:p w:rsidR="00F10C00" w:rsidRPr="003E64C0" w:rsidRDefault="00F10C00"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 с учетом обеспечения подземной парковки;</w:t>
            </w:r>
          </w:p>
          <w:p w:rsidR="00F10C00" w:rsidRPr="003E64C0" w:rsidRDefault="00F10C00"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60 % под объект и 40 % для организации пар</w:t>
            </w:r>
            <w:r w:rsidR="005A222E" w:rsidRPr="003E64C0">
              <w:rPr>
                <w:rFonts w:ascii="Times New Roman" w:hAnsi="Times New Roman" w:cs="Times New Roman"/>
                <w:sz w:val="24"/>
                <w:szCs w:val="24"/>
              </w:rPr>
              <w:t>ковочных мест и благоустройства;</w:t>
            </w:r>
          </w:p>
          <w:p w:rsidR="005A222E" w:rsidRPr="003E64C0" w:rsidRDefault="005A222E" w:rsidP="00B35A50">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 xml:space="preserve">6) </w:t>
            </w:r>
            <w:r w:rsidR="00D156A1" w:rsidRPr="003E64C0">
              <w:rPr>
                <w:rFonts w:ascii="Times New Roman" w:hAnsi="Times New Roman" w:cs="Times New Roman"/>
                <w:sz w:val="24"/>
                <w:szCs w:val="24"/>
              </w:rPr>
              <w:t>М</w:t>
            </w:r>
            <w:r w:rsidRPr="003E64C0">
              <w:rPr>
                <w:rFonts w:ascii="Times New Roman" w:hAnsi="Times New Roman" w:cs="Times New Roman"/>
                <w:sz w:val="24"/>
                <w:szCs w:val="24"/>
              </w:rPr>
              <w:t>аксимальный коэффициент строительного использования земельного участка – 3;</w:t>
            </w:r>
          </w:p>
        </w:tc>
      </w:tr>
      <w:tr w:rsidR="003E64C0" w:rsidRPr="003E64C0" w:rsidTr="00D63394">
        <w:tc>
          <w:tcPr>
            <w:tcW w:w="1412"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1976"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6070" w:type="dxa"/>
            <w:vMerge/>
          </w:tcPr>
          <w:p w:rsidR="005937C7" w:rsidRPr="003E64C0" w:rsidRDefault="005937C7" w:rsidP="00D63394">
            <w:pPr>
              <w:ind w:firstLine="0"/>
              <w:jc w:val="both"/>
              <w:rPr>
                <w:b/>
                <w:szCs w:val="25"/>
              </w:rPr>
            </w:pPr>
          </w:p>
        </w:tc>
      </w:tr>
      <w:tr w:rsidR="003E64C0" w:rsidRPr="003E64C0" w:rsidTr="00D63394">
        <w:tc>
          <w:tcPr>
            <w:tcW w:w="1412" w:type="dxa"/>
            <w:vAlign w:val="center"/>
          </w:tcPr>
          <w:p w:rsidR="00E16963" w:rsidRPr="003E64C0" w:rsidRDefault="00E16963"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c>
          <w:tcPr>
            <w:tcW w:w="1976" w:type="dxa"/>
            <w:vAlign w:val="center"/>
          </w:tcPr>
          <w:p w:rsidR="00E16963" w:rsidRPr="003E64C0" w:rsidRDefault="00E16963"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6070" w:type="dxa"/>
            <w:vMerge w:val="restart"/>
          </w:tcPr>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E16963" w:rsidRPr="003E64C0" w:rsidRDefault="00E16963" w:rsidP="00E16963">
            <w:pPr>
              <w:ind w:firstLine="0"/>
              <w:jc w:val="both"/>
              <w:rPr>
                <w:b/>
                <w:szCs w:val="25"/>
              </w:rPr>
            </w:pPr>
            <w:r w:rsidRPr="003E64C0">
              <w:t>5) Максимальный процент застройки в границах земельного участка – 70 %;</w:t>
            </w:r>
          </w:p>
        </w:tc>
      </w:tr>
      <w:tr w:rsidR="003E64C0" w:rsidRPr="003E64C0" w:rsidTr="00D63394">
        <w:tc>
          <w:tcPr>
            <w:tcW w:w="1412" w:type="dxa"/>
            <w:vAlign w:val="center"/>
          </w:tcPr>
          <w:p w:rsidR="00E16963" w:rsidRPr="003E64C0" w:rsidRDefault="00E16963" w:rsidP="00D63394">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76" w:type="dxa"/>
            <w:vAlign w:val="center"/>
          </w:tcPr>
          <w:p w:rsidR="00E16963" w:rsidRPr="003E64C0" w:rsidRDefault="00E16963" w:rsidP="00D63394">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70" w:type="dxa"/>
            <w:vMerge/>
          </w:tcPr>
          <w:p w:rsidR="00E16963" w:rsidRPr="003E64C0" w:rsidRDefault="00E16963" w:rsidP="00D63394">
            <w:pPr>
              <w:ind w:firstLine="0"/>
              <w:jc w:val="both"/>
              <w:rPr>
                <w:b/>
                <w:szCs w:val="25"/>
              </w:rPr>
            </w:pPr>
          </w:p>
        </w:tc>
      </w:tr>
      <w:tr w:rsidR="003E64C0" w:rsidRPr="003E64C0" w:rsidTr="00D63394">
        <w:tc>
          <w:tcPr>
            <w:tcW w:w="1412" w:type="dxa"/>
            <w:vAlign w:val="center"/>
          </w:tcPr>
          <w:p w:rsidR="00D156A1" w:rsidRPr="003E64C0" w:rsidRDefault="00D156A1" w:rsidP="00D156A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Образование и просвещение</w:t>
            </w:r>
          </w:p>
        </w:tc>
        <w:tc>
          <w:tcPr>
            <w:tcW w:w="6070" w:type="dxa"/>
            <w:vMerge w:val="restart"/>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707FF4"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D156A1" w:rsidRPr="003E64C0" w:rsidRDefault="00D156A1" w:rsidP="00411FC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Культурное развитие</w:t>
            </w:r>
          </w:p>
        </w:tc>
        <w:tc>
          <w:tcPr>
            <w:tcW w:w="6070" w:type="dxa"/>
            <w:vMerge/>
            <w:vAlign w:val="center"/>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E13E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Общественное управление</w:t>
            </w:r>
          </w:p>
        </w:tc>
        <w:tc>
          <w:tcPr>
            <w:tcW w:w="6070" w:type="dxa"/>
            <w:vMerge/>
            <w:vAlign w:val="center"/>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6339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Обеспечение научной деятельности</w:t>
            </w:r>
          </w:p>
        </w:tc>
        <w:tc>
          <w:tcPr>
            <w:tcW w:w="6070" w:type="dxa"/>
            <w:vMerge/>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6339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1976" w:type="dxa"/>
            <w:vAlign w:val="center"/>
          </w:tcPr>
          <w:p w:rsidR="00D156A1" w:rsidRPr="003E64C0" w:rsidRDefault="00D156A1" w:rsidP="00122D1B">
            <w:pPr>
              <w:pStyle w:val="formattext"/>
              <w:shd w:val="clear" w:color="auto" w:fill="FFFFFF"/>
              <w:spacing w:before="0" w:beforeAutospacing="0" w:after="0" w:afterAutospacing="0" w:line="252" w:lineRule="atLeast"/>
              <w:jc w:val="center"/>
              <w:textAlignment w:val="baseline"/>
            </w:pPr>
            <w:r w:rsidRPr="003E64C0">
              <w:t>Деловое управление</w:t>
            </w:r>
          </w:p>
        </w:tc>
        <w:tc>
          <w:tcPr>
            <w:tcW w:w="6070" w:type="dxa"/>
            <w:vMerge/>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E13E4">
        <w:tc>
          <w:tcPr>
            <w:tcW w:w="1412" w:type="dxa"/>
            <w:vAlign w:val="center"/>
          </w:tcPr>
          <w:p w:rsidR="00462CB7" w:rsidRPr="003E64C0" w:rsidRDefault="00462CB7" w:rsidP="00462CB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76" w:type="dxa"/>
            <w:vAlign w:val="center"/>
          </w:tcPr>
          <w:p w:rsidR="00462CB7" w:rsidRPr="003E64C0" w:rsidRDefault="00462CB7" w:rsidP="00462CB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6070" w:type="dxa"/>
            <w:vAlign w:val="center"/>
          </w:tcPr>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3) Минимальная, максимальная этажность для объектов капитального строительства – 2-3 этажа; </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Максимальная общая площадь объектов </w:t>
            </w:r>
            <w:r w:rsidR="00431C44" w:rsidRPr="003E64C0">
              <w:rPr>
                <w:spacing w:val="1"/>
                <w:szCs w:val="28"/>
              </w:rPr>
              <w:t>– 30</w:t>
            </w:r>
            <w:r w:rsidRPr="003E64C0">
              <w:rPr>
                <w:spacing w:val="1"/>
                <w:szCs w:val="28"/>
              </w:rPr>
              <w:t>00 кв. м;</w:t>
            </w:r>
          </w:p>
          <w:p w:rsidR="00462CB7" w:rsidRPr="003E64C0" w:rsidRDefault="00462CB7" w:rsidP="00462CB7">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462CB7" w:rsidRPr="003E64C0" w:rsidRDefault="00462CB7" w:rsidP="00462CB7">
            <w:pPr>
              <w:widowControl w:val="0"/>
              <w:ind w:firstLine="0"/>
              <w:jc w:val="both"/>
            </w:pPr>
            <w:r w:rsidRPr="003E64C0">
              <w:t>– 100 % с учетом обеспечения подземной парковки;</w:t>
            </w:r>
          </w:p>
          <w:p w:rsidR="00462CB7" w:rsidRPr="003E64C0" w:rsidRDefault="00462CB7" w:rsidP="00462CB7">
            <w:pPr>
              <w:widowControl w:val="0"/>
              <w:ind w:firstLine="0"/>
              <w:jc w:val="both"/>
            </w:pPr>
            <w:r w:rsidRPr="003E64C0">
              <w:t>– 60 % под объект и 40 % для организации парковочных мест и благоустройства;</w:t>
            </w:r>
          </w:p>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1976"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6070" w:type="dxa"/>
            <w:vAlign w:val="center"/>
          </w:tcPr>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1 500 кв. м;</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63394">
        <w:tc>
          <w:tcPr>
            <w:tcW w:w="1412"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4.5</w:t>
            </w:r>
          </w:p>
        </w:tc>
        <w:tc>
          <w:tcPr>
            <w:tcW w:w="1976"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Банковская и страховая деятельность</w:t>
            </w:r>
          </w:p>
        </w:tc>
        <w:tc>
          <w:tcPr>
            <w:tcW w:w="6070" w:type="dxa"/>
          </w:tcPr>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1) Минимальная, максимальная площадь для вновь образуемых земельных участков не подлежит установлению;</w:t>
            </w:r>
          </w:p>
          <w:p w:rsidR="007E30C2" w:rsidRPr="003E64C0" w:rsidRDefault="007E30C2" w:rsidP="007E30C2">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1200 кв. м;</w:t>
            </w:r>
          </w:p>
          <w:p w:rsidR="007E30C2" w:rsidRPr="003E64C0" w:rsidRDefault="007E30C2" w:rsidP="007E30C2">
            <w:pPr>
              <w:ind w:firstLine="0"/>
              <w:jc w:val="both"/>
              <w:rPr>
                <w:spacing w:val="1"/>
                <w:szCs w:val="28"/>
              </w:rPr>
            </w:pPr>
            <w:r w:rsidRPr="003E64C0">
              <w:rPr>
                <w:spacing w:val="1"/>
                <w:szCs w:val="28"/>
              </w:rPr>
              <w:t>5) Максимальный процент застройки в границах земельного участка:</w:t>
            </w:r>
          </w:p>
          <w:p w:rsidR="007E30C2" w:rsidRPr="003E64C0" w:rsidRDefault="007E30C2" w:rsidP="007E30C2">
            <w:pPr>
              <w:widowControl w:val="0"/>
              <w:ind w:firstLine="0"/>
              <w:jc w:val="both"/>
              <w:rPr>
                <w:spacing w:val="1"/>
                <w:szCs w:val="28"/>
              </w:rPr>
            </w:pPr>
            <w:r w:rsidRPr="003E64C0">
              <w:rPr>
                <w:spacing w:val="1"/>
                <w:szCs w:val="28"/>
              </w:rPr>
              <w:t>– 100 % с учетом обеспечения подземной парковки;</w:t>
            </w:r>
          </w:p>
          <w:p w:rsidR="007E30C2" w:rsidRPr="003E64C0" w:rsidRDefault="007E30C2" w:rsidP="007E30C2">
            <w:pPr>
              <w:widowControl w:val="0"/>
              <w:ind w:firstLine="0"/>
              <w:jc w:val="both"/>
              <w:rPr>
                <w:spacing w:val="1"/>
                <w:szCs w:val="28"/>
              </w:rPr>
            </w:pPr>
            <w:r w:rsidRPr="003E64C0">
              <w:rPr>
                <w:spacing w:val="1"/>
                <w:szCs w:val="28"/>
              </w:rPr>
              <w:t>– 60 % под объект и 40 % для организации парковочных мест и благоустройства;</w:t>
            </w:r>
          </w:p>
          <w:p w:rsidR="007E30C2" w:rsidRPr="003E64C0" w:rsidRDefault="007E30C2" w:rsidP="007E30C2">
            <w:pPr>
              <w:widowControl w:val="0"/>
              <w:ind w:firstLine="0"/>
              <w:jc w:val="both"/>
              <w:rPr>
                <w:b/>
                <w:szCs w:val="25"/>
              </w:rPr>
            </w:pPr>
            <w:r w:rsidRPr="003E64C0">
              <w:rPr>
                <w:spacing w:val="1"/>
                <w:szCs w:val="28"/>
              </w:rPr>
              <w:t xml:space="preserve">6) </w:t>
            </w:r>
            <w:r w:rsidRPr="003E64C0">
              <w:rPr>
                <w:sz w:val="28"/>
                <w:szCs w:val="28"/>
              </w:rPr>
              <w:t>Максимальный коэффициент строительного использования земельного участка – 3;</w:t>
            </w:r>
          </w:p>
        </w:tc>
      </w:tr>
      <w:tr w:rsidR="003E64C0" w:rsidRPr="003E64C0" w:rsidTr="00DE13E4">
        <w:tc>
          <w:tcPr>
            <w:tcW w:w="1412" w:type="dxa"/>
            <w:vAlign w:val="center"/>
          </w:tcPr>
          <w:p w:rsidR="0061633F" w:rsidRPr="003E64C0" w:rsidRDefault="0061633F" w:rsidP="006163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1976" w:type="dxa"/>
            <w:vAlign w:val="center"/>
          </w:tcPr>
          <w:p w:rsidR="0061633F" w:rsidRPr="003E64C0" w:rsidRDefault="0061633F" w:rsidP="006163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6070" w:type="dxa"/>
            <w:vAlign w:val="center"/>
          </w:tcPr>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1633F" w:rsidRPr="003E64C0" w:rsidRDefault="0061633F" w:rsidP="0061633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61633F" w:rsidRPr="003E64C0" w:rsidRDefault="0061633F" w:rsidP="0061633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800 кв. м;</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E13E4">
        <w:tc>
          <w:tcPr>
            <w:tcW w:w="1412" w:type="dxa"/>
            <w:vAlign w:val="center"/>
          </w:tcPr>
          <w:p w:rsidR="0069621A" w:rsidRPr="003E64C0" w:rsidRDefault="0069621A" w:rsidP="006962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69621A" w:rsidRPr="003E64C0" w:rsidRDefault="0069621A" w:rsidP="006962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6070" w:type="dxa"/>
            <w:vAlign w:val="center"/>
          </w:tcPr>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этажей;</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3 000 кв. м;</w:t>
            </w:r>
          </w:p>
          <w:p w:rsidR="0069621A" w:rsidRPr="003E64C0" w:rsidRDefault="0069621A" w:rsidP="0069621A">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DE13E4">
        <w:tc>
          <w:tcPr>
            <w:tcW w:w="1412"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c>
          <w:tcPr>
            <w:tcW w:w="1976"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6070" w:type="dxa"/>
            <w:vAlign w:val="center"/>
          </w:tcPr>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3000 кв. м;</w:t>
            </w:r>
          </w:p>
          <w:p w:rsidR="0069621A" w:rsidRPr="003E64C0" w:rsidRDefault="0069621A" w:rsidP="0069621A">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69621A" w:rsidRPr="003E64C0" w:rsidRDefault="0069621A" w:rsidP="0069621A">
            <w:pPr>
              <w:widowControl w:val="0"/>
              <w:ind w:firstLine="0"/>
              <w:jc w:val="both"/>
            </w:pPr>
            <w:r w:rsidRPr="003E64C0">
              <w:t>– 100 % с учетом обеспечения подземной парковки;</w:t>
            </w:r>
          </w:p>
          <w:p w:rsidR="0069621A" w:rsidRPr="003E64C0" w:rsidRDefault="0069621A" w:rsidP="0069621A">
            <w:pPr>
              <w:widowControl w:val="0"/>
              <w:ind w:firstLine="0"/>
              <w:jc w:val="both"/>
            </w:pPr>
            <w:r w:rsidRPr="003E64C0">
              <w:t>– 60 % под объект и 40 % для организации парковочных мест и благоустройства;</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63394">
        <w:tc>
          <w:tcPr>
            <w:tcW w:w="1412"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c>
          <w:tcPr>
            <w:tcW w:w="1976"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6070" w:type="dxa"/>
          </w:tcPr>
          <w:p w:rsidR="00E0151D" w:rsidRPr="003E64C0" w:rsidRDefault="00E0151D" w:rsidP="00E015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E0151D" w:rsidRPr="003E64C0" w:rsidRDefault="00E0151D" w:rsidP="00E015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1000 кв. м;</w:t>
            </w:r>
          </w:p>
          <w:p w:rsidR="00E0151D" w:rsidRPr="003E64C0" w:rsidRDefault="00E0151D" w:rsidP="00E0151D">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E0151D" w:rsidRPr="003E64C0" w:rsidRDefault="00E0151D" w:rsidP="00E0151D">
            <w:pPr>
              <w:widowControl w:val="0"/>
              <w:ind w:firstLine="0"/>
              <w:jc w:val="both"/>
            </w:pPr>
            <w:r w:rsidRPr="003E64C0">
              <w:t>– 100 % с учетом обеспечения подземной парковки;</w:t>
            </w:r>
          </w:p>
          <w:p w:rsidR="00E0151D" w:rsidRPr="003E64C0" w:rsidRDefault="00E0151D" w:rsidP="00E0151D">
            <w:pPr>
              <w:widowControl w:val="0"/>
              <w:ind w:firstLine="0"/>
              <w:jc w:val="both"/>
            </w:pPr>
            <w:r w:rsidRPr="003E64C0">
              <w:t>– 60 % под объект и 40 % для организации парковочных мест и благоустройства;</w:t>
            </w:r>
          </w:p>
          <w:p w:rsidR="0069621A" w:rsidRPr="003E64C0" w:rsidRDefault="00E0151D" w:rsidP="00E0151D">
            <w:pPr>
              <w:ind w:firstLine="0"/>
              <w:jc w:val="both"/>
              <w:rPr>
                <w:b/>
                <w:szCs w:val="25"/>
              </w:rPr>
            </w:pPr>
            <w:r w:rsidRPr="003E64C0">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315763" w:rsidRPr="003E64C0" w:rsidRDefault="00315763" w:rsidP="003157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1976" w:type="dxa"/>
            <w:vAlign w:val="center"/>
          </w:tcPr>
          <w:p w:rsidR="00315763" w:rsidRPr="003E64C0" w:rsidRDefault="00315763" w:rsidP="003157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6070" w:type="dxa"/>
            <w:vAlign w:val="center"/>
          </w:tcPr>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2" w:type="dxa"/>
            <w:vAlign w:val="center"/>
          </w:tcPr>
          <w:p w:rsidR="005D2DB0" w:rsidRPr="003E64C0" w:rsidRDefault="005D2DB0" w:rsidP="005D2DB0">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1976" w:type="dxa"/>
            <w:vAlign w:val="center"/>
          </w:tcPr>
          <w:p w:rsidR="005D2DB0" w:rsidRPr="003E64C0" w:rsidRDefault="005D2DB0" w:rsidP="005D2DB0">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6070" w:type="dxa"/>
            <w:vAlign w:val="center"/>
          </w:tcPr>
          <w:p w:rsidR="005D2DB0" w:rsidRPr="003E64C0" w:rsidRDefault="005D2DB0" w:rsidP="005D2DB0">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5D2DB0" w:rsidRPr="003E64C0" w:rsidRDefault="005D2DB0" w:rsidP="005D2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1976" w:type="dxa"/>
            <w:vAlign w:val="center"/>
          </w:tcPr>
          <w:p w:rsidR="005D2DB0" w:rsidRPr="003E64C0" w:rsidRDefault="005D2DB0" w:rsidP="005D2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6070" w:type="dxa"/>
            <w:vAlign w:val="center"/>
          </w:tcPr>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 2-3;</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9424C1" w:rsidRPr="003E64C0" w:rsidRDefault="009424C1" w:rsidP="009424C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1976" w:type="dxa"/>
            <w:vAlign w:val="center"/>
          </w:tcPr>
          <w:p w:rsidR="009424C1" w:rsidRPr="003E64C0" w:rsidRDefault="009424C1" w:rsidP="009424C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6070" w:type="dxa"/>
            <w:vAlign w:val="center"/>
          </w:tcPr>
          <w:p w:rsidR="009424C1" w:rsidRPr="003E64C0" w:rsidRDefault="009424C1" w:rsidP="009424C1">
            <w:pPr>
              <w:ind w:firstLine="0"/>
              <w:jc w:val="center"/>
              <w:rPr>
                <w:b/>
                <w:szCs w:val="25"/>
              </w:rPr>
            </w:pPr>
            <w:r w:rsidRPr="003E64C0">
              <w:t>Не подлежат установлению настоящими Правилами</w:t>
            </w:r>
          </w:p>
        </w:tc>
      </w:tr>
      <w:tr w:rsidR="003E64C0" w:rsidRPr="003E64C0" w:rsidTr="00AF0301">
        <w:tc>
          <w:tcPr>
            <w:tcW w:w="9458" w:type="dxa"/>
            <w:gridSpan w:val="3"/>
            <w:shd w:val="clear" w:color="auto" w:fill="D9D9D9" w:themeFill="background1" w:themeFillShade="D9"/>
          </w:tcPr>
          <w:p w:rsidR="00AF0301" w:rsidRPr="003E64C0" w:rsidRDefault="00AF0301" w:rsidP="00AF030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052CF5">
        <w:tc>
          <w:tcPr>
            <w:tcW w:w="1412" w:type="dxa"/>
            <w:vAlign w:val="center"/>
          </w:tcPr>
          <w:p w:rsidR="0006777A" w:rsidRPr="003E64C0" w:rsidRDefault="00F94C15" w:rsidP="0006777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1976" w:type="dxa"/>
            <w:vAlign w:val="center"/>
          </w:tcPr>
          <w:p w:rsidR="00AF0301" w:rsidRPr="003E64C0" w:rsidRDefault="00496FF4"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6070" w:type="dxa"/>
            <w:vAlign w:val="center"/>
          </w:tcPr>
          <w:p w:rsidR="00AF0301" w:rsidRPr="003E64C0" w:rsidRDefault="00E804F3" w:rsidP="00E804F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AF0301">
        <w:tc>
          <w:tcPr>
            <w:tcW w:w="9458" w:type="dxa"/>
            <w:gridSpan w:val="3"/>
            <w:shd w:val="clear" w:color="auto" w:fill="D9D9D9" w:themeFill="background1" w:themeFillShade="D9"/>
          </w:tcPr>
          <w:p w:rsidR="00AF0301" w:rsidRPr="003E64C0" w:rsidRDefault="00AF0301" w:rsidP="00AF0301">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315763">
        <w:tc>
          <w:tcPr>
            <w:tcW w:w="1412"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76"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p>
        </w:tc>
        <w:tc>
          <w:tcPr>
            <w:tcW w:w="6070" w:type="dxa"/>
            <w:vAlign w:val="center"/>
          </w:tcPr>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кв. м; </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315763">
        <w:tc>
          <w:tcPr>
            <w:tcW w:w="1412"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76"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6070" w:type="dxa"/>
            <w:vAlign w:val="center"/>
          </w:tcPr>
          <w:p w:rsidR="00837772" w:rsidRPr="003E64C0" w:rsidRDefault="00837772" w:rsidP="00837772">
            <w:pPr>
              <w:widowControl w:val="0"/>
              <w:ind w:firstLine="0"/>
              <w:jc w:val="both"/>
            </w:pPr>
            <w:r w:rsidRPr="003E64C0">
              <w:t xml:space="preserve">1) Минимальная площадь земельного участка – 1 500             кв. м; </w:t>
            </w:r>
          </w:p>
          <w:p w:rsidR="00837772" w:rsidRPr="003E64C0" w:rsidRDefault="00837772" w:rsidP="0083777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37772" w:rsidRPr="003E64C0" w:rsidRDefault="00837772" w:rsidP="00837772">
            <w:pPr>
              <w:widowControl w:val="0"/>
              <w:ind w:firstLine="0"/>
              <w:jc w:val="both"/>
            </w:pPr>
            <w:r w:rsidRPr="003E64C0">
              <w:t>3) Максимальная этажность малоэтажной многоквартирной жилой застройки – 8 этажей;</w:t>
            </w:r>
          </w:p>
          <w:p w:rsidR="00837772" w:rsidRPr="003E64C0" w:rsidRDefault="00837772" w:rsidP="0083777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37772" w:rsidRPr="003E64C0" w:rsidRDefault="00837772" w:rsidP="00837772">
            <w:pPr>
              <w:widowControl w:val="0"/>
              <w:ind w:firstLine="0"/>
              <w:jc w:val="both"/>
            </w:pPr>
            <w:r w:rsidRPr="003E64C0">
              <w:t>5) Максимальная высота многоквартирных жилых домов - 30 м;</w:t>
            </w:r>
          </w:p>
          <w:p w:rsidR="00837772" w:rsidRPr="003E64C0" w:rsidRDefault="00837772" w:rsidP="0083777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837772" w:rsidRPr="003E64C0" w:rsidRDefault="00837772" w:rsidP="00837772">
            <w:pPr>
              <w:widowControl w:val="0"/>
              <w:ind w:firstLine="0"/>
              <w:jc w:val="both"/>
            </w:pPr>
            <w:r w:rsidRPr="003E64C0">
              <w:t>6) Максимальный коэффициент строительного использования земельного участка – 4;</w:t>
            </w:r>
          </w:p>
          <w:p w:rsidR="00837772" w:rsidRPr="003E64C0" w:rsidRDefault="00837772" w:rsidP="00837772">
            <w:pPr>
              <w:widowControl w:val="0"/>
              <w:ind w:firstLine="0"/>
              <w:jc w:val="both"/>
            </w:pPr>
            <w:r w:rsidRPr="003E64C0">
              <w:t>7) Максимальный процент застройки подземного пространства – 100%;</w:t>
            </w:r>
          </w:p>
          <w:p w:rsidR="00837772" w:rsidRPr="003E64C0" w:rsidRDefault="00837772" w:rsidP="00837772">
            <w:pPr>
              <w:widowControl w:val="0"/>
              <w:ind w:firstLine="0"/>
              <w:jc w:val="both"/>
            </w:pPr>
            <w:r w:rsidRPr="003E64C0">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315763">
        <w:tc>
          <w:tcPr>
            <w:tcW w:w="1412" w:type="dxa"/>
            <w:vAlign w:val="center"/>
          </w:tcPr>
          <w:p w:rsidR="00C8614C" w:rsidRPr="003E64C0" w:rsidRDefault="00C8614C" w:rsidP="00C8614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c>
          <w:tcPr>
            <w:tcW w:w="1976" w:type="dxa"/>
            <w:vAlign w:val="center"/>
          </w:tcPr>
          <w:p w:rsidR="00C8614C" w:rsidRPr="003E64C0" w:rsidRDefault="00C8614C" w:rsidP="00C8614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6070" w:type="dxa"/>
            <w:vAlign w:val="center"/>
          </w:tcPr>
          <w:p w:rsidR="00C8614C" w:rsidRPr="003E64C0" w:rsidRDefault="00C8614C" w:rsidP="00C8614C">
            <w:pPr>
              <w:widowControl w:val="0"/>
              <w:ind w:firstLine="0"/>
              <w:jc w:val="both"/>
            </w:pPr>
            <w:r w:rsidRPr="003E64C0">
              <w:t>1) 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C8614C" w:rsidRPr="003E64C0" w:rsidRDefault="00C8614C" w:rsidP="00C8614C">
            <w:pPr>
              <w:widowControl w:val="0"/>
              <w:ind w:firstLine="0"/>
              <w:jc w:val="both"/>
            </w:pPr>
            <w:r w:rsidRPr="003E64C0">
              <w:t>2) Размер гаража следует принимать из расчета на одно машино-место: от 18 до 30 кв. м, ширина гаража не более 5,0 м;</w:t>
            </w:r>
          </w:p>
          <w:p w:rsidR="00C8614C" w:rsidRPr="003E64C0" w:rsidRDefault="00C8614C" w:rsidP="00C8614C">
            <w:pPr>
              <w:widowControl w:val="0"/>
              <w:ind w:firstLine="0"/>
              <w:jc w:val="both"/>
            </w:pPr>
            <w:r w:rsidRPr="003E64C0">
              <w:t>3) Высота гаражей в боксе должна составлять не выше 4.0 м (не выше одного надземного этажа);</w:t>
            </w:r>
          </w:p>
          <w:p w:rsidR="00C8614C" w:rsidRPr="003E64C0" w:rsidRDefault="00C8614C" w:rsidP="00C8614C">
            <w:pPr>
              <w:widowControl w:val="0"/>
              <w:ind w:firstLine="0"/>
              <w:jc w:val="both"/>
            </w:pPr>
            <w:r w:rsidRPr="003E64C0">
              <w:t>количество этажей - 1;</w:t>
            </w:r>
          </w:p>
          <w:p w:rsidR="00C8614C" w:rsidRPr="003E64C0" w:rsidRDefault="00C8614C" w:rsidP="00C8614C">
            <w:pPr>
              <w:widowControl w:val="0"/>
              <w:ind w:firstLine="0"/>
              <w:jc w:val="both"/>
            </w:pPr>
            <w:r w:rsidRPr="003E64C0">
              <w:t>4) Высота гаража в боксе должна соответствовать высоте всего бокса Нового строительства объектов гаражного назначения в жилой застройке не предусмотрено</w:t>
            </w:r>
          </w:p>
        </w:tc>
      </w:tr>
      <w:tr w:rsidR="003E64C0" w:rsidRPr="003E64C0" w:rsidTr="00315763">
        <w:tc>
          <w:tcPr>
            <w:tcW w:w="1412"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76"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70" w:type="dxa"/>
            <w:vAlign w:val="center"/>
          </w:tcPr>
          <w:p w:rsidR="00397739" w:rsidRPr="003E64C0" w:rsidRDefault="00397739" w:rsidP="00397739">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315763">
        <w:tc>
          <w:tcPr>
            <w:tcW w:w="1412"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c>
          <w:tcPr>
            <w:tcW w:w="1976"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70" w:type="dxa"/>
            <w:vAlign w:val="center"/>
          </w:tcPr>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397739" w:rsidRPr="003E64C0" w:rsidRDefault="00397739" w:rsidP="003977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397739" w:rsidRPr="003E64C0" w:rsidRDefault="00397739" w:rsidP="003977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8235BF" w:rsidRPr="003E64C0" w:rsidRDefault="008235BF" w:rsidP="008235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8235BF" w:rsidRPr="003E64C0" w:rsidRDefault="008235BF" w:rsidP="008235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(апартаменты)</w:t>
            </w:r>
          </w:p>
        </w:tc>
        <w:tc>
          <w:tcPr>
            <w:tcW w:w="6070" w:type="dxa"/>
            <w:vAlign w:val="center"/>
          </w:tcPr>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1 500 кв. м;</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0310B1" w:rsidRPr="003E64C0" w:rsidRDefault="000310B1" w:rsidP="000310B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4.9.1</w:t>
            </w:r>
          </w:p>
        </w:tc>
        <w:tc>
          <w:tcPr>
            <w:tcW w:w="1976" w:type="dxa"/>
            <w:vAlign w:val="center"/>
          </w:tcPr>
          <w:p w:rsidR="000310B1" w:rsidRPr="003E64C0" w:rsidRDefault="000310B1" w:rsidP="000310B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придорожного сервиса</w:t>
            </w:r>
          </w:p>
        </w:tc>
        <w:tc>
          <w:tcPr>
            <w:tcW w:w="6070" w:type="dxa"/>
            <w:vAlign w:val="center"/>
          </w:tcPr>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0310B1" w:rsidRPr="003E64C0" w:rsidRDefault="000310B1" w:rsidP="000310B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1-2 этажа; </w:t>
            </w:r>
          </w:p>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6-10 м; </w:t>
            </w:r>
          </w:p>
          <w:p w:rsidR="000310B1" w:rsidRPr="003E64C0" w:rsidRDefault="000310B1" w:rsidP="000310B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561693" w:rsidP="00F6571A">
      <w:pPr>
        <w:widowControl w:val="0"/>
        <w:ind w:firstLine="709"/>
        <w:jc w:val="both"/>
        <w:rPr>
          <w:sz w:val="28"/>
          <w:szCs w:val="28"/>
        </w:rPr>
      </w:pPr>
      <w:r w:rsidRPr="003E64C0">
        <w:rPr>
          <w:sz w:val="28"/>
          <w:szCs w:val="28"/>
        </w:rPr>
        <w:t>3</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ОД-1.</w:t>
      </w:r>
    </w:p>
    <w:p w:rsidR="00F6571A" w:rsidRPr="003E64C0" w:rsidRDefault="00561693"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ОД-1, подлежит обязательному рассмотрению Администрацией Арамильского городского </w:t>
      </w:r>
      <w:r w:rsidR="00AA6B76"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247CDC">
      <w:pPr>
        <w:pStyle w:val="44"/>
      </w:pPr>
    </w:p>
    <w:p w:rsidR="00F6571A" w:rsidRPr="003E64C0" w:rsidRDefault="00F6571A" w:rsidP="00B63834">
      <w:pPr>
        <w:pStyle w:val="3"/>
        <w:ind w:firstLine="709"/>
      </w:pPr>
      <w:bookmarkStart w:id="72" w:name="P1145"/>
      <w:bookmarkStart w:id="73" w:name="_Toc535477756"/>
      <w:bookmarkEnd w:id="72"/>
      <w:r w:rsidRPr="003E64C0">
        <w:t>Статья 4-3. Зона торговых комплексов и объектов обслуживания (ОД-</w:t>
      </w:r>
      <w:r w:rsidR="008F6204" w:rsidRPr="003E64C0">
        <w:t>2)</w:t>
      </w:r>
      <w:bookmarkEnd w:id="73"/>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Зона торговых комплексов и объектов обслуживания - территории, застроенные или планируемые к застройке торговыми и иными общественными объектами культурно-бытового обслуживания.</w:t>
      </w:r>
    </w:p>
    <w:p w:rsidR="0045545A" w:rsidRPr="003E64C0" w:rsidRDefault="0045545A" w:rsidP="0045545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29"/>
        <w:gridCol w:w="4880"/>
        <w:gridCol w:w="144"/>
        <w:gridCol w:w="1557"/>
      </w:tblGrid>
      <w:tr w:rsidR="003E64C0" w:rsidRPr="003E64C0" w:rsidTr="00C944B0">
        <w:tc>
          <w:tcPr>
            <w:tcW w:w="2746" w:type="dxa"/>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09" w:type="dxa"/>
            <w:gridSpan w:val="2"/>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gridSpan w:val="2"/>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944B0">
        <w:trPr>
          <w:trHeight w:val="31"/>
        </w:trPr>
        <w:tc>
          <w:tcPr>
            <w:tcW w:w="9356" w:type="dxa"/>
            <w:gridSpan w:val="5"/>
            <w:tcBorders>
              <w:bottom w:val="single" w:sz="4" w:space="0" w:color="auto"/>
            </w:tcBorders>
            <w:shd w:val="clear" w:color="auto" w:fill="D9D9D9" w:themeFill="background1" w:themeFillShade="D9"/>
            <w:vAlign w:val="center"/>
          </w:tcPr>
          <w:p w:rsidR="0045545A" w:rsidRPr="003E64C0" w:rsidRDefault="0045545A" w:rsidP="00DE13E4">
            <w:pPr>
              <w:ind w:firstLine="0"/>
              <w:jc w:val="center"/>
            </w:pPr>
            <w:r w:rsidRPr="003E64C0">
              <w:rPr>
                <w:b/>
                <w:sz w:val="28"/>
              </w:rPr>
              <w:t>Основные виды разрешенного использования</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ad"/>
              <w:jc w:val="both"/>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944B0">
        <w:tc>
          <w:tcPr>
            <w:tcW w:w="9356" w:type="dxa"/>
            <w:gridSpan w:val="5"/>
            <w:shd w:val="clear" w:color="auto" w:fill="D9D9D9" w:themeFill="background1" w:themeFillShade="D9"/>
          </w:tcPr>
          <w:p w:rsidR="00C944B0" w:rsidRPr="003E64C0" w:rsidRDefault="00C944B0"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944B0">
        <w:tc>
          <w:tcPr>
            <w:tcW w:w="2775" w:type="dxa"/>
            <w:gridSpan w:val="2"/>
            <w:vAlign w:val="center"/>
          </w:tcPr>
          <w:p w:rsidR="00C944B0" w:rsidRPr="003E64C0" w:rsidRDefault="00C944B0"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024" w:type="dxa"/>
            <w:gridSpan w:val="2"/>
          </w:tcPr>
          <w:p w:rsidR="00C944B0" w:rsidRPr="003E64C0" w:rsidRDefault="00C944B0" w:rsidP="00DE13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557" w:type="dxa"/>
            <w:vAlign w:val="center"/>
          </w:tcPr>
          <w:p w:rsidR="00C944B0" w:rsidRPr="003E64C0" w:rsidRDefault="00C944B0"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313B73">
        <w:tc>
          <w:tcPr>
            <w:tcW w:w="9356" w:type="dxa"/>
            <w:gridSpan w:val="5"/>
            <w:shd w:val="clear" w:color="auto" w:fill="D9D9D9" w:themeFill="background1" w:themeFillShade="D9"/>
            <w:vAlign w:val="center"/>
          </w:tcPr>
          <w:p w:rsidR="00B9420F" w:rsidRPr="003E64C0" w:rsidRDefault="00B9420F" w:rsidP="00B9420F">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CE539B">
        <w:tc>
          <w:tcPr>
            <w:tcW w:w="2775"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024"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557"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bl>
    <w:p w:rsidR="005A4F73" w:rsidRPr="003E64C0" w:rsidRDefault="005A4F73" w:rsidP="005A4F7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5968"/>
      </w:tblGrid>
      <w:tr w:rsidR="003E64C0" w:rsidRPr="003E64C0" w:rsidTr="00F55CD5">
        <w:tc>
          <w:tcPr>
            <w:tcW w:w="1412"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68"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F55CD5">
        <w:tc>
          <w:tcPr>
            <w:tcW w:w="9356" w:type="dxa"/>
            <w:gridSpan w:val="3"/>
            <w:shd w:val="clear" w:color="auto" w:fill="D9D9D9" w:themeFill="background1" w:themeFillShade="D9"/>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F55CD5">
        <w:tc>
          <w:tcPr>
            <w:tcW w:w="1412" w:type="dxa"/>
            <w:vAlign w:val="center"/>
          </w:tcPr>
          <w:p w:rsidR="002650EF" w:rsidRPr="003E64C0" w:rsidRDefault="002650EF" w:rsidP="002650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2650EF" w:rsidRPr="003E64C0" w:rsidRDefault="002650EF" w:rsidP="002650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68" w:type="dxa"/>
          </w:tcPr>
          <w:p w:rsidR="002650EF" w:rsidRPr="003E64C0" w:rsidRDefault="002650EF" w:rsidP="002650EF">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2650EF" w:rsidRPr="003E64C0" w:rsidRDefault="001437DE" w:rsidP="001437DE">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F55CD5">
        <w:tc>
          <w:tcPr>
            <w:tcW w:w="1412" w:type="dxa"/>
            <w:vAlign w:val="center"/>
          </w:tcPr>
          <w:p w:rsidR="001437DE" w:rsidRPr="003E64C0" w:rsidRDefault="001437DE" w:rsidP="001437D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1976" w:type="dxa"/>
            <w:vAlign w:val="center"/>
          </w:tcPr>
          <w:p w:rsidR="001437DE" w:rsidRPr="003E64C0" w:rsidRDefault="001437DE" w:rsidP="001437D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968" w:type="dxa"/>
          </w:tcPr>
          <w:p w:rsidR="001437DE" w:rsidRPr="003E64C0" w:rsidRDefault="001437DE" w:rsidP="001437DE">
            <w:pPr>
              <w:pStyle w:val="formattext"/>
              <w:shd w:val="clear" w:color="auto" w:fill="FFFFFF"/>
              <w:spacing w:before="0" w:beforeAutospacing="0" w:after="0" w:afterAutospacing="0" w:line="252" w:lineRule="atLeast"/>
              <w:textAlignment w:val="baseline"/>
              <w:rPr>
                <w:spacing w:val="1"/>
              </w:rPr>
            </w:pPr>
            <w:r w:rsidRPr="003E64C0">
              <w:rPr>
                <w:spacing w:val="1"/>
              </w:rPr>
              <w:t>1) Минимальная, максимальная площадь для вновь образуемых земельных участков не подлежит установлению;</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300 кв.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 с учетом обеспечения подземной парковки;</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60 % под объект и 40 % для организации парковочных мест и благоустройства;</w:t>
            </w:r>
          </w:p>
          <w:p w:rsidR="001437DE" w:rsidRPr="003E64C0" w:rsidRDefault="001437DE" w:rsidP="001437DE">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76"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968" w:type="dxa"/>
            <w:vAlign w:val="center"/>
          </w:tcPr>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64524" w:rsidRPr="003E64C0" w:rsidRDefault="00E547FE" w:rsidP="00B64524">
            <w:pPr>
              <w:pStyle w:val="formattext"/>
              <w:shd w:val="clear" w:color="auto" w:fill="FFFFFF"/>
              <w:spacing w:before="0" w:beforeAutospacing="0" w:after="0" w:afterAutospacing="0" w:line="252" w:lineRule="atLeast"/>
              <w:jc w:val="both"/>
              <w:textAlignment w:val="baseline"/>
              <w:rPr>
                <w:spacing w:val="1"/>
              </w:rPr>
            </w:pPr>
            <w:r w:rsidRPr="003E64C0">
              <w:t>3)</w:t>
            </w:r>
            <w:r w:rsidR="00B64524" w:rsidRPr="003E64C0">
              <w:rPr>
                <w:spacing w:val="1"/>
              </w:rPr>
              <w:t xml:space="preserve"> Минимальная, максимальная этажность для объектов капитального строительства – 2-3 этажа; </w:t>
            </w:r>
          </w:p>
          <w:p w:rsidR="00B64524" w:rsidRPr="003E64C0" w:rsidRDefault="00B64524" w:rsidP="00B64524">
            <w:pPr>
              <w:pStyle w:val="formattext"/>
              <w:shd w:val="clear" w:color="auto" w:fill="FFFFFF"/>
              <w:spacing w:before="0" w:beforeAutospacing="0" w:after="0" w:afterAutospacing="0" w:line="252" w:lineRule="atLeast"/>
              <w:jc w:val="both"/>
              <w:textAlignment w:val="baseline"/>
              <w:rPr>
                <w:spacing w:val="1"/>
              </w:rPr>
            </w:pPr>
            <w:r w:rsidRPr="003E64C0">
              <w:rPr>
                <w:spacing w:val="1"/>
              </w:rPr>
              <w:t xml:space="preserve">4) Минимальная, максимальная высота для объектов капитального строительства – 8-15 м; </w:t>
            </w:r>
          </w:p>
          <w:p w:rsidR="00B64524" w:rsidRPr="003E64C0" w:rsidRDefault="00B64524" w:rsidP="00B64524">
            <w:pPr>
              <w:pStyle w:val="formattext"/>
              <w:shd w:val="clear" w:color="auto" w:fill="FFFFFF"/>
              <w:spacing w:before="0" w:beforeAutospacing="0" w:after="0" w:afterAutospacing="0" w:line="252" w:lineRule="atLeast"/>
              <w:jc w:val="both"/>
              <w:textAlignment w:val="baseline"/>
              <w:rPr>
                <w:spacing w:val="1"/>
              </w:rPr>
            </w:pPr>
            <w:r w:rsidRPr="003E64C0">
              <w:rPr>
                <w:spacing w:val="1"/>
              </w:rPr>
              <w:t>4) Максимальная общая площадь объектов – 5000 кв. м;</w:t>
            </w:r>
          </w:p>
          <w:p w:rsidR="00B64524" w:rsidRPr="003E64C0" w:rsidRDefault="00B64524" w:rsidP="00B64524">
            <w:pPr>
              <w:ind w:firstLine="0"/>
              <w:jc w:val="both"/>
            </w:pPr>
            <w:r w:rsidRPr="003E64C0">
              <w:rPr>
                <w:spacing w:val="1"/>
              </w:rPr>
              <w:t xml:space="preserve">5) Максимальный процент застройки в границах </w:t>
            </w:r>
            <w:r w:rsidRPr="003E64C0">
              <w:t>земельного участка:</w:t>
            </w:r>
          </w:p>
          <w:p w:rsidR="00B64524" w:rsidRPr="003E64C0" w:rsidRDefault="00B64524" w:rsidP="00B64524">
            <w:pPr>
              <w:widowControl w:val="0"/>
              <w:ind w:firstLine="0"/>
              <w:jc w:val="both"/>
            </w:pPr>
            <w:r w:rsidRPr="003E64C0">
              <w:t>– 100 % с учетом обеспечения подземной парковки;</w:t>
            </w:r>
          </w:p>
          <w:p w:rsidR="00B64524" w:rsidRPr="003E64C0" w:rsidRDefault="00B64524" w:rsidP="00B64524">
            <w:pPr>
              <w:widowControl w:val="0"/>
              <w:ind w:firstLine="0"/>
              <w:jc w:val="both"/>
            </w:pPr>
            <w:r w:rsidRPr="003E64C0">
              <w:t>– 60 % под объект и 40 % для организации парковочных мест и благоустройства;</w:t>
            </w:r>
          </w:p>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F55CD5">
        <w:tc>
          <w:tcPr>
            <w:tcW w:w="1412"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1976"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968" w:type="dxa"/>
          </w:tcPr>
          <w:p w:rsidR="00E547FE" w:rsidRPr="003E64C0" w:rsidRDefault="00E547FE" w:rsidP="00E547FE">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E547FE" w:rsidRPr="003E64C0" w:rsidRDefault="00E547FE" w:rsidP="00E547F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547FE" w:rsidRPr="003E64C0" w:rsidRDefault="00E547FE" w:rsidP="00E547FE">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Максимальная этажность для объектов капитального строительства </w:t>
            </w:r>
            <w:r w:rsidR="00EA03D5" w:rsidRPr="003E64C0">
              <w:rPr>
                <w:rFonts w:ascii="Times New Roman" w:hAnsi="Times New Roman" w:cs="Times New Roman"/>
                <w:sz w:val="24"/>
                <w:szCs w:val="24"/>
              </w:rPr>
              <w:t>–</w:t>
            </w:r>
            <w:r w:rsidRPr="003E64C0">
              <w:rPr>
                <w:rFonts w:ascii="Times New Roman" w:hAnsi="Times New Roman" w:cs="Times New Roman"/>
                <w:sz w:val="24"/>
                <w:szCs w:val="24"/>
              </w:rPr>
              <w:t xml:space="preserve"> 2 этажа;</w:t>
            </w:r>
          </w:p>
          <w:p w:rsidR="00B64524" w:rsidRPr="003E64C0" w:rsidRDefault="00E547FE" w:rsidP="00E547FE">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2" w:type="dxa"/>
            <w:vAlign w:val="center"/>
          </w:tcPr>
          <w:p w:rsidR="00B12AF7" w:rsidRPr="003E64C0" w:rsidRDefault="00B12AF7" w:rsidP="00B12A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1976" w:type="dxa"/>
            <w:vAlign w:val="center"/>
          </w:tcPr>
          <w:p w:rsidR="00B12AF7" w:rsidRPr="003E64C0" w:rsidRDefault="00B12AF7" w:rsidP="00B12A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968" w:type="dxa"/>
            <w:vAlign w:val="center"/>
          </w:tcPr>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12AF7" w:rsidRPr="003E64C0" w:rsidRDefault="00B12AF7" w:rsidP="00B12AF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B12AF7" w:rsidRPr="003E64C0" w:rsidRDefault="00B12AF7" w:rsidP="00B12AF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2 500 кв. м;</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E13E4">
        <w:tc>
          <w:tcPr>
            <w:tcW w:w="1412"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1976"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968" w:type="dxa"/>
            <w:vAlign w:val="center"/>
          </w:tcPr>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22B0A" w:rsidRPr="003E64C0" w:rsidRDefault="00322B0A" w:rsidP="00322B0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322B0A" w:rsidRPr="003E64C0" w:rsidRDefault="00322B0A" w:rsidP="00322B0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1 000 кв. м;</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F55CD5">
        <w:tc>
          <w:tcPr>
            <w:tcW w:w="1412"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c>
          <w:tcPr>
            <w:tcW w:w="1976"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5968" w:type="dxa"/>
          </w:tcPr>
          <w:p w:rsidR="00322B0A" w:rsidRPr="003E64C0" w:rsidRDefault="00322B0A" w:rsidP="00322B0A">
            <w:pPr>
              <w:widowControl w:val="0"/>
              <w:ind w:firstLine="0"/>
              <w:jc w:val="both"/>
            </w:pPr>
            <w:r w:rsidRPr="003E64C0">
              <w:t>1) Минимальная, максимальная площадь для вновь образуемых земельных участков - не подлежит установлению;</w:t>
            </w:r>
          </w:p>
          <w:p w:rsidR="00322B0A" w:rsidRPr="003E64C0" w:rsidRDefault="00322B0A" w:rsidP="00322B0A">
            <w:pPr>
              <w:widowControl w:val="0"/>
              <w:ind w:firstLine="0"/>
              <w:jc w:val="both"/>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22B0A" w:rsidRPr="003E64C0" w:rsidRDefault="00322B0A" w:rsidP="00322B0A">
            <w:pPr>
              <w:widowControl w:val="0"/>
              <w:ind w:firstLine="0"/>
              <w:jc w:val="both"/>
            </w:pPr>
            <w:r w:rsidRPr="003E64C0">
              <w:t xml:space="preserve">3)  Минимальная, максимальная этажность для объектов капитального строительства – 1-2 этажа; </w:t>
            </w:r>
          </w:p>
          <w:p w:rsidR="00322B0A" w:rsidRPr="003E64C0" w:rsidRDefault="00322B0A" w:rsidP="00322B0A">
            <w:pPr>
              <w:widowControl w:val="0"/>
              <w:ind w:firstLine="0"/>
              <w:jc w:val="both"/>
            </w:pPr>
            <w:r w:rsidRPr="003E64C0">
              <w:t xml:space="preserve">4) Минимальная, максимальная высота для объектов капитального строительства – 6-12 м; </w:t>
            </w:r>
          </w:p>
          <w:p w:rsidR="00322B0A" w:rsidRPr="003E64C0" w:rsidRDefault="00322B0A" w:rsidP="00322B0A">
            <w:pPr>
              <w:widowControl w:val="0"/>
              <w:ind w:firstLine="0"/>
              <w:jc w:val="both"/>
            </w:pPr>
            <w:r w:rsidRPr="003E64C0">
              <w:t>4) Максимальная общая площадь объектов – 3000 кв. м;</w:t>
            </w:r>
          </w:p>
          <w:p w:rsidR="00322B0A" w:rsidRPr="003E64C0" w:rsidRDefault="00322B0A" w:rsidP="00322B0A">
            <w:pPr>
              <w:widowControl w:val="0"/>
              <w:ind w:firstLine="0"/>
              <w:jc w:val="both"/>
            </w:pPr>
            <w:r w:rsidRPr="003E64C0">
              <w:t>5) Максимальный процент застройки в границах земельного участка:</w:t>
            </w:r>
          </w:p>
          <w:p w:rsidR="00322B0A" w:rsidRPr="003E64C0" w:rsidRDefault="00322B0A" w:rsidP="00322B0A">
            <w:pPr>
              <w:widowControl w:val="0"/>
              <w:ind w:firstLine="0"/>
              <w:jc w:val="both"/>
            </w:pPr>
            <w:r w:rsidRPr="003E64C0">
              <w:t>– 100 % с учетом обеспечения подземной парковки;</w:t>
            </w:r>
          </w:p>
          <w:p w:rsidR="00322B0A" w:rsidRPr="003E64C0" w:rsidRDefault="00322B0A" w:rsidP="00322B0A">
            <w:pPr>
              <w:widowControl w:val="0"/>
              <w:ind w:firstLine="0"/>
              <w:jc w:val="both"/>
            </w:pPr>
            <w:r w:rsidRPr="003E64C0">
              <w:t>– 60 % под объект и 40 % для организации парковочных мест и благоустройства;</w:t>
            </w:r>
          </w:p>
          <w:p w:rsidR="00322B0A" w:rsidRPr="003E64C0" w:rsidRDefault="00322B0A" w:rsidP="00322B0A">
            <w:pPr>
              <w:widowControl w:val="0"/>
              <w:ind w:firstLine="0"/>
              <w:jc w:val="both"/>
            </w:pPr>
            <w:r w:rsidRPr="003E64C0">
              <w:t>6) Максимальный коэффициент строительного использования земельного участка – 3;</w:t>
            </w:r>
          </w:p>
        </w:tc>
      </w:tr>
      <w:tr w:rsidR="003E64C0" w:rsidRPr="003E64C0" w:rsidTr="00F55CD5">
        <w:tc>
          <w:tcPr>
            <w:tcW w:w="1412" w:type="dxa"/>
            <w:vAlign w:val="center"/>
          </w:tcPr>
          <w:p w:rsidR="00322B0A" w:rsidRPr="003E64C0" w:rsidRDefault="00322B0A" w:rsidP="00322B0A">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1976" w:type="dxa"/>
            <w:vAlign w:val="center"/>
          </w:tcPr>
          <w:p w:rsidR="00322B0A" w:rsidRPr="003E64C0" w:rsidRDefault="00322B0A" w:rsidP="00322B0A">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968" w:type="dxa"/>
          </w:tcPr>
          <w:p w:rsidR="00322B0A" w:rsidRPr="003E64C0" w:rsidRDefault="00322B0A" w:rsidP="00322B0A">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1976"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968" w:type="dxa"/>
            <w:vAlign w:val="center"/>
          </w:tcPr>
          <w:p w:rsidR="00052CF5" w:rsidRPr="003E64C0" w:rsidRDefault="00052CF5" w:rsidP="00052CF5">
            <w:pPr>
              <w:ind w:firstLine="0"/>
              <w:jc w:val="center"/>
              <w:rPr>
                <w:b/>
                <w:szCs w:val="25"/>
              </w:rPr>
            </w:pPr>
            <w:r w:rsidRPr="003E64C0">
              <w:t>Не подлежат установлению настоящими Правилами</w:t>
            </w:r>
          </w:p>
        </w:tc>
      </w:tr>
      <w:tr w:rsidR="003E64C0" w:rsidRPr="003E64C0" w:rsidTr="00F55CD5">
        <w:tc>
          <w:tcPr>
            <w:tcW w:w="9356" w:type="dxa"/>
            <w:gridSpan w:val="3"/>
            <w:shd w:val="clear" w:color="auto" w:fill="D9D9D9" w:themeFill="background1" w:themeFillShade="D9"/>
          </w:tcPr>
          <w:p w:rsidR="00052CF5" w:rsidRPr="003E64C0" w:rsidRDefault="00052CF5" w:rsidP="00052CF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1412"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1976"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968" w:type="dxa"/>
            <w:vAlign w:val="center"/>
          </w:tcPr>
          <w:p w:rsidR="00052CF5" w:rsidRPr="003E64C0" w:rsidRDefault="00052CF5" w:rsidP="00052C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F55CD5">
        <w:tc>
          <w:tcPr>
            <w:tcW w:w="9356" w:type="dxa"/>
            <w:gridSpan w:val="3"/>
            <w:shd w:val="clear" w:color="auto" w:fill="D9D9D9" w:themeFill="background1" w:themeFillShade="D9"/>
          </w:tcPr>
          <w:p w:rsidR="00052CF5" w:rsidRPr="003E64C0" w:rsidRDefault="00052CF5" w:rsidP="00052CF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122D1B">
        <w:tc>
          <w:tcPr>
            <w:tcW w:w="1412" w:type="dxa"/>
            <w:vAlign w:val="center"/>
          </w:tcPr>
          <w:p w:rsidR="00122D1B" w:rsidRPr="003E64C0" w:rsidRDefault="00122D1B" w:rsidP="00122D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1976" w:type="dxa"/>
            <w:vAlign w:val="center"/>
          </w:tcPr>
          <w:p w:rsidR="00122D1B" w:rsidRPr="003E64C0" w:rsidRDefault="00122D1B" w:rsidP="00122D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968" w:type="dxa"/>
            <w:vAlign w:val="center"/>
          </w:tcPr>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9279D9" w:rsidP="00F6571A">
      <w:pPr>
        <w:pStyle w:val="1f5"/>
        <w:rPr>
          <w:rFonts w:ascii="Times New Roman" w:hAnsi="Times New Roman"/>
          <w:sz w:val="28"/>
          <w:szCs w:val="28"/>
        </w:rPr>
      </w:pPr>
      <w:r w:rsidRPr="003E64C0">
        <w:rPr>
          <w:rFonts w:ascii="Times New Roman" w:hAnsi="Times New Roman"/>
          <w:sz w:val="28"/>
          <w:szCs w:val="28"/>
        </w:rPr>
        <w:t>3</w:t>
      </w:r>
      <w:r w:rsidR="00F6571A" w:rsidRPr="003E64C0">
        <w:rPr>
          <w:rFonts w:ascii="Times New Roman" w:hAnsi="Times New Roman"/>
          <w:sz w:val="28"/>
          <w:szCs w:val="28"/>
        </w:rPr>
        <w:t>. Вспомогательные виды использования, являющиеся дополнительными к условно разрешенным видам использования: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автостоянки и парковки перед объектами обслуживающих и коммерческих видов использования;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инженерные сооружения и объекты, предназначенные для обслуживания объектов условно разрешенных видов использования.</w:t>
      </w:r>
    </w:p>
    <w:p w:rsidR="00F6571A" w:rsidRPr="003E64C0" w:rsidRDefault="009279D9" w:rsidP="00F6571A">
      <w:pPr>
        <w:widowControl w:val="0"/>
        <w:ind w:firstLine="709"/>
        <w:jc w:val="both"/>
        <w:rPr>
          <w:sz w:val="28"/>
          <w:szCs w:val="28"/>
        </w:rPr>
      </w:pPr>
      <w:r w:rsidRPr="003E64C0">
        <w:rPr>
          <w:sz w:val="28"/>
          <w:szCs w:val="28"/>
        </w:rPr>
        <w:t>4</w:t>
      </w:r>
      <w:r w:rsidR="00F6571A" w:rsidRPr="003E64C0">
        <w:rPr>
          <w:sz w:val="28"/>
          <w:szCs w:val="28"/>
        </w:rPr>
        <w:t xml:space="preserve">. Минимальный размер земельного участка должен обеспечивать </w:t>
      </w:r>
      <w:r w:rsidR="00E81DBF" w:rsidRPr="003E64C0">
        <w:rPr>
          <w:sz w:val="28"/>
          <w:szCs w:val="28"/>
        </w:rPr>
        <w:t xml:space="preserve">комфортное </w:t>
      </w:r>
      <w:r w:rsidR="00F6571A" w:rsidRPr="003E64C0">
        <w:rPr>
          <w:sz w:val="28"/>
          <w:szCs w:val="28"/>
        </w:rPr>
        <w:t>использование расположенного на нем объекта капитального строительства.</w:t>
      </w:r>
    </w:p>
    <w:p w:rsidR="00F6571A" w:rsidRPr="003E64C0" w:rsidRDefault="009279D9" w:rsidP="00F6571A">
      <w:pPr>
        <w:widowControl w:val="0"/>
        <w:ind w:firstLine="709"/>
        <w:jc w:val="both"/>
        <w:rPr>
          <w:sz w:val="28"/>
          <w:szCs w:val="28"/>
        </w:rPr>
      </w:pPr>
      <w:r w:rsidRPr="003E64C0">
        <w:rPr>
          <w:sz w:val="28"/>
          <w:szCs w:val="28"/>
        </w:rPr>
        <w:t>5</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ОД-2.</w:t>
      </w:r>
    </w:p>
    <w:p w:rsidR="00F6571A" w:rsidRPr="003E64C0" w:rsidRDefault="009279D9" w:rsidP="00F6571A">
      <w:pPr>
        <w:widowControl w:val="0"/>
        <w:ind w:firstLine="709"/>
        <w:jc w:val="both"/>
        <w:rPr>
          <w:sz w:val="28"/>
          <w:szCs w:val="28"/>
        </w:rPr>
      </w:pPr>
      <w:r w:rsidRPr="003E64C0">
        <w:rPr>
          <w:sz w:val="28"/>
          <w:szCs w:val="28"/>
        </w:rPr>
        <w:t>6</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ОД-2, подлежит обязательному рассмотрению Администрацией Арамильского городского </w:t>
      </w:r>
      <w:r w:rsidR="009B5B7F"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B63834">
      <w:pPr>
        <w:pStyle w:val="3"/>
        <w:ind w:firstLine="709"/>
      </w:pPr>
      <w:bookmarkStart w:id="74" w:name="_Toc535477757"/>
      <w:r w:rsidRPr="003E64C0">
        <w:t xml:space="preserve">Статья 4-4. Зона размещения </w:t>
      </w:r>
      <w:r w:rsidR="008F6204" w:rsidRPr="003E64C0">
        <w:t>объектов здравоохранения (ОД-3)</w:t>
      </w:r>
      <w:bookmarkEnd w:id="74"/>
    </w:p>
    <w:p w:rsidR="009F4D77" w:rsidRPr="003E64C0" w:rsidRDefault="009F4D77" w:rsidP="009F4D77">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30"/>
        <w:gridCol w:w="30"/>
        <w:gridCol w:w="4881"/>
        <w:gridCol w:w="1701"/>
      </w:tblGrid>
      <w:tr w:rsidR="003E64C0" w:rsidRPr="003E64C0" w:rsidTr="00C17F31">
        <w:tc>
          <w:tcPr>
            <w:tcW w:w="2714" w:type="dxa"/>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3"/>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17F31">
        <w:trPr>
          <w:trHeight w:val="31"/>
        </w:trPr>
        <w:tc>
          <w:tcPr>
            <w:tcW w:w="9356" w:type="dxa"/>
            <w:gridSpan w:val="5"/>
            <w:tcBorders>
              <w:bottom w:val="single" w:sz="4" w:space="0" w:color="auto"/>
            </w:tcBorders>
            <w:shd w:val="clear" w:color="auto" w:fill="D9D9D9" w:themeFill="background1" w:themeFillShade="D9"/>
            <w:vAlign w:val="center"/>
          </w:tcPr>
          <w:p w:rsidR="009F4D77" w:rsidRPr="003E64C0" w:rsidRDefault="009F4D77" w:rsidP="00DE13E4">
            <w:pPr>
              <w:ind w:firstLine="0"/>
              <w:jc w:val="center"/>
            </w:pPr>
            <w:r w:rsidRPr="003E64C0">
              <w:rPr>
                <w:b/>
                <w:sz w:val="28"/>
              </w:rPr>
              <w:t>Основные виды разрешенного использования</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Стационарное медицинское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станций скорой помощи</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3.4.2</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17F3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F31" w:rsidRPr="003E64C0" w:rsidRDefault="00C17F31" w:rsidP="00C17F3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17F31">
        <w:trPr>
          <w:trHeight w:val="31"/>
        </w:trPr>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Малоэтажная многоквартирная жилая застройка (специализированный жилищный фонд)</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разведение декоративных и плодовых деревьев, овощных и ягодных культур;</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индивидуальных гаражей и иных вспомогательных сооружений;</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спортивных и детских площадок, площадок отдыха;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2.1.1</w:t>
            </w:r>
          </w:p>
        </w:tc>
      </w:tr>
      <w:tr w:rsidR="003E64C0" w:rsidRPr="003E64C0" w:rsidTr="00C17F31">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C17F31">
        <w:tc>
          <w:tcPr>
            <w:tcW w:w="9356" w:type="dxa"/>
            <w:gridSpan w:val="5"/>
            <w:shd w:val="clear" w:color="auto" w:fill="D9D9D9" w:themeFill="background1" w:themeFillShade="D9"/>
            <w:vAlign w:val="center"/>
          </w:tcPr>
          <w:p w:rsidR="00C17F31" w:rsidRPr="003E64C0" w:rsidRDefault="00C17F31" w:rsidP="00C17F3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C17F31">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лечебно-оздоровительных лагерей</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r>
    </w:tbl>
    <w:p w:rsidR="000A6D44" w:rsidRPr="003E64C0" w:rsidRDefault="000A6D44" w:rsidP="000A6D4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520716">
        <w:tc>
          <w:tcPr>
            <w:tcW w:w="141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E13E4">
        <w:tc>
          <w:tcPr>
            <w:tcW w:w="9356" w:type="dxa"/>
            <w:gridSpan w:val="3"/>
            <w:shd w:val="clear" w:color="auto" w:fill="D9D9D9" w:themeFill="background1" w:themeFillShade="D9"/>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520716">
        <w:tc>
          <w:tcPr>
            <w:tcW w:w="1412" w:type="dxa"/>
            <w:vAlign w:val="center"/>
          </w:tcPr>
          <w:p w:rsidR="00B10009" w:rsidRPr="003E64C0" w:rsidRDefault="00B10009"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132" w:type="dxa"/>
            <w:vAlign w:val="center"/>
          </w:tcPr>
          <w:p w:rsidR="00B10009" w:rsidRPr="003E64C0" w:rsidRDefault="00B10009"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812" w:type="dxa"/>
          </w:tcPr>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B10009" w:rsidRPr="003E64C0" w:rsidRDefault="00B10009" w:rsidP="00B10009">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5812" w:type="dxa"/>
            <w:vMerge w:val="restart"/>
          </w:tcPr>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зданий, строений, сооружений - 5 этажей;</w:t>
            </w:r>
          </w:p>
          <w:p w:rsidR="00E57761" w:rsidRPr="003E64C0" w:rsidRDefault="00E57761" w:rsidP="00E57761">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- 80 %.</w:t>
            </w: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812" w:type="dxa"/>
            <w:vMerge/>
          </w:tcPr>
          <w:p w:rsidR="00E57761" w:rsidRPr="003E64C0" w:rsidRDefault="00E57761" w:rsidP="00B10009">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3.4.2</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Стационарное медицинское обслуживание</w:t>
            </w:r>
          </w:p>
        </w:tc>
        <w:tc>
          <w:tcPr>
            <w:tcW w:w="5812" w:type="dxa"/>
            <w:vMerge/>
          </w:tcPr>
          <w:p w:rsidR="00E57761" w:rsidRPr="003E64C0" w:rsidRDefault="00E57761" w:rsidP="00B10009">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812" w:type="dxa"/>
            <w:vMerge w:val="restart"/>
          </w:tcPr>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812" w:type="dxa"/>
            <w:vMerge/>
          </w:tcPr>
          <w:p w:rsidR="00A93C1B" w:rsidRPr="003E64C0" w:rsidRDefault="00A93C1B" w:rsidP="00707FF4">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812" w:type="dxa"/>
            <w:vMerge/>
          </w:tcPr>
          <w:p w:rsidR="00A93C1B" w:rsidRPr="003E64C0" w:rsidRDefault="00A93C1B" w:rsidP="00707FF4">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5F278B" w:rsidRPr="003E64C0" w:rsidRDefault="005F278B" w:rsidP="005F278B">
            <w:pPr>
              <w:ind w:firstLine="0"/>
            </w:pPr>
            <w:r w:rsidRPr="003E64C0">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F278B" w:rsidRPr="003E64C0" w:rsidRDefault="005F278B" w:rsidP="005F278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8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9356" w:type="dxa"/>
            <w:gridSpan w:val="3"/>
            <w:shd w:val="clear" w:color="auto" w:fill="D9D9D9" w:themeFill="background1" w:themeFillShade="D9"/>
          </w:tcPr>
          <w:p w:rsidR="00A7223C" w:rsidRPr="003E64C0" w:rsidRDefault="00A7223C"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A04F97">
        <w:tc>
          <w:tcPr>
            <w:tcW w:w="141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2.1.1</w:t>
            </w:r>
          </w:p>
        </w:tc>
        <w:tc>
          <w:tcPr>
            <w:tcW w:w="213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Малоэтажная многоквартирная жилая застройка (специализированный жилищный фонд)</w:t>
            </w:r>
          </w:p>
        </w:tc>
        <w:tc>
          <w:tcPr>
            <w:tcW w:w="5812" w:type="dxa"/>
            <w:vAlign w:val="center"/>
          </w:tcPr>
          <w:p w:rsidR="00C1291A" w:rsidRPr="003E64C0" w:rsidRDefault="00C1291A" w:rsidP="00C1291A">
            <w:pPr>
              <w:widowControl w:val="0"/>
              <w:ind w:firstLine="0"/>
              <w:jc w:val="both"/>
            </w:pPr>
            <w:r w:rsidRPr="003E64C0">
              <w:t xml:space="preserve">1) Минимальная площадь земельного участка – 1 200             кв. м; </w:t>
            </w:r>
          </w:p>
          <w:p w:rsidR="00C1291A" w:rsidRPr="003E64C0" w:rsidRDefault="00C1291A" w:rsidP="00C129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1291A" w:rsidRPr="003E64C0" w:rsidRDefault="00C1291A" w:rsidP="00C1291A">
            <w:pPr>
              <w:widowControl w:val="0"/>
              <w:ind w:firstLine="0"/>
              <w:jc w:val="both"/>
            </w:pPr>
            <w:r w:rsidRPr="003E64C0">
              <w:t>3) Минимальная, максимальная этажность малоэтажной многоквартирной жилой застройки – 3-4 этажа;</w:t>
            </w:r>
          </w:p>
          <w:p w:rsidR="00C1291A" w:rsidRPr="003E64C0" w:rsidRDefault="00C1291A" w:rsidP="00C1291A">
            <w:pPr>
              <w:widowControl w:val="0"/>
              <w:ind w:firstLine="0"/>
              <w:jc w:val="both"/>
            </w:pPr>
            <w:r w:rsidRPr="003E64C0">
              <w:t>4) Минимальная, максимальная высота малоэтажной многоквартирной жилой застройки – 15-18 м;</w:t>
            </w:r>
          </w:p>
          <w:p w:rsidR="00C1291A" w:rsidRPr="003E64C0" w:rsidRDefault="00C1291A" w:rsidP="00C1291A">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1291A" w:rsidRPr="003E64C0" w:rsidRDefault="00C1291A" w:rsidP="00C1291A">
            <w:pPr>
              <w:widowControl w:val="0"/>
              <w:ind w:firstLine="0"/>
              <w:jc w:val="both"/>
              <w:rPr>
                <w:sz w:val="28"/>
                <w:szCs w:val="28"/>
              </w:rPr>
            </w:pPr>
            <w:r w:rsidRPr="003E64C0">
              <w:t>5) максимальный процент застройки в границах земельного участка – 60%;</w:t>
            </w:r>
          </w:p>
        </w:tc>
      </w:tr>
      <w:tr w:rsidR="003E64C0" w:rsidRPr="003E64C0" w:rsidTr="00A04F97">
        <w:tc>
          <w:tcPr>
            <w:tcW w:w="141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C1291A" w:rsidRPr="003E64C0" w:rsidRDefault="00C1291A" w:rsidP="00C129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DE13E4">
        <w:tc>
          <w:tcPr>
            <w:tcW w:w="9356" w:type="dxa"/>
            <w:gridSpan w:val="3"/>
            <w:shd w:val="clear" w:color="auto" w:fill="D9D9D9" w:themeFill="background1" w:themeFillShade="D9"/>
          </w:tcPr>
          <w:p w:rsidR="00C1291A" w:rsidRPr="003E64C0" w:rsidRDefault="00C1291A" w:rsidP="00C1291A">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A04F97">
        <w:tc>
          <w:tcPr>
            <w:tcW w:w="1412" w:type="dxa"/>
            <w:vAlign w:val="center"/>
          </w:tcPr>
          <w:p w:rsidR="00286D60" w:rsidRPr="003E64C0" w:rsidRDefault="00286D60" w:rsidP="00286D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c>
          <w:tcPr>
            <w:tcW w:w="2132" w:type="dxa"/>
            <w:vAlign w:val="center"/>
          </w:tcPr>
          <w:p w:rsidR="00286D60" w:rsidRPr="003E64C0" w:rsidRDefault="00286D60" w:rsidP="00286D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5812" w:type="dxa"/>
            <w:vAlign w:val="center"/>
          </w:tcPr>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DC154D" w:rsidRPr="003E64C0" w:rsidRDefault="00DC154D" w:rsidP="00DC154D">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- 2 этажа; </w:t>
            </w:r>
          </w:p>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4) Максимальная общая площадь объектов – </w:t>
            </w:r>
            <w:r w:rsidR="009010BB" w:rsidRPr="003E64C0">
              <w:rPr>
                <w:rFonts w:eastAsia="Calibri"/>
                <w:szCs w:val="22"/>
              </w:rPr>
              <w:t>6</w:t>
            </w:r>
            <w:r w:rsidRPr="003E64C0">
              <w:rPr>
                <w:rFonts w:eastAsia="Calibri"/>
                <w:szCs w:val="22"/>
              </w:rPr>
              <w:t>00 кв. м;</w:t>
            </w:r>
          </w:p>
          <w:p w:rsidR="00286D60" w:rsidRPr="003E64C0" w:rsidRDefault="00DC154D" w:rsidP="00DC154D">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5) Максимальный процент застройки в границах земельного участка - 70 %;</w:t>
            </w:r>
          </w:p>
          <w:p w:rsidR="00404A35" w:rsidRPr="003E64C0" w:rsidRDefault="00404A35" w:rsidP="00404A35">
            <w:pPr>
              <w:pStyle w:val="ConsPlusNormal"/>
              <w:ind w:firstLine="0"/>
              <w:jc w:val="both"/>
              <w:rPr>
                <w:rFonts w:ascii="Times New Roman" w:hAnsi="Times New Roman" w:cs="Times New Roman"/>
                <w:sz w:val="24"/>
                <w:szCs w:val="24"/>
              </w:rPr>
            </w:pPr>
            <w:r w:rsidRPr="003E64C0">
              <w:rPr>
                <w:rFonts w:ascii="Times New Roman" w:eastAsia="Calibri" w:hAnsi="Times New Roman" w:cs="Times New Roman"/>
                <w:sz w:val="24"/>
                <w:szCs w:val="22"/>
              </w:rPr>
              <w:t>6) Максимальный коэффициент строительного использования земельного участка – 2,4</w:t>
            </w:r>
          </w:p>
        </w:tc>
      </w:tr>
      <w:tr w:rsidR="003E64C0" w:rsidRPr="003E64C0" w:rsidTr="00A04F97">
        <w:tc>
          <w:tcPr>
            <w:tcW w:w="141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13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5812" w:type="dxa"/>
            <w:vAlign w:val="center"/>
          </w:tcPr>
          <w:p w:rsidR="007A1E8C" w:rsidRPr="003E64C0" w:rsidRDefault="007A1E8C" w:rsidP="007A1E8C">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04F97">
        <w:tc>
          <w:tcPr>
            <w:tcW w:w="141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13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812" w:type="dxa"/>
            <w:vAlign w:val="center"/>
          </w:tcPr>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 xml:space="preserve">площадь объектов – </w:t>
            </w:r>
            <w:r w:rsidR="009010BB" w:rsidRPr="003E64C0">
              <w:rPr>
                <w:rFonts w:ascii="Times New Roman" w:hAnsi="Times New Roman" w:cs="Times New Roman"/>
                <w:sz w:val="24"/>
                <w:szCs w:val="28"/>
              </w:rPr>
              <w:t>6</w:t>
            </w:r>
            <w:r w:rsidRPr="003E64C0">
              <w:rPr>
                <w:rFonts w:ascii="Times New Roman" w:hAnsi="Times New Roman" w:cs="Times New Roman"/>
                <w:sz w:val="24"/>
                <w:szCs w:val="28"/>
              </w:rPr>
              <w:t>00 кв. м;</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A04F97">
        <w:tc>
          <w:tcPr>
            <w:tcW w:w="141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9010BB" w:rsidRPr="003E64C0" w:rsidRDefault="009010BB" w:rsidP="009010BB">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010BB" w:rsidRPr="003E64C0" w:rsidRDefault="009010BB" w:rsidP="009010BB">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9010BB" w:rsidRPr="003E64C0" w:rsidRDefault="009010BB" w:rsidP="009010B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010BB" w:rsidRPr="003E64C0" w:rsidRDefault="009010BB" w:rsidP="009010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010BB" w:rsidRPr="003E64C0" w:rsidRDefault="009010BB" w:rsidP="009010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A04F97">
        <w:tc>
          <w:tcPr>
            <w:tcW w:w="141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c>
          <w:tcPr>
            <w:tcW w:w="213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5812" w:type="dxa"/>
            <w:vAlign w:val="center"/>
          </w:tcPr>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9010BB"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245DFA" w:rsidRPr="003E64C0" w:rsidRDefault="005F316E" w:rsidP="00245DFA">
      <w:pPr>
        <w:widowControl w:val="0"/>
        <w:ind w:firstLine="709"/>
        <w:jc w:val="both"/>
        <w:rPr>
          <w:sz w:val="28"/>
          <w:szCs w:val="28"/>
        </w:rPr>
      </w:pPr>
      <w:r w:rsidRPr="003E64C0">
        <w:rPr>
          <w:sz w:val="28"/>
          <w:szCs w:val="28"/>
        </w:rPr>
        <w:t>3</w:t>
      </w:r>
      <w:r w:rsidR="00245DFA" w:rsidRPr="003E64C0">
        <w:rPr>
          <w:sz w:val="28"/>
          <w:szCs w:val="28"/>
        </w:rPr>
        <w:t xml:space="preserve">. </w:t>
      </w:r>
      <w:r w:rsidR="00FC3376" w:rsidRPr="003E64C0">
        <w:rPr>
          <w:sz w:val="28"/>
          <w:szCs w:val="28"/>
        </w:rPr>
        <w:t>Документацией по планировке территории при комплекс</w:t>
      </w:r>
      <w:r w:rsidR="00A3752D" w:rsidRPr="003E64C0">
        <w:rPr>
          <w:sz w:val="28"/>
          <w:szCs w:val="28"/>
        </w:rPr>
        <w:t>ном</w:t>
      </w:r>
      <w:r w:rsidR="00FC3376" w:rsidRPr="003E64C0">
        <w:rPr>
          <w:sz w:val="28"/>
          <w:szCs w:val="28"/>
        </w:rPr>
        <w:t xml:space="preserve"> освоении </w:t>
      </w:r>
      <w:r w:rsidR="0071551A" w:rsidRPr="003E64C0">
        <w:rPr>
          <w:sz w:val="28"/>
          <w:szCs w:val="28"/>
        </w:rPr>
        <w:t xml:space="preserve">территории </w:t>
      </w:r>
      <w:r w:rsidR="00245DFA"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ОД-3.</w:t>
      </w:r>
    </w:p>
    <w:p w:rsidR="00F6571A" w:rsidRPr="003E64C0" w:rsidRDefault="005F316E"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ОД-3, подлежит обязательному рассмотрению Администрацией Арамильского городского </w:t>
      </w:r>
      <w:r w:rsidR="00245DFA"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1E6EAD">
      <w:pPr>
        <w:pStyle w:val="1f5"/>
      </w:pPr>
      <w:r w:rsidRPr="003E64C0">
        <w:tab/>
      </w:r>
    </w:p>
    <w:p w:rsidR="00F6571A" w:rsidRPr="003E64C0" w:rsidRDefault="00F6571A" w:rsidP="00B63834">
      <w:pPr>
        <w:pStyle w:val="3"/>
        <w:ind w:firstLine="709"/>
      </w:pPr>
      <w:bookmarkStart w:id="75" w:name="_Toc535477758"/>
      <w:r w:rsidRPr="003E64C0">
        <w:t>Статья 4-4. Зона размещения административно-офи</w:t>
      </w:r>
      <w:r w:rsidR="008F6204" w:rsidRPr="003E64C0">
        <w:t>сных зданий и комплексов (ОД-4)</w:t>
      </w:r>
      <w:bookmarkEnd w:id="75"/>
    </w:p>
    <w:p w:rsidR="00461CDD" w:rsidRPr="003E64C0" w:rsidRDefault="00461CDD" w:rsidP="00461CDD">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61"/>
        <w:gridCol w:w="4880"/>
        <w:gridCol w:w="1701"/>
      </w:tblGrid>
      <w:tr w:rsidR="003E64C0" w:rsidRPr="003E64C0" w:rsidTr="008339CF">
        <w:tc>
          <w:tcPr>
            <w:tcW w:w="2714" w:type="dxa"/>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2"/>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8339CF">
        <w:trPr>
          <w:trHeight w:val="31"/>
        </w:trPr>
        <w:tc>
          <w:tcPr>
            <w:tcW w:w="9356" w:type="dxa"/>
            <w:gridSpan w:val="4"/>
            <w:tcBorders>
              <w:bottom w:val="single" w:sz="4" w:space="0" w:color="auto"/>
            </w:tcBorders>
            <w:shd w:val="clear" w:color="auto" w:fill="D9D9D9" w:themeFill="background1" w:themeFillShade="D9"/>
            <w:vAlign w:val="center"/>
          </w:tcPr>
          <w:p w:rsidR="00461CDD" w:rsidRPr="003E64C0" w:rsidRDefault="00461CDD" w:rsidP="00DE13E4">
            <w:pPr>
              <w:ind w:firstLine="0"/>
              <w:jc w:val="center"/>
            </w:pPr>
            <w:r w:rsidRPr="003E64C0">
              <w:rPr>
                <w:b/>
              </w:rPr>
              <w:t>Основные виды разрешенного использования</w:t>
            </w:r>
          </w:p>
        </w:tc>
      </w:tr>
      <w:tr w:rsidR="003E64C0" w:rsidRPr="003E64C0" w:rsidTr="008339CF">
        <w:trPr>
          <w:trHeight w:val="31"/>
        </w:trPr>
        <w:tc>
          <w:tcPr>
            <w:tcW w:w="2775" w:type="dxa"/>
            <w:gridSpan w:val="2"/>
            <w:vAlign w:val="center"/>
          </w:tcPr>
          <w:p w:rsidR="00C36C4A" w:rsidRPr="003E64C0" w:rsidRDefault="00C36C4A"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Pr>
          <w:p w:rsidR="00C36C4A" w:rsidRPr="003E64C0" w:rsidRDefault="00C36C4A" w:rsidP="00461CDD">
            <w:pPr>
              <w:pStyle w:val="ad"/>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C36C4A" w:rsidRPr="003E64C0" w:rsidRDefault="00C36C4A"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339CF">
        <w:trPr>
          <w:trHeight w:val="31"/>
        </w:trPr>
        <w:tc>
          <w:tcPr>
            <w:tcW w:w="2775" w:type="dxa"/>
            <w:gridSpan w:val="2"/>
            <w:vAlign w:val="center"/>
          </w:tcPr>
          <w:p w:rsidR="00045AD7" w:rsidRPr="003E64C0" w:rsidRDefault="00045AD7"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4880" w:type="dxa"/>
          </w:tcPr>
          <w:p w:rsidR="00045AD7" w:rsidRPr="003E64C0" w:rsidRDefault="00045AD7" w:rsidP="00461CDD">
            <w:pPr>
              <w:pStyle w:val="ad"/>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045AD7" w:rsidRPr="003E64C0" w:rsidRDefault="00045AD7"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8339CF">
        <w:tc>
          <w:tcPr>
            <w:tcW w:w="2775" w:type="dxa"/>
            <w:gridSpan w:val="2"/>
            <w:vAlign w:val="center"/>
          </w:tcPr>
          <w:p w:rsidR="00045AD7" w:rsidRPr="003E64C0" w:rsidRDefault="00045AD7" w:rsidP="00461CDD">
            <w:pPr>
              <w:pStyle w:val="1f5"/>
              <w:ind w:firstLine="0"/>
              <w:jc w:val="center"/>
              <w:rPr>
                <w:rFonts w:ascii="Times New Roman" w:hAnsi="Times New Roman"/>
                <w:sz w:val="24"/>
                <w:szCs w:val="24"/>
              </w:rPr>
            </w:pPr>
            <w:r w:rsidRPr="003E64C0">
              <w:rPr>
                <w:rFonts w:ascii="Times New Roman" w:hAnsi="Times New Roman"/>
                <w:sz w:val="24"/>
                <w:szCs w:val="24"/>
              </w:rPr>
              <w:t>Гостиничное обслуживание</w:t>
            </w:r>
          </w:p>
        </w:tc>
        <w:tc>
          <w:tcPr>
            <w:tcW w:w="4880" w:type="dxa"/>
          </w:tcPr>
          <w:p w:rsidR="00045AD7" w:rsidRPr="003E64C0" w:rsidRDefault="00045AD7" w:rsidP="00045AD7">
            <w:pPr>
              <w:pStyle w:val="1f5"/>
              <w:ind w:firstLine="0"/>
              <w:rPr>
                <w:rFonts w:ascii="Times New Roman" w:hAnsi="Times New Roman"/>
                <w:sz w:val="24"/>
                <w:szCs w:val="24"/>
              </w:rPr>
            </w:pPr>
            <w:r w:rsidRPr="003E64C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045AD7" w:rsidRPr="003E64C0" w:rsidRDefault="00045AD7" w:rsidP="00461CDD">
            <w:pPr>
              <w:pStyle w:val="1f5"/>
              <w:ind w:firstLine="0"/>
              <w:jc w:val="center"/>
              <w:rPr>
                <w:rFonts w:ascii="Times New Roman" w:hAnsi="Times New Roman"/>
                <w:sz w:val="24"/>
                <w:szCs w:val="24"/>
              </w:rPr>
            </w:pPr>
            <w:r w:rsidRPr="003E64C0">
              <w:rPr>
                <w:rFonts w:ascii="Times New Roman" w:hAnsi="Times New Roman"/>
                <w:sz w:val="24"/>
                <w:szCs w:val="24"/>
              </w:rPr>
              <w:t>4.7</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80" w:type="dxa"/>
            <w:tcBorders>
              <w:top w:val="single" w:sz="4" w:space="0" w:color="auto"/>
              <w:left w:val="single" w:sz="4" w:space="0" w:color="auto"/>
              <w:bottom w:val="single" w:sz="4" w:space="0" w:color="auto"/>
              <w:right w:val="single" w:sz="4" w:space="0" w:color="auto"/>
            </w:tcBorders>
          </w:tcPr>
          <w:p w:rsidR="00045AD7" w:rsidRPr="003E64C0" w:rsidRDefault="00045AD7" w:rsidP="00045AD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0" w:type="dxa"/>
            <w:tcBorders>
              <w:top w:val="single" w:sz="4" w:space="0" w:color="auto"/>
              <w:left w:val="single" w:sz="4" w:space="0" w:color="auto"/>
              <w:bottom w:val="single" w:sz="4" w:space="0" w:color="auto"/>
              <w:right w:val="single" w:sz="4" w:space="0" w:color="auto"/>
            </w:tcBorders>
          </w:tcPr>
          <w:p w:rsidR="00045AD7" w:rsidRPr="003E64C0" w:rsidRDefault="00045AD7" w:rsidP="00045AD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8339CF">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E4" w:rsidRPr="003E64C0" w:rsidRDefault="00DE13E4" w:rsidP="00461CDD">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4"/>
              </w:rPr>
              <w:t>Вспомогательные виды разрешенного использования</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DE13E4" w:rsidRPr="003E64C0" w:rsidRDefault="00DE13E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tcPr>
          <w:p w:rsidR="00DE13E4" w:rsidRPr="003E64C0" w:rsidRDefault="00DE13E4" w:rsidP="00DE13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1701" w:type="dxa"/>
            <w:tcBorders>
              <w:top w:val="single" w:sz="4" w:space="0" w:color="auto"/>
              <w:left w:val="single" w:sz="4" w:space="0" w:color="auto"/>
              <w:bottom w:val="single" w:sz="4" w:space="0" w:color="auto"/>
              <w:right w:val="single" w:sz="4" w:space="0" w:color="auto"/>
            </w:tcBorders>
            <w:vAlign w:val="center"/>
          </w:tcPr>
          <w:p w:rsidR="00DE13E4" w:rsidRPr="003E64C0" w:rsidRDefault="00DE13E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339CF">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E4" w:rsidRPr="003E64C0" w:rsidRDefault="008339CF"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8339CF">
        <w:tc>
          <w:tcPr>
            <w:tcW w:w="2775" w:type="dxa"/>
            <w:gridSpan w:val="2"/>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0" w:type="dxa"/>
          </w:tcPr>
          <w:p w:rsidR="00F6571A" w:rsidRPr="003E64C0" w:rsidRDefault="00F6571A" w:rsidP="002412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241205" w:rsidRPr="003E64C0">
              <w:rPr>
                <w:rFonts w:ascii="Times New Roman" w:hAnsi="Times New Roman" w:cs="Times New Roman"/>
                <w:sz w:val="24"/>
                <w:szCs w:val="24"/>
              </w:rPr>
              <w:t>5</w:t>
            </w:r>
            <w:r w:rsidRPr="003E64C0">
              <w:rPr>
                <w:rFonts w:ascii="Times New Roman" w:hAnsi="Times New Roman" w:cs="Times New Roman"/>
                <w:sz w:val="24"/>
                <w:szCs w:val="24"/>
              </w:rPr>
              <w:t>00 кв. м</w:t>
            </w:r>
            <w:r w:rsidR="00C678B9" w:rsidRPr="003E64C0">
              <w:rPr>
                <w:rFonts w:ascii="Times New Roman" w:hAnsi="Times New Roman" w:cs="Times New Roman"/>
                <w:sz w:val="24"/>
                <w:szCs w:val="24"/>
              </w:rPr>
              <w:t>, аптеки</w:t>
            </w:r>
          </w:p>
        </w:tc>
        <w:tc>
          <w:tcPr>
            <w:tcW w:w="1701" w:type="dxa"/>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339CF">
        <w:tc>
          <w:tcPr>
            <w:tcW w:w="2775" w:type="dxa"/>
            <w:gridSpan w:val="2"/>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80"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8339CF">
        <w:tc>
          <w:tcPr>
            <w:tcW w:w="2775" w:type="dxa"/>
            <w:gridSpan w:val="2"/>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0" w:type="dxa"/>
          </w:tcPr>
          <w:p w:rsidR="005D3A4C" w:rsidRPr="003E64C0" w:rsidRDefault="005D3A4C" w:rsidP="008339C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01" w:type="dxa"/>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80" w:type="dxa"/>
            <w:tcBorders>
              <w:top w:val="single" w:sz="4" w:space="0" w:color="auto"/>
              <w:left w:val="single" w:sz="4" w:space="0" w:color="auto"/>
              <w:bottom w:val="single" w:sz="4" w:space="0" w:color="auto"/>
              <w:right w:val="single" w:sz="4" w:space="0" w:color="auto"/>
            </w:tcBorders>
          </w:tcPr>
          <w:p w:rsidR="005D3A4C" w:rsidRPr="003E64C0" w:rsidRDefault="005D3A4C" w:rsidP="005D3A4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D3A4C" w:rsidRPr="003E64C0" w:rsidRDefault="005D3A4C" w:rsidP="005D3A4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bl>
    <w:p w:rsidR="00CF0039" w:rsidRPr="003E64C0" w:rsidRDefault="00CF0039" w:rsidP="00CF0039">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700894">
        <w:tc>
          <w:tcPr>
            <w:tcW w:w="1412" w:type="dxa"/>
            <w:vAlign w:val="center"/>
          </w:tcPr>
          <w:p w:rsidR="00CF0039" w:rsidRPr="003E64C0" w:rsidRDefault="00CF0039" w:rsidP="00CF0039">
            <w:pPr>
              <w:pStyle w:val="ad"/>
              <w:jc w:val="center"/>
              <w:rPr>
                <w:rFonts w:ascii="Times New Roman" w:hAnsi="Times New Roman" w:cs="Times New Roman"/>
                <w:sz w:val="24"/>
                <w:szCs w:val="28"/>
              </w:rPr>
            </w:pPr>
            <w:r w:rsidRPr="003E64C0">
              <w:rPr>
                <w:rFonts w:ascii="Times New Roman" w:hAnsi="Times New Roman" w:cs="Times New Roman"/>
                <w:sz w:val="24"/>
                <w:szCs w:val="28"/>
              </w:rPr>
              <w:t>3.1</w:t>
            </w:r>
          </w:p>
        </w:tc>
        <w:tc>
          <w:tcPr>
            <w:tcW w:w="2132" w:type="dxa"/>
            <w:vAlign w:val="center"/>
          </w:tcPr>
          <w:p w:rsidR="00CF0039" w:rsidRPr="003E64C0" w:rsidRDefault="00CF0039" w:rsidP="00CF0039">
            <w:pPr>
              <w:pStyle w:val="ad"/>
              <w:jc w:val="center"/>
              <w:rPr>
                <w:rFonts w:ascii="Times New Roman" w:hAnsi="Times New Roman" w:cs="Times New Roman"/>
                <w:sz w:val="24"/>
                <w:szCs w:val="28"/>
              </w:rPr>
            </w:pPr>
            <w:r w:rsidRPr="003E64C0">
              <w:rPr>
                <w:rFonts w:ascii="Times New Roman" w:hAnsi="Times New Roman" w:cs="Times New Roman"/>
                <w:sz w:val="24"/>
                <w:szCs w:val="28"/>
              </w:rPr>
              <w:t>Коммунальное обслуживание</w:t>
            </w:r>
          </w:p>
        </w:tc>
        <w:tc>
          <w:tcPr>
            <w:tcW w:w="5812" w:type="dxa"/>
          </w:tcPr>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CF0039" w:rsidRPr="003E64C0" w:rsidRDefault="00CF0039" w:rsidP="00CF0039">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700894">
        <w:tc>
          <w:tcPr>
            <w:tcW w:w="1412" w:type="dxa"/>
            <w:vAlign w:val="center"/>
          </w:tcPr>
          <w:p w:rsidR="00B03C8D" w:rsidRPr="003E64C0" w:rsidRDefault="00B03C8D" w:rsidP="00B03C8D">
            <w:pPr>
              <w:pStyle w:val="ad"/>
              <w:jc w:val="center"/>
              <w:rPr>
                <w:rFonts w:ascii="Times New Roman" w:hAnsi="Times New Roman" w:cs="Times New Roman"/>
                <w:sz w:val="24"/>
                <w:szCs w:val="28"/>
              </w:rPr>
            </w:pPr>
            <w:r w:rsidRPr="003E64C0">
              <w:rPr>
                <w:rFonts w:ascii="Times New Roman" w:hAnsi="Times New Roman" w:cs="Times New Roman"/>
                <w:sz w:val="24"/>
                <w:szCs w:val="28"/>
              </w:rPr>
              <w:t>4.1</w:t>
            </w:r>
          </w:p>
        </w:tc>
        <w:tc>
          <w:tcPr>
            <w:tcW w:w="2132" w:type="dxa"/>
            <w:vAlign w:val="center"/>
          </w:tcPr>
          <w:p w:rsidR="00B03C8D" w:rsidRPr="003E64C0" w:rsidRDefault="00B03C8D" w:rsidP="00B03C8D">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5812" w:type="dxa"/>
            <w:vAlign w:val="center"/>
          </w:tcPr>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w:t>
            </w:r>
            <w:r w:rsidR="00291D25" w:rsidRPr="003E64C0">
              <w:rPr>
                <w:rFonts w:ascii="Times New Roman" w:hAnsi="Times New Roman" w:cs="Times New Roman"/>
                <w:sz w:val="24"/>
                <w:szCs w:val="24"/>
              </w:rPr>
              <w:t>1 2</w:t>
            </w:r>
            <w:r w:rsidRPr="003E64C0">
              <w:rPr>
                <w:rFonts w:ascii="Times New Roman" w:hAnsi="Times New Roman" w:cs="Times New Roman"/>
                <w:sz w:val="24"/>
                <w:szCs w:val="24"/>
              </w:rPr>
              <w:t>00 кв.</w:t>
            </w:r>
            <w:r w:rsidR="00EF32A2" w:rsidRPr="003E64C0">
              <w:rPr>
                <w:rFonts w:ascii="Times New Roman" w:hAnsi="Times New Roman" w:cs="Times New Roman"/>
                <w:sz w:val="24"/>
                <w:szCs w:val="24"/>
              </w:rPr>
              <w:t xml:space="preserve"> </w:t>
            </w:r>
            <w:r w:rsidRPr="003E64C0">
              <w:rPr>
                <w:rFonts w:ascii="Times New Roman" w:hAnsi="Times New Roman" w:cs="Times New Roman"/>
                <w:sz w:val="24"/>
                <w:szCs w:val="24"/>
              </w:rPr>
              <w:t>м</w:t>
            </w:r>
            <w:r w:rsidR="00EF32A2" w:rsidRPr="003E64C0">
              <w:rPr>
                <w:rFonts w:ascii="Times New Roman" w:hAnsi="Times New Roman" w:cs="Times New Roman"/>
                <w:sz w:val="24"/>
                <w:szCs w:val="24"/>
              </w:rPr>
              <w:t>;</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EF32A2" w:rsidRPr="003E64C0" w:rsidRDefault="00EF32A2" w:rsidP="00EF32A2">
            <w:pPr>
              <w:pStyle w:val="1f5"/>
              <w:ind w:firstLine="0"/>
              <w:jc w:val="center"/>
              <w:rPr>
                <w:rFonts w:ascii="Times New Roman" w:hAnsi="Times New Roman"/>
                <w:sz w:val="24"/>
                <w:szCs w:val="24"/>
              </w:rPr>
            </w:pPr>
            <w:r w:rsidRPr="003E64C0">
              <w:rPr>
                <w:rFonts w:ascii="Times New Roman" w:hAnsi="Times New Roman"/>
                <w:sz w:val="24"/>
                <w:szCs w:val="24"/>
              </w:rPr>
              <w:t>4.7</w:t>
            </w:r>
          </w:p>
        </w:tc>
        <w:tc>
          <w:tcPr>
            <w:tcW w:w="2132" w:type="dxa"/>
            <w:vAlign w:val="center"/>
          </w:tcPr>
          <w:p w:rsidR="00EF32A2" w:rsidRPr="003E64C0" w:rsidRDefault="00EF32A2" w:rsidP="00EF32A2">
            <w:pPr>
              <w:pStyle w:val="1f5"/>
              <w:ind w:firstLine="0"/>
              <w:jc w:val="center"/>
              <w:rPr>
                <w:rFonts w:ascii="Times New Roman" w:hAnsi="Times New Roman"/>
                <w:sz w:val="24"/>
                <w:szCs w:val="24"/>
              </w:rPr>
            </w:pPr>
            <w:r w:rsidRPr="003E64C0">
              <w:rPr>
                <w:rFonts w:ascii="Times New Roman" w:hAnsi="Times New Roman"/>
                <w:sz w:val="24"/>
                <w:szCs w:val="24"/>
              </w:rPr>
              <w:t>Гостиничное обслуживание</w:t>
            </w:r>
          </w:p>
        </w:tc>
        <w:tc>
          <w:tcPr>
            <w:tcW w:w="5812" w:type="dxa"/>
            <w:vAlign w:val="center"/>
          </w:tcPr>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1 200 кв. м;</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объектов – </w:t>
            </w:r>
            <w:r w:rsidR="00441C2E" w:rsidRPr="003E64C0">
              <w:rPr>
                <w:rFonts w:ascii="Times New Roman" w:hAnsi="Times New Roman" w:cs="Times New Roman"/>
                <w:sz w:val="24"/>
                <w:szCs w:val="24"/>
              </w:rPr>
              <w:t>8</w:t>
            </w:r>
            <w:r w:rsidRPr="003E64C0">
              <w:rPr>
                <w:rFonts w:ascii="Times New Roman" w:hAnsi="Times New Roman" w:cs="Times New Roman"/>
                <w:sz w:val="24"/>
                <w:szCs w:val="24"/>
              </w:rPr>
              <w:t>00 кв. м;</w:t>
            </w:r>
          </w:p>
          <w:p w:rsidR="009E4B0C" w:rsidRPr="003E64C0" w:rsidRDefault="00EF32A2" w:rsidP="006F54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89628C" w:rsidRPr="003E64C0" w:rsidRDefault="0089628C" w:rsidP="0089628C">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700894">
        <w:tc>
          <w:tcPr>
            <w:tcW w:w="141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13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81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700894">
        <w:tc>
          <w:tcPr>
            <w:tcW w:w="9356" w:type="dxa"/>
            <w:gridSpan w:val="3"/>
            <w:shd w:val="clear" w:color="auto" w:fill="D9D9D9" w:themeFill="background1" w:themeFillShade="D9"/>
            <w:vAlign w:val="center"/>
          </w:tcPr>
          <w:p w:rsidR="0089628C" w:rsidRPr="003E64C0" w:rsidRDefault="0089628C" w:rsidP="0089628C">
            <w:pPr>
              <w:pStyle w:val="ConsPlusNormal"/>
              <w:ind w:firstLine="0"/>
              <w:jc w:val="center"/>
              <w:rPr>
                <w:rFonts w:ascii="Times New Roman" w:hAnsi="Times New Roman" w:cs="Times New Roman"/>
                <w:b/>
                <w:sz w:val="24"/>
                <w:szCs w:val="24"/>
              </w:rPr>
            </w:pPr>
            <w:r w:rsidRPr="003E64C0">
              <w:rPr>
                <w:rFonts w:ascii="Times New Roman" w:hAnsi="Times New Roman"/>
                <w:b/>
                <w:sz w:val="24"/>
              </w:rPr>
              <w:t>Вспомогательные виды разрешенного использования</w:t>
            </w:r>
          </w:p>
        </w:tc>
      </w:tr>
      <w:tr w:rsidR="003E64C0" w:rsidRPr="003E64C0" w:rsidTr="00700894">
        <w:tc>
          <w:tcPr>
            <w:tcW w:w="141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89628C" w:rsidRPr="003E64C0" w:rsidRDefault="0089628C" w:rsidP="008962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700894">
        <w:tc>
          <w:tcPr>
            <w:tcW w:w="9356" w:type="dxa"/>
            <w:gridSpan w:val="3"/>
            <w:shd w:val="clear" w:color="auto" w:fill="D9D9D9" w:themeFill="background1" w:themeFillShade="D9"/>
            <w:vAlign w:val="center"/>
          </w:tcPr>
          <w:p w:rsidR="0089628C" w:rsidRPr="003E64C0" w:rsidRDefault="0089628C" w:rsidP="0089628C">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00894">
        <w:tc>
          <w:tcPr>
            <w:tcW w:w="1412" w:type="dxa"/>
            <w:vAlign w:val="center"/>
          </w:tcPr>
          <w:p w:rsidR="00385829" w:rsidRPr="003E64C0" w:rsidRDefault="00385829" w:rsidP="0038582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132" w:type="dxa"/>
            <w:vAlign w:val="center"/>
          </w:tcPr>
          <w:p w:rsidR="00385829" w:rsidRPr="003E64C0" w:rsidRDefault="00385829" w:rsidP="0038582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812" w:type="dxa"/>
          </w:tcPr>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максимальная площадь для вновь образуемых земельных участков - от 600 до 1200 кв.м;</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Минимальная, максимальная высота – 4-12 м;</w:t>
            </w:r>
          </w:p>
          <w:p w:rsidR="00385829" w:rsidRPr="003E64C0" w:rsidRDefault="00935E73" w:rsidP="0076161F">
            <w:pPr>
              <w:ind w:firstLine="0"/>
              <w:jc w:val="both"/>
              <w:rPr>
                <w:spacing w:val="1"/>
                <w:sz w:val="28"/>
                <w:szCs w:val="28"/>
                <w:shd w:val="clear" w:color="auto" w:fill="FFFFFF"/>
              </w:rPr>
            </w:pPr>
            <w:r w:rsidRPr="003E64C0">
              <w:rPr>
                <w:szCs w:val="28"/>
              </w:rPr>
              <w:t>6</w:t>
            </w:r>
            <w:r w:rsidR="0076161F" w:rsidRPr="003E64C0">
              <w:rPr>
                <w:szCs w:val="28"/>
              </w:rPr>
              <w:t>) Максимальный процент застройки в границах земельного участка - 70 %;</w:t>
            </w:r>
          </w:p>
        </w:tc>
      </w:tr>
      <w:tr w:rsidR="003E64C0" w:rsidRPr="003E64C0" w:rsidTr="00700894">
        <w:tc>
          <w:tcPr>
            <w:tcW w:w="1412" w:type="dxa"/>
            <w:vAlign w:val="center"/>
          </w:tcPr>
          <w:p w:rsidR="002C6549" w:rsidRPr="003E64C0" w:rsidRDefault="002C6549" w:rsidP="002C654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132" w:type="dxa"/>
            <w:vAlign w:val="center"/>
          </w:tcPr>
          <w:p w:rsidR="002C6549" w:rsidRPr="003E64C0" w:rsidRDefault="002C6549" w:rsidP="002C654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812" w:type="dxa"/>
            <w:vAlign w:val="center"/>
          </w:tcPr>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4-12 м;</w:t>
            </w:r>
          </w:p>
          <w:p w:rsidR="002C6549" w:rsidRPr="003E64C0" w:rsidRDefault="00935E73"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2C6549" w:rsidRPr="003E64C0">
              <w:rPr>
                <w:rFonts w:ascii="Times New Roman" w:hAnsi="Times New Roman" w:cs="Times New Roman"/>
                <w:sz w:val="24"/>
                <w:szCs w:val="24"/>
              </w:rPr>
              <w:t>) Максимальная площадь обеденного зала объектов общественного питания – 100 кв. м;</w:t>
            </w:r>
          </w:p>
          <w:p w:rsidR="002C6549" w:rsidRPr="003E64C0" w:rsidRDefault="00935E73" w:rsidP="002C6549">
            <w:pPr>
              <w:widowControl w:val="0"/>
              <w:ind w:firstLine="0"/>
              <w:jc w:val="both"/>
              <w:rPr>
                <w:sz w:val="28"/>
                <w:szCs w:val="28"/>
              </w:rPr>
            </w:pPr>
            <w:r w:rsidRPr="003E64C0">
              <w:t>6</w:t>
            </w:r>
            <w:r w:rsidR="002C6549" w:rsidRPr="003E64C0">
              <w:t>) Максимальный процент застройки в границах земельного участка - 70 %;</w:t>
            </w:r>
          </w:p>
        </w:tc>
      </w:tr>
      <w:tr w:rsidR="003E64C0" w:rsidRPr="003E64C0" w:rsidTr="00700894">
        <w:tc>
          <w:tcPr>
            <w:tcW w:w="1412" w:type="dxa"/>
            <w:vAlign w:val="center"/>
          </w:tcPr>
          <w:p w:rsidR="008B0905" w:rsidRPr="003E64C0" w:rsidRDefault="008B0905" w:rsidP="008B090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8B0905" w:rsidRPr="003E64C0" w:rsidRDefault="008B0905" w:rsidP="008B090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8B0905" w:rsidRPr="003E64C0" w:rsidRDefault="008B0905" w:rsidP="008B0905">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B0905" w:rsidRPr="003E64C0" w:rsidRDefault="008B0905" w:rsidP="008B0905">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B0905" w:rsidRPr="003E64C0" w:rsidRDefault="008B0905" w:rsidP="008B0905">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B0905" w:rsidRPr="003E64C0" w:rsidRDefault="008B0905" w:rsidP="008B09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5-9 м;</w:t>
            </w:r>
          </w:p>
          <w:p w:rsidR="008B0905" w:rsidRPr="003E64C0" w:rsidRDefault="008B0905" w:rsidP="008B09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935E73" w:rsidRPr="003E64C0" w:rsidRDefault="00935E73" w:rsidP="00935E7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935E73" w:rsidRPr="003E64C0" w:rsidRDefault="00935E73" w:rsidP="00935E7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35E73" w:rsidRPr="003E64C0" w:rsidRDefault="00935E73" w:rsidP="00935E73">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5A2169" w:rsidRPr="003E64C0" w:rsidRDefault="00644C3F" w:rsidP="005A2169">
      <w:pPr>
        <w:widowControl w:val="0"/>
        <w:ind w:firstLine="709"/>
        <w:jc w:val="both"/>
        <w:rPr>
          <w:sz w:val="28"/>
          <w:szCs w:val="28"/>
        </w:rPr>
      </w:pPr>
      <w:r w:rsidRPr="003E64C0">
        <w:rPr>
          <w:sz w:val="28"/>
          <w:szCs w:val="28"/>
        </w:rPr>
        <w:t>3</w:t>
      </w:r>
      <w:r w:rsidR="005A2169" w:rsidRPr="003E64C0">
        <w:rPr>
          <w:sz w:val="28"/>
          <w:szCs w:val="28"/>
        </w:rPr>
        <w:t xml:space="preserve">. Документацией по планировке территории </w:t>
      </w:r>
      <w:r w:rsidR="00FC3376" w:rsidRPr="003E64C0">
        <w:rPr>
          <w:sz w:val="28"/>
          <w:szCs w:val="28"/>
        </w:rPr>
        <w:t>при комплекс</w:t>
      </w:r>
      <w:r w:rsidR="00A3752D" w:rsidRPr="003E64C0">
        <w:rPr>
          <w:sz w:val="28"/>
          <w:szCs w:val="28"/>
        </w:rPr>
        <w:t>ном</w:t>
      </w:r>
      <w:r w:rsidR="00FC3376" w:rsidRPr="003E64C0">
        <w:rPr>
          <w:sz w:val="28"/>
          <w:szCs w:val="28"/>
        </w:rPr>
        <w:t xml:space="preserve"> освоении </w:t>
      </w:r>
      <w:r w:rsidR="0071551A" w:rsidRPr="003E64C0">
        <w:rPr>
          <w:sz w:val="28"/>
          <w:szCs w:val="28"/>
        </w:rPr>
        <w:t xml:space="preserve">территории </w:t>
      </w:r>
      <w:r w:rsidR="005A2169"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ОД-4.</w:t>
      </w:r>
    </w:p>
    <w:p w:rsidR="00F6571A" w:rsidRPr="003E64C0" w:rsidRDefault="00644C3F"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ОД-4, подлежит обязательному рассмотрению Администрацией Арамильского городского </w:t>
      </w:r>
      <w:r w:rsidR="00241205"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1E6EAD">
      <w:pPr>
        <w:pStyle w:val="1f5"/>
      </w:pPr>
    </w:p>
    <w:p w:rsidR="00F6571A" w:rsidRPr="003E64C0" w:rsidRDefault="00F6571A" w:rsidP="00B63834">
      <w:pPr>
        <w:pStyle w:val="3"/>
        <w:ind w:firstLine="709"/>
      </w:pPr>
      <w:bookmarkStart w:id="76" w:name="_Toc535477759"/>
      <w:r w:rsidRPr="003E64C0">
        <w:t>Статья 4-5. Зона размещения объекто</w:t>
      </w:r>
      <w:r w:rsidR="008F6204" w:rsidRPr="003E64C0">
        <w:t>в спортивного назначения (ОД-5)</w:t>
      </w:r>
      <w:bookmarkEnd w:id="76"/>
    </w:p>
    <w:p w:rsidR="002C2B6A" w:rsidRPr="003E64C0" w:rsidRDefault="002C2B6A" w:rsidP="002C2B6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61"/>
        <w:gridCol w:w="4880"/>
        <w:gridCol w:w="1701"/>
      </w:tblGrid>
      <w:tr w:rsidR="003E64C0" w:rsidRPr="003E64C0" w:rsidTr="002C2B6A">
        <w:tc>
          <w:tcPr>
            <w:tcW w:w="2714" w:type="dxa"/>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2"/>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2C2B6A">
        <w:trPr>
          <w:trHeight w:val="31"/>
        </w:trPr>
        <w:tc>
          <w:tcPr>
            <w:tcW w:w="9356" w:type="dxa"/>
            <w:gridSpan w:val="4"/>
            <w:tcBorders>
              <w:bottom w:val="single" w:sz="4" w:space="0" w:color="auto"/>
            </w:tcBorders>
            <w:shd w:val="clear" w:color="auto" w:fill="D9D9D9" w:themeFill="background1" w:themeFillShade="D9"/>
            <w:vAlign w:val="center"/>
          </w:tcPr>
          <w:p w:rsidR="002C2B6A" w:rsidRPr="003E64C0" w:rsidRDefault="002C2B6A" w:rsidP="00700894">
            <w:pPr>
              <w:ind w:firstLine="0"/>
              <w:jc w:val="center"/>
            </w:pPr>
            <w:r w:rsidRPr="003E64C0">
              <w:rPr>
                <w:b/>
              </w:rPr>
              <w:t>Основные виды разрешенного использования</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B6A" w:rsidRPr="003E64C0" w:rsidRDefault="002C2B6A" w:rsidP="00700894">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4"/>
              </w:rPr>
              <w:t>Вспомогательные виды разрешенного использования</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w:t>
            </w:r>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00894">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B6A" w:rsidRPr="003E64C0" w:rsidRDefault="002C2B6A" w:rsidP="002C2B6A">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 кв. м, аптеки</w:t>
            </w:r>
          </w:p>
        </w:tc>
        <w:tc>
          <w:tcPr>
            <w:tcW w:w="1701" w:type="dxa"/>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980E28" w:rsidRPr="003E64C0" w:rsidRDefault="00980E28" w:rsidP="00980E28">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700894">
        <w:tc>
          <w:tcPr>
            <w:tcW w:w="1412" w:type="dxa"/>
            <w:vAlign w:val="center"/>
          </w:tcPr>
          <w:p w:rsidR="00980E28" w:rsidRPr="003E64C0" w:rsidRDefault="00980E28" w:rsidP="00700894">
            <w:pPr>
              <w:pStyle w:val="ad"/>
              <w:jc w:val="center"/>
              <w:rPr>
                <w:rFonts w:ascii="Times New Roman" w:hAnsi="Times New Roman" w:cs="Times New Roman"/>
                <w:sz w:val="24"/>
                <w:szCs w:val="28"/>
              </w:rPr>
            </w:pPr>
            <w:r w:rsidRPr="003E64C0">
              <w:rPr>
                <w:rFonts w:ascii="Times New Roman" w:hAnsi="Times New Roman" w:cs="Times New Roman"/>
                <w:sz w:val="24"/>
                <w:szCs w:val="28"/>
              </w:rPr>
              <w:t>3.1</w:t>
            </w:r>
          </w:p>
        </w:tc>
        <w:tc>
          <w:tcPr>
            <w:tcW w:w="2132" w:type="dxa"/>
            <w:vAlign w:val="center"/>
          </w:tcPr>
          <w:p w:rsidR="00980E28" w:rsidRPr="003E64C0" w:rsidRDefault="00980E28" w:rsidP="00700894">
            <w:pPr>
              <w:pStyle w:val="ad"/>
              <w:jc w:val="center"/>
              <w:rPr>
                <w:rFonts w:ascii="Times New Roman" w:hAnsi="Times New Roman" w:cs="Times New Roman"/>
                <w:sz w:val="24"/>
                <w:szCs w:val="28"/>
              </w:rPr>
            </w:pPr>
            <w:r w:rsidRPr="003E64C0">
              <w:rPr>
                <w:rFonts w:ascii="Times New Roman" w:hAnsi="Times New Roman" w:cs="Times New Roman"/>
                <w:sz w:val="24"/>
                <w:szCs w:val="28"/>
              </w:rPr>
              <w:t>Коммунальное обслуживание</w:t>
            </w:r>
          </w:p>
        </w:tc>
        <w:tc>
          <w:tcPr>
            <w:tcW w:w="5812" w:type="dxa"/>
          </w:tcPr>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980E28" w:rsidRPr="003E64C0" w:rsidRDefault="00980E28" w:rsidP="00700894">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980E28" w:rsidRPr="003E64C0" w:rsidRDefault="00980E28" w:rsidP="00980E28">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80E28" w:rsidRPr="003E64C0" w:rsidRDefault="00980E28" w:rsidP="00980E28">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980E28" w:rsidRPr="003E64C0" w:rsidRDefault="00980E28" w:rsidP="00980E2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80E28" w:rsidRPr="003E64C0" w:rsidRDefault="007D43CE"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w:t>
            </w:r>
            <w:r w:rsidR="00980E28" w:rsidRPr="003E64C0">
              <w:rPr>
                <w:rFonts w:ascii="Times New Roman" w:hAnsi="Times New Roman" w:cs="Times New Roman"/>
                <w:sz w:val="24"/>
                <w:szCs w:val="24"/>
              </w:rPr>
              <w:t xml:space="preserve">) Максимальный процент застройки в границах земельного участка - </w:t>
            </w:r>
            <w:r w:rsidR="00B87116" w:rsidRPr="003E64C0">
              <w:rPr>
                <w:rFonts w:ascii="Times New Roman" w:hAnsi="Times New Roman" w:cs="Times New Roman"/>
                <w:sz w:val="24"/>
                <w:szCs w:val="24"/>
              </w:rPr>
              <w:t>6</w:t>
            </w:r>
            <w:r w:rsidR="00980E28" w:rsidRPr="003E64C0">
              <w:rPr>
                <w:rFonts w:ascii="Times New Roman" w:hAnsi="Times New Roman" w:cs="Times New Roman"/>
                <w:sz w:val="24"/>
                <w:szCs w:val="24"/>
              </w:rPr>
              <w:t>0 %.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80E28" w:rsidRPr="003E64C0" w:rsidRDefault="00980E28" w:rsidP="00980E2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80E28" w:rsidRPr="003E64C0" w:rsidRDefault="00980E28"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земельного участка – </w:t>
            </w:r>
            <w:r w:rsidR="00B87116" w:rsidRPr="003E64C0">
              <w:rPr>
                <w:rFonts w:ascii="Times New Roman" w:hAnsi="Times New Roman" w:cs="Times New Roman"/>
                <w:sz w:val="24"/>
                <w:szCs w:val="24"/>
              </w:rPr>
              <w:t>6</w:t>
            </w:r>
            <w:r w:rsidRPr="003E64C0">
              <w:rPr>
                <w:rFonts w:ascii="Times New Roman" w:hAnsi="Times New Roman" w:cs="Times New Roman"/>
                <w:sz w:val="24"/>
                <w:szCs w:val="24"/>
              </w:rPr>
              <w:t>0 %;</w:t>
            </w:r>
          </w:p>
        </w:tc>
      </w:tr>
      <w:tr w:rsidR="003E64C0" w:rsidRPr="003E64C0" w:rsidTr="00700894">
        <w:tc>
          <w:tcPr>
            <w:tcW w:w="141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13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81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700894">
        <w:tc>
          <w:tcPr>
            <w:tcW w:w="9356" w:type="dxa"/>
            <w:gridSpan w:val="3"/>
            <w:shd w:val="clear" w:color="auto" w:fill="D9D9D9" w:themeFill="background1" w:themeFillShade="D9"/>
            <w:vAlign w:val="center"/>
          </w:tcPr>
          <w:p w:rsidR="00980E28" w:rsidRPr="003E64C0" w:rsidRDefault="00980E28" w:rsidP="00980E28">
            <w:pPr>
              <w:pStyle w:val="ConsPlusNormal"/>
              <w:ind w:firstLine="0"/>
              <w:jc w:val="center"/>
              <w:rPr>
                <w:rFonts w:ascii="Times New Roman" w:hAnsi="Times New Roman" w:cs="Times New Roman"/>
                <w:b/>
                <w:sz w:val="24"/>
                <w:szCs w:val="24"/>
              </w:rPr>
            </w:pPr>
            <w:r w:rsidRPr="003E64C0">
              <w:rPr>
                <w:rFonts w:ascii="Times New Roman" w:hAnsi="Times New Roman"/>
                <w:b/>
                <w:sz w:val="24"/>
              </w:rPr>
              <w:t>Вспомогательные виды разрешенного использования</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980E28" w:rsidRPr="003E64C0" w:rsidRDefault="001F47E8" w:rsidP="00980E28">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700894">
        <w:tc>
          <w:tcPr>
            <w:tcW w:w="9356" w:type="dxa"/>
            <w:gridSpan w:val="3"/>
            <w:shd w:val="clear" w:color="auto" w:fill="D9D9D9" w:themeFill="background1" w:themeFillShade="D9"/>
            <w:vAlign w:val="center"/>
          </w:tcPr>
          <w:p w:rsidR="00980E28" w:rsidRPr="003E64C0" w:rsidRDefault="00980E28" w:rsidP="00980E28">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812" w:type="dxa"/>
          </w:tcPr>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максимальная площадь для вновь образуемых земельных участков - от 600 до 1200 кв.м;</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Минимальная, максимальная высота – 4-12 м;</w:t>
            </w:r>
          </w:p>
          <w:p w:rsidR="00980E28" w:rsidRPr="003E64C0" w:rsidRDefault="00980E28" w:rsidP="00B87116">
            <w:pPr>
              <w:ind w:firstLine="0"/>
              <w:jc w:val="both"/>
              <w:rPr>
                <w:spacing w:val="1"/>
                <w:sz w:val="28"/>
                <w:szCs w:val="28"/>
                <w:shd w:val="clear" w:color="auto" w:fill="FFFFFF"/>
              </w:rPr>
            </w:pPr>
            <w:r w:rsidRPr="003E64C0">
              <w:rPr>
                <w:szCs w:val="28"/>
              </w:rPr>
              <w:t xml:space="preserve">6) Максимальный процент застройки в границах земельного участка - </w:t>
            </w:r>
            <w:r w:rsidR="00B87116" w:rsidRPr="003E64C0">
              <w:rPr>
                <w:szCs w:val="28"/>
              </w:rPr>
              <w:t>6</w:t>
            </w:r>
            <w:r w:rsidRPr="003E64C0">
              <w:rPr>
                <w:szCs w:val="28"/>
              </w:rPr>
              <w:t>0 %;</w:t>
            </w:r>
          </w:p>
        </w:tc>
      </w:tr>
      <w:tr w:rsidR="003E64C0" w:rsidRPr="003E64C0" w:rsidTr="00B87116">
        <w:tc>
          <w:tcPr>
            <w:tcW w:w="141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13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812" w:type="dxa"/>
            <w:vAlign w:val="center"/>
          </w:tcPr>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w:t>
            </w:r>
            <w:r w:rsidR="00C05363" w:rsidRPr="003E64C0">
              <w:rPr>
                <w:rFonts w:ascii="Times New Roman" w:hAnsi="Times New Roman" w:cs="Times New Roman"/>
                <w:sz w:val="24"/>
                <w:szCs w:val="24"/>
              </w:rPr>
              <w:t xml:space="preserve">– </w:t>
            </w:r>
            <w:r w:rsidRPr="003E64C0">
              <w:rPr>
                <w:rFonts w:ascii="Times New Roman" w:hAnsi="Times New Roman" w:cs="Times New Roman"/>
                <w:sz w:val="24"/>
                <w:szCs w:val="24"/>
              </w:rPr>
              <w:t>не менее 5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4-</w:t>
            </w:r>
            <w:r w:rsidR="00E120F3" w:rsidRPr="003E64C0">
              <w:rPr>
                <w:rFonts w:ascii="Times New Roman" w:hAnsi="Times New Roman" w:cs="Times New Roman"/>
                <w:sz w:val="24"/>
                <w:szCs w:val="24"/>
              </w:rPr>
              <w:t>1</w:t>
            </w:r>
            <w:r w:rsidRPr="003E64C0">
              <w:rPr>
                <w:rFonts w:ascii="Times New Roman" w:hAnsi="Times New Roman" w:cs="Times New Roman"/>
                <w:sz w:val="24"/>
                <w:szCs w:val="24"/>
              </w:rPr>
              <w:t>2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- 200 кв. м. в т.ч. обеденного зала – 100 кв. м;</w:t>
            </w:r>
          </w:p>
          <w:p w:rsidR="00B87116" w:rsidRPr="003E64C0" w:rsidRDefault="00B87116" w:rsidP="00B87116">
            <w:pPr>
              <w:widowControl w:val="0"/>
              <w:ind w:firstLine="0"/>
              <w:jc w:val="both"/>
              <w:rPr>
                <w:sz w:val="28"/>
                <w:szCs w:val="28"/>
              </w:rPr>
            </w:pPr>
            <w:r w:rsidRPr="003E64C0">
              <w:t>6) Максимальный процент застройки в границах земельного участка - 60 %;</w:t>
            </w:r>
          </w:p>
        </w:tc>
      </w:tr>
      <w:tr w:rsidR="003E64C0" w:rsidRPr="003E64C0" w:rsidTr="00700894">
        <w:tc>
          <w:tcPr>
            <w:tcW w:w="141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13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812" w:type="dxa"/>
            <w:vAlign w:val="center"/>
          </w:tcPr>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1 200 кв. м;</w:t>
            </w:r>
          </w:p>
          <w:p w:rsidR="00E80D75" w:rsidRPr="003E64C0" w:rsidRDefault="00E80D75" w:rsidP="00E80D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bl>
    <w:p w:rsidR="000D1088" w:rsidRPr="003E64C0" w:rsidRDefault="00B87116" w:rsidP="000D1088">
      <w:pPr>
        <w:widowControl w:val="0"/>
        <w:ind w:firstLine="709"/>
        <w:jc w:val="both"/>
        <w:rPr>
          <w:sz w:val="28"/>
          <w:szCs w:val="28"/>
        </w:rPr>
      </w:pPr>
      <w:r w:rsidRPr="003E64C0">
        <w:rPr>
          <w:sz w:val="28"/>
          <w:szCs w:val="28"/>
        </w:rPr>
        <w:t>3</w:t>
      </w:r>
      <w:r w:rsidR="000D1088" w:rsidRPr="003E64C0">
        <w:rPr>
          <w:sz w:val="28"/>
          <w:szCs w:val="28"/>
        </w:rPr>
        <w:t>. Документацией по планировке территории при комплекс</w:t>
      </w:r>
      <w:r w:rsidR="005E01E4" w:rsidRPr="003E64C0">
        <w:rPr>
          <w:sz w:val="28"/>
          <w:szCs w:val="28"/>
        </w:rPr>
        <w:t>ном</w:t>
      </w:r>
      <w:r w:rsidR="000D1088" w:rsidRPr="003E64C0">
        <w:rPr>
          <w:sz w:val="28"/>
          <w:szCs w:val="28"/>
        </w:rPr>
        <w:t xml:space="preserve"> освоении </w:t>
      </w:r>
      <w:r w:rsidR="0071551A" w:rsidRPr="003E64C0">
        <w:rPr>
          <w:sz w:val="28"/>
          <w:szCs w:val="28"/>
        </w:rPr>
        <w:t xml:space="preserve">территории </w:t>
      </w:r>
      <w:r w:rsidR="000D1088"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ОД-5.</w:t>
      </w:r>
    </w:p>
    <w:p w:rsidR="00F6571A" w:rsidRPr="003E64C0" w:rsidRDefault="00B87116"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ОД-5, подлежит обязательному рассмотрению Администрацией Арамильского городского </w:t>
      </w:r>
      <w:r w:rsidR="000D1088"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8170BA" w:rsidRPr="003E64C0" w:rsidRDefault="008170BA" w:rsidP="008F6204">
      <w:pPr>
        <w:pStyle w:val="1f5"/>
      </w:pPr>
    </w:p>
    <w:p w:rsidR="00F6571A" w:rsidRPr="003E64C0" w:rsidRDefault="00F6571A" w:rsidP="00B63834">
      <w:pPr>
        <w:pStyle w:val="3"/>
        <w:ind w:firstLine="709"/>
      </w:pPr>
      <w:bookmarkStart w:id="77" w:name="_Toc535477760"/>
      <w:r w:rsidRPr="003E64C0">
        <w:t>Статья 4-6. Зона размещения учебно-об</w:t>
      </w:r>
      <w:r w:rsidR="008F6204" w:rsidRPr="003E64C0">
        <w:t>разовательных учреждений (ОД-6)</w:t>
      </w:r>
      <w:bookmarkEnd w:id="77"/>
    </w:p>
    <w:p w:rsidR="00BC6939" w:rsidRPr="003E64C0" w:rsidRDefault="00BC6939" w:rsidP="00BC693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103"/>
        <w:gridCol w:w="1701"/>
      </w:tblGrid>
      <w:tr w:rsidR="003E64C0" w:rsidRPr="003E64C0" w:rsidTr="00D2600E">
        <w:tc>
          <w:tcPr>
            <w:tcW w:w="2552"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BC6939">
        <w:trPr>
          <w:trHeight w:val="31"/>
        </w:trPr>
        <w:tc>
          <w:tcPr>
            <w:tcW w:w="9356" w:type="dxa"/>
            <w:gridSpan w:val="3"/>
            <w:tcBorders>
              <w:bottom w:val="single" w:sz="4" w:space="0" w:color="auto"/>
            </w:tcBorders>
            <w:shd w:val="clear" w:color="auto" w:fill="D9D9D9" w:themeFill="background1" w:themeFillShade="D9"/>
            <w:vAlign w:val="center"/>
          </w:tcPr>
          <w:p w:rsidR="00BC6939" w:rsidRPr="003E64C0" w:rsidRDefault="00BC6939" w:rsidP="009F509A">
            <w:pPr>
              <w:ind w:firstLine="0"/>
              <w:jc w:val="center"/>
            </w:pPr>
            <w:r w:rsidRPr="003E64C0">
              <w:rPr>
                <w:b/>
              </w:rPr>
              <w:t>Основные виды разрешенного использования</w:t>
            </w:r>
          </w:p>
        </w:tc>
      </w:tr>
      <w:tr w:rsidR="003E64C0" w:rsidRPr="003E64C0" w:rsidTr="00083316">
        <w:trPr>
          <w:trHeight w:val="31"/>
        </w:trPr>
        <w:tc>
          <w:tcPr>
            <w:tcW w:w="2552" w:type="dxa"/>
            <w:vAlign w:val="center"/>
          </w:tcPr>
          <w:p w:rsidR="00083316" w:rsidRPr="003E64C0" w:rsidRDefault="00083316" w:rsidP="00083316">
            <w:pPr>
              <w:pStyle w:val="ad"/>
              <w:jc w:val="center"/>
            </w:pPr>
            <w:r w:rsidRPr="003E64C0">
              <w:rPr>
                <w:rFonts w:ascii="Times New Roman" w:hAnsi="Times New Roman" w:cs="Times New Roman"/>
                <w:sz w:val="24"/>
                <w:szCs w:val="24"/>
              </w:rPr>
              <w:t>Образование и просвещение</w:t>
            </w:r>
          </w:p>
        </w:tc>
        <w:tc>
          <w:tcPr>
            <w:tcW w:w="5103" w:type="dxa"/>
          </w:tcPr>
          <w:p w:rsidR="00083316" w:rsidRPr="003E64C0" w:rsidRDefault="00083316" w:rsidP="00083316">
            <w:pPr>
              <w:pStyle w:val="ad"/>
              <w:jc w:val="both"/>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80" w:history="1">
              <w:r w:rsidRPr="003E64C0">
                <w:rPr>
                  <w:rFonts w:ascii="Times New Roman" w:hAnsi="Times New Roman" w:cs="Times New Roman"/>
                  <w:sz w:val="24"/>
                  <w:szCs w:val="24"/>
                </w:rPr>
                <w:t>кодами 3.5.1</w:t>
              </w:r>
            </w:hyperlink>
            <w:r w:rsidRPr="003E64C0">
              <w:rPr>
                <w:rFonts w:ascii="Times New Roman" w:hAnsi="Times New Roman" w:cs="Times New Roman"/>
                <w:sz w:val="24"/>
                <w:szCs w:val="24"/>
              </w:rPr>
              <w:t xml:space="preserve"> - </w:t>
            </w:r>
            <w:hyperlink w:anchor="Par184" w:history="1">
              <w:r w:rsidRPr="003E64C0">
                <w:rPr>
                  <w:rFonts w:ascii="Times New Roman" w:hAnsi="Times New Roman" w:cs="Times New Roman"/>
                  <w:sz w:val="24"/>
                  <w:szCs w:val="24"/>
                </w:rPr>
                <w:t>3.5.2</w:t>
              </w:r>
            </w:hyperlink>
          </w:p>
        </w:tc>
        <w:tc>
          <w:tcPr>
            <w:tcW w:w="1701" w:type="dxa"/>
            <w:vAlign w:val="center"/>
          </w:tcPr>
          <w:p w:rsidR="00083316" w:rsidRPr="003E64C0" w:rsidRDefault="00083316" w:rsidP="000833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Дошкольное, начальное и среднее общее образование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3.5.1</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804C0" w:rsidRPr="003E64C0" w:rsidRDefault="008804C0" w:rsidP="009F509A">
            <w:pPr>
              <w:pStyle w:val="ConsPlusNormal"/>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04C0" w:rsidRPr="003E64C0" w:rsidRDefault="008804C0" w:rsidP="009F509A">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Вспомогательные виды разрешенного использования</w:t>
            </w:r>
          </w:p>
        </w:tc>
      </w:tr>
      <w:tr w:rsidR="003E64C0" w:rsidRPr="003E64C0" w:rsidTr="00D2600E">
        <w:tc>
          <w:tcPr>
            <w:tcW w:w="2552" w:type="dxa"/>
            <w:tcBorders>
              <w:top w:val="single" w:sz="4" w:space="0" w:color="auto"/>
              <w:left w:val="single" w:sz="4" w:space="0" w:color="auto"/>
              <w:bottom w:val="single" w:sz="4" w:space="0" w:color="auto"/>
              <w:right w:val="single" w:sz="4" w:space="0" w:color="auto"/>
            </w:tcBorders>
            <w:vAlign w:val="center"/>
          </w:tcPr>
          <w:p w:rsidR="008804C0" w:rsidRPr="003E64C0" w:rsidRDefault="008804C0" w:rsidP="009F509A">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8804C0" w:rsidRPr="003E64C0" w:rsidRDefault="008804C0" w:rsidP="009F509A">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8804C0" w:rsidRPr="003E64C0" w:rsidRDefault="008804C0" w:rsidP="009F509A">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2600E">
        <w:tc>
          <w:tcPr>
            <w:tcW w:w="2552" w:type="dxa"/>
            <w:tcBorders>
              <w:top w:val="single" w:sz="4" w:space="0" w:color="auto"/>
              <w:left w:val="single" w:sz="4" w:space="0" w:color="auto"/>
              <w:bottom w:val="single" w:sz="4" w:space="0" w:color="auto"/>
              <w:right w:val="single" w:sz="4" w:space="0" w:color="auto"/>
            </w:tcBorders>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D2600E">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1F47E8">
            <w:pPr>
              <w:pStyle w:val="ad"/>
              <w:jc w:val="center"/>
              <w:rPr>
                <w:rFonts w:ascii="Times New Roman" w:hAnsi="Times New Roman" w:cs="Times New Roman"/>
                <w:b/>
                <w:i/>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D2600E">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47E8" w:rsidRPr="003E64C0" w:rsidRDefault="001F47E8" w:rsidP="001F47E8">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Не подлежит установлению</w:t>
            </w:r>
          </w:p>
        </w:tc>
      </w:tr>
    </w:tbl>
    <w:p w:rsidR="00762EE0" w:rsidRPr="003E64C0" w:rsidRDefault="00762EE0" w:rsidP="00762EE0">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812" w:type="dxa"/>
            <w:vMerge w:val="restart"/>
          </w:tcPr>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площадь земельных участков для: Вновь строящихся дошкольных образовательных учреждений:</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 отдельно стоящим зданием - принимается из расчета 40 кв. м на 1 место при вместимости до 100 мест, при вместимости свыше 100 мест - 35 кв. м;</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оздоровительного типа – принимается из расчета 60 кв. м на 1 место;</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встроенного здания дошкольного учреждения – принимается из расчета 14,5 кв. м на 1 место;</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Общеобразовательных школ:</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начальной и основной школы – при вместимости от 40 до 600 учащихся – принимается из расчета 50 кв. м на 1 учащегося; при вместимости от 600 до 800 учащихся – принимается из расчета 40 кв. м на 1 учащегося; при вместимости от 800 до 1 100 учащихся – принимается из расчета 33 кв. м на 1 учащегося; при вместимости от 1 100 до 1 500 учащихся – принимается из расчета 21 кв. м на 1 учащегося; при вместимости от 1 500 до 2 000 учащихся – принимается из расчета 17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средней школы, гимназии – при вместимости от 100 до 430 учащихся – принимается из расчета 55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Школ-интернатов:</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при вместимости до 200 учащихся – принимается из расчета 75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200 до 430 учащихся – принимается из расчета 70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430 до 530 – принимается из расчета 65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свыше 530 – принимается из расчета 45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Межшкольных учебно-производственных комбинатов – 2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Средних специальных, профессионально-технических учебных заведений – принимается из расчета: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300 учащихся – 75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300 до 900 – 65-50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900 до 1 600 – 40-30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Высших учебных заведений принимается из расчета на 1 000 студентов:</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университеты, технические, сельскохозяйственные вузы – 12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экономические, педагогические – 7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медицинские – 15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культуры, искусства, архитектуры – 8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физической культуры – определяются заданием на проектирование;</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институты повышения квалификации и заочные вузы – соответственно их профилю с коэффициентом – 0,5.</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 со стороны </w:t>
            </w:r>
            <w:r w:rsidR="00D70EF5" w:rsidRPr="003E64C0">
              <w:rPr>
                <w:rFonts w:ascii="Times New Roman" w:hAnsi="Times New Roman" w:cs="Times New Roman"/>
                <w:sz w:val="24"/>
                <w:szCs w:val="24"/>
              </w:rPr>
              <w:t xml:space="preserve">проезжей части – </w:t>
            </w:r>
            <w:r w:rsidRPr="003E64C0">
              <w:rPr>
                <w:rFonts w:ascii="Times New Roman" w:hAnsi="Times New Roman" w:cs="Times New Roman"/>
                <w:sz w:val="24"/>
                <w:szCs w:val="24"/>
              </w:rPr>
              <w:t>не менее 25 м;</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1-5;</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4-20;</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Минимальная, максимальная площадь объектов – в соответствии с градостроительными нормами (СНиП, СП, СанПиН); </w:t>
            </w:r>
          </w:p>
          <w:p w:rsidR="00482FBA"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- 70 %;</w:t>
            </w: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3.5.1</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Дошкольное, начальное и среднее общее образование</w:t>
            </w:r>
          </w:p>
        </w:tc>
        <w:tc>
          <w:tcPr>
            <w:tcW w:w="5812" w:type="dxa"/>
            <w:vMerge/>
          </w:tcPr>
          <w:p w:rsidR="00482FBA" w:rsidRPr="003E64C0" w:rsidRDefault="00482FBA" w:rsidP="009F509A">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812" w:type="dxa"/>
            <w:vMerge/>
          </w:tcPr>
          <w:p w:rsidR="00482FBA" w:rsidRPr="003E64C0" w:rsidRDefault="00482FBA" w:rsidP="009F509A">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812" w:type="dxa"/>
          </w:tcPr>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w:t>
            </w:r>
            <w:r w:rsidR="009C3C7A" w:rsidRPr="003E64C0">
              <w:rPr>
                <w:rFonts w:ascii="Times New Roman" w:hAnsi="Times New Roman" w:cs="Times New Roman"/>
                <w:sz w:val="24"/>
                <w:szCs w:val="24"/>
              </w:rPr>
              <w:t xml:space="preserve">со стороны проезжей части – не менее 5 м, </w:t>
            </w:r>
            <w:r w:rsidRPr="003E64C0">
              <w:rPr>
                <w:rFonts w:ascii="Times New Roman" w:hAnsi="Times New Roman" w:cs="Times New Roman"/>
                <w:sz w:val="24"/>
                <w:szCs w:val="24"/>
              </w:rPr>
              <w:t>в районе новой застройки – не менее 5 м</w:t>
            </w:r>
            <w:r w:rsidR="009C3C7A" w:rsidRPr="003E64C0">
              <w:rPr>
                <w:rFonts w:ascii="Times New Roman" w:hAnsi="Times New Roman" w:cs="Times New Roman"/>
                <w:sz w:val="24"/>
                <w:szCs w:val="24"/>
              </w:rPr>
              <w:t>;</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tcPr>
          <w:p w:rsidR="008804C0" w:rsidRPr="003E64C0" w:rsidRDefault="008804C0" w:rsidP="009F509A">
            <w:pPr>
              <w:pStyle w:val="2f3"/>
              <w:shd w:val="clear" w:color="auto" w:fill="auto"/>
              <w:tabs>
                <w:tab w:val="left" w:pos="254"/>
              </w:tabs>
              <w:spacing w:line="240"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E359D" w:rsidRPr="003E64C0" w:rsidRDefault="006E359D"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со стороны проезжей части – не менее 5 м, в районе новой застройки – не менее 5 м;</w:t>
            </w:r>
          </w:p>
          <w:p w:rsidR="008804C0" w:rsidRPr="003E64C0" w:rsidRDefault="008804C0" w:rsidP="009F509A">
            <w:pPr>
              <w:pStyle w:val="2f3"/>
              <w:shd w:val="clear" w:color="auto" w:fill="auto"/>
              <w:tabs>
                <w:tab w:val="left" w:pos="197"/>
              </w:tabs>
              <w:spacing w:line="240"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812"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9F509A">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812" w:type="dxa"/>
            <w:vAlign w:val="center"/>
          </w:tcPr>
          <w:p w:rsidR="008804C0" w:rsidRPr="003E64C0" w:rsidRDefault="009F509A" w:rsidP="009F509A">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3478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Вспомогательные виды разрешенного использования</w:t>
            </w:r>
          </w:p>
        </w:tc>
      </w:tr>
      <w:tr w:rsidR="003E64C0" w:rsidRPr="003E64C0" w:rsidTr="003478E4">
        <w:tc>
          <w:tcPr>
            <w:tcW w:w="1412" w:type="dxa"/>
            <w:vAlign w:val="center"/>
          </w:tcPr>
          <w:p w:rsidR="001F47E8" w:rsidRPr="003E64C0" w:rsidRDefault="001F47E8" w:rsidP="001F47E8">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1F47E8" w:rsidRPr="003E64C0" w:rsidRDefault="001F47E8" w:rsidP="001F47E8">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vAlign w:val="center"/>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3478E4">
        <w:tc>
          <w:tcPr>
            <w:tcW w:w="1412" w:type="dxa"/>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1F47E8">
            <w:pPr>
              <w:pStyle w:val="ad"/>
              <w:jc w:val="center"/>
              <w:rPr>
                <w:rFonts w:ascii="Times New Roman" w:hAnsi="Times New Roman" w:cs="Times New Roman"/>
                <w:b/>
                <w:i/>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47E8" w:rsidRPr="003E64C0" w:rsidRDefault="001F47E8" w:rsidP="001F47E8">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Не подлежит установлению</w:t>
            </w:r>
          </w:p>
        </w:tc>
      </w:tr>
    </w:tbl>
    <w:p w:rsidR="00D51C73" w:rsidRPr="003E64C0" w:rsidRDefault="00F97569" w:rsidP="00692D73">
      <w:pPr>
        <w:widowControl w:val="0"/>
        <w:ind w:firstLine="709"/>
        <w:jc w:val="both"/>
        <w:rPr>
          <w:sz w:val="28"/>
          <w:szCs w:val="28"/>
        </w:rPr>
      </w:pPr>
      <w:r w:rsidRPr="003E64C0">
        <w:rPr>
          <w:sz w:val="28"/>
          <w:szCs w:val="28"/>
        </w:rPr>
        <w:t>3</w:t>
      </w:r>
      <w:r w:rsidR="00D51C73" w:rsidRPr="003E64C0">
        <w:rPr>
          <w:sz w:val="28"/>
          <w:szCs w:val="28"/>
        </w:rPr>
        <w:t xml:space="preserve">. Документацией по планировке территории при комплексном освоении </w:t>
      </w:r>
      <w:r w:rsidR="0071551A" w:rsidRPr="003E64C0">
        <w:rPr>
          <w:sz w:val="28"/>
          <w:szCs w:val="28"/>
        </w:rPr>
        <w:t xml:space="preserve">территории </w:t>
      </w:r>
      <w:r w:rsidR="00D51C73"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ОД-6.</w:t>
      </w:r>
    </w:p>
    <w:p w:rsidR="00F6571A" w:rsidRPr="003E64C0" w:rsidRDefault="00F97569" w:rsidP="00692D73">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ОД-6, подлежит обязательному рассмотрению Администрацией Арамильского городского </w:t>
      </w:r>
      <w:r w:rsidR="00D51C73"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692D73">
      <w:pPr>
        <w:pStyle w:val="ConsPlusNormal"/>
        <w:ind w:firstLine="709"/>
        <w:jc w:val="both"/>
        <w:rPr>
          <w:rFonts w:ascii="Times New Roman" w:hAnsi="Times New Roman" w:cs="Times New Roman"/>
          <w:sz w:val="28"/>
          <w:szCs w:val="28"/>
        </w:rPr>
      </w:pPr>
    </w:p>
    <w:p w:rsidR="00F6571A" w:rsidRPr="003E64C0" w:rsidRDefault="00F6571A" w:rsidP="00B63834">
      <w:pPr>
        <w:pStyle w:val="3"/>
        <w:ind w:firstLine="709"/>
      </w:pPr>
      <w:bookmarkStart w:id="78" w:name="P1728"/>
      <w:bookmarkStart w:id="79" w:name="_Toc535477761"/>
      <w:bookmarkEnd w:id="78"/>
      <w:r w:rsidRPr="003E64C0">
        <w:t>Статья 5. Градостроительные регламенты, устанавливаемые в производственных зонах.</w:t>
      </w:r>
      <w:bookmarkEnd w:id="79"/>
    </w:p>
    <w:p w:rsidR="00F6571A" w:rsidRPr="003E64C0" w:rsidRDefault="00F6571A" w:rsidP="00692D73">
      <w:pPr>
        <w:autoSpaceDE w:val="0"/>
        <w:autoSpaceDN w:val="0"/>
        <w:adjustRightInd w:val="0"/>
        <w:ind w:firstLine="709"/>
        <w:jc w:val="both"/>
        <w:rPr>
          <w:sz w:val="28"/>
          <w:szCs w:val="28"/>
        </w:rPr>
      </w:pPr>
      <w:r w:rsidRPr="003E64C0">
        <w:rPr>
          <w:sz w:val="28"/>
          <w:szCs w:val="28"/>
        </w:rPr>
        <w:t xml:space="preserve">1. Зона производственных объектов предназначена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w:t>
      </w:r>
      <w:hyperlink r:id="rId19" w:history="1">
        <w:r w:rsidRPr="003E64C0">
          <w:rPr>
            <w:sz w:val="28"/>
            <w:szCs w:val="28"/>
          </w:rPr>
          <w:t>СанПиН 2.2.1/2.1.1.1200-03</w:t>
        </w:r>
      </w:hyperlink>
      <w:r w:rsidRPr="003E64C0">
        <w:rPr>
          <w:sz w:val="28"/>
          <w:szCs w:val="28"/>
        </w:rPr>
        <w:t xml:space="preserve">.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 </w:t>
      </w:r>
    </w:p>
    <w:p w:rsidR="00F6571A" w:rsidRPr="003E64C0" w:rsidRDefault="00F6571A" w:rsidP="00692D73">
      <w:pPr>
        <w:autoSpaceDE w:val="0"/>
        <w:autoSpaceDN w:val="0"/>
        <w:adjustRightInd w:val="0"/>
        <w:ind w:firstLine="709"/>
        <w:jc w:val="both"/>
        <w:rPr>
          <w:sz w:val="28"/>
          <w:szCs w:val="28"/>
        </w:rPr>
      </w:pPr>
      <w:r w:rsidRPr="003E64C0">
        <w:rPr>
          <w:sz w:val="28"/>
          <w:szCs w:val="28"/>
        </w:rPr>
        <w:t>Временное сокращение объема производства не является основанием к пересмотру принятой величины санитарно-защитной зоны предприятия для максимальной проектной или фактически достигнутой его мощности.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В состав зон промышленных и коммунально-складских объектов включены:</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П-1 - Зона производственных объектов V класса санитарной опасности;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П-2 - Зона производственных объектов IV класса санитарной опасности;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П-3 - Зона производственных объектов III класса санитарной опасности.</w:t>
      </w:r>
    </w:p>
    <w:p w:rsidR="00F6571A" w:rsidRPr="003E64C0" w:rsidRDefault="00F6571A" w:rsidP="00692D73">
      <w:pPr>
        <w:pStyle w:val="1f5"/>
        <w:rPr>
          <w:rFonts w:ascii="Times New Roman" w:hAnsi="Times New Roman"/>
          <w:b/>
          <w:sz w:val="28"/>
        </w:rPr>
      </w:pPr>
    </w:p>
    <w:p w:rsidR="00F6571A" w:rsidRPr="003E64C0" w:rsidRDefault="00F6571A" w:rsidP="00B63834">
      <w:pPr>
        <w:pStyle w:val="3"/>
        <w:ind w:firstLine="709"/>
      </w:pPr>
      <w:bookmarkStart w:id="80" w:name="_Toc535477762"/>
      <w:r w:rsidRPr="003E64C0">
        <w:t>Статья 5-1. Зона производственных объектов V класса санитарной опасности (П-1).</w:t>
      </w:r>
      <w:bookmarkEnd w:id="80"/>
    </w:p>
    <w:p w:rsidR="00F6571A" w:rsidRPr="003E64C0" w:rsidRDefault="00F6571A" w:rsidP="00692D73">
      <w:pPr>
        <w:widowControl w:val="0"/>
        <w:ind w:firstLine="709"/>
        <w:jc w:val="both"/>
        <w:rPr>
          <w:sz w:val="28"/>
          <w:szCs w:val="28"/>
        </w:rPr>
      </w:pPr>
      <w:r w:rsidRPr="003E64C0">
        <w:rPr>
          <w:sz w:val="28"/>
          <w:szCs w:val="28"/>
        </w:rPr>
        <w:t xml:space="preserve">Зона производственно-коммунальных объектов V класса П-1 выделена </w:t>
      </w:r>
      <w:r w:rsidRPr="003E64C0">
        <w:rPr>
          <w:sz w:val="28"/>
          <w:szCs w:val="28"/>
        </w:rPr>
        <w:br/>
        <w:t xml:space="preserve">для обеспечения правовых условий формирования производственно-коммунальных предприятий и складских баз, объектов инженерной и транспортной инфраструктур не выше V класса, с низкими уровнями шума и загрязнения, санитарно-защитная зона которых составляет </w:t>
      </w:r>
      <w:r w:rsidR="00C61E45" w:rsidRPr="003E64C0">
        <w:rPr>
          <w:sz w:val="28"/>
          <w:szCs w:val="28"/>
        </w:rPr>
        <w:t xml:space="preserve">от </w:t>
      </w:r>
      <w:r w:rsidRPr="003E64C0">
        <w:rPr>
          <w:sz w:val="28"/>
          <w:szCs w:val="28"/>
        </w:rPr>
        <w:t xml:space="preserve">50 </w:t>
      </w:r>
      <w:r w:rsidR="00C61E45" w:rsidRPr="003E64C0">
        <w:rPr>
          <w:sz w:val="28"/>
          <w:szCs w:val="28"/>
        </w:rPr>
        <w:t>до 0 метров</w:t>
      </w:r>
      <w:r w:rsidRPr="003E64C0">
        <w:rPr>
          <w:sz w:val="28"/>
          <w:szCs w:val="28"/>
        </w:rPr>
        <w:t>, деятельность которых связана с производством шума и загрязнения низкого уровня и предоставлением широкого спектра коммерческих услуг, сопровождающих производственную деятельность.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C7731A" w:rsidRPr="003E64C0" w:rsidRDefault="00C7731A" w:rsidP="00C7731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5049"/>
        <w:gridCol w:w="1684"/>
      </w:tblGrid>
      <w:tr w:rsidR="003E64C0" w:rsidRPr="003E64C0" w:rsidTr="00C7731A">
        <w:tc>
          <w:tcPr>
            <w:tcW w:w="2525"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49"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84"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7731A">
        <w:trPr>
          <w:trHeight w:val="31"/>
        </w:trPr>
        <w:tc>
          <w:tcPr>
            <w:tcW w:w="9258" w:type="dxa"/>
            <w:gridSpan w:val="3"/>
            <w:tcBorders>
              <w:bottom w:val="single" w:sz="4" w:space="0" w:color="auto"/>
            </w:tcBorders>
            <w:shd w:val="clear" w:color="auto" w:fill="D9D9D9" w:themeFill="background1" w:themeFillShade="D9"/>
            <w:vAlign w:val="center"/>
          </w:tcPr>
          <w:p w:rsidR="00C7731A" w:rsidRPr="003E64C0" w:rsidRDefault="00C7731A" w:rsidP="00700894">
            <w:pPr>
              <w:ind w:firstLine="0"/>
              <w:jc w:val="center"/>
            </w:pPr>
            <w:r w:rsidRPr="003E64C0">
              <w:rPr>
                <w:b/>
              </w:rPr>
              <w:t>Основные виды разрешенного использования</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 специализированные</w:t>
            </w:r>
          </w:p>
        </w:tc>
        <w:tc>
          <w:tcPr>
            <w:tcW w:w="5049" w:type="dxa"/>
          </w:tcPr>
          <w:p w:rsidR="00C7731A" w:rsidRPr="003E64C0" w:rsidRDefault="00C7731A" w:rsidP="007828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7731A">
        <w:trPr>
          <w:trHeight w:val="31"/>
        </w:trPr>
        <w:tc>
          <w:tcPr>
            <w:tcW w:w="9258" w:type="dxa"/>
            <w:gridSpan w:val="3"/>
            <w:shd w:val="clear" w:color="auto" w:fill="D9D9D9" w:themeFill="background1" w:themeFillShade="D9"/>
            <w:vAlign w:val="center"/>
          </w:tcPr>
          <w:p w:rsidR="00BB0181" w:rsidRPr="003E64C0" w:rsidRDefault="00BB0181" w:rsidP="00BB018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C7731A">
        <w:trPr>
          <w:trHeight w:val="31"/>
        </w:trPr>
        <w:tc>
          <w:tcPr>
            <w:tcW w:w="9258" w:type="dxa"/>
            <w:gridSpan w:val="3"/>
            <w:shd w:val="clear" w:color="auto" w:fill="D9D9D9" w:themeFill="background1" w:themeFillShade="D9"/>
            <w:vAlign w:val="center"/>
          </w:tcPr>
          <w:p w:rsidR="00BB0181" w:rsidRPr="003E64C0" w:rsidRDefault="00BB0181" w:rsidP="00BB018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662015" w:rsidRPr="003E64C0" w:rsidRDefault="00662015" w:rsidP="00662015">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614BC8">
        <w:tc>
          <w:tcPr>
            <w:tcW w:w="1412"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614BC8">
        <w:tc>
          <w:tcPr>
            <w:tcW w:w="1412" w:type="dxa"/>
            <w:vAlign w:val="center"/>
          </w:tcPr>
          <w:p w:rsidR="00662015" w:rsidRPr="003E64C0" w:rsidRDefault="00662015" w:rsidP="0066201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662015" w:rsidRPr="003E64C0" w:rsidRDefault="00662015" w:rsidP="0066201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1475B8" w:rsidRPr="003E64C0" w:rsidRDefault="001475B8" w:rsidP="001475B8">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5E26E9" w:rsidRPr="003E64C0" w:rsidRDefault="005E26E9" w:rsidP="005E26E9">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5E26E9" w:rsidRPr="003E64C0" w:rsidRDefault="005E26E9" w:rsidP="005E26E9">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62015" w:rsidRPr="003E64C0" w:rsidRDefault="005E26E9" w:rsidP="005E26E9">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614BC8">
        <w:tc>
          <w:tcPr>
            <w:tcW w:w="1412"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tcPr>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700894">
        <w:tc>
          <w:tcPr>
            <w:tcW w:w="1412" w:type="dxa"/>
            <w:vAlign w:val="center"/>
          </w:tcPr>
          <w:p w:rsidR="00B01A14" w:rsidRPr="003E64C0" w:rsidRDefault="00B01A14" w:rsidP="00C00C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B01A14" w:rsidRPr="003E64C0" w:rsidRDefault="00B01A14" w:rsidP="00C00C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restart"/>
            <w:vAlign w:val="center"/>
          </w:tcPr>
          <w:p w:rsidR="00B01A14" w:rsidRPr="003E64C0" w:rsidRDefault="00B01A14" w:rsidP="00B01A1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01A14" w:rsidRPr="003E64C0" w:rsidRDefault="00B01A14" w:rsidP="00C00C11">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01A14" w:rsidRPr="003E64C0" w:rsidRDefault="00B01A14" w:rsidP="00C00C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01A14" w:rsidRPr="003E64C0" w:rsidRDefault="00B01A14" w:rsidP="00C00C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01A14" w:rsidRPr="003E64C0" w:rsidRDefault="00B01A14" w:rsidP="00A175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- 80 %;</w:t>
            </w:r>
          </w:p>
        </w:tc>
      </w:tr>
      <w:tr w:rsidR="003E64C0" w:rsidRPr="003E64C0" w:rsidTr="00614BC8">
        <w:tc>
          <w:tcPr>
            <w:tcW w:w="1412"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 специализированные</w:t>
            </w:r>
          </w:p>
        </w:tc>
        <w:tc>
          <w:tcPr>
            <w:tcW w:w="5528" w:type="dxa"/>
            <w:vMerge/>
          </w:tcPr>
          <w:p w:rsidR="00B01A14" w:rsidRPr="003E64C0" w:rsidRDefault="00B01A14"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vMerge/>
          </w:tcPr>
          <w:p w:rsidR="00B01A14" w:rsidRPr="003E64C0" w:rsidRDefault="00B01A14" w:rsidP="009C33A9">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817360" w:rsidRPr="003E64C0" w:rsidRDefault="00817360" w:rsidP="008173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817360" w:rsidRPr="003E64C0" w:rsidRDefault="00817360" w:rsidP="008173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817360" w:rsidRPr="003E64C0" w:rsidRDefault="00817360" w:rsidP="00817360">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17360" w:rsidRPr="003E64C0" w:rsidRDefault="00817360" w:rsidP="00A876EA">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817360" w:rsidRPr="003E64C0" w:rsidRDefault="00817360" w:rsidP="00A876E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17360" w:rsidRPr="003E64C0" w:rsidRDefault="00817360" w:rsidP="00A876EA">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1475B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1475B8" w:rsidRPr="003E64C0" w:rsidRDefault="001475B8" w:rsidP="001475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9C33A9" w:rsidRPr="003E64C0" w:rsidRDefault="009C33A9" w:rsidP="009C33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700894">
        <w:tc>
          <w:tcPr>
            <w:tcW w:w="1412"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F549CC" w:rsidRPr="003E64C0" w:rsidRDefault="00F549CC" w:rsidP="00F549CC">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F549CC" w:rsidRPr="003E64C0" w:rsidRDefault="00F549CC" w:rsidP="00F549CC">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F549CC" w:rsidRPr="003E64C0" w:rsidRDefault="00F549CC" w:rsidP="00F549C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F549CC" w:rsidRPr="003E64C0" w:rsidRDefault="00F549CC" w:rsidP="00F549CC">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42313E">
        <w:tc>
          <w:tcPr>
            <w:tcW w:w="1412"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val="restart"/>
            <w:vAlign w:val="center"/>
          </w:tcPr>
          <w:p w:rsidR="0042313E" w:rsidRPr="003E64C0" w:rsidRDefault="0042313E" w:rsidP="0042313E">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614BC8">
        <w:tc>
          <w:tcPr>
            <w:tcW w:w="1412"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tcPr>
          <w:p w:rsidR="0042313E" w:rsidRPr="003E64C0" w:rsidRDefault="0042313E" w:rsidP="00F549CC">
            <w:pPr>
              <w:pStyle w:val="ConsPlusNormal"/>
              <w:ind w:firstLine="0"/>
              <w:jc w:val="both"/>
              <w:rPr>
                <w:rFonts w:ascii="Times New Roman" w:hAnsi="Times New Roman" w:cs="Times New Roman"/>
                <w:b/>
                <w:sz w:val="24"/>
                <w:szCs w:val="24"/>
              </w:rPr>
            </w:pPr>
          </w:p>
        </w:tc>
      </w:tr>
      <w:tr w:rsidR="003E64C0" w:rsidRPr="003E64C0" w:rsidTr="000661A5">
        <w:tc>
          <w:tcPr>
            <w:tcW w:w="1412"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F549CC" w:rsidRPr="003E64C0" w:rsidRDefault="000661A5" w:rsidP="00CC77B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w:t>
            </w:r>
            <w:r w:rsidR="00D764E8" w:rsidRPr="003E64C0">
              <w:rPr>
                <w:rFonts w:ascii="Times New Roman" w:hAnsi="Times New Roman" w:cs="Times New Roman"/>
                <w:sz w:val="24"/>
                <w:szCs w:val="24"/>
              </w:rPr>
              <w:t xml:space="preserve"> </w:t>
            </w:r>
          </w:p>
        </w:tc>
      </w:tr>
      <w:tr w:rsidR="003E64C0" w:rsidRPr="003E64C0" w:rsidTr="006E1E34">
        <w:tc>
          <w:tcPr>
            <w:tcW w:w="9356" w:type="dxa"/>
            <w:gridSpan w:val="3"/>
            <w:shd w:val="clear" w:color="auto" w:fill="D9D9D9" w:themeFill="background1" w:themeFillShade="D9"/>
            <w:vAlign w:val="center"/>
          </w:tcPr>
          <w:p w:rsidR="006E1E34" w:rsidRPr="003E64C0" w:rsidRDefault="006E1E34" w:rsidP="000661A5">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0661A5">
        <w:tc>
          <w:tcPr>
            <w:tcW w:w="1412" w:type="dxa"/>
            <w:vAlign w:val="center"/>
          </w:tcPr>
          <w:p w:rsidR="006E1E34" w:rsidRPr="003E64C0" w:rsidRDefault="006E1E34" w:rsidP="006E1E3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6E1E34" w:rsidRPr="003E64C0" w:rsidRDefault="006E1E34" w:rsidP="006E1E3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vAlign w:val="center"/>
          </w:tcPr>
          <w:p w:rsidR="0017585B" w:rsidRPr="003E64C0" w:rsidRDefault="0017585B"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E1E34" w:rsidRPr="003E64C0" w:rsidRDefault="006E1E34" w:rsidP="006E1E34">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17585B">
        <w:tc>
          <w:tcPr>
            <w:tcW w:w="9356" w:type="dxa"/>
            <w:gridSpan w:val="3"/>
            <w:shd w:val="clear" w:color="auto" w:fill="D9D9D9" w:themeFill="background1" w:themeFillShade="D9"/>
            <w:vAlign w:val="center"/>
          </w:tcPr>
          <w:p w:rsidR="0017585B" w:rsidRPr="003E64C0" w:rsidRDefault="0017585B" w:rsidP="0017585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разрешённый вид использования</w:t>
            </w:r>
          </w:p>
        </w:tc>
      </w:tr>
      <w:tr w:rsidR="003E64C0" w:rsidRPr="003E64C0" w:rsidTr="00700894">
        <w:tc>
          <w:tcPr>
            <w:tcW w:w="1412"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6F3B95" w:rsidRPr="003E64C0" w:rsidRDefault="006F3B95" w:rsidP="0077425E">
            <w:pPr>
              <w:pStyle w:val="formattext"/>
              <w:shd w:val="clear" w:color="auto" w:fill="FFFFFF"/>
              <w:spacing w:before="0" w:beforeAutospacing="0" w:after="0" w:afterAutospacing="0" w:line="252" w:lineRule="atLeast"/>
              <w:jc w:val="both"/>
              <w:textAlignment w:val="baseline"/>
              <w:rPr>
                <w:spacing w:val="1"/>
              </w:rPr>
            </w:pPr>
            <w:r w:rsidRPr="003E64C0">
              <w:rPr>
                <w:spacing w:val="1"/>
              </w:rPr>
              <w:t>1) Минимальная, максимальная площадь для вновь образуемых земельных участков не подлежит установлению;</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6F3B95" w:rsidRPr="003E64C0" w:rsidRDefault="006F3B95" w:rsidP="00346E24">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Merge/>
          </w:tcPr>
          <w:p w:rsidR="006F3B95" w:rsidRPr="003E64C0" w:rsidRDefault="006F3B95" w:rsidP="0077425E">
            <w:pPr>
              <w:pStyle w:val="formattext"/>
              <w:shd w:val="clear" w:color="auto" w:fill="FFFFFF"/>
              <w:spacing w:before="0" w:beforeAutospacing="0" w:after="0" w:afterAutospacing="0" w:line="252" w:lineRule="atLeast"/>
              <w:jc w:val="both"/>
              <w:textAlignment w:val="baseline"/>
              <w:rPr>
                <w:spacing w:val="1"/>
              </w:rPr>
            </w:pPr>
          </w:p>
        </w:tc>
      </w:tr>
    </w:tbl>
    <w:p w:rsidR="00EE4239" w:rsidRPr="003E64C0" w:rsidRDefault="00EE4239" w:rsidP="00F6571A">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C805BF" w:rsidRPr="003E64C0" w:rsidRDefault="00EE4239" w:rsidP="00F6571A">
      <w:pPr>
        <w:widowControl w:val="0"/>
        <w:ind w:firstLine="709"/>
        <w:jc w:val="both"/>
        <w:rPr>
          <w:sz w:val="28"/>
          <w:szCs w:val="28"/>
        </w:rPr>
      </w:pPr>
      <w:r w:rsidRPr="003E64C0">
        <w:rPr>
          <w:sz w:val="28"/>
          <w:szCs w:val="28"/>
        </w:rPr>
        <w:t>4</w:t>
      </w:r>
      <w:r w:rsidR="00C805BF" w:rsidRPr="003E64C0">
        <w:rPr>
          <w:sz w:val="28"/>
          <w:szCs w:val="28"/>
        </w:rPr>
        <w:t>. Документацией по планировке территории при комплексном освоении</w:t>
      </w:r>
      <w:r w:rsidR="0071551A" w:rsidRPr="003E64C0">
        <w:rPr>
          <w:sz w:val="28"/>
          <w:szCs w:val="28"/>
        </w:rPr>
        <w:t xml:space="preserve"> территории </w:t>
      </w:r>
      <w:r w:rsidR="00C805BF"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П-1.</w:t>
      </w:r>
    </w:p>
    <w:p w:rsidR="00F6571A" w:rsidRPr="003E64C0" w:rsidRDefault="00EE4239" w:rsidP="00F6571A">
      <w:pPr>
        <w:widowControl w:val="0"/>
        <w:ind w:firstLine="709"/>
        <w:jc w:val="both"/>
        <w:rPr>
          <w:sz w:val="28"/>
          <w:szCs w:val="28"/>
        </w:rPr>
      </w:pPr>
      <w:r w:rsidRPr="003E64C0">
        <w:rPr>
          <w:sz w:val="28"/>
          <w:szCs w:val="28"/>
        </w:rPr>
        <w:t>5</w:t>
      </w:r>
      <w:r w:rsidR="00C805BF" w:rsidRPr="003E64C0">
        <w:rPr>
          <w:sz w:val="28"/>
          <w:szCs w:val="28"/>
        </w:rPr>
        <w:t xml:space="preserve">. </w:t>
      </w:r>
      <w:r w:rsidR="00F6571A" w:rsidRPr="003E64C0">
        <w:rPr>
          <w:sz w:val="28"/>
          <w:szCs w:val="28"/>
        </w:rPr>
        <w:t xml:space="preserve">Внешний вид здания, строения, сооружения, расположенного </w:t>
      </w:r>
      <w:r w:rsidR="00F6571A" w:rsidRPr="003E64C0">
        <w:rPr>
          <w:sz w:val="28"/>
          <w:szCs w:val="28"/>
        </w:rPr>
        <w:br/>
        <w:t xml:space="preserve">в территориальной зоне П-1,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D1490A">
      <w:pPr>
        <w:pStyle w:val="1f5"/>
      </w:pPr>
    </w:p>
    <w:p w:rsidR="00F6571A" w:rsidRPr="003E64C0" w:rsidRDefault="00F6571A" w:rsidP="00B63834">
      <w:pPr>
        <w:pStyle w:val="3"/>
        <w:ind w:firstLine="709"/>
      </w:pPr>
      <w:bookmarkStart w:id="81" w:name="_Toc535477763"/>
      <w:r w:rsidRPr="003E64C0">
        <w:t>Статья 5-2. Зона производственных объектов IV класса санитарной опасности (П-2).</w:t>
      </w:r>
      <w:bookmarkEnd w:id="81"/>
    </w:p>
    <w:p w:rsidR="00F6571A" w:rsidRPr="003E64C0" w:rsidRDefault="00F6571A" w:rsidP="00D1490A">
      <w:pPr>
        <w:autoSpaceDE w:val="0"/>
        <w:autoSpaceDN w:val="0"/>
        <w:adjustRightInd w:val="0"/>
        <w:ind w:firstLine="709"/>
        <w:jc w:val="both"/>
        <w:rPr>
          <w:sz w:val="28"/>
          <w:szCs w:val="28"/>
        </w:rPr>
      </w:pPr>
      <w:r w:rsidRPr="003E64C0">
        <w:rPr>
          <w:sz w:val="28"/>
          <w:szCs w:val="28"/>
        </w:rPr>
        <w:t xml:space="preserve">Зона размещения объектов производственного назначения </w:t>
      </w:r>
      <w:r w:rsidRPr="003E64C0">
        <w:rPr>
          <w:sz w:val="28"/>
          <w:szCs w:val="28"/>
          <w:lang w:val="en-US"/>
        </w:rPr>
        <w:t>I</w:t>
      </w:r>
      <w:r w:rsidRPr="003E64C0">
        <w:rPr>
          <w:sz w:val="28"/>
          <w:szCs w:val="28"/>
        </w:rPr>
        <w:t xml:space="preserve">V класса санитарной опасности 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w:t>
      </w:r>
      <w:r w:rsidRPr="003E64C0">
        <w:rPr>
          <w:sz w:val="28"/>
          <w:szCs w:val="28"/>
          <w:lang w:val="en-US"/>
        </w:rPr>
        <w:t>I</w:t>
      </w:r>
      <w:r w:rsidRPr="003E64C0">
        <w:rPr>
          <w:sz w:val="28"/>
          <w:szCs w:val="28"/>
        </w:rPr>
        <w:t>V класса, с низкими уровнями шума и загрязнения, санитарно-защитная зона которых составляет 100 метров.</w:t>
      </w:r>
    </w:p>
    <w:p w:rsidR="00627F3B" w:rsidRPr="003E64C0" w:rsidRDefault="00627F3B" w:rsidP="00627F3B">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5183"/>
        <w:gridCol w:w="1656"/>
      </w:tblGrid>
      <w:tr w:rsidR="003E64C0" w:rsidRPr="003E64C0" w:rsidTr="005D61E4">
        <w:tc>
          <w:tcPr>
            <w:tcW w:w="2472"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83"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700894">
        <w:trPr>
          <w:trHeight w:val="31"/>
        </w:trPr>
        <w:tc>
          <w:tcPr>
            <w:tcW w:w="9311" w:type="dxa"/>
            <w:gridSpan w:val="3"/>
            <w:tcBorders>
              <w:bottom w:val="single" w:sz="4" w:space="0" w:color="auto"/>
            </w:tcBorders>
            <w:shd w:val="clear" w:color="auto" w:fill="D9D9D9" w:themeFill="background1" w:themeFillShade="D9"/>
            <w:vAlign w:val="center"/>
          </w:tcPr>
          <w:p w:rsidR="00627F3B" w:rsidRPr="003E64C0" w:rsidRDefault="00627F3B" w:rsidP="00700894">
            <w:pPr>
              <w:ind w:firstLine="0"/>
              <w:jc w:val="center"/>
            </w:pPr>
            <w:r w:rsidRPr="003E64C0">
              <w:rPr>
                <w:b/>
              </w:rPr>
              <w:t>Основные виды разрешенного использования</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83" w:type="dxa"/>
          </w:tcPr>
          <w:p w:rsidR="00627F3B" w:rsidRPr="003E64C0" w:rsidRDefault="00627F3B"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rPr>
          <w:trHeight w:val="31"/>
        </w:trPr>
        <w:tc>
          <w:tcPr>
            <w:tcW w:w="9311" w:type="dxa"/>
            <w:gridSpan w:val="3"/>
            <w:shd w:val="clear" w:color="auto" w:fill="D9D9D9" w:themeFill="background1" w:themeFillShade="D9"/>
            <w:vAlign w:val="center"/>
          </w:tcPr>
          <w:p w:rsidR="00627F3B" w:rsidRPr="003E64C0" w:rsidRDefault="00627F3B" w:rsidP="00627F3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r>
      <w:tr w:rsidR="003E64C0" w:rsidRPr="003E64C0" w:rsidTr="00700894">
        <w:trPr>
          <w:trHeight w:val="31"/>
        </w:trPr>
        <w:tc>
          <w:tcPr>
            <w:tcW w:w="9311" w:type="dxa"/>
            <w:gridSpan w:val="3"/>
            <w:shd w:val="clear" w:color="auto" w:fill="D9D9D9" w:themeFill="background1" w:themeFillShade="D9"/>
            <w:vAlign w:val="center"/>
          </w:tcPr>
          <w:p w:rsidR="00627F3B" w:rsidRPr="003E64C0" w:rsidRDefault="00627F3B" w:rsidP="00627F3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700894" w:rsidRPr="003E64C0" w:rsidRDefault="00700894" w:rsidP="0070089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28" w:type="dxa"/>
          </w:tcPr>
          <w:p w:rsidR="00B54081" w:rsidRPr="003E64C0" w:rsidRDefault="00B54081" w:rsidP="00B54081">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Для вновь образуемых земельных участков для легковых автомобилей:</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минимальная площадь земельного участка - 18 кв.м, максимальная площадь земельного участка, включая подъездной путь - 60 кв.м;</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размер гаража следует принимать из расчета на одно машино-место: от 18 до 30 кв. м, ширина гаража не более 5,0 м;</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высота гаражей в боксе должна составлять не выше 4.0 м (не выше одного надземного этажа), количество этажей - 1;</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высота гаража в боксе должна соответствовать высоте всего бокса.</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p w:rsidR="00700894" w:rsidRPr="003E64C0" w:rsidRDefault="00B54081" w:rsidP="00B54081">
            <w:pPr>
              <w:pStyle w:val="2f3"/>
              <w:shd w:val="clear" w:color="auto" w:fill="auto"/>
              <w:spacing w:line="274" w:lineRule="exact"/>
              <w:ind w:firstLine="0"/>
              <w:jc w:val="both"/>
              <w:rPr>
                <w:rFonts w:ascii="Times New Roman" w:hAnsi="Times New Roman" w:cs="Times New Roman"/>
                <w:b/>
                <w:sz w:val="24"/>
                <w:szCs w:val="24"/>
              </w:rPr>
            </w:pPr>
            <w:r w:rsidRPr="003E64C0">
              <w:rPr>
                <w:rFonts w:ascii="Times New Roman" w:hAnsi="Times New Roman" w:cs="Times New Roman"/>
                <w:sz w:val="24"/>
              </w:rPr>
              <w:t>3) Предельные размеры земельных участков и предельные параметры строительства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tc>
      </w:tr>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700894" w:rsidRPr="003E64C0" w:rsidRDefault="00700894" w:rsidP="00700894">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700894" w:rsidRPr="003E64C0" w:rsidRDefault="00700894" w:rsidP="00700894">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00894" w:rsidRPr="003E64C0" w:rsidRDefault="00700894" w:rsidP="00700894">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B3257F" w:rsidRPr="003E64C0" w:rsidRDefault="00B3257F" w:rsidP="00B3257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28" w:type="dxa"/>
            <w:vAlign w:val="center"/>
          </w:tcPr>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1-2 этажа; </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B3257F" w:rsidRPr="003E64C0" w:rsidRDefault="00B3257F" w:rsidP="00B3257F">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B3257F" w:rsidRPr="003E64C0" w:rsidRDefault="00B3257F" w:rsidP="00B3257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775212">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val="restart"/>
            <w:vAlign w:val="center"/>
          </w:tcPr>
          <w:p w:rsidR="00B3257F" w:rsidRPr="003E64C0" w:rsidRDefault="00B3257F" w:rsidP="00B3257F">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tcPr>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CC77B9" w:rsidRPr="003E64C0" w:rsidRDefault="00CC77B9" w:rsidP="00CC77B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B3257F" w:rsidRPr="003E64C0" w:rsidRDefault="00CC77B9" w:rsidP="00CC77B9">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CC77B9">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B3257F" w:rsidRPr="003E64C0" w:rsidRDefault="00CC77B9" w:rsidP="00CC77B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5D61E4">
        <w:tc>
          <w:tcPr>
            <w:tcW w:w="9356" w:type="dxa"/>
            <w:gridSpan w:val="3"/>
            <w:shd w:val="clear" w:color="auto" w:fill="D9D9D9" w:themeFill="background1" w:themeFillShade="D9"/>
            <w:vAlign w:val="center"/>
          </w:tcPr>
          <w:p w:rsidR="00CC77B9" w:rsidRPr="003E64C0" w:rsidRDefault="005D61E4" w:rsidP="00CC77B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Вспомогательный вид разрешенного использования</w:t>
            </w:r>
          </w:p>
        </w:tc>
      </w:tr>
      <w:tr w:rsidR="003E64C0" w:rsidRPr="003E64C0" w:rsidTr="00CC77B9">
        <w:tc>
          <w:tcPr>
            <w:tcW w:w="1412" w:type="dxa"/>
            <w:vAlign w:val="center"/>
          </w:tcPr>
          <w:p w:rsidR="007F4407" w:rsidRPr="003E64C0" w:rsidRDefault="007F4407"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416" w:type="dxa"/>
            <w:vAlign w:val="center"/>
          </w:tcPr>
          <w:p w:rsidR="007F4407" w:rsidRPr="003E64C0" w:rsidRDefault="007F4407"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528" w:type="dxa"/>
            <w:vAlign w:val="center"/>
          </w:tcPr>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4 этажа;</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28" w:type="dxa"/>
            <w:vMerge w:val="restart"/>
          </w:tcPr>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C0486" w:rsidRPr="003E64C0" w:rsidRDefault="008C0486" w:rsidP="007F4407">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6-12 м;</w:t>
            </w:r>
          </w:p>
          <w:p w:rsidR="008C0486" w:rsidRPr="003E64C0" w:rsidRDefault="008C0486" w:rsidP="007F4407">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80 %;</w:t>
            </w:r>
          </w:p>
        </w:tc>
      </w:tr>
      <w:tr w:rsidR="003E64C0" w:rsidRPr="003E64C0" w:rsidTr="00CC77B9">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vMerge/>
            <w:vAlign w:val="center"/>
          </w:tcPr>
          <w:p w:rsidR="008C0486" w:rsidRPr="003E64C0" w:rsidRDefault="008C0486" w:rsidP="007F4407">
            <w:pPr>
              <w:pStyle w:val="ConsPlusNormal"/>
              <w:ind w:firstLine="0"/>
              <w:jc w:val="center"/>
              <w:rPr>
                <w:rFonts w:ascii="Times New Roman" w:hAnsi="Times New Roman" w:cs="Times New Roman"/>
                <w:sz w:val="24"/>
                <w:szCs w:val="24"/>
              </w:rPr>
            </w:pPr>
          </w:p>
        </w:tc>
      </w:tr>
      <w:tr w:rsidR="003E64C0" w:rsidRPr="003E64C0" w:rsidTr="00CC77B9">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ign w:val="center"/>
          </w:tcPr>
          <w:p w:rsidR="008C0486" w:rsidRPr="003E64C0" w:rsidRDefault="008C0486" w:rsidP="007F4407">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605B93" w:rsidRPr="003E64C0" w:rsidRDefault="00605B93" w:rsidP="00605B9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c>
          <w:tcPr>
            <w:tcW w:w="2416" w:type="dxa"/>
            <w:vAlign w:val="center"/>
          </w:tcPr>
          <w:p w:rsidR="00605B93" w:rsidRPr="003E64C0" w:rsidRDefault="00605B93" w:rsidP="00605B9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5528" w:type="dxa"/>
          </w:tcPr>
          <w:p w:rsidR="00605B93" w:rsidRPr="003E64C0" w:rsidRDefault="00605B93" w:rsidP="00605B9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05B93" w:rsidRPr="003E64C0" w:rsidRDefault="00605B93" w:rsidP="00605B9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1000 кв. м;</w:t>
            </w:r>
          </w:p>
          <w:p w:rsidR="00605B93" w:rsidRPr="003E64C0" w:rsidRDefault="00605B93" w:rsidP="00605B93">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605B93" w:rsidRPr="003E64C0" w:rsidRDefault="00605B93" w:rsidP="00605B93">
            <w:pPr>
              <w:widowControl w:val="0"/>
              <w:ind w:firstLine="0"/>
              <w:jc w:val="both"/>
            </w:pPr>
            <w:r w:rsidRPr="003E64C0">
              <w:t>– 100 % с учетом обеспечения подземной парковки;</w:t>
            </w:r>
          </w:p>
          <w:p w:rsidR="00605B93" w:rsidRPr="003E64C0" w:rsidRDefault="00605B93" w:rsidP="00605B93">
            <w:pPr>
              <w:widowControl w:val="0"/>
              <w:ind w:firstLine="0"/>
              <w:jc w:val="both"/>
            </w:pPr>
            <w:r w:rsidRPr="003E64C0">
              <w:t>– 60 % под объект и 40 % для организации парковочных мест и благоустройства;</w:t>
            </w:r>
          </w:p>
          <w:p w:rsidR="00605B93" w:rsidRPr="003E64C0" w:rsidRDefault="00605B93" w:rsidP="00605B93">
            <w:pPr>
              <w:ind w:firstLine="0"/>
              <w:jc w:val="both"/>
              <w:rPr>
                <w:b/>
                <w:szCs w:val="25"/>
              </w:rPr>
            </w:pPr>
            <w:r w:rsidRPr="003E64C0">
              <w:t>6) Максимальный коэффициент строительного использования земельного участка – 3;</w:t>
            </w:r>
          </w:p>
        </w:tc>
      </w:tr>
      <w:tr w:rsidR="003E64C0" w:rsidRPr="003E64C0" w:rsidTr="007C6758">
        <w:tc>
          <w:tcPr>
            <w:tcW w:w="9356" w:type="dxa"/>
            <w:gridSpan w:val="3"/>
            <w:shd w:val="clear" w:color="auto" w:fill="D9D9D9" w:themeFill="background1" w:themeFillShade="D9"/>
            <w:vAlign w:val="center"/>
          </w:tcPr>
          <w:p w:rsidR="00605B93" w:rsidRPr="003E64C0" w:rsidRDefault="00605B93" w:rsidP="00605B93">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разрешенный вид использования</w:t>
            </w: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200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CC77B9">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28" w:type="dxa"/>
            <w:vMerge/>
            <w:vAlign w:val="center"/>
          </w:tcPr>
          <w:p w:rsidR="0009076D" w:rsidRPr="003E64C0" w:rsidRDefault="0009076D" w:rsidP="0009076D">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28" w:type="dxa"/>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500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400 кв. м в том числе обеденного зала 150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CC77B9">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Align w:val="center"/>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3)</w:t>
            </w:r>
            <w:r w:rsidR="00734071" w:rsidRPr="003E64C0">
              <w:t xml:space="preserve"> </w:t>
            </w:r>
            <w:r w:rsidRPr="003E64C0">
              <w:rPr>
                <w:spacing w:val="1"/>
                <w:szCs w:val="28"/>
              </w:rPr>
              <w:t xml:space="preserve">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1000 кв. м;</w:t>
            </w:r>
          </w:p>
          <w:p w:rsidR="0009076D" w:rsidRPr="003E64C0" w:rsidRDefault="0009076D" w:rsidP="0009076D">
            <w:pPr>
              <w:widowControl w:val="0"/>
              <w:ind w:firstLine="0"/>
              <w:jc w:val="both"/>
              <w:rPr>
                <w:spacing w:val="1"/>
                <w:szCs w:val="28"/>
              </w:rPr>
            </w:pPr>
            <w:r w:rsidRPr="003E64C0">
              <w:rPr>
                <w:spacing w:val="1"/>
                <w:szCs w:val="28"/>
              </w:rPr>
              <w:t>6) Максимальный процент застройки в границах земельного участка - 70 %;</w:t>
            </w:r>
          </w:p>
        </w:tc>
      </w:tr>
    </w:tbl>
    <w:p w:rsidR="00086F82" w:rsidRPr="003E64C0" w:rsidRDefault="00D82513" w:rsidP="00086F82">
      <w:pPr>
        <w:widowControl w:val="0"/>
        <w:ind w:firstLine="709"/>
        <w:jc w:val="both"/>
        <w:rPr>
          <w:sz w:val="28"/>
          <w:szCs w:val="28"/>
        </w:rPr>
      </w:pPr>
      <w:r w:rsidRPr="003E64C0">
        <w:rPr>
          <w:sz w:val="28"/>
          <w:szCs w:val="28"/>
        </w:rPr>
        <w:t>3</w:t>
      </w:r>
      <w:r w:rsidR="00086F82"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086F82" w:rsidRPr="003E64C0" w:rsidRDefault="00D82513" w:rsidP="00086F82">
      <w:pPr>
        <w:widowControl w:val="0"/>
        <w:ind w:firstLine="709"/>
        <w:jc w:val="both"/>
        <w:rPr>
          <w:sz w:val="28"/>
          <w:szCs w:val="28"/>
        </w:rPr>
      </w:pPr>
      <w:r w:rsidRPr="003E64C0">
        <w:rPr>
          <w:sz w:val="28"/>
          <w:szCs w:val="28"/>
        </w:rPr>
        <w:t>4</w:t>
      </w:r>
      <w:r w:rsidR="00086F82"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П-2.</w:t>
      </w:r>
    </w:p>
    <w:p w:rsidR="00086F82" w:rsidRPr="003E64C0" w:rsidRDefault="00D82513" w:rsidP="00086F82">
      <w:pPr>
        <w:widowControl w:val="0"/>
        <w:ind w:firstLine="709"/>
        <w:jc w:val="both"/>
        <w:rPr>
          <w:sz w:val="28"/>
          <w:szCs w:val="28"/>
        </w:rPr>
      </w:pPr>
      <w:r w:rsidRPr="003E64C0">
        <w:rPr>
          <w:sz w:val="28"/>
          <w:szCs w:val="28"/>
        </w:rPr>
        <w:t>5</w:t>
      </w:r>
      <w:r w:rsidR="00086F82" w:rsidRPr="003E64C0">
        <w:rPr>
          <w:sz w:val="28"/>
          <w:szCs w:val="28"/>
        </w:rPr>
        <w:t xml:space="preserve">. Внешний вид здания, строения, сооружения, расположенного </w:t>
      </w:r>
      <w:r w:rsidR="00086F82" w:rsidRPr="003E64C0">
        <w:rPr>
          <w:sz w:val="28"/>
          <w:szCs w:val="28"/>
        </w:rPr>
        <w:br/>
        <w:t xml:space="preserve">в территориальной зоне П-2, должен соответствовать согласованному </w:t>
      </w:r>
      <w:r w:rsidR="00086F82"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BF783E">
      <w:pPr>
        <w:widowControl w:val="0"/>
        <w:ind w:firstLine="709"/>
        <w:jc w:val="both"/>
        <w:rPr>
          <w:sz w:val="28"/>
          <w:szCs w:val="28"/>
        </w:rPr>
      </w:pPr>
    </w:p>
    <w:p w:rsidR="00F6571A" w:rsidRPr="003E64C0" w:rsidRDefault="00F6571A" w:rsidP="00B63834">
      <w:pPr>
        <w:pStyle w:val="3"/>
        <w:ind w:firstLine="709"/>
      </w:pPr>
      <w:bookmarkStart w:id="82" w:name="_Toc535477764"/>
      <w:r w:rsidRPr="003E64C0">
        <w:t>Статья 5-3. Зона производственных объектов III класса санитарной опасности (П-3).</w:t>
      </w:r>
      <w:bookmarkEnd w:id="82"/>
    </w:p>
    <w:p w:rsidR="00F6571A" w:rsidRPr="003E64C0" w:rsidRDefault="00F6571A" w:rsidP="00303528">
      <w:pPr>
        <w:pStyle w:val="ContactInformation"/>
        <w:ind w:firstLine="709"/>
        <w:jc w:val="both"/>
        <w:rPr>
          <w:rFonts w:ascii="Times New Roman" w:hAnsi="Times New Roman" w:cs="Times New Roman"/>
          <w:color w:val="auto"/>
          <w:sz w:val="28"/>
          <w:szCs w:val="28"/>
        </w:rPr>
      </w:pPr>
      <w:r w:rsidRPr="003E64C0">
        <w:rPr>
          <w:rFonts w:ascii="Times New Roman" w:hAnsi="Times New Roman" w:cs="Times New Roman"/>
          <w:color w:val="auto"/>
          <w:sz w:val="28"/>
          <w:szCs w:val="28"/>
        </w:rPr>
        <w:t>Зона размещения объектов производственного назначения III класса санитарной опасности предназначена для формирования комплексов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300 метров.</w:t>
      </w:r>
    </w:p>
    <w:p w:rsidR="00F1043D" w:rsidRPr="003E64C0" w:rsidRDefault="00F1043D" w:rsidP="00F1043D">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8"/>
        <w:gridCol w:w="12"/>
        <w:gridCol w:w="5245"/>
        <w:gridCol w:w="1701"/>
        <w:gridCol w:w="12"/>
      </w:tblGrid>
      <w:tr w:rsidR="003E64C0" w:rsidRPr="003E64C0" w:rsidTr="00F1043D">
        <w:trPr>
          <w:gridAfter w:val="1"/>
          <w:wAfter w:w="12" w:type="dxa"/>
        </w:trPr>
        <w:tc>
          <w:tcPr>
            <w:tcW w:w="2398" w:type="dxa"/>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257" w:type="dxa"/>
            <w:gridSpan w:val="2"/>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F1043D">
        <w:trPr>
          <w:trHeight w:val="31"/>
        </w:trPr>
        <w:tc>
          <w:tcPr>
            <w:tcW w:w="9368" w:type="dxa"/>
            <w:gridSpan w:val="5"/>
            <w:tcBorders>
              <w:bottom w:val="single" w:sz="4" w:space="0" w:color="auto"/>
            </w:tcBorders>
            <w:shd w:val="clear" w:color="auto" w:fill="D9D9D9" w:themeFill="background1" w:themeFillShade="D9"/>
            <w:vAlign w:val="center"/>
          </w:tcPr>
          <w:p w:rsidR="00F1043D" w:rsidRPr="003E64C0" w:rsidRDefault="00F1043D" w:rsidP="00204B38">
            <w:pPr>
              <w:ind w:firstLine="0"/>
              <w:jc w:val="center"/>
            </w:pPr>
            <w:r w:rsidRPr="003E64C0">
              <w:rPr>
                <w:b/>
              </w:rPr>
              <w:t>Основные виды разрешенного использования</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Энергетика</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6.7</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Трубопроводный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bookmarkStart w:id="83" w:name="P428"/>
            <w:bookmarkEnd w:id="83"/>
            <w:r w:rsidRPr="003E64C0">
              <w:rPr>
                <w:rFonts w:ascii="Times New Roman" w:hAnsi="Times New Roman" w:cs="Times New Roman"/>
                <w:sz w:val="24"/>
                <w:szCs w:val="24"/>
              </w:rPr>
              <w:t>7.5</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F1043D">
        <w:trPr>
          <w:gridAfter w:val="1"/>
          <w:wAfter w:w="12" w:type="dxa"/>
          <w:trHeight w:val="31"/>
        </w:trPr>
        <w:tc>
          <w:tcPr>
            <w:tcW w:w="9356" w:type="dxa"/>
            <w:gridSpan w:val="4"/>
            <w:shd w:val="clear" w:color="auto" w:fill="D9D9D9" w:themeFill="background1" w:themeFillShade="D9"/>
            <w:vAlign w:val="center"/>
          </w:tcPr>
          <w:p w:rsidR="00F1043D" w:rsidRPr="003E64C0" w:rsidRDefault="00F1043D" w:rsidP="00F1043D">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F1043D">
        <w:trPr>
          <w:gridAfter w:val="1"/>
          <w:wAfter w:w="12" w:type="dxa"/>
          <w:trHeight w:val="31"/>
        </w:trPr>
        <w:tc>
          <w:tcPr>
            <w:tcW w:w="9356" w:type="dxa"/>
            <w:gridSpan w:val="4"/>
            <w:shd w:val="clear" w:color="auto" w:fill="D9D9D9" w:themeFill="background1" w:themeFillShade="D9"/>
            <w:vAlign w:val="center"/>
          </w:tcPr>
          <w:p w:rsidR="00F1043D" w:rsidRPr="003E64C0" w:rsidRDefault="00F1043D" w:rsidP="00F1043D">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45" w:type="dxa"/>
          </w:tcPr>
          <w:p w:rsidR="00F1043D" w:rsidRPr="003E64C0" w:rsidRDefault="00F1043D" w:rsidP="00F94A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45" w:type="dxa"/>
          </w:tcPr>
          <w:p w:rsidR="00F1043D" w:rsidRPr="003E64C0" w:rsidRDefault="00F1043D" w:rsidP="00F94A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BC5B1B" w:rsidRPr="003E64C0" w:rsidRDefault="00BC5B1B" w:rsidP="00BC5B1B">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204B38">
        <w:tc>
          <w:tcPr>
            <w:tcW w:w="9356" w:type="dxa"/>
            <w:gridSpan w:val="3"/>
            <w:shd w:val="clear" w:color="auto" w:fill="D9D9D9" w:themeFill="background1" w:themeFillShade="D9"/>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28" w:type="dxa"/>
          </w:tcPr>
          <w:p w:rsidR="00BC5B1B" w:rsidRPr="003E64C0" w:rsidRDefault="00BC5B1B" w:rsidP="00097341">
            <w:pPr>
              <w:pStyle w:val="1f5"/>
              <w:ind w:firstLine="0"/>
              <w:rPr>
                <w:rFonts w:ascii="Times New Roman" w:hAnsi="Times New Roman"/>
                <w:b/>
                <w:sz w:val="24"/>
              </w:rPr>
            </w:pPr>
            <w:r w:rsidRPr="003E64C0">
              <w:rPr>
                <w:rFonts w:ascii="Times New Roman" w:hAnsi="Times New Roman"/>
                <w:b/>
                <w:sz w:val="24"/>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1) Для вновь образуемых земельных участков для легковых автомобилей:</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минимальная площадь земельного участка - 18 кв.</w:t>
            </w:r>
            <w:r w:rsidR="0053765F" w:rsidRPr="003E64C0">
              <w:rPr>
                <w:rFonts w:ascii="Times New Roman" w:hAnsi="Times New Roman"/>
                <w:sz w:val="24"/>
              </w:rPr>
              <w:t xml:space="preserve"> </w:t>
            </w:r>
            <w:r w:rsidRPr="003E64C0">
              <w:rPr>
                <w:rFonts w:ascii="Times New Roman" w:hAnsi="Times New Roman"/>
                <w:sz w:val="24"/>
              </w:rPr>
              <w:t>м, максимальная площадь земельного участка, включая подъездной путь - 60 кв.</w:t>
            </w:r>
            <w:r w:rsidR="0053765F" w:rsidRPr="003E64C0">
              <w:rPr>
                <w:rFonts w:ascii="Times New Roman" w:hAnsi="Times New Roman"/>
                <w:sz w:val="24"/>
              </w:rPr>
              <w:t xml:space="preserve"> </w:t>
            </w:r>
            <w:r w:rsidRPr="003E64C0">
              <w:rPr>
                <w:rFonts w:ascii="Times New Roman" w:hAnsi="Times New Roman"/>
                <w:sz w:val="24"/>
              </w:rPr>
              <w:t>м;</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размер гаража следует принимать из расчета на одно машино-место: от 18 до 30 кв. м, ширина гаража не более 5,0 м;</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высота гаражей в боксе должна составлять не выше 4.0 м (не выше одного надземного этажа), количество этажей - 1;</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высота гаража в боксе должна соответствовать высоте всего бокса.</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3) Предельные размеры земельных участков и предельные параметры строительства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1) Минимальная, максимальная площадь для вновь образуемых земельных участков - не подлежат установлению;</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3) Максимальное количество этажей зданий, строений, сооружений - 2 этаж;</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1) Минимальная, максимальная площадь для вновь образуемых земельных участков не подлежит установлению;</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3) Максимальная этажность для объектов капитального строительства – 2 этажа;</w:t>
            </w:r>
          </w:p>
          <w:p w:rsidR="00BC5B1B" w:rsidRPr="003E64C0" w:rsidRDefault="00BC5B1B" w:rsidP="00416BE7">
            <w:pPr>
              <w:pStyle w:val="1f5"/>
              <w:ind w:firstLine="0"/>
              <w:rPr>
                <w:rFonts w:ascii="Times New Roman" w:hAnsi="Times New Roman"/>
                <w:sz w:val="24"/>
              </w:rPr>
            </w:pPr>
            <w:r w:rsidRPr="003E64C0">
              <w:rPr>
                <w:rFonts w:ascii="Times New Roman" w:eastAsia="Times New Roman" w:hAnsi="Times New Roman"/>
                <w:sz w:val="24"/>
                <w:szCs w:val="24"/>
              </w:rPr>
              <w:t>4) Максимальный процент застройки в гра</w:t>
            </w:r>
            <w:r w:rsidR="00416BE7" w:rsidRPr="003E64C0">
              <w:rPr>
                <w:rFonts w:ascii="Times New Roman" w:eastAsia="Times New Roman" w:hAnsi="Times New Roman"/>
                <w:sz w:val="24"/>
                <w:szCs w:val="24"/>
              </w:rPr>
              <w:t>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28" w:type="dxa"/>
            <w:vAlign w:val="center"/>
          </w:tcPr>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1) </w:t>
            </w:r>
            <w:r w:rsidRPr="003E64C0">
              <w:rPr>
                <w:rFonts w:ascii="Times New Roman" w:hAnsi="Times New Roman"/>
                <w:sz w:val="24"/>
              </w:rPr>
              <w:t>Минимальная, максимальная площадь для вновь образуемых земельных участков не подлежит установлению;</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3) Минимальная, максимальная этажность для объектов капитального строительства – 1-2 этажа; </w:t>
            </w:r>
          </w:p>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4) Минимальная, максимальная высота для объектов капитального строительства – 6-12 м; </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p w:rsidR="00DE2971" w:rsidRPr="003E64C0" w:rsidRDefault="00DE2971" w:rsidP="00204B38">
            <w:pPr>
              <w:pStyle w:val="ConsPlusNormal"/>
              <w:ind w:firstLine="0"/>
              <w:jc w:val="center"/>
              <w:rPr>
                <w:rFonts w:ascii="Times New Roman" w:hAnsi="Times New Roman" w:cs="Times New Roman"/>
                <w:sz w:val="24"/>
                <w:szCs w:val="24"/>
              </w:rPr>
            </w:pPr>
          </w:p>
          <w:p w:rsidR="00DE2971" w:rsidRPr="003E64C0" w:rsidRDefault="00DE2971"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BC5B1B" w:rsidRPr="003E64C0" w:rsidRDefault="00BC5B1B" w:rsidP="00416BE7">
            <w:pPr>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BC5B1B" w:rsidRPr="003E64C0" w:rsidRDefault="00BC5B1B" w:rsidP="00416BE7">
            <w:pPr>
              <w:ind w:firstLine="0"/>
              <w:jc w:val="both"/>
            </w:pPr>
            <w:r w:rsidRPr="003E64C0">
              <w:t>1) Минимальная, максимальная площадь для вновь образуемых земельных участков не подлежит установлению;</w:t>
            </w:r>
          </w:p>
          <w:p w:rsidR="00BC5B1B" w:rsidRPr="003E64C0" w:rsidRDefault="00BC5B1B" w:rsidP="00416BE7">
            <w:pPr>
              <w:ind w:firstLine="0"/>
              <w:jc w:val="both"/>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C5B1B" w:rsidRPr="003E64C0" w:rsidRDefault="00BC5B1B" w:rsidP="00416BE7">
            <w:pPr>
              <w:ind w:firstLine="0"/>
              <w:jc w:val="both"/>
            </w:pPr>
            <w:r w:rsidRPr="003E64C0">
              <w:t>3) Максимальная этажность для объектов капитального строительства – 3 этажа;</w:t>
            </w:r>
          </w:p>
          <w:p w:rsidR="00BC5B1B" w:rsidRPr="003E64C0" w:rsidRDefault="00BC5B1B" w:rsidP="00416BE7">
            <w:pPr>
              <w:ind w:firstLine="0"/>
              <w:jc w:val="both"/>
            </w:pPr>
            <w:r w:rsidRPr="003E64C0">
              <w:t>4) Максимальный процент застройки в границах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val="restart"/>
            <w:vAlign w:val="center"/>
          </w:tcPr>
          <w:p w:rsidR="00BC5B1B" w:rsidRPr="003E64C0" w:rsidRDefault="00BC5B1B" w:rsidP="00204B38">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tcPr>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C5B1B" w:rsidRPr="003E64C0" w:rsidRDefault="00BC5B1B" w:rsidP="00204B3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5-12 м;</w:t>
            </w:r>
          </w:p>
          <w:p w:rsidR="00BC5B1B" w:rsidRPr="003E64C0" w:rsidRDefault="00BC5B1B" w:rsidP="00204B38">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204B38">
        <w:tc>
          <w:tcPr>
            <w:tcW w:w="9356" w:type="dxa"/>
            <w:gridSpan w:val="3"/>
            <w:shd w:val="clear" w:color="auto" w:fill="D9D9D9" w:themeFill="background1" w:themeFillShade="D9"/>
            <w:vAlign w:val="center"/>
          </w:tcPr>
          <w:p w:rsidR="00BC5B1B" w:rsidRPr="003E64C0" w:rsidRDefault="00BC5B1B" w:rsidP="00204B38">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Вспомогательный вид разрешенного использования</w:t>
            </w: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528" w:type="dxa"/>
            <w:vMerge w:val="restart"/>
            <w:vAlign w:val="center"/>
          </w:tcPr>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497D5C" w:rsidRPr="003E64C0" w:rsidRDefault="00497D5C" w:rsidP="00BC5B1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 </w:t>
            </w:r>
            <w:r w:rsidR="00B27106" w:rsidRPr="003E64C0">
              <w:rPr>
                <w:rFonts w:ascii="Times New Roman" w:hAnsi="Times New Roman" w:cs="Times New Roman"/>
                <w:sz w:val="24"/>
                <w:szCs w:val="24"/>
              </w:rPr>
              <w:t>5</w:t>
            </w:r>
            <w:r w:rsidRPr="003E64C0">
              <w:rPr>
                <w:rFonts w:ascii="Times New Roman" w:hAnsi="Times New Roman" w:cs="Times New Roman"/>
                <w:sz w:val="24"/>
                <w:szCs w:val="24"/>
              </w:rPr>
              <w:t>-12 м;</w:t>
            </w:r>
          </w:p>
          <w:p w:rsidR="00497D5C" w:rsidRPr="003E64C0" w:rsidRDefault="00497D5C" w:rsidP="00497D5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28" w:type="dxa"/>
            <w:vMerge/>
          </w:tcPr>
          <w:p w:rsidR="00497D5C" w:rsidRPr="003E64C0" w:rsidRDefault="00497D5C" w:rsidP="00BC5B1B">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vMerge/>
            <w:vAlign w:val="center"/>
          </w:tcPr>
          <w:p w:rsidR="00497D5C" w:rsidRPr="003E64C0" w:rsidRDefault="00497D5C" w:rsidP="00BC5B1B">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ign w:val="center"/>
          </w:tcPr>
          <w:p w:rsidR="00497D5C" w:rsidRPr="003E64C0" w:rsidRDefault="00497D5C" w:rsidP="00BC5B1B">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w:t>
            </w:r>
            <w:r w:rsidR="00B27106" w:rsidRPr="003E64C0">
              <w:rPr>
                <w:spacing w:val="1"/>
                <w:szCs w:val="28"/>
              </w:rPr>
              <w:t>5</w:t>
            </w:r>
            <w:r w:rsidRPr="003E64C0">
              <w:rPr>
                <w:spacing w:val="1"/>
                <w:szCs w:val="28"/>
              </w:rPr>
              <w:t xml:space="preserve">-12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5) Максимальная общая площадь объектов – 400 </w:t>
            </w:r>
            <w:r w:rsidR="007D6922" w:rsidRPr="003E64C0">
              <w:rPr>
                <w:spacing w:val="1"/>
                <w:szCs w:val="28"/>
              </w:rPr>
              <w:t xml:space="preserve">              </w:t>
            </w:r>
            <w:r w:rsidRPr="003E64C0">
              <w:rPr>
                <w:spacing w:val="1"/>
                <w:szCs w:val="28"/>
              </w:rPr>
              <w:t>кв. м в том числе обеденного зала 150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9356" w:type="dxa"/>
            <w:gridSpan w:val="3"/>
            <w:shd w:val="clear" w:color="auto" w:fill="D9D9D9" w:themeFill="background1" w:themeFillShade="D9"/>
            <w:vAlign w:val="center"/>
          </w:tcPr>
          <w:p w:rsidR="00D10B0F" w:rsidRPr="003E64C0" w:rsidRDefault="00D10B0F" w:rsidP="00D10B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разрешенный вид использования</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200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28" w:type="dxa"/>
            <w:vMerge/>
            <w:vAlign w:val="center"/>
          </w:tcPr>
          <w:p w:rsidR="00D10B0F" w:rsidRPr="003E64C0" w:rsidRDefault="00D10B0F" w:rsidP="00D10B0F">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28" w:type="dxa"/>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500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Align w:val="center"/>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1000 кв. м;</w:t>
            </w:r>
          </w:p>
          <w:p w:rsidR="00D10B0F" w:rsidRPr="003E64C0" w:rsidRDefault="00D10B0F" w:rsidP="00D10B0F">
            <w:pPr>
              <w:widowControl w:val="0"/>
              <w:ind w:firstLine="0"/>
              <w:jc w:val="both"/>
              <w:rPr>
                <w:spacing w:val="1"/>
                <w:szCs w:val="28"/>
              </w:rPr>
            </w:pPr>
            <w:r w:rsidRPr="003E64C0">
              <w:rPr>
                <w:spacing w:val="1"/>
                <w:szCs w:val="28"/>
              </w:rPr>
              <w:t>6) Максимальный процент застройки в границах земельного участка - 70 %;</w:t>
            </w:r>
          </w:p>
        </w:tc>
      </w:tr>
    </w:tbl>
    <w:p w:rsidR="000E46BB" w:rsidRPr="003E64C0" w:rsidRDefault="005A331E" w:rsidP="000E46BB">
      <w:pPr>
        <w:widowControl w:val="0"/>
        <w:ind w:firstLine="709"/>
        <w:jc w:val="both"/>
        <w:rPr>
          <w:sz w:val="28"/>
          <w:szCs w:val="28"/>
        </w:rPr>
      </w:pPr>
      <w:r w:rsidRPr="003E64C0">
        <w:rPr>
          <w:sz w:val="28"/>
          <w:szCs w:val="28"/>
        </w:rPr>
        <w:t>3</w:t>
      </w:r>
      <w:r w:rsidR="000E46BB" w:rsidRPr="003E64C0">
        <w:rPr>
          <w:sz w:val="28"/>
          <w:szCs w:val="28"/>
        </w:rPr>
        <w:t>. Документацией по планировке территории при комплексном освоении</w:t>
      </w:r>
      <w:r w:rsidR="0071551A" w:rsidRPr="003E64C0">
        <w:rPr>
          <w:sz w:val="28"/>
          <w:szCs w:val="28"/>
        </w:rPr>
        <w:t xml:space="preserve"> территории </w:t>
      </w:r>
      <w:r w:rsidR="000E46BB"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П-3.</w:t>
      </w:r>
    </w:p>
    <w:p w:rsidR="00F6571A" w:rsidRPr="003E64C0" w:rsidRDefault="005A331E" w:rsidP="00F6571A">
      <w:pPr>
        <w:widowControl w:val="0"/>
        <w:ind w:firstLine="709"/>
        <w:jc w:val="both"/>
        <w:rPr>
          <w:sz w:val="28"/>
          <w:szCs w:val="28"/>
        </w:rPr>
      </w:pPr>
      <w:r w:rsidRPr="003E64C0">
        <w:rPr>
          <w:sz w:val="28"/>
          <w:szCs w:val="28"/>
        </w:rPr>
        <w:t>4</w:t>
      </w:r>
      <w:r w:rsidR="000E46BB" w:rsidRPr="003E64C0">
        <w:rPr>
          <w:sz w:val="28"/>
          <w:szCs w:val="28"/>
        </w:rPr>
        <w:t xml:space="preserve">. </w:t>
      </w:r>
      <w:r w:rsidR="00F6571A" w:rsidRPr="003E64C0">
        <w:rPr>
          <w:sz w:val="28"/>
          <w:szCs w:val="28"/>
        </w:rPr>
        <w:t xml:space="preserve">Внешний вид здания, строения, сооружения, расположенного </w:t>
      </w:r>
      <w:r w:rsidR="00F6571A" w:rsidRPr="003E64C0">
        <w:rPr>
          <w:sz w:val="28"/>
          <w:szCs w:val="28"/>
        </w:rPr>
        <w:br/>
        <w:t xml:space="preserve">в территориальной зоне П-3,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84" w:name="_Toc535477765"/>
      <w:r w:rsidRPr="003E64C0">
        <w:t>Статья 6. Градостроительные регламенты, устанавливаемые в коммунально-складских зонах</w:t>
      </w:r>
      <w:bookmarkEnd w:id="84"/>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1. Зона коммунально-складских объектов предназначена для размещения объектов капитального строительства и сооружений, обеспечивающих функционирование автотранспортной инфраструктуры городского округа, складов, гаражей специализированного транспорта и иных объектов.</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2. На территории Арамильского городского округа выделяется 2 вида коммунально-складских зон:</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1) КС-1 - коммунально-складская зона V класса санитарной опасности;</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2) КС-2 - коммунально-складская зона IV класса санитарной опасности.</w:t>
      </w:r>
    </w:p>
    <w:p w:rsidR="00F6571A" w:rsidRPr="003E64C0" w:rsidRDefault="00F6571A" w:rsidP="006461F0">
      <w:pPr>
        <w:pStyle w:val="44"/>
      </w:pPr>
    </w:p>
    <w:p w:rsidR="00F6571A" w:rsidRPr="003E64C0" w:rsidRDefault="00F6571A" w:rsidP="009B3D7E">
      <w:pPr>
        <w:pStyle w:val="3"/>
        <w:ind w:firstLine="709"/>
      </w:pPr>
      <w:bookmarkStart w:id="85" w:name="_Toc535477766"/>
      <w:r w:rsidRPr="003E64C0">
        <w:t>Статья 6-1. Коммунально-складская зона V класса санитарной опасности (КС-1).</w:t>
      </w:r>
      <w:bookmarkEnd w:id="85"/>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Зона размещения объектов коммунально-складского назначения V класса санитарной опасности предназначена для застройки объектами коммунально-складского назначения с СЗЗ 50 метров.</w:t>
      </w:r>
    </w:p>
    <w:p w:rsidR="0053765F" w:rsidRPr="003E64C0" w:rsidRDefault="0053765F" w:rsidP="0053765F">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5"/>
        <w:gridCol w:w="39"/>
        <w:gridCol w:w="5181"/>
        <w:gridCol w:w="6"/>
        <w:gridCol w:w="1695"/>
      </w:tblGrid>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65F" w:rsidRPr="003E64C0" w:rsidRDefault="0053765F">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65F" w:rsidRPr="003E64C0" w:rsidRDefault="0053765F">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lang w:eastAsia="en-US"/>
              </w:rPr>
              <w:t>Вспомогательные виды разрешенного использования</w:t>
            </w:r>
          </w:p>
        </w:tc>
      </w:tr>
      <w:tr w:rsidR="003E64C0" w:rsidRPr="003E64C0" w:rsidTr="0053765F">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188" w:type="dxa"/>
            <w:gridSpan w:val="2"/>
            <w:tcBorders>
              <w:top w:val="single" w:sz="4" w:space="0" w:color="auto"/>
              <w:left w:val="single" w:sz="4" w:space="0" w:color="auto"/>
              <w:bottom w:val="single" w:sz="4" w:space="0" w:color="auto"/>
              <w:right w:val="single" w:sz="4" w:space="0" w:color="auto"/>
            </w:tcBorders>
            <w:hideMark/>
          </w:tcPr>
          <w:p w:rsidR="0053765F" w:rsidRPr="003E64C0" w:rsidRDefault="0053765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65F" w:rsidRPr="003E64C0" w:rsidRDefault="0053765F">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rPr>
              <w:t>Условно разрешенные виды использования</w:t>
            </w:r>
          </w:p>
        </w:tc>
      </w:tr>
      <w:tr w:rsidR="003E64C0" w:rsidRPr="003E64C0" w:rsidTr="0053765F">
        <w:trPr>
          <w:trHeight w:val="31"/>
        </w:trPr>
        <w:tc>
          <w:tcPr>
            <w:tcW w:w="2473"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182" w:type="dxa"/>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53765F">
        <w:trPr>
          <w:trHeight w:val="31"/>
        </w:trPr>
        <w:tc>
          <w:tcPr>
            <w:tcW w:w="2473"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2" w:type="dxa"/>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53765F" w:rsidRPr="003E64C0" w:rsidRDefault="0053765F" w:rsidP="0053765F">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204B38">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204B38" w:rsidRPr="003E64C0" w:rsidRDefault="00204B38"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lang w:eastAsia="en-US"/>
              </w:rPr>
              <w:t xml:space="preserve"> </w:t>
            </w:r>
          </w:p>
          <w:p w:rsidR="00134D38" w:rsidRPr="003E64C0" w:rsidRDefault="00134D38" w:rsidP="00134D38">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134D38" w:rsidRPr="003E64C0" w:rsidRDefault="00134D38" w:rsidP="00134D38">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204B38" w:rsidRPr="003E64C0" w:rsidRDefault="00134D38" w:rsidP="00134D38">
            <w:pPr>
              <w:pStyle w:val="ConsPlusNormal"/>
              <w:spacing w:line="256" w:lineRule="auto"/>
              <w:ind w:firstLine="0"/>
              <w:jc w:val="both"/>
              <w:rPr>
                <w:rFonts w:ascii="Times New Roman" w:hAnsi="Times New Roman" w:cs="Times New Roman"/>
                <w:b/>
                <w:sz w:val="24"/>
                <w:szCs w:val="24"/>
              </w:rPr>
            </w:pPr>
            <w:r w:rsidRPr="003E64C0">
              <w:rPr>
                <w:rFonts w:ascii="Times New Roman" w:eastAsia="Verdana" w:hAnsi="Times New Roman" w:cs="Times New Roman"/>
                <w:spacing w:val="-10"/>
                <w:sz w:val="24"/>
                <w:szCs w:val="21"/>
                <w:lang w:eastAsia="en-US"/>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30" w:type="dxa"/>
            <w:vMerge w:val="restart"/>
            <w:tcBorders>
              <w:top w:val="single" w:sz="4" w:space="0" w:color="auto"/>
              <w:left w:val="single" w:sz="4" w:space="0" w:color="auto"/>
              <w:right w:val="single" w:sz="4" w:space="0" w:color="auto"/>
            </w:tcBorders>
          </w:tcPr>
          <w:p w:rsidR="00134D38" w:rsidRPr="003E64C0" w:rsidRDefault="00134D38" w:rsidP="00134D38">
            <w:pPr>
              <w:pStyle w:val="formattext"/>
              <w:shd w:val="clear" w:color="auto" w:fill="FFFFFF"/>
              <w:spacing w:before="0" w:beforeAutospacing="0" w:after="0" w:afterAutospacing="0" w:line="252" w:lineRule="atLeast"/>
              <w:jc w:val="both"/>
              <w:textAlignment w:val="baseline"/>
              <w:rPr>
                <w:spacing w:val="1"/>
                <w:lang w:eastAsia="en-US"/>
              </w:rPr>
            </w:pPr>
            <w:r w:rsidRPr="003E64C0">
              <w:rPr>
                <w:spacing w:val="1"/>
                <w:lang w:eastAsia="en-US"/>
              </w:rPr>
              <w:t>1) Минимальная, максимальная площадь для вновь образуемых земельных участков не подлежит установлению;</w:t>
            </w:r>
          </w:p>
          <w:p w:rsidR="00134D38" w:rsidRPr="003E64C0" w:rsidRDefault="00134D38" w:rsidP="00134D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pacing w:val="1"/>
                <w:sz w:val="24"/>
                <w:szCs w:val="24"/>
                <w:lang w:eastAsia="en-US"/>
              </w:rPr>
              <w:t xml:space="preserve">3) Минимальная, максимальная этажность для объектов капитального </w:t>
            </w:r>
            <w:r w:rsidRPr="003E64C0">
              <w:rPr>
                <w:rFonts w:ascii="Times New Roman" w:hAnsi="Times New Roman" w:cs="Times New Roman"/>
                <w:sz w:val="24"/>
                <w:szCs w:val="24"/>
                <w:lang w:eastAsia="en-US"/>
              </w:rPr>
              <w:t xml:space="preserve">строительства – 2-3 этажа;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800 кв. м;</w:t>
            </w:r>
          </w:p>
          <w:p w:rsidR="00134D38" w:rsidRPr="003E64C0" w:rsidRDefault="00134D38" w:rsidP="00134D38">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30" w:type="dxa"/>
            <w:vMerge/>
            <w:tcBorders>
              <w:left w:val="single" w:sz="4" w:space="0" w:color="auto"/>
              <w:bottom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530" w:type="dxa"/>
            <w:tcBorders>
              <w:top w:val="single" w:sz="4" w:space="0" w:color="auto"/>
              <w:left w:val="single" w:sz="4" w:space="0" w:color="auto"/>
              <w:bottom w:val="single" w:sz="4" w:space="0" w:color="auto"/>
              <w:right w:val="single" w:sz="4" w:space="0" w:color="auto"/>
            </w:tcBorders>
          </w:tcPr>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1 600 кв. м;</w:t>
            </w:r>
          </w:p>
          <w:p w:rsidR="00204B38" w:rsidRPr="003E64C0" w:rsidRDefault="00A21C16" w:rsidP="00A21C16">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61631B"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61631B" w:rsidRPr="003E64C0" w:rsidRDefault="0061631B" w:rsidP="006163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lang w:eastAsia="en-US"/>
              </w:rPr>
              <w:t xml:space="preserve">2) </w:t>
            </w:r>
            <w:r w:rsidRPr="003E64C0">
              <w:rPr>
                <w:rFonts w:ascii="Times New Roman" w:hAnsi="Times New Roman" w:cs="Times New Roman"/>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1631B" w:rsidRPr="003E64C0" w:rsidRDefault="0061631B" w:rsidP="0061631B">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61631B" w:rsidRPr="003E64C0" w:rsidRDefault="0061631B" w:rsidP="0061631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61631B" w:rsidRPr="003E64C0" w:rsidRDefault="0061631B" w:rsidP="0061631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tcPr>
          <w:p w:rsidR="00956217" w:rsidRPr="003E64C0" w:rsidRDefault="00956217" w:rsidP="00956217">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w:t>
            </w:r>
          </w:p>
          <w:p w:rsidR="00956217" w:rsidRPr="003E64C0" w:rsidRDefault="00956217" w:rsidP="00956217">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lang w:eastAsia="en-US"/>
              </w:rPr>
              <w:t xml:space="preserve">3) </w:t>
            </w:r>
            <w:r w:rsidRPr="003E64C0">
              <w:rPr>
                <w:spacing w:val="1"/>
                <w:szCs w:val="28"/>
                <w:lang w:eastAsia="en-US"/>
              </w:rPr>
              <w:t xml:space="preserve"> Минимальная, максимальная этажность для объектов капитального строительства – 1-2 этажа;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lang w:eastAsia="en-US"/>
              </w:rPr>
            </w:pPr>
            <w:r w:rsidRPr="003E64C0">
              <w:rPr>
                <w:spacing w:val="1"/>
                <w:szCs w:val="28"/>
                <w:lang w:eastAsia="en-US"/>
              </w:rPr>
              <w:t xml:space="preserve">4) Минимальная, максимальная высота для объектов </w:t>
            </w:r>
            <w:r w:rsidRPr="003E64C0">
              <w:rPr>
                <w:lang w:eastAsia="en-US"/>
              </w:rPr>
              <w:t xml:space="preserve">капитального строительства – 6-12 м;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5) Максимальная общая площадь объектов – 500 кв. м;</w:t>
            </w:r>
          </w:p>
          <w:p w:rsidR="00204B38" w:rsidRPr="003E64C0" w:rsidRDefault="00956217" w:rsidP="00956217">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134D38" w:rsidP="00204B38">
            <w:pPr>
              <w:pStyle w:val="ConsPlusNormal"/>
              <w:spacing w:line="256" w:lineRule="auto"/>
              <w:ind w:firstLine="0"/>
              <w:jc w:val="both"/>
              <w:rPr>
                <w:rFonts w:ascii="Times New Roman" w:hAnsi="Times New Roman" w:cs="Times New Roman"/>
                <w:spacing w:val="1"/>
                <w:sz w:val="24"/>
                <w:szCs w:val="24"/>
                <w:lang w:eastAsia="en-US"/>
              </w:rPr>
            </w:pPr>
            <w:r w:rsidRPr="003E64C0">
              <w:rPr>
                <w:rFonts w:ascii="Times New Roman" w:hAnsi="Times New Roman" w:cs="Times New Roman"/>
                <w:spacing w:val="1"/>
                <w:sz w:val="24"/>
                <w:szCs w:val="24"/>
                <w:lang w:eastAsia="en-US"/>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tcPr>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D3C5D" w:rsidRPr="003E64C0" w:rsidRDefault="009D3C5D" w:rsidP="009D3C5D">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w:t>
            </w:r>
            <w:r w:rsidR="00C41F15" w:rsidRPr="003E64C0">
              <w:rPr>
                <w:rFonts w:ascii="Times New Roman" w:hAnsi="Times New Roman" w:cs="Times New Roman"/>
                <w:sz w:val="24"/>
                <w:szCs w:val="24"/>
                <w:lang w:eastAsia="en-US"/>
              </w:rPr>
              <w:t>ная общая площадь объектов – 4</w:t>
            </w:r>
            <w:r w:rsidRPr="003E64C0">
              <w:rPr>
                <w:rFonts w:ascii="Times New Roman" w:hAnsi="Times New Roman" w:cs="Times New Roman"/>
                <w:sz w:val="24"/>
                <w:szCs w:val="24"/>
                <w:lang w:eastAsia="en-US"/>
              </w:rPr>
              <w:t>00 кв. м;</w:t>
            </w:r>
          </w:p>
          <w:p w:rsidR="00204B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9D3C5D"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3 этажа;</w:t>
            </w:r>
          </w:p>
          <w:p w:rsidR="00204B38"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Максимальный процент застройки в границах земельного участка - 70 %.</w:t>
            </w:r>
          </w:p>
        </w:tc>
      </w:tr>
      <w:tr w:rsidR="003E64C0" w:rsidRPr="003E64C0" w:rsidTr="009D3C5D">
        <w:tc>
          <w:tcPr>
            <w:tcW w:w="1413"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7"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30" w:type="dxa"/>
            <w:vMerge w:val="restart"/>
            <w:tcBorders>
              <w:top w:val="single" w:sz="4" w:space="0" w:color="auto"/>
              <w:left w:val="single" w:sz="4" w:space="0" w:color="auto"/>
              <w:right w:val="single" w:sz="4" w:space="0" w:color="auto"/>
            </w:tcBorders>
            <w:vAlign w:val="center"/>
          </w:tcPr>
          <w:p w:rsidR="009D3C5D" w:rsidRPr="003E64C0" w:rsidRDefault="009D3C5D" w:rsidP="009D3C5D">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vMerge/>
            <w:tcBorders>
              <w:left w:val="single" w:sz="4" w:space="0" w:color="auto"/>
              <w:bottom w:val="single" w:sz="4" w:space="0" w:color="auto"/>
              <w:right w:val="single" w:sz="4" w:space="0" w:color="auto"/>
            </w:tcBorders>
          </w:tcPr>
          <w:p w:rsidR="009D3C5D" w:rsidRPr="003E64C0" w:rsidRDefault="009D3C5D"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D3C5D" w:rsidRPr="003E64C0" w:rsidRDefault="009D3C5D" w:rsidP="009D3C5D">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204B38" w:rsidRPr="003E64C0" w:rsidRDefault="009D3C5D" w:rsidP="009D3C5D">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685170">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170" w:rsidRPr="003E64C0" w:rsidRDefault="00685170" w:rsidP="0068517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685170">
        <w:tc>
          <w:tcPr>
            <w:tcW w:w="1413"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подлежит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170" w:rsidRPr="003E64C0" w:rsidRDefault="006851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Условно разрешенный вид использования</w:t>
            </w:r>
          </w:p>
        </w:tc>
      </w:tr>
      <w:tr w:rsidR="003E64C0" w:rsidRPr="003E64C0" w:rsidTr="00AA081A">
        <w:tc>
          <w:tcPr>
            <w:tcW w:w="1413" w:type="dxa"/>
            <w:tcBorders>
              <w:top w:val="single" w:sz="4" w:space="0" w:color="auto"/>
              <w:left w:val="single" w:sz="4" w:space="0" w:color="auto"/>
              <w:bottom w:val="single" w:sz="4" w:space="0" w:color="auto"/>
              <w:right w:val="single" w:sz="4" w:space="0" w:color="auto"/>
            </w:tcBorders>
            <w:vAlign w:val="center"/>
            <w:hideMark/>
          </w:tcPr>
          <w:p w:rsidR="00AA081A" w:rsidRPr="003E64C0" w:rsidRDefault="00AA081A" w:rsidP="00AA08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417" w:type="dxa"/>
            <w:tcBorders>
              <w:top w:val="single" w:sz="4" w:space="0" w:color="auto"/>
              <w:left w:val="single" w:sz="4" w:space="0" w:color="auto"/>
              <w:bottom w:val="single" w:sz="4" w:space="0" w:color="auto"/>
              <w:right w:val="single" w:sz="4" w:space="0" w:color="auto"/>
            </w:tcBorders>
            <w:vAlign w:val="center"/>
          </w:tcPr>
          <w:p w:rsidR="00AA081A" w:rsidRPr="003E64C0" w:rsidRDefault="00AA081A" w:rsidP="00AA08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Образование и просвещение</w:t>
            </w:r>
          </w:p>
        </w:tc>
        <w:tc>
          <w:tcPr>
            <w:tcW w:w="5530" w:type="dxa"/>
            <w:tcBorders>
              <w:top w:val="single" w:sz="4" w:space="0" w:color="auto"/>
              <w:left w:val="single" w:sz="4" w:space="0" w:color="auto"/>
              <w:bottom w:val="single" w:sz="4" w:space="0" w:color="auto"/>
              <w:right w:val="single" w:sz="4" w:space="0" w:color="auto"/>
            </w:tcBorders>
            <w:vAlign w:val="center"/>
          </w:tcPr>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AA081A" w:rsidRPr="003E64C0" w:rsidRDefault="00076BD8" w:rsidP="00AF505A">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AA081A" w:rsidRPr="003E64C0" w:rsidRDefault="00AA081A" w:rsidP="00AA08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7" w:type="dxa"/>
            <w:tcBorders>
              <w:top w:val="single" w:sz="4" w:space="0" w:color="auto"/>
              <w:left w:val="single" w:sz="4" w:space="0" w:color="auto"/>
              <w:bottom w:val="single" w:sz="4" w:space="0" w:color="auto"/>
              <w:right w:val="single" w:sz="4" w:space="0" w:color="auto"/>
            </w:tcBorders>
            <w:vAlign w:val="center"/>
          </w:tcPr>
          <w:p w:rsidR="00AA081A" w:rsidRPr="003E64C0" w:rsidRDefault="00076BD8" w:rsidP="00AA08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Гостиничное обслуживание</w:t>
            </w:r>
          </w:p>
        </w:tc>
        <w:tc>
          <w:tcPr>
            <w:tcW w:w="5530" w:type="dxa"/>
            <w:tcBorders>
              <w:top w:val="single" w:sz="4" w:space="0" w:color="auto"/>
              <w:left w:val="single" w:sz="4" w:space="0" w:color="auto"/>
              <w:bottom w:val="single" w:sz="4" w:space="0" w:color="auto"/>
              <w:right w:val="single" w:sz="4" w:space="0" w:color="auto"/>
            </w:tcBorders>
            <w:vAlign w:val="center"/>
          </w:tcPr>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Минимальная, максимальная этажность для объектов капитального строительства – 2-3 этажа; </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AA081A" w:rsidRPr="003E64C0" w:rsidRDefault="00076BD8" w:rsidP="00AF505A">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AF505A" w:rsidP="00427AB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КС-1 и расположенных в границах зон с особыми условиями использования территории.</w:t>
      </w:r>
    </w:p>
    <w:p w:rsidR="00427AB3" w:rsidRPr="003E64C0" w:rsidRDefault="00AF505A" w:rsidP="00427AB3">
      <w:pPr>
        <w:widowControl w:val="0"/>
        <w:ind w:firstLine="709"/>
        <w:jc w:val="both"/>
        <w:rPr>
          <w:sz w:val="28"/>
          <w:szCs w:val="28"/>
        </w:rPr>
      </w:pPr>
      <w:r w:rsidRPr="003E64C0">
        <w:rPr>
          <w:sz w:val="28"/>
          <w:szCs w:val="28"/>
        </w:rPr>
        <w:t>4</w:t>
      </w:r>
      <w:r w:rsidR="00427AB3" w:rsidRPr="003E64C0">
        <w:rPr>
          <w:sz w:val="28"/>
          <w:szCs w:val="28"/>
        </w:rPr>
        <w:t xml:space="preserve">. Документацией по планировке территории при комплексном освоении </w:t>
      </w:r>
      <w:r w:rsidR="0071551A" w:rsidRPr="003E64C0">
        <w:rPr>
          <w:sz w:val="28"/>
          <w:szCs w:val="28"/>
        </w:rPr>
        <w:t xml:space="preserve">территории </w:t>
      </w:r>
      <w:r w:rsidR="00427AB3"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КС-1.</w:t>
      </w:r>
    </w:p>
    <w:p w:rsidR="00693689" w:rsidRPr="003E64C0" w:rsidRDefault="00693689" w:rsidP="00693689">
      <w:pPr>
        <w:widowControl w:val="0"/>
        <w:ind w:firstLine="709"/>
        <w:jc w:val="both"/>
        <w:rPr>
          <w:sz w:val="28"/>
          <w:szCs w:val="28"/>
        </w:rPr>
      </w:pPr>
      <w:r w:rsidRPr="003E64C0">
        <w:rPr>
          <w:sz w:val="28"/>
          <w:szCs w:val="28"/>
        </w:rPr>
        <w:t xml:space="preserve">5. Внешний вид здания, строения, сооружения, расположенного </w:t>
      </w:r>
      <w:r w:rsidRPr="003E64C0">
        <w:rPr>
          <w:sz w:val="28"/>
          <w:szCs w:val="28"/>
        </w:rPr>
        <w:br/>
        <w:t>в территориальной зоне КС-2 и ориентированных на улицу,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471B7C" w:rsidRPr="003E64C0" w:rsidRDefault="00471B7C" w:rsidP="00471B7C">
      <w:pPr>
        <w:pStyle w:val="1f5"/>
      </w:pPr>
    </w:p>
    <w:p w:rsidR="00F6571A" w:rsidRPr="003E64C0" w:rsidRDefault="00F6571A" w:rsidP="009B3D7E">
      <w:pPr>
        <w:pStyle w:val="3"/>
        <w:ind w:firstLine="709"/>
      </w:pPr>
      <w:bookmarkStart w:id="86" w:name="_Toc535477767"/>
      <w:r w:rsidRPr="003E64C0">
        <w:t>Статья 6-2. Коммунально-складская зона IV класса санитарной опасности (КС-2).</w:t>
      </w:r>
      <w:bookmarkEnd w:id="86"/>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Зона размещения объектов коммунально-складского назначения </w:t>
      </w:r>
      <w:r w:rsidRPr="003E64C0">
        <w:rPr>
          <w:rFonts w:ascii="Times New Roman" w:hAnsi="Times New Roman"/>
          <w:sz w:val="28"/>
          <w:szCs w:val="28"/>
          <w:lang w:val="en-US"/>
        </w:rPr>
        <w:t>I</w:t>
      </w:r>
      <w:r w:rsidRPr="003E64C0">
        <w:rPr>
          <w:rFonts w:ascii="Times New Roman" w:hAnsi="Times New Roman"/>
          <w:sz w:val="28"/>
          <w:szCs w:val="28"/>
        </w:rPr>
        <w:t>V класса санитарной опасности предназначена для застройки объектами коммунально-складского назначения с СЗЗ 100 метров.</w:t>
      </w:r>
    </w:p>
    <w:p w:rsidR="00845AE4" w:rsidRPr="003E64C0" w:rsidRDefault="00845AE4" w:rsidP="00845AE4">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64"/>
        <w:gridCol w:w="5181"/>
        <w:gridCol w:w="6"/>
        <w:gridCol w:w="1695"/>
      </w:tblGrid>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5AE4" w:rsidRPr="003E64C0" w:rsidRDefault="00845AE4"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lang w:eastAsia="en-US"/>
              </w:rPr>
              <w:t>Вспомогательные виды разрешенного использования</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187" w:type="dxa"/>
            <w:gridSpan w:val="2"/>
            <w:tcBorders>
              <w:top w:val="single" w:sz="4" w:space="0" w:color="auto"/>
              <w:left w:val="single" w:sz="4" w:space="0" w:color="auto"/>
              <w:bottom w:val="single" w:sz="4" w:space="0" w:color="auto"/>
              <w:right w:val="single" w:sz="4" w:space="0" w:color="auto"/>
            </w:tcBorders>
            <w:hideMark/>
          </w:tcPr>
          <w:p w:rsidR="00845AE4" w:rsidRPr="003E64C0" w:rsidRDefault="00845AE4" w:rsidP="007847A9">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7847A9">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rPr>
              <w:t>Условно разрешенные виды использования</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181" w:type="dxa"/>
            <w:tcBorders>
              <w:top w:val="single" w:sz="4" w:space="0" w:color="auto"/>
              <w:left w:val="single" w:sz="4" w:space="0" w:color="auto"/>
              <w:bottom w:val="single" w:sz="4" w:space="0" w:color="auto"/>
              <w:right w:val="single" w:sz="4" w:space="0" w:color="auto"/>
            </w:tcBorders>
          </w:tcPr>
          <w:p w:rsidR="00845AE4" w:rsidRPr="003E64C0" w:rsidRDefault="00845AE4"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1" w:type="dxa"/>
            <w:tcBorders>
              <w:top w:val="single" w:sz="4" w:space="0" w:color="auto"/>
              <w:left w:val="single" w:sz="4" w:space="0" w:color="auto"/>
              <w:bottom w:val="single" w:sz="4" w:space="0" w:color="auto"/>
              <w:right w:val="single" w:sz="4" w:space="0" w:color="auto"/>
            </w:tcBorders>
          </w:tcPr>
          <w:p w:rsidR="00845AE4" w:rsidRPr="003E64C0" w:rsidRDefault="00845AE4"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845AE4" w:rsidRPr="003E64C0" w:rsidRDefault="00845AE4" w:rsidP="00845AE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lang w:eastAsia="en-US"/>
              </w:rPr>
              <w:t xml:space="preserve"> </w:t>
            </w:r>
          </w:p>
          <w:p w:rsidR="00845AE4" w:rsidRPr="003E64C0" w:rsidRDefault="00845AE4" w:rsidP="00845AE4">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845AE4" w:rsidRPr="003E64C0" w:rsidRDefault="00845AE4" w:rsidP="00845AE4">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rPr>
            </w:pPr>
            <w:r w:rsidRPr="003E64C0">
              <w:rPr>
                <w:rFonts w:ascii="Times New Roman" w:eastAsia="Verdana" w:hAnsi="Times New Roman" w:cs="Times New Roman"/>
                <w:spacing w:val="-10"/>
                <w:sz w:val="24"/>
                <w:szCs w:val="21"/>
                <w:lang w:eastAsia="en-US"/>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30" w:type="dxa"/>
            <w:vMerge w:val="restart"/>
            <w:tcBorders>
              <w:top w:val="single" w:sz="4" w:space="0" w:color="auto"/>
              <w:left w:val="single" w:sz="4" w:space="0" w:color="auto"/>
              <w:right w:val="single" w:sz="4" w:space="0" w:color="auto"/>
            </w:tcBorders>
          </w:tcPr>
          <w:p w:rsidR="00845AE4" w:rsidRPr="003E64C0" w:rsidRDefault="00845AE4" w:rsidP="00845AE4">
            <w:pPr>
              <w:pStyle w:val="formattext"/>
              <w:shd w:val="clear" w:color="auto" w:fill="FFFFFF"/>
              <w:spacing w:before="0" w:beforeAutospacing="0" w:after="0" w:afterAutospacing="0" w:line="252" w:lineRule="atLeast"/>
              <w:jc w:val="both"/>
              <w:textAlignment w:val="baseline"/>
              <w:rPr>
                <w:spacing w:val="1"/>
                <w:lang w:eastAsia="en-US"/>
              </w:rPr>
            </w:pPr>
            <w:r w:rsidRPr="003E64C0">
              <w:rPr>
                <w:spacing w:val="1"/>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pacing w:val="1"/>
                <w:sz w:val="24"/>
                <w:szCs w:val="24"/>
                <w:lang w:eastAsia="en-US"/>
              </w:rPr>
              <w:t xml:space="preserve">3) Минимальная, максимальная этажность для объектов капитального </w:t>
            </w:r>
            <w:r w:rsidRPr="003E64C0">
              <w:rPr>
                <w:rFonts w:ascii="Times New Roman" w:hAnsi="Times New Roman" w:cs="Times New Roman"/>
                <w:sz w:val="24"/>
                <w:szCs w:val="24"/>
                <w:lang w:eastAsia="en-US"/>
              </w:rPr>
              <w:t xml:space="preserve">строительства – 2-3 этажа;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800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30" w:type="dxa"/>
            <w:vMerge/>
            <w:tcBorders>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1 600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lang w:eastAsia="en-US"/>
              </w:rPr>
              <w:t xml:space="preserve">2) </w:t>
            </w:r>
            <w:r w:rsidRPr="003E64C0">
              <w:rPr>
                <w:rFonts w:ascii="Times New Roman" w:hAnsi="Times New Roman" w:cs="Times New Roman"/>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lang w:eastAsia="en-US"/>
              </w:rPr>
              <w:t xml:space="preserve">3) </w:t>
            </w:r>
            <w:r w:rsidRPr="003E64C0">
              <w:rPr>
                <w:spacing w:val="1"/>
                <w:szCs w:val="28"/>
                <w:lang w:eastAsia="en-US"/>
              </w:rPr>
              <w:t xml:space="preserve"> Минимальная, максимальная этажность для объектов капитального строительства – 1-2 этажа;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lang w:eastAsia="en-US"/>
              </w:rPr>
            </w:pPr>
            <w:r w:rsidRPr="003E64C0">
              <w:rPr>
                <w:spacing w:val="1"/>
                <w:szCs w:val="28"/>
                <w:lang w:eastAsia="en-US"/>
              </w:rPr>
              <w:t xml:space="preserve">4) Минимальная, максимальная высота для объектов </w:t>
            </w:r>
            <w:r w:rsidRPr="003E64C0">
              <w:rPr>
                <w:lang w:eastAsia="en-US"/>
              </w:rPr>
              <w:t xml:space="preserve">капитального строительства – 6-12 м;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5) Максимальная общая площадь объектов – 500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pacing w:val="1"/>
                <w:sz w:val="24"/>
                <w:szCs w:val="24"/>
                <w:lang w:eastAsia="en-US"/>
              </w:rPr>
            </w:pPr>
            <w:r w:rsidRPr="003E64C0">
              <w:rPr>
                <w:rFonts w:ascii="Times New Roman" w:hAnsi="Times New Roman" w:cs="Times New Roman"/>
                <w:spacing w:val="1"/>
                <w:sz w:val="24"/>
                <w:szCs w:val="24"/>
                <w:lang w:eastAsia="en-US"/>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400 кв. м;</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3 этажа;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30" w:type="dxa"/>
            <w:vMerge w:val="restart"/>
            <w:tcBorders>
              <w:top w:val="single" w:sz="4" w:space="0" w:color="auto"/>
              <w:left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vMerge/>
            <w:tcBorders>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подлежит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Условно разрешенный вид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Образование и просвещение</w:t>
            </w:r>
          </w:p>
        </w:tc>
        <w:tc>
          <w:tcPr>
            <w:tcW w:w="553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845AE4" w:rsidRPr="003E64C0" w:rsidRDefault="00845AE4" w:rsidP="00845AE4">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Гостиничное обслуживание</w:t>
            </w:r>
          </w:p>
        </w:tc>
        <w:tc>
          <w:tcPr>
            <w:tcW w:w="553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Минимальная, максимальная этажность для объектов капитального строительства – 2-3 этажа; </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845AE4" w:rsidRPr="003E64C0" w:rsidRDefault="00845AE4" w:rsidP="00845AE4">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2829DC" w:rsidP="00581C44">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КС-2 и расположенных в границах зон с особыми условиями использования территории.</w:t>
      </w:r>
    </w:p>
    <w:p w:rsidR="00581C44" w:rsidRPr="003E64C0" w:rsidRDefault="002829DC" w:rsidP="00581C44">
      <w:pPr>
        <w:widowControl w:val="0"/>
        <w:ind w:firstLine="709"/>
        <w:jc w:val="both"/>
        <w:rPr>
          <w:sz w:val="28"/>
          <w:szCs w:val="28"/>
        </w:rPr>
      </w:pPr>
      <w:r w:rsidRPr="003E64C0">
        <w:rPr>
          <w:sz w:val="28"/>
          <w:szCs w:val="28"/>
        </w:rPr>
        <w:t>4</w:t>
      </w:r>
      <w:r w:rsidR="00581C44"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КС-2.</w:t>
      </w:r>
    </w:p>
    <w:p w:rsidR="00B82251" w:rsidRPr="003E64C0" w:rsidRDefault="00693689" w:rsidP="00B82251">
      <w:pPr>
        <w:widowControl w:val="0"/>
        <w:ind w:firstLine="709"/>
        <w:jc w:val="both"/>
        <w:rPr>
          <w:sz w:val="28"/>
          <w:szCs w:val="28"/>
        </w:rPr>
      </w:pPr>
      <w:r w:rsidRPr="003E64C0">
        <w:rPr>
          <w:sz w:val="28"/>
          <w:szCs w:val="28"/>
        </w:rPr>
        <w:t>5</w:t>
      </w:r>
      <w:r w:rsidR="00B82251" w:rsidRPr="003E64C0">
        <w:rPr>
          <w:sz w:val="28"/>
          <w:szCs w:val="28"/>
        </w:rPr>
        <w:t xml:space="preserve">. Внешний вид здания, строения, сооружения, расположенного </w:t>
      </w:r>
      <w:r w:rsidR="00B82251" w:rsidRPr="003E64C0">
        <w:rPr>
          <w:sz w:val="28"/>
          <w:szCs w:val="28"/>
        </w:rPr>
        <w:br/>
        <w:t>в территориальной зоне КС-2 и ориентированных на улицу,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AB427E">
      <w:pPr>
        <w:pStyle w:val="44"/>
      </w:pPr>
    </w:p>
    <w:p w:rsidR="00F6571A" w:rsidRPr="003E64C0" w:rsidRDefault="00F6571A" w:rsidP="009B3D7E">
      <w:pPr>
        <w:pStyle w:val="3"/>
        <w:ind w:firstLine="709"/>
      </w:pPr>
      <w:bookmarkStart w:id="87" w:name="_Toc535477768"/>
      <w:r w:rsidRPr="003E64C0">
        <w:t>Статья 7. Градостроительные регламенты, устанавливаемые в зонах инженерной инфраструктуры</w:t>
      </w:r>
      <w:bookmarkEnd w:id="87"/>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1. Зона инженерной инфраструктуры предназначена для формирования зоны застройки предприятиями, зданиями и сооружениями, выполняющими функции инженерного обеспечения территории.</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2. На территории Арамильского городского округа выделяется 6 видов зон инженерной инфраструктуры:</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1) И-1 - зона размещения объектов водоснабжения;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2) И-2 - зона размещения объектов водоотведения;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3) И-3 - зона размещения объектов теплоснабжения;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4) И-4 - зона размещения объектов электроснабжения;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5) И-5 - зона размещения объектов газоснабжения;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6) И-6 - зона комплексного размещения объектов инженерной инфраструктуры.</w:t>
      </w:r>
    </w:p>
    <w:p w:rsidR="00F6571A" w:rsidRPr="003E64C0" w:rsidRDefault="00F6571A" w:rsidP="00AB427E">
      <w:pPr>
        <w:pStyle w:val="44"/>
      </w:pPr>
    </w:p>
    <w:p w:rsidR="00F6571A" w:rsidRPr="003E64C0" w:rsidRDefault="00AB427E" w:rsidP="009B3D7E">
      <w:pPr>
        <w:pStyle w:val="3"/>
        <w:ind w:firstLine="709"/>
      </w:pPr>
      <w:bookmarkStart w:id="88" w:name="_Toc535477769"/>
      <w:r w:rsidRPr="003E64C0">
        <w:t>С</w:t>
      </w:r>
      <w:r w:rsidR="00F6571A" w:rsidRPr="003E64C0">
        <w:t>татья 7-1. Зона размещения объекто</w:t>
      </w:r>
      <w:r w:rsidR="00204EEB" w:rsidRPr="003E64C0">
        <w:t>в водоснабжения (И-1), Зона размещения объектов водоотведения (И-2), Зона размещения объектов теплоснабжения (И-3), Зона размещения объектов электроснабжения (И-4), Зона размещения объектов газоснабжения (И-5), Зона комплексного размещения объектов инженерной инфраструктуры (И-6).</w:t>
      </w:r>
      <w:bookmarkEnd w:id="88"/>
    </w:p>
    <w:p w:rsidR="00204EEB" w:rsidRPr="003E64C0" w:rsidRDefault="00204EEB" w:rsidP="00204EEB">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4"/>
        <w:gridCol w:w="5203"/>
        <w:gridCol w:w="1783"/>
      </w:tblGrid>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0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8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204EEB">
        <w:trPr>
          <w:trHeight w:val="31"/>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4EEB" w:rsidRPr="003E64C0" w:rsidRDefault="00204EEB">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03" w:type="dxa"/>
            <w:tcBorders>
              <w:top w:val="single" w:sz="4" w:space="0" w:color="auto"/>
              <w:left w:val="single" w:sz="4" w:space="0" w:color="auto"/>
              <w:bottom w:val="single" w:sz="4" w:space="0" w:color="auto"/>
              <w:right w:val="single" w:sz="4" w:space="0" w:color="auto"/>
            </w:tcBorders>
            <w:hideMark/>
          </w:tcPr>
          <w:p w:rsidR="00204EEB" w:rsidRPr="003E64C0" w:rsidRDefault="00204EEB" w:rsidP="00204EE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8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Трубопроводный транспорт</w:t>
            </w:r>
          </w:p>
        </w:tc>
        <w:tc>
          <w:tcPr>
            <w:tcW w:w="5203" w:type="dxa"/>
            <w:tcBorders>
              <w:top w:val="single" w:sz="4" w:space="0" w:color="auto"/>
              <w:left w:val="single" w:sz="4" w:space="0" w:color="auto"/>
              <w:bottom w:val="single" w:sz="4" w:space="0" w:color="auto"/>
              <w:right w:val="single" w:sz="4" w:space="0" w:color="auto"/>
            </w:tcBorders>
          </w:tcPr>
          <w:p w:rsidR="00204EEB" w:rsidRPr="003E64C0" w:rsidRDefault="00204EEB" w:rsidP="00204EE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3" w:type="dxa"/>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7.5</w:t>
            </w:r>
          </w:p>
        </w:tc>
      </w:tr>
      <w:tr w:rsidR="003E64C0" w:rsidRPr="003E64C0" w:rsidTr="00204EEB">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EEB" w:rsidRPr="003E64C0" w:rsidRDefault="00204EEB" w:rsidP="00204EE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204EEB">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EEB" w:rsidRPr="003E64C0" w:rsidRDefault="00204EEB" w:rsidP="00204EE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204EEB" w:rsidP="00AB427E">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w:t>
      </w:r>
      <w:r w:rsidR="00F6571A" w:rsidRPr="003E64C0">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571A" w:rsidRPr="003E64C0" w:rsidRDefault="00204EEB" w:rsidP="00AB427E">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И-1</w:t>
      </w:r>
      <w:r w:rsidRPr="003E64C0">
        <w:rPr>
          <w:rFonts w:ascii="Times New Roman" w:hAnsi="Times New Roman" w:cs="Times New Roman"/>
          <w:sz w:val="28"/>
          <w:szCs w:val="28"/>
        </w:rPr>
        <w:t>, И-2, И-3, И-4, И-5, И-6</w:t>
      </w:r>
      <w:r w:rsidR="00F6571A" w:rsidRPr="003E64C0">
        <w:rPr>
          <w:rFonts w:ascii="Times New Roman" w:hAnsi="Times New Roman" w:cs="Times New Roman"/>
          <w:sz w:val="28"/>
          <w:szCs w:val="28"/>
        </w:rPr>
        <w:t xml:space="preserve"> и расположенных в границах зон с особыми условиями использования территории.</w:t>
      </w:r>
    </w:p>
    <w:p w:rsidR="00AB427E" w:rsidRPr="003E64C0" w:rsidRDefault="00204EEB" w:rsidP="00AB427E">
      <w:pPr>
        <w:widowControl w:val="0"/>
        <w:ind w:firstLine="709"/>
        <w:jc w:val="both"/>
        <w:rPr>
          <w:sz w:val="28"/>
          <w:szCs w:val="28"/>
        </w:rPr>
      </w:pPr>
      <w:r w:rsidRPr="003E64C0">
        <w:rPr>
          <w:sz w:val="28"/>
          <w:szCs w:val="28"/>
        </w:rPr>
        <w:t>4</w:t>
      </w:r>
      <w:r w:rsidR="00AB427E" w:rsidRPr="003E64C0">
        <w:rPr>
          <w:sz w:val="28"/>
          <w:szCs w:val="28"/>
        </w:rPr>
        <w:t xml:space="preserve">.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w:t>
      </w:r>
      <w:r w:rsidRPr="003E64C0">
        <w:rPr>
          <w:sz w:val="28"/>
          <w:szCs w:val="28"/>
        </w:rPr>
        <w:t xml:space="preserve">И-1, И-2, И-3, И-4, </w:t>
      </w:r>
      <w:r w:rsidR="00C11ABA" w:rsidRPr="003E64C0">
        <w:rPr>
          <w:sz w:val="28"/>
          <w:szCs w:val="28"/>
        </w:rPr>
        <w:t xml:space="preserve">          </w:t>
      </w:r>
      <w:r w:rsidRPr="003E64C0">
        <w:rPr>
          <w:sz w:val="28"/>
          <w:szCs w:val="28"/>
        </w:rPr>
        <w:t>И-5, И-6</w:t>
      </w:r>
      <w:r w:rsidR="00AB427E" w:rsidRPr="003E64C0">
        <w:rPr>
          <w:sz w:val="28"/>
          <w:szCs w:val="28"/>
        </w:rPr>
        <w:t>.</w:t>
      </w:r>
    </w:p>
    <w:p w:rsidR="00F6571A" w:rsidRPr="003E64C0" w:rsidRDefault="00F6571A" w:rsidP="00F6571A">
      <w:pPr>
        <w:pStyle w:val="1f5"/>
      </w:pPr>
    </w:p>
    <w:p w:rsidR="00F6571A" w:rsidRPr="003E64C0" w:rsidRDefault="00F6571A" w:rsidP="009B3D7E">
      <w:pPr>
        <w:pStyle w:val="3"/>
        <w:ind w:firstLine="709"/>
      </w:pPr>
      <w:bookmarkStart w:id="89" w:name="P2011"/>
      <w:bookmarkStart w:id="90" w:name="_Toc535477770"/>
      <w:bookmarkEnd w:id="89"/>
      <w:r w:rsidRPr="003E64C0">
        <w:t>Статья 8. Градостроительные регламенты, устанавливаемые в зоне объектов транспортной инфраструктуры</w:t>
      </w:r>
      <w:bookmarkEnd w:id="90"/>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Зона транспортной инфраструктуры подразделяется на зоны внешнего и внутреннего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На территории Арамильского городского округа выделяется 4 вида зон внешнего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1) Т-1 - зона размещения объектов автомобильного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2) Т-2 - зона размещения объектов железнодорожного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3) Т-3 - зона хранения индивидуального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4) Т-4 - зона размещения объектов транспортного обслуживания.</w:t>
      </w:r>
    </w:p>
    <w:p w:rsidR="00F6571A" w:rsidRPr="003E64C0" w:rsidRDefault="00F6571A" w:rsidP="00F6571A">
      <w:pPr>
        <w:pStyle w:val="1f5"/>
      </w:pPr>
    </w:p>
    <w:p w:rsidR="00F6571A" w:rsidRPr="003E64C0" w:rsidRDefault="00F6571A" w:rsidP="009B3D7E">
      <w:pPr>
        <w:pStyle w:val="3"/>
      </w:pPr>
      <w:bookmarkStart w:id="91" w:name="_Toc535477771"/>
      <w:r w:rsidRPr="003E64C0">
        <w:t>Статья 8-1. Зона размещения объектов автомобильного транспорта (Т-1)</w:t>
      </w:r>
      <w:bookmarkEnd w:id="91"/>
    </w:p>
    <w:p w:rsidR="003C400F" w:rsidRPr="003E64C0" w:rsidRDefault="003C400F" w:rsidP="003C400F">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103"/>
        <w:gridCol w:w="1701"/>
      </w:tblGrid>
      <w:tr w:rsidR="003E64C0" w:rsidRPr="003E64C0" w:rsidTr="005D2270">
        <w:tc>
          <w:tcPr>
            <w:tcW w:w="2552" w:type="dxa"/>
            <w:tcBorders>
              <w:top w:val="single" w:sz="4" w:space="0" w:color="auto"/>
              <w:left w:val="single" w:sz="4" w:space="0" w:color="auto"/>
              <w:bottom w:val="single" w:sz="4" w:space="0" w:color="auto"/>
              <w:right w:val="nil"/>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tcBorders>
              <w:top w:val="single" w:sz="4" w:space="0" w:color="auto"/>
              <w:left w:val="single" w:sz="4" w:space="0" w:color="auto"/>
              <w:bottom w:val="single" w:sz="4" w:space="0" w:color="auto"/>
              <w:right w:val="nil"/>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5D2270">
        <w:tblPrEx>
          <w:tblBorders>
            <w:insideH w:val="single" w:sz="4" w:space="0" w:color="auto"/>
          </w:tblBorders>
          <w:tblLook w:val="04A0" w:firstRow="1" w:lastRow="0" w:firstColumn="1" w:lastColumn="0" w:noHBand="0" w:noVBand="1"/>
        </w:tblPrEx>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270" w:rsidRPr="003E64C0" w:rsidRDefault="005D2270"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5D2270" w:rsidRPr="003E64C0" w:rsidRDefault="005D2270"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270" w:rsidRPr="003E64C0" w:rsidRDefault="005D2270"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5D2270" w:rsidRPr="003E64C0" w:rsidRDefault="005D22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270" w:rsidRPr="003E64C0" w:rsidRDefault="005D2270"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5D2270" w:rsidRPr="003E64C0" w:rsidRDefault="005D22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5D2270" w:rsidRPr="003E64C0" w:rsidRDefault="005D2270" w:rsidP="005D2270">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5D2270">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5D2270" w:rsidRPr="003E64C0" w:rsidRDefault="005D2270" w:rsidP="005D2270">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5D2270" w:rsidRPr="003E64C0" w:rsidRDefault="005D2270" w:rsidP="005D2270">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D2270" w:rsidRPr="003E64C0" w:rsidRDefault="005D2270" w:rsidP="005D2270">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bottom"/>
          </w:tcPr>
          <w:p w:rsidR="00D74CCA" w:rsidRPr="003E64C0" w:rsidRDefault="00D74CCA" w:rsidP="00D74CCA">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D74CCA" w:rsidRPr="003E64C0" w:rsidRDefault="00D74CCA" w:rsidP="00D74CCA">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1) </w:t>
            </w:r>
            <w:r w:rsidRPr="003E64C0">
              <w:rPr>
                <w:lang w:eastAsia="en-US"/>
              </w:rPr>
              <w:t>Минимальная, максимальная площадь для вновь образуемых земельных участков не подлежит установлению;</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3) Минимальная, максимальная этажность для объектов капитального строительства – 1-2 этажа; </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4) Минимальная, максимальная высота для объектов капитального строительства – 6-12 м; </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5D2270" w:rsidRPr="003E64C0" w:rsidRDefault="00D74CCA" w:rsidP="005D2270">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6F6B06" w:rsidRPr="003E64C0" w:rsidRDefault="006F6B06" w:rsidP="006F6B06">
            <w:pPr>
              <w:ind w:firstLine="0"/>
              <w:jc w:val="both"/>
            </w:pPr>
            <w:r w:rsidRPr="003E64C0">
              <w:t>1) Минимальная, максимальная площадь для вновь образуемых земельных участков не подлежит установлению;</w:t>
            </w:r>
          </w:p>
          <w:p w:rsidR="006F6B06" w:rsidRPr="003E64C0" w:rsidRDefault="006F6B06" w:rsidP="006F6B06">
            <w:pPr>
              <w:ind w:firstLine="0"/>
              <w:jc w:val="both"/>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6F6B06" w:rsidRPr="003E64C0" w:rsidRDefault="006F6B06" w:rsidP="006F6B06">
            <w:pPr>
              <w:ind w:firstLine="0"/>
              <w:jc w:val="both"/>
            </w:pPr>
            <w:r w:rsidRPr="003E64C0">
              <w:t>3) Максимальная этажность для объектов капитального строительства – 3 этажа;</w:t>
            </w:r>
          </w:p>
          <w:p w:rsidR="005D2270" w:rsidRPr="003E64C0" w:rsidRDefault="006F6B06" w:rsidP="006F6B06">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tcBorders>
              <w:top w:val="single" w:sz="4" w:space="0" w:color="auto"/>
              <w:left w:val="single" w:sz="4" w:space="0" w:color="auto"/>
              <w:bottom w:val="single" w:sz="4" w:space="0" w:color="auto"/>
              <w:right w:val="single" w:sz="4" w:space="0" w:color="auto"/>
            </w:tcBorders>
          </w:tcPr>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Предельные размеры земельного участка для размещения:</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Многоэтажных гаражей для легковых автомобилей и баз проката легковых автомобилей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- 0,5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- 1,2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- 1,6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- 800 автотранспортных средств - 2,1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- 1 000 автотранспортных средств - 2,3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Гаражей грузовых автомобилей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- 200 автотранспортных средств - 3,5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- 4,5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- 6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Автобусных парков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- 2,3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- 200 автотранспортных средств - 3,5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- 4,5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- 6,5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Предельные размеры земельных участков для:</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гаражей и стоянок легковых автомобилей в зависимости от их этажности на одно машино-место:</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одноэтажных - 30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двухэтажных - 20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трехэтажных - 14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четырехэтажных - 12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пятиэтажных - 10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наземных стоянок - 25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Общественных и коммунально-складских зданий, строений, сооружений – не подлежат установлению настоящими Правилами.</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2 колонки - 0,1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5 колонок - 0,2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7 колонок - 0,3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9 колонок - 0,35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11 колонок - 0,4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Предельное (минимальное и максимальное) количество этажей зданий, строений, сооружений – 1-5.</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Предельная (минимальная и максимальная) высота зданий, строений, сооружений (м) – 4-17.</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зданий, строений, сооружений – 60%;</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для грузовых автомобилей и автобусов городского транспорта – 100 м;</w:t>
            </w:r>
          </w:p>
          <w:p w:rsidR="005D2270"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для легковых автомобилей, кроме автомобилей, принадлежащих гражданам, и автобусов – 50 м.</w:t>
            </w:r>
          </w:p>
        </w:tc>
      </w:tr>
    </w:tbl>
    <w:p w:rsidR="00F6571A" w:rsidRPr="003E64C0" w:rsidRDefault="000C79AC" w:rsidP="00ED7DBD">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w:t>
      </w:r>
    </w:p>
    <w:p w:rsidR="00ED7DBD" w:rsidRPr="003E64C0" w:rsidRDefault="000C79AC" w:rsidP="00ED7DBD">
      <w:pPr>
        <w:widowControl w:val="0"/>
        <w:ind w:firstLine="709"/>
        <w:jc w:val="both"/>
        <w:rPr>
          <w:sz w:val="28"/>
          <w:szCs w:val="28"/>
        </w:rPr>
      </w:pPr>
      <w:r w:rsidRPr="003E64C0">
        <w:rPr>
          <w:sz w:val="28"/>
          <w:szCs w:val="28"/>
        </w:rPr>
        <w:t>4</w:t>
      </w:r>
      <w:r w:rsidR="00ED7DBD"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Т-1.</w:t>
      </w:r>
    </w:p>
    <w:p w:rsidR="003645DE" w:rsidRPr="003E64C0" w:rsidRDefault="000C79AC" w:rsidP="003645DE">
      <w:pPr>
        <w:widowControl w:val="0"/>
        <w:ind w:firstLine="709"/>
        <w:jc w:val="both"/>
        <w:rPr>
          <w:sz w:val="28"/>
          <w:szCs w:val="28"/>
        </w:rPr>
      </w:pPr>
      <w:r w:rsidRPr="003E64C0">
        <w:rPr>
          <w:sz w:val="28"/>
          <w:szCs w:val="28"/>
        </w:rPr>
        <w:t>5</w:t>
      </w:r>
      <w:r w:rsidR="003645DE" w:rsidRPr="003E64C0">
        <w:rPr>
          <w:sz w:val="28"/>
          <w:szCs w:val="28"/>
        </w:rPr>
        <w:t xml:space="preserve">. Внешний вид здания, строения, сооружения, расположенного </w:t>
      </w:r>
      <w:r w:rsidR="003645DE" w:rsidRPr="003E64C0">
        <w:rPr>
          <w:sz w:val="28"/>
          <w:szCs w:val="28"/>
        </w:rPr>
        <w:br/>
        <w:t>в территориальной зоне Т-1,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8C3E6A">
      <w:pPr>
        <w:pStyle w:val="1f5"/>
      </w:pPr>
    </w:p>
    <w:p w:rsidR="00F6571A" w:rsidRPr="003E64C0" w:rsidRDefault="00F6571A" w:rsidP="009B3D7E">
      <w:pPr>
        <w:pStyle w:val="3"/>
      </w:pPr>
      <w:bookmarkStart w:id="92" w:name="_Toc535477772"/>
      <w:r w:rsidRPr="003E64C0">
        <w:t>Статья 8-2. Зона размещения объектов железнодорожного транспорта (Т-2).</w:t>
      </w:r>
      <w:bookmarkEnd w:id="92"/>
    </w:p>
    <w:p w:rsidR="003C400F" w:rsidRPr="003E64C0" w:rsidRDefault="003C400F" w:rsidP="003C400F">
      <w:r w:rsidRPr="003E64C0">
        <w:rPr>
          <w:sz w:val="28"/>
          <w:szCs w:val="28"/>
        </w:rPr>
        <w:t>1. Виды разрешенного использования земельного участка:</w:t>
      </w:r>
    </w:p>
    <w:tbl>
      <w:tblPr>
        <w:tblW w:w="9498"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103"/>
        <w:gridCol w:w="1701"/>
      </w:tblGrid>
      <w:tr w:rsidR="003E64C0" w:rsidRPr="003E64C0" w:rsidTr="00DF5F30">
        <w:tc>
          <w:tcPr>
            <w:tcW w:w="2694" w:type="dxa"/>
            <w:tcBorders>
              <w:top w:val="single" w:sz="4" w:space="0" w:color="auto"/>
              <w:left w:val="single" w:sz="4" w:space="0" w:color="auto"/>
              <w:bottom w:val="single" w:sz="4" w:space="0" w:color="auto"/>
              <w:right w:val="nil"/>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tcBorders>
              <w:top w:val="single" w:sz="4" w:space="0" w:color="auto"/>
              <w:left w:val="single" w:sz="4" w:space="0" w:color="auto"/>
              <w:bottom w:val="single" w:sz="4" w:space="0" w:color="auto"/>
              <w:right w:val="nil"/>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DF5F30">
        <w:tblPrEx>
          <w:tblBorders>
            <w:insideH w:val="single" w:sz="4" w:space="0" w:color="auto"/>
          </w:tblBorders>
          <w:tblLook w:val="04A0" w:firstRow="1" w:lastRow="0" w:firstColumn="1" w:lastColumn="0" w:noHBand="0" w:noVBand="1"/>
        </w:tblPrEx>
        <w:trPr>
          <w:trHeight w:val="31"/>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61D8" w:rsidRPr="003E64C0" w:rsidRDefault="006061D8"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hideMark/>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061D8" w:rsidRPr="003E64C0" w:rsidRDefault="006061D8"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6061D8" w:rsidRPr="003E64C0" w:rsidRDefault="006061D8"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E73CA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Железнодорожный транспорт</w:t>
            </w:r>
          </w:p>
        </w:tc>
        <w:tc>
          <w:tcPr>
            <w:tcW w:w="5103" w:type="dxa"/>
            <w:tcBorders>
              <w:top w:val="single" w:sz="4" w:space="0" w:color="auto"/>
              <w:left w:val="single" w:sz="4" w:space="0" w:color="auto"/>
              <w:bottom w:val="single" w:sz="4" w:space="0" w:color="auto"/>
              <w:right w:val="single" w:sz="4" w:space="0" w:color="auto"/>
            </w:tcBorders>
          </w:tcPr>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железнодорожных путей;</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наземных сооружений метрополитена, в том числе посадочных станций, вентиляционных шахт;</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E73CA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7.1</w:t>
            </w:r>
          </w:p>
        </w:tc>
      </w:tr>
      <w:tr w:rsidR="003E64C0" w:rsidRPr="003E64C0" w:rsidTr="0077078B">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tcPr>
          <w:p w:rsidR="0077078B" w:rsidRPr="003E64C0" w:rsidRDefault="0077078B" w:rsidP="0077078B">
            <w:pPr>
              <w:pStyle w:val="ad"/>
              <w:spacing w:line="256" w:lineRule="auto"/>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1D8" w:rsidRPr="003E64C0" w:rsidRDefault="006061D8"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1D8" w:rsidRPr="003E64C0" w:rsidRDefault="006061D8"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FC7AA6" w:rsidP="008C3E6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w:t>
      </w:r>
      <w:r w:rsidR="00F6571A" w:rsidRPr="003E64C0">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6571A" w:rsidRPr="003E64C0" w:rsidRDefault="00FC7AA6" w:rsidP="008C3E6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Т-2 и расположенных в границах зон с особыми условиями использования территории.</w:t>
      </w:r>
    </w:p>
    <w:p w:rsidR="008C3E6A" w:rsidRPr="003E64C0" w:rsidRDefault="00FC7AA6" w:rsidP="008C3E6A">
      <w:pPr>
        <w:widowControl w:val="0"/>
        <w:ind w:firstLine="709"/>
        <w:jc w:val="both"/>
        <w:rPr>
          <w:sz w:val="28"/>
          <w:szCs w:val="28"/>
        </w:rPr>
      </w:pPr>
      <w:r w:rsidRPr="003E64C0">
        <w:rPr>
          <w:sz w:val="28"/>
          <w:szCs w:val="28"/>
        </w:rPr>
        <w:t>4</w:t>
      </w:r>
      <w:r w:rsidR="008C3E6A"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Т-2.</w:t>
      </w:r>
    </w:p>
    <w:p w:rsidR="008C3E6A" w:rsidRPr="003E64C0" w:rsidRDefault="00FC7AA6" w:rsidP="008C3E6A">
      <w:pPr>
        <w:widowControl w:val="0"/>
        <w:ind w:firstLine="709"/>
        <w:jc w:val="both"/>
        <w:rPr>
          <w:sz w:val="28"/>
          <w:szCs w:val="28"/>
        </w:rPr>
      </w:pPr>
      <w:r w:rsidRPr="003E64C0">
        <w:rPr>
          <w:sz w:val="28"/>
          <w:szCs w:val="28"/>
        </w:rPr>
        <w:t>5</w:t>
      </w:r>
      <w:r w:rsidR="008C3E6A" w:rsidRPr="003E64C0">
        <w:rPr>
          <w:sz w:val="28"/>
          <w:szCs w:val="28"/>
        </w:rPr>
        <w:t xml:space="preserve">. Внешний вид здания, строения, сооружения, расположенного </w:t>
      </w:r>
      <w:r w:rsidR="008C3E6A" w:rsidRPr="003E64C0">
        <w:rPr>
          <w:sz w:val="28"/>
          <w:szCs w:val="28"/>
        </w:rPr>
        <w:br/>
        <w:t>в территориальной зоне Т-2,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DE2971" w:rsidRPr="003E64C0" w:rsidRDefault="00DE2971" w:rsidP="00F6571A">
      <w:pPr>
        <w:pStyle w:val="1f5"/>
      </w:pPr>
    </w:p>
    <w:p w:rsidR="00DE2971" w:rsidRPr="003E64C0" w:rsidRDefault="00DE2971" w:rsidP="00F6571A">
      <w:pPr>
        <w:pStyle w:val="1f5"/>
      </w:pPr>
    </w:p>
    <w:p w:rsidR="00F6571A" w:rsidRPr="003E64C0" w:rsidRDefault="00F6571A" w:rsidP="009B3D7E">
      <w:pPr>
        <w:pStyle w:val="3"/>
      </w:pPr>
      <w:bookmarkStart w:id="93" w:name="_Toc535477773"/>
      <w:r w:rsidRPr="003E64C0">
        <w:t>Статья 8-3. Зона хранения индивидуального транспорта (Т-3)</w:t>
      </w:r>
      <w:bookmarkEnd w:id="93"/>
    </w:p>
    <w:p w:rsidR="003C400F" w:rsidRPr="003E64C0" w:rsidRDefault="003C400F" w:rsidP="003C400F">
      <w:r w:rsidRPr="003E64C0">
        <w:rPr>
          <w:sz w:val="28"/>
          <w:szCs w:val="28"/>
        </w:rPr>
        <w:t>1. Виды разрешенного использования земельного участка:</w:t>
      </w:r>
    </w:p>
    <w:tbl>
      <w:tblPr>
        <w:tblW w:w="9498"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5102"/>
        <w:gridCol w:w="1703"/>
      </w:tblGrid>
      <w:tr w:rsidR="003E64C0" w:rsidRPr="003E64C0" w:rsidTr="003C400F">
        <w:tc>
          <w:tcPr>
            <w:tcW w:w="2693" w:type="dxa"/>
            <w:tcBorders>
              <w:top w:val="single" w:sz="4" w:space="0" w:color="auto"/>
              <w:left w:val="single" w:sz="4" w:space="0" w:color="auto"/>
              <w:bottom w:val="single" w:sz="4" w:space="0" w:color="auto"/>
              <w:right w:val="nil"/>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2" w:type="dxa"/>
            <w:tcBorders>
              <w:top w:val="single" w:sz="4" w:space="0" w:color="auto"/>
              <w:left w:val="single" w:sz="4" w:space="0" w:color="auto"/>
              <w:bottom w:val="single" w:sz="4" w:space="0" w:color="auto"/>
              <w:right w:val="nil"/>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3C400F">
        <w:tblPrEx>
          <w:tblBorders>
            <w:insideH w:val="single" w:sz="4" w:space="0" w:color="auto"/>
          </w:tblBorders>
          <w:tblLook w:val="04A0" w:firstRow="1" w:lastRow="0" w:firstColumn="1" w:lastColumn="0" w:noHBand="0" w:noVBand="1"/>
        </w:tblPrEx>
        <w:trPr>
          <w:trHeight w:val="31"/>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400F" w:rsidRPr="003E64C0" w:rsidRDefault="003C400F"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3C400F">
        <w:tc>
          <w:tcPr>
            <w:tcW w:w="2693" w:type="dxa"/>
            <w:tcBorders>
              <w:bottom w:val="single" w:sz="4" w:space="0" w:color="auto"/>
            </w:tcBorders>
          </w:tcPr>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Хранение и переработка сельскохозяйственной продукции</w:t>
            </w:r>
          </w:p>
        </w:tc>
        <w:tc>
          <w:tcPr>
            <w:tcW w:w="5102" w:type="dxa"/>
            <w:tcBorders>
              <w:bottom w:val="single" w:sz="4" w:space="0" w:color="auto"/>
            </w:tcBorders>
          </w:tcPr>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3" w:type="dxa"/>
            <w:tcBorders>
              <w:bottom w:val="single" w:sz="4" w:space="0" w:color="auto"/>
            </w:tcBorders>
          </w:tcPr>
          <w:p w:rsidR="003C400F" w:rsidRPr="003E64C0" w:rsidRDefault="003C400F" w:rsidP="003C400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1.15</w:t>
            </w:r>
          </w:p>
        </w:tc>
      </w:tr>
      <w:tr w:rsidR="003E64C0" w:rsidRPr="003E64C0" w:rsidTr="003C400F">
        <w:tc>
          <w:tcPr>
            <w:tcW w:w="2693" w:type="dxa"/>
            <w:tcBorders>
              <w:top w:val="single" w:sz="4" w:space="0" w:color="auto"/>
              <w:bottom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102" w:type="dxa"/>
            <w:tcBorders>
              <w:top w:val="single" w:sz="4" w:space="0" w:color="auto"/>
              <w:bottom w:val="nil"/>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3" w:type="dxa"/>
            <w:tcBorders>
              <w:top w:val="single" w:sz="4" w:space="0" w:color="auto"/>
              <w:bottom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3C400F">
        <w:tc>
          <w:tcPr>
            <w:tcW w:w="2693" w:type="dxa"/>
            <w:tcBorders>
              <w:top w:val="single" w:sz="4" w:space="0" w:color="auto"/>
              <w:left w:val="single" w:sz="4" w:space="0" w:color="auto"/>
              <w:bottom w:val="single" w:sz="4" w:space="0" w:color="auto"/>
              <w:right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2" w:type="dxa"/>
            <w:tcBorders>
              <w:top w:val="single" w:sz="4" w:space="0" w:color="auto"/>
              <w:left w:val="single" w:sz="4" w:space="0" w:color="auto"/>
              <w:bottom w:val="single" w:sz="4" w:space="0" w:color="auto"/>
              <w:right w:val="nil"/>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3C400F">
        <w:tc>
          <w:tcPr>
            <w:tcW w:w="269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02" w:type="dxa"/>
            <w:tcBorders>
              <w:top w:val="single" w:sz="4" w:space="0" w:color="auto"/>
              <w:bottom w:val="single" w:sz="4" w:space="0" w:color="auto"/>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170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3C400F">
        <w:tc>
          <w:tcPr>
            <w:tcW w:w="269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02" w:type="dxa"/>
            <w:tcBorders>
              <w:top w:val="single" w:sz="4" w:space="0" w:color="auto"/>
              <w:bottom w:val="single" w:sz="4" w:space="0" w:color="auto"/>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77078B">
        <w:tc>
          <w:tcPr>
            <w:tcW w:w="2693" w:type="dxa"/>
            <w:tcBorders>
              <w:top w:val="single" w:sz="4" w:space="0" w:color="auto"/>
              <w:bottom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102" w:type="dxa"/>
            <w:tcBorders>
              <w:top w:val="single" w:sz="4" w:space="0" w:color="auto"/>
              <w:bottom w:val="single" w:sz="4" w:space="0" w:color="auto"/>
            </w:tcBorders>
          </w:tcPr>
          <w:p w:rsidR="0077078B" w:rsidRPr="003E64C0" w:rsidRDefault="0077078B" w:rsidP="0077078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0" w:anchor="P182" w:history="1">
              <w:r w:rsidRPr="003E64C0">
                <w:rPr>
                  <w:rStyle w:val="aff3"/>
                  <w:rFonts w:ascii="Times New Roman" w:hAnsi="Times New Roman" w:cs="Times New Roman"/>
                  <w:color w:val="auto"/>
                  <w:sz w:val="24"/>
                  <w:szCs w:val="24"/>
                  <w:lang w:eastAsia="en-US"/>
                </w:rPr>
                <w:t>кодом 3.1</w:t>
              </w:r>
            </w:hyperlink>
          </w:p>
        </w:tc>
        <w:tc>
          <w:tcPr>
            <w:tcW w:w="1703" w:type="dxa"/>
            <w:tcBorders>
              <w:top w:val="single" w:sz="4" w:space="0" w:color="auto"/>
              <w:bottom w:val="single" w:sz="4" w:space="0" w:color="auto"/>
            </w:tcBorders>
            <w:vAlign w:val="center"/>
          </w:tcPr>
          <w:p w:rsidR="0077078B" w:rsidRPr="003E64C0" w:rsidRDefault="0077078B" w:rsidP="00770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7078B">
        <w:tc>
          <w:tcPr>
            <w:tcW w:w="2693" w:type="dxa"/>
            <w:tcBorders>
              <w:top w:val="single" w:sz="4" w:space="0" w:color="auto"/>
              <w:bottom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5102" w:type="dxa"/>
            <w:tcBorders>
              <w:top w:val="single" w:sz="4" w:space="0" w:color="auto"/>
              <w:bottom w:val="single" w:sz="4" w:space="0" w:color="auto"/>
            </w:tcBorders>
          </w:tcPr>
          <w:p w:rsidR="0077078B" w:rsidRPr="003E64C0" w:rsidRDefault="0077078B" w:rsidP="00230023">
            <w:pPr>
              <w:pStyle w:val="ad"/>
              <w:spacing w:line="256" w:lineRule="auto"/>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3" w:type="dxa"/>
            <w:tcBorders>
              <w:top w:val="single" w:sz="4" w:space="0" w:color="auto"/>
              <w:bottom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00F" w:rsidRPr="003E64C0" w:rsidRDefault="003C400F" w:rsidP="003C40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00F" w:rsidRPr="003E64C0" w:rsidRDefault="003C400F" w:rsidP="003C40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465C3C" w:rsidRPr="003E64C0" w:rsidRDefault="00465C3C" w:rsidP="00465C3C">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A7EE6">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465C3C" w:rsidRPr="003E64C0" w:rsidRDefault="003C400F" w:rsidP="00465C3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vAlign w:val="center"/>
          </w:tcPr>
          <w:p w:rsidR="00465C3C" w:rsidRPr="003E64C0" w:rsidRDefault="003C400F" w:rsidP="00465C3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4A1BE3" w:rsidRPr="003E64C0" w:rsidRDefault="004A1BE3" w:rsidP="004A1BE3">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1) Минимальная площадь земельного участка - 6 кв.м, максимальная площадь земельного участка, включая подъездной путь - 20 кв.м; </w:t>
            </w:r>
          </w:p>
          <w:p w:rsidR="00465C3C" w:rsidRPr="003E64C0" w:rsidRDefault="004A1BE3" w:rsidP="004A1BE3">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Высота овощехранилища в боксе должна составлять не выше 3.0 м (не выше одного надземного этажа), количество этажей - 1;</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Для вновь образуемых земельных участков для легковых автомобилей:</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минимальная площадь земельного участка - 18 кв.м, максимальная площадь земельного участка, включая подъездной путь - 60 кв.м;</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размер гаража следует принимать из расчета на одно машино-место: от 18 до 30 кв. м, ширина гаража не более 5,0 м;</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высота гаражей в боксе должна составлять не выше 4.0 м (не выше одного надземного этажа), количество этажей - 1;</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высота гаража в боксе должна соответствовать высоте всего бокса.</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3C400F" w:rsidRPr="003E64C0" w:rsidRDefault="003C400F" w:rsidP="003C400F">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3C400F" w:rsidRPr="003E64C0" w:rsidRDefault="003C400F" w:rsidP="003C400F">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bottom"/>
          </w:tcPr>
          <w:p w:rsidR="003C400F" w:rsidRPr="003E64C0" w:rsidRDefault="003C400F" w:rsidP="003C400F">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3C400F" w:rsidRPr="003E64C0" w:rsidRDefault="003C400F" w:rsidP="003C400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1) </w:t>
            </w:r>
            <w:r w:rsidRPr="003E64C0">
              <w:rPr>
                <w:lang w:eastAsia="en-US"/>
              </w:rPr>
              <w:t>Минимальная, максимальная площадь для вновь образуемых земельных участков не подлежит установлению;</w:t>
            </w:r>
          </w:p>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3) Минимальная, максимальная этажность для объектов капитального строительства – 1-2 этажа; </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4) Минимальная, максимальная высота для объектов капитального строительства – 6-12 м; </w:t>
            </w:r>
          </w:p>
          <w:p w:rsidR="003C400F" w:rsidRPr="003E64C0" w:rsidRDefault="003C400F" w:rsidP="00F068E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5) Максимальный процент застройки в границах земельного участка – </w:t>
            </w:r>
            <w:r w:rsidR="00F068EF" w:rsidRPr="003E64C0">
              <w:rPr>
                <w:rFonts w:ascii="Times New Roman" w:hAnsi="Times New Roman" w:cs="Times New Roman"/>
                <w:sz w:val="24"/>
                <w:szCs w:val="24"/>
                <w:lang w:eastAsia="en-US"/>
              </w:rPr>
              <w:t>6</w:t>
            </w:r>
            <w:r w:rsidRPr="003E64C0">
              <w:rPr>
                <w:rFonts w:ascii="Times New Roman" w:hAnsi="Times New Roman" w:cs="Times New Roman"/>
                <w:sz w:val="24"/>
                <w:szCs w:val="24"/>
                <w:lang w:eastAsia="en-US"/>
              </w:rPr>
              <w:t>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77078B" w:rsidRPr="003E64C0" w:rsidRDefault="0077078B" w:rsidP="0077078B">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77078B" w:rsidP="00DE4DB8">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Т-3 и расположенных в границах зон с особыми условиями использования территории.</w:t>
      </w:r>
    </w:p>
    <w:p w:rsidR="00DE4DB8" w:rsidRPr="003E64C0" w:rsidRDefault="0077078B" w:rsidP="00DE4DB8">
      <w:pPr>
        <w:widowControl w:val="0"/>
        <w:ind w:firstLine="709"/>
        <w:jc w:val="both"/>
        <w:rPr>
          <w:sz w:val="28"/>
          <w:szCs w:val="28"/>
        </w:rPr>
      </w:pPr>
      <w:r w:rsidRPr="003E64C0">
        <w:rPr>
          <w:sz w:val="28"/>
          <w:szCs w:val="28"/>
        </w:rPr>
        <w:t>4.</w:t>
      </w:r>
      <w:r w:rsidR="00DE4DB8" w:rsidRPr="003E64C0">
        <w:rPr>
          <w:sz w:val="28"/>
          <w:szCs w:val="28"/>
        </w:rPr>
        <w:t xml:space="preserve">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Т-3.</w:t>
      </w:r>
    </w:p>
    <w:p w:rsidR="00DE4DB8" w:rsidRPr="003E64C0" w:rsidRDefault="0077078B" w:rsidP="00DE4DB8">
      <w:pPr>
        <w:widowControl w:val="0"/>
        <w:ind w:firstLine="709"/>
        <w:jc w:val="both"/>
        <w:rPr>
          <w:sz w:val="28"/>
          <w:szCs w:val="28"/>
        </w:rPr>
      </w:pPr>
      <w:r w:rsidRPr="003E64C0">
        <w:rPr>
          <w:sz w:val="28"/>
          <w:szCs w:val="28"/>
        </w:rPr>
        <w:t>5</w:t>
      </w:r>
      <w:r w:rsidR="00DE4DB8" w:rsidRPr="003E64C0">
        <w:rPr>
          <w:sz w:val="28"/>
          <w:szCs w:val="28"/>
        </w:rPr>
        <w:t xml:space="preserve">. Внешний вид здания, строения, сооружения, расположенного </w:t>
      </w:r>
      <w:r w:rsidR="00DE4DB8" w:rsidRPr="003E64C0">
        <w:rPr>
          <w:sz w:val="28"/>
          <w:szCs w:val="28"/>
        </w:rPr>
        <w:br/>
        <w:t>в территориальной зоне Т-3,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pPr>
      <w:bookmarkStart w:id="94" w:name="_Toc535477774"/>
      <w:r w:rsidRPr="003E64C0">
        <w:t>Статья 8-4. Зона размещения объектов транспортного обслуживания (Т-4)</w:t>
      </w:r>
      <w:bookmarkEnd w:id="94"/>
    </w:p>
    <w:p w:rsidR="00230023" w:rsidRPr="003E64C0" w:rsidRDefault="00230023" w:rsidP="00230023">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4962"/>
        <w:gridCol w:w="1701"/>
      </w:tblGrid>
      <w:tr w:rsidR="003E64C0" w:rsidRPr="003E64C0" w:rsidTr="00DA7EE6">
        <w:tc>
          <w:tcPr>
            <w:tcW w:w="2693" w:type="dxa"/>
            <w:tcBorders>
              <w:top w:val="single" w:sz="4" w:space="0" w:color="auto"/>
              <w:left w:val="single" w:sz="4" w:space="0" w:color="auto"/>
              <w:bottom w:val="single" w:sz="4" w:space="0" w:color="auto"/>
              <w:right w:val="nil"/>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62" w:type="dxa"/>
            <w:tcBorders>
              <w:top w:val="single" w:sz="4" w:space="0" w:color="auto"/>
              <w:left w:val="single" w:sz="4" w:space="0" w:color="auto"/>
              <w:bottom w:val="single" w:sz="4" w:space="0" w:color="auto"/>
              <w:right w:val="nil"/>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DA7EE6">
        <w:tblPrEx>
          <w:tblBorders>
            <w:insideH w:val="single" w:sz="4" w:space="0" w:color="auto"/>
          </w:tblBorders>
          <w:tblLook w:val="04A0" w:firstRow="1" w:lastRow="0" w:firstColumn="1" w:lastColumn="0" w:noHBand="0" w:noVBand="1"/>
        </w:tblPrEx>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0023" w:rsidRPr="003E64C0" w:rsidRDefault="00230023"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DA7EE6">
        <w:tc>
          <w:tcPr>
            <w:tcW w:w="2693" w:type="dxa"/>
            <w:tcBorders>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62" w:type="dxa"/>
            <w:tcBorders>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4962" w:type="dxa"/>
            <w:tcBorders>
              <w:top w:val="single" w:sz="4" w:space="0" w:color="auto"/>
              <w:bottom w:val="single" w:sz="4" w:space="0" w:color="auto"/>
            </w:tcBorders>
          </w:tcPr>
          <w:p w:rsidR="00230023" w:rsidRPr="003E64C0" w:rsidRDefault="00230023" w:rsidP="00230023">
            <w:pPr>
              <w:pStyle w:val="ad"/>
              <w:spacing w:line="256" w:lineRule="auto"/>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bottom w:val="single" w:sz="4" w:space="0" w:color="auto"/>
            </w:tcBorders>
            <w:vAlign w:val="center"/>
          </w:tcPr>
          <w:p w:rsidR="00230023" w:rsidRPr="003E64C0" w:rsidRDefault="00230023" w:rsidP="00230023">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230023" w:rsidRPr="003E64C0" w:rsidRDefault="00230023" w:rsidP="0023002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A7EE6">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230023" w:rsidRPr="003E64C0" w:rsidRDefault="00230023" w:rsidP="00230023">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1513ED" w:rsidRPr="003E64C0" w:rsidRDefault="001513ED" w:rsidP="001513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1513ED" w:rsidRPr="003E64C0" w:rsidRDefault="001513ED" w:rsidP="001513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230023" w:rsidRPr="003E64C0" w:rsidRDefault="001513ED" w:rsidP="001513ED">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vMerge w:val="restart"/>
            <w:tcBorders>
              <w:top w:val="single" w:sz="4" w:space="0" w:color="auto"/>
              <w:left w:val="single" w:sz="4" w:space="0" w:color="auto"/>
              <w:right w:val="single" w:sz="4" w:space="0" w:color="auto"/>
            </w:tcBorders>
            <w:vAlign w:val="bottom"/>
          </w:tcPr>
          <w:p w:rsidR="00230023" w:rsidRPr="003E64C0" w:rsidRDefault="00230023" w:rsidP="00230023">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230023" w:rsidRPr="003E64C0" w:rsidRDefault="00230023" w:rsidP="00230023">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230023" w:rsidRPr="003E64C0" w:rsidRDefault="00230023" w:rsidP="00230023">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230023" w:rsidRPr="003E64C0" w:rsidRDefault="00230023" w:rsidP="00230023">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4) Минимальная, максимальная высота для объектов капитального строительства – 5-10 м;</w:t>
            </w:r>
          </w:p>
          <w:p w:rsidR="00230023" w:rsidRPr="003E64C0" w:rsidRDefault="00230023" w:rsidP="00230023">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5) Максимальный процент застройки в границах земельного участка - 6</w:t>
            </w:r>
            <w:r w:rsidR="00DA7EE6" w:rsidRPr="003E64C0">
              <w:rPr>
                <w:rFonts w:ascii="Times New Roman" w:eastAsia="Times New Roman" w:hAnsi="Times New Roman" w:cs="Times New Roman"/>
                <w:spacing w:val="0"/>
                <w:sz w:val="24"/>
                <w:szCs w:val="24"/>
              </w:rPr>
              <w:t>0 %</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6)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2 колонки - 0,1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5 колонок - 0,2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7 колонок - 0,3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9 колонок - 0,35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11 колонок - 0,4 га.</w:t>
            </w:r>
          </w:p>
          <w:p w:rsidR="00DA7EE6" w:rsidRPr="003E64C0" w:rsidRDefault="00DA7EE6" w:rsidP="00DA7EE6">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В комплексе с АЗС и АГЗС допускается предусматривать учреждения сопутствующего сервиса для обслуживания легковых автомобилей.</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vMerge/>
            <w:tcBorders>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6" w:lineRule="auto"/>
              <w:ind w:firstLine="0"/>
              <w:jc w:val="both"/>
              <w:rPr>
                <w:rFonts w:ascii="Times New Roman" w:hAnsi="Times New Roman" w:cs="Times New Roman"/>
                <w:sz w:val="24"/>
                <w:szCs w:val="28"/>
                <w:lang w:eastAsia="en-US"/>
              </w:rPr>
            </w:pPr>
            <w:r w:rsidRPr="003E64C0">
              <w:rPr>
                <w:rFonts w:ascii="Times New Roman" w:hAnsi="Times New Roman" w:cs="Times New Roman"/>
                <w:sz w:val="24"/>
                <w:szCs w:val="28"/>
                <w:lang w:eastAsia="en-US"/>
              </w:rPr>
              <w:t>В соответствии с правилами определения размеров земельных участков для размещения опор и линий связи</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DA7EE6" w:rsidP="00FA4A65">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Т-4 и расположенных в границах зон с особыми условиями использования территории.</w:t>
      </w:r>
    </w:p>
    <w:p w:rsidR="00FA4A65" w:rsidRPr="003E64C0" w:rsidRDefault="00DA7EE6" w:rsidP="00FA4A65">
      <w:pPr>
        <w:widowControl w:val="0"/>
        <w:ind w:firstLine="709"/>
        <w:jc w:val="both"/>
        <w:rPr>
          <w:sz w:val="28"/>
          <w:szCs w:val="28"/>
        </w:rPr>
      </w:pPr>
      <w:r w:rsidRPr="003E64C0">
        <w:rPr>
          <w:sz w:val="28"/>
          <w:szCs w:val="28"/>
        </w:rPr>
        <w:t>4</w:t>
      </w:r>
      <w:r w:rsidR="00FA4A65"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Т-4.</w:t>
      </w:r>
    </w:p>
    <w:p w:rsidR="00FA4A65" w:rsidRPr="003E64C0" w:rsidRDefault="00DA7EE6" w:rsidP="00FA4A65">
      <w:pPr>
        <w:widowControl w:val="0"/>
        <w:ind w:firstLine="709"/>
        <w:jc w:val="both"/>
        <w:rPr>
          <w:sz w:val="28"/>
          <w:szCs w:val="28"/>
        </w:rPr>
      </w:pPr>
      <w:r w:rsidRPr="003E64C0">
        <w:rPr>
          <w:sz w:val="28"/>
          <w:szCs w:val="28"/>
        </w:rPr>
        <w:t>5</w:t>
      </w:r>
      <w:r w:rsidR="00FA4A65" w:rsidRPr="003E64C0">
        <w:rPr>
          <w:sz w:val="28"/>
          <w:szCs w:val="28"/>
        </w:rPr>
        <w:t xml:space="preserve">. Внешний вид здания, строения, сооружения, расположенного </w:t>
      </w:r>
      <w:r w:rsidR="00FA4A65" w:rsidRPr="003E64C0">
        <w:rPr>
          <w:sz w:val="28"/>
          <w:szCs w:val="28"/>
        </w:rPr>
        <w:br/>
        <w:t>в территориальной зоне Т-4,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pPr>
      <w:bookmarkStart w:id="95" w:name="_Toc535477775"/>
      <w:r w:rsidRPr="003E64C0">
        <w:t>Статья 9. Градостроительные регламенты, устанавливаемые в рекреационных зонах</w:t>
      </w:r>
      <w:bookmarkEnd w:id="95"/>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Для земель, покрытых поверхностными водами, градостроительные регламенты не устанавливаются.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На территории Арамильского городского округа выделяется 4 вида рекреационных зон:</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Р-1 - зона отдыха общего пользования;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Р-2 - зона размещения объектов рекреационного и туристического назначения;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Р-3 - зона размещения объектов лечебно-оздоровительного назначения;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4) Р-4 - зона рекреационно-ландшафтных территорий.</w:t>
      </w:r>
    </w:p>
    <w:p w:rsidR="00F6571A" w:rsidRPr="003E64C0" w:rsidRDefault="00F6571A" w:rsidP="00F6571A">
      <w:pPr>
        <w:pStyle w:val="aff0"/>
        <w:ind w:firstLine="709"/>
        <w:jc w:val="both"/>
        <w:rPr>
          <w:rFonts w:ascii="Times New Roman" w:hAnsi="Times New Roman"/>
          <w:sz w:val="28"/>
          <w:szCs w:val="28"/>
        </w:rPr>
      </w:pPr>
    </w:p>
    <w:p w:rsidR="00F6571A" w:rsidRPr="003E64C0" w:rsidRDefault="00F6571A" w:rsidP="009B3D7E">
      <w:pPr>
        <w:pStyle w:val="3"/>
        <w:ind w:firstLine="709"/>
      </w:pPr>
      <w:bookmarkStart w:id="96" w:name="_Toc535477776"/>
      <w:r w:rsidRPr="003E64C0">
        <w:t>Статья 9-1. Градостроительные регламенты, устанавливаемые в зоне отдыха общего пользования (Р-1)</w:t>
      </w:r>
      <w:bookmarkEnd w:id="96"/>
    </w:p>
    <w:p w:rsidR="00875E69" w:rsidRPr="003E64C0" w:rsidRDefault="00875E69" w:rsidP="00875E6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7"/>
        <w:gridCol w:w="4830"/>
        <w:gridCol w:w="1779"/>
      </w:tblGrid>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79"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0323B8">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5E69" w:rsidRPr="003E64C0" w:rsidRDefault="00875E6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tcPr>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79"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830" w:type="dxa"/>
            <w:tcBorders>
              <w:top w:val="single" w:sz="4" w:space="0" w:color="auto"/>
              <w:left w:val="single" w:sz="4" w:space="0" w:color="auto"/>
              <w:bottom w:val="single" w:sz="4" w:space="0" w:color="auto"/>
              <w:right w:val="single" w:sz="4" w:space="0" w:color="auto"/>
            </w:tcBorders>
          </w:tcPr>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79"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0323B8">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53F" w:rsidRPr="003E64C0" w:rsidRDefault="0028453F" w:rsidP="0028453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ad"/>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0323B8">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453F" w:rsidRPr="003E64C0" w:rsidRDefault="0028453F" w:rsidP="0028453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30" w:type="dxa"/>
            <w:tcBorders>
              <w:top w:val="single" w:sz="4" w:space="0" w:color="auto"/>
              <w:left w:val="single" w:sz="4" w:space="0" w:color="auto"/>
              <w:bottom w:val="single" w:sz="4" w:space="0" w:color="auto"/>
              <w:right w:val="single" w:sz="4" w:space="0" w:color="auto"/>
            </w:tcBorders>
          </w:tcPr>
          <w:p w:rsidR="000323B8" w:rsidRPr="003E64C0" w:rsidRDefault="000323B8" w:rsidP="000323B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79"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4830" w:type="dxa"/>
            <w:tcBorders>
              <w:top w:val="single" w:sz="4" w:space="0" w:color="auto"/>
              <w:left w:val="single" w:sz="4" w:space="0" w:color="auto"/>
              <w:bottom w:val="single" w:sz="4" w:space="0" w:color="auto"/>
              <w:right w:val="single" w:sz="4" w:space="0" w:color="auto"/>
            </w:tcBorders>
          </w:tcPr>
          <w:p w:rsidR="000323B8" w:rsidRPr="003E64C0" w:rsidRDefault="000323B8" w:rsidP="000323B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3B8" w:rsidRPr="003E64C0" w:rsidRDefault="000323B8" w:rsidP="003622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необходимых природо</w:t>
            </w:r>
            <w:r w:rsidR="003622F7" w:rsidRPr="003E64C0">
              <w:rPr>
                <w:rFonts w:ascii="Times New Roman" w:hAnsi="Times New Roman" w:cs="Times New Roman"/>
                <w:sz w:val="24"/>
                <w:szCs w:val="24"/>
              </w:rPr>
              <w:t>-</w:t>
            </w:r>
            <w:r w:rsidRPr="003E64C0">
              <w:rPr>
                <w:rFonts w:ascii="Times New Roman" w:hAnsi="Times New Roman" w:cs="Times New Roman"/>
                <w:sz w:val="24"/>
                <w:szCs w:val="24"/>
              </w:rPr>
              <w:t>охранных и природовосстановительных мероприятий</w:t>
            </w:r>
          </w:p>
        </w:tc>
        <w:tc>
          <w:tcPr>
            <w:tcW w:w="1779"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r>
    </w:tbl>
    <w:p w:rsidR="00774B45" w:rsidRPr="003E64C0" w:rsidRDefault="00774B45" w:rsidP="00774B45">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74B45" w:rsidRPr="003E64C0" w:rsidRDefault="00774B45" w:rsidP="00774B4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774B45" w:rsidRPr="003E64C0" w:rsidRDefault="00774B45" w:rsidP="00774B4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774B45" w:rsidRPr="003E64C0" w:rsidRDefault="00774B45" w:rsidP="00774B45">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774B45" w:rsidRPr="003E64C0" w:rsidRDefault="00774B45" w:rsidP="00774B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774B45" w:rsidRPr="003E64C0" w:rsidRDefault="00774B45" w:rsidP="00774B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774B45" w:rsidRPr="003E64C0" w:rsidRDefault="00774B45" w:rsidP="00774B45">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машино-мест на 100 посетителей.</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D27701" w:rsidRPr="003E64C0" w:rsidRDefault="00D27701" w:rsidP="00D53C6C">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D27701">
        <w:trPr>
          <w:trHeight w:val="4728"/>
        </w:trPr>
        <w:tc>
          <w:tcPr>
            <w:tcW w:w="1413" w:type="dxa"/>
            <w:tcBorders>
              <w:top w:val="single" w:sz="4" w:space="0" w:color="auto"/>
              <w:left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right w:val="single" w:sz="4" w:space="0" w:color="auto"/>
            </w:tcBorders>
          </w:tcPr>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объекта капитального строительства – 50 кв.м.</w:t>
            </w:r>
          </w:p>
          <w:p w:rsidR="00D27701" w:rsidRPr="003E64C0" w:rsidRDefault="00D27701" w:rsidP="00D27701">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5)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D27701" w:rsidRPr="003E64C0" w:rsidRDefault="00D27701" w:rsidP="00D27701">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1f5"/>
              <w:spacing w:line="256" w:lineRule="auto"/>
              <w:ind w:firstLine="0"/>
              <w:jc w:val="center"/>
              <w:rPr>
                <w:rFonts w:ascii="Times New Roman" w:hAnsi="Times New Roman"/>
                <w:sz w:val="24"/>
                <w:lang w:eastAsia="en-US"/>
              </w:rPr>
            </w:pPr>
            <w:r w:rsidRPr="003E64C0">
              <w:rPr>
                <w:rFonts w:ascii="Times New Roman" w:hAnsi="Times New Roman"/>
                <w:sz w:val="24"/>
                <w:lang w:eastAsia="en-US"/>
              </w:rPr>
              <w:t>Не подлежат установлению настоящими Правилами</w:t>
            </w:r>
          </w:p>
        </w:tc>
      </w:tr>
      <w:tr w:rsidR="003E64C0" w:rsidRPr="003E64C0" w:rsidTr="003622F7">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22F7" w:rsidRPr="003E64C0" w:rsidRDefault="003622F7" w:rsidP="00D27701">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3622F7" w:rsidRPr="003E64C0" w:rsidRDefault="003622F7" w:rsidP="003622F7">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3622F7">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22F7" w:rsidRPr="003E64C0" w:rsidRDefault="003622F7" w:rsidP="00D27701">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Условно разрешенные виды использования</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417" w:type="dxa"/>
            <w:tcBorders>
              <w:top w:val="single" w:sz="4" w:space="0" w:color="auto"/>
              <w:left w:val="single" w:sz="4" w:space="0" w:color="auto"/>
              <w:bottom w:val="single" w:sz="4" w:space="0" w:color="auto"/>
              <w:right w:val="single" w:sz="4" w:space="0" w:color="auto"/>
            </w:tcBorders>
            <w:vAlign w:val="center"/>
          </w:tcPr>
          <w:p w:rsidR="003622F7" w:rsidRPr="003E64C0" w:rsidRDefault="00D967B6" w:rsidP="003622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5530" w:type="dxa"/>
            <w:tcBorders>
              <w:top w:val="single" w:sz="4" w:space="0" w:color="auto"/>
              <w:left w:val="single" w:sz="4" w:space="0" w:color="auto"/>
              <w:bottom w:val="single" w:sz="4" w:space="0" w:color="auto"/>
              <w:right w:val="single" w:sz="4" w:space="0" w:color="auto"/>
            </w:tcBorders>
            <w:vAlign w:val="center"/>
          </w:tcPr>
          <w:p w:rsidR="003622F7" w:rsidRPr="003E64C0" w:rsidRDefault="00D967B6" w:rsidP="00D967B6">
            <w:pPr>
              <w:pStyle w:val="ConsPlusNormal"/>
              <w:spacing w:line="256" w:lineRule="auto"/>
              <w:ind w:firstLine="0"/>
              <w:jc w:val="center"/>
              <w:rPr>
                <w:rFonts w:ascii="Times New Roman" w:hAnsi="Times New Roman" w:cs="Times New Roman"/>
                <w:szCs w:val="28"/>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7"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530"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от 600 до 1200 кв.м;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Максимальная площадь обеденного зала объектов общественного питания – 150 кв. 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4-10;</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 кв.м.</w:t>
            </w:r>
          </w:p>
          <w:p w:rsidR="007847A9" w:rsidRPr="003E64C0" w:rsidRDefault="007847A9" w:rsidP="007847A9">
            <w:pPr>
              <w:pStyle w:val="1f5"/>
              <w:spacing w:line="256" w:lineRule="auto"/>
              <w:ind w:firstLine="0"/>
              <w:rPr>
                <w:rFonts w:ascii="Times New Roman" w:hAnsi="Times New Roman"/>
                <w:sz w:val="24"/>
                <w:lang w:eastAsia="en-US"/>
              </w:rPr>
            </w:pPr>
            <w:r w:rsidRPr="003E64C0">
              <w:rPr>
                <w:rFonts w:ascii="Times New Roman" w:eastAsia="Times New Roman" w:hAnsi="Times New Roman"/>
                <w:sz w:val="24"/>
                <w:szCs w:val="24"/>
              </w:rPr>
              <w:t>6) Максимальный процент застройки в границах земельного участка - 60 %.</w:t>
            </w:r>
          </w:p>
        </w:tc>
      </w:tr>
    </w:tbl>
    <w:p w:rsidR="00F6571A" w:rsidRPr="003E64C0" w:rsidRDefault="00D53C6C"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Р-1,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D53C6C"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D53C6C"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Р-1,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7" w:name="_Toc535477777"/>
      <w:r w:rsidRPr="003E64C0">
        <w:t>Статья 9-2. Зона размещения объектов рекреационного и туристического назначения (Р-2)</w:t>
      </w:r>
      <w:bookmarkEnd w:id="97"/>
    </w:p>
    <w:p w:rsidR="007D6687" w:rsidRPr="003E64C0" w:rsidRDefault="007D6687" w:rsidP="007D6687">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7"/>
        <w:gridCol w:w="4830"/>
        <w:gridCol w:w="1779"/>
      </w:tblGrid>
      <w:tr w:rsidR="003E64C0" w:rsidRPr="003E64C0" w:rsidTr="007847A9">
        <w:tc>
          <w:tcPr>
            <w:tcW w:w="2747"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7847A9">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687" w:rsidRPr="003E64C0" w:rsidRDefault="007D6687"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hideMark/>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830" w:type="dxa"/>
            <w:tcBorders>
              <w:top w:val="single" w:sz="4" w:space="0" w:color="auto"/>
              <w:left w:val="single" w:sz="4" w:space="0" w:color="auto"/>
              <w:bottom w:val="single" w:sz="4" w:space="0" w:color="auto"/>
              <w:right w:val="single" w:sz="4" w:space="0" w:color="auto"/>
            </w:tcBorders>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79"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30" w:type="dxa"/>
            <w:tcBorders>
              <w:top w:val="single" w:sz="4" w:space="0" w:color="auto"/>
              <w:left w:val="single" w:sz="4" w:space="0" w:color="auto"/>
              <w:bottom w:val="single" w:sz="4" w:space="0" w:color="auto"/>
              <w:right w:val="single" w:sz="4" w:space="0" w:color="auto"/>
            </w:tcBorders>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79"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DE2971"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847A9">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ad"/>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847A9">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7A9" w:rsidRPr="003E64C0" w:rsidRDefault="007847A9" w:rsidP="007847A9">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D668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847A9" w:rsidRPr="003E64C0" w:rsidRDefault="007847A9" w:rsidP="007847A9">
            <w:pPr>
              <w:pStyle w:val="ad"/>
              <w:jc w:val="center"/>
              <w:rPr>
                <w:rFonts w:ascii="Times New Roman" w:hAnsi="Times New Roman" w:cs="Times New Roman"/>
                <w:b/>
                <w:sz w:val="24"/>
                <w:szCs w:val="28"/>
              </w:rPr>
            </w:pPr>
            <w:r w:rsidRPr="003E64C0">
              <w:rPr>
                <w:rFonts w:ascii="Times New Roman" w:hAnsi="Times New Roman" w:cs="Times New Roman"/>
                <w:sz w:val="24"/>
              </w:rPr>
              <w:t>Не подлежит установлению</w:t>
            </w:r>
          </w:p>
        </w:tc>
      </w:tr>
    </w:tbl>
    <w:p w:rsidR="00927E16" w:rsidRPr="003E64C0" w:rsidRDefault="00927E16" w:rsidP="00927E16">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927E16" w:rsidRPr="003E64C0" w:rsidRDefault="00927E16" w:rsidP="00927E16">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927E16" w:rsidRPr="003E64C0" w:rsidRDefault="00927E16" w:rsidP="00927E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927E16" w:rsidRPr="003E64C0" w:rsidRDefault="00927E16" w:rsidP="00927E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927E16" w:rsidRPr="003E64C0" w:rsidRDefault="00927E16" w:rsidP="00927E16">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машино-мест на 100 посетителей.</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927E16" w:rsidRPr="003E64C0" w:rsidRDefault="00927E16" w:rsidP="00927E16">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w:t>
            </w:r>
            <w:r w:rsidR="00653DFA" w:rsidRPr="003E64C0">
              <w:rPr>
                <w:rFonts w:ascii="Times New Roman" w:hAnsi="Times New Roman" w:cs="Times New Roman"/>
                <w:sz w:val="24"/>
                <w:szCs w:val="24"/>
              </w:rPr>
              <w:t>а капитального строительства – 10</w:t>
            </w:r>
            <w:r w:rsidRPr="003E64C0">
              <w:rPr>
                <w:rFonts w:ascii="Times New Roman" w:hAnsi="Times New Roman" w:cs="Times New Roman"/>
                <w:sz w:val="24"/>
                <w:szCs w:val="24"/>
              </w:rPr>
              <w:t>0 кв.м.</w:t>
            </w:r>
          </w:p>
          <w:p w:rsidR="007847A9" w:rsidRPr="003E64C0" w:rsidRDefault="007847A9" w:rsidP="00653DFA">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 xml:space="preserve">5) Максимальный процент застройки в границах земельного участка - </w:t>
            </w:r>
            <w:r w:rsidR="00653DFA" w:rsidRPr="003E64C0">
              <w:rPr>
                <w:rFonts w:ascii="Times New Roman" w:eastAsia="Times New Roman" w:hAnsi="Times New Roman"/>
                <w:sz w:val="24"/>
                <w:szCs w:val="24"/>
              </w:rPr>
              <w:t>5</w:t>
            </w:r>
            <w:r w:rsidRPr="003E64C0">
              <w:rPr>
                <w:rFonts w:ascii="Times New Roman" w:eastAsia="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4-10;</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 кв.м.</w:t>
            </w:r>
          </w:p>
          <w:p w:rsidR="007847A9" w:rsidRPr="003E64C0" w:rsidRDefault="007847A9" w:rsidP="00D513A3">
            <w:pPr>
              <w:pStyle w:val="1f5"/>
              <w:spacing w:line="256" w:lineRule="auto"/>
              <w:ind w:firstLine="0"/>
              <w:rPr>
                <w:rFonts w:ascii="Times New Roman" w:hAnsi="Times New Roman"/>
                <w:sz w:val="24"/>
                <w:lang w:eastAsia="en-US"/>
              </w:rPr>
            </w:pPr>
            <w:r w:rsidRPr="003E64C0">
              <w:rPr>
                <w:rFonts w:ascii="Times New Roman" w:eastAsia="Times New Roman" w:hAnsi="Times New Roman"/>
                <w:sz w:val="24"/>
                <w:szCs w:val="24"/>
              </w:rPr>
              <w:t xml:space="preserve">6) Максимальный процент застройки в границах земельного участка - </w:t>
            </w:r>
            <w:r w:rsidR="00D513A3" w:rsidRPr="003E64C0">
              <w:rPr>
                <w:rFonts w:ascii="Times New Roman" w:eastAsia="Times New Roman" w:hAnsi="Times New Roman"/>
                <w:sz w:val="24"/>
                <w:szCs w:val="24"/>
              </w:rPr>
              <w:t>4</w:t>
            </w:r>
            <w:r w:rsidRPr="003E64C0">
              <w:rPr>
                <w:rFonts w:ascii="Times New Roman" w:eastAsia="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для:</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гостиниц при числе мест гостиницы от 25 до 100 мест – принимается из расчета 55 кв.м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учреждений санаторно-курортных и оздоровительных, отдыха и туризма из расчета 6 кв.м на 1 лечащегося (без учета площади хозяйственных зон);</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домов отдыха, пансионатов – из расчета 120-150 кв.м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санаторных лагерей для школьников – из расчета 200 кв.м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4-12;</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1000 кв.м.</w:t>
            </w:r>
          </w:p>
          <w:p w:rsidR="007847A9" w:rsidRPr="003E64C0" w:rsidRDefault="007847A9" w:rsidP="00D513A3">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 xml:space="preserve">6) Максимальный процент застройки в границах земельного участка - </w:t>
            </w:r>
            <w:r w:rsidR="00D513A3" w:rsidRPr="003E64C0">
              <w:rPr>
                <w:rFonts w:ascii="Times New Roman" w:hAnsi="Times New Roman"/>
                <w:sz w:val="24"/>
                <w:szCs w:val="24"/>
              </w:rPr>
              <w:t>4</w:t>
            </w:r>
            <w:r w:rsidRPr="003E64C0">
              <w:rPr>
                <w:rFonts w:ascii="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5530" w:type="dxa"/>
            <w:tcBorders>
              <w:top w:val="single" w:sz="4" w:space="0" w:color="auto"/>
              <w:left w:val="single" w:sz="4" w:space="0" w:color="auto"/>
              <w:bottom w:val="single" w:sz="4" w:space="0" w:color="auto"/>
              <w:right w:val="single" w:sz="4" w:space="0" w:color="auto"/>
            </w:tcBorders>
          </w:tcPr>
          <w:p w:rsidR="00297AC5" w:rsidRPr="003E64C0" w:rsidRDefault="00297AC5"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297AC5" w:rsidRPr="003E64C0" w:rsidRDefault="00BD3F04"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Допускается только возведение объектов, не являющихся объектами капитального строительства </w:t>
            </w:r>
            <w:r w:rsidR="00F228AA" w:rsidRPr="003E64C0">
              <w:rPr>
                <w:rFonts w:ascii="Times New Roman" w:hAnsi="Times New Roman" w:cs="Times New Roman"/>
                <w:sz w:val="24"/>
                <w:szCs w:val="24"/>
              </w:rPr>
              <w:t>3</w:t>
            </w:r>
            <w:r w:rsidR="00297AC5" w:rsidRPr="003E64C0">
              <w:rPr>
                <w:rFonts w:ascii="Times New Roman" w:hAnsi="Times New Roman" w:cs="Times New Roman"/>
                <w:sz w:val="24"/>
                <w:szCs w:val="24"/>
              </w:rPr>
              <w:t>) Максимальная этажность - 1 этажа;</w:t>
            </w:r>
          </w:p>
          <w:p w:rsidR="00297AC5"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w:t>
            </w:r>
            <w:r w:rsidR="00297AC5" w:rsidRPr="003E64C0">
              <w:rPr>
                <w:rFonts w:ascii="Times New Roman" w:hAnsi="Times New Roman" w:cs="Times New Roman"/>
                <w:sz w:val="24"/>
                <w:szCs w:val="24"/>
              </w:rPr>
              <w:t>) Минимальная, максимальная (м): – 4-6;</w:t>
            </w:r>
          </w:p>
          <w:p w:rsidR="00297AC5"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297AC5" w:rsidRPr="003E64C0">
              <w:rPr>
                <w:rFonts w:ascii="Times New Roman" w:hAnsi="Times New Roman" w:cs="Times New Roman"/>
                <w:sz w:val="24"/>
                <w:szCs w:val="24"/>
              </w:rPr>
              <w:t xml:space="preserve"> Максимальная площадь объекта</w:t>
            </w:r>
            <w:r w:rsidR="00BD3F04" w:rsidRPr="003E64C0">
              <w:rPr>
                <w:rFonts w:ascii="Times New Roman" w:hAnsi="Times New Roman" w:cs="Times New Roman"/>
                <w:sz w:val="24"/>
                <w:szCs w:val="24"/>
              </w:rPr>
              <w:t xml:space="preserve"> </w:t>
            </w:r>
            <w:r w:rsidR="00297AC5" w:rsidRPr="003E64C0">
              <w:rPr>
                <w:rFonts w:ascii="Times New Roman" w:hAnsi="Times New Roman" w:cs="Times New Roman"/>
                <w:sz w:val="24"/>
                <w:szCs w:val="24"/>
              </w:rPr>
              <w:t>– 50 кв.м.</w:t>
            </w:r>
          </w:p>
          <w:p w:rsidR="007847A9"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6</w:t>
            </w:r>
            <w:r w:rsidR="00297AC5" w:rsidRPr="003E64C0">
              <w:rPr>
                <w:rFonts w:ascii="Times New Roman" w:hAnsi="Times New Roman"/>
                <w:sz w:val="24"/>
                <w:szCs w:val="24"/>
              </w:rPr>
              <w:t>) Максимальный процент застройки в границах земельного участка - 40 %.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7847A9" w:rsidRPr="003E64C0" w:rsidRDefault="007847A9" w:rsidP="007847A9">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 xml:space="preserve">6) Максимальный процент застройки в границах земельного участка </w:t>
            </w:r>
            <w:r w:rsidR="00D513A3" w:rsidRPr="003E64C0">
              <w:rPr>
                <w:rFonts w:ascii="Times New Roman" w:hAnsi="Times New Roman" w:cs="Times New Roman"/>
                <w:sz w:val="24"/>
                <w:szCs w:val="24"/>
              </w:rPr>
              <w:t xml:space="preserve">под объектом </w:t>
            </w:r>
            <w:r w:rsidRPr="003E64C0">
              <w:rPr>
                <w:rFonts w:ascii="Times New Roman" w:hAnsi="Times New Roman" w:cs="Times New Roman"/>
                <w:sz w:val="24"/>
                <w:szCs w:val="24"/>
              </w:rPr>
              <w:t>–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sz w:val="24"/>
                <w:lang w:eastAsia="en-US"/>
              </w:rPr>
              <w:t>Не подлежат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Условно разрешенные виды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vAlign w:val="center"/>
          </w:tcPr>
          <w:p w:rsidR="00653DFA" w:rsidRPr="003E64C0" w:rsidRDefault="00653DFA" w:rsidP="007847A9">
            <w:pPr>
              <w:pStyle w:val="ConsPlusNormal"/>
              <w:spacing w:line="256" w:lineRule="auto"/>
              <w:ind w:firstLine="0"/>
              <w:jc w:val="center"/>
              <w:rPr>
                <w:rFonts w:ascii="Times New Roman" w:hAnsi="Times New Roman" w:cs="Times New Roman"/>
                <w:szCs w:val="28"/>
                <w:lang w:eastAsia="en-US"/>
              </w:rPr>
            </w:pPr>
            <w:r w:rsidRPr="003E64C0">
              <w:rPr>
                <w:rFonts w:ascii="Times New Roman" w:hAnsi="Times New Roman" w:cs="Times New Roman"/>
                <w:sz w:val="24"/>
              </w:rPr>
              <w:t>Не подлежит установлению</w:t>
            </w:r>
          </w:p>
        </w:tc>
      </w:tr>
    </w:tbl>
    <w:p w:rsidR="00F6571A" w:rsidRPr="003E64C0" w:rsidRDefault="00471D85"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Р-2,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471D85"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471D85"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8" w:name="_Toc535477778"/>
      <w:r w:rsidRPr="003E64C0">
        <w:t>Статья 9-3. Зона размещения объектов лечебно-оздоровительного назначения (Р-3)</w:t>
      </w:r>
      <w:bookmarkEnd w:id="98"/>
    </w:p>
    <w:p w:rsidR="00E47838" w:rsidRPr="003E64C0" w:rsidRDefault="00E47838" w:rsidP="00E47838">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9"/>
        <w:gridCol w:w="4936"/>
        <w:gridCol w:w="1762"/>
      </w:tblGrid>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36"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61"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E94142">
        <w:trPr>
          <w:trHeight w:val="31"/>
        </w:trPr>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838" w:rsidRPr="003E64C0" w:rsidRDefault="00E47838"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936" w:type="dxa"/>
            <w:tcBorders>
              <w:top w:val="single" w:sz="4" w:space="0" w:color="auto"/>
              <w:left w:val="single" w:sz="4" w:space="0" w:color="auto"/>
              <w:bottom w:val="single" w:sz="4" w:space="0" w:color="auto"/>
              <w:right w:val="single" w:sz="4" w:space="0" w:color="auto"/>
            </w:tcBorders>
            <w:hideMark/>
          </w:tcPr>
          <w:p w:rsidR="00E47838" w:rsidRPr="003E64C0" w:rsidRDefault="00E47838"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61"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Курортная деятельность</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лечебно-оздоровительных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838" w:rsidRPr="003E64C0" w:rsidRDefault="00E47838" w:rsidP="00E47838">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936"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36"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61"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B6C" w:rsidRPr="003E64C0" w:rsidRDefault="00AD4B6C" w:rsidP="00AD4B6C">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Не подлежат установлению настоящими Правилами </w:t>
            </w:r>
          </w:p>
        </w:tc>
      </w:tr>
    </w:tbl>
    <w:p w:rsidR="00E47838" w:rsidRPr="003E64C0" w:rsidRDefault="00E47838" w:rsidP="00E47838">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AD4B6C" w:rsidRPr="003E64C0" w:rsidRDefault="00AD4B6C" w:rsidP="00AD4B6C">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машино-мест на 100 посетителей.</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F9563A" w:rsidRPr="003E64C0" w:rsidRDefault="00F9563A" w:rsidP="00F9563A">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tcBorders>
              <w:top w:val="single" w:sz="4" w:space="0" w:color="auto"/>
              <w:left w:val="single" w:sz="4" w:space="0" w:color="auto"/>
              <w:bottom w:val="single" w:sz="4" w:space="0" w:color="auto"/>
              <w:right w:val="single" w:sz="4" w:space="0" w:color="auto"/>
            </w:tcBorders>
          </w:tcPr>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для:</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гостиниц при числе мест гостиницы от 25 до 100 мест – принимается из расчета 55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учреждений санаторно-курортных и оздоровительных, отдыха и туризма из расчета 6 кв. м на 1 лечащегося (без учета площади хозяйственных зон);</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домов отдыха, пансионатов – из расчета 120-150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санаторных лагерей для школьников – из расчета 200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4-12;</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1000 кв.м.</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6) Максимальный процент застройки в границах земельного участка - 40 %.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42FF6" w:rsidRPr="003E64C0" w:rsidRDefault="00E42FF6" w:rsidP="00E42FF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E42FF6" w:rsidRPr="003E64C0" w:rsidRDefault="00E42FF6" w:rsidP="00E42FF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E42FF6" w:rsidRPr="003E64C0" w:rsidRDefault="00E42FF6" w:rsidP="00E42FF6">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Курортная деятельность</w:t>
            </w:r>
          </w:p>
        </w:tc>
        <w:tc>
          <w:tcPr>
            <w:tcW w:w="5530" w:type="dxa"/>
            <w:vMerge w:val="restart"/>
            <w:tcBorders>
              <w:top w:val="single" w:sz="4" w:space="0" w:color="auto"/>
              <w:left w:val="single" w:sz="4" w:space="0" w:color="auto"/>
              <w:right w:val="single" w:sz="4" w:space="0" w:color="auto"/>
            </w:tcBorders>
            <w:vAlign w:val="center"/>
          </w:tcPr>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1000 кв. м;</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- 40 %;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5530" w:type="dxa"/>
            <w:vMerge/>
            <w:tcBorders>
              <w:left w:val="single" w:sz="4" w:space="0" w:color="auto"/>
              <w:bottom w:val="single" w:sz="4" w:space="0" w:color="auto"/>
              <w:right w:val="single" w:sz="4" w:space="0" w:color="auto"/>
            </w:tcBorders>
          </w:tcPr>
          <w:p w:rsidR="00653DFA" w:rsidRPr="003E64C0" w:rsidRDefault="00653DFA" w:rsidP="008215B0">
            <w:pPr>
              <w:pStyle w:val="1f5"/>
              <w:spacing w:line="256" w:lineRule="auto"/>
              <w:ind w:firstLine="0"/>
              <w:rPr>
                <w:rFonts w:ascii="Times New Roman" w:hAnsi="Times New Roman"/>
                <w:b/>
                <w:sz w:val="24"/>
                <w:lang w:eastAsia="en-US"/>
              </w:rPr>
            </w:pPr>
          </w:p>
        </w:tc>
      </w:tr>
      <w:tr w:rsidR="003E64C0" w:rsidRPr="003E64C0" w:rsidTr="00E42FF6">
        <w:tc>
          <w:tcPr>
            <w:tcW w:w="1413"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1f5"/>
              <w:spacing w:line="256" w:lineRule="auto"/>
              <w:ind w:firstLine="0"/>
              <w:jc w:val="left"/>
              <w:rPr>
                <w:rFonts w:ascii="Times New Roman" w:hAnsi="Times New Roman"/>
                <w:b/>
                <w:sz w:val="24"/>
                <w:lang w:eastAsia="en-US"/>
              </w:rPr>
            </w:pPr>
            <w:r w:rsidRPr="003E64C0">
              <w:rPr>
                <w:rFonts w:ascii="Times New Roman" w:hAnsi="Times New Roman"/>
                <w:sz w:val="24"/>
                <w:szCs w:val="24"/>
              </w:rPr>
              <w:t>Не подлежат установлению настоящими Правилами</w:t>
            </w:r>
          </w:p>
        </w:tc>
      </w:tr>
      <w:tr w:rsidR="003E64C0" w:rsidRPr="003E64C0" w:rsidTr="00AD4B6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5B0" w:rsidRPr="003E64C0" w:rsidRDefault="008215B0" w:rsidP="008215B0">
            <w:pPr>
              <w:pStyle w:val="1f5"/>
              <w:spacing w:line="256" w:lineRule="auto"/>
              <w:ind w:firstLine="0"/>
              <w:jc w:val="center"/>
              <w:rPr>
                <w:rFonts w:ascii="Times New Roman" w:hAnsi="Times New Roman"/>
                <w:b/>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bottom w:val="single" w:sz="4" w:space="0" w:color="auto"/>
              <w:right w:val="single" w:sz="4" w:space="0" w:color="auto"/>
            </w:tcBorders>
          </w:tcPr>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объекта капитального строительства – 100 кв.м.</w:t>
            </w:r>
          </w:p>
          <w:p w:rsidR="008215B0" w:rsidRPr="003E64C0" w:rsidRDefault="00653DFA" w:rsidP="00653DFA">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5) Максимальный процент застройки в границах земельного участка - 50 %;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653DF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653DF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653DFA" w:rsidRPr="003E64C0" w:rsidRDefault="00653DFA" w:rsidP="00653DFA">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5B0" w:rsidRPr="003E64C0" w:rsidRDefault="008215B0" w:rsidP="008215B0">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8215B0" w:rsidRPr="003E64C0" w:rsidRDefault="008215B0" w:rsidP="008215B0">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подлежат установлению настоящими Правилами</w:t>
            </w:r>
          </w:p>
        </w:tc>
      </w:tr>
    </w:tbl>
    <w:p w:rsidR="00F6571A" w:rsidRPr="003E64C0" w:rsidRDefault="00E47838"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Р-3,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E47838"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E47838"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Р-3,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9" w:name="_Toc535477779"/>
      <w:r w:rsidRPr="003E64C0">
        <w:t>Статья 9-4. Зона рекреационно-ландшафтных территорий (Р-4)</w:t>
      </w:r>
      <w:bookmarkEnd w:id="99"/>
    </w:p>
    <w:p w:rsidR="00045089" w:rsidRPr="003E64C0" w:rsidRDefault="00045089" w:rsidP="0004508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4991"/>
        <w:gridCol w:w="1731"/>
      </w:tblGrid>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91"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26"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974849">
        <w:trPr>
          <w:trHeight w:val="31"/>
        </w:trPr>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5089" w:rsidRPr="003E64C0" w:rsidRDefault="00045089"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Причалы для маломерных судов</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5.4</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Поля для гольфа или конных прогулок</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конноспортивных манежей, не предусматривающих устройство трибун</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5.5</w:t>
            </w:r>
          </w:p>
        </w:tc>
      </w:tr>
      <w:tr w:rsidR="003E64C0" w:rsidRPr="003E64C0" w:rsidTr="00974849">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089" w:rsidRPr="003E64C0" w:rsidRDefault="00045089" w:rsidP="00045089">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974849">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089" w:rsidRPr="003E64C0" w:rsidRDefault="00045089" w:rsidP="0004508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3862EF">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991"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Размещение стоянок (парковок)</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bl>
    <w:p w:rsidR="000C1497" w:rsidRPr="003E64C0" w:rsidRDefault="000C1497" w:rsidP="003862EF">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vMerge w:val="restart"/>
            <w:tcBorders>
              <w:top w:val="single" w:sz="4" w:space="0" w:color="auto"/>
              <w:left w:val="single" w:sz="4" w:space="0" w:color="auto"/>
              <w:right w:val="single" w:sz="4" w:space="0" w:color="auto"/>
            </w:tcBorders>
          </w:tcPr>
          <w:p w:rsidR="006E3647" w:rsidRPr="003E64C0" w:rsidRDefault="006E3647" w:rsidP="003862EF">
            <w:pPr>
              <w:widowControl w:val="0"/>
              <w:ind w:firstLine="0"/>
              <w:jc w:val="both"/>
              <w:rPr>
                <w:szCs w:val="28"/>
              </w:rPr>
            </w:pPr>
            <w:r w:rsidRPr="003E64C0">
              <w:rPr>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определяются проектом планировки и проектом межевания территории;</w:t>
            </w:r>
          </w:p>
          <w:p w:rsidR="006E3647" w:rsidRPr="003E64C0" w:rsidRDefault="006E3647" w:rsidP="003862EF">
            <w:pPr>
              <w:widowControl w:val="0"/>
              <w:ind w:firstLine="0"/>
              <w:jc w:val="both"/>
              <w:rPr>
                <w:szCs w:val="28"/>
              </w:rPr>
            </w:pPr>
            <w:r w:rsidRPr="003E64C0">
              <w:rPr>
                <w:szCs w:val="28"/>
              </w:rPr>
              <w:t>2)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vMerge/>
            <w:tcBorders>
              <w:left w:val="single" w:sz="4" w:space="0" w:color="auto"/>
              <w:right w:val="single" w:sz="4" w:space="0" w:color="auto"/>
            </w:tcBorders>
          </w:tcPr>
          <w:p w:rsidR="006E3647" w:rsidRPr="003E64C0" w:rsidRDefault="006E3647" w:rsidP="003862EF">
            <w:pPr>
              <w:pStyle w:val="1f5"/>
              <w:spacing w:line="256" w:lineRule="auto"/>
              <w:ind w:firstLine="0"/>
              <w:rPr>
                <w:rFonts w:ascii="Times New Roman" w:hAnsi="Times New Roman"/>
                <w:b/>
                <w:sz w:val="24"/>
                <w:lang w:eastAsia="en-US"/>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5.4</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Причалы для маломерных судов</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5.5</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Поля для гольфа или конных прогулок</w:t>
            </w:r>
          </w:p>
        </w:tc>
        <w:tc>
          <w:tcPr>
            <w:tcW w:w="5530" w:type="dxa"/>
            <w:vMerge/>
            <w:tcBorders>
              <w:left w:val="single" w:sz="4" w:space="0" w:color="auto"/>
              <w:bottom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97484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2BCA" w:rsidRPr="003E64C0" w:rsidRDefault="00974849" w:rsidP="003862EF">
            <w:pPr>
              <w:widowControl w:val="0"/>
              <w:ind w:firstLine="709"/>
              <w:jc w:val="center"/>
              <w:rPr>
                <w:b/>
                <w:sz w:val="28"/>
                <w:szCs w:val="28"/>
              </w:rPr>
            </w:pPr>
            <w:r w:rsidRPr="003E64C0">
              <w:rPr>
                <w:b/>
                <w:szCs w:val="28"/>
              </w:rPr>
              <w:t>Вспомогательный вид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72BCA" w:rsidRPr="003E64C0" w:rsidRDefault="00F72BCA"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F72BCA" w:rsidRPr="003E64C0" w:rsidRDefault="00F72BCA"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324BC7" w:rsidRPr="003E64C0" w:rsidRDefault="00324BC7" w:rsidP="003862EF">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B04EAE" w:rsidRPr="003E64C0" w:rsidRDefault="00B04EAE"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B04EAE" w:rsidRPr="003E64C0" w:rsidRDefault="00B04EAE"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F72BCA" w:rsidRPr="003E64C0" w:rsidRDefault="00B04EAE" w:rsidP="003862EF">
            <w:pPr>
              <w:widowControl w:val="0"/>
              <w:ind w:firstLine="0"/>
              <w:jc w:val="both"/>
              <w:rPr>
                <w:sz w:val="28"/>
                <w:szCs w:val="28"/>
              </w:rPr>
            </w:pPr>
            <w:r w:rsidRPr="003E64C0">
              <w:t>3) Максимальный процент застройки в границах земельного участка – 80 %;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spacing w:line="256" w:lineRule="auto"/>
              <w:ind w:firstLine="0"/>
              <w:jc w:val="both"/>
              <w:rPr>
                <w:rFonts w:ascii="Times New Roman" w:hAnsi="Times New Roman" w:cs="Times New Roman"/>
                <w:sz w:val="24"/>
                <w:szCs w:val="28"/>
                <w:lang w:eastAsia="en-US"/>
              </w:rPr>
            </w:pPr>
            <w:r w:rsidRPr="003E64C0">
              <w:rPr>
                <w:rFonts w:ascii="Times New Roman" w:hAnsi="Times New Roman" w:cs="Times New Roman"/>
                <w:sz w:val="24"/>
                <w:szCs w:val="28"/>
                <w:lang w:eastAsia="en-US"/>
              </w:rPr>
              <w:t>В соответствии с правилами определения размеров земельных участков для размещения опор и линий связи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DE0B09" w:rsidRPr="003E64C0" w:rsidRDefault="00974849" w:rsidP="003862EF">
            <w:pPr>
              <w:widowControl w:val="0"/>
              <w:ind w:firstLine="0"/>
              <w:jc w:val="both"/>
              <w:rPr>
                <w:sz w:val="28"/>
                <w:szCs w:val="28"/>
              </w:rPr>
            </w:pPr>
            <w:r w:rsidRPr="003E64C0">
              <w:t>6) Максимальный процент застройки в границах земельного участка под объектом – 60 %;</w:t>
            </w:r>
          </w:p>
        </w:tc>
      </w:tr>
      <w:tr w:rsidR="003E64C0" w:rsidRPr="003E64C0" w:rsidTr="00DE0B09">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widowControl w:val="0"/>
              <w:ind w:firstLine="0"/>
              <w:jc w:val="center"/>
              <w:rPr>
                <w:szCs w:val="28"/>
              </w:rPr>
            </w:pPr>
            <w:r w:rsidRPr="003E64C0">
              <w:rPr>
                <w:szCs w:val="28"/>
              </w:rPr>
              <w:t>Не подлежит установлению настоящими Правилами</w:t>
            </w:r>
          </w:p>
        </w:tc>
      </w:tr>
      <w:tr w:rsidR="003E64C0" w:rsidRPr="003E64C0" w:rsidTr="0097484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0B09" w:rsidRPr="003E64C0" w:rsidRDefault="00974849" w:rsidP="00974849">
            <w:pPr>
              <w:widowControl w:val="0"/>
              <w:ind w:firstLine="709"/>
              <w:jc w:val="center"/>
              <w:rPr>
                <w:b/>
                <w:szCs w:val="28"/>
              </w:rPr>
            </w:pPr>
            <w:r w:rsidRPr="003E64C0">
              <w:rPr>
                <w:b/>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30" w:type="dxa"/>
            <w:tcBorders>
              <w:top w:val="single" w:sz="4" w:space="0" w:color="auto"/>
              <w:left w:val="single" w:sz="4" w:space="0" w:color="auto"/>
              <w:bottom w:val="single" w:sz="4" w:space="0" w:color="auto"/>
              <w:right w:val="single" w:sz="4" w:space="0" w:color="auto"/>
            </w:tcBorders>
          </w:tcPr>
          <w:p w:rsidR="00DE0B09" w:rsidRPr="003E64C0" w:rsidRDefault="00DE0B09" w:rsidP="00DE0B09">
            <w:pPr>
              <w:widowControl w:val="0"/>
              <w:ind w:firstLine="0"/>
              <w:jc w:val="both"/>
              <w:rPr>
                <w:sz w:val="28"/>
                <w:szCs w:val="28"/>
              </w:rPr>
            </w:pPr>
            <w:r w:rsidRPr="003E64C0">
              <w:rPr>
                <w:sz w:val="28"/>
                <w:szCs w:val="28"/>
              </w:rPr>
              <w:t>3) Общественное питание – предельная максимальная общая площадь обеденный зал - 100 кв. м.</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DE0B09" w:rsidRPr="003E64C0" w:rsidRDefault="00DE0B09" w:rsidP="00DE0B09">
            <w:pPr>
              <w:widowControl w:val="0"/>
              <w:ind w:firstLine="0"/>
              <w:jc w:val="both"/>
              <w:rPr>
                <w:sz w:val="28"/>
                <w:szCs w:val="28"/>
              </w:rPr>
            </w:pPr>
            <w:r w:rsidRPr="003E64C0">
              <w:rPr>
                <w:szCs w:val="28"/>
              </w:rPr>
              <w:t>Размер гаражей и автомобильных стоянок определяется в соответствии со строительными нормами и правилами для конкретного вида использования</w:t>
            </w:r>
          </w:p>
        </w:tc>
      </w:tr>
    </w:tbl>
    <w:p w:rsidR="00F6571A" w:rsidRPr="003E64C0" w:rsidRDefault="00C96DEC"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Р-4,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C96DEC"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C96DEC"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ConsPlusNormal"/>
        <w:ind w:firstLine="567"/>
        <w:jc w:val="both"/>
        <w:rPr>
          <w:rFonts w:ascii="Times New Roman" w:hAnsi="Times New Roman" w:cs="Times New Roman"/>
          <w:sz w:val="28"/>
          <w:szCs w:val="28"/>
        </w:rPr>
      </w:pPr>
    </w:p>
    <w:p w:rsidR="00F6571A" w:rsidRPr="003E64C0" w:rsidRDefault="00F6571A" w:rsidP="009B3D7E">
      <w:pPr>
        <w:pStyle w:val="3"/>
        <w:ind w:firstLine="709"/>
      </w:pPr>
      <w:bookmarkStart w:id="100" w:name="_Toc535477780"/>
      <w:r w:rsidRPr="003E64C0">
        <w:t>Статья 10. Градостроительные регламенты, устанавливаемые в зонах сельскохозяйственного использования</w:t>
      </w:r>
      <w:bookmarkEnd w:id="100"/>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На территории Арамильского городского округа выделяется 3 вида зон сельскохозяйственного использования: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СХ-1 - зона раз</w:t>
      </w:r>
      <w:r w:rsidR="004D57DF" w:rsidRPr="003E64C0">
        <w:rPr>
          <w:rFonts w:ascii="Times New Roman" w:hAnsi="Times New Roman"/>
          <w:sz w:val="28"/>
          <w:szCs w:val="28"/>
        </w:rPr>
        <w:t>мещения коллективных садов</w:t>
      </w:r>
      <w:r w:rsidRPr="003E64C0">
        <w:rPr>
          <w:rFonts w:ascii="Times New Roman" w:hAnsi="Times New Roman"/>
          <w:sz w:val="28"/>
          <w:szCs w:val="28"/>
        </w:rPr>
        <w:t>;</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СХ-2 - зона размещения индивидуального огородничества;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СХ-3 – зона размещения предприятий и объектов сельскохозяйственного назначения.</w:t>
      </w:r>
    </w:p>
    <w:p w:rsidR="00F6571A" w:rsidRPr="003E64C0" w:rsidRDefault="00F6571A" w:rsidP="00F6571A">
      <w:pPr>
        <w:pStyle w:val="1f5"/>
      </w:pPr>
    </w:p>
    <w:p w:rsidR="00F6571A" w:rsidRPr="003E64C0" w:rsidRDefault="00F6571A" w:rsidP="009B3D7E">
      <w:pPr>
        <w:pStyle w:val="3"/>
        <w:ind w:firstLine="709"/>
      </w:pPr>
      <w:bookmarkStart w:id="101" w:name="_Toc535477781"/>
      <w:r w:rsidRPr="003E64C0">
        <w:t>Статья 10-1. Зона размещения коллективных садов (СХ-1)</w:t>
      </w:r>
      <w:bookmarkEnd w:id="101"/>
    </w:p>
    <w:p w:rsidR="001B65A2" w:rsidRPr="003E64C0" w:rsidRDefault="001B65A2" w:rsidP="001B65A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4"/>
        <w:gridCol w:w="4954"/>
        <w:gridCol w:w="1719"/>
      </w:tblGrid>
      <w:tr w:rsidR="003E64C0" w:rsidRPr="003E64C0" w:rsidTr="001B65A2">
        <w:tc>
          <w:tcPr>
            <w:tcW w:w="2644"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54"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19"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1B65A2">
        <w:trPr>
          <w:trHeight w:val="31"/>
        </w:trPr>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65A2" w:rsidRPr="003E64C0" w:rsidRDefault="001B65A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садоводства</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хозяйственных строений и сооружений</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13.2</w:t>
            </w:r>
          </w:p>
        </w:tc>
      </w:tr>
      <w:tr w:rsidR="003E64C0" w:rsidRPr="003E64C0" w:rsidTr="001B65A2">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65A2" w:rsidRPr="003E64C0" w:rsidRDefault="001B65A2" w:rsidP="001B65A2">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9317" w:type="dxa"/>
            <w:gridSpan w:val="3"/>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1B65A2">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65A2" w:rsidRPr="003E64C0" w:rsidRDefault="001B65A2" w:rsidP="001B65A2">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4F4CC3" w:rsidRPr="003E64C0" w:rsidRDefault="004F4CC3" w:rsidP="004F4CC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4BC7" w:rsidRPr="003E64C0" w:rsidRDefault="00324BC7" w:rsidP="00324BC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EB6266" w:rsidRPr="003E64C0" w:rsidRDefault="00EB6266" w:rsidP="00EB6266">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EB6266" w:rsidRPr="003E64C0" w:rsidRDefault="00EB6266" w:rsidP="00EB6266">
            <w:pPr>
              <w:widowControl w:val="0"/>
              <w:ind w:firstLine="0"/>
              <w:jc w:val="both"/>
              <w:rPr>
                <w:sz w:val="28"/>
                <w:szCs w:val="28"/>
              </w:rPr>
            </w:pPr>
            <w:r w:rsidRPr="003E64C0">
              <w:t>3) Максимальный процент застройки в границах земельного участка – 80 %;</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EB6266" w:rsidRPr="003E64C0" w:rsidRDefault="00EB6266" w:rsidP="00EB6266">
            <w:pPr>
              <w:widowControl w:val="0"/>
              <w:ind w:firstLine="0"/>
              <w:jc w:val="both"/>
              <w:rPr>
                <w:sz w:val="28"/>
                <w:szCs w:val="28"/>
              </w:rPr>
            </w:pPr>
            <w:r w:rsidRPr="003E64C0">
              <w:t>6) Максимальный процент застройки в границах земельного участка под объектом – 60 %;</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EB6266">
            <w:pPr>
              <w:widowControl w:val="0"/>
              <w:ind w:firstLine="0"/>
              <w:jc w:val="center"/>
              <w:rPr>
                <w:szCs w:val="28"/>
              </w:rPr>
            </w:pPr>
            <w:r w:rsidRPr="003E64C0">
              <w:rPr>
                <w:szCs w:val="28"/>
              </w:rPr>
              <w:t>Не подлежит установлению настоящими Правилами</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13.2</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садоводства</w:t>
            </w:r>
          </w:p>
        </w:tc>
        <w:tc>
          <w:tcPr>
            <w:tcW w:w="5530" w:type="dxa"/>
            <w:tcBorders>
              <w:top w:val="single" w:sz="4" w:space="0" w:color="auto"/>
              <w:left w:val="single" w:sz="4" w:space="0" w:color="auto"/>
              <w:bottom w:val="single" w:sz="4" w:space="0" w:color="auto"/>
              <w:right w:val="single" w:sz="4" w:space="0" w:color="auto"/>
            </w:tcBorders>
          </w:tcPr>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площадь земельных участков: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- 600 кв.м (включая площадь застройки) – для садовых домов.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Максимальная площадь земельных участков: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- 2000 кв.м – в границах города Арамиль, 2500 кв.м – в границах посёлков Арамиль и Светлый - для индивидуальных садовых домов.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Минимальный размер стороны земельного участка по уличному фронту: - 15 м – для садовых домов.</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садовых домов – не менее 5 м со стороны проезжей части и не менее 3 м от границ смежных земельных участках;</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бань (саун) – не менее 5 м со стороны проезжей части и не менее 8 м от границ смежных земельных участках;</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гаражей и других построек –  не 1 м от границ смежных земельных участках и не менее 5 м со стороны проезжей части;</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построек для содержания мелкого скота и птицы – не менее 4 м от границ смежных земельных участках и не менее 5 м со стороны проезжей части и не менее 12 м от жилого дома.</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Предельное (минимальное и максимальное) количество этажей для:</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садовых домов – 1-3;</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хозяйственных построек – 1-1.</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Минимальная, максимальная высота зданий, строений, сооружений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садовых домов – 4-12;</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хозяйственных построек – 1,8-6.</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индивидуальных садовых домов – 30%, всего – 50%;</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блокированных садовых домов – 40%, всего – 50%;</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объектов (сооружений) инженерно-технического обеспечения – не подлежит установлению настоящими Правилами.</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каменными строениями – не менее 6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деревянными строениями – не менее 15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каменным и деревянным строением – не менее 10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7)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8) Максимальная высота забора:</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соседними земельными участками – 1,5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внешнего - 2 м.</w:t>
            </w:r>
          </w:p>
        </w:tc>
      </w:tr>
      <w:tr w:rsidR="003E64C0" w:rsidRPr="003E64C0" w:rsidTr="006C480E">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6C480E">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0B30" w:rsidRPr="003E64C0" w:rsidRDefault="00250B30" w:rsidP="00250B30">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250B30">
        <w:tc>
          <w:tcPr>
            <w:tcW w:w="1413" w:type="dxa"/>
            <w:tcBorders>
              <w:top w:val="single" w:sz="4" w:space="0" w:color="auto"/>
              <w:left w:val="single" w:sz="4" w:space="0" w:color="auto"/>
              <w:bottom w:val="single" w:sz="4" w:space="0" w:color="auto"/>
              <w:right w:val="single" w:sz="4" w:space="0" w:color="auto"/>
            </w:tcBorders>
            <w:vAlign w:val="center"/>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250B30" w:rsidRPr="003E64C0" w:rsidRDefault="009D0C61" w:rsidP="009D0C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F6571A" w:rsidRPr="003E64C0" w:rsidRDefault="006F7760" w:rsidP="00F6571A">
      <w:pPr>
        <w:widowControl w:val="0"/>
        <w:ind w:firstLine="709"/>
        <w:jc w:val="both"/>
        <w:rPr>
          <w:sz w:val="28"/>
          <w:szCs w:val="28"/>
        </w:rPr>
      </w:pPr>
      <w:r w:rsidRPr="003E64C0">
        <w:rPr>
          <w:sz w:val="28"/>
          <w:szCs w:val="28"/>
        </w:rPr>
        <w:t>6</w:t>
      </w:r>
      <w:r w:rsidR="00F6571A" w:rsidRPr="003E64C0">
        <w:rPr>
          <w:sz w:val="28"/>
          <w:szCs w:val="28"/>
        </w:rPr>
        <w:t>. Иные предельные параметры разрешенного строительства (реконструкции) объектов капитального строительства:</w:t>
      </w:r>
    </w:p>
    <w:p w:rsidR="00F6571A" w:rsidRPr="003E64C0" w:rsidRDefault="00A2583A" w:rsidP="00A2583A">
      <w:pPr>
        <w:widowControl w:val="0"/>
        <w:ind w:firstLine="709"/>
        <w:jc w:val="both"/>
        <w:rPr>
          <w:sz w:val="28"/>
          <w:szCs w:val="28"/>
        </w:rPr>
      </w:pPr>
      <w:r w:rsidRPr="003E64C0">
        <w:rPr>
          <w:sz w:val="28"/>
          <w:szCs w:val="28"/>
        </w:rPr>
        <w:t xml:space="preserve">1) </w:t>
      </w:r>
      <w:r w:rsidR="00F6571A" w:rsidRPr="003E64C0">
        <w:rPr>
          <w:sz w:val="28"/>
          <w:szCs w:val="28"/>
        </w:rPr>
        <w:t>минимальный процент озеленения и благоустройства в границах земельных</w:t>
      </w:r>
      <w:r w:rsidR="00E16C50" w:rsidRPr="003E64C0">
        <w:rPr>
          <w:sz w:val="28"/>
          <w:szCs w:val="28"/>
        </w:rPr>
        <w:t xml:space="preserve"> участков жилых дачных домов – 2</w:t>
      </w:r>
      <w:r w:rsidR="00F6571A" w:rsidRPr="003E64C0">
        <w:rPr>
          <w:sz w:val="28"/>
          <w:szCs w:val="28"/>
        </w:rPr>
        <w:t>0%.</w:t>
      </w:r>
    </w:p>
    <w:p w:rsidR="00A2583A" w:rsidRPr="003E64C0" w:rsidRDefault="00A2583A" w:rsidP="00A2583A">
      <w:pPr>
        <w:pStyle w:val="1f5"/>
        <w:rPr>
          <w:rFonts w:ascii="Times New Roman" w:hAnsi="Times New Roman"/>
          <w:sz w:val="28"/>
          <w:szCs w:val="28"/>
        </w:rPr>
      </w:pPr>
      <w:r w:rsidRPr="003E64C0">
        <w:rPr>
          <w:rFonts w:ascii="Times New Roman" w:hAnsi="Times New Roman"/>
          <w:sz w:val="28"/>
          <w:szCs w:val="28"/>
        </w:rPr>
        <w:t>2) предельное (минимальное и максимальное) количество этажей объектов обеспечения внутреннего правопорядка – 1.</w:t>
      </w:r>
    </w:p>
    <w:p w:rsidR="00A2583A" w:rsidRPr="003E64C0" w:rsidRDefault="00A2583A" w:rsidP="00A2583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 xml:space="preserve">3) предельная (минимальная и максимальная) высота </w:t>
      </w:r>
      <w:r w:rsidRPr="003E64C0">
        <w:rPr>
          <w:rFonts w:ascii="Times New Roman" w:hAnsi="Times New Roman"/>
          <w:sz w:val="28"/>
          <w:szCs w:val="28"/>
        </w:rPr>
        <w:t>объектов о</w:t>
      </w:r>
      <w:r w:rsidRPr="003E64C0">
        <w:rPr>
          <w:rFonts w:ascii="Times New Roman" w:hAnsi="Times New Roman" w:cs="Times New Roman"/>
          <w:sz w:val="28"/>
          <w:szCs w:val="28"/>
        </w:rPr>
        <w:t>беспечени</w:t>
      </w:r>
      <w:r w:rsidRPr="003E64C0">
        <w:rPr>
          <w:rFonts w:ascii="Times New Roman" w:hAnsi="Times New Roman"/>
          <w:sz w:val="28"/>
          <w:szCs w:val="28"/>
        </w:rPr>
        <w:t xml:space="preserve">я </w:t>
      </w:r>
      <w:r w:rsidRPr="003E64C0">
        <w:rPr>
          <w:rFonts w:ascii="Times New Roman" w:hAnsi="Times New Roman" w:cs="Times New Roman"/>
          <w:sz w:val="28"/>
          <w:szCs w:val="28"/>
        </w:rPr>
        <w:t>внутреннего правопорядка (м) – 3-6.</w:t>
      </w:r>
    </w:p>
    <w:p w:rsidR="00A2583A" w:rsidRPr="003E64C0" w:rsidRDefault="00A2583A" w:rsidP="00F6571A">
      <w:pPr>
        <w:pStyle w:val="1f5"/>
      </w:pPr>
    </w:p>
    <w:p w:rsidR="00F6571A" w:rsidRPr="003E64C0" w:rsidRDefault="00F6571A" w:rsidP="009B3D7E">
      <w:pPr>
        <w:pStyle w:val="3"/>
        <w:ind w:firstLine="709"/>
      </w:pPr>
      <w:bookmarkStart w:id="102" w:name="_Toc535477782"/>
      <w:r w:rsidRPr="003E64C0">
        <w:t>Статья 10-2. Зона размещения индивидуального огородничества (СХ-2)</w:t>
      </w:r>
      <w:bookmarkEnd w:id="102"/>
    </w:p>
    <w:p w:rsidR="00424AF1" w:rsidRPr="003E64C0" w:rsidRDefault="00424AF1" w:rsidP="00424AF1">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38"/>
        <w:gridCol w:w="4844"/>
        <w:gridCol w:w="110"/>
        <w:gridCol w:w="1758"/>
      </w:tblGrid>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424AF1">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4AF1" w:rsidRPr="003E64C0" w:rsidRDefault="00424AF1"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AF1" w:rsidRPr="003E64C0" w:rsidRDefault="00424AF1"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424AF1">
        <w:tc>
          <w:tcPr>
            <w:tcW w:w="2644"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54"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58"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2A645A" w:rsidRPr="003E64C0" w:rsidRDefault="002A645A" w:rsidP="002A645A">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5530" w:type="dxa"/>
            <w:tcBorders>
              <w:top w:val="single" w:sz="4" w:space="0" w:color="auto"/>
              <w:left w:val="single" w:sz="4" w:space="0" w:color="auto"/>
              <w:bottom w:val="single" w:sz="4" w:space="0" w:color="auto"/>
              <w:right w:val="single" w:sz="4" w:space="0" w:color="auto"/>
            </w:tcBorders>
          </w:tcPr>
          <w:p w:rsidR="002A645A" w:rsidRPr="003E64C0" w:rsidRDefault="002A645A" w:rsidP="002A645A">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0F4D29" w:rsidRPr="003E64C0" w:rsidRDefault="000F4D29"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2A645A" w:rsidRPr="003E64C0" w:rsidRDefault="00DA4A38" w:rsidP="00DA4A38">
            <w:pPr>
              <w:pStyle w:val="1f5"/>
              <w:spacing w:line="256" w:lineRule="auto"/>
              <w:ind w:firstLine="0"/>
              <w:rPr>
                <w:sz w:val="28"/>
                <w:szCs w:val="28"/>
              </w:rPr>
            </w:pPr>
            <w:r w:rsidRPr="003E64C0">
              <w:rPr>
                <w:rFonts w:ascii="Times New Roman" w:hAnsi="Times New Roman"/>
                <w:sz w:val="24"/>
                <w:szCs w:val="24"/>
              </w:rPr>
              <w:t xml:space="preserve">6) Максимальный процент застройки в границах земельного участка под объектом – </w:t>
            </w:r>
            <w:r w:rsidR="000F4D29" w:rsidRPr="003E64C0">
              <w:rPr>
                <w:rFonts w:ascii="Times New Roman" w:hAnsi="Times New Roman"/>
                <w:sz w:val="24"/>
                <w:szCs w:val="24"/>
              </w:rPr>
              <w:t>2</w:t>
            </w:r>
            <w:r w:rsidRPr="003E64C0">
              <w:rPr>
                <w:rFonts w:ascii="Times New Roman" w:hAnsi="Times New Roman"/>
                <w:sz w:val="24"/>
                <w:szCs w:val="24"/>
              </w:rPr>
              <w:t>0 %;</w:t>
            </w:r>
          </w:p>
        </w:tc>
      </w:tr>
      <w:tr w:rsidR="003E64C0" w:rsidRPr="003E64C0" w:rsidTr="008C0B1A">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2A645A" w:rsidRPr="003E64C0" w:rsidRDefault="008C0B1A" w:rsidP="008C0B1A">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530" w:type="dxa"/>
            <w:tcBorders>
              <w:top w:val="single" w:sz="4" w:space="0" w:color="auto"/>
              <w:left w:val="single" w:sz="4" w:space="0" w:color="auto"/>
              <w:bottom w:val="single" w:sz="4" w:space="0" w:color="auto"/>
              <w:right w:val="single" w:sz="4" w:space="0" w:color="auto"/>
            </w:tcBorders>
          </w:tcPr>
          <w:p w:rsidR="002A645A" w:rsidRPr="003E64C0" w:rsidRDefault="002A645A" w:rsidP="002A64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и максимальная площадь земельных участков: 100-599 кв. м. – для ведения огородничества;</w:t>
            </w:r>
          </w:p>
          <w:p w:rsidR="002A645A" w:rsidRPr="003E64C0" w:rsidRDefault="002A645A" w:rsidP="000F4D29">
            <w:pPr>
              <w:pStyle w:val="ConsPlusNormal"/>
              <w:ind w:firstLine="0"/>
              <w:jc w:val="both"/>
              <w:rPr>
                <w:rFonts w:ascii="Times New Roman" w:hAnsi="Times New Roman"/>
                <w:b/>
                <w:sz w:val="24"/>
                <w:szCs w:val="24"/>
                <w:lang w:eastAsia="en-US"/>
              </w:rPr>
            </w:pPr>
            <w:r w:rsidRPr="003E64C0">
              <w:rPr>
                <w:rFonts w:ascii="Times New Roman" w:hAnsi="Times New Roman" w:cs="Times New Roman"/>
                <w:sz w:val="24"/>
                <w:szCs w:val="24"/>
              </w:rPr>
              <w:t>2) Строительство объектов капитального строительства в том числе установке нестационарных объектов (за исключением теплиц, парников) запрещено;</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C61" w:rsidRPr="003E64C0" w:rsidRDefault="009D0C61"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F6571A" w:rsidRPr="003E64C0" w:rsidRDefault="007777CA" w:rsidP="00826C84">
      <w:pPr>
        <w:widowControl w:val="0"/>
        <w:ind w:firstLine="709"/>
        <w:jc w:val="both"/>
        <w:rPr>
          <w:sz w:val="28"/>
          <w:szCs w:val="28"/>
        </w:rPr>
      </w:pPr>
      <w:r w:rsidRPr="003E64C0">
        <w:rPr>
          <w:sz w:val="28"/>
          <w:szCs w:val="28"/>
        </w:rPr>
        <w:t>3</w:t>
      </w:r>
      <w:r w:rsidR="00F6571A" w:rsidRPr="003E64C0">
        <w:rPr>
          <w:sz w:val="28"/>
          <w:szCs w:val="28"/>
        </w:rPr>
        <w:t xml:space="preserve">. </w:t>
      </w:r>
      <w:r w:rsidR="00826C84" w:rsidRPr="003E64C0">
        <w:rPr>
          <w:sz w:val="28"/>
          <w:szCs w:val="28"/>
        </w:rPr>
        <w:t>Нормативы организации и застройки территории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826C84" w:rsidRPr="003E64C0" w:rsidRDefault="00826C84" w:rsidP="00826C84">
      <w:pPr>
        <w:widowControl w:val="0"/>
        <w:ind w:firstLine="709"/>
        <w:jc w:val="both"/>
      </w:pPr>
    </w:p>
    <w:p w:rsidR="00F6571A" w:rsidRPr="003E64C0" w:rsidRDefault="00F6571A" w:rsidP="009B3D7E">
      <w:pPr>
        <w:pStyle w:val="3"/>
        <w:ind w:firstLine="709"/>
      </w:pPr>
      <w:bookmarkStart w:id="103" w:name="_Toc535477783"/>
      <w:r w:rsidRPr="003E64C0">
        <w:t xml:space="preserve">Статья 10-3. Зона размещения предприятий и объектов сельскохозяйственного </w:t>
      </w:r>
      <w:r w:rsidR="00A13DCD" w:rsidRPr="003E64C0">
        <w:t>назначения (</w:t>
      </w:r>
      <w:r w:rsidRPr="003E64C0">
        <w:t>СХ-3)</w:t>
      </w:r>
      <w:bookmarkEnd w:id="103"/>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Зона размещения предприятий и объектов сельскохозяйственного назначения предназначена для размещения объектов капитального строительства, предназначенных обеспечить выращивание, хранение и переработку сельскохозяйственных культур.</w:t>
      </w:r>
    </w:p>
    <w:p w:rsidR="007D3C62" w:rsidRPr="003E64C0" w:rsidRDefault="007D3C62" w:rsidP="007D3C6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38"/>
        <w:gridCol w:w="4844"/>
        <w:gridCol w:w="25"/>
        <w:gridCol w:w="1843"/>
      </w:tblGrid>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7D3C62">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3C62" w:rsidRPr="003E64C0" w:rsidRDefault="007D3C6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4882"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7D3C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r>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Овощеводство</w:t>
            </w:r>
          </w:p>
        </w:tc>
        <w:tc>
          <w:tcPr>
            <w:tcW w:w="4882"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7D3C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w:t>
            </w:r>
          </w:p>
        </w:tc>
      </w:tr>
      <w:tr w:rsidR="003E64C0" w:rsidRPr="003E64C0" w:rsidTr="007D3C62">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7D3C62">
        <w:tc>
          <w:tcPr>
            <w:tcW w:w="2644"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69"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8716E5">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3C62" w:rsidRPr="003E64C0" w:rsidRDefault="007D3C62"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D3C62">
        <w:tc>
          <w:tcPr>
            <w:tcW w:w="2644"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69"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843"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EF0A11" w:rsidRPr="003E64C0" w:rsidRDefault="00EF0A11" w:rsidP="00EF0A11">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5530" w:type="dxa"/>
            <w:vMerge w:val="restart"/>
            <w:tcBorders>
              <w:top w:val="single" w:sz="4" w:space="0" w:color="auto"/>
              <w:left w:val="single" w:sz="4" w:space="0" w:color="auto"/>
              <w:right w:val="single" w:sz="4" w:space="0" w:color="auto"/>
            </w:tcBorders>
          </w:tcPr>
          <w:p w:rsidR="006570F6" w:rsidRPr="003E64C0" w:rsidRDefault="008A30CF" w:rsidP="008A30CF">
            <w:pPr>
              <w:pStyle w:val="1f5"/>
              <w:spacing w:line="256" w:lineRule="auto"/>
              <w:ind w:firstLine="0"/>
              <w:rPr>
                <w:rFonts w:ascii="Times New Roman" w:hAnsi="Times New Roman"/>
                <w:sz w:val="24"/>
                <w:szCs w:val="28"/>
              </w:rPr>
            </w:pPr>
            <w:r w:rsidRPr="003E64C0">
              <w:rPr>
                <w:rFonts w:ascii="Times New Roman" w:hAnsi="Times New Roman"/>
                <w:sz w:val="24"/>
                <w:szCs w:val="28"/>
              </w:rPr>
              <w:t>1) Минимальная, максимальная площадь для вновь образуемых земельных участков не подлежат установлению;</w:t>
            </w:r>
          </w:p>
          <w:p w:rsidR="008A30CF" w:rsidRPr="003E64C0" w:rsidRDefault="008A30CF" w:rsidP="008A30CF">
            <w:pPr>
              <w:pStyle w:val="1f5"/>
              <w:spacing w:line="256" w:lineRule="auto"/>
              <w:ind w:firstLine="0"/>
              <w:rPr>
                <w:rFonts w:ascii="Times New Roman" w:hAnsi="Times New Roman"/>
                <w:sz w:val="24"/>
                <w:szCs w:val="28"/>
              </w:rPr>
            </w:pPr>
            <w:r w:rsidRPr="003E64C0">
              <w:rPr>
                <w:rFonts w:ascii="Times New Roman" w:hAnsi="Times New Roman"/>
                <w:sz w:val="24"/>
                <w:szCs w:val="28"/>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 xml:space="preserve">3) </w:t>
            </w:r>
            <w:r w:rsidR="005D4807" w:rsidRPr="003E64C0">
              <w:rPr>
                <w:rFonts w:ascii="Times New Roman" w:hAnsi="Times New Roman"/>
                <w:sz w:val="24"/>
                <w:szCs w:val="28"/>
              </w:rPr>
              <w:t>Минимальное, максимальное количество надземных этажей объектов капитального – 1</w:t>
            </w:r>
            <w:r w:rsidRPr="003E64C0">
              <w:rPr>
                <w:rFonts w:ascii="Times New Roman" w:hAnsi="Times New Roman"/>
                <w:sz w:val="24"/>
                <w:szCs w:val="28"/>
              </w:rPr>
              <w:t>;</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4) Предельная (минимальная и максимальная) высота зданий,</w:t>
            </w:r>
            <w:r w:rsidR="005D4807" w:rsidRPr="003E64C0">
              <w:rPr>
                <w:rFonts w:ascii="Times New Roman" w:hAnsi="Times New Roman"/>
                <w:sz w:val="24"/>
                <w:szCs w:val="28"/>
              </w:rPr>
              <w:t xml:space="preserve"> строений, сооружений (м) – 3-5</w:t>
            </w:r>
            <w:r w:rsidRPr="003E64C0">
              <w:rPr>
                <w:rFonts w:ascii="Times New Roman" w:hAnsi="Times New Roman"/>
                <w:sz w:val="24"/>
                <w:szCs w:val="28"/>
              </w:rPr>
              <w:t>;</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5) Максимальная площадь объектов капитального строительства 50 кв. м;</w:t>
            </w:r>
          </w:p>
          <w:p w:rsidR="008A30CF"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6</w:t>
            </w:r>
            <w:r w:rsidR="008A30CF" w:rsidRPr="003E64C0">
              <w:rPr>
                <w:rFonts w:ascii="Times New Roman" w:hAnsi="Times New Roman"/>
                <w:sz w:val="24"/>
                <w:szCs w:val="28"/>
              </w:rPr>
              <w:t>) Максимальный процент застройки в гра</w:t>
            </w:r>
            <w:r w:rsidR="0051493D" w:rsidRPr="003E64C0">
              <w:rPr>
                <w:rFonts w:ascii="Times New Roman" w:hAnsi="Times New Roman"/>
                <w:sz w:val="24"/>
                <w:szCs w:val="28"/>
              </w:rPr>
              <w:t>ницах земельного участка - 1</w:t>
            </w:r>
            <w:r w:rsidRPr="003E64C0">
              <w:rPr>
                <w:rFonts w:ascii="Times New Roman" w:hAnsi="Times New Roman"/>
                <w:sz w:val="24"/>
                <w:szCs w:val="28"/>
              </w:rPr>
              <w:t>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Овощеводство</w:t>
            </w:r>
          </w:p>
        </w:tc>
        <w:tc>
          <w:tcPr>
            <w:tcW w:w="5530" w:type="dxa"/>
            <w:vMerge/>
            <w:tcBorders>
              <w:left w:val="single" w:sz="4" w:space="0" w:color="auto"/>
              <w:bottom w:val="single" w:sz="4" w:space="0" w:color="auto"/>
              <w:right w:val="single" w:sz="4" w:space="0" w:color="auto"/>
            </w:tcBorders>
            <w:vAlign w:val="center"/>
          </w:tcPr>
          <w:p w:rsidR="008A30CF" w:rsidRPr="003E64C0" w:rsidRDefault="008A30CF" w:rsidP="008A30CF">
            <w:pPr>
              <w:pStyle w:val="1f5"/>
              <w:spacing w:line="256" w:lineRule="auto"/>
              <w:ind w:firstLine="0"/>
              <w:rPr>
                <w:rFonts w:ascii="Times New Roman" w:hAnsi="Times New Roman"/>
                <w:b/>
                <w:sz w:val="24"/>
                <w:szCs w:val="24"/>
                <w:lang w:eastAsia="en-US"/>
              </w:rPr>
            </w:pP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EF0A1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EF0A11" w:rsidRPr="003E64C0" w:rsidRDefault="00EF0A11" w:rsidP="00DC7DD1">
      <w:pPr>
        <w:pStyle w:val="ConsPlusNormal"/>
        <w:ind w:firstLine="709"/>
        <w:jc w:val="both"/>
        <w:rPr>
          <w:rFonts w:ascii="Times New Roman" w:hAnsi="Times New Roman" w:cs="Times New Roman"/>
          <w:sz w:val="28"/>
          <w:szCs w:val="28"/>
        </w:rPr>
      </w:pPr>
    </w:p>
    <w:p w:rsidR="00F6571A" w:rsidRPr="003E64C0" w:rsidRDefault="00F6571A" w:rsidP="009B3D7E">
      <w:pPr>
        <w:pStyle w:val="3"/>
        <w:ind w:firstLine="709"/>
      </w:pPr>
      <w:bookmarkStart w:id="104" w:name="_Toc535477784"/>
      <w:r w:rsidRPr="003E64C0">
        <w:t>Статья 11. Градостроительные регламенты, устанавливаемые в специализированных зонах</w:t>
      </w:r>
      <w:bookmarkEnd w:id="104"/>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На территории Арамильского городского округа выделяется 2 вида специализированных зон:</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С-1 - зона кладбищ;</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С-2 - зона озеленения специального назначения.</w:t>
      </w:r>
    </w:p>
    <w:p w:rsidR="00F6571A" w:rsidRPr="003E64C0" w:rsidRDefault="00F6571A" w:rsidP="00F6571A">
      <w:pPr>
        <w:pStyle w:val="aff0"/>
        <w:ind w:firstLine="709"/>
        <w:jc w:val="both"/>
        <w:rPr>
          <w:rFonts w:ascii="Times New Roman" w:hAnsi="Times New Roman"/>
          <w:sz w:val="28"/>
          <w:szCs w:val="28"/>
        </w:rPr>
      </w:pPr>
    </w:p>
    <w:p w:rsidR="00F6571A" w:rsidRPr="003E64C0" w:rsidRDefault="00F6571A" w:rsidP="009B3D7E">
      <w:pPr>
        <w:pStyle w:val="3"/>
        <w:ind w:firstLine="709"/>
      </w:pPr>
      <w:bookmarkStart w:id="105" w:name="_Toc535477785"/>
      <w:r w:rsidRPr="003E64C0">
        <w:t>Статья 11-1. Зона кладбищ (С-1)</w:t>
      </w:r>
      <w:bookmarkEnd w:id="105"/>
    </w:p>
    <w:p w:rsidR="00A444D2" w:rsidRPr="003E64C0" w:rsidRDefault="00A444D2" w:rsidP="00A444D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4882"/>
        <w:gridCol w:w="1868"/>
      </w:tblGrid>
      <w:tr w:rsidR="003E64C0" w:rsidRPr="003E64C0" w:rsidTr="008716E5">
        <w:tc>
          <w:tcPr>
            <w:tcW w:w="2606"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8716E5">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4D2" w:rsidRPr="003E64C0" w:rsidRDefault="00A444D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Ритуальная деятельность</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кладбищ, крематориев и мест захоронения;</w:t>
            </w:r>
          </w:p>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соответствующих культовых сооружений</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12.1</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ad"/>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AA7363">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Религиозное использование</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A7363" w:rsidRPr="003E64C0" w:rsidRDefault="00AA7363" w:rsidP="00AA7363">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3.7</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D7BBA">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BA" w:rsidRPr="003E64C0" w:rsidRDefault="008D7BBA" w:rsidP="00AA7363">
            <w:pPr>
              <w:pStyle w:val="ad"/>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с целью: для обслуживания и управления ритуальной деятельности</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8"/>
                <w:szCs w:val="28"/>
              </w:rPr>
            </w:pPr>
            <w:r w:rsidRPr="003E64C0">
              <w:rPr>
                <w:rFonts w:ascii="Times New Roman" w:hAnsi="Times New Roman" w:cs="Times New Roman"/>
                <w:sz w:val="24"/>
                <w:szCs w:val="28"/>
              </w:rPr>
              <w:t>4.1</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D7BBA">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BA" w:rsidRPr="003E64C0" w:rsidRDefault="008D7BBA" w:rsidP="008D7BBA">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(специализированный магазин)</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ad"/>
              <w:jc w:val="both"/>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bl>
    <w:p w:rsidR="000071BA" w:rsidRPr="003E64C0" w:rsidRDefault="000071BA" w:rsidP="000071BA">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12.1</w:t>
            </w:r>
          </w:p>
        </w:tc>
        <w:tc>
          <w:tcPr>
            <w:tcW w:w="2417"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Ритуальная деятельность</w:t>
            </w:r>
          </w:p>
        </w:tc>
        <w:tc>
          <w:tcPr>
            <w:tcW w:w="5530" w:type="dxa"/>
            <w:tcBorders>
              <w:top w:val="single" w:sz="4" w:space="0" w:color="auto"/>
              <w:left w:val="single" w:sz="4" w:space="0" w:color="auto"/>
              <w:right w:val="single" w:sz="4" w:space="0" w:color="auto"/>
            </w:tcBorders>
          </w:tcPr>
          <w:p w:rsidR="00DC7BB4" w:rsidRPr="003E64C0" w:rsidRDefault="00DC7BB4" w:rsidP="00DC7BB4">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6B0E31" w:rsidRPr="003E64C0" w:rsidRDefault="006B0E31"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Предельные размеры земельных участков</w:t>
            </w:r>
            <w:r w:rsidR="00DC7BB4" w:rsidRPr="003E64C0">
              <w:rPr>
                <w:rFonts w:ascii="Times New Roman" w:hAnsi="Times New Roman" w:cs="Times New Roman"/>
                <w:sz w:val="24"/>
                <w:szCs w:val="28"/>
              </w:rPr>
              <w:t xml:space="preserve"> </w:t>
            </w:r>
            <w:r w:rsidRPr="003E64C0">
              <w:rPr>
                <w:rFonts w:ascii="Times New Roman" w:hAnsi="Times New Roman" w:cs="Times New Roman"/>
                <w:sz w:val="24"/>
                <w:szCs w:val="28"/>
              </w:rPr>
              <w:t>– из расчета 0,16 га на 1 тыс.чел., но не более 40 га;</w:t>
            </w:r>
          </w:p>
          <w:p w:rsidR="006B0E31" w:rsidRPr="003E64C0" w:rsidRDefault="00DC7BB4"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w:t>
            </w:r>
            <w:r w:rsidR="006B0E31" w:rsidRPr="003E64C0">
              <w:rPr>
                <w:rFonts w:ascii="Times New Roman" w:hAnsi="Times New Roman" w:cs="Times New Roman"/>
                <w:sz w:val="24"/>
                <w:szCs w:val="28"/>
              </w:rPr>
              <w:t>) Минимальные расстояния до красной линии:</w:t>
            </w:r>
          </w:p>
          <w:p w:rsidR="006B0E31" w:rsidRPr="003E64C0" w:rsidRDefault="006B0E31"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от границы кладбища - 10 метров;</w:t>
            </w:r>
          </w:p>
          <w:p w:rsidR="000071BA" w:rsidRPr="003E64C0" w:rsidRDefault="00DC7BB4" w:rsidP="00DC7BB4">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от крематория - 15 метров;</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0071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0071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left w:val="single" w:sz="4" w:space="0" w:color="auto"/>
              <w:bottom w:val="single" w:sz="4" w:space="0" w:color="auto"/>
              <w:right w:val="single" w:sz="4" w:space="0" w:color="auto"/>
            </w:tcBorders>
            <w:vAlign w:val="center"/>
          </w:tcPr>
          <w:p w:rsidR="000071BA" w:rsidRPr="003E64C0" w:rsidRDefault="000071BA" w:rsidP="000071BA">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4"/>
                <w:szCs w:val="28"/>
              </w:rPr>
            </w:pPr>
            <w:r w:rsidRPr="003E64C0">
              <w:rPr>
                <w:rFonts w:ascii="Times New Roman" w:hAnsi="Times New Roman" w:cs="Times New Roman"/>
                <w:sz w:val="24"/>
                <w:szCs w:val="28"/>
              </w:rPr>
              <w:t>Религиозное использование</w:t>
            </w:r>
          </w:p>
        </w:tc>
        <w:tc>
          <w:tcPr>
            <w:tcW w:w="5530" w:type="dxa"/>
            <w:tcBorders>
              <w:left w:val="single" w:sz="4" w:space="0" w:color="auto"/>
              <w:bottom w:val="single" w:sz="4" w:space="0" w:color="auto"/>
              <w:right w:val="single" w:sz="4" w:space="0" w:color="auto"/>
            </w:tcBorders>
            <w:vAlign w:val="center"/>
          </w:tcPr>
          <w:p w:rsidR="00DC7BB4" w:rsidRPr="003E64C0" w:rsidRDefault="00DC7BB4" w:rsidP="00DC7BB4">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left w:val="single" w:sz="4" w:space="0" w:color="auto"/>
              <w:bottom w:val="single" w:sz="4" w:space="0" w:color="auto"/>
              <w:right w:val="single" w:sz="4" w:space="0" w:color="auto"/>
            </w:tcBorders>
            <w:vAlign w:val="center"/>
          </w:tcPr>
          <w:p w:rsidR="00E17285" w:rsidRPr="003E64C0" w:rsidRDefault="00E17285" w:rsidP="00E172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E17285" w:rsidRPr="003E64C0" w:rsidRDefault="00E17285" w:rsidP="00E172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DC7BB4" w:rsidRPr="003E64C0" w:rsidRDefault="00E17285" w:rsidP="00E17285">
            <w:pPr>
              <w:pStyle w:val="1f5"/>
              <w:spacing w:line="256" w:lineRule="auto"/>
              <w:ind w:firstLine="0"/>
              <w:rPr>
                <w:rFonts w:ascii="Times New Roman" w:eastAsia="Times New Roman" w:hAnsi="Times New Roman"/>
                <w:sz w:val="24"/>
                <w:szCs w:val="24"/>
              </w:rPr>
            </w:pPr>
            <w:r w:rsidRPr="003E64C0">
              <w:rPr>
                <w:rFonts w:ascii="Times New Roman" w:hAnsi="Times New Roman"/>
                <w:sz w:val="24"/>
                <w:szCs w:val="24"/>
              </w:rPr>
              <w:t>3) Максимальный процент застройки в границах земельного участка – 80 %;</w:t>
            </w:r>
          </w:p>
        </w:tc>
      </w:tr>
    </w:tbl>
    <w:p w:rsidR="006570F6" w:rsidRPr="003E64C0" w:rsidRDefault="006570F6"/>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8"/>
                <w:szCs w:val="28"/>
              </w:rPr>
            </w:pPr>
            <w:r w:rsidRPr="003E64C0">
              <w:rPr>
                <w:rFonts w:ascii="Times New Roman" w:hAnsi="Times New Roman" w:cs="Times New Roman"/>
                <w:sz w:val="24"/>
                <w:szCs w:val="28"/>
              </w:rPr>
              <w:t>4.1</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5530" w:type="dxa"/>
            <w:tcBorders>
              <w:top w:val="single" w:sz="4" w:space="0" w:color="auto"/>
              <w:left w:val="single" w:sz="4" w:space="0" w:color="auto"/>
              <w:bottom w:val="single" w:sz="4" w:space="0" w:color="auto"/>
              <w:right w:val="single" w:sz="4" w:space="0" w:color="auto"/>
            </w:tcBorders>
            <w:vAlign w:val="center"/>
          </w:tcPr>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участков – </w:t>
            </w:r>
            <w:r w:rsidR="004B3735" w:rsidRPr="003E64C0">
              <w:rPr>
                <w:rFonts w:ascii="Times New Roman" w:hAnsi="Times New Roman" w:cs="Times New Roman"/>
                <w:sz w:val="24"/>
                <w:szCs w:val="24"/>
              </w:rPr>
              <w:t>5</w:t>
            </w:r>
            <w:r w:rsidRPr="003E64C0">
              <w:rPr>
                <w:rFonts w:ascii="Times New Roman" w:hAnsi="Times New Roman" w:cs="Times New Roman"/>
                <w:sz w:val="24"/>
                <w:szCs w:val="24"/>
              </w:rPr>
              <w:t>00 до 1000 кв. м;</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w:t>
            </w:r>
            <w:r w:rsidR="00624ED6" w:rsidRPr="003E64C0">
              <w:rPr>
                <w:rFonts w:ascii="Times New Roman" w:hAnsi="Times New Roman" w:cs="Times New Roman"/>
                <w:sz w:val="24"/>
                <w:szCs w:val="24"/>
              </w:rPr>
              <w:t>10</w:t>
            </w:r>
            <w:r w:rsidRPr="003E64C0">
              <w:rPr>
                <w:rFonts w:ascii="Times New Roman" w:hAnsi="Times New Roman" w:cs="Times New Roman"/>
                <w:sz w:val="24"/>
                <w:szCs w:val="24"/>
              </w:rPr>
              <w:t>0 кв.м.</w:t>
            </w:r>
          </w:p>
          <w:p w:rsidR="00DC7BB4" w:rsidRPr="003E64C0" w:rsidRDefault="009B0D3D" w:rsidP="009B0D3D">
            <w:pPr>
              <w:pStyle w:val="1f5"/>
              <w:spacing w:line="256" w:lineRule="auto"/>
              <w:ind w:firstLine="0"/>
              <w:rPr>
                <w:rFonts w:ascii="Times New Roman" w:hAnsi="Times New Roman"/>
                <w:b/>
                <w:sz w:val="24"/>
                <w:szCs w:val="24"/>
                <w:lang w:eastAsia="en-US"/>
              </w:rPr>
            </w:pPr>
            <w:r w:rsidRPr="003E64C0">
              <w:rPr>
                <w:rFonts w:ascii="Times New Roman" w:hAnsi="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EF5EFF" w:rsidP="00F56A74">
            <w:pPr>
              <w:pStyle w:val="1f5"/>
              <w:spacing w:line="256" w:lineRule="auto"/>
              <w:ind w:firstLine="0"/>
              <w:rPr>
                <w:rFonts w:ascii="Times New Roman" w:hAnsi="Times New Roman"/>
                <w:b/>
                <w:sz w:val="24"/>
                <w:szCs w:val="24"/>
                <w:lang w:eastAsia="en-US"/>
              </w:rPr>
            </w:pPr>
            <w:r w:rsidRPr="003E64C0">
              <w:rPr>
                <w:rFonts w:ascii="Times New Roman" w:hAnsi="Times New Roman"/>
                <w:sz w:val="24"/>
                <w:szCs w:val="24"/>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A74" w:rsidRPr="003E64C0" w:rsidRDefault="00F56A74" w:rsidP="00F56A7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500 до 1000 кв. м;</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торговая площадь магазинов - 50 кв. м.</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Предельное (минимальное и максимальное) количество этажей – 1-2.</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Предельная (минимальная и максимальная) высота зданий, строений, сооружений (м) – 3-9;</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7F7C24" w:rsidRPr="003E64C0" w:rsidRDefault="007F7C24"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F6571A" w:rsidRPr="003E64C0" w:rsidRDefault="00F6571A" w:rsidP="009B3D7E">
      <w:pPr>
        <w:pStyle w:val="3"/>
        <w:ind w:firstLine="709"/>
      </w:pPr>
      <w:bookmarkStart w:id="106" w:name="_Toc535477786"/>
      <w:r w:rsidRPr="003E64C0">
        <w:t>Статья 11-2. Зона озеленения специального назначения (С-2)</w:t>
      </w:r>
      <w:bookmarkEnd w:id="106"/>
    </w:p>
    <w:p w:rsidR="0039736F" w:rsidRPr="003E64C0" w:rsidRDefault="0039736F" w:rsidP="0039736F">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9"/>
        <w:gridCol w:w="4830"/>
        <w:gridCol w:w="1849"/>
      </w:tblGrid>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49"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39736F">
        <w:trPr>
          <w:trHeight w:val="31"/>
        </w:trPr>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736F" w:rsidRPr="003E64C0" w:rsidRDefault="0039736F"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Производственная деятельность</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6.0</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ad"/>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ad"/>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39736F">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736F" w:rsidRPr="003E64C0" w:rsidRDefault="0039736F" w:rsidP="0039736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8716E5">
        <w:tc>
          <w:tcPr>
            <w:tcW w:w="9258" w:type="dxa"/>
            <w:gridSpan w:val="3"/>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39736F">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736F" w:rsidRPr="003E64C0" w:rsidRDefault="0039736F" w:rsidP="0039736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9258" w:type="dxa"/>
            <w:gridSpan w:val="3"/>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bl>
    <w:p w:rsidR="00A9379D" w:rsidRPr="003E64C0" w:rsidRDefault="00A9379D" w:rsidP="00A9379D">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5530" w:type="dxa"/>
            <w:tcBorders>
              <w:top w:val="single" w:sz="4" w:space="0" w:color="auto"/>
              <w:left w:val="single" w:sz="4" w:space="0" w:color="auto"/>
              <w:right w:val="single" w:sz="4" w:space="0" w:color="auto"/>
            </w:tcBorders>
          </w:tcPr>
          <w:p w:rsidR="00CF69FE" w:rsidRPr="003E64C0" w:rsidRDefault="00CF69FE" w:rsidP="00CF69FE">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CF69FE" w:rsidRPr="003E64C0" w:rsidRDefault="00CF69FE" w:rsidP="00CF69F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настоящими Правилами;</w:t>
            </w:r>
          </w:p>
          <w:p w:rsidR="00CF69FE" w:rsidRPr="003E64C0" w:rsidRDefault="00CF69FE" w:rsidP="00CF69FE">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4"/>
              </w:rPr>
              <w:t>2) минимальный процент озеленения земельного участка – 90%;</w:t>
            </w:r>
          </w:p>
        </w:tc>
      </w:tr>
      <w:tr w:rsidR="003E64C0" w:rsidRPr="003E64C0" w:rsidTr="00112728">
        <w:tc>
          <w:tcPr>
            <w:tcW w:w="1413"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right w:val="single" w:sz="4" w:space="0" w:color="auto"/>
            </w:tcBorders>
            <w:vAlign w:val="center"/>
          </w:tcPr>
          <w:p w:rsidR="00CF69FE" w:rsidRPr="003E64C0" w:rsidRDefault="00112728" w:rsidP="00112728">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6.0</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Производственная деятельность</w:t>
            </w:r>
          </w:p>
        </w:tc>
        <w:tc>
          <w:tcPr>
            <w:tcW w:w="5530" w:type="dxa"/>
            <w:tcBorders>
              <w:top w:val="single" w:sz="4" w:space="0" w:color="auto"/>
              <w:left w:val="single" w:sz="4" w:space="0" w:color="auto"/>
              <w:right w:val="single" w:sz="4" w:space="0" w:color="auto"/>
            </w:tcBorders>
          </w:tcPr>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подлежат установлению;</w:t>
            </w:r>
          </w:p>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06AD6" w:rsidRPr="003E64C0" w:rsidRDefault="00F06AD6" w:rsidP="00F06AD6">
            <w:pPr>
              <w:pStyle w:val="ConsPlusNormal"/>
              <w:ind w:firstLine="0"/>
              <w:jc w:val="both"/>
            </w:pPr>
            <w:r w:rsidRPr="003E64C0">
              <w:rPr>
                <w:rFonts w:ascii="Times New Roman" w:hAnsi="Times New Roman" w:cs="Times New Roman"/>
                <w:sz w:val="24"/>
                <w:szCs w:val="24"/>
              </w:rPr>
              <w:t>3) Максимальная этажность для объектов капитального строительства - 2 этажа;</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530" w:type="dxa"/>
            <w:tcBorders>
              <w:top w:val="single" w:sz="4" w:space="0" w:color="auto"/>
              <w:left w:val="single" w:sz="4" w:space="0" w:color="auto"/>
              <w:right w:val="single" w:sz="4" w:space="0" w:color="auto"/>
            </w:tcBorders>
            <w:vAlign w:val="center"/>
          </w:tcPr>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CF69FE">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5530" w:type="dxa"/>
            <w:tcBorders>
              <w:top w:val="single" w:sz="4" w:space="0" w:color="auto"/>
              <w:left w:val="single" w:sz="4" w:space="0" w:color="auto"/>
              <w:right w:val="single" w:sz="4" w:space="0" w:color="auto"/>
            </w:tcBorders>
            <w:vAlign w:val="center"/>
          </w:tcPr>
          <w:p w:rsidR="00F06AD6" w:rsidRPr="003E64C0" w:rsidRDefault="00F06AD6" w:rsidP="00F06AD6">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подлежит установлению настоящими правилами</w:t>
            </w:r>
          </w:p>
        </w:tc>
      </w:tr>
    </w:tbl>
    <w:p w:rsidR="00A9379D" w:rsidRPr="003E64C0" w:rsidRDefault="00A9379D" w:rsidP="008D010E">
      <w:pPr>
        <w:pStyle w:val="ConsPlusNormal"/>
        <w:ind w:firstLine="709"/>
        <w:jc w:val="both"/>
        <w:rPr>
          <w:rFonts w:ascii="Times New Roman" w:hAnsi="Times New Roman" w:cs="Times New Roman"/>
          <w:sz w:val="28"/>
          <w:szCs w:val="28"/>
        </w:rPr>
      </w:pPr>
    </w:p>
    <w:p w:rsidR="00F6571A" w:rsidRPr="003E64C0" w:rsidRDefault="006106B3" w:rsidP="003D0342">
      <w:pPr>
        <w:pStyle w:val="2"/>
        <w:ind w:firstLine="709"/>
        <w:jc w:val="both"/>
      </w:pPr>
      <w:bookmarkStart w:id="107" w:name="_Toc297043821"/>
      <w:bookmarkStart w:id="108" w:name="_Toc323547285"/>
      <w:bookmarkStart w:id="109" w:name="_Toc291162191"/>
      <w:bookmarkStart w:id="110" w:name="_Toc535477787"/>
      <w:r w:rsidRPr="003E64C0">
        <w:t>ГЛАВА</w:t>
      </w:r>
      <w:r w:rsidR="00F6571A" w:rsidRPr="003E64C0">
        <w:t xml:space="preserve">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107"/>
      <w:bookmarkEnd w:id="108"/>
      <w:bookmarkEnd w:id="110"/>
    </w:p>
    <w:p w:rsidR="00F6571A" w:rsidRPr="003E64C0" w:rsidRDefault="00F6571A" w:rsidP="00F6571A">
      <w:pPr>
        <w:pStyle w:val="1f5"/>
      </w:pPr>
      <w:bookmarkStart w:id="111" w:name="_Toc297043822"/>
      <w:bookmarkStart w:id="112" w:name="_Toc323547286"/>
    </w:p>
    <w:p w:rsidR="00F6571A" w:rsidRPr="003E64C0" w:rsidRDefault="00F6571A" w:rsidP="003D0342">
      <w:pPr>
        <w:pStyle w:val="3"/>
        <w:ind w:firstLine="709"/>
      </w:pPr>
      <w:bookmarkStart w:id="113" w:name="_Toc535477788"/>
      <w:r w:rsidRPr="003E64C0">
        <w:t>Статья 12. Зоны с особыми условиями использования территории</w:t>
      </w:r>
      <w:bookmarkEnd w:id="111"/>
      <w:bookmarkEnd w:id="112"/>
      <w:bookmarkEnd w:id="113"/>
    </w:p>
    <w:p w:rsidR="00F6571A" w:rsidRPr="003E64C0" w:rsidRDefault="00F6571A" w:rsidP="00F6571A">
      <w:pPr>
        <w:pStyle w:val="44"/>
        <w:rPr>
          <w:rFonts w:ascii="Times New Roman" w:hAnsi="Times New Roman"/>
          <w:sz w:val="28"/>
        </w:rPr>
      </w:pPr>
      <w:r w:rsidRPr="003E64C0">
        <w:rPr>
          <w:rFonts w:ascii="Times New Roman" w:hAnsi="Times New Roman"/>
          <w:sz w:val="28"/>
        </w:rPr>
        <w:t>На территории Арамильского городского округа устанавливается 5 видов зон с особыми условиями использования территории, в том числе:</w:t>
      </w:r>
    </w:p>
    <w:p w:rsidR="00F6571A" w:rsidRPr="003E64C0" w:rsidRDefault="00F6571A" w:rsidP="00F6571A">
      <w:pPr>
        <w:pStyle w:val="a0"/>
        <w:numPr>
          <w:ilvl w:val="0"/>
          <w:numId w:val="8"/>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xml:space="preserve"> зоны охраны водных объектов;</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зоны санитарной охраны;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санитарно-защитные зоны;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охранные зоны;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зоны санитарных разрывов.</w:t>
      </w:r>
    </w:p>
    <w:p w:rsidR="00F6571A" w:rsidRPr="003E64C0" w:rsidRDefault="00F6571A" w:rsidP="00F6571A">
      <w:pPr>
        <w:pStyle w:val="44"/>
      </w:pPr>
    </w:p>
    <w:p w:rsidR="00F6571A" w:rsidRPr="003E64C0" w:rsidRDefault="00F6571A" w:rsidP="003D0342">
      <w:pPr>
        <w:pStyle w:val="3"/>
        <w:ind w:firstLine="709"/>
      </w:pPr>
      <w:bookmarkStart w:id="114" w:name="_Toc297043823"/>
      <w:bookmarkStart w:id="115" w:name="_Toc323547287"/>
      <w:bookmarkStart w:id="116" w:name="_Toc535477789"/>
      <w:r w:rsidRPr="003E64C0">
        <w:t>Статья 13. Градостроительные регламенты в зонах охраны водных объектов</w:t>
      </w:r>
      <w:bookmarkEnd w:id="114"/>
      <w:bookmarkEnd w:id="115"/>
      <w:bookmarkEnd w:id="116"/>
    </w:p>
    <w:p w:rsidR="00F6571A" w:rsidRPr="003E64C0" w:rsidRDefault="00F6571A" w:rsidP="00F6571A">
      <w:pPr>
        <w:pStyle w:val="44"/>
        <w:rPr>
          <w:rFonts w:ascii="Times New Roman" w:hAnsi="Times New Roman"/>
          <w:sz w:val="28"/>
        </w:rPr>
      </w:pPr>
      <w:r w:rsidRPr="003E64C0">
        <w:rPr>
          <w:rFonts w:ascii="Times New Roman" w:hAnsi="Times New Roman"/>
          <w:sz w:val="28"/>
        </w:rPr>
        <w:t>1. Зоны охраны водных объектов состоят из следующих видов зон:</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водоохранная зона;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прибрежная защитная полоса;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береговая полоса.</w:t>
      </w:r>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2. Водоохранная зона включает прибрежную защитную и береговую полосы.</w:t>
      </w:r>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3. В границах водоохранных зон </w:t>
      </w:r>
      <w:r w:rsidRPr="003E64C0">
        <w:rPr>
          <w:rFonts w:ascii="Times New Roman" w:hAnsi="Times New Roman" w:cs="Times New Roman"/>
          <w:b/>
          <w:sz w:val="28"/>
          <w:szCs w:val="28"/>
        </w:rPr>
        <w:t>допускаются</w:t>
      </w:r>
      <w:r w:rsidRPr="003E64C0">
        <w:rPr>
          <w:rFonts w:ascii="Times New Roman" w:hAnsi="Times New Roman" w:cs="Times New Roman"/>
          <w:sz w:val="28"/>
          <w:szCs w:val="28"/>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6571A" w:rsidRPr="003E64C0" w:rsidRDefault="00F6571A" w:rsidP="00F6571A">
      <w:pPr>
        <w:pStyle w:val="1f5"/>
        <w:rPr>
          <w:rFonts w:ascii="Times New Roman" w:hAnsi="Times New Roman"/>
          <w:sz w:val="28"/>
        </w:rPr>
      </w:pPr>
      <w:r w:rsidRPr="003E64C0">
        <w:rPr>
          <w:rFonts w:ascii="Times New Roman" w:hAnsi="Times New Roman"/>
          <w:sz w:val="28"/>
        </w:rPr>
        <w:t>1) централизованные системы водоотведения (канализации), централизованные ливневые системы водоотведения;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6571A" w:rsidRPr="003E64C0" w:rsidRDefault="00F6571A" w:rsidP="00F6571A">
      <w:pPr>
        <w:pStyle w:val="1f5"/>
        <w:rPr>
          <w:rFonts w:ascii="Times New Roman" w:hAnsi="Times New Roman"/>
          <w:sz w:val="28"/>
        </w:rPr>
      </w:pPr>
      <w:r w:rsidRPr="003E64C0">
        <w:rPr>
          <w:rFonts w:ascii="Times New Roman" w:hAnsi="Times New Roman"/>
          <w:sz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6571A" w:rsidRPr="003E64C0" w:rsidRDefault="00F6571A" w:rsidP="00F6571A">
      <w:pPr>
        <w:pStyle w:val="1f5"/>
        <w:rPr>
          <w:rFonts w:ascii="Times New Roman" w:hAnsi="Times New Roman"/>
          <w:sz w:val="28"/>
        </w:rPr>
      </w:pPr>
      <w:r w:rsidRPr="003E64C0">
        <w:rPr>
          <w:rFonts w:ascii="Times New Roman" w:hAnsi="Times New Roman"/>
          <w:sz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6571A" w:rsidRPr="003E64C0" w:rsidRDefault="00F6571A" w:rsidP="00F6571A">
      <w:pPr>
        <w:pStyle w:val="1f5"/>
        <w:rPr>
          <w:rFonts w:ascii="Times New Roman" w:hAnsi="Times New Roman"/>
          <w:sz w:val="28"/>
        </w:rPr>
      </w:pPr>
      <w:r w:rsidRPr="003E64C0">
        <w:rPr>
          <w:rFonts w:ascii="Times New Roman" w:hAnsi="Times New Roman"/>
          <w:sz w:val="28"/>
        </w:rPr>
        <w:t xml:space="preserve">4. В границах водоохранных зон </w:t>
      </w:r>
      <w:r w:rsidRPr="003E64C0">
        <w:rPr>
          <w:rFonts w:ascii="Times New Roman" w:hAnsi="Times New Roman"/>
          <w:b/>
          <w:sz w:val="28"/>
        </w:rPr>
        <w:t>запрещается</w:t>
      </w:r>
      <w:r w:rsidRPr="003E64C0">
        <w:rPr>
          <w:rFonts w:ascii="Times New Roman" w:hAnsi="Times New Roman"/>
          <w:sz w:val="28"/>
        </w:rPr>
        <w:t>:</w:t>
      </w:r>
    </w:p>
    <w:p w:rsidR="00F6571A" w:rsidRPr="003E64C0" w:rsidRDefault="00F6571A" w:rsidP="00F6571A">
      <w:pPr>
        <w:pStyle w:val="1f5"/>
        <w:rPr>
          <w:rFonts w:ascii="Times New Roman" w:hAnsi="Times New Roman"/>
          <w:sz w:val="28"/>
        </w:rPr>
      </w:pPr>
      <w:r w:rsidRPr="003E64C0">
        <w:rPr>
          <w:rFonts w:ascii="Times New Roman" w:hAnsi="Times New Roman"/>
          <w:sz w:val="28"/>
        </w:rPr>
        <w:t>1) использование сточных вод в целях регулирования плодородия почв;</w:t>
      </w:r>
    </w:p>
    <w:p w:rsidR="00F6571A" w:rsidRPr="003E64C0" w:rsidRDefault="00F6571A" w:rsidP="00F6571A">
      <w:pPr>
        <w:pStyle w:val="1f5"/>
        <w:rPr>
          <w:rFonts w:ascii="Times New Roman" w:hAnsi="Times New Roman"/>
          <w:sz w:val="28"/>
        </w:rPr>
      </w:pPr>
      <w:r w:rsidRPr="003E64C0">
        <w:rPr>
          <w:rFonts w:ascii="Times New Roman" w:hAnsi="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6571A" w:rsidRPr="003E64C0" w:rsidRDefault="00F6571A" w:rsidP="00F6571A">
      <w:pPr>
        <w:pStyle w:val="1f5"/>
        <w:rPr>
          <w:rFonts w:ascii="Times New Roman" w:hAnsi="Times New Roman"/>
          <w:sz w:val="28"/>
        </w:rPr>
      </w:pPr>
      <w:r w:rsidRPr="003E64C0">
        <w:rPr>
          <w:rFonts w:ascii="Times New Roman" w:hAnsi="Times New Roman"/>
          <w:sz w:val="28"/>
        </w:rPr>
        <w:t>3) осуществление авиационных мер по борьбе с вредными организмами;</w:t>
      </w:r>
    </w:p>
    <w:p w:rsidR="00F6571A" w:rsidRPr="003E64C0" w:rsidRDefault="00F6571A" w:rsidP="00F6571A">
      <w:pPr>
        <w:pStyle w:val="1f5"/>
        <w:rPr>
          <w:rFonts w:ascii="Times New Roman" w:hAnsi="Times New Roman"/>
          <w:sz w:val="28"/>
        </w:rPr>
      </w:pPr>
      <w:r w:rsidRPr="003E64C0">
        <w:rPr>
          <w:rFonts w:ascii="Times New Roman" w:hAnsi="Times New Roman"/>
          <w:sz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571A" w:rsidRPr="003E64C0" w:rsidRDefault="00F6571A" w:rsidP="00F6571A">
      <w:pPr>
        <w:pStyle w:val="1f5"/>
        <w:rPr>
          <w:rFonts w:ascii="Times New Roman" w:hAnsi="Times New Roman"/>
          <w:sz w:val="28"/>
        </w:rPr>
      </w:pPr>
      <w:r w:rsidRPr="003E64C0">
        <w:rPr>
          <w:rFonts w:ascii="Times New Roman" w:hAnsi="Times New Roman"/>
          <w:sz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6571A" w:rsidRPr="003E64C0" w:rsidRDefault="00F6571A" w:rsidP="00F6571A">
      <w:pPr>
        <w:pStyle w:val="1f5"/>
        <w:rPr>
          <w:rFonts w:ascii="Times New Roman" w:hAnsi="Times New Roman"/>
          <w:sz w:val="28"/>
        </w:rPr>
      </w:pPr>
      <w:r w:rsidRPr="003E64C0">
        <w:rPr>
          <w:rFonts w:ascii="Times New Roman" w:hAnsi="Times New Roman"/>
          <w:sz w:val="28"/>
        </w:rPr>
        <w:t>6) размещение специализированных хранилищ пестицидов и агрохимикатов, применение пестицидов и агрохимикатов;</w:t>
      </w:r>
    </w:p>
    <w:p w:rsidR="00F6571A" w:rsidRPr="003E64C0" w:rsidRDefault="00F6571A" w:rsidP="00F6571A">
      <w:pPr>
        <w:pStyle w:val="1f5"/>
        <w:rPr>
          <w:rFonts w:ascii="Times New Roman" w:hAnsi="Times New Roman"/>
          <w:sz w:val="28"/>
        </w:rPr>
      </w:pPr>
      <w:r w:rsidRPr="003E64C0">
        <w:rPr>
          <w:rFonts w:ascii="Times New Roman" w:hAnsi="Times New Roman"/>
          <w:sz w:val="28"/>
        </w:rPr>
        <w:t>7) сброс сточных, в том числе дренажных, вод;</w:t>
      </w:r>
    </w:p>
    <w:p w:rsidR="00F6571A" w:rsidRPr="003E64C0" w:rsidRDefault="00F6571A" w:rsidP="00F6571A">
      <w:pPr>
        <w:pStyle w:val="1f5"/>
        <w:rPr>
          <w:rFonts w:ascii="Times New Roman" w:hAnsi="Times New Roman"/>
          <w:sz w:val="28"/>
        </w:rPr>
      </w:pPr>
      <w:r w:rsidRPr="003E64C0">
        <w:rPr>
          <w:rFonts w:ascii="Times New Roman" w:hAnsi="Times New Roman"/>
          <w:sz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F6571A" w:rsidRPr="003E64C0" w:rsidRDefault="00F6571A" w:rsidP="00F6571A">
      <w:pPr>
        <w:pStyle w:val="1f5"/>
        <w:rPr>
          <w:rFonts w:ascii="Times New Roman" w:hAnsi="Times New Roman"/>
          <w:sz w:val="28"/>
        </w:rPr>
      </w:pPr>
      <w:r w:rsidRPr="003E64C0">
        <w:rPr>
          <w:rFonts w:ascii="Times New Roman" w:hAnsi="Times New Roman"/>
          <w:sz w:val="28"/>
        </w:rPr>
        <w:t>5.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w:t>
      </w:r>
    </w:p>
    <w:p w:rsidR="00F6571A" w:rsidRPr="003E64C0" w:rsidRDefault="00F6571A" w:rsidP="00F6571A">
      <w:pPr>
        <w:pStyle w:val="1f5"/>
        <w:rPr>
          <w:rFonts w:ascii="Times New Roman" w:hAnsi="Times New Roman"/>
          <w:sz w:val="28"/>
        </w:rPr>
      </w:pPr>
      <w:r w:rsidRPr="003E64C0">
        <w:rPr>
          <w:rFonts w:ascii="Times New Roman" w:hAnsi="Times New Roman"/>
          <w:sz w:val="28"/>
        </w:rPr>
        <w:t>6. Порядок использования зон охраны водных объектов регулируется Водным кодексом Российской Федерации. Размеры водоохранных зон, прибрежных защитных и береговых полос для водных объектов Арамильского городского округа указаны в Приложении 2.</w:t>
      </w:r>
    </w:p>
    <w:p w:rsidR="00F6571A" w:rsidRPr="003E64C0" w:rsidRDefault="00F6571A" w:rsidP="00F6571A">
      <w:pPr>
        <w:pStyle w:val="1f5"/>
        <w:rPr>
          <w:rFonts w:ascii="Times New Roman" w:hAnsi="Times New Roman"/>
          <w:sz w:val="24"/>
        </w:rPr>
      </w:pPr>
      <w:bookmarkStart w:id="117" w:name="_Toc297043824"/>
      <w:bookmarkStart w:id="118" w:name="_Toc323547288"/>
    </w:p>
    <w:p w:rsidR="00F6571A" w:rsidRPr="003E64C0" w:rsidRDefault="00F6571A" w:rsidP="00303528">
      <w:pPr>
        <w:pStyle w:val="3"/>
        <w:ind w:firstLine="709"/>
      </w:pPr>
      <w:bookmarkStart w:id="119" w:name="_Toc535477790"/>
      <w:r w:rsidRPr="003E64C0">
        <w:t>Статья 14. Градостроительные регламенты в зонах санитарной охраны</w:t>
      </w:r>
      <w:bookmarkEnd w:id="117"/>
      <w:bookmarkEnd w:id="118"/>
      <w:bookmarkEnd w:id="119"/>
    </w:p>
    <w:p w:rsidR="00F6571A" w:rsidRPr="003E64C0" w:rsidRDefault="00F6571A" w:rsidP="00F6571A">
      <w:pPr>
        <w:pStyle w:val="1f5"/>
        <w:rPr>
          <w:rFonts w:ascii="Times New Roman" w:hAnsi="Times New Roman"/>
          <w:sz w:val="28"/>
        </w:rPr>
      </w:pPr>
      <w:r w:rsidRPr="003E64C0">
        <w:rPr>
          <w:rFonts w:ascii="Times New Roman" w:hAnsi="Times New Roman"/>
          <w:sz w:val="28"/>
        </w:rPr>
        <w:t>1. Зоны санитарной охраны поверхностных и подземных источников питьевого водоснабжения состоят из следующих видов зон:</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1-ый пояс зоны санитарной охраны;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2-ой пояс зоны санитарной охраны;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3-ий пояс зоны санитарной охраны.</w:t>
      </w:r>
    </w:p>
    <w:p w:rsidR="00F6571A" w:rsidRPr="003E64C0" w:rsidRDefault="00F6571A" w:rsidP="00F6571A">
      <w:pPr>
        <w:pStyle w:val="1f5"/>
        <w:rPr>
          <w:rFonts w:ascii="Times New Roman" w:hAnsi="Times New Roman"/>
          <w:sz w:val="28"/>
        </w:rPr>
      </w:pPr>
      <w:r w:rsidRPr="003E64C0">
        <w:rPr>
          <w:rFonts w:ascii="Times New Roman" w:hAnsi="Times New Roman"/>
          <w:sz w:val="28"/>
        </w:rPr>
        <w:t>2. 1</w:t>
      </w:r>
      <w:r w:rsidR="007166A5" w:rsidRPr="003E64C0">
        <w:rPr>
          <w:rFonts w:ascii="Times New Roman" w:hAnsi="Times New Roman"/>
          <w:sz w:val="28"/>
        </w:rPr>
        <w:t>-</w:t>
      </w:r>
      <w:r w:rsidRPr="003E64C0">
        <w:rPr>
          <w:rFonts w:ascii="Times New Roman" w:hAnsi="Times New Roman"/>
          <w:sz w:val="28"/>
        </w:rPr>
        <w:t>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Граница 1-го пояса зоны санитарной охраны подземного источника водоснабжения – в соответствии с п. 2.2.1.1 СанПиН 2.1.4.1110-02 «Зоны санитарной охраны источников водоснабжения и водопроводов питьевого назначения».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3. Порядок использования зон 2</w:t>
      </w:r>
      <w:r w:rsidR="007166A5" w:rsidRPr="003E64C0">
        <w:rPr>
          <w:rFonts w:ascii="Times New Roman" w:hAnsi="Times New Roman"/>
          <w:sz w:val="28"/>
        </w:rPr>
        <w:t>-</w:t>
      </w:r>
      <w:r w:rsidRPr="003E64C0">
        <w:rPr>
          <w:rFonts w:ascii="Times New Roman" w:hAnsi="Times New Roman"/>
          <w:sz w:val="28"/>
        </w:rPr>
        <w:t xml:space="preserve">го и 3-го поясов санитарной охраны регулируется Федеральным </w:t>
      </w:r>
      <w:hyperlink r:id="rId21" w:history="1">
        <w:r w:rsidRPr="003E64C0">
          <w:rPr>
            <w:rFonts w:ascii="Times New Roman" w:hAnsi="Times New Roman"/>
            <w:sz w:val="28"/>
          </w:rPr>
          <w:t>закон</w:t>
        </w:r>
      </w:hyperlink>
      <w:r w:rsidRPr="003E64C0">
        <w:rPr>
          <w:rFonts w:ascii="Times New Roman" w:hAnsi="Times New Roman"/>
          <w:sz w:val="28"/>
        </w:rPr>
        <w:t>ом от 30</w:t>
      </w:r>
      <w:r w:rsidR="007166A5" w:rsidRPr="003E64C0">
        <w:rPr>
          <w:rFonts w:ascii="Times New Roman" w:hAnsi="Times New Roman"/>
          <w:sz w:val="28"/>
        </w:rPr>
        <w:t>.03.</w:t>
      </w:r>
      <w:r w:rsidRPr="003E64C0">
        <w:rPr>
          <w:rFonts w:ascii="Times New Roman" w:hAnsi="Times New Roman"/>
          <w:sz w:val="28"/>
        </w:rPr>
        <w:t xml:space="preserve">1999 № 52-ФЗ </w:t>
      </w:r>
      <w:r w:rsidR="007166A5" w:rsidRPr="003E64C0">
        <w:rPr>
          <w:rFonts w:ascii="Times New Roman" w:hAnsi="Times New Roman"/>
          <w:sz w:val="28"/>
        </w:rPr>
        <w:t>«</w:t>
      </w:r>
      <w:r w:rsidRPr="003E64C0">
        <w:rPr>
          <w:rFonts w:ascii="Times New Roman" w:hAnsi="Times New Roman"/>
          <w:sz w:val="28"/>
        </w:rPr>
        <w:t>О санитарно-эпидемиологическом благополучии населения</w:t>
      </w:r>
      <w:r w:rsidR="007166A5" w:rsidRPr="003E64C0">
        <w:rPr>
          <w:rFonts w:ascii="Times New Roman" w:hAnsi="Times New Roman"/>
          <w:sz w:val="28"/>
        </w:rPr>
        <w:t>»</w:t>
      </w:r>
      <w:r w:rsidRPr="003E64C0">
        <w:rPr>
          <w:rFonts w:ascii="Times New Roman" w:hAnsi="Times New Roman"/>
          <w:sz w:val="28"/>
        </w:rPr>
        <w:t xml:space="preserve"> и СанПиН 2.1.4.1110-02 «Зоны санитарной охраны источников водоснабжения и водопроводов питьевого назначения». </w:t>
      </w:r>
    </w:p>
    <w:p w:rsidR="00F6571A" w:rsidRPr="003E64C0" w:rsidRDefault="00F6571A" w:rsidP="00F6571A">
      <w:pPr>
        <w:pStyle w:val="1f5"/>
        <w:rPr>
          <w:rFonts w:ascii="Times New Roman" w:hAnsi="Times New Roman"/>
          <w:sz w:val="28"/>
        </w:rPr>
      </w:pPr>
      <w:r w:rsidRPr="003E64C0">
        <w:rPr>
          <w:rFonts w:ascii="Times New Roman" w:hAnsi="Times New Roman"/>
          <w:sz w:val="28"/>
        </w:rPr>
        <w:t>Границы 2</w:t>
      </w:r>
      <w:r w:rsidR="007166A5" w:rsidRPr="003E64C0">
        <w:rPr>
          <w:rFonts w:ascii="Times New Roman" w:hAnsi="Times New Roman"/>
          <w:sz w:val="28"/>
        </w:rPr>
        <w:t>-</w:t>
      </w:r>
      <w:r w:rsidRPr="003E64C0">
        <w:rPr>
          <w:rFonts w:ascii="Times New Roman" w:hAnsi="Times New Roman"/>
          <w:sz w:val="28"/>
        </w:rPr>
        <w:t>го и 3-го поясов санитарной охраны источников водоснабжения определяются гидродинамическими расчетами.</w:t>
      </w:r>
    </w:p>
    <w:p w:rsidR="00F6571A" w:rsidRPr="003E64C0" w:rsidRDefault="00F6571A" w:rsidP="00F6571A">
      <w:pPr>
        <w:pStyle w:val="1f5"/>
        <w:rPr>
          <w:rFonts w:ascii="Times New Roman" w:hAnsi="Times New Roman"/>
          <w:sz w:val="28"/>
        </w:rPr>
      </w:pPr>
      <w:r w:rsidRPr="003E64C0">
        <w:rPr>
          <w:rFonts w:ascii="Times New Roman" w:hAnsi="Times New Roman"/>
          <w:sz w:val="28"/>
        </w:rPr>
        <w:t xml:space="preserve">Границы 2-го и 3-го пояса санитарной охраны источников водоснабжения на территории Арамильского городского округа не установлены. </w:t>
      </w:r>
      <w:bookmarkStart w:id="120" w:name="_Toc297043825"/>
      <w:bookmarkStart w:id="121" w:name="_Toc323547289"/>
    </w:p>
    <w:p w:rsidR="00F6571A" w:rsidRPr="003E64C0" w:rsidRDefault="00F6571A" w:rsidP="00F6571A">
      <w:pPr>
        <w:pStyle w:val="1f5"/>
        <w:rPr>
          <w:rFonts w:ascii="Times New Roman" w:hAnsi="Times New Roman"/>
          <w:sz w:val="24"/>
        </w:rPr>
      </w:pPr>
    </w:p>
    <w:p w:rsidR="00F6571A" w:rsidRPr="003E64C0" w:rsidRDefault="00F6571A" w:rsidP="00303528">
      <w:pPr>
        <w:pStyle w:val="3"/>
        <w:ind w:firstLine="709"/>
      </w:pPr>
      <w:bookmarkStart w:id="122" w:name="_Toc535477791"/>
      <w:r w:rsidRPr="003E64C0">
        <w:t>Статья 15. Градостроительные регламенты в санитарно-защитных зонах</w:t>
      </w:r>
      <w:bookmarkStart w:id="123" w:name="_Toc297043826"/>
      <w:bookmarkStart w:id="124" w:name="_Toc323547290"/>
      <w:bookmarkEnd w:id="120"/>
      <w:bookmarkEnd w:id="121"/>
      <w:bookmarkEnd w:id="122"/>
    </w:p>
    <w:p w:rsidR="00F6571A" w:rsidRPr="003E64C0" w:rsidRDefault="00F6571A" w:rsidP="00F6571A">
      <w:pPr>
        <w:pStyle w:val="1f5"/>
        <w:rPr>
          <w:rFonts w:ascii="Times New Roman" w:hAnsi="Times New Roman"/>
          <w:sz w:val="28"/>
          <w:szCs w:val="28"/>
          <w:lang w:eastAsia="en-US"/>
        </w:rPr>
      </w:pPr>
      <w:r w:rsidRPr="003E64C0">
        <w:rPr>
          <w:rFonts w:ascii="Times New Roman" w:hAnsi="Times New Roman"/>
          <w:sz w:val="28"/>
          <w:szCs w:val="28"/>
          <w:lang w:eastAsia="en-US"/>
        </w:rPr>
        <w:t>Градостроительные регламенты в санитарно-защитных зонах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bookmarkEnd w:id="123"/>
      <w:bookmarkEnd w:id="124"/>
    </w:p>
    <w:p w:rsidR="00F6571A" w:rsidRPr="003E64C0" w:rsidRDefault="00F6571A" w:rsidP="00F6571A">
      <w:pPr>
        <w:pStyle w:val="1f5"/>
        <w:rPr>
          <w:rFonts w:ascii="Times New Roman" w:hAnsi="Times New Roman"/>
          <w:sz w:val="24"/>
          <w:szCs w:val="28"/>
          <w:lang w:eastAsia="en-US"/>
        </w:rPr>
      </w:pPr>
    </w:p>
    <w:p w:rsidR="00F6571A" w:rsidRPr="003E64C0" w:rsidRDefault="00F6571A" w:rsidP="00303528">
      <w:pPr>
        <w:pStyle w:val="3"/>
        <w:ind w:firstLine="709"/>
      </w:pPr>
      <w:bookmarkStart w:id="125" w:name="_Toc535477792"/>
      <w:r w:rsidRPr="003E64C0">
        <w:t>Статья 16. Градостроительные регламенты в охранных зонах</w:t>
      </w:r>
      <w:bookmarkEnd w:id="125"/>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Охранные зоны на территории городского округа определены от следующих видов объектов:</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линии электропередач;</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придорожные полосы автомобильных дорог и железных дорог;</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магистральные газопроводы;</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межпоселковые газопроводы;</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аэродром «Кольцово» и «Арамиль» – в виде приаэродромной территории, и выделением подзон, установленных решением уполномоченного федерального органа исполнительной власти;</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леса, выполняющие функции защиты природных и иных объектов – в виде зеленых зон населенных пунктов; размеры зон приняты по материалам лесоустройства.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Землепользование и застройка в охранных зонах указанных объектов регламентируется:</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 xml:space="preserve">для линий электропередач – </w:t>
      </w:r>
      <w:r w:rsidRPr="003E64C0">
        <w:rPr>
          <w:rFonts w:ascii="Times New Roman" w:hAnsi="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 xml:space="preserve">придорожные полосы автомобильных дорог и железных дорог -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нормами отвода земельных участков, необходимых для формирования полосы отвода железных дорог, а также нормы расчета охранных зон железных дорог, утвержденных </w:t>
      </w:r>
      <w:hyperlink r:id="rId22" w:history="1">
        <w:r w:rsidRPr="003E64C0">
          <w:rPr>
            <w:rFonts w:ascii="Times New Roman" w:hAnsi="Times New Roman"/>
          </w:rPr>
          <w:t>приказом</w:t>
        </w:r>
      </w:hyperlink>
      <w:r w:rsidRPr="003E64C0">
        <w:rPr>
          <w:rFonts w:ascii="Times New Roman" w:hAnsi="Times New Roman"/>
          <w:sz w:val="28"/>
          <w:szCs w:val="28"/>
        </w:rPr>
        <w:t xml:space="preserve"> Минтранса РФ от 6.08.2008 № 126);</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магистральные газопроводы – Правилами охраны магистральных трубопроводов, утвержденных Постановлением Госгортехнадзора России от 22.04.1992 № 9;</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 xml:space="preserve">межпоселковые газопроводы - Правилами охраны газораспределительных сетей, утвержденные </w:t>
      </w:r>
      <w:hyperlink r:id="rId23" w:history="1">
        <w:r w:rsidRPr="003E64C0">
          <w:rPr>
            <w:rFonts w:ascii="Times New Roman" w:hAnsi="Times New Roman"/>
          </w:rPr>
          <w:t>постановлением</w:t>
        </w:r>
      </w:hyperlink>
      <w:r w:rsidRPr="003E64C0">
        <w:rPr>
          <w:rFonts w:ascii="Times New Roman" w:hAnsi="Times New Roman"/>
          <w:sz w:val="28"/>
          <w:szCs w:val="28"/>
        </w:rPr>
        <w:t xml:space="preserve"> Правительства РФ от 20.11.2000 № 878;</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аэродром «Кольцово» и «Арамиль» – Воздушным кодексом Российской Федерации;</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hAnsi="Times New Roman"/>
          <w:sz w:val="28"/>
          <w:szCs w:val="28"/>
        </w:rPr>
        <w:t>леса, выполняющие функции защиты природных и иных</w:t>
      </w:r>
      <w:r w:rsidRPr="003E64C0">
        <w:rPr>
          <w:rFonts w:ascii="Times New Roman" w:eastAsia="Calibri" w:hAnsi="Times New Roman" w:cs="Times New Roman"/>
          <w:sz w:val="28"/>
          <w:szCs w:val="28"/>
          <w:lang w:eastAsia="en-US"/>
        </w:rPr>
        <w:t xml:space="preserve"> объектов – Лесным кодексом Российской Федерации;</w:t>
      </w:r>
    </w:p>
    <w:p w:rsidR="00F6571A" w:rsidRPr="003E64C0" w:rsidRDefault="00F6571A" w:rsidP="00881A6F">
      <w:pPr>
        <w:pStyle w:val="aff0"/>
        <w:ind w:firstLine="709"/>
        <w:jc w:val="both"/>
        <w:rPr>
          <w:rFonts w:ascii="Times New Roman" w:hAnsi="Times New Roman"/>
          <w:sz w:val="28"/>
          <w:szCs w:val="28"/>
        </w:rPr>
      </w:pPr>
      <w:r w:rsidRPr="003E64C0">
        <w:rPr>
          <w:rFonts w:ascii="Times New Roman" w:hAnsi="Times New Roman"/>
          <w:sz w:val="28"/>
          <w:szCs w:val="28"/>
        </w:rPr>
        <w:t>и другими действующими нормативными правовыми актами Российской Федерации и Свердловской области.</w:t>
      </w:r>
    </w:p>
    <w:p w:rsidR="00F6571A" w:rsidRPr="003E64C0" w:rsidRDefault="00F6571A" w:rsidP="00F6571A">
      <w:pPr>
        <w:pStyle w:val="44"/>
        <w:rPr>
          <w:sz w:val="24"/>
        </w:rPr>
      </w:pPr>
    </w:p>
    <w:p w:rsidR="00F6571A" w:rsidRPr="003E64C0" w:rsidRDefault="00F6571A" w:rsidP="00303528">
      <w:pPr>
        <w:pStyle w:val="3"/>
        <w:ind w:firstLine="709"/>
      </w:pPr>
      <w:bookmarkStart w:id="126" w:name="1085"/>
      <w:bookmarkStart w:id="127" w:name="_Toc297043827"/>
      <w:bookmarkStart w:id="128" w:name="_Toc323547291"/>
      <w:bookmarkStart w:id="129" w:name="_Toc535477793"/>
      <w:bookmarkEnd w:id="126"/>
      <w:r w:rsidRPr="003E64C0">
        <w:t>Статья 17. Градостроительные регламенты в зонах санитарных разрывов</w:t>
      </w:r>
      <w:bookmarkEnd w:id="127"/>
      <w:bookmarkEnd w:id="128"/>
      <w:bookmarkEnd w:id="129"/>
    </w:p>
    <w:p w:rsidR="00F6571A" w:rsidRPr="003E64C0" w:rsidRDefault="00F6571A" w:rsidP="00F6571A">
      <w:pPr>
        <w:pStyle w:val="1f5"/>
        <w:rPr>
          <w:rFonts w:ascii="Times New Roman" w:hAnsi="Times New Roman"/>
          <w:sz w:val="28"/>
          <w:lang w:eastAsia="en-US"/>
        </w:rPr>
      </w:pPr>
      <w:bookmarkStart w:id="130" w:name="_Toc297043828"/>
      <w:bookmarkStart w:id="131" w:name="_Toc323547292"/>
      <w:r w:rsidRPr="003E64C0">
        <w:rPr>
          <w:rFonts w:ascii="Times New Roman" w:hAnsi="Times New Roman"/>
          <w:sz w:val="28"/>
          <w:lang w:eastAsia="en-US"/>
        </w:rPr>
        <w:t>Градостроительные регламенты в зонах санитарных разрывов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1A6F" w:rsidRPr="003E64C0" w:rsidRDefault="00881A6F" w:rsidP="00F6571A">
      <w:pPr>
        <w:pStyle w:val="1f5"/>
        <w:rPr>
          <w:rFonts w:ascii="Times New Roman" w:hAnsi="Times New Roman"/>
          <w:b/>
          <w:sz w:val="24"/>
        </w:rPr>
      </w:pPr>
    </w:p>
    <w:p w:rsidR="00F6571A" w:rsidRPr="003E64C0" w:rsidRDefault="00F6571A" w:rsidP="00303528">
      <w:pPr>
        <w:pStyle w:val="3"/>
        <w:ind w:firstLine="709"/>
      </w:pPr>
      <w:bookmarkStart w:id="132" w:name="_Toc535477794"/>
      <w:r w:rsidRPr="003E64C0">
        <w:t>Статья 18. Градостроительные регламенты в зонах особо охраняемых территори</w:t>
      </w:r>
      <w:bookmarkEnd w:id="130"/>
      <w:r w:rsidRPr="003E64C0">
        <w:t>й</w:t>
      </w:r>
      <w:bookmarkEnd w:id="131"/>
      <w:bookmarkEnd w:id="132"/>
    </w:p>
    <w:p w:rsidR="00F6571A" w:rsidRPr="003E64C0" w:rsidRDefault="00F6571A" w:rsidP="00F6571A">
      <w:pPr>
        <w:pStyle w:val="1f5"/>
        <w:rPr>
          <w:rFonts w:ascii="Times New Roman" w:hAnsi="Times New Roman"/>
          <w:sz w:val="28"/>
        </w:rPr>
      </w:pPr>
      <w:r w:rsidRPr="003E64C0">
        <w:rPr>
          <w:rFonts w:ascii="Times New Roman" w:hAnsi="Times New Roman"/>
          <w:sz w:val="28"/>
        </w:rPr>
        <w:t>1. На территории Арамильского городского округа расположено 6 археологических памятников. Полный перечень особо охраняемых объектов представлен в Приложении 4.</w:t>
      </w:r>
    </w:p>
    <w:p w:rsidR="00F6571A" w:rsidRPr="003E64C0" w:rsidRDefault="00F6571A" w:rsidP="00FB0D4A">
      <w:pPr>
        <w:pStyle w:val="1f5"/>
        <w:rPr>
          <w:rFonts w:ascii="Times New Roman" w:hAnsi="Times New Roman"/>
          <w:sz w:val="28"/>
          <w:szCs w:val="28"/>
        </w:rPr>
      </w:pPr>
      <w:r w:rsidRPr="003E64C0">
        <w:rPr>
          <w:rFonts w:ascii="Times New Roman" w:hAnsi="Times New Roman"/>
          <w:sz w:val="28"/>
          <w:szCs w:val="28"/>
        </w:rPr>
        <w:t>2. Режим использования земель в границах зон охраны объектов культурного наследия включает:</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а также регулирование проведения работ по озеленению;</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сохранение гидрогеологических и экологических условий, необходимых для обеспечения сохранности объекта культурного наследия;</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3. Порядок использования территорий в охранных зонах объектов культурного наследия регулируется Федеральным законом от 25.06.2002                   № 73-ФЗ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w:t>
      </w:r>
      <w:r w:rsidR="00881A6F" w:rsidRPr="003E64C0">
        <w:rPr>
          <w:rFonts w:ascii="Times New Roman" w:hAnsi="Times New Roman"/>
          <w:sz w:val="28"/>
          <w:szCs w:val="28"/>
        </w:rPr>
        <w:t>населения</w:t>
      </w:r>
      <w:r w:rsidRPr="003E64C0">
        <w:rPr>
          <w:rFonts w:ascii="Times New Roman" w:hAnsi="Times New Roman"/>
          <w:sz w:val="28"/>
          <w:szCs w:val="28"/>
        </w:rPr>
        <w:t xml:space="preserve"> (памятников истории и культуры) народов Российской Федерации, утвержденными Постановлением Правительства Российской Федерации от 26.04.2008 № 315. В настоящий момент границы охранных зон объектов археологического наследия на территории Арамильского городского округа не определены.</w:t>
      </w:r>
    </w:p>
    <w:p w:rsidR="00F6571A" w:rsidRPr="003E64C0" w:rsidRDefault="00F6571A" w:rsidP="00881A6F">
      <w:pPr>
        <w:pStyle w:val="44"/>
        <w:rPr>
          <w:rStyle w:val="a9"/>
          <w:rFonts w:ascii="Times New Roman" w:eastAsia="Calibri" w:hAnsi="Times New Roman" w:cs="Times New Roman"/>
          <w:b w:val="0"/>
          <w:bCs w:val="0"/>
          <w:color w:val="auto"/>
        </w:rPr>
      </w:pPr>
      <w:bookmarkStart w:id="133" w:name="_Toc297043829"/>
      <w:bookmarkStart w:id="134" w:name="_Toc323547293"/>
    </w:p>
    <w:p w:rsidR="00F6571A" w:rsidRPr="003E64C0" w:rsidRDefault="006106B3" w:rsidP="00303528">
      <w:pPr>
        <w:pStyle w:val="2"/>
        <w:ind w:firstLine="709"/>
        <w:jc w:val="both"/>
      </w:pPr>
      <w:bookmarkStart w:id="135" w:name="_Toc535477795"/>
      <w:r w:rsidRPr="003E64C0">
        <w:rPr>
          <w:rStyle w:val="a9"/>
          <w:rFonts w:ascii="Times New Roman" w:hAnsi="Times New Roman" w:cs="Times New Roman"/>
          <w:b/>
          <w:bCs/>
          <w:color w:val="auto"/>
        </w:rPr>
        <w:t>ГЛАВА</w:t>
      </w:r>
      <w:r w:rsidR="00F6571A" w:rsidRPr="003E64C0">
        <w:rPr>
          <w:rStyle w:val="a9"/>
          <w:rFonts w:ascii="Times New Roman" w:hAnsi="Times New Roman" w:cs="Times New Roman"/>
          <w:b/>
          <w:bCs/>
          <w:color w:val="auto"/>
        </w:rPr>
        <w:t xml:space="preserve">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33"/>
      <w:bookmarkEnd w:id="134"/>
      <w:bookmarkEnd w:id="135"/>
    </w:p>
    <w:p w:rsidR="00F6571A" w:rsidRPr="003E64C0" w:rsidRDefault="00F6571A" w:rsidP="00303528">
      <w:pPr>
        <w:pStyle w:val="3"/>
        <w:ind w:firstLine="709"/>
      </w:pPr>
      <w:bookmarkStart w:id="136" w:name="_Toc297043830"/>
      <w:bookmarkStart w:id="137" w:name="_Toc323547294"/>
      <w:bookmarkStart w:id="138" w:name="_Toc535477796"/>
      <w:r w:rsidRPr="003E64C0">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36"/>
      <w:bookmarkEnd w:id="137"/>
      <w:bookmarkEnd w:id="138"/>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1. На картах градостроительного зонирования Арамильского городского округа (глава 4 настоящих Правил),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2. К территориям городского округа, на которые градостроительные регламенты не распространяются, относятся:</w:t>
      </w:r>
    </w:p>
    <w:p w:rsidR="00F6571A" w:rsidRPr="003E64C0" w:rsidRDefault="00F6571A" w:rsidP="00F6571A">
      <w:pPr>
        <w:pStyle w:val="a0"/>
        <w:numPr>
          <w:ilvl w:val="0"/>
          <w:numId w:val="0"/>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территории общего пользования;</w:t>
      </w:r>
    </w:p>
    <w:p w:rsidR="00F6571A" w:rsidRPr="003E64C0" w:rsidRDefault="00F6571A" w:rsidP="00F6571A">
      <w:pPr>
        <w:pStyle w:val="a0"/>
        <w:numPr>
          <w:ilvl w:val="0"/>
          <w:numId w:val="0"/>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памятники истории и культуры.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3. К территориям городского округа, на которые градостроительные регламенты не устанавливаются, относятся:</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покрытые поверхностными водами;</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лесного фонда;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запаса;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земли, занятые сельскохозяйственными </w:t>
      </w:r>
      <w:r w:rsidR="00881A6F" w:rsidRPr="003E64C0">
        <w:rPr>
          <w:rFonts w:ascii="Times New Roman" w:hAnsi="Times New Roman" w:cs="Times New Roman"/>
          <w:sz w:val="28"/>
          <w:szCs w:val="28"/>
        </w:rPr>
        <w:t>угодьями</w:t>
      </w:r>
      <w:r w:rsidRPr="003E64C0">
        <w:rPr>
          <w:rFonts w:ascii="Times New Roman" w:hAnsi="Times New Roman" w:cs="Times New Roman"/>
          <w:sz w:val="28"/>
          <w:szCs w:val="28"/>
        </w:rPr>
        <w:t xml:space="preserve">; </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особо охраняемые природные территории – памятники природы;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занятые городскими лесами.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4. На карте градостроительного зонирования территории и карте зон с особыми условиями использования территории Арамильского городского округа выделены следующие виды основных территорий, применительно к которым градостроительные регламенты не устанавливаются и на которые они не распространяются:</w:t>
      </w:r>
    </w:p>
    <w:p w:rsidR="00F6571A" w:rsidRPr="003E64C0" w:rsidRDefault="00F6571A" w:rsidP="00F6571A">
      <w:pPr>
        <w:pStyle w:val="1f5"/>
        <w:rPr>
          <w:rFonts w:ascii="Times New Roman" w:hAnsi="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400"/>
      </w:tblGrid>
      <w:tr w:rsidR="003E64C0" w:rsidRPr="003E64C0" w:rsidTr="0053783B">
        <w:trPr>
          <w:tblHeader/>
        </w:trPr>
        <w:tc>
          <w:tcPr>
            <w:tcW w:w="1951" w:type="dxa"/>
            <w:vAlign w:val="center"/>
          </w:tcPr>
          <w:p w:rsidR="00F6571A" w:rsidRPr="003E64C0" w:rsidRDefault="00F6571A" w:rsidP="0053783B">
            <w:pPr>
              <w:pStyle w:val="ad"/>
              <w:jc w:val="center"/>
              <w:rPr>
                <w:rFonts w:ascii="Times New Roman" w:hAnsi="Times New Roman" w:cs="Times New Roman"/>
                <w:b/>
                <w:sz w:val="24"/>
                <w:szCs w:val="28"/>
                <w:lang w:eastAsia="en-US"/>
              </w:rPr>
            </w:pPr>
            <w:r w:rsidRPr="003E64C0">
              <w:rPr>
                <w:rFonts w:ascii="Times New Roman" w:hAnsi="Times New Roman" w:cs="Times New Roman"/>
                <w:b/>
                <w:sz w:val="24"/>
                <w:szCs w:val="28"/>
                <w:lang w:eastAsia="en-US"/>
              </w:rPr>
              <w:t>Обозначения</w:t>
            </w:r>
          </w:p>
        </w:tc>
        <w:tc>
          <w:tcPr>
            <w:tcW w:w="7400" w:type="dxa"/>
            <w:vAlign w:val="center"/>
          </w:tcPr>
          <w:p w:rsidR="00F6571A" w:rsidRPr="003E64C0" w:rsidRDefault="00F6571A" w:rsidP="0053783B">
            <w:pPr>
              <w:pStyle w:val="ad"/>
              <w:jc w:val="center"/>
              <w:rPr>
                <w:rFonts w:ascii="Times New Roman" w:hAnsi="Times New Roman" w:cs="Times New Roman"/>
                <w:b/>
                <w:sz w:val="24"/>
                <w:szCs w:val="28"/>
                <w:lang w:eastAsia="en-US"/>
              </w:rPr>
            </w:pPr>
            <w:r w:rsidRPr="003E64C0">
              <w:rPr>
                <w:rFonts w:ascii="Times New Roman" w:hAnsi="Times New Roman" w:cs="Times New Roman"/>
                <w:b/>
                <w:sz w:val="24"/>
                <w:szCs w:val="28"/>
                <w:lang w:eastAsia="en-US"/>
              </w:rPr>
              <w:t>Наименование основных территорий и земель,</w:t>
            </w:r>
            <w:r w:rsidRPr="003E64C0">
              <w:rPr>
                <w:rFonts w:ascii="Times New Roman" w:hAnsi="Times New Roman" w:cs="Times New Roman"/>
                <w:b/>
                <w:sz w:val="24"/>
                <w:szCs w:val="28"/>
                <w:lang w:eastAsia="en-US"/>
              </w:rPr>
              <w:br/>
              <w:t xml:space="preserve">применительно к которым не устанавливаются и на которые </w:t>
            </w:r>
            <w:r w:rsidRPr="003E64C0">
              <w:rPr>
                <w:rFonts w:ascii="Times New Roman" w:hAnsi="Times New Roman" w:cs="Times New Roman"/>
                <w:b/>
                <w:sz w:val="24"/>
                <w:szCs w:val="28"/>
                <w:lang w:eastAsia="en-US"/>
              </w:rPr>
              <w:br/>
              <w:t>не распространяются градостроительные регламенты</w:t>
            </w:r>
          </w:p>
        </w:tc>
      </w:tr>
      <w:tr w:rsidR="003E64C0" w:rsidRPr="003E64C0" w:rsidTr="0053783B">
        <w:tc>
          <w:tcPr>
            <w:tcW w:w="9351" w:type="dxa"/>
            <w:gridSpan w:val="2"/>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Территории, на которые градостроительные регламенты не распространяются</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ЗОП</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 xml:space="preserve">Территории общего пользования </w:t>
            </w:r>
          </w:p>
        </w:tc>
      </w:tr>
      <w:tr w:rsidR="003E64C0" w:rsidRPr="003E64C0" w:rsidTr="0053783B">
        <w:tc>
          <w:tcPr>
            <w:tcW w:w="9351" w:type="dxa"/>
            <w:gridSpan w:val="2"/>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Территории, для которых градостроительные регламенты не устанавливаются</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ЗАП</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запаса</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ЗЛФ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лесного фонда</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СУ</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сельскохозяйственных угодий</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ООПТ</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Особо охраняемые природные территории</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ЗВФ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покрытые поверхностными водами</w:t>
            </w:r>
          </w:p>
        </w:tc>
      </w:tr>
      <w:tr w:rsidR="00F6571A"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ЗГФ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занятые городскими лесами</w:t>
            </w:r>
          </w:p>
        </w:tc>
      </w:tr>
    </w:tbl>
    <w:p w:rsidR="00F6571A" w:rsidRPr="003E64C0" w:rsidRDefault="00F6571A" w:rsidP="00F6571A">
      <w:pPr>
        <w:pStyle w:val="1f5"/>
        <w:rPr>
          <w:rFonts w:ascii="Times New Roman" w:hAnsi="Times New Roman"/>
          <w:sz w:val="28"/>
          <w:szCs w:val="28"/>
        </w:rPr>
      </w:pPr>
      <w:bookmarkStart w:id="139" w:name="_Toc297043831"/>
      <w:bookmarkStart w:id="140" w:name="_Toc323547295"/>
    </w:p>
    <w:p w:rsidR="00F6571A" w:rsidRPr="003E64C0" w:rsidRDefault="00F6571A" w:rsidP="00303528">
      <w:pPr>
        <w:pStyle w:val="3"/>
        <w:ind w:firstLine="709"/>
      </w:pPr>
      <w:bookmarkStart w:id="141" w:name="_Toc535477797"/>
      <w:r w:rsidRPr="003E64C0">
        <w:t>Статья 20. Перечень территорий, на которые градостроительные регламенты не распространяются, и порядок их использования</w:t>
      </w:r>
      <w:bookmarkEnd w:id="139"/>
      <w:bookmarkEnd w:id="140"/>
      <w:bookmarkEnd w:id="141"/>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1. Настоящими Правилами закрепляется перечень территорий, на которые градостроительные регламенты не распространяются. </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2. </w:t>
      </w:r>
      <w:bookmarkStart w:id="142" w:name="_Toc297043832"/>
      <w:r w:rsidRPr="003E64C0">
        <w:rPr>
          <w:rFonts w:ascii="Times New Roman" w:hAnsi="Times New Roman"/>
          <w:sz w:val="28"/>
          <w:szCs w:val="28"/>
        </w:rPr>
        <w:t>Земли общего пользования (</w:t>
      </w:r>
      <w:r w:rsidRPr="003E64C0">
        <w:rPr>
          <w:rFonts w:ascii="Times New Roman" w:hAnsi="Times New Roman"/>
          <w:b/>
          <w:sz w:val="28"/>
          <w:szCs w:val="28"/>
        </w:rPr>
        <w:t>ЗОП</w:t>
      </w:r>
      <w:r w:rsidRPr="003E64C0">
        <w:rPr>
          <w:rFonts w:ascii="Times New Roman" w:hAnsi="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В зону общего пользования входят территории улиц и дорог, остановочные пункты, временные торговые объекты (киоски, павильоны), а также палисадники, площади и бульвары. Графически зона общего пользования не отображена, в виду отсутствия разработанных Проектов красных линий.</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населенных пунктов Арамильского городского округа красные линии не установлены.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3. Памятники истории и культуры:</w:t>
      </w:r>
    </w:p>
    <w:p w:rsidR="00F6571A" w:rsidRPr="003E64C0" w:rsidRDefault="00F6571A" w:rsidP="00F6571A">
      <w:pPr>
        <w:pStyle w:val="a"/>
        <w:spacing w:line="240" w:lineRule="auto"/>
        <w:jc w:val="both"/>
        <w:rPr>
          <w:rFonts w:ascii="Times New Roman" w:hAnsi="Times New Roman" w:cs="Times New Roman"/>
          <w:sz w:val="28"/>
          <w:szCs w:val="28"/>
        </w:rPr>
      </w:pPr>
      <w:r w:rsidRPr="003E64C0">
        <w:rPr>
          <w:rFonts w:ascii="Times New Roman" w:hAnsi="Times New Roman" w:cs="Times New Roman"/>
          <w:sz w:val="28"/>
          <w:szCs w:val="28"/>
        </w:rPr>
        <w:t xml:space="preserve">федерального значения – 6 объектов археологического </w:t>
      </w:r>
      <w:r w:rsidR="00881A6F" w:rsidRPr="003E64C0">
        <w:rPr>
          <w:rFonts w:ascii="Times New Roman" w:hAnsi="Times New Roman" w:cs="Times New Roman"/>
          <w:sz w:val="28"/>
          <w:szCs w:val="28"/>
        </w:rPr>
        <w:t>населения</w:t>
      </w:r>
      <w:r w:rsidRPr="003E64C0">
        <w:rPr>
          <w:rFonts w:ascii="Times New Roman" w:hAnsi="Times New Roman" w:cs="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занятых объектами культурного наследия, определяется уполномоченными органами исполнительной власти в соответствии с федеральным законодательством.</w:t>
      </w:r>
    </w:p>
    <w:p w:rsidR="00F6571A" w:rsidRPr="003E64C0" w:rsidRDefault="00F6571A" w:rsidP="00F6571A">
      <w:pPr>
        <w:pStyle w:val="1f5"/>
      </w:pPr>
      <w:bookmarkStart w:id="143" w:name="_Toc323547296"/>
    </w:p>
    <w:p w:rsidR="00F6571A" w:rsidRPr="003E64C0" w:rsidRDefault="00F6571A" w:rsidP="00303528">
      <w:pPr>
        <w:pStyle w:val="3"/>
      </w:pPr>
      <w:bookmarkStart w:id="144" w:name="_Toc535477798"/>
      <w:r w:rsidRPr="003E64C0">
        <w:t>Статья 21. Перечень территорий, для которых градостроительные регламенты не устанавливаются, и порядок их использования</w:t>
      </w:r>
      <w:bookmarkEnd w:id="142"/>
      <w:bookmarkEnd w:id="143"/>
      <w:bookmarkEnd w:id="144"/>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rsidR="00F6571A" w:rsidRPr="003E64C0" w:rsidRDefault="00F6571A" w:rsidP="00F6571A">
      <w:pPr>
        <w:pStyle w:val="1f5"/>
        <w:rPr>
          <w:rFonts w:ascii="Times New Roman" w:hAnsi="Times New Roman"/>
          <w:b/>
          <w:sz w:val="28"/>
          <w:szCs w:val="28"/>
        </w:rPr>
      </w:pPr>
      <w:r w:rsidRPr="003E64C0">
        <w:rPr>
          <w:rFonts w:ascii="Times New Roman" w:hAnsi="Times New Roman"/>
          <w:sz w:val="28"/>
          <w:szCs w:val="28"/>
        </w:rPr>
        <w:t xml:space="preserve">2. Земли лесного фонда </w:t>
      </w:r>
      <w:r w:rsidRPr="003E64C0">
        <w:rPr>
          <w:rFonts w:ascii="Times New Roman" w:hAnsi="Times New Roman"/>
          <w:b/>
          <w:sz w:val="28"/>
          <w:szCs w:val="28"/>
        </w:rPr>
        <w:t>(ЗЛФ)</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3. Земли запаса </w:t>
      </w:r>
      <w:r w:rsidRPr="003E64C0">
        <w:rPr>
          <w:rFonts w:ascii="Times New Roman" w:hAnsi="Times New Roman"/>
          <w:b/>
          <w:sz w:val="28"/>
          <w:szCs w:val="28"/>
        </w:rPr>
        <w:t>(ЗАП)</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b/>
          <w:sz w:val="28"/>
          <w:szCs w:val="28"/>
        </w:rPr>
      </w:pPr>
      <w:r w:rsidRPr="003E64C0">
        <w:rPr>
          <w:rFonts w:ascii="Times New Roman" w:hAnsi="Times New Roman"/>
          <w:sz w:val="28"/>
          <w:szCs w:val="28"/>
        </w:rPr>
        <w:t xml:space="preserve">4. Земли, занятые сельскохозяйственными </w:t>
      </w:r>
      <w:r w:rsidR="00881A6F" w:rsidRPr="003E64C0">
        <w:rPr>
          <w:rFonts w:ascii="Times New Roman" w:hAnsi="Times New Roman"/>
          <w:sz w:val="28"/>
          <w:szCs w:val="28"/>
        </w:rPr>
        <w:t>угодьями</w:t>
      </w:r>
      <w:r w:rsidRPr="003E64C0">
        <w:rPr>
          <w:rFonts w:ascii="Times New Roman" w:hAnsi="Times New Roman"/>
          <w:sz w:val="28"/>
          <w:szCs w:val="28"/>
        </w:rPr>
        <w:t xml:space="preserve"> </w:t>
      </w:r>
      <w:r w:rsidRPr="003E64C0">
        <w:rPr>
          <w:rFonts w:ascii="Times New Roman" w:hAnsi="Times New Roman"/>
          <w:b/>
          <w:sz w:val="28"/>
          <w:szCs w:val="28"/>
        </w:rPr>
        <w:t>(СУ)</w:t>
      </w:r>
    </w:p>
    <w:bookmarkEnd w:id="109"/>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Порядок использования земель, занятых сельскохозяйственными </w:t>
      </w:r>
      <w:r w:rsidR="00881A6F" w:rsidRPr="003E64C0">
        <w:rPr>
          <w:rFonts w:ascii="Times New Roman" w:hAnsi="Times New Roman"/>
          <w:sz w:val="28"/>
          <w:szCs w:val="28"/>
        </w:rPr>
        <w:t>угодьями</w:t>
      </w:r>
      <w:r w:rsidRPr="003E64C0">
        <w:rPr>
          <w:rFonts w:ascii="Times New Roman" w:hAnsi="Times New Roman"/>
          <w:sz w:val="28"/>
          <w:szCs w:val="28"/>
        </w:rPr>
        <w:t>, определяется уполномоченным органом исполнительной власти субъекта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5. Особо охраняемые природные территории (</w:t>
      </w:r>
      <w:r w:rsidRPr="003E64C0">
        <w:rPr>
          <w:rFonts w:ascii="Times New Roman" w:hAnsi="Times New Roman"/>
          <w:b/>
          <w:sz w:val="28"/>
          <w:szCs w:val="28"/>
        </w:rPr>
        <w:t>ООПТ</w:t>
      </w:r>
      <w:r w:rsidRPr="003E64C0">
        <w:rPr>
          <w:rFonts w:ascii="Times New Roman" w:hAnsi="Times New Roman"/>
          <w:sz w:val="28"/>
          <w:szCs w:val="28"/>
        </w:rPr>
        <w:t xml:space="preserve">) </w:t>
      </w:r>
      <w:r w:rsidRPr="003E64C0">
        <w:rPr>
          <w:rFonts w:ascii="Times New Roman" w:hAnsi="Times New Roman"/>
          <w:sz w:val="28"/>
          <w:szCs w:val="28"/>
        </w:rPr>
        <w:noBreakHyphen/>
        <w:t xml:space="preserve"> памятники природы:</w:t>
      </w:r>
    </w:p>
    <w:p w:rsidR="00F6571A" w:rsidRPr="003E64C0" w:rsidRDefault="00F6571A" w:rsidP="00F6571A">
      <w:pPr>
        <w:pStyle w:val="a"/>
        <w:spacing w:line="240" w:lineRule="auto"/>
        <w:jc w:val="both"/>
        <w:rPr>
          <w:rFonts w:ascii="Times New Roman" w:hAnsi="Times New Roman" w:cs="Times New Roman"/>
          <w:sz w:val="28"/>
          <w:szCs w:val="28"/>
        </w:rPr>
      </w:pPr>
      <w:r w:rsidRPr="003E64C0">
        <w:rPr>
          <w:rFonts w:ascii="Times New Roman" w:hAnsi="Times New Roman" w:cs="Times New Roman"/>
          <w:sz w:val="28"/>
          <w:szCs w:val="28"/>
        </w:rPr>
        <w:t>Исетский бор (Спорный бор).</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Правительством Свердловской области.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6. Земли, покрытые поверхностными водами (</w:t>
      </w:r>
      <w:r w:rsidRPr="003E64C0">
        <w:rPr>
          <w:rFonts w:ascii="Times New Roman" w:hAnsi="Times New Roman"/>
          <w:b/>
          <w:sz w:val="28"/>
          <w:szCs w:val="28"/>
        </w:rPr>
        <w:t>ЗВФ</w:t>
      </w:r>
      <w:r w:rsidRPr="003E64C0">
        <w:rPr>
          <w:rFonts w:ascii="Times New Roman" w:hAnsi="Times New Roman"/>
          <w:sz w:val="28"/>
          <w:szCs w:val="28"/>
        </w:rPr>
        <w:t>):</w:t>
      </w:r>
    </w:p>
    <w:p w:rsidR="00F6571A" w:rsidRPr="003E64C0" w:rsidRDefault="00F6571A" w:rsidP="00F6571A">
      <w:pPr>
        <w:pStyle w:val="af"/>
        <w:numPr>
          <w:ilvl w:val="0"/>
          <w:numId w:val="9"/>
        </w:numPr>
        <w:autoSpaceDE w:val="0"/>
        <w:autoSpaceDN w:val="0"/>
        <w:adjustRightInd w:val="0"/>
        <w:ind w:left="1134" w:hanging="425"/>
        <w:jc w:val="both"/>
        <w:outlineLvl w:val="3"/>
        <w:rPr>
          <w:bCs/>
          <w:sz w:val="28"/>
          <w:szCs w:val="28"/>
        </w:rPr>
      </w:pPr>
      <w:r w:rsidRPr="003E64C0">
        <w:rPr>
          <w:bCs/>
          <w:sz w:val="28"/>
          <w:szCs w:val="28"/>
        </w:rPr>
        <w:t>река Исеть;</w:t>
      </w:r>
    </w:p>
    <w:p w:rsidR="00F6571A" w:rsidRPr="003E64C0" w:rsidRDefault="00F6571A" w:rsidP="00F6571A">
      <w:pPr>
        <w:pStyle w:val="af"/>
        <w:numPr>
          <w:ilvl w:val="0"/>
          <w:numId w:val="9"/>
        </w:numPr>
        <w:autoSpaceDE w:val="0"/>
        <w:autoSpaceDN w:val="0"/>
        <w:adjustRightInd w:val="0"/>
        <w:ind w:left="1134" w:hanging="425"/>
        <w:jc w:val="both"/>
        <w:outlineLvl w:val="3"/>
        <w:rPr>
          <w:bCs/>
          <w:sz w:val="28"/>
          <w:szCs w:val="28"/>
        </w:rPr>
      </w:pPr>
      <w:r w:rsidRPr="003E64C0">
        <w:rPr>
          <w:bCs/>
          <w:sz w:val="28"/>
          <w:szCs w:val="28"/>
        </w:rPr>
        <w:t>река Арамилка.</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Водным кодексом Российской Федерации.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7. Земли, занятые городскими лесами </w:t>
      </w:r>
      <w:r w:rsidRPr="003E64C0">
        <w:rPr>
          <w:rFonts w:ascii="Times New Roman" w:hAnsi="Times New Roman"/>
          <w:b/>
          <w:sz w:val="28"/>
          <w:szCs w:val="28"/>
        </w:rPr>
        <w:t>(ЗГФ):</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городских лесов определяется органами местного самоуправления в соответствии с федеральным законодательством.</w:t>
      </w:r>
    </w:p>
    <w:p w:rsidR="00F6571A" w:rsidRPr="003E64C0" w:rsidRDefault="00F6571A" w:rsidP="00F6571A">
      <w:pPr>
        <w:pStyle w:val="1f5"/>
      </w:pPr>
      <w:bookmarkStart w:id="145" w:name="_Toc297043806"/>
      <w:bookmarkStart w:id="146" w:name="_Toc323547297"/>
    </w:p>
    <w:p w:rsidR="00F6571A" w:rsidRPr="003E64C0" w:rsidRDefault="00F6571A" w:rsidP="00303528">
      <w:pPr>
        <w:pStyle w:val="2"/>
        <w:ind w:firstLine="709"/>
        <w:jc w:val="both"/>
      </w:pPr>
      <w:bookmarkStart w:id="147" w:name="_Toc535477799"/>
      <w:r w:rsidRPr="003E64C0">
        <w:t>Г</w:t>
      </w:r>
      <w:r w:rsidR="006106B3" w:rsidRPr="003E64C0">
        <w:t>ЛАВА</w:t>
      </w:r>
      <w:r w:rsidRPr="003E64C0">
        <w:t xml:space="preserve"> 4. Градостроительное зонирование территории Арамильского городского округа</w:t>
      </w:r>
      <w:bookmarkEnd w:id="145"/>
      <w:bookmarkEnd w:id="146"/>
      <w:bookmarkEnd w:id="147"/>
    </w:p>
    <w:p w:rsidR="00F6571A" w:rsidRPr="003E64C0" w:rsidRDefault="00F6571A" w:rsidP="00303528">
      <w:pPr>
        <w:pStyle w:val="3"/>
        <w:ind w:firstLine="709"/>
        <w:rPr>
          <w:bCs/>
        </w:rPr>
      </w:pPr>
      <w:bookmarkStart w:id="148" w:name="_Toc297043807"/>
      <w:bookmarkStart w:id="149" w:name="_Toc323547298"/>
      <w:bookmarkStart w:id="150" w:name="_Toc535477800"/>
      <w:r w:rsidRPr="003E64C0">
        <w:t xml:space="preserve">Статья 22. Карта градостроительного зонирования территории </w:t>
      </w:r>
      <w:r w:rsidRPr="003E64C0">
        <w:rPr>
          <w:bCs/>
        </w:rPr>
        <w:t>Арамильского городского округа</w:t>
      </w:r>
      <w:bookmarkEnd w:id="148"/>
      <w:bookmarkEnd w:id="149"/>
      <w:bookmarkEnd w:id="150"/>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Карта градостроительного зонирования территории Арамильского городского округа представлена в Приложении 5 к настоящим Правилам.</w:t>
      </w:r>
    </w:p>
    <w:p w:rsidR="00F6571A" w:rsidRPr="003E64C0" w:rsidRDefault="00F6571A" w:rsidP="00F6571A">
      <w:pPr>
        <w:pStyle w:val="1f5"/>
      </w:pPr>
      <w:bookmarkStart w:id="151" w:name="_Toc297043808"/>
      <w:bookmarkStart w:id="152" w:name="_Toc323547299"/>
    </w:p>
    <w:p w:rsidR="00F6571A" w:rsidRPr="003E64C0" w:rsidRDefault="00F6571A" w:rsidP="00303528">
      <w:pPr>
        <w:pStyle w:val="3"/>
        <w:ind w:firstLine="709"/>
        <w:rPr>
          <w:bCs/>
        </w:rPr>
      </w:pPr>
      <w:bookmarkStart w:id="153" w:name="_Toc535477801"/>
      <w:r w:rsidRPr="003E64C0">
        <w:t xml:space="preserve">Статья 23. Карта зон с особыми условиями использования территории </w:t>
      </w:r>
      <w:r w:rsidRPr="003E64C0">
        <w:rPr>
          <w:bCs/>
        </w:rPr>
        <w:t>Арамильского городского округа</w:t>
      </w:r>
      <w:bookmarkEnd w:id="151"/>
      <w:bookmarkEnd w:id="152"/>
      <w:bookmarkEnd w:id="153"/>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Карта зон с особыми условиями использования территории Арамильского городского округа</w:t>
      </w:r>
      <w:r w:rsidRPr="003E64C0">
        <w:rPr>
          <w:rFonts w:ascii="Times New Roman" w:hAnsi="Times New Roman" w:cs="Times New Roman"/>
          <w:bCs/>
          <w:sz w:val="28"/>
          <w:szCs w:val="28"/>
        </w:rPr>
        <w:t xml:space="preserve"> </w:t>
      </w:r>
      <w:r w:rsidRPr="003E64C0">
        <w:rPr>
          <w:rFonts w:ascii="Times New Roman" w:hAnsi="Times New Roman" w:cs="Times New Roman"/>
          <w:sz w:val="28"/>
          <w:szCs w:val="28"/>
        </w:rPr>
        <w:t>представлена в Приложении 6 к настоящим Правилам.</w:t>
      </w:r>
    </w:p>
    <w:p w:rsidR="00F6571A" w:rsidRPr="003E64C0" w:rsidRDefault="00F6571A" w:rsidP="00303528">
      <w:pPr>
        <w:pStyle w:val="ContactInformation"/>
        <w:rPr>
          <w:color w:val="auto"/>
        </w:rPr>
      </w:pPr>
    </w:p>
    <w:p w:rsidR="00F6571A" w:rsidRPr="003E64C0" w:rsidRDefault="00F6571A" w:rsidP="00F6571A">
      <w:pPr>
        <w:pStyle w:val="ab"/>
        <w:rPr>
          <w:rFonts w:ascii="Times New Roman" w:hAnsi="Times New Roman" w:cs="Times New Roman"/>
          <w:sz w:val="28"/>
          <w:szCs w:val="28"/>
          <w:lang w:eastAsia="ru-RU"/>
        </w:rPr>
        <w:sectPr w:rsidR="00F6571A" w:rsidRPr="003E64C0" w:rsidSect="00BD239B">
          <w:footerReference w:type="default" r:id="rId24"/>
          <w:pgSz w:w="11906" w:h="16838"/>
          <w:pgMar w:top="851" w:right="851" w:bottom="1418" w:left="1701" w:header="709" w:footer="408" w:gutter="0"/>
          <w:pgNumType w:start="1"/>
          <w:cols w:space="708"/>
          <w:docGrid w:linePitch="360"/>
        </w:sectPr>
      </w:pPr>
    </w:p>
    <w:p w:rsidR="00D6741E" w:rsidRPr="005326D1" w:rsidRDefault="00D6741E" w:rsidP="005326D1">
      <w:pPr>
        <w:pStyle w:val="10"/>
        <w:spacing w:before="0"/>
        <w:jc w:val="right"/>
        <w:rPr>
          <w:b w:val="0"/>
        </w:rPr>
      </w:pPr>
      <w:bookmarkStart w:id="154" w:name="_Toc535477802"/>
      <w:r w:rsidRPr="005326D1">
        <w:rPr>
          <w:b w:val="0"/>
        </w:rPr>
        <w:t>Приложение 1.1</w:t>
      </w:r>
      <w:bookmarkEnd w:id="154"/>
      <w:r w:rsidRPr="005326D1">
        <w:rPr>
          <w:b w:val="0"/>
        </w:rPr>
        <w:t xml:space="preserve"> </w:t>
      </w:r>
    </w:p>
    <w:p w:rsidR="00D6741E" w:rsidRPr="005326D1" w:rsidRDefault="00D6741E" w:rsidP="005326D1">
      <w:pPr>
        <w:jc w:val="right"/>
        <w:rPr>
          <w:sz w:val="28"/>
          <w:szCs w:val="28"/>
        </w:rPr>
      </w:pPr>
      <w:r w:rsidRPr="005326D1">
        <w:rPr>
          <w:sz w:val="28"/>
          <w:szCs w:val="28"/>
        </w:rPr>
        <w:t xml:space="preserve">к Правилам землепользования и застройки </w:t>
      </w:r>
    </w:p>
    <w:p w:rsidR="00D6741E" w:rsidRPr="003E64C0" w:rsidRDefault="00D6741E" w:rsidP="005326D1">
      <w:pPr>
        <w:jc w:val="right"/>
      </w:pPr>
      <w:r w:rsidRPr="005326D1">
        <w:rPr>
          <w:sz w:val="28"/>
          <w:szCs w:val="28"/>
        </w:rPr>
        <w:t>Арамильского городского округа</w:t>
      </w:r>
    </w:p>
    <w:p w:rsidR="00D6741E" w:rsidRPr="003E64C0" w:rsidRDefault="00D6741E" w:rsidP="00D6741E">
      <w:pPr>
        <w:widowControl w:val="0"/>
        <w:jc w:val="center"/>
        <w:rPr>
          <w:sz w:val="28"/>
          <w:szCs w:val="28"/>
        </w:rPr>
      </w:pPr>
    </w:p>
    <w:p w:rsidR="00D6741E" w:rsidRPr="003E64C0" w:rsidRDefault="00D6741E" w:rsidP="00D6741E">
      <w:pPr>
        <w:widowControl w:val="0"/>
        <w:jc w:val="center"/>
        <w:rPr>
          <w:sz w:val="28"/>
          <w:szCs w:val="28"/>
        </w:rPr>
      </w:pPr>
    </w:p>
    <w:p w:rsidR="00D6741E" w:rsidRPr="003E64C0" w:rsidRDefault="00D6741E" w:rsidP="00D6741E">
      <w:pPr>
        <w:widowControl w:val="0"/>
        <w:jc w:val="right"/>
        <w:rPr>
          <w:i/>
          <w:sz w:val="28"/>
          <w:szCs w:val="28"/>
        </w:rPr>
      </w:pPr>
      <w:r w:rsidRPr="003E64C0">
        <w:rPr>
          <w:i/>
          <w:sz w:val="28"/>
          <w:szCs w:val="28"/>
        </w:rPr>
        <w:t xml:space="preserve">Форма оповещения о начале общественных обсуждений </w:t>
      </w:r>
    </w:p>
    <w:p w:rsidR="00D6741E" w:rsidRPr="003E64C0" w:rsidRDefault="00D6741E" w:rsidP="00D6741E">
      <w:pPr>
        <w:widowControl w:val="0"/>
        <w:jc w:val="center"/>
        <w:rPr>
          <w:sz w:val="28"/>
          <w:szCs w:val="28"/>
        </w:rPr>
      </w:pPr>
    </w:p>
    <w:p w:rsidR="00D6741E" w:rsidRPr="003E64C0" w:rsidRDefault="00D6741E" w:rsidP="00D6741E">
      <w:pPr>
        <w:widowControl w:val="0"/>
        <w:jc w:val="center"/>
        <w:rPr>
          <w:sz w:val="28"/>
          <w:szCs w:val="28"/>
        </w:rPr>
      </w:pPr>
    </w:p>
    <w:p w:rsidR="00D6741E" w:rsidRPr="003E64C0" w:rsidRDefault="00D6741E" w:rsidP="00D6741E">
      <w:pPr>
        <w:widowControl w:val="0"/>
        <w:jc w:val="center"/>
        <w:rPr>
          <w:b/>
          <w:sz w:val="28"/>
        </w:rPr>
      </w:pPr>
      <w:r w:rsidRPr="003E64C0">
        <w:rPr>
          <w:b/>
          <w:sz w:val="28"/>
          <w:szCs w:val="28"/>
        </w:rPr>
        <w:t xml:space="preserve">Оповещение о начале общественных обсуждений </w:t>
      </w:r>
    </w:p>
    <w:p w:rsidR="00D6741E" w:rsidRPr="003E64C0" w:rsidRDefault="00D6741E" w:rsidP="00D6741E">
      <w:pPr>
        <w:rPr>
          <w:sz w:val="28"/>
          <w:szCs w:val="28"/>
        </w:rPr>
      </w:pPr>
    </w:p>
    <w:p w:rsidR="00D6741E" w:rsidRPr="003E64C0" w:rsidRDefault="00D6741E" w:rsidP="00D6741E">
      <w:pPr>
        <w:widowControl w:val="0"/>
        <w:ind w:firstLine="709"/>
        <w:jc w:val="both"/>
        <w:rPr>
          <w:sz w:val="28"/>
          <w:szCs w:val="28"/>
        </w:rPr>
      </w:pPr>
      <w:r w:rsidRPr="003E64C0">
        <w:rPr>
          <w:sz w:val="28"/>
          <w:szCs w:val="28"/>
        </w:rPr>
        <w:t>Администрация Арамильского городского округа извещает о проведении общественных обсуждений по проекту:</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center"/>
        <w:rPr>
          <w:sz w:val="28"/>
          <w:szCs w:val="28"/>
        </w:rPr>
      </w:pPr>
      <w:r w:rsidRPr="003E64C0">
        <w:rPr>
          <w:sz w:val="28"/>
          <w:szCs w:val="28"/>
        </w:rPr>
        <w:t>(</w:t>
      </w:r>
      <w:r w:rsidRPr="003E64C0">
        <w:t>информация о проекте, подлежащем рассмотрению на публичных слушаниях</w:t>
      </w:r>
      <w:r w:rsidRPr="003E64C0">
        <w:rPr>
          <w:sz w:val="28"/>
          <w:szCs w:val="28"/>
        </w:rPr>
        <w:t>)</w:t>
      </w:r>
    </w:p>
    <w:p w:rsidR="00D6741E" w:rsidRPr="003E64C0" w:rsidRDefault="00D6741E" w:rsidP="00D6741E">
      <w:pPr>
        <w:widowControl w:val="0"/>
        <w:ind w:firstLine="709"/>
        <w:jc w:val="both"/>
        <w:rPr>
          <w:sz w:val="28"/>
          <w:szCs w:val="28"/>
        </w:rPr>
      </w:pPr>
      <w:r w:rsidRPr="003E64C0">
        <w:rPr>
          <w:sz w:val="28"/>
          <w:szCs w:val="28"/>
        </w:rPr>
        <w:t>Перечень информационных материалов к проекту,</w:t>
      </w:r>
      <w:r w:rsidRPr="003E64C0">
        <w:t xml:space="preserve"> </w:t>
      </w:r>
      <w:r w:rsidRPr="003E64C0">
        <w:rPr>
          <w:sz w:val="28"/>
          <w:szCs w:val="28"/>
        </w:rPr>
        <w:t xml:space="preserve">подлежащему рассмотрению на общественных обсуждениях: </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both"/>
        <w:rPr>
          <w:sz w:val="28"/>
          <w:szCs w:val="28"/>
        </w:rPr>
      </w:pPr>
      <w:r w:rsidRPr="003E64C0">
        <w:rPr>
          <w:sz w:val="28"/>
          <w:szCs w:val="28"/>
        </w:rPr>
        <w:t>Общественные обсуждения проводятся с «____» ___________ ________ года по «____» _________ _______ года.</w:t>
      </w:r>
    </w:p>
    <w:p w:rsidR="00D6741E" w:rsidRPr="003E64C0" w:rsidRDefault="00D6741E" w:rsidP="00D6741E">
      <w:pPr>
        <w:widowControl w:val="0"/>
        <w:ind w:firstLine="709"/>
        <w:jc w:val="both"/>
        <w:rPr>
          <w:sz w:val="28"/>
          <w:szCs w:val="28"/>
        </w:rPr>
      </w:pPr>
      <w:r w:rsidRPr="003E64C0">
        <w:rPr>
          <w:sz w:val="28"/>
          <w:szCs w:val="28"/>
        </w:rPr>
        <w:t xml:space="preserve">Экспозиция проекта, подлежащего рассмотрению на общественных обсуждениях, откроется «___» ________ _____ года по адресу: __________________________________________________________________ и будет проводиться по «____» ________ _____ года включительно. </w:t>
      </w:r>
    </w:p>
    <w:p w:rsidR="00D6741E" w:rsidRPr="003E64C0" w:rsidRDefault="00D6741E" w:rsidP="00D6741E">
      <w:pPr>
        <w:widowControl w:val="0"/>
        <w:ind w:firstLine="709"/>
        <w:jc w:val="both"/>
        <w:rPr>
          <w:sz w:val="28"/>
          <w:szCs w:val="28"/>
        </w:rPr>
      </w:pPr>
      <w:r w:rsidRPr="003E64C0">
        <w:rPr>
          <w:sz w:val="28"/>
          <w:szCs w:val="28"/>
        </w:rPr>
        <w:t xml:space="preserve">Экспозицию возможно будет посетить </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center"/>
        <w:rPr>
          <w:sz w:val="28"/>
          <w:szCs w:val="28"/>
        </w:rPr>
      </w:pPr>
      <w:r w:rsidRPr="003E64C0">
        <w:rPr>
          <w:sz w:val="28"/>
          <w:szCs w:val="28"/>
        </w:rPr>
        <w:t>(</w:t>
      </w:r>
      <w:r w:rsidRPr="003E64C0">
        <w:t>информация о днях и часах, в которые возможно посещение экспозиции</w:t>
      </w:r>
      <w:r w:rsidRPr="003E64C0">
        <w:rPr>
          <w:sz w:val="28"/>
          <w:szCs w:val="28"/>
        </w:rPr>
        <w:t>)</w:t>
      </w:r>
    </w:p>
    <w:p w:rsidR="00D6741E" w:rsidRPr="003E64C0" w:rsidRDefault="00D6741E" w:rsidP="00D6741E">
      <w:pPr>
        <w:widowControl w:val="0"/>
        <w:ind w:firstLine="709"/>
        <w:jc w:val="both"/>
        <w:rPr>
          <w:sz w:val="28"/>
          <w:szCs w:val="28"/>
        </w:rPr>
      </w:pPr>
      <w:r w:rsidRPr="003E64C0">
        <w:rPr>
          <w:sz w:val="28"/>
          <w:szCs w:val="28"/>
        </w:rPr>
        <w:t>Участники общественных обсуждений, прошедшие идентификацию, имеют право вносить предложения и замечания, касающиеся проекта, подлежащего рассмотрению на общественных обсуждениях, с «____» ___________ ______ года по «_____» ____________ ______ года включительно:</w:t>
      </w:r>
    </w:p>
    <w:p w:rsidR="00D6741E" w:rsidRPr="003E64C0" w:rsidRDefault="00D6741E" w:rsidP="00D6741E">
      <w:pPr>
        <w:widowControl w:val="0"/>
        <w:ind w:firstLine="709"/>
        <w:jc w:val="both"/>
        <w:rPr>
          <w:sz w:val="28"/>
          <w:szCs w:val="28"/>
        </w:rPr>
      </w:pPr>
      <w:r w:rsidRPr="003E64C0">
        <w:rPr>
          <w:sz w:val="28"/>
          <w:szCs w:val="28"/>
        </w:rPr>
        <w:t>посредством официального сайта (</w:t>
      </w:r>
      <w:r w:rsidR="004B7405" w:rsidRPr="003E64C0">
        <w:rPr>
          <w:sz w:val="28"/>
          <w:szCs w:val="28"/>
        </w:rPr>
        <w:t>www.aramilgo.ru</w:t>
      </w:r>
      <w:r w:rsidRPr="003E64C0">
        <w:rPr>
          <w:sz w:val="28"/>
          <w:szCs w:val="28"/>
        </w:rPr>
        <w:t>) или информационной системы (________________________________);</w:t>
      </w:r>
    </w:p>
    <w:p w:rsidR="00D6741E" w:rsidRPr="003E64C0" w:rsidRDefault="00D6741E" w:rsidP="00D6741E">
      <w:pPr>
        <w:widowControl w:val="0"/>
        <w:ind w:firstLine="709"/>
        <w:jc w:val="both"/>
        <w:rPr>
          <w:sz w:val="28"/>
          <w:szCs w:val="28"/>
        </w:rPr>
      </w:pPr>
      <w:r w:rsidRPr="003E64C0">
        <w:rPr>
          <w:sz w:val="28"/>
          <w:szCs w:val="28"/>
        </w:rPr>
        <w:t>в письменной форме в адрес организатора общественных обсуждений;</w:t>
      </w:r>
    </w:p>
    <w:p w:rsidR="00D6741E" w:rsidRPr="003E64C0" w:rsidRDefault="00D6741E" w:rsidP="00D6741E">
      <w:pPr>
        <w:widowControl w:val="0"/>
        <w:ind w:firstLine="709"/>
        <w:jc w:val="both"/>
        <w:rPr>
          <w:sz w:val="28"/>
          <w:szCs w:val="28"/>
        </w:rPr>
      </w:pPr>
      <w:r w:rsidRPr="003E64C0">
        <w:rPr>
          <w:sz w:val="28"/>
          <w:szCs w:val="28"/>
        </w:rPr>
        <w:t>посредством записи в книге (журнале) учета посетителей экспозиции проекта, подлежащего рассмотрению на общественных обсуждениях в период проведения экспозиции.</w:t>
      </w:r>
    </w:p>
    <w:p w:rsidR="00D6741E" w:rsidRPr="003E64C0" w:rsidRDefault="00D6741E" w:rsidP="00D6741E">
      <w:pPr>
        <w:widowControl w:val="0"/>
        <w:ind w:firstLine="709"/>
        <w:jc w:val="both"/>
        <w:rPr>
          <w:sz w:val="28"/>
          <w:szCs w:val="28"/>
        </w:rPr>
      </w:pPr>
      <w:r w:rsidRPr="003E64C0">
        <w:rPr>
          <w:sz w:val="28"/>
          <w:szCs w:val="28"/>
        </w:rPr>
        <w:t>Участники общественных обсуждений в целях идентификации представляют сведения о себе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6741E" w:rsidRPr="003E64C0" w:rsidRDefault="00D6741E" w:rsidP="00D6741E">
      <w:pPr>
        <w:widowControl w:val="0"/>
        <w:ind w:firstLine="709"/>
        <w:jc w:val="both"/>
        <w:rPr>
          <w:sz w:val="28"/>
          <w:szCs w:val="28"/>
        </w:rPr>
      </w:pPr>
      <w:r w:rsidRPr="003E64C0">
        <w:rPr>
          <w:sz w:val="28"/>
          <w:szCs w:val="28"/>
        </w:rPr>
        <w:t>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w:t>
      </w:r>
      <w:r w:rsidR="004B7405" w:rsidRPr="003E64C0">
        <w:rPr>
          <w:sz w:val="28"/>
          <w:szCs w:val="28"/>
        </w:rPr>
        <w:t>www.aramilgo.ru</w:t>
      </w:r>
      <w:r w:rsidRPr="003E64C0">
        <w:rPr>
          <w:sz w:val="28"/>
          <w:szCs w:val="28"/>
        </w:rPr>
        <w:t>) или в информационной системе (___________).</w:t>
      </w:r>
    </w:p>
    <w:p w:rsidR="00F6571A" w:rsidRPr="003E64C0" w:rsidRDefault="00F6571A"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926EDC" w:rsidRDefault="002F4FF6" w:rsidP="00926EDC">
      <w:pPr>
        <w:pStyle w:val="10"/>
        <w:jc w:val="right"/>
        <w:rPr>
          <w:b w:val="0"/>
        </w:rPr>
      </w:pPr>
      <w:bookmarkStart w:id="155" w:name="_Toc323547301"/>
      <w:bookmarkStart w:id="156" w:name="_Toc535477803"/>
      <w:r w:rsidRPr="00926EDC">
        <w:rPr>
          <w:b w:val="0"/>
        </w:rPr>
        <w:t>Приложение 1.2</w:t>
      </w:r>
      <w:bookmarkEnd w:id="156"/>
      <w:r w:rsidRPr="00926EDC">
        <w:rPr>
          <w:b w:val="0"/>
        </w:rPr>
        <w:t xml:space="preserve"> </w:t>
      </w:r>
    </w:p>
    <w:p w:rsidR="002F4FF6" w:rsidRPr="003E64C0" w:rsidRDefault="002F4FF6" w:rsidP="002F4FF6">
      <w:pPr>
        <w:widowControl w:val="0"/>
        <w:ind w:firstLine="0"/>
        <w:jc w:val="right"/>
        <w:rPr>
          <w:sz w:val="28"/>
          <w:szCs w:val="28"/>
        </w:rPr>
      </w:pPr>
      <w:r w:rsidRPr="003E64C0">
        <w:rPr>
          <w:sz w:val="28"/>
          <w:szCs w:val="28"/>
        </w:rPr>
        <w:t xml:space="preserve">к Правилам землепользования и застройки </w:t>
      </w:r>
    </w:p>
    <w:p w:rsidR="002F4FF6" w:rsidRPr="003E64C0" w:rsidRDefault="002F4FF6" w:rsidP="002F4FF6">
      <w:pPr>
        <w:widowControl w:val="0"/>
        <w:ind w:firstLine="0"/>
        <w:jc w:val="right"/>
        <w:rPr>
          <w:sz w:val="28"/>
          <w:szCs w:val="28"/>
        </w:rPr>
      </w:pPr>
      <w:r w:rsidRPr="003E64C0">
        <w:rPr>
          <w:sz w:val="28"/>
          <w:szCs w:val="28"/>
        </w:rPr>
        <w:t>Арамильского городского округа</w:t>
      </w:r>
    </w:p>
    <w:p w:rsidR="002F4FF6" w:rsidRPr="003E64C0" w:rsidRDefault="002F4FF6" w:rsidP="002F4FF6">
      <w:pPr>
        <w:widowControl w:val="0"/>
        <w:jc w:val="center"/>
        <w:rPr>
          <w:sz w:val="28"/>
          <w:szCs w:val="28"/>
        </w:rPr>
      </w:pPr>
    </w:p>
    <w:p w:rsidR="002F4FF6" w:rsidRPr="003E64C0" w:rsidRDefault="002F4FF6" w:rsidP="002F4FF6">
      <w:pPr>
        <w:widowControl w:val="0"/>
        <w:jc w:val="center"/>
        <w:rPr>
          <w:sz w:val="28"/>
          <w:szCs w:val="28"/>
        </w:rPr>
      </w:pPr>
    </w:p>
    <w:p w:rsidR="002F4FF6" w:rsidRPr="003E64C0" w:rsidRDefault="002F4FF6" w:rsidP="002F4FF6">
      <w:pPr>
        <w:widowControl w:val="0"/>
        <w:jc w:val="right"/>
        <w:rPr>
          <w:i/>
          <w:sz w:val="28"/>
          <w:szCs w:val="28"/>
        </w:rPr>
      </w:pPr>
      <w:r w:rsidRPr="003E64C0">
        <w:rPr>
          <w:i/>
          <w:sz w:val="28"/>
          <w:szCs w:val="28"/>
        </w:rPr>
        <w:t>Форма протокола общественных обсуждений</w:t>
      </w:r>
    </w:p>
    <w:p w:rsidR="002F4FF6" w:rsidRPr="003E64C0" w:rsidRDefault="002F4FF6" w:rsidP="002F4FF6">
      <w:pPr>
        <w:widowControl w:val="0"/>
        <w:jc w:val="center"/>
        <w:rPr>
          <w:sz w:val="28"/>
          <w:szCs w:val="28"/>
        </w:rPr>
      </w:pPr>
    </w:p>
    <w:p w:rsidR="002F4FF6" w:rsidRPr="003E64C0" w:rsidRDefault="002F4FF6" w:rsidP="002F4FF6">
      <w:pPr>
        <w:widowControl w:val="0"/>
        <w:ind w:firstLine="0"/>
        <w:jc w:val="center"/>
        <w:rPr>
          <w:b/>
          <w:sz w:val="28"/>
          <w:szCs w:val="28"/>
        </w:rPr>
      </w:pPr>
      <w:r w:rsidRPr="003E64C0">
        <w:rPr>
          <w:b/>
          <w:sz w:val="28"/>
          <w:szCs w:val="28"/>
        </w:rPr>
        <w:t xml:space="preserve">Протокол </w:t>
      </w:r>
    </w:p>
    <w:p w:rsidR="002F4FF6" w:rsidRPr="003E64C0" w:rsidRDefault="002F4FF6" w:rsidP="002F4FF6">
      <w:pPr>
        <w:widowControl w:val="0"/>
        <w:ind w:firstLine="0"/>
        <w:jc w:val="center"/>
        <w:rPr>
          <w:b/>
          <w:sz w:val="28"/>
        </w:rPr>
      </w:pPr>
      <w:r w:rsidRPr="003E64C0">
        <w:rPr>
          <w:b/>
          <w:sz w:val="28"/>
          <w:szCs w:val="28"/>
        </w:rPr>
        <w:t xml:space="preserve">общественных обсуждений </w:t>
      </w:r>
    </w:p>
    <w:p w:rsidR="002F4FF6" w:rsidRPr="003E64C0" w:rsidRDefault="002F4FF6" w:rsidP="002F4FF6">
      <w:pPr>
        <w:widowControl w:val="0"/>
        <w:jc w:val="center"/>
        <w:rPr>
          <w:sz w:val="28"/>
          <w:szCs w:val="28"/>
        </w:rPr>
      </w:pPr>
    </w:p>
    <w:p w:rsidR="002F4FF6" w:rsidRPr="003E64C0" w:rsidRDefault="002F4FF6" w:rsidP="002F4FF6">
      <w:pPr>
        <w:widowControl w:val="0"/>
        <w:ind w:firstLine="709"/>
        <w:jc w:val="both"/>
        <w:rPr>
          <w:sz w:val="28"/>
          <w:szCs w:val="28"/>
        </w:rPr>
      </w:pPr>
      <w:r w:rsidRPr="003E64C0">
        <w:rPr>
          <w:sz w:val="28"/>
          <w:szCs w:val="28"/>
        </w:rPr>
        <w:t>Дата оформления протокола общественных обсуждений: «___» _______ ___.</w:t>
      </w:r>
    </w:p>
    <w:p w:rsidR="002F4FF6" w:rsidRPr="003E64C0" w:rsidRDefault="002F4FF6" w:rsidP="002F4FF6">
      <w:pPr>
        <w:widowControl w:val="0"/>
        <w:ind w:firstLine="709"/>
        <w:jc w:val="both"/>
        <w:rPr>
          <w:sz w:val="28"/>
          <w:szCs w:val="28"/>
        </w:rPr>
      </w:pPr>
      <w:r w:rsidRPr="003E64C0">
        <w:rPr>
          <w:sz w:val="28"/>
          <w:szCs w:val="28"/>
        </w:rPr>
        <w:t>Организатор общественных обсуждений – Администрация Арамильского городского округа в лице Отдела архитектуры и градостроительства Администрации Арамильского городского округа.</w:t>
      </w:r>
    </w:p>
    <w:p w:rsidR="002F4FF6" w:rsidRPr="003E64C0" w:rsidRDefault="002F4FF6" w:rsidP="002F4FF6">
      <w:pPr>
        <w:widowControl w:val="0"/>
        <w:ind w:firstLine="709"/>
        <w:jc w:val="both"/>
        <w:rPr>
          <w:sz w:val="28"/>
          <w:szCs w:val="28"/>
        </w:rPr>
      </w:pPr>
      <w:r w:rsidRPr="003E64C0">
        <w:rPr>
          <w:sz w:val="28"/>
          <w:szCs w:val="28"/>
        </w:rPr>
        <w:t>Оповещение о начале общественных обсуждений было опубликовано «____» _____ ____ года в информационно-телекоммуникационной сети «Интернет» и в газете _______________________________________________</w:t>
      </w:r>
    </w:p>
    <w:p w:rsidR="002F4FF6" w:rsidRPr="003E64C0" w:rsidRDefault="002F4FF6" w:rsidP="002F4FF6">
      <w:pPr>
        <w:widowControl w:val="0"/>
        <w:ind w:firstLine="0"/>
        <w:jc w:val="center"/>
        <w:rPr>
          <w:sz w:val="28"/>
          <w:szCs w:val="28"/>
          <w:vertAlign w:val="superscript"/>
        </w:rPr>
      </w:pPr>
      <w:r w:rsidRPr="003E64C0">
        <w:rPr>
          <w:sz w:val="28"/>
          <w:szCs w:val="28"/>
          <w:vertAlign w:val="superscript"/>
        </w:rPr>
        <w:t>(</w:t>
      </w:r>
      <w:r w:rsidRPr="003E64C0">
        <w:rPr>
          <w:vertAlign w:val="superscript"/>
        </w:rPr>
        <w:t>источник опубликования</w:t>
      </w:r>
      <w:r w:rsidRPr="003E64C0">
        <w:rPr>
          <w:sz w:val="28"/>
          <w:szCs w:val="28"/>
          <w:vertAlign w:val="superscript"/>
        </w:rPr>
        <w:t>)</w:t>
      </w:r>
    </w:p>
    <w:p w:rsidR="002F4FF6" w:rsidRPr="003E64C0" w:rsidRDefault="002F4FF6" w:rsidP="002F4FF6">
      <w:pPr>
        <w:widowControl w:val="0"/>
        <w:ind w:firstLine="708"/>
        <w:jc w:val="both"/>
        <w:rPr>
          <w:sz w:val="28"/>
          <w:szCs w:val="28"/>
        </w:rPr>
      </w:pPr>
      <w:r w:rsidRPr="003E64C0">
        <w:rPr>
          <w:sz w:val="28"/>
          <w:szCs w:val="28"/>
        </w:rPr>
        <w:t xml:space="preserve">Информация, содержащаяся в опубликованном оповещении о начале общественных обсуждений: </w:t>
      </w:r>
    </w:p>
    <w:p w:rsidR="00AD3C79" w:rsidRPr="003E64C0" w:rsidRDefault="00AD3C79" w:rsidP="00AD3C79">
      <w:pPr>
        <w:widowControl w:val="0"/>
        <w:pBdr>
          <w:bottom w:val="single" w:sz="4" w:space="1" w:color="auto"/>
        </w:pBdr>
        <w:ind w:firstLine="0"/>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 xml:space="preserve">Общественные обсуждения проводились в пределах территории: </w:t>
      </w:r>
    </w:p>
    <w:p w:rsidR="00AD3C79" w:rsidRPr="003E64C0" w:rsidRDefault="00AD3C79" w:rsidP="00AD3C79">
      <w:pPr>
        <w:widowControl w:val="0"/>
        <w:pBdr>
          <w:bottom w:val="single" w:sz="4" w:space="1" w:color="auto"/>
        </w:pBdr>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Предложения и замечания участников общественных обсуждений принимались с «___» _____ _____ года по «___» _____ _____ года включительно.</w:t>
      </w:r>
    </w:p>
    <w:p w:rsidR="002F4FF6" w:rsidRPr="003E64C0" w:rsidRDefault="002F4FF6" w:rsidP="002F4FF6">
      <w:pPr>
        <w:widowControl w:val="0"/>
        <w:ind w:firstLine="709"/>
        <w:jc w:val="both"/>
      </w:pPr>
    </w:p>
    <w:p w:rsidR="002F4FF6" w:rsidRPr="003E64C0" w:rsidRDefault="002F4FF6" w:rsidP="002F4FF6">
      <w:pPr>
        <w:widowControl w:val="0"/>
        <w:ind w:firstLine="709"/>
        <w:jc w:val="both"/>
        <w:rPr>
          <w:sz w:val="28"/>
          <w:szCs w:val="28"/>
        </w:rPr>
      </w:pPr>
      <w:r w:rsidRPr="003E64C0">
        <w:rPr>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2F4FF6" w:rsidRPr="003E64C0" w:rsidRDefault="002F4FF6" w:rsidP="002F4FF6">
      <w:pPr>
        <w:widowControl w:val="0"/>
        <w:ind w:firstLine="709"/>
        <w:jc w:val="both"/>
        <w:rPr>
          <w:sz w:val="28"/>
          <w:szCs w:val="28"/>
        </w:rPr>
      </w:pPr>
      <w:r w:rsidRPr="003E64C0">
        <w:rPr>
          <w:sz w:val="28"/>
          <w:szCs w:val="28"/>
        </w:rPr>
        <w:t>1)…</w:t>
      </w:r>
    </w:p>
    <w:p w:rsidR="002F4FF6" w:rsidRPr="003E64C0" w:rsidRDefault="002F4FF6" w:rsidP="002F4FF6">
      <w:pPr>
        <w:widowControl w:val="0"/>
        <w:ind w:firstLine="709"/>
        <w:jc w:val="both"/>
        <w:rPr>
          <w:sz w:val="28"/>
          <w:szCs w:val="28"/>
        </w:rPr>
      </w:pPr>
      <w:r w:rsidRPr="003E64C0">
        <w:rPr>
          <w:sz w:val="28"/>
          <w:szCs w:val="28"/>
        </w:rPr>
        <w:t>2)…</w:t>
      </w:r>
    </w:p>
    <w:p w:rsidR="002F4FF6" w:rsidRPr="003E64C0" w:rsidRDefault="002F4FF6" w:rsidP="002F4FF6">
      <w:pPr>
        <w:widowControl w:val="0"/>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Предложения и замечания иных участников общественных обсуждений:</w:t>
      </w:r>
    </w:p>
    <w:p w:rsidR="002F4FF6" w:rsidRPr="003E64C0" w:rsidRDefault="002F4FF6" w:rsidP="002F4FF6">
      <w:pPr>
        <w:widowControl w:val="0"/>
        <w:ind w:firstLine="709"/>
        <w:jc w:val="both"/>
        <w:rPr>
          <w:sz w:val="28"/>
          <w:szCs w:val="28"/>
        </w:rPr>
      </w:pPr>
      <w:r w:rsidRPr="003E64C0">
        <w:rPr>
          <w:sz w:val="28"/>
          <w:szCs w:val="28"/>
        </w:rPr>
        <w:t>1)…</w:t>
      </w:r>
    </w:p>
    <w:p w:rsidR="002F4FF6" w:rsidRPr="003E64C0" w:rsidRDefault="002F4FF6" w:rsidP="002F4FF6">
      <w:pPr>
        <w:widowControl w:val="0"/>
        <w:ind w:firstLine="709"/>
        <w:jc w:val="both"/>
        <w:rPr>
          <w:sz w:val="28"/>
          <w:szCs w:val="28"/>
        </w:rPr>
      </w:pPr>
      <w:r w:rsidRPr="003E64C0">
        <w:rPr>
          <w:sz w:val="28"/>
          <w:szCs w:val="28"/>
        </w:rPr>
        <w:t>2)…</w:t>
      </w:r>
    </w:p>
    <w:p w:rsidR="002F4FF6" w:rsidRPr="003E64C0" w:rsidRDefault="002F4FF6" w:rsidP="002F4FF6">
      <w:pPr>
        <w:widowControl w:val="0"/>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Приложение: перечень принявших участие в рассмотрении проекта участников общественных обсуждений.</w:t>
      </w:r>
    </w:p>
    <w:p w:rsidR="002F4FF6" w:rsidRPr="003E64C0" w:rsidRDefault="00AD3C79" w:rsidP="00AD3C79">
      <w:pPr>
        <w:widowControl w:val="0"/>
        <w:ind w:firstLine="0"/>
        <w:rPr>
          <w:sz w:val="28"/>
          <w:szCs w:val="28"/>
        </w:rPr>
      </w:pPr>
      <w:r w:rsidRPr="003E64C0">
        <w:rPr>
          <w:sz w:val="28"/>
          <w:szCs w:val="28"/>
        </w:rPr>
        <w:t>_______________</w:t>
      </w:r>
      <w:r w:rsidR="002F4FF6" w:rsidRPr="003E64C0">
        <w:rPr>
          <w:sz w:val="28"/>
          <w:szCs w:val="28"/>
        </w:rPr>
        <w:t xml:space="preserve">______  </w:t>
      </w:r>
      <w:r w:rsidRPr="003E64C0">
        <w:rPr>
          <w:sz w:val="28"/>
          <w:szCs w:val="28"/>
        </w:rPr>
        <w:t>_______</w:t>
      </w:r>
      <w:r w:rsidR="002F4FF6" w:rsidRPr="003E64C0">
        <w:rPr>
          <w:sz w:val="28"/>
          <w:szCs w:val="28"/>
        </w:rPr>
        <w:t>_________  ______</w:t>
      </w:r>
      <w:r w:rsidRPr="003E64C0">
        <w:rPr>
          <w:sz w:val="28"/>
          <w:szCs w:val="28"/>
        </w:rPr>
        <w:t>______</w:t>
      </w:r>
      <w:r w:rsidR="002F4FF6" w:rsidRPr="003E64C0">
        <w:rPr>
          <w:sz w:val="28"/>
          <w:szCs w:val="28"/>
        </w:rPr>
        <w:t>_____________</w:t>
      </w:r>
    </w:p>
    <w:p w:rsidR="002F4FF6" w:rsidRPr="003E64C0" w:rsidRDefault="00AD3C79" w:rsidP="002F4FF6">
      <w:pPr>
        <w:widowControl w:val="0"/>
        <w:tabs>
          <w:tab w:val="left" w:pos="2730"/>
          <w:tab w:val="center" w:pos="4677"/>
          <w:tab w:val="left" w:pos="5103"/>
        </w:tabs>
      </w:pPr>
      <w:r w:rsidRPr="003E64C0">
        <w:rPr>
          <w:vertAlign w:val="superscript"/>
        </w:rPr>
        <w:t xml:space="preserve"> </w:t>
      </w:r>
      <w:r w:rsidR="002F4FF6" w:rsidRPr="003E64C0">
        <w:rPr>
          <w:vertAlign w:val="superscript"/>
        </w:rPr>
        <w:t xml:space="preserve"> (должность)</w:t>
      </w:r>
      <w:r w:rsidR="002F4FF6" w:rsidRPr="003E64C0">
        <w:rPr>
          <w:rStyle w:val="afffff8"/>
        </w:rPr>
        <w:footnoteReference w:id="1"/>
      </w:r>
      <w:r w:rsidRPr="003E64C0">
        <w:t xml:space="preserve">                               </w:t>
      </w:r>
      <w:r w:rsidR="002F4FF6" w:rsidRPr="003E64C0">
        <w:rPr>
          <w:vertAlign w:val="superscript"/>
        </w:rPr>
        <w:t>(подпись)</w:t>
      </w:r>
      <w:r w:rsidR="002F4FF6" w:rsidRPr="003E64C0">
        <w:tab/>
      </w:r>
      <w:r w:rsidR="002F4FF6" w:rsidRPr="003E64C0">
        <w:tab/>
      </w:r>
      <w:r w:rsidR="002F4FF6" w:rsidRPr="003E64C0">
        <w:tab/>
      </w:r>
      <w:r w:rsidR="002F4FF6" w:rsidRPr="003E64C0">
        <w:tab/>
      </w:r>
      <w:r w:rsidR="002F4FF6" w:rsidRPr="003E64C0">
        <w:rPr>
          <w:vertAlign w:val="superscript"/>
        </w:rPr>
        <w:t>(инициалы, фамилия)</w:t>
      </w:r>
    </w:p>
    <w:p w:rsidR="0053783B" w:rsidRPr="00926EDC" w:rsidRDefault="0053783B" w:rsidP="00926EDC">
      <w:pPr>
        <w:pStyle w:val="10"/>
        <w:jc w:val="right"/>
        <w:rPr>
          <w:b w:val="0"/>
        </w:rPr>
      </w:pPr>
      <w:bookmarkStart w:id="157" w:name="_Toc535477804"/>
      <w:r w:rsidRPr="00926EDC">
        <w:rPr>
          <w:b w:val="0"/>
        </w:rPr>
        <w:t>Приложение 1.3</w:t>
      </w:r>
      <w:bookmarkEnd w:id="157"/>
    </w:p>
    <w:p w:rsidR="0053783B" w:rsidRPr="003E64C0" w:rsidRDefault="0053783B" w:rsidP="0053783B">
      <w:pPr>
        <w:widowControl w:val="0"/>
        <w:ind w:firstLine="0"/>
        <w:jc w:val="right"/>
        <w:rPr>
          <w:sz w:val="28"/>
          <w:szCs w:val="28"/>
        </w:rPr>
      </w:pPr>
      <w:r w:rsidRPr="003E64C0">
        <w:rPr>
          <w:sz w:val="28"/>
          <w:szCs w:val="28"/>
        </w:rPr>
        <w:t xml:space="preserve">к Правилам землепользования и застройки </w:t>
      </w:r>
    </w:p>
    <w:p w:rsidR="0053783B" w:rsidRPr="003E64C0" w:rsidRDefault="0053783B" w:rsidP="0053783B">
      <w:pPr>
        <w:widowControl w:val="0"/>
        <w:ind w:firstLine="0"/>
        <w:jc w:val="right"/>
        <w:rPr>
          <w:sz w:val="28"/>
          <w:szCs w:val="28"/>
        </w:rPr>
      </w:pPr>
      <w:r w:rsidRPr="003E64C0">
        <w:rPr>
          <w:sz w:val="28"/>
          <w:szCs w:val="28"/>
        </w:rPr>
        <w:t>Арамильского городского округа</w:t>
      </w:r>
    </w:p>
    <w:p w:rsidR="0053783B" w:rsidRPr="003E64C0" w:rsidRDefault="0053783B" w:rsidP="0053783B">
      <w:pPr>
        <w:widowControl w:val="0"/>
        <w:jc w:val="center"/>
        <w:rPr>
          <w:sz w:val="28"/>
          <w:szCs w:val="28"/>
        </w:rPr>
      </w:pPr>
    </w:p>
    <w:p w:rsidR="0053783B" w:rsidRPr="003E64C0" w:rsidRDefault="0053783B" w:rsidP="0053783B">
      <w:pPr>
        <w:widowControl w:val="0"/>
        <w:jc w:val="center"/>
        <w:rPr>
          <w:sz w:val="28"/>
          <w:szCs w:val="28"/>
        </w:rPr>
      </w:pPr>
    </w:p>
    <w:p w:rsidR="0053783B" w:rsidRPr="003E64C0" w:rsidRDefault="0053783B" w:rsidP="0053783B">
      <w:pPr>
        <w:widowControl w:val="0"/>
        <w:ind w:firstLine="709"/>
        <w:jc w:val="right"/>
        <w:rPr>
          <w:b/>
          <w:i/>
          <w:sz w:val="28"/>
          <w:szCs w:val="28"/>
        </w:rPr>
      </w:pPr>
      <w:r w:rsidRPr="003E64C0">
        <w:rPr>
          <w:i/>
          <w:sz w:val="28"/>
          <w:szCs w:val="28"/>
        </w:rPr>
        <w:t>Форма заключения общественных обсуждений</w:t>
      </w:r>
      <w:r w:rsidRPr="003E64C0">
        <w:rPr>
          <w:b/>
          <w:i/>
          <w:sz w:val="28"/>
          <w:szCs w:val="28"/>
        </w:rPr>
        <w:t xml:space="preserve"> </w:t>
      </w:r>
    </w:p>
    <w:p w:rsidR="0053783B" w:rsidRPr="003E64C0" w:rsidRDefault="0053783B" w:rsidP="0053783B">
      <w:pPr>
        <w:widowControl w:val="0"/>
        <w:ind w:firstLine="709"/>
        <w:jc w:val="center"/>
        <w:rPr>
          <w:b/>
          <w:sz w:val="28"/>
          <w:szCs w:val="28"/>
        </w:rPr>
      </w:pPr>
    </w:p>
    <w:p w:rsidR="0053783B" w:rsidRPr="003E64C0" w:rsidRDefault="0053783B" w:rsidP="0053783B">
      <w:pPr>
        <w:widowControl w:val="0"/>
        <w:jc w:val="center"/>
        <w:rPr>
          <w:b/>
          <w:sz w:val="28"/>
          <w:szCs w:val="28"/>
        </w:rPr>
      </w:pPr>
      <w:r w:rsidRPr="003E64C0">
        <w:rPr>
          <w:b/>
          <w:sz w:val="28"/>
          <w:szCs w:val="28"/>
        </w:rPr>
        <w:t>Заключение</w:t>
      </w:r>
    </w:p>
    <w:p w:rsidR="0053783B" w:rsidRPr="003E64C0" w:rsidRDefault="0053783B" w:rsidP="0053783B">
      <w:pPr>
        <w:widowControl w:val="0"/>
        <w:jc w:val="center"/>
        <w:rPr>
          <w:b/>
          <w:sz w:val="28"/>
          <w:szCs w:val="28"/>
        </w:rPr>
      </w:pPr>
      <w:r w:rsidRPr="003E64C0">
        <w:rPr>
          <w:b/>
          <w:sz w:val="28"/>
          <w:szCs w:val="28"/>
        </w:rPr>
        <w:t>о результатах общественных обсуждений</w:t>
      </w:r>
    </w:p>
    <w:p w:rsidR="0053783B" w:rsidRPr="003E64C0" w:rsidRDefault="0053783B" w:rsidP="0053783B">
      <w:pPr>
        <w:widowControl w:val="0"/>
        <w:jc w:val="center"/>
        <w:rPr>
          <w:sz w:val="28"/>
          <w:szCs w:val="28"/>
        </w:rPr>
      </w:pPr>
    </w:p>
    <w:p w:rsidR="0053783B" w:rsidRPr="003E64C0" w:rsidRDefault="0053783B" w:rsidP="0053783B">
      <w:pPr>
        <w:widowControl w:val="0"/>
        <w:ind w:firstLine="709"/>
        <w:jc w:val="both"/>
        <w:rPr>
          <w:sz w:val="28"/>
          <w:szCs w:val="28"/>
        </w:rPr>
      </w:pPr>
      <w:r w:rsidRPr="003E64C0">
        <w:rPr>
          <w:sz w:val="28"/>
          <w:szCs w:val="28"/>
        </w:rPr>
        <w:t>Дата оформления заключения о результатах общественных обсуждений: «_____» ___________ _____ года.</w:t>
      </w:r>
    </w:p>
    <w:p w:rsidR="0053783B" w:rsidRPr="003E64C0" w:rsidRDefault="0053783B" w:rsidP="0053783B">
      <w:pPr>
        <w:widowControl w:val="0"/>
        <w:ind w:firstLine="709"/>
        <w:jc w:val="both"/>
        <w:rPr>
          <w:sz w:val="28"/>
          <w:szCs w:val="28"/>
        </w:rPr>
      </w:pPr>
      <w:r w:rsidRPr="003E64C0">
        <w:rPr>
          <w:sz w:val="28"/>
          <w:szCs w:val="28"/>
        </w:rPr>
        <w:t xml:space="preserve">Наименование проекта, рассмотренного на общественных обсуждениях: </w:t>
      </w:r>
    </w:p>
    <w:p w:rsidR="008E4149" w:rsidRPr="003E64C0" w:rsidRDefault="008E4149" w:rsidP="008E4149">
      <w:pPr>
        <w:widowControl w:val="0"/>
        <w:pBdr>
          <w:bottom w:val="single" w:sz="4" w:space="1" w:color="auto"/>
        </w:pBdr>
        <w:ind w:firstLine="709"/>
        <w:jc w:val="both"/>
        <w:rPr>
          <w:sz w:val="28"/>
          <w:szCs w:val="28"/>
        </w:rPr>
      </w:pPr>
    </w:p>
    <w:p w:rsidR="0053783B" w:rsidRPr="003E64C0" w:rsidRDefault="0053783B" w:rsidP="0053783B">
      <w:pPr>
        <w:widowControl w:val="0"/>
        <w:ind w:firstLine="709"/>
        <w:jc w:val="both"/>
        <w:rPr>
          <w:sz w:val="28"/>
          <w:szCs w:val="28"/>
        </w:rPr>
      </w:pPr>
      <w:r w:rsidRPr="003E64C0">
        <w:rPr>
          <w:sz w:val="28"/>
          <w:szCs w:val="28"/>
        </w:rPr>
        <w:t>Количество участников общественных обсуждений, которые приняли участие в общественных обсуждениях: _______ человек.</w:t>
      </w:r>
    </w:p>
    <w:p w:rsidR="0053783B" w:rsidRPr="003E64C0" w:rsidRDefault="0053783B" w:rsidP="0053783B">
      <w:pPr>
        <w:widowControl w:val="0"/>
        <w:ind w:firstLine="709"/>
        <w:jc w:val="both"/>
        <w:rPr>
          <w:sz w:val="28"/>
          <w:szCs w:val="28"/>
        </w:rPr>
      </w:pPr>
      <w:r w:rsidRPr="003E64C0">
        <w:rPr>
          <w:sz w:val="28"/>
          <w:szCs w:val="28"/>
        </w:rPr>
        <w:t xml:space="preserve">Реквизиты протокола общественных обсуждений, на основании которого подготовлено заключение о результатах общественных обсуждений: </w:t>
      </w:r>
      <w:r w:rsidRPr="003E64C0">
        <w:rPr>
          <w:sz w:val="28"/>
          <w:szCs w:val="28"/>
        </w:rPr>
        <w:br/>
        <w:t>от _______________ № _________.</w:t>
      </w:r>
    </w:p>
    <w:p w:rsidR="0053783B" w:rsidRPr="003E64C0" w:rsidRDefault="0053783B" w:rsidP="0053783B">
      <w:pPr>
        <w:widowControl w:val="0"/>
        <w:ind w:firstLine="709"/>
        <w:jc w:val="center"/>
        <w:rPr>
          <w:sz w:val="28"/>
          <w:szCs w:val="28"/>
        </w:rPr>
      </w:pPr>
    </w:p>
    <w:tbl>
      <w:tblPr>
        <w:tblStyle w:val="afa"/>
        <w:tblW w:w="9067" w:type="dxa"/>
        <w:jc w:val="center"/>
        <w:tblLook w:val="04A0" w:firstRow="1" w:lastRow="0" w:firstColumn="1" w:lastColumn="0" w:noHBand="0" w:noVBand="1"/>
      </w:tblPr>
      <w:tblGrid>
        <w:gridCol w:w="846"/>
        <w:gridCol w:w="3969"/>
        <w:gridCol w:w="4252"/>
      </w:tblGrid>
      <w:tr w:rsidR="003E64C0" w:rsidRPr="003E64C0" w:rsidTr="008E4149">
        <w:trPr>
          <w:jc w:val="center"/>
        </w:trPr>
        <w:tc>
          <w:tcPr>
            <w:tcW w:w="846" w:type="dxa"/>
          </w:tcPr>
          <w:p w:rsidR="0053783B" w:rsidRPr="003E64C0" w:rsidRDefault="0053783B" w:rsidP="0053783B">
            <w:pPr>
              <w:widowControl w:val="0"/>
              <w:spacing w:line="240" w:lineRule="exact"/>
              <w:ind w:firstLine="0"/>
              <w:jc w:val="center"/>
              <w:rPr>
                <w:b/>
              </w:rPr>
            </w:pPr>
          </w:p>
          <w:p w:rsidR="0053783B" w:rsidRPr="003E64C0" w:rsidRDefault="0053783B" w:rsidP="0053783B">
            <w:pPr>
              <w:widowControl w:val="0"/>
              <w:spacing w:line="240" w:lineRule="exact"/>
              <w:ind w:firstLine="0"/>
              <w:jc w:val="center"/>
              <w:rPr>
                <w:b/>
              </w:rPr>
            </w:pPr>
          </w:p>
          <w:p w:rsidR="0053783B" w:rsidRPr="003E64C0" w:rsidRDefault="0053783B" w:rsidP="0053783B">
            <w:pPr>
              <w:widowControl w:val="0"/>
              <w:spacing w:line="240" w:lineRule="exact"/>
              <w:ind w:firstLine="0"/>
              <w:jc w:val="center"/>
              <w:rPr>
                <w:b/>
              </w:rPr>
            </w:pPr>
            <w:r w:rsidRPr="003E64C0">
              <w:rPr>
                <w:b/>
              </w:rPr>
              <w:t>№ п/п</w:t>
            </w:r>
          </w:p>
        </w:tc>
        <w:tc>
          <w:tcPr>
            <w:tcW w:w="3969" w:type="dxa"/>
          </w:tcPr>
          <w:p w:rsidR="0053783B" w:rsidRPr="003E64C0" w:rsidRDefault="0053783B" w:rsidP="0053783B">
            <w:pPr>
              <w:widowControl w:val="0"/>
              <w:spacing w:line="240" w:lineRule="exact"/>
              <w:ind w:firstLine="38"/>
              <w:jc w:val="center"/>
              <w:rPr>
                <w:b/>
              </w:rPr>
            </w:pPr>
            <w:r w:rsidRPr="003E64C0">
              <w:rPr>
                <w:b/>
              </w:rPr>
              <w:t>Содержание внесенных предложений и замечаний участников общественных обсуждений</w:t>
            </w:r>
          </w:p>
        </w:tc>
        <w:tc>
          <w:tcPr>
            <w:tcW w:w="4252" w:type="dxa"/>
          </w:tcPr>
          <w:p w:rsidR="0053783B" w:rsidRPr="003E64C0" w:rsidRDefault="0053783B" w:rsidP="0053783B">
            <w:pPr>
              <w:widowControl w:val="0"/>
              <w:spacing w:line="240" w:lineRule="exact"/>
              <w:ind w:firstLine="40"/>
              <w:jc w:val="center"/>
              <w:rPr>
                <w:b/>
              </w:rPr>
            </w:pPr>
            <w:r w:rsidRPr="003E64C0">
              <w:rPr>
                <w:b/>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r w:rsidR="003E64C0" w:rsidRPr="003E64C0" w:rsidTr="008E4149">
        <w:trPr>
          <w:jc w:val="center"/>
        </w:trPr>
        <w:tc>
          <w:tcPr>
            <w:tcW w:w="9067" w:type="dxa"/>
            <w:gridSpan w:val="3"/>
          </w:tcPr>
          <w:p w:rsidR="0053783B" w:rsidRPr="003E64C0" w:rsidRDefault="0053783B" w:rsidP="0053783B">
            <w:pPr>
              <w:widowControl w:val="0"/>
              <w:spacing w:line="240" w:lineRule="exact"/>
              <w:ind w:firstLine="0"/>
              <w:jc w:val="center"/>
            </w:pPr>
            <w:r w:rsidRPr="003E64C0">
              <w:t xml:space="preserve">Предложения и замечания граждан, являющихся участниками общественных обсуждений и постоянно проживающих на территории, в пределах которой проводятся </w:t>
            </w:r>
          </w:p>
          <w:p w:rsidR="0053783B" w:rsidRPr="003E64C0" w:rsidRDefault="0053783B" w:rsidP="0053783B">
            <w:pPr>
              <w:widowControl w:val="0"/>
              <w:spacing w:line="240" w:lineRule="exact"/>
              <w:ind w:firstLine="0"/>
              <w:jc w:val="center"/>
            </w:pPr>
            <w:r w:rsidRPr="003E64C0">
              <w:t>общественные обсуждения</w:t>
            </w:r>
          </w:p>
        </w:tc>
      </w:tr>
      <w:tr w:rsidR="003E64C0" w:rsidRPr="003E64C0" w:rsidTr="008E4149">
        <w:trPr>
          <w:jc w:val="center"/>
        </w:trPr>
        <w:tc>
          <w:tcPr>
            <w:tcW w:w="846" w:type="dxa"/>
          </w:tcPr>
          <w:p w:rsidR="0053783B" w:rsidRPr="003E64C0" w:rsidRDefault="0053783B" w:rsidP="0053783B">
            <w:pPr>
              <w:widowControl w:val="0"/>
              <w:spacing w:line="240" w:lineRule="exact"/>
              <w:jc w:val="center"/>
            </w:pPr>
          </w:p>
        </w:tc>
        <w:tc>
          <w:tcPr>
            <w:tcW w:w="3969" w:type="dxa"/>
          </w:tcPr>
          <w:p w:rsidR="0053783B" w:rsidRPr="003E64C0" w:rsidRDefault="0053783B" w:rsidP="0053783B">
            <w:pPr>
              <w:widowControl w:val="0"/>
              <w:spacing w:line="240" w:lineRule="exact"/>
            </w:pPr>
          </w:p>
        </w:tc>
        <w:tc>
          <w:tcPr>
            <w:tcW w:w="4252" w:type="dxa"/>
          </w:tcPr>
          <w:p w:rsidR="0053783B" w:rsidRPr="003E64C0" w:rsidRDefault="0053783B" w:rsidP="0053783B">
            <w:pPr>
              <w:widowControl w:val="0"/>
              <w:spacing w:line="240" w:lineRule="exact"/>
            </w:pPr>
          </w:p>
        </w:tc>
      </w:tr>
      <w:tr w:rsidR="003E64C0" w:rsidRPr="003E64C0" w:rsidTr="008E4149">
        <w:trPr>
          <w:jc w:val="center"/>
        </w:trPr>
        <w:tc>
          <w:tcPr>
            <w:tcW w:w="9067" w:type="dxa"/>
            <w:gridSpan w:val="3"/>
          </w:tcPr>
          <w:p w:rsidR="0053783B" w:rsidRPr="003E64C0" w:rsidRDefault="0053783B" w:rsidP="0053783B">
            <w:pPr>
              <w:widowControl w:val="0"/>
              <w:spacing w:line="240" w:lineRule="exact"/>
              <w:jc w:val="center"/>
            </w:pPr>
            <w:r w:rsidRPr="003E64C0">
              <w:t xml:space="preserve">Предложения и замечания иных участников </w:t>
            </w:r>
          </w:p>
          <w:p w:rsidR="0053783B" w:rsidRPr="003E64C0" w:rsidRDefault="0053783B" w:rsidP="0053783B">
            <w:pPr>
              <w:widowControl w:val="0"/>
              <w:spacing w:line="240" w:lineRule="exact"/>
              <w:jc w:val="center"/>
            </w:pPr>
            <w:r w:rsidRPr="003E64C0">
              <w:t>общественных обсуждений</w:t>
            </w:r>
          </w:p>
        </w:tc>
      </w:tr>
      <w:tr w:rsidR="0053783B" w:rsidRPr="003E64C0" w:rsidTr="008E4149">
        <w:trPr>
          <w:jc w:val="center"/>
        </w:trPr>
        <w:tc>
          <w:tcPr>
            <w:tcW w:w="846" w:type="dxa"/>
          </w:tcPr>
          <w:p w:rsidR="0053783B" w:rsidRPr="003E64C0" w:rsidRDefault="0053783B" w:rsidP="0053783B">
            <w:pPr>
              <w:widowControl w:val="0"/>
              <w:spacing w:line="240" w:lineRule="exact"/>
              <w:jc w:val="center"/>
            </w:pPr>
          </w:p>
        </w:tc>
        <w:tc>
          <w:tcPr>
            <w:tcW w:w="3969" w:type="dxa"/>
          </w:tcPr>
          <w:p w:rsidR="0053783B" w:rsidRPr="003E64C0" w:rsidRDefault="0053783B" w:rsidP="0053783B">
            <w:pPr>
              <w:widowControl w:val="0"/>
              <w:spacing w:line="240" w:lineRule="exact"/>
            </w:pPr>
          </w:p>
        </w:tc>
        <w:tc>
          <w:tcPr>
            <w:tcW w:w="4252" w:type="dxa"/>
          </w:tcPr>
          <w:p w:rsidR="0053783B" w:rsidRPr="003E64C0" w:rsidRDefault="0053783B" w:rsidP="0053783B">
            <w:pPr>
              <w:widowControl w:val="0"/>
              <w:spacing w:line="240" w:lineRule="exact"/>
            </w:pPr>
          </w:p>
        </w:tc>
      </w:tr>
    </w:tbl>
    <w:p w:rsidR="0053783B" w:rsidRPr="003E64C0" w:rsidRDefault="0053783B" w:rsidP="0053783B">
      <w:pPr>
        <w:widowControl w:val="0"/>
        <w:ind w:firstLine="709"/>
        <w:jc w:val="both"/>
        <w:rPr>
          <w:sz w:val="28"/>
          <w:szCs w:val="28"/>
        </w:rPr>
      </w:pPr>
    </w:p>
    <w:p w:rsidR="0053783B" w:rsidRPr="003E64C0" w:rsidRDefault="0053783B" w:rsidP="0053783B">
      <w:pPr>
        <w:widowControl w:val="0"/>
        <w:ind w:firstLine="709"/>
        <w:jc w:val="both"/>
        <w:rPr>
          <w:sz w:val="28"/>
          <w:szCs w:val="28"/>
        </w:rPr>
      </w:pPr>
      <w:r w:rsidRPr="003E64C0">
        <w:rPr>
          <w:sz w:val="28"/>
          <w:szCs w:val="28"/>
        </w:rPr>
        <w:t xml:space="preserve">Выводы по результатам общественных обсуждений: </w:t>
      </w:r>
    </w:p>
    <w:p w:rsidR="008E4149" w:rsidRPr="003E64C0" w:rsidRDefault="008E4149" w:rsidP="008E4149">
      <w:pPr>
        <w:widowControl w:val="0"/>
        <w:pBdr>
          <w:bottom w:val="single" w:sz="4" w:space="1" w:color="auto"/>
        </w:pBdr>
        <w:ind w:firstLine="709"/>
        <w:jc w:val="both"/>
        <w:rPr>
          <w:sz w:val="28"/>
          <w:szCs w:val="28"/>
        </w:rPr>
      </w:pPr>
    </w:p>
    <w:p w:rsidR="0053783B" w:rsidRPr="003E64C0" w:rsidRDefault="0053783B" w:rsidP="0053783B">
      <w:pPr>
        <w:widowControl w:val="0"/>
        <w:ind w:firstLine="709"/>
        <w:jc w:val="both"/>
        <w:rPr>
          <w:sz w:val="28"/>
          <w:szCs w:val="28"/>
        </w:rPr>
      </w:pPr>
    </w:p>
    <w:p w:rsidR="0053783B" w:rsidRPr="003E64C0" w:rsidRDefault="0053783B" w:rsidP="0053783B">
      <w:pPr>
        <w:widowControl w:val="0"/>
        <w:jc w:val="center"/>
        <w:rPr>
          <w:sz w:val="28"/>
          <w:szCs w:val="28"/>
        </w:rPr>
      </w:pPr>
    </w:p>
    <w:p w:rsidR="0053783B" w:rsidRPr="003E64C0" w:rsidRDefault="0053783B" w:rsidP="0053783B">
      <w:pPr>
        <w:widowControl w:val="0"/>
        <w:jc w:val="center"/>
        <w:rPr>
          <w:sz w:val="28"/>
          <w:szCs w:val="28"/>
        </w:rPr>
      </w:pPr>
    </w:p>
    <w:p w:rsidR="0053783B" w:rsidRPr="003E64C0" w:rsidRDefault="0053783B" w:rsidP="008E4149">
      <w:pPr>
        <w:widowControl w:val="0"/>
        <w:ind w:firstLine="0"/>
        <w:rPr>
          <w:sz w:val="28"/>
          <w:szCs w:val="28"/>
        </w:rPr>
      </w:pPr>
      <w:r w:rsidRPr="003E64C0">
        <w:rPr>
          <w:sz w:val="28"/>
          <w:szCs w:val="28"/>
        </w:rPr>
        <w:t>_____________________  _________________  ________________________</w:t>
      </w:r>
    </w:p>
    <w:p w:rsidR="0053783B" w:rsidRPr="003E64C0" w:rsidRDefault="0053783B" w:rsidP="0053783B">
      <w:pPr>
        <w:widowControl w:val="0"/>
        <w:ind w:left="708" w:firstLine="708"/>
      </w:pPr>
      <w:r w:rsidRPr="003E64C0">
        <w:rPr>
          <w:vertAlign w:val="superscript"/>
        </w:rPr>
        <w:t xml:space="preserve"> (должность)</w:t>
      </w:r>
      <w:r w:rsidRPr="003E64C0">
        <w:rPr>
          <w:rStyle w:val="afffff8"/>
        </w:rPr>
        <w:footnoteReference w:id="2"/>
      </w:r>
      <w:r w:rsidRPr="003E64C0">
        <w:rPr>
          <w:vertAlign w:val="superscript"/>
        </w:rPr>
        <w:t xml:space="preserve"> </w:t>
      </w:r>
      <w:r w:rsidRPr="003E64C0">
        <w:rPr>
          <w:vertAlign w:val="superscript"/>
        </w:rPr>
        <w:tab/>
      </w:r>
      <w:r w:rsidRPr="003E64C0">
        <w:rPr>
          <w:vertAlign w:val="superscript"/>
        </w:rPr>
        <w:tab/>
      </w:r>
      <w:r w:rsidRPr="003E64C0">
        <w:rPr>
          <w:vertAlign w:val="superscript"/>
        </w:rPr>
        <w:tab/>
        <w:t>(подпись)</w:t>
      </w:r>
      <w:r w:rsidRPr="003E64C0">
        <w:tab/>
      </w:r>
      <w:r w:rsidRPr="003E64C0">
        <w:tab/>
      </w:r>
      <w:r w:rsidRPr="003E64C0">
        <w:tab/>
      </w:r>
      <w:r w:rsidRPr="003E64C0">
        <w:tab/>
      </w:r>
      <w:r w:rsidRPr="003E64C0">
        <w:rPr>
          <w:vertAlign w:val="superscript"/>
        </w:rPr>
        <w:t>(инициалы, фамилия)</w:t>
      </w:r>
    </w:p>
    <w:p w:rsidR="0053783B" w:rsidRPr="003E64C0" w:rsidRDefault="0053783B" w:rsidP="0053783B">
      <w:pPr>
        <w:widowControl w:val="0"/>
        <w:rPr>
          <w:sz w:val="28"/>
        </w:rPr>
      </w:pPr>
    </w:p>
    <w:p w:rsidR="002F4FF6" w:rsidRPr="003E64C0" w:rsidRDefault="002F4FF6" w:rsidP="002F4FF6">
      <w:pPr>
        <w:widowControl w:val="0"/>
        <w:ind w:left="5670"/>
        <w:rPr>
          <w:sz w:val="20"/>
          <w:szCs w:val="20"/>
        </w:rPr>
      </w:pPr>
    </w:p>
    <w:p w:rsidR="008E4149" w:rsidRPr="00926EDC" w:rsidRDefault="008E4149" w:rsidP="00926EDC">
      <w:pPr>
        <w:pStyle w:val="10"/>
        <w:jc w:val="right"/>
        <w:rPr>
          <w:b w:val="0"/>
        </w:rPr>
      </w:pPr>
      <w:bookmarkStart w:id="158" w:name="_Toc535477805"/>
      <w:bookmarkEnd w:id="155"/>
      <w:r w:rsidRPr="00926EDC">
        <w:rPr>
          <w:b w:val="0"/>
        </w:rPr>
        <w:t>Приложение 2</w:t>
      </w:r>
      <w:bookmarkEnd w:id="158"/>
    </w:p>
    <w:p w:rsidR="008E4149" w:rsidRPr="003E64C0" w:rsidRDefault="008E4149" w:rsidP="008E4149">
      <w:pPr>
        <w:widowControl w:val="0"/>
        <w:ind w:firstLine="0"/>
        <w:jc w:val="right"/>
        <w:rPr>
          <w:sz w:val="28"/>
          <w:szCs w:val="28"/>
        </w:rPr>
      </w:pPr>
      <w:r w:rsidRPr="003E64C0">
        <w:rPr>
          <w:sz w:val="28"/>
          <w:szCs w:val="28"/>
        </w:rPr>
        <w:t xml:space="preserve">к Правилам землепользования и застройки </w:t>
      </w:r>
    </w:p>
    <w:p w:rsidR="008E4149" w:rsidRPr="003E64C0" w:rsidRDefault="008E4149" w:rsidP="008E4149">
      <w:pPr>
        <w:widowControl w:val="0"/>
        <w:ind w:firstLine="0"/>
        <w:jc w:val="right"/>
        <w:rPr>
          <w:sz w:val="28"/>
          <w:szCs w:val="28"/>
        </w:rPr>
      </w:pPr>
      <w:r w:rsidRPr="003E64C0">
        <w:rPr>
          <w:sz w:val="28"/>
          <w:szCs w:val="28"/>
        </w:rPr>
        <w:t>Арамильского городского округа</w:t>
      </w:r>
    </w:p>
    <w:p w:rsidR="008E4149" w:rsidRPr="003E64C0" w:rsidRDefault="008E4149" w:rsidP="008E4149">
      <w:pPr>
        <w:pStyle w:val="ab"/>
        <w:ind w:firstLine="0"/>
        <w:jc w:val="center"/>
        <w:rPr>
          <w:rFonts w:ascii="Times New Roman" w:hAnsi="Times New Roman" w:cs="Times New Roman"/>
          <w:b/>
          <w:sz w:val="28"/>
          <w:szCs w:val="28"/>
        </w:rPr>
      </w:pPr>
    </w:p>
    <w:p w:rsidR="00F6571A" w:rsidRPr="003E64C0" w:rsidRDefault="00F6571A" w:rsidP="008E4149">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водных объектов, расположенных на территории Арамильского городского округа</w:t>
      </w:r>
    </w:p>
    <w:p w:rsidR="00F6571A" w:rsidRPr="003E64C0" w:rsidRDefault="00F6571A" w:rsidP="008E4149">
      <w:pPr>
        <w:pStyle w:val="ab"/>
        <w:ind w:firstLine="0"/>
        <w:jc w:val="center"/>
        <w:rPr>
          <w:rFonts w:ascii="Times New Roman" w:hAnsi="Times New Roman" w:cs="Times New Roman"/>
          <w:sz w:val="28"/>
          <w:szCs w:val="28"/>
        </w:rPr>
      </w:pPr>
      <w:r w:rsidRPr="003E64C0">
        <w:rPr>
          <w:rFonts w:ascii="Times New Roman" w:hAnsi="Times New Roman" w:cs="Times New Roman"/>
          <w:sz w:val="28"/>
          <w:szCs w:val="28"/>
        </w:rPr>
        <w:t>(с размерами их водоохранной зоны, прибрежно-защитной полосы и береговой полосы общего пользования)</w:t>
      </w:r>
    </w:p>
    <w:tbl>
      <w:tblPr>
        <w:tblW w:w="9308" w:type="dxa"/>
        <w:tblInd w:w="40" w:type="dxa"/>
        <w:shd w:val="clear" w:color="auto" w:fill="FFFFFF"/>
        <w:tblLayout w:type="fixed"/>
        <w:tblCellMar>
          <w:left w:w="40" w:type="dxa"/>
          <w:right w:w="40" w:type="dxa"/>
        </w:tblCellMar>
        <w:tblLook w:val="0000" w:firstRow="0" w:lastRow="0" w:firstColumn="0" w:lastColumn="0" w:noHBand="0" w:noVBand="0"/>
      </w:tblPr>
      <w:tblGrid>
        <w:gridCol w:w="2362"/>
        <w:gridCol w:w="2315"/>
        <w:gridCol w:w="2315"/>
        <w:gridCol w:w="2316"/>
      </w:tblGrid>
      <w:tr w:rsidR="003E64C0" w:rsidRPr="003E64C0" w:rsidTr="008E4149">
        <w:trPr>
          <w:trHeight w:hRule="exact" w:val="374"/>
        </w:trPr>
        <w:tc>
          <w:tcPr>
            <w:tcW w:w="2362" w:type="dxa"/>
            <w:vMerge w:val="restart"/>
            <w:tcBorders>
              <w:top w:val="single" w:sz="6" w:space="0" w:color="auto"/>
              <w:left w:val="single" w:sz="6" w:space="0" w:color="auto"/>
              <w:right w:val="single" w:sz="6" w:space="0" w:color="auto"/>
            </w:tcBorders>
            <w:shd w:val="clear" w:color="auto" w:fill="auto"/>
            <w:vAlign w:val="center"/>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Водотоки</w:t>
            </w:r>
          </w:p>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и водоемы</w:t>
            </w:r>
          </w:p>
        </w:tc>
        <w:tc>
          <w:tcPr>
            <w:tcW w:w="6946" w:type="dxa"/>
            <w:gridSpan w:val="3"/>
            <w:tcBorders>
              <w:top w:val="single" w:sz="6" w:space="0" w:color="auto"/>
              <w:left w:val="single" w:sz="6" w:space="0" w:color="auto"/>
              <w:right w:val="single" w:sz="6" w:space="0" w:color="auto"/>
            </w:tcBorders>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Размер (м)</w:t>
            </w:r>
          </w:p>
        </w:tc>
      </w:tr>
      <w:tr w:rsidR="003E64C0" w:rsidRPr="003E64C0" w:rsidTr="008E4149">
        <w:trPr>
          <w:trHeight w:hRule="exact" w:val="966"/>
        </w:trPr>
        <w:tc>
          <w:tcPr>
            <w:tcW w:w="2362" w:type="dxa"/>
            <w:vMerge/>
            <w:tcBorders>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b/>
                <w:sz w:val="28"/>
                <w:szCs w:val="28"/>
              </w:rPr>
            </w:pPr>
          </w:p>
        </w:tc>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rsidR="008E4149"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Водоохранн</w:t>
            </w:r>
            <w:r w:rsidR="008E4149" w:rsidRPr="003E64C0">
              <w:rPr>
                <w:rFonts w:ascii="Times New Roman" w:hAnsi="Times New Roman" w:cs="Times New Roman"/>
                <w:b/>
                <w:sz w:val="28"/>
                <w:szCs w:val="28"/>
              </w:rPr>
              <w:t>ая</w:t>
            </w:r>
          </w:p>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зон</w:t>
            </w:r>
            <w:r w:rsidR="008E4149" w:rsidRPr="003E64C0">
              <w:rPr>
                <w:rFonts w:ascii="Times New Roman" w:hAnsi="Times New Roman" w:cs="Times New Roman"/>
                <w:b/>
                <w:sz w:val="28"/>
                <w:szCs w:val="28"/>
              </w:rPr>
              <w:t>а</w:t>
            </w:r>
          </w:p>
        </w:tc>
        <w:tc>
          <w:tcPr>
            <w:tcW w:w="2315" w:type="dxa"/>
            <w:tcBorders>
              <w:top w:val="single" w:sz="6" w:space="0" w:color="auto"/>
              <w:left w:val="single" w:sz="6" w:space="0" w:color="auto"/>
              <w:bottom w:val="single" w:sz="6" w:space="0" w:color="auto"/>
              <w:right w:val="single" w:sz="6" w:space="0" w:color="auto"/>
            </w:tcBorders>
            <w:vAlign w:val="center"/>
          </w:tcPr>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Прибрежн</w:t>
            </w:r>
            <w:r w:rsidR="008E4149" w:rsidRPr="003E64C0">
              <w:rPr>
                <w:rFonts w:ascii="Times New Roman" w:hAnsi="Times New Roman" w:cs="Times New Roman"/>
                <w:b/>
                <w:sz w:val="28"/>
                <w:szCs w:val="28"/>
              </w:rPr>
              <w:t>ая</w:t>
            </w:r>
            <w:r w:rsidRPr="003E64C0">
              <w:rPr>
                <w:rFonts w:ascii="Times New Roman" w:hAnsi="Times New Roman" w:cs="Times New Roman"/>
                <w:b/>
                <w:sz w:val="28"/>
                <w:szCs w:val="28"/>
                <w:lang w:val="en-US"/>
              </w:rPr>
              <w:t xml:space="preserve"> </w:t>
            </w:r>
            <w:r w:rsidRPr="003E64C0">
              <w:rPr>
                <w:rFonts w:ascii="Times New Roman" w:hAnsi="Times New Roman" w:cs="Times New Roman"/>
                <w:b/>
                <w:sz w:val="28"/>
                <w:szCs w:val="28"/>
              </w:rPr>
              <w:t>защитн</w:t>
            </w:r>
            <w:r w:rsidR="008E4149" w:rsidRPr="003E64C0">
              <w:rPr>
                <w:rFonts w:ascii="Times New Roman" w:hAnsi="Times New Roman" w:cs="Times New Roman"/>
                <w:b/>
                <w:sz w:val="28"/>
                <w:szCs w:val="28"/>
              </w:rPr>
              <w:t>ая</w:t>
            </w:r>
            <w:r w:rsidRPr="003E64C0">
              <w:rPr>
                <w:rFonts w:ascii="Times New Roman" w:hAnsi="Times New Roman" w:cs="Times New Roman"/>
                <w:b/>
                <w:sz w:val="28"/>
                <w:szCs w:val="28"/>
                <w:lang w:val="en-US"/>
              </w:rPr>
              <w:t xml:space="preserve"> </w:t>
            </w:r>
            <w:r w:rsidRPr="003E64C0">
              <w:rPr>
                <w:rFonts w:ascii="Times New Roman" w:hAnsi="Times New Roman" w:cs="Times New Roman"/>
                <w:b/>
                <w:sz w:val="28"/>
                <w:szCs w:val="28"/>
              </w:rPr>
              <w:t>полос</w:t>
            </w:r>
            <w:r w:rsidR="008E4149" w:rsidRPr="003E64C0">
              <w:rPr>
                <w:rFonts w:ascii="Times New Roman" w:hAnsi="Times New Roman" w:cs="Times New Roman"/>
                <w:b/>
                <w:sz w:val="28"/>
                <w:szCs w:val="28"/>
              </w:rPr>
              <w:t>а</w:t>
            </w:r>
          </w:p>
        </w:tc>
        <w:tc>
          <w:tcPr>
            <w:tcW w:w="2316" w:type="dxa"/>
            <w:tcBorders>
              <w:top w:val="single" w:sz="6" w:space="0" w:color="auto"/>
              <w:left w:val="single" w:sz="6" w:space="0" w:color="auto"/>
              <w:bottom w:val="single" w:sz="6" w:space="0" w:color="auto"/>
              <w:right w:val="single" w:sz="6" w:space="0" w:color="auto"/>
            </w:tcBorders>
            <w:shd w:val="clear" w:color="auto" w:fill="auto"/>
            <w:vAlign w:val="center"/>
          </w:tcPr>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Берегов</w:t>
            </w:r>
            <w:r w:rsidR="008E4149" w:rsidRPr="003E64C0">
              <w:rPr>
                <w:rFonts w:ascii="Times New Roman" w:hAnsi="Times New Roman" w:cs="Times New Roman"/>
                <w:b/>
                <w:sz w:val="28"/>
                <w:szCs w:val="28"/>
              </w:rPr>
              <w:t xml:space="preserve">ая </w:t>
            </w:r>
            <w:r w:rsidRPr="003E64C0">
              <w:rPr>
                <w:rFonts w:ascii="Times New Roman" w:hAnsi="Times New Roman" w:cs="Times New Roman"/>
                <w:b/>
                <w:sz w:val="28"/>
                <w:szCs w:val="28"/>
              </w:rPr>
              <w:t>полос</w:t>
            </w:r>
            <w:r w:rsidR="008E4149" w:rsidRPr="003E64C0">
              <w:rPr>
                <w:rFonts w:ascii="Times New Roman" w:hAnsi="Times New Roman" w:cs="Times New Roman"/>
                <w:b/>
                <w:sz w:val="28"/>
                <w:szCs w:val="28"/>
              </w:rPr>
              <w:t>а</w:t>
            </w:r>
            <w:r w:rsidRPr="003E64C0">
              <w:rPr>
                <w:rFonts w:ascii="Times New Roman" w:hAnsi="Times New Roman" w:cs="Times New Roman"/>
                <w:b/>
                <w:sz w:val="28"/>
                <w:szCs w:val="28"/>
              </w:rPr>
              <w:t xml:space="preserve"> общего пользования</w:t>
            </w:r>
          </w:p>
        </w:tc>
      </w:tr>
      <w:tr w:rsidR="003E64C0" w:rsidRPr="003E64C0" w:rsidTr="008E4149">
        <w:trPr>
          <w:trHeight w:hRule="exact" w:val="34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река Исеть</w:t>
            </w:r>
          </w:p>
        </w:tc>
        <w:tc>
          <w:tcPr>
            <w:tcW w:w="2315"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200</w:t>
            </w:r>
          </w:p>
        </w:tc>
        <w:tc>
          <w:tcPr>
            <w:tcW w:w="2315" w:type="dxa"/>
            <w:tcBorders>
              <w:top w:val="single" w:sz="6" w:space="0" w:color="auto"/>
              <w:left w:val="single" w:sz="6" w:space="0" w:color="auto"/>
              <w:bottom w:val="single" w:sz="6" w:space="0" w:color="auto"/>
              <w:right w:val="single" w:sz="6" w:space="0" w:color="auto"/>
            </w:tcBorders>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40-50*</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w:t>
            </w:r>
          </w:p>
        </w:tc>
      </w:tr>
      <w:tr w:rsidR="00F6571A" w:rsidRPr="003E64C0" w:rsidTr="008E4149">
        <w:trPr>
          <w:trHeight w:hRule="exact" w:val="34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река Арамилка</w:t>
            </w:r>
          </w:p>
        </w:tc>
        <w:tc>
          <w:tcPr>
            <w:tcW w:w="2315"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100</w:t>
            </w:r>
          </w:p>
        </w:tc>
        <w:tc>
          <w:tcPr>
            <w:tcW w:w="2315" w:type="dxa"/>
            <w:tcBorders>
              <w:top w:val="single" w:sz="6" w:space="0" w:color="auto"/>
              <w:left w:val="single" w:sz="6" w:space="0" w:color="auto"/>
              <w:bottom w:val="single" w:sz="6" w:space="0" w:color="auto"/>
              <w:right w:val="single" w:sz="6" w:space="0" w:color="auto"/>
            </w:tcBorders>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40-50*</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w:t>
            </w:r>
          </w:p>
        </w:tc>
      </w:tr>
    </w:tbl>
    <w:p w:rsidR="00F6571A" w:rsidRPr="003E64C0" w:rsidRDefault="00F6571A" w:rsidP="00F6571A">
      <w:pPr>
        <w:pStyle w:val="ad"/>
        <w:rPr>
          <w:rFonts w:ascii="Times New Roman" w:hAnsi="Times New Roman" w:cs="Times New Roman"/>
          <w:sz w:val="28"/>
          <w:szCs w:val="28"/>
          <w:lang w:eastAsia="en-US"/>
        </w:rPr>
      </w:pPr>
    </w:p>
    <w:p w:rsidR="00F6571A" w:rsidRPr="003E64C0" w:rsidRDefault="00F6571A" w:rsidP="00F6571A">
      <w:pPr>
        <w:pStyle w:val="ad"/>
        <w:ind w:firstLine="708"/>
        <w:jc w:val="both"/>
        <w:rPr>
          <w:rFonts w:ascii="Times New Roman" w:hAnsi="Times New Roman" w:cs="Times New Roman"/>
          <w:sz w:val="28"/>
          <w:szCs w:val="28"/>
          <w:lang w:eastAsia="en-US"/>
        </w:rPr>
      </w:pPr>
      <w:r w:rsidRPr="003E64C0">
        <w:rPr>
          <w:rFonts w:ascii="Times New Roman" w:hAnsi="Times New Roman" w:cs="Times New Roman"/>
          <w:sz w:val="28"/>
          <w:szCs w:val="28"/>
          <w:lang w:eastAsia="en-US"/>
        </w:rPr>
        <w:t>*Ширина приб</w:t>
      </w:r>
      <w:r w:rsidR="008E4149" w:rsidRPr="003E64C0">
        <w:rPr>
          <w:rFonts w:ascii="Times New Roman" w:hAnsi="Times New Roman" w:cs="Times New Roman"/>
          <w:sz w:val="28"/>
          <w:szCs w:val="28"/>
          <w:lang w:eastAsia="en-US"/>
        </w:rPr>
        <w:t>р</w:t>
      </w:r>
      <w:r w:rsidRPr="003E64C0">
        <w:rPr>
          <w:rFonts w:ascii="Times New Roman" w:hAnsi="Times New Roman" w:cs="Times New Roman"/>
          <w:sz w:val="28"/>
          <w:szCs w:val="28"/>
          <w:lang w:eastAsia="en-US"/>
        </w:rPr>
        <w:t>ежной защитной полосы устанавливается в зависимости от уклона берегов.</w:t>
      </w:r>
    </w:p>
    <w:p w:rsidR="00F6571A" w:rsidRPr="003E64C0" w:rsidRDefault="00F6571A" w:rsidP="00F6571A">
      <w:pPr>
        <w:spacing w:beforeLines="20" w:before="48" w:afterLines="20" w:after="48"/>
        <w:ind w:firstLine="709"/>
        <w:jc w:val="both"/>
        <w:rPr>
          <w:sz w:val="28"/>
          <w:szCs w:val="28"/>
          <w:lang w:eastAsia="en-US"/>
        </w:rPr>
      </w:pPr>
    </w:p>
    <w:p w:rsidR="00F6571A" w:rsidRPr="003E64C0" w:rsidRDefault="00F6571A" w:rsidP="00F6571A">
      <w:pPr>
        <w:ind w:firstLine="0"/>
        <w:rPr>
          <w:b/>
          <w:sz w:val="28"/>
          <w:szCs w:val="28"/>
        </w:rPr>
      </w:pPr>
      <w:r w:rsidRPr="003E64C0">
        <w:rPr>
          <w:sz w:val="28"/>
          <w:szCs w:val="28"/>
        </w:rPr>
        <w:br w:type="page"/>
      </w:r>
    </w:p>
    <w:p w:rsidR="000B553C" w:rsidRPr="00926EDC" w:rsidRDefault="000B553C" w:rsidP="00926EDC">
      <w:pPr>
        <w:pStyle w:val="10"/>
        <w:jc w:val="right"/>
        <w:rPr>
          <w:b w:val="0"/>
        </w:rPr>
      </w:pPr>
      <w:bookmarkStart w:id="159" w:name="_Toc535477806"/>
      <w:r w:rsidRPr="00926EDC">
        <w:rPr>
          <w:b w:val="0"/>
        </w:rPr>
        <w:t>Приложение 3</w:t>
      </w:r>
      <w:bookmarkEnd w:id="159"/>
    </w:p>
    <w:p w:rsidR="000B553C" w:rsidRPr="003E64C0" w:rsidRDefault="000B553C" w:rsidP="000B553C">
      <w:pPr>
        <w:widowControl w:val="0"/>
        <w:ind w:firstLine="0"/>
        <w:jc w:val="right"/>
        <w:rPr>
          <w:sz w:val="28"/>
          <w:szCs w:val="28"/>
        </w:rPr>
      </w:pPr>
      <w:r w:rsidRPr="003E64C0">
        <w:rPr>
          <w:sz w:val="28"/>
          <w:szCs w:val="28"/>
        </w:rPr>
        <w:t xml:space="preserve">к Правилам землепользования и застройки </w:t>
      </w:r>
    </w:p>
    <w:p w:rsidR="000B553C" w:rsidRPr="003E64C0" w:rsidRDefault="000B553C" w:rsidP="000B553C">
      <w:pPr>
        <w:widowControl w:val="0"/>
        <w:ind w:firstLine="0"/>
        <w:jc w:val="right"/>
        <w:rPr>
          <w:sz w:val="28"/>
          <w:szCs w:val="28"/>
        </w:rPr>
      </w:pPr>
      <w:r w:rsidRPr="003E64C0">
        <w:rPr>
          <w:sz w:val="28"/>
          <w:szCs w:val="28"/>
        </w:rPr>
        <w:t>Арамильского городского округа</w:t>
      </w:r>
    </w:p>
    <w:p w:rsidR="000B553C" w:rsidRPr="003E64C0" w:rsidRDefault="000B553C" w:rsidP="00F6571A">
      <w:pPr>
        <w:pStyle w:val="ab"/>
        <w:jc w:val="center"/>
        <w:rPr>
          <w:rFonts w:ascii="Times New Roman" w:hAnsi="Times New Roman" w:cs="Times New Roman"/>
          <w:b/>
          <w:sz w:val="28"/>
          <w:szCs w:val="28"/>
        </w:rPr>
      </w:pPr>
    </w:p>
    <w:p w:rsidR="00F6571A" w:rsidRPr="003E64C0" w:rsidRDefault="00F6571A" w:rsidP="000B553C">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объектов, от которых на территории Арамильского городского округа устанавливаются санитарно</w:t>
      </w:r>
      <w:r w:rsidRPr="003E64C0">
        <w:rPr>
          <w:rFonts w:ascii="Times New Roman" w:hAnsi="Times New Roman" w:cs="Times New Roman"/>
          <w:b/>
          <w:bCs/>
          <w:sz w:val="28"/>
          <w:szCs w:val="28"/>
        </w:rPr>
        <w:t>-</w:t>
      </w:r>
      <w:r w:rsidRPr="003E64C0">
        <w:rPr>
          <w:rFonts w:ascii="Times New Roman" w:hAnsi="Times New Roman" w:cs="Times New Roman"/>
          <w:b/>
          <w:sz w:val="28"/>
          <w:szCs w:val="28"/>
        </w:rPr>
        <w:t>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10"/>
        <w:gridCol w:w="1863"/>
        <w:gridCol w:w="2041"/>
        <w:gridCol w:w="2271"/>
      </w:tblGrid>
      <w:tr w:rsidR="003E64C0" w:rsidRPr="003E64C0" w:rsidTr="0053783B">
        <w:trPr>
          <w:trHeight w:val="300"/>
          <w:tblHeader/>
        </w:trPr>
        <w:tc>
          <w:tcPr>
            <w:tcW w:w="353" w:type="pct"/>
            <w:vAlign w:val="center"/>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 п/п</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Вид деятельности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Наименование</w:t>
            </w: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Адрес</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Размер нормативной СЗЗ и</w:t>
            </w:r>
          </w:p>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Санитарного разрыва по СанПиН 2.2.1/2.1.1.1200-03, СНиП и др.(в метрах)</w:t>
            </w:r>
          </w:p>
        </w:tc>
      </w:tr>
      <w:tr w:rsidR="003E64C0" w:rsidRPr="003E64C0" w:rsidTr="0053783B">
        <w:trPr>
          <w:trHeight w:val="300"/>
          <w:tblHeader/>
        </w:trPr>
        <w:tc>
          <w:tcPr>
            <w:tcW w:w="353" w:type="pct"/>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1</w:t>
            </w:r>
          </w:p>
        </w:tc>
        <w:tc>
          <w:tcPr>
            <w:tcW w:w="1343"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2</w:t>
            </w:r>
          </w:p>
        </w:tc>
        <w:tc>
          <w:tcPr>
            <w:tcW w:w="997"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3</w:t>
            </w:r>
          </w:p>
        </w:tc>
        <w:tc>
          <w:tcPr>
            <w:tcW w:w="1092"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4</w:t>
            </w:r>
          </w:p>
        </w:tc>
        <w:tc>
          <w:tcPr>
            <w:tcW w:w="1215"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5</w:t>
            </w:r>
          </w:p>
        </w:tc>
      </w:tr>
      <w:tr w:rsidR="003E64C0" w:rsidRPr="003E64C0" w:rsidTr="0053783B">
        <w:trPr>
          <w:trHeight w:val="381"/>
        </w:trPr>
        <w:tc>
          <w:tcPr>
            <w:tcW w:w="5000" w:type="pct"/>
            <w:gridSpan w:val="5"/>
            <w:vAlign w:val="center"/>
          </w:tcPr>
          <w:p w:rsidR="00F6571A" w:rsidRPr="003E64C0" w:rsidRDefault="00F6571A" w:rsidP="0053783B">
            <w:pPr>
              <w:pStyle w:val="ad"/>
              <w:jc w:val="center"/>
              <w:rPr>
                <w:rFonts w:ascii="Times New Roman" w:hAnsi="Times New Roman" w:cs="Times New Roman"/>
                <w:b/>
                <w:i/>
                <w:sz w:val="24"/>
                <w:szCs w:val="24"/>
              </w:rPr>
            </w:pPr>
            <w:r w:rsidRPr="003E64C0">
              <w:rPr>
                <w:rFonts w:ascii="Times New Roman" w:hAnsi="Times New Roman" w:cs="Times New Roman"/>
                <w:b/>
                <w:i/>
                <w:sz w:val="24"/>
                <w:szCs w:val="24"/>
              </w:rPr>
              <w:t>Санитарно-защитные зоны</w:t>
            </w:r>
          </w:p>
        </w:tc>
      </w:tr>
      <w:tr w:rsidR="003E64C0" w:rsidRPr="003E64C0" w:rsidTr="0053783B">
        <w:trPr>
          <w:trHeight w:val="615"/>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Свалка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Северо-восточная часть города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Асфальтобитумный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переработке камня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970F83"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мельзавод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Кладбище</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ремонту и обслуживанию грузовых автомобилей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Канализационные очистные сооружения </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200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завод пластмасс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завод передовых технологий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машиностроительный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hideMark/>
          </w:tcPr>
          <w:p w:rsidR="00F6571A" w:rsidRPr="003E64C0" w:rsidRDefault="00F6571A" w:rsidP="0053783B">
            <w:pPr>
              <w:ind w:firstLine="0"/>
              <w:jc w:val="center"/>
            </w:pPr>
            <w:r w:rsidRPr="003E64C0">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цех металлоконструкций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hideMark/>
          </w:tcPr>
          <w:p w:rsidR="00F6571A" w:rsidRPr="003E64C0" w:rsidRDefault="00F6571A" w:rsidP="0053783B">
            <w:pPr>
              <w:ind w:firstLine="0"/>
              <w:jc w:val="center"/>
            </w:pPr>
            <w:r w:rsidRPr="003E64C0">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швейная фабрика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производству строительных материалов</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26</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ОАО "Сысертский хлебокомбинат"</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8 Марта, 87</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обработке древесины</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Площадки для хранения специализированной техники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970F83"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w:t>
            </w:r>
            <w:r w:rsidR="00F6571A" w:rsidRPr="003E64C0">
              <w:rPr>
                <w:rFonts w:ascii="Times New Roman" w:hAnsi="Times New Roman" w:cs="Times New Roman"/>
                <w:sz w:val="24"/>
                <w:szCs w:val="24"/>
              </w:rPr>
              <w:t>.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Канализационные очистные сооружения </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 Светлый</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ФГУП «Свердловскавтодор»</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w:t>
            </w:r>
            <w:r w:rsidR="00970F83" w:rsidRPr="003E64C0">
              <w:rPr>
                <w:rFonts w:ascii="Times New Roman" w:hAnsi="Times New Roman" w:cs="Times New Roman"/>
                <w:sz w:val="24"/>
                <w:szCs w:val="24"/>
              </w:rPr>
              <w:t xml:space="preserve"> </w:t>
            </w:r>
            <w:r w:rsidRPr="003E64C0">
              <w:rPr>
                <w:rFonts w:ascii="Times New Roman" w:hAnsi="Times New Roman" w:cs="Times New Roman"/>
                <w:sz w:val="24"/>
                <w:szCs w:val="24"/>
              </w:rPr>
              <w:t>Арамиль, ул. Мира, 6а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«Арамильский ремонтно-механический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6570F6">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Красноармейская</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молокозавод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69</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Банный комплекс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«Абицея 2»</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w:t>
            </w:r>
            <w:r w:rsidR="00970F83" w:rsidRPr="003E64C0">
              <w:rPr>
                <w:rFonts w:ascii="Times New Roman" w:hAnsi="Times New Roman" w:cs="Times New Roman"/>
                <w:sz w:val="24"/>
                <w:szCs w:val="24"/>
              </w:rPr>
              <w:t xml:space="preserve"> </w:t>
            </w:r>
            <w:r w:rsidRPr="003E64C0">
              <w:rPr>
                <w:rFonts w:ascii="Times New Roman" w:hAnsi="Times New Roman" w:cs="Times New Roman"/>
                <w:sz w:val="24"/>
                <w:szCs w:val="24"/>
              </w:rPr>
              <w:t>Светлый</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Станции технического обслуживания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АЗС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Склады Сысертского РайПО</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1 Мая, 11а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«Арамильский промышленный комбинат»</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Набережная, 6</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Рыночный комплекс ООО «Торговый ряд»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 82а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Ветеринарная станция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 80/2</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5000" w:type="pct"/>
            <w:gridSpan w:val="5"/>
            <w:vAlign w:val="center"/>
          </w:tcPr>
          <w:p w:rsidR="00F6571A" w:rsidRPr="003E64C0" w:rsidRDefault="00F6571A" w:rsidP="0053783B">
            <w:pPr>
              <w:pStyle w:val="ad"/>
              <w:jc w:val="center"/>
              <w:rPr>
                <w:rFonts w:ascii="Times New Roman" w:hAnsi="Times New Roman" w:cs="Times New Roman"/>
                <w:b/>
                <w:i/>
                <w:sz w:val="24"/>
                <w:szCs w:val="24"/>
              </w:rPr>
            </w:pPr>
            <w:r w:rsidRPr="003E64C0">
              <w:rPr>
                <w:rFonts w:ascii="Times New Roman" w:hAnsi="Times New Roman" w:cs="Times New Roman"/>
                <w:b/>
                <w:i/>
                <w:sz w:val="24"/>
                <w:szCs w:val="24"/>
              </w:rPr>
              <w:t>Санитарные разрывы</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Магистральный газопровод «Бухара-Урал»</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городской округ</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250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Межпоселковый газопровод высокого давления 2 категории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городской округ</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7</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Пожарное депо</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18а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15-30 метров в зависимости от назначения объектов</w:t>
            </w:r>
          </w:p>
        </w:tc>
      </w:tr>
      <w:tr w:rsidR="00F6571A"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Гаражные комплексы боксового типа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Территории населенных пунктов</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15-50 (в зависимости от количества боксов)</w:t>
            </w:r>
          </w:p>
        </w:tc>
      </w:tr>
    </w:tbl>
    <w:p w:rsidR="00F6571A" w:rsidRPr="003E64C0" w:rsidRDefault="00F6571A" w:rsidP="00F6571A">
      <w:pPr>
        <w:pStyle w:val="ab"/>
        <w:jc w:val="left"/>
        <w:rPr>
          <w:rFonts w:ascii="Times New Roman" w:hAnsi="Times New Roman" w:cs="Times New Roman"/>
          <w:sz w:val="28"/>
          <w:szCs w:val="28"/>
        </w:rPr>
      </w:pPr>
    </w:p>
    <w:p w:rsidR="00F6571A" w:rsidRPr="003E64C0" w:rsidRDefault="00F6571A" w:rsidP="00F6571A">
      <w:pPr>
        <w:ind w:firstLine="0"/>
        <w:rPr>
          <w:b/>
          <w:sz w:val="28"/>
          <w:szCs w:val="28"/>
        </w:rPr>
      </w:pPr>
      <w:r w:rsidRPr="003E64C0">
        <w:rPr>
          <w:sz w:val="28"/>
          <w:szCs w:val="28"/>
        </w:rPr>
        <w:br w:type="page"/>
      </w:r>
    </w:p>
    <w:p w:rsidR="00F11634" w:rsidRPr="00926EDC" w:rsidRDefault="00F11634" w:rsidP="00926EDC">
      <w:pPr>
        <w:pStyle w:val="10"/>
        <w:jc w:val="right"/>
        <w:rPr>
          <w:b w:val="0"/>
        </w:rPr>
      </w:pPr>
      <w:bookmarkStart w:id="160" w:name="_Toc535477807"/>
      <w:r w:rsidRPr="00926EDC">
        <w:rPr>
          <w:b w:val="0"/>
        </w:rPr>
        <w:t>Приложение 4</w:t>
      </w:r>
      <w:bookmarkEnd w:id="160"/>
    </w:p>
    <w:p w:rsidR="00F11634" w:rsidRPr="003E64C0" w:rsidRDefault="00F11634" w:rsidP="00F11634">
      <w:pPr>
        <w:widowControl w:val="0"/>
        <w:ind w:firstLine="0"/>
        <w:jc w:val="right"/>
        <w:rPr>
          <w:sz w:val="28"/>
          <w:szCs w:val="28"/>
        </w:rPr>
      </w:pPr>
      <w:r w:rsidRPr="003E64C0">
        <w:rPr>
          <w:sz w:val="28"/>
          <w:szCs w:val="28"/>
        </w:rPr>
        <w:t xml:space="preserve">к Правилам землепользования и застройки </w:t>
      </w:r>
    </w:p>
    <w:p w:rsidR="00F11634" w:rsidRPr="003E64C0" w:rsidRDefault="00F11634" w:rsidP="00F11634">
      <w:pPr>
        <w:widowControl w:val="0"/>
        <w:ind w:firstLine="0"/>
        <w:jc w:val="right"/>
        <w:rPr>
          <w:sz w:val="28"/>
          <w:szCs w:val="28"/>
        </w:rPr>
      </w:pPr>
      <w:r w:rsidRPr="003E64C0">
        <w:rPr>
          <w:sz w:val="28"/>
          <w:szCs w:val="28"/>
        </w:rPr>
        <w:t>Арамильского городского округа</w:t>
      </w:r>
    </w:p>
    <w:p w:rsidR="00F11634" w:rsidRPr="003E64C0" w:rsidRDefault="00F11634" w:rsidP="00F6571A">
      <w:pPr>
        <w:pStyle w:val="ab"/>
        <w:jc w:val="center"/>
        <w:rPr>
          <w:rFonts w:ascii="Times New Roman" w:hAnsi="Times New Roman" w:cs="Times New Roman"/>
          <w:b/>
          <w:sz w:val="28"/>
          <w:szCs w:val="28"/>
        </w:rPr>
      </w:pPr>
    </w:p>
    <w:p w:rsidR="00F6571A" w:rsidRPr="003E64C0" w:rsidRDefault="00F6571A" w:rsidP="00F11634">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объектов культурного наследия на территории Арамильского городского округа</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814"/>
        <w:gridCol w:w="1418"/>
        <w:gridCol w:w="2835"/>
        <w:gridCol w:w="1540"/>
        <w:gridCol w:w="1367"/>
      </w:tblGrid>
      <w:tr w:rsidR="003E64C0" w:rsidRPr="003E64C0" w:rsidTr="00C15B58">
        <w:trPr>
          <w:tblHeader/>
        </w:trPr>
        <w:tc>
          <w:tcPr>
            <w:tcW w:w="591"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 п/п</w:t>
            </w:r>
          </w:p>
        </w:tc>
        <w:tc>
          <w:tcPr>
            <w:tcW w:w="1814"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Наименование памятника</w:t>
            </w:r>
          </w:p>
        </w:tc>
        <w:tc>
          <w:tcPr>
            <w:tcW w:w="1418"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Дата, автор</w:t>
            </w:r>
          </w:p>
        </w:tc>
        <w:tc>
          <w:tcPr>
            <w:tcW w:w="2835"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Местонахождение</w:t>
            </w:r>
          </w:p>
        </w:tc>
        <w:tc>
          <w:tcPr>
            <w:tcW w:w="1540"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Категория историко-культурного наследия</w:t>
            </w:r>
          </w:p>
        </w:tc>
        <w:tc>
          <w:tcPr>
            <w:tcW w:w="1367"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Охранная зона</w:t>
            </w:r>
          </w:p>
        </w:tc>
      </w:tr>
      <w:tr w:rsidR="003E64C0" w:rsidRPr="003E64C0" w:rsidTr="00C15B58">
        <w:trPr>
          <w:tblHeader/>
        </w:trPr>
        <w:tc>
          <w:tcPr>
            <w:tcW w:w="591"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1</w:t>
            </w:r>
          </w:p>
        </w:tc>
        <w:tc>
          <w:tcPr>
            <w:tcW w:w="1814"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2</w:t>
            </w:r>
          </w:p>
        </w:tc>
        <w:tc>
          <w:tcPr>
            <w:tcW w:w="1418"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3</w:t>
            </w:r>
          </w:p>
        </w:tc>
        <w:tc>
          <w:tcPr>
            <w:tcW w:w="2835"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4</w:t>
            </w:r>
          </w:p>
        </w:tc>
        <w:tc>
          <w:tcPr>
            <w:tcW w:w="1540"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5</w:t>
            </w:r>
          </w:p>
        </w:tc>
        <w:tc>
          <w:tcPr>
            <w:tcW w:w="1367"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6</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1</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Арамиль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Неолит, энеолит, бронзовый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Центр г. Арамиля, в 0.4 км к ЮЮЗ от городского автовокзала и церкви, правый берег р. Исети, в 0.25 км к ЮЮВ от устья р. Арамилки, и занимает вершину небольшого высокого холма. </w:t>
            </w:r>
            <w:r w:rsidR="00F11634" w:rsidRPr="003E64C0">
              <w:rPr>
                <w:rFonts w:ascii="Times New Roman" w:hAnsi="Times New Roman" w:cs="Times New Roman"/>
                <w:sz w:val="24"/>
                <w:szCs w:val="24"/>
                <w:lang w:eastAsia="en-US"/>
              </w:rPr>
              <w:t>Холм каменистый</w:t>
            </w:r>
            <w:r w:rsidRPr="003E64C0">
              <w:rPr>
                <w:rFonts w:ascii="Times New Roman" w:hAnsi="Times New Roman" w:cs="Times New Roman"/>
                <w:sz w:val="24"/>
                <w:szCs w:val="24"/>
                <w:lang w:eastAsia="en-US"/>
              </w:rPr>
              <w:t>, расположен на перекрестке примыкающих к реке улиц. На вершине холма – триангуляционный знак</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2</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Селище  Мельзавод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Ранний железный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3-3.5 км к СВ от ЮЗ окраины г. Арамиля (р-н Полетаевки), в 0.8 км к СВ от ж/д моста через р. Исеть, в 1 км к СЗ от пионерского лагеря «Красная горка» и в 1.5-2 км в ЮЗ от башни мельзавода</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3</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Мельзавод </w:t>
            </w:r>
            <w:r w:rsidRPr="003E64C0">
              <w:rPr>
                <w:rFonts w:ascii="Times New Roman" w:hAnsi="Times New Roman" w:cs="Times New Roman"/>
                <w:sz w:val="24"/>
                <w:szCs w:val="24"/>
                <w:lang w:val="en-US" w:eastAsia="en-US"/>
              </w:rPr>
              <w:t>II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Энеолит, историческая археология, бронзовый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В 4-4.5 км к СВ от юго-восточной окраины г. Арамиля (р-н Полетаевки), в 0.5-0.6 км к северу находится башня мельзавода. Правый берег р. Исеть. В 1 км вниз по течению от селища Мельзавод </w:t>
            </w:r>
            <w:r w:rsidRPr="003E64C0">
              <w:rPr>
                <w:rFonts w:ascii="Times New Roman" w:hAnsi="Times New Roman" w:cs="Times New Roman"/>
                <w:sz w:val="24"/>
                <w:szCs w:val="24"/>
                <w:lang w:val="en-US" w:eastAsia="en-US"/>
              </w:rPr>
              <w:t>I</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4</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Полетаевка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Бронзовый век, ранний железный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Юго-восточная окраина г. Арамиля, правый берег р. Исети, в 2 км к ЮВ от суконной фабрики, в 1.2-1.5 км к югу от пригорода – Полетаевки. В 100-150 м к ЮВ от памятника проходит ж/д Москва – Курган</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5</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Стоянка Полетаевка </w:t>
            </w:r>
            <w:r w:rsidRPr="003E64C0">
              <w:rPr>
                <w:rFonts w:ascii="Times New Roman" w:hAnsi="Times New Roman" w:cs="Times New Roman"/>
                <w:sz w:val="24"/>
                <w:szCs w:val="24"/>
                <w:lang w:val="en-US" w:eastAsia="en-US"/>
              </w:rPr>
              <w:t>II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Энеолит</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ЮВ окраина г. Арамиля, левый берег р. Исети, в 1 км к ЮВ от суконной фабрики, и 0.4 км к Ю от ул. Свободы. Памятник расположен на ЮЗ и Ю склоне высокого скалистого мыса левой коренной террасы р. Исети. С ЮЗ стороны к мысу примыкает дамба водоотстойника высотой 3 м</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165BC2" w:rsidRPr="003E64C0" w:rsidTr="00C15B58">
        <w:tc>
          <w:tcPr>
            <w:tcW w:w="591" w:type="dxa"/>
          </w:tcPr>
          <w:p w:rsidR="00165BC2" w:rsidRPr="003E64C0" w:rsidRDefault="00165BC2" w:rsidP="00165BC2">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6</w:t>
            </w:r>
          </w:p>
        </w:tc>
        <w:tc>
          <w:tcPr>
            <w:tcW w:w="1814" w:type="dxa"/>
          </w:tcPr>
          <w:p w:rsidR="00165BC2" w:rsidRPr="003E64C0" w:rsidRDefault="00896F19" w:rsidP="00C15B58">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Культурный слой с. Арамильского </w:t>
            </w:r>
          </w:p>
        </w:tc>
        <w:tc>
          <w:tcPr>
            <w:tcW w:w="1418" w:type="dxa"/>
          </w:tcPr>
          <w:p w:rsidR="00165BC2" w:rsidRPr="003E64C0" w:rsidRDefault="00C15B58" w:rsidP="00C15B5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XVII - начала XX вв.</w:t>
            </w:r>
          </w:p>
        </w:tc>
        <w:tc>
          <w:tcPr>
            <w:tcW w:w="2835" w:type="dxa"/>
          </w:tcPr>
          <w:p w:rsidR="00165BC2" w:rsidRPr="003E64C0" w:rsidRDefault="00C15B58"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центральная части г. Арамиль </w:t>
            </w:r>
            <w:r w:rsidR="00896F19" w:rsidRPr="003E64C0">
              <w:rPr>
                <w:rFonts w:ascii="Times New Roman" w:hAnsi="Times New Roman" w:cs="Times New Roman"/>
                <w:sz w:val="24"/>
                <w:szCs w:val="24"/>
                <w:lang w:eastAsia="en-US"/>
              </w:rPr>
              <w:t>у автомобильного моста через р. Арамилку, на левом и правом берегах р. Арамилки</w:t>
            </w:r>
          </w:p>
        </w:tc>
        <w:tc>
          <w:tcPr>
            <w:tcW w:w="1540" w:type="dxa"/>
          </w:tcPr>
          <w:p w:rsidR="00165BC2" w:rsidRPr="003E64C0" w:rsidRDefault="00165BC2"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165BC2" w:rsidRPr="003E64C0" w:rsidRDefault="00896F19"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w:t>
            </w:r>
            <w:r w:rsidR="00165BC2" w:rsidRPr="003E64C0">
              <w:rPr>
                <w:rFonts w:ascii="Times New Roman" w:hAnsi="Times New Roman" w:cs="Times New Roman"/>
                <w:sz w:val="24"/>
                <w:szCs w:val="24"/>
                <w:lang w:eastAsia="en-US"/>
              </w:rPr>
              <w:t>становлена</w:t>
            </w:r>
            <w:r w:rsidRPr="003E64C0">
              <w:rPr>
                <w:rFonts w:ascii="Times New Roman" w:hAnsi="Times New Roman" w:cs="Times New Roman"/>
                <w:sz w:val="24"/>
                <w:szCs w:val="24"/>
                <w:lang w:eastAsia="en-US"/>
              </w:rPr>
              <w:t xml:space="preserve"> (ЗОУИТ 66.33.0.1)</w:t>
            </w:r>
          </w:p>
        </w:tc>
      </w:tr>
    </w:tbl>
    <w:p w:rsidR="00F6571A" w:rsidRPr="003E64C0" w:rsidRDefault="00F6571A" w:rsidP="00F6571A">
      <w:pPr>
        <w:pStyle w:val="ab"/>
        <w:jc w:val="center"/>
        <w:rPr>
          <w:rFonts w:ascii="Times New Roman" w:hAnsi="Times New Roman" w:cs="Times New Roman"/>
          <w:sz w:val="28"/>
          <w:szCs w:val="28"/>
        </w:rPr>
      </w:pPr>
    </w:p>
    <w:p w:rsidR="0053783B" w:rsidRPr="003E64C0" w:rsidRDefault="0053783B"/>
    <w:sectPr w:rsidR="0053783B" w:rsidRPr="003E64C0" w:rsidSect="0053783B">
      <w:pgSz w:w="11906" w:h="16838"/>
      <w:pgMar w:top="1134" w:right="851"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E4" w:rsidRDefault="003478E4">
      <w:r>
        <w:separator/>
      </w:r>
    </w:p>
  </w:endnote>
  <w:endnote w:type="continuationSeparator" w:id="0">
    <w:p w:rsidR="003478E4" w:rsidRDefault="003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69985"/>
      <w:docPartObj>
        <w:docPartGallery w:val="Page Numbers (Bottom of Page)"/>
        <w:docPartUnique/>
      </w:docPartObj>
    </w:sdtPr>
    <w:sdtContent>
      <w:p w:rsidR="003478E4" w:rsidRDefault="003478E4">
        <w:pPr>
          <w:pStyle w:val="afe"/>
          <w:jc w:val="right"/>
        </w:pPr>
        <w:r>
          <w:fldChar w:fldCharType="begin"/>
        </w:r>
        <w:r>
          <w:instrText>PAGE   \* MERGEFORMAT</w:instrText>
        </w:r>
        <w:r>
          <w:fldChar w:fldCharType="separate"/>
        </w:r>
        <w:r w:rsidR="00BD239B">
          <w:rPr>
            <w:noProof/>
          </w:rPr>
          <w:t>6</w:t>
        </w:r>
        <w:r>
          <w:fldChar w:fldCharType="end"/>
        </w:r>
      </w:p>
    </w:sdtContent>
  </w:sdt>
  <w:p w:rsidR="003478E4" w:rsidRPr="00DE7C38" w:rsidRDefault="003478E4" w:rsidP="0053783B">
    <w:pPr>
      <w:pStyle w:val="af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E4" w:rsidRDefault="003478E4">
      <w:r>
        <w:separator/>
      </w:r>
    </w:p>
  </w:footnote>
  <w:footnote w:type="continuationSeparator" w:id="0">
    <w:p w:rsidR="003478E4" w:rsidRDefault="003478E4">
      <w:r>
        <w:continuationSeparator/>
      </w:r>
    </w:p>
  </w:footnote>
  <w:footnote w:id="1">
    <w:p w:rsidR="003478E4" w:rsidRPr="00790887" w:rsidRDefault="003478E4" w:rsidP="002F4FF6">
      <w:pPr>
        <w:pStyle w:val="afff9"/>
        <w:ind w:firstLine="709"/>
        <w:jc w:val="both"/>
        <w:rPr>
          <w:sz w:val="16"/>
          <w:szCs w:val="16"/>
        </w:rPr>
      </w:pPr>
    </w:p>
    <w:p w:rsidR="003478E4" w:rsidRPr="002C186F" w:rsidRDefault="003478E4" w:rsidP="002F4FF6">
      <w:pPr>
        <w:pStyle w:val="afff9"/>
        <w:jc w:val="both"/>
        <w:rPr>
          <w:sz w:val="24"/>
          <w:szCs w:val="24"/>
        </w:rPr>
      </w:pPr>
      <w:r w:rsidRPr="005A249D">
        <w:rPr>
          <w:sz w:val="24"/>
          <w:szCs w:val="24"/>
          <w:vertAlign w:val="superscript"/>
        </w:rPr>
        <w:t>1</w:t>
      </w:r>
      <w:r w:rsidRPr="002C186F">
        <w:rPr>
          <w:sz w:val="24"/>
          <w:szCs w:val="24"/>
        </w:rPr>
        <w:t> Указывается должность лица, уполномоченного на проведение общественных обсуждений</w:t>
      </w:r>
      <w:r>
        <w:rPr>
          <w:sz w:val="24"/>
          <w:szCs w:val="24"/>
        </w:rPr>
        <w:t>.</w:t>
      </w:r>
    </w:p>
  </w:footnote>
  <w:footnote w:id="2">
    <w:p w:rsidR="003478E4" w:rsidRDefault="003478E4" w:rsidP="0053783B">
      <w:pPr>
        <w:pStyle w:val="afff9"/>
        <w:ind w:firstLine="709"/>
        <w:jc w:val="both"/>
        <w:rPr>
          <w:sz w:val="24"/>
          <w:szCs w:val="24"/>
        </w:rPr>
      </w:pPr>
    </w:p>
    <w:p w:rsidR="003478E4" w:rsidRPr="002C186F" w:rsidRDefault="003478E4" w:rsidP="0053783B">
      <w:pPr>
        <w:pStyle w:val="afff9"/>
        <w:jc w:val="both"/>
        <w:rPr>
          <w:sz w:val="24"/>
          <w:szCs w:val="24"/>
        </w:rPr>
      </w:pPr>
      <w:r>
        <w:rPr>
          <w:sz w:val="24"/>
          <w:szCs w:val="24"/>
          <w:vertAlign w:val="superscript"/>
        </w:rPr>
        <w:t>2</w:t>
      </w:r>
      <w:r w:rsidRPr="005A249D">
        <w:rPr>
          <w:sz w:val="24"/>
          <w:szCs w:val="24"/>
          <w:vertAlign w:val="superscript"/>
        </w:rPr>
        <w:t>.</w:t>
      </w:r>
      <w:r w:rsidRPr="002C186F">
        <w:rPr>
          <w:sz w:val="24"/>
          <w:szCs w:val="24"/>
        </w:rPr>
        <w:t> Указывается должность лица, уполномоченного на проведение общественных обсуждений</w:t>
      </w:r>
      <w:r>
        <w:rPr>
          <w:sz w:val="24"/>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B0068E"/>
    <w:multiLevelType w:val="hybridMultilevel"/>
    <w:tmpl w:val="9C9EF2D4"/>
    <w:lvl w:ilvl="0" w:tplc="BE5A294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766B7"/>
    <w:multiLevelType w:val="hybridMultilevel"/>
    <w:tmpl w:val="B316E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D2CE6"/>
    <w:multiLevelType w:val="multilevel"/>
    <w:tmpl w:val="5986D5D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A5385"/>
    <w:multiLevelType w:val="multilevel"/>
    <w:tmpl w:val="C66CA8F2"/>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3328D"/>
    <w:multiLevelType w:val="hybridMultilevel"/>
    <w:tmpl w:val="0DDAC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1636E5"/>
    <w:multiLevelType w:val="hybridMultilevel"/>
    <w:tmpl w:val="A90A56CA"/>
    <w:lvl w:ilvl="0" w:tplc="A3743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D01C9F"/>
    <w:multiLevelType w:val="hybridMultilevel"/>
    <w:tmpl w:val="03CE4B7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35386001"/>
    <w:multiLevelType w:val="multilevel"/>
    <w:tmpl w:val="9676D44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0069B"/>
    <w:multiLevelType w:val="multilevel"/>
    <w:tmpl w:val="0B4E172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E8363C8"/>
    <w:multiLevelType w:val="multilevel"/>
    <w:tmpl w:val="626C287A"/>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4E1DB0"/>
    <w:multiLevelType w:val="multilevel"/>
    <w:tmpl w:val="214016F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476B186B"/>
    <w:multiLevelType w:val="multilevel"/>
    <w:tmpl w:val="C87A98C0"/>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74193B"/>
    <w:multiLevelType w:val="hybridMultilevel"/>
    <w:tmpl w:val="C3CE69EA"/>
    <w:lvl w:ilvl="0" w:tplc="02BC47B8">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B827634"/>
    <w:multiLevelType w:val="hybridMultilevel"/>
    <w:tmpl w:val="03CE4B7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4FD43AB7"/>
    <w:multiLevelType w:val="multilevel"/>
    <w:tmpl w:val="8056C164"/>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4D502F"/>
    <w:multiLevelType w:val="multilevel"/>
    <w:tmpl w:val="DBA258F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A6078"/>
    <w:multiLevelType w:val="multilevel"/>
    <w:tmpl w:val="72E40C7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AD62F7"/>
    <w:multiLevelType w:val="multilevel"/>
    <w:tmpl w:val="BE56922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C32A7F"/>
    <w:multiLevelType w:val="multilevel"/>
    <w:tmpl w:val="20826E54"/>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E65BE1"/>
    <w:multiLevelType w:val="hybridMultilevel"/>
    <w:tmpl w:val="D67ABE7E"/>
    <w:lvl w:ilvl="0" w:tplc="CF3A7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ABE2E7B"/>
    <w:multiLevelType w:val="hybridMultilevel"/>
    <w:tmpl w:val="F940AA2E"/>
    <w:lvl w:ilvl="0" w:tplc="5CAA4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
  </w:num>
  <w:num w:numId="3">
    <w:abstractNumId w:val="2"/>
  </w:num>
  <w:num w:numId="4">
    <w:abstractNumId w:val="14"/>
  </w:num>
  <w:num w:numId="5">
    <w:abstractNumId w:val="9"/>
  </w:num>
  <w:num w:numId="6">
    <w:abstractNumId w:val="17"/>
  </w:num>
  <w:num w:numId="7">
    <w:abstractNumId w:val="0"/>
  </w:num>
  <w:num w:numId="8">
    <w:abstractNumId w:val="17"/>
    <w:lvlOverride w:ilvl="0">
      <w:startOverride w:val="1"/>
    </w:lvlOverride>
  </w:num>
  <w:num w:numId="9">
    <w:abstractNumId w:val="8"/>
  </w:num>
  <w:num w:numId="10">
    <w:abstractNumId w:val="7"/>
  </w:num>
  <w:num w:numId="11">
    <w:abstractNumId w:val="22"/>
  </w:num>
  <w:num w:numId="12">
    <w:abstractNumId w:val="20"/>
  </w:num>
  <w:num w:numId="13">
    <w:abstractNumId w:val="11"/>
  </w:num>
  <w:num w:numId="14">
    <w:abstractNumId w:val="10"/>
  </w:num>
  <w:num w:numId="15">
    <w:abstractNumId w:val="19"/>
  </w:num>
  <w:num w:numId="16">
    <w:abstractNumId w:val="29"/>
  </w:num>
  <w:num w:numId="17">
    <w:abstractNumId w:val="5"/>
  </w:num>
  <w:num w:numId="18">
    <w:abstractNumId w:val="18"/>
  </w:num>
  <w:num w:numId="19">
    <w:abstractNumId w:val="23"/>
  </w:num>
  <w:num w:numId="20">
    <w:abstractNumId w:val="6"/>
  </w:num>
  <w:num w:numId="21">
    <w:abstractNumId w:val="28"/>
  </w:num>
  <w:num w:numId="22">
    <w:abstractNumId w:val="4"/>
  </w:num>
  <w:num w:numId="23">
    <w:abstractNumId w:val="16"/>
  </w:num>
  <w:num w:numId="24">
    <w:abstractNumId w:val="13"/>
  </w:num>
  <w:num w:numId="25">
    <w:abstractNumId w:val="25"/>
  </w:num>
  <w:num w:numId="26">
    <w:abstractNumId w:val="15"/>
  </w:num>
  <w:num w:numId="27">
    <w:abstractNumId w:val="21"/>
  </w:num>
  <w:num w:numId="28">
    <w:abstractNumId w:val="12"/>
  </w:num>
  <w:num w:numId="29">
    <w:abstractNumId w:val="1"/>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A"/>
    <w:rsid w:val="000067CF"/>
    <w:rsid w:val="000068A3"/>
    <w:rsid w:val="000071BA"/>
    <w:rsid w:val="00016BCA"/>
    <w:rsid w:val="00021799"/>
    <w:rsid w:val="000279BD"/>
    <w:rsid w:val="000310B1"/>
    <w:rsid w:val="000315E1"/>
    <w:rsid w:val="000323B8"/>
    <w:rsid w:val="00033248"/>
    <w:rsid w:val="00034C6A"/>
    <w:rsid w:val="00034D81"/>
    <w:rsid w:val="00045089"/>
    <w:rsid w:val="00045AD7"/>
    <w:rsid w:val="0004648F"/>
    <w:rsid w:val="00052CF5"/>
    <w:rsid w:val="00056004"/>
    <w:rsid w:val="00061A6B"/>
    <w:rsid w:val="00066178"/>
    <w:rsid w:val="000661A5"/>
    <w:rsid w:val="0006777A"/>
    <w:rsid w:val="00070567"/>
    <w:rsid w:val="00070BD3"/>
    <w:rsid w:val="000731D5"/>
    <w:rsid w:val="00074530"/>
    <w:rsid w:val="00076BD8"/>
    <w:rsid w:val="0008025B"/>
    <w:rsid w:val="000821EA"/>
    <w:rsid w:val="00083316"/>
    <w:rsid w:val="00086F82"/>
    <w:rsid w:val="0009076D"/>
    <w:rsid w:val="000923AF"/>
    <w:rsid w:val="00092885"/>
    <w:rsid w:val="00093505"/>
    <w:rsid w:val="00097341"/>
    <w:rsid w:val="000A0055"/>
    <w:rsid w:val="000A270F"/>
    <w:rsid w:val="000A31EB"/>
    <w:rsid w:val="000A6D44"/>
    <w:rsid w:val="000B50C1"/>
    <w:rsid w:val="000B553C"/>
    <w:rsid w:val="000B5E64"/>
    <w:rsid w:val="000C1497"/>
    <w:rsid w:val="000C380B"/>
    <w:rsid w:val="000C60EC"/>
    <w:rsid w:val="000C6E04"/>
    <w:rsid w:val="000C7347"/>
    <w:rsid w:val="000C7480"/>
    <w:rsid w:val="000C79AC"/>
    <w:rsid w:val="000D1088"/>
    <w:rsid w:val="000D17DB"/>
    <w:rsid w:val="000D2929"/>
    <w:rsid w:val="000D2C0B"/>
    <w:rsid w:val="000D3789"/>
    <w:rsid w:val="000D7873"/>
    <w:rsid w:val="000E1FAD"/>
    <w:rsid w:val="000E46BB"/>
    <w:rsid w:val="000E6DED"/>
    <w:rsid w:val="000E7B2A"/>
    <w:rsid w:val="000F0946"/>
    <w:rsid w:val="000F4B9E"/>
    <w:rsid w:val="000F4D29"/>
    <w:rsid w:val="000F72A7"/>
    <w:rsid w:val="0010294A"/>
    <w:rsid w:val="00106B90"/>
    <w:rsid w:val="00111038"/>
    <w:rsid w:val="00112728"/>
    <w:rsid w:val="001136AA"/>
    <w:rsid w:val="001149BF"/>
    <w:rsid w:val="00117322"/>
    <w:rsid w:val="0011789B"/>
    <w:rsid w:val="00122D1B"/>
    <w:rsid w:val="0012505E"/>
    <w:rsid w:val="00134D38"/>
    <w:rsid w:val="00135F7B"/>
    <w:rsid w:val="001406B2"/>
    <w:rsid w:val="001437DE"/>
    <w:rsid w:val="00145F7B"/>
    <w:rsid w:val="001475B8"/>
    <w:rsid w:val="001513ED"/>
    <w:rsid w:val="0015322B"/>
    <w:rsid w:val="001539DD"/>
    <w:rsid w:val="00155ACE"/>
    <w:rsid w:val="001609A2"/>
    <w:rsid w:val="001611C6"/>
    <w:rsid w:val="00164BD8"/>
    <w:rsid w:val="00164C63"/>
    <w:rsid w:val="00165BC2"/>
    <w:rsid w:val="00170F89"/>
    <w:rsid w:val="001726D6"/>
    <w:rsid w:val="00172CB3"/>
    <w:rsid w:val="00173D54"/>
    <w:rsid w:val="0017585B"/>
    <w:rsid w:val="00177534"/>
    <w:rsid w:val="0018023F"/>
    <w:rsid w:val="0018058C"/>
    <w:rsid w:val="00181ADA"/>
    <w:rsid w:val="0018781D"/>
    <w:rsid w:val="00191740"/>
    <w:rsid w:val="00197224"/>
    <w:rsid w:val="001A0639"/>
    <w:rsid w:val="001A12F2"/>
    <w:rsid w:val="001A3146"/>
    <w:rsid w:val="001A33C4"/>
    <w:rsid w:val="001A42F0"/>
    <w:rsid w:val="001A79A2"/>
    <w:rsid w:val="001A7F35"/>
    <w:rsid w:val="001B5F01"/>
    <w:rsid w:val="001B65A2"/>
    <w:rsid w:val="001B7D4B"/>
    <w:rsid w:val="001C500D"/>
    <w:rsid w:val="001D178C"/>
    <w:rsid w:val="001D2440"/>
    <w:rsid w:val="001D7816"/>
    <w:rsid w:val="001E13D4"/>
    <w:rsid w:val="001E6EAD"/>
    <w:rsid w:val="001F47E8"/>
    <w:rsid w:val="00200839"/>
    <w:rsid w:val="00201C41"/>
    <w:rsid w:val="00203EBA"/>
    <w:rsid w:val="0020472B"/>
    <w:rsid w:val="00204B38"/>
    <w:rsid w:val="00204EEB"/>
    <w:rsid w:val="00207766"/>
    <w:rsid w:val="00211D50"/>
    <w:rsid w:val="00212137"/>
    <w:rsid w:val="002263F3"/>
    <w:rsid w:val="00226D69"/>
    <w:rsid w:val="00230023"/>
    <w:rsid w:val="00232ED8"/>
    <w:rsid w:val="00233030"/>
    <w:rsid w:val="00235015"/>
    <w:rsid w:val="00236042"/>
    <w:rsid w:val="0023609B"/>
    <w:rsid w:val="00237593"/>
    <w:rsid w:val="00241205"/>
    <w:rsid w:val="0024183E"/>
    <w:rsid w:val="00244718"/>
    <w:rsid w:val="0024599A"/>
    <w:rsid w:val="00245DFA"/>
    <w:rsid w:val="00245ECB"/>
    <w:rsid w:val="00247CDC"/>
    <w:rsid w:val="00250B30"/>
    <w:rsid w:val="00250C8D"/>
    <w:rsid w:val="002521A0"/>
    <w:rsid w:val="00253504"/>
    <w:rsid w:val="00254535"/>
    <w:rsid w:val="00255564"/>
    <w:rsid w:val="002650EF"/>
    <w:rsid w:val="00265F89"/>
    <w:rsid w:val="00266701"/>
    <w:rsid w:val="00275679"/>
    <w:rsid w:val="002829DC"/>
    <w:rsid w:val="00283A73"/>
    <w:rsid w:val="0028453F"/>
    <w:rsid w:val="00286D60"/>
    <w:rsid w:val="00290087"/>
    <w:rsid w:val="00291D25"/>
    <w:rsid w:val="00293BA6"/>
    <w:rsid w:val="002945AF"/>
    <w:rsid w:val="00297AC5"/>
    <w:rsid w:val="002A3EA8"/>
    <w:rsid w:val="002A645A"/>
    <w:rsid w:val="002B0869"/>
    <w:rsid w:val="002B155A"/>
    <w:rsid w:val="002B1D56"/>
    <w:rsid w:val="002B2429"/>
    <w:rsid w:val="002B6C08"/>
    <w:rsid w:val="002C102B"/>
    <w:rsid w:val="002C2B6A"/>
    <w:rsid w:val="002C2CD0"/>
    <w:rsid w:val="002C5153"/>
    <w:rsid w:val="002C6549"/>
    <w:rsid w:val="002E21EC"/>
    <w:rsid w:val="002E3915"/>
    <w:rsid w:val="002F0A33"/>
    <w:rsid w:val="002F28FA"/>
    <w:rsid w:val="002F3C0F"/>
    <w:rsid w:val="002F4FF6"/>
    <w:rsid w:val="002F7875"/>
    <w:rsid w:val="00300E82"/>
    <w:rsid w:val="00303528"/>
    <w:rsid w:val="0031241E"/>
    <w:rsid w:val="0031312C"/>
    <w:rsid w:val="00313B73"/>
    <w:rsid w:val="00315763"/>
    <w:rsid w:val="00315FC8"/>
    <w:rsid w:val="003210E4"/>
    <w:rsid w:val="00322B0A"/>
    <w:rsid w:val="00324BC7"/>
    <w:rsid w:val="00330D0E"/>
    <w:rsid w:val="003369FA"/>
    <w:rsid w:val="00342B5A"/>
    <w:rsid w:val="00346E24"/>
    <w:rsid w:val="003478E4"/>
    <w:rsid w:val="00352468"/>
    <w:rsid w:val="003617D8"/>
    <w:rsid w:val="003622F7"/>
    <w:rsid w:val="003645DE"/>
    <w:rsid w:val="003659AB"/>
    <w:rsid w:val="003673DC"/>
    <w:rsid w:val="00371959"/>
    <w:rsid w:val="003754D0"/>
    <w:rsid w:val="00375AE6"/>
    <w:rsid w:val="0038076C"/>
    <w:rsid w:val="00381C26"/>
    <w:rsid w:val="003825CF"/>
    <w:rsid w:val="0038507F"/>
    <w:rsid w:val="00385829"/>
    <w:rsid w:val="003862EF"/>
    <w:rsid w:val="00386AE0"/>
    <w:rsid w:val="00392800"/>
    <w:rsid w:val="00392C88"/>
    <w:rsid w:val="00393422"/>
    <w:rsid w:val="003947A6"/>
    <w:rsid w:val="003950F6"/>
    <w:rsid w:val="0039736F"/>
    <w:rsid w:val="00397577"/>
    <w:rsid w:val="00397739"/>
    <w:rsid w:val="003A36BD"/>
    <w:rsid w:val="003A69C3"/>
    <w:rsid w:val="003B08D8"/>
    <w:rsid w:val="003B6626"/>
    <w:rsid w:val="003C28B4"/>
    <w:rsid w:val="003C400F"/>
    <w:rsid w:val="003C514C"/>
    <w:rsid w:val="003C70D3"/>
    <w:rsid w:val="003D0342"/>
    <w:rsid w:val="003D1B0D"/>
    <w:rsid w:val="003D2CC8"/>
    <w:rsid w:val="003D6716"/>
    <w:rsid w:val="003E2474"/>
    <w:rsid w:val="003E395B"/>
    <w:rsid w:val="003E42C5"/>
    <w:rsid w:val="003E64C0"/>
    <w:rsid w:val="003E7E5A"/>
    <w:rsid w:val="003F0B34"/>
    <w:rsid w:val="003F0CBE"/>
    <w:rsid w:val="003F1179"/>
    <w:rsid w:val="003F25D6"/>
    <w:rsid w:val="003F41CD"/>
    <w:rsid w:val="003F72A3"/>
    <w:rsid w:val="00401861"/>
    <w:rsid w:val="00403562"/>
    <w:rsid w:val="00404A35"/>
    <w:rsid w:val="00411FC9"/>
    <w:rsid w:val="00415FB9"/>
    <w:rsid w:val="00416BE7"/>
    <w:rsid w:val="004224BC"/>
    <w:rsid w:val="0042313E"/>
    <w:rsid w:val="0042341E"/>
    <w:rsid w:val="00423AE9"/>
    <w:rsid w:val="00424A42"/>
    <w:rsid w:val="00424AF1"/>
    <w:rsid w:val="00426A99"/>
    <w:rsid w:val="00427AB3"/>
    <w:rsid w:val="00431C44"/>
    <w:rsid w:val="00432187"/>
    <w:rsid w:val="00432BCC"/>
    <w:rsid w:val="00433750"/>
    <w:rsid w:val="004376FD"/>
    <w:rsid w:val="00440016"/>
    <w:rsid w:val="00440638"/>
    <w:rsid w:val="00441C2E"/>
    <w:rsid w:val="004463AD"/>
    <w:rsid w:val="00451D76"/>
    <w:rsid w:val="004531E0"/>
    <w:rsid w:val="00454204"/>
    <w:rsid w:val="0045545A"/>
    <w:rsid w:val="00461CDD"/>
    <w:rsid w:val="00461F64"/>
    <w:rsid w:val="00462C69"/>
    <w:rsid w:val="00462CB7"/>
    <w:rsid w:val="00464CA9"/>
    <w:rsid w:val="00465C3C"/>
    <w:rsid w:val="00467F4A"/>
    <w:rsid w:val="00471B7C"/>
    <w:rsid w:val="00471D85"/>
    <w:rsid w:val="004802EA"/>
    <w:rsid w:val="00481ADD"/>
    <w:rsid w:val="00482FBA"/>
    <w:rsid w:val="004925DC"/>
    <w:rsid w:val="00495B45"/>
    <w:rsid w:val="00496FF4"/>
    <w:rsid w:val="00497D5C"/>
    <w:rsid w:val="004A1BE3"/>
    <w:rsid w:val="004A2FD6"/>
    <w:rsid w:val="004A5903"/>
    <w:rsid w:val="004A5BE4"/>
    <w:rsid w:val="004A7A59"/>
    <w:rsid w:val="004B1529"/>
    <w:rsid w:val="004B1F8A"/>
    <w:rsid w:val="004B3735"/>
    <w:rsid w:val="004B4C6D"/>
    <w:rsid w:val="004B4EC1"/>
    <w:rsid w:val="004B621D"/>
    <w:rsid w:val="004B6627"/>
    <w:rsid w:val="004B7405"/>
    <w:rsid w:val="004C04EA"/>
    <w:rsid w:val="004C0B8E"/>
    <w:rsid w:val="004C0F4F"/>
    <w:rsid w:val="004C6DF9"/>
    <w:rsid w:val="004C7B9D"/>
    <w:rsid w:val="004D033E"/>
    <w:rsid w:val="004D577F"/>
    <w:rsid w:val="004D57DF"/>
    <w:rsid w:val="004E284C"/>
    <w:rsid w:val="004E3293"/>
    <w:rsid w:val="004E5368"/>
    <w:rsid w:val="004F3369"/>
    <w:rsid w:val="004F4CC3"/>
    <w:rsid w:val="005061C3"/>
    <w:rsid w:val="005063B6"/>
    <w:rsid w:val="0050651F"/>
    <w:rsid w:val="005101A0"/>
    <w:rsid w:val="00511079"/>
    <w:rsid w:val="005148F2"/>
    <w:rsid w:val="0051493D"/>
    <w:rsid w:val="0051512C"/>
    <w:rsid w:val="00515E6E"/>
    <w:rsid w:val="00517677"/>
    <w:rsid w:val="00520716"/>
    <w:rsid w:val="005207B8"/>
    <w:rsid w:val="00521A38"/>
    <w:rsid w:val="005326D1"/>
    <w:rsid w:val="005346B6"/>
    <w:rsid w:val="005352F8"/>
    <w:rsid w:val="00535D51"/>
    <w:rsid w:val="00535DCC"/>
    <w:rsid w:val="0053765F"/>
    <w:rsid w:val="0053783B"/>
    <w:rsid w:val="00542D06"/>
    <w:rsid w:val="00543832"/>
    <w:rsid w:val="005439E4"/>
    <w:rsid w:val="00543B81"/>
    <w:rsid w:val="00544CDF"/>
    <w:rsid w:val="0054593B"/>
    <w:rsid w:val="00545D57"/>
    <w:rsid w:val="00552EBF"/>
    <w:rsid w:val="00554743"/>
    <w:rsid w:val="005572C8"/>
    <w:rsid w:val="00561693"/>
    <w:rsid w:val="00563F3B"/>
    <w:rsid w:val="00565A03"/>
    <w:rsid w:val="00565A6D"/>
    <w:rsid w:val="00565FF9"/>
    <w:rsid w:val="00567162"/>
    <w:rsid w:val="00570367"/>
    <w:rsid w:val="00570FED"/>
    <w:rsid w:val="005715BC"/>
    <w:rsid w:val="00571BE5"/>
    <w:rsid w:val="00571BED"/>
    <w:rsid w:val="00573370"/>
    <w:rsid w:val="0057479F"/>
    <w:rsid w:val="00575A25"/>
    <w:rsid w:val="00575A40"/>
    <w:rsid w:val="00576845"/>
    <w:rsid w:val="0057685A"/>
    <w:rsid w:val="005777E2"/>
    <w:rsid w:val="00581963"/>
    <w:rsid w:val="00581C44"/>
    <w:rsid w:val="005937C7"/>
    <w:rsid w:val="005937F1"/>
    <w:rsid w:val="00595F86"/>
    <w:rsid w:val="005A0CBF"/>
    <w:rsid w:val="005A2169"/>
    <w:rsid w:val="005A222E"/>
    <w:rsid w:val="005A331E"/>
    <w:rsid w:val="005A4F73"/>
    <w:rsid w:val="005B0AB4"/>
    <w:rsid w:val="005B130C"/>
    <w:rsid w:val="005B4577"/>
    <w:rsid w:val="005C0B9B"/>
    <w:rsid w:val="005C0C02"/>
    <w:rsid w:val="005C16D3"/>
    <w:rsid w:val="005C23AE"/>
    <w:rsid w:val="005C3424"/>
    <w:rsid w:val="005D2270"/>
    <w:rsid w:val="005D2AE7"/>
    <w:rsid w:val="005D2DB0"/>
    <w:rsid w:val="005D3A4C"/>
    <w:rsid w:val="005D460D"/>
    <w:rsid w:val="005D4807"/>
    <w:rsid w:val="005D4A31"/>
    <w:rsid w:val="005D61E4"/>
    <w:rsid w:val="005E01E4"/>
    <w:rsid w:val="005E2089"/>
    <w:rsid w:val="005E26E9"/>
    <w:rsid w:val="005E581B"/>
    <w:rsid w:val="005F1428"/>
    <w:rsid w:val="005F278B"/>
    <w:rsid w:val="005F316E"/>
    <w:rsid w:val="005F34AA"/>
    <w:rsid w:val="005F4910"/>
    <w:rsid w:val="005F6AD8"/>
    <w:rsid w:val="005F704C"/>
    <w:rsid w:val="005F739B"/>
    <w:rsid w:val="005F7F75"/>
    <w:rsid w:val="00600CD9"/>
    <w:rsid w:val="00604E34"/>
    <w:rsid w:val="00605B93"/>
    <w:rsid w:val="006061D8"/>
    <w:rsid w:val="0060642F"/>
    <w:rsid w:val="00606578"/>
    <w:rsid w:val="006106B3"/>
    <w:rsid w:val="00614BC8"/>
    <w:rsid w:val="0061631B"/>
    <w:rsid w:val="0061633F"/>
    <w:rsid w:val="00617338"/>
    <w:rsid w:val="006173E3"/>
    <w:rsid w:val="00620362"/>
    <w:rsid w:val="00620A2E"/>
    <w:rsid w:val="00621014"/>
    <w:rsid w:val="00621D78"/>
    <w:rsid w:val="00624ED6"/>
    <w:rsid w:val="00627F3B"/>
    <w:rsid w:val="00636013"/>
    <w:rsid w:val="006368E6"/>
    <w:rsid w:val="0064405B"/>
    <w:rsid w:val="00644C3F"/>
    <w:rsid w:val="0064525E"/>
    <w:rsid w:val="00645516"/>
    <w:rsid w:val="006461F0"/>
    <w:rsid w:val="00653DFA"/>
    <w:rsid w:val="006570F6"/>
    <w:rsid w:val="00662015"/>
    <w:rsid w:val="00662A45"/>
    <w:rsid w:val="00671F81"/>
    <w:rsid w:val="0068028D"/>
    <w:rsid w:val="00680564"/>
    <w:rsid w:val="006822FA"/>
    <w:rsid w:val="00685170"/>
    <w:rsid w:val="00685909"/>
    <w:rsid w:val="0069014C"/>
    <w:rsid w:val="00692D73"/>
    <w:rsid w:val="00693689"/>
    <w:rsid w:val="00693E63"/>
    <w:rsid w:val="0069621A"/>
    <w:rsid w:val="006A0E1D"/>
    <w:rsid w:val="006A27BF"/>
    <w:rsid w:val="006A6A34"/>
    <w:rsid w:val="006A73CE"/>
    <w:rsid w:val="006B0E31"/>
    <w:rsid w:val="006B4882"/>
    <w:rsid w:val="006B4D60"/>
    <w:rsid w:val="006B5561"/>
    <w:rsid w:val="006B5F2D"/>
    <w:rsid w:val="006C0613"/>
    <w:rsid w:val="006C0F43"/>
    <w:rsid w:val="006C1F1D"/>
    <w:rsid w:val="006C480E"/>
    <w:rsid w:val="006C4BA8"/>
    <w:rsid w:val="006C62D1"/>
    <w:rsid w:val="006C6999"/>
    <w:rsid w:val="006D1262"/>
    <w:rsid w:val="006D1859"/>
    <w:rsid w:val="006D1E10"/>
    <w:rsid w:val="006E0C92"/>
    <w:rsid w:val="006E0EED"/>
    <w:rsid w:val="006E1E34"/>
    <w:rsid w:val="006E359D"/>
    <w:rsid w:val="006E3647"/>
    <w:rsid w:val="006E3B16"/>
    <w:rsid w:val="006E7D8A"/>
    <w:rsid w:val="006E7DB0"/>
    <w:rsid w:val="006F0B18"/>
    <w:rsid w:val="006F3B95"/>
    <w:rsid w:val="006F54D6"/>
    <w:rsid w:val="006F6B06"/>
    <w:rsid w:val="006F7760"/>
    <w:rsid w:val="00700894"/>
    <w:rsid w:val="0070299C"/>
    <w:rsid w:val="007045D1"/>
    <w:rsid w:val="00705046"/>
    <w:rsid w:val="007062BB"/>
    <w:rsid w:val="0070736C"/>
    <w:rsid w:val="00707C67"/>
    <w:rsid w:val="00707FF4"/>
    <w:rsid w:val="007101F2"/>
    <w:rsid w:val="007111C4"/>
    <w:rsid w:val="0071143A"/>
    <w:rsid w:val="0071551A"/>
    <w:rsid w:val="00715673"/>
    <w:rsid w:val="007166A5"/>
    <w:rsid w:val="00717CD0"/>
    <w:rsid w:val="007273D9"/>
    <w:rsid w:val="0073094D"/>
    <w:rsid w:val="00731331"/>
    <w:rsid w:val="00734071"/>
    <w:rsid w:val="007351CF"/>
    <w:rsid w:val="0073721F"/>
    <w:rsid w:val="00737F99"/>
    <w:rsid w:val="00740479"/>
    <w:rsid w:val="007413FB"/>
    <w:rsid w:val="0074459B"/>
    <w:rsid w:val="00747F5A"/>
    <w:rsid w:val="007501A1"/>
    <w:rsid w:val="00750F2F"/>
    <w:rsid w:val="00756776"/>
    <w:rsid w:val="00760361"/>
    <w:rsid w:val="0076161F"/>
    <w:rsid w:val="00762EE0"/>
    <w:rsid w:val="0077078B"/>
    <w:rsid w:val="00773D7B"/>
    <w:rsid w:val="0077425E"/>
    <w:rsid w:val="00774B45"/>
    <w:rsid w:val="00775212"/>
    <w:rsid w:val="007777CA"/>
    <w:rsid w:val="00777CB9"/>
    <w:rsid w:val="007828BB"/>
    <w:rsid w:val="00783FC0"/>
    <w:rsid w:val="007846F2"/>
    <w:rsid w:val="007847A9"/>
    <w:rsid w:val="00790660"/>
    <w:rsid w:val="00795FC3"/>
    <w:rsid w:val="00796278"/>
    <w:rsid w:val="00796E98"/>
    <w:rsid w:val="007A1626"/>
    <w:rsid w:val="007A1E8C"/>
    <w:rsid w:val="007A21DA"/>
    <w:rsid w:val="007A3CD4"/>
    <w:rsid w:val="007A543B"/>
    <w:rsid w:val="007B1FAB"/>
    <w:rsid w:val="007B2740"/>
    <w:rsid w:val="007B38E1"/>
    <w:rsid w:val="007B3D67"/>
    <w:rsid w:val="007C26E7"/>
    <w:rsid w:val="007C2921"/>
    <w:rsid w:val="007C6758"/>
    <w:rsid w:val="007D08CB"/>
    <w:rsid w:val="007D0EC4"/>
    <w:rsid w:val="007D18D3"/>
    <w:rsid w:val="007D2150"/>
    <w:rsid w:val="007D3936"/>
    <w:rsid w:val="007D3C62"/>
    <w:rsid w:val="007D43CE"/>
    <w:rsid w:val="007D6687"/>
    <w:rsid w:val="007D6922"/>
    <w:rsid w:val="007D6D91"/>
    <w:rsid w:val="007E2C06"/>
    <w:rsid w:val="007E30C2"/>
    <w:rsid w:val="007E3925"/>
    <w:rsid w:val="007E4525"/>
    <w:rsid w:val="007F05F0"/>
    <w:rsid w:val="007F4268"/>
    <w:rsid w:val="007F4407"/>
    <w:rsid w:val="007F71B2"/>
    <w:rsid w:val="007F7A05"/>
    <w:rsid w:val="007F7C24"/>
    <w:rsid w:val="00800081"/>
    <w:rsid w:val="008002A4"/>
    <w:rsid w:val="00802026"/>
    <w:rsid w:val="00804B07"/>
    <w:rsid w:val="00805502"/>
    <w:rsid w:val="008148F3"/>
    <w:rsid w:val="00815153"/>
    <w:rsid w:val="008170BA"/>
    <w:rsid w:val="00817360"/>
    <w:rsid w:val="008203E4"/>
    <w:rsid w:val="008204D6"/>
    <w:rsid w:val="00821312"/>
    <w:rsid w:val="008215B0"/>
    <w:rsid w:val="008235BF"/>
    <w:rsid w:val="00826C84"/>
    <w:rsid w:val="008270F2"/>
    <w:rsid w:val="008339CF"/>
    <w:rsid w:val="00837772"/>
    <w:rsid w:val="008429F6"/>
    <w:rsid w:val="00845AE4"/>
    <w:rsid w:val="008460E6"/>
    <w:rsid w:val="00850968"/>
    <w:rsid w:val="00850C80"/>
    <w:rsid w:val="00863996"/>
    <w:rsid w:val="00870629"/>
    <w:rsid w:val="00871372"/>
    <w:rsid w:val="008716E5"/>
    <w:rsid w:val="00873F4F"/>
    <w:rsid w:val="00875E69"/>
    <w:rsid w:val="00875FDC"/>
    <w:rsid w:val="00880187"/>
    <w:rsid w:val="008804C0"/>
    <w:rsid w:val="00880B39"/>
    <w:rsid w:val="00881A6F"/>
    <w:rsid w:val="0088533C"/>
    <w:rsid w:val="00886208"/>
    <w:rsid w:val="00891861"/>
    <w:rsid w:val="0089227E"/>
    <w:rsid w:val="008924C7"/>
    <w:rsid w:val="00892CC1"/>
    <w:rsid w:val="0089628C"/>
    <w:rsid w:val="00896F19"/>
    <w:rsid w:val="008A30CF"/>
    <w:rsid w:val="008A46EF"/>
    <w:rsid w:val="008A49AA"/>
    <w:rsid w:val="008A517A"/>
    <w:rsid w:val="008B0905"/>
    <w:rsid w:val="008B12FB"/>
    <w:rsid w:val="008B36B0"/>
    <w:rsid w:val="008B4162"/>
    <w:rsid w:val="008B4DD4"/>
    <w:rsid w:val="008C0486"/>
    <w:rsid w:val="008C0B1A"/>
    <w:rsid w:val="008C3099"/>
    <w:rsid w:val="008C3E6A"/>
    <w:rsid w:val="008C4C66"/>
    <w:rsid w:val="008C73F8"/>
    <w:rsid w:val="008C74FE"/>
    <w:rsid w:val="008C7522"/>
    <w:rsid w:val="008D010E"/>
    <w:rsid w:val="008D53E9"/>
    <w:rsid w:val="008D7BBA"/>
    <w:rsid w:val="008E0646"/>
    <w:rsid w:val="008E0CC2"/>
    <w:rsid w:val="008E4149"/>
    <w:rsid w:val="008E5D65"/>
    <w:rsid w:val="008E7145"/>
    <w:rsid w:val="008E7F08"/>
    <w:rsid w:val="008F1778"/>
    <w:rsid w:val="008F6204"/>
    <w:rsid w:val="009010BB"/>
    <w:rsid w:val="00905EBF"/>
    <w:rsid w:val="009104E8"/>
    <w:rsid w:val="00911FE3"/>
    <w:rsid w:val="0092521D"/>
    <w:rsid w:val="00926E9D"/>
    <w:rsid w:val="00926EDC"/>
    <w:rsid w:val="009279D9"/>
    <w:rsid w:val="00927DBF"/>
    <w:rsid w:val="00927E16"/>
    <w:rsid w:val="00930B6C"/>
    <w:rsid w:val="00932398"/>
    <w:rsid w:val="00935E73"/>
    <w:rsid w:val="00936191"/>
    <w:rsid w:val="009412D4"/>
    <w:rsid w:val="009424C1"/>
    <w:rsid w:val="0094326C"/>
    <w:rsid w:val="0094397E"/>
    <w:rsid w:val="00944A40"/>
    <w:rsid w:val="00944AE7"/>
    <w:rsid w:val="0094627A"/>
    <w:rsid w:val="009462F4"/>
    <w:rsid w:val="00947AAF"/>
    <w:rsid w:val="009519B6"/>
    <w:rsid w:val="00952C3C"/>
    <w:rsid w:val="00955BD8"/>
    <w:rsid w:val="00956217"/>
    <w:rsid w:val="0096161B"/>
    <w:rsid w:val="00966FF6"/>
    <w:rsid w:val="00970F83"/>
    <w:rsid w:val="00971AC5"/>
    <w:rsid w:val="00972974"/>
    <w:rsid w:val="00974849"/>
    <w:rsid w:val="00980E28"/>
    <w:rsid w:val="00982D5E"/>
    <w:rsid w:val="00984D3E"/>
    <w:rsid w:val="00990063"/>
    <w:rsid w:val="00990C2C"/>
    <w:rsid w:val="009923A1"/>
    <w:rsid w:val="009A3FDD"/>
    <w:rsid w:val="009A7D79"/>
    <w:rsid w:val="009B0D3D"/>
    <w:rsid w:val="009B3D2D"/>
    <w:rsid w:val="009B3D7E"/>
    <w:rsid w:val="009B5B7F"/>
    <w:rsid w:val="009C33A9"/>
    <w:rsid w:val="009C3C7A"/>
    <w:rsid w:val="009C6DA1"/>
    <w:rsid w:val="009D0C61"/>
    <w:rsid w:val="009D3C5D"/>
    <w:rsid w:val="009D735C"/>
    <w:rsid w:val="009E113F"/>
    <w:rsid w:val="009E4B0C"/>
    <w:rsid w:val="009F3868"/>
    <w:rsid w:val="009F4D77"/>
    <w:rsid w:val="009F509A"/>
    <w:rsid w:val="009F64D5"/>
    <w:rsid w:val="009F6709"/>
    <w:rsid w:val="00A01F65"/>
    <w:rsid w:val="00A0239A"/>
    <w:rsid w:val="00A04F97"/>
    <w:rsid w:val="00A062BF"/>
    <w:rsid w:val="00A06A6C"/>
    <w:rsid w:val="00A1163B"/>
    <w:rsid w:val="00A119C7"/>
    <w:rsid w:val="00A13DCD"/>
    <w:rsid w:val="00A14369"/>
    <w:rsid w:val="00A1751B"/>
    <w:rsid w:val="00A21C16"/>
    <w:rsid w:val="00A238E5"/>
    <w:rsid w:val="00A2583A"/>
    <w:rsid w:val="00A300A8"/>
    <w:rsid w:val="00A32FCB"/>
    <w:rsid w:val="00A348CF"/>
    <w:rsid w:val="00A3752D"/>
    <w:rsid w:val="00A37DC9"/>
    <w:rsid w:val="00A4154D"/>
    <w:rsid w:val="00A42573"/>
    <w:rsid w:val="00A42960"/>
    <w:rsid w:val="00A444D2"/>
    <w:rsid w:val="00A44E9E"/>
    <w:rsid w:val="00A4610C"/>
    <w:rsid w:val="00A46CC5"/>
    <w:rsid w:val="00A4764D"/>
    <w:rsid w:val="00A50C68"/>
    <w:rsid w:val="00A533C4"/>
    <w:rsid w:val="00A5402A"/>
    <w:rsid w:val="00A5530F"/>
    <w:rsid w:val="00A64EC6"/>
    <w:rsid w:val="00A6691B"/>
    <w:rsid w:val="00A7223C"/>
    <w:rsid w:val="00A82B0E"/>
    <w:rsid w:val="00A83383"/>
    <w:rsid w:val="00A876EA"/>
    <w:rsid w:val="00A90D1B"/>
    <w:rsid w:val="00A917B3"/>
    <w:rsid w:val="00A9379D"/>
    <w:rsid w:val="00A93C1B"/>
    <w:rsid w:val="00AA081A"/>
    <w:rsid w:val="00AA4D79"/>
    <w:rsid w:val="00AA6B76"/>
    <w:rsid w:val="00AA7363"/>
    <w:rsid w:val="00AA769C"/>
    <w:rsid w:val="00AB1FF0"/>
    <w:rsid w:val="00AB33AA"/>
    <w:rsid w:val="00AB40F9"/>
    <w:rsid w:val="00AB427E"/>
    <w:rsid w:val="00AB5AA9"/>
    <w:rsid w:val="00AC1557"/>
    <w:rsid w:val="00AC22AB"/>
    <w:rsid w:val="00AC3D9D"/>
    <w:rsid w:val="00AC4884"/>
    <w:rsid w:val="00AC5E99"/>
    <w:rsid w:val="00AD3C79"/>
    <w:rsid w:val="00AD4B6C"/>
    <w:rsid w:val="00AD4CE2"/>
    <w:rsid w:val="00AD6C3E"/>
    <w:rsid w:val="00AE2275"/>
    <w:rsid w:val="00AF0301"/>
    <w:rsid w:val="00AF16B9"/>
    <w:rsid w:val="00AF33CC"/>
    <w:rsid w:val="00AF3B17"/>
    <w:rsid w:val="00AF505A"/>
    <w:rsid w:val="00AF7C87"/>
    <w:rsid w:val="00B01A14"/>
    <w:rsid w:val="00B03C8D"/>
    <w:rsid w:val="00B04EAE"/>
    <w:rsid w:val="00B10009"/>
    <w:rsid w:val="00B11D51"/>
    <w:rsid w:val="00B12A77"/>
    <w:rsid w:val="00B12AF7"/>
    <w:rsid w:val="00B14ECC"/>
    <w:rsid w:val="00B15946"/>
    <w:rsid w:val="00B15A74"/>
    <w:rsid w:val="00B217BF"/>
    <w:rsid w:val="00B22F7D"/>
    <w:rsid w:val="00B27106"/>
    <w:rsid w:val="00B27E5A"/>
    <w:rsid w:val="00B31730"/>
    <w:rsid w:val="00B3257F"/>
    <w:rsid w:val="00B330ED"/>
    <w:rsid w:val="00B33D65"/>
    <w:rsid w:val="00B35A50"/>
    <w:rsid w:val="00B4017D"/>
    <w:rsid w:val="00B4019C"/>
    <w:rsid w:val="00B40786"/>
    <w:rsid w:val="00B46145"/>
    <w:rsid w:val="00B47962"/>
    <w:rsid w:val="00B52CCB"/>
    <w:rsid w:val="00B54081"/>
    <w:rsid w:val="00B55C0F"/>
    <w:rsid w:val="00B567C5"/>
    <w:rsid w:val="00B571EE"/>
    <w:rsid w:val="00B60469"/>
    <w:rsid w:val="00B631EB"/>
    <w:rsid w:val="00B63834"/>
    <w:rsid w:val="00B64524"/>
    <w:rsid w:val="00B645EE"/>
    <w:rsid w:val="00B70952"/>
    <w:rsid w:val="00B70E56"/>
    <w:rsid w:val="00B72652"/>
    <w:rsid w:val="00B77F2C"/>
    <w:rsid w:val="00B82251"/>
    <w:rsid w:val="00B85106"/>
    <w:rsid w:val="00B86DA1"/>
    <w:rsid w:val="00B87096"/>
    <w:rsid w:val="00B87116"/>
    <w:rsid w:val="00B9420F"/>
    <w:rsid w:val="00B965E6"/>
    <w:rsid w:val="00BA69B5"/>
    <w:rsid w:val="00BA7B2E"/>
    <w:rsid w:val="00BB0181"/>
    <w:rsid w:val="00BB1CC0"/>
    <w:rsid w:val="00BB3F0F"/>
    <w:rsid w:val="00BB602B"/>
    <w:rsid w:val="00BC4E0E"/>
    <w:rsid w:val="00BC5B1B"/>
    <w:rsid w:val="00BC6939"/>
    <w:rsid w:val="00BD0552"/>
    <w:rsid w:val="00BD05A2"/>
    <w:rsid w:val="00BD239B"/>
    <w:rsid w:val="00BD24C0"/>
    <w:rsid w:val="00BD3F04"/>
    <w:rsid w:val="00BD4562"/>
    <w:rsid w:val="00BE15AA"/>
    <w:rsid w:val="00BE2493"/>
    <w:rsid w:val="00BE3A6B"/>
    <w:rsid w:val="00BF237C"/>
    <w:rsid w:val="00BF783E"/>
    <w:rsid w:val="00C00C11"/>
    <w:rsid w:val="00C05363"/>
    <w:rsid w:val="00C109F3"/>
    <w:rsid w:val="00C11ABA"/>
    <w:rsid w:val="00C1245E"/>
    <w:rsid w:val="00C1291A"/>
    <w:rsid w:val="00C15756"/>
    <w:rsid w:val="00C15B58"/>
    <w:rsid w:val="00C17F31"/>
    <w:rsid w:val="00C2060B"/>
    <w:rsid w:val="00C2321E"/>
    <w:rsid w:val="00C23E4D"/>
    <w:rsid w:val="00C26AE3"/>
    <w:rsid w:val="00C31D3E"/>
    <w:rsid w:val="00C35788"/>
    <w:rsid w:val="00C36C4A"/>
    <w:rsid w:val="00C41F15"/>
    <w:rsid w:val="00C44858"/>
    <w:rsid w:val="00C52E0A"/>
    <w:rsid w:val="00C543B5"/>
    <w:rsid w:val="00C578D1"/>
    <w:rsid w:val="00C60D7E"/>
    <w:rsid w:val="00C61E45"/>
    <w:rsid w:val="00C678B9"/>
    <w:rsid w:val="00C72592"/>
    <w:rsid w:val="00C7415C"/>
    <w:rsid w:val="00C76016"/>
    <w:rsid w:val="00C7731A"/>
    <w:rsid w:val="00C805BF"/>
    <w:rsid w:val="00C827E6"/>
    <w:rsid w:val="00C832CA"/>
    <w:rsid w:val="00C84AB7"/>
    <w:rsid w:val="00C8614C"/>
    <w:rsid w:val="00C8624E"/>
    <w:rsid w:val="00C8698D"/>
    <w:rsid w:val="00C903CB"/>
    <w:rsid w:val="00C944B0"/>
    <w:rsid w:val="00C946D2"/>
    <w:rsid w:val="00C95B9D"/>
    <w:rsid w:val="00C96DEC"/>
    <w:rsid w:val="00CA22C5"/>
    <w:rsid w:val="00CA43C3"/>
    <w:rsid w:val="00CA65BE"/>
    <w:rsid w:val="00CB13CB"/>
    <w:rsid w:val="00CB142F"/>
    <w:rsid w:val="00CB4E92"/>
    <w:rsid w:val="00CB6A24"/>
    <w:rsid w:val="00CB7101"/>
    <w:rsid w:val="00CC1031"/>
    <w:rsid w:val="00CC1ACF"/>
    <w:rsid w:val="00CC5F64"/>
    <w:rsid w:val="00CC77B9"/>
    <w:rsid w:val="00CD208B"/>
    <w:rsid w:val="00CD75B4"/>
    <w:rsid w:val="00CD76FF"/>
    <w:rsid w:val="00CE01FB"/>
    <w:rsid w:val="00CE0F3B"/>
    <w:rsid w:val="00CE394F"/>
    <w:rsid w:val="00CE528B"/>
    <w:rsid w:val="00CE539B"/>
    <w:rsid w:val="00CE5A4C"/>
    <w:rsid w:val="00CF0039"/>
    <w:rsid w:val="00CF2D00"/>
    <w:rsid w:val="00CF69FE"/>
    <w:rsid w:val="00D0754E"/>
    <w:rsid w:val="00D10785"/>
    <w:rsid w:val="00D10B0F"/>
    <w:rsid w:val="00D148C9"/>
    <w:rsid w:val="00D1490A"/>
    <w:rsid w:val="00D156A1"/>
    <w:rsid w:val="00D20BF1"/>
    <w:rsid w:val="00D22538"/>
    <w:rsid w:val="00D2600E"/>
    <w:rsid w:val="00D27701"/>
    <w:rsid w:val="00D34E26"/>
    <w:rsid w:val="00D3737D"/>
    <w:rsid w:val="00D375C3"/>
    <w:rsid w:val="00D4594F"/>
    <w:rsid w:val="00D46107"/>
    <w:rsid w:val="00D46371"/>
    <w:rsid w:val="00D46B14"/>
    <w:rsid w:val="00D470C7"/>
    <w:rsid w:val="00D50101"/>
    <w:rsid w:val="00D513A3"/>
    <w:rsid w:val="00D51C73"/>
    <w:rsid w:val="00D53C6C"/>
    <w:rsid w:val="00D5628E"/>
    <w:rsid w:val="00D60D33"/>
    <w:rsid w:val="00D61F2F"/>
    <w:rsid w:val="00D61F51"/>
    <w:rsid w:val="00D62953"/>
    <w:rsid w:val="00D62D79"/>
    <w:rsid w:val="00D63394"/>
    <w:rsid w:val="00D643A3"/>
    <w:rsid w:val="00D652E2"/>
    <w:rsid w:val="00D6741E"/>
    <w:rsid w:val="00D70EF5"/>
    <w:rsid w:val="00D734C8"/>
    <w:rsid w:val="00D74748"/>
    <w:rsid w:val="00D74CCA"/>
    <w:rsid w:val="00D75EA7"/>
    <w:rsid w:val="00D764E8"/>
    <w:rsid w:val="00D77435"/>
    <w:rsid w:val="00D82513"/>
    <w:rsid w:val="00D90EED"/>
    <w:rsid w:val="00D93C41"/>
    <w:rsid w:val="00D967B6"/>
    <w:rsid w:val="00D97021"/>
    <w:rsid w:val="00DA28F1"/>
    <w:rsid w:val="00DA2AF9"/>
    <w:rsid w:val="00DA3143"/>
    <w:rsid w:val="00DA3714"/>
    <w:rsid w:val="00DA4A38"/>
    <w:rsid w:val="00DA7EE6"/>
    <w:rsid w:val="00DB1871"/>
    <w:rsid w:val="00DB1EB5"/>
    <w:rsid w:val="00DB71AC"/>
    <w:rsid w:val="00DC0907"/>
    <w:rsid w:val="00DC0A6F"/>
    <w:rsid w:val="00DC154D"/>
    <w:rsid w:val="00DC1CF4"/>
    <w:rsid w:val="00DC3089"/>
    <w:rsid w:val="00DC52C8"/>
    <w:rsid w:val="00DC79D3"/>
    <w:rsid w:val="00DC7BB4"/>
    <w:rsid w:val="00DC7DD1"/>
    <w:rsid w:val="00DD1ABC"/>
    <w:rsid w:val="00DD7897"/>
    <w:rsid w:val="00DE0B09"/>
    <w:rsid w:val="00DE13E4"/>
    <w:rsid w:val="00DE2971"/>
    <w:rsid w:val="00DE2A0E"/>
    <w:rsid w:val="00DE2F9B"/>
    <w:rsid w:val="00DE4214"/>
    <w:rsid w:val="00DE4DB8"/>
    <w:rsid w:val="00DE7576"/>
    <w:rsid w:val="00DE7F2A"/>
    <w:rsid w:val="00DF16FF"/>
    <w:rsid w:val="00DF5103"/>
    <w:rsid w:val="00DF5F30"/>
    <w:rsid w:val="00DF6063"/>
    <w:rsid w:val="00DF6CD7"/>
    <w:rsid w:val="00E00084"/>
    <w:rsid w:val="00E0151D"/>
    <w:rsid w:val="00E02875"/>
    <w:rsid w:val="00E03A8A"/>
    <w:rsid w:val="00E11AC6"/>
    <w:rsid w:val="00E120F3"/>
    <w:rsid w:val="00E12950"/>
    <w:rsid w:val="00E14A87"/>
    <w:rsid w:val="00E16963"/>
    <w:rsid w:val="00E16C50"/>
    <w:rsid w:val="00E17285"/>
    <w:rsid w:val="00E24A07"/>
    <w:rsid w:val="00E42FF6"/>
    <w:rsid w:val="00E43789"/>
    <w:rsid w:val="00E446F6"/>
    <w:rsid w:val="00E47838"/>
    <w:rsid w:val="00E479A6"/>
    <w:rsid w:val="00E547FE"/>
    <w:rsid w:val="00E57761"/>
    <w:rsid w:val="00E60DC6"/>
    <w:rsid w:val="00E62858"/>
    <w:rsid w:val="00E70B84"/>
    <w:rsid w:val="00E70E27"/>
    <w:rsid w:val="00E73CA6"/>
    <w:rsid w:val="00E747A2"/>
    <w:rsid w:val="00E75494"/>
    <w:rsid w:val="00E75623"/>
    <w:rsid w:val="00E804F3"/>
    <w:rsid w:val="00E80D75"/>
    <w:rsid w:val="00E81DBF"/>
    <w:rsid w:val="00E82340"/>
    <w:rsid w:val="00E87BF7"/>
    <w:rsid w:val="00E92FE3"/>
    <w:rsid w:val="00E9372D"/>
    <w:rsid w:val="00E94142"/>
    <w:rsid w:val="00EA03D5"/>
    <w:rsid w:val="00EA4A35"/>
    <w:rsid w:val="00EA719D"/>
    <w:rsid w:val="00EA7FDE"/>
    <w:rsid w:val="00EB09E9"/>
    <w:rsid w:val="00EB0AD0"/>
    <w:rsid w:val="00EB46AC"/>
    <w:rsid w:val="00EB6266"/>
    <w:rsid w:val="00EC1A7A"/>
    <w:rsid w:val="00EC24CB"/>
    <w:rsid w:val="00EC2710"/>
    <w:rsid w:val="00EC3340"/>
    <w:rsid w:val="00EC4FDC"/>
    <w:rsid w:val="00ED7DBD"/>
    <w:rsid w:val="00EE4239"/>
    <w:rsid w:val="00EE5286"/>
    <w:rsid w:val="00EE5BFE"/>
    <w:rsid w:val="00EE7B15"/>
    <w:rsid w:val="00EF0A11"/>
    <w:rsid w:val="00EF32A2"/>
    <w:rsid w:val="00EF4F14"/>
    <w:rsid w:val="00EF5EFF"/>
    <w:rsid w:val="00EF769C"/>
    <w:rsid w:val="00F06537"/>
    <w:rsid w:val="00F068EF"/>
    <w:rsid w:val="00F06AD6"/>
    <w:rsid w:val="00F1043D"/>
    <w:rsid w:val="00F10BF8"/>
    <w:rsid w:val="00F10C00"/>
    <w:rsid w:val="00F11634"/>
    <w:rsid w:val="00F168EA"/>
    <w:rsid w:val="00F16AA3"/>
    <w:rsid w:val="00F228AA"/>
    <w:rsid w:val="00F242F6"/>
    <w:rsid w:val="00F246EC"/>
    <w:rsid w:val="00F26F8A"/>
    <w:rsid w:val="00F27FD1"/>
    <w:rsid w:val="00F32287"/>
    <w:rsid w:val="00F33D8E"/>
    <w:rsid w:val="00F34E01"/>
    <w:rsid w:val="00F41478"/>
    <w:rsid w:val="00F44523"/>
    <w:rsid w:val="00F47AA1"/>
    <w:rsid w:val="00F52C1C"/>
    <w:rsid w:val="00F53560"/>
    <w:rsid w:val="00F549CC"/>
    <w:rsid w:val="00F55CD5"/>
    <w:rsid w:val="00F56A03"/>
    <w:rsid w:val="00F56A74"/>
    <w:rsid w:val="00F573A2"/>
    <w:rsid w:val="00F633E9"/>
    <w:rsid w:val="00F639BB"/>
    <w:rsid w:val="00F64C73"/>
    <w:rsid w:val="00F6571A"/>
    <w:rsid w:val="00F66AC0"/>
    <w:rsid w:val="00F67302"/>
    <w:rsid w:val="00F72BCA"/>
    <w:rsid w:val="00F75BFC"/>
    <w:rsid w:val="00F76A2D"/>
    <w:rsid w:val="00F84006"/>
    <w:rsid w:val="00F84E84"/>
    <w:rsid w:val="00F87CB5"/>
    <w:rsid w:val="00F943D5"/>
    <w:rsid w:val="00F94A45"/>
    <w:rsid w:val="00F94C15"/>
    <w:rsid w:val="00F94C93"/>
    <w:rsid w:val="00F9563A"/>
    <w:rsid w:val="00F97569"/>
    <w:rsid w:val="00FA1CB1"/>
    <w:rsid w:val="00FA4A65"/>
    <w:rsid w:val="00FB0D4A"/>
    <w:rsid w:val="00FB3A1E"/>
    <w:rsid w:val="00FB5D3D"/>
    <w:rsid w:val="00FC11F5"/>
    <w:rsid w:val="00FC3376"/>
    <w:rsid w:val="00FC3BD1"/>
    <w:rsid w:val="00FC4D1E"/>
    <w:rsid w:val="00FC5714"/>
    <w:rsid w:val="00FC6A4B"/>
    <w:rsid w:val="00FC7AA6"/>
    <w:rsid w:val="00FD0971"/>
    <w:rsid w:val="00FD1B2F"/>
    <w:rsid w:val="00FD3A2B"/>
    <w:rsid w:val="00FE6E6A"/>
    <w:rsid w:val="00FE715A"/>
    <w:rsid w:val="00FF1819"/>
    <w:rsid w:val="00FF3FE0"/>
    <w:rsid w:val="00FF7290"/>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19B29"/>
  <w15:chartTrackingRefBased/>
  <w15:docId w15:val="{D5782564-BEBC-4BD6-BB6F-7061B379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F0A11"/>
    <w:pPr>
      <w:spacing w:after="0" w:line="240" w:lineRule="auto"/>
      <w:ind w:firstLine="851"/>
    </w:pPr>
    <w:rPr>
      <w:rFonts w:ascii="Times New Roman" w:eastAsia="Times New Roman" w:hAnsi="Times New Roman" w:cs="Times New Roman"/>
      <w:sz w:val="24"/>
      <w:szCs w:val="24"/>
      <w:lang w:eastAsia="ru-RU"/>
    </w:rPr>
  </w:style>
  <w:style w:type="paragraph" w:styleId="10">
    <w:name w:val="heading 1"/>
    <w:aliases w:val="ПЕРВЫЙ"/>
    <w:basedOn w:val="a1"/>
    <w:next w:val="a1"/>
    <w:link w:val="11"/>
    <w:qFormat/>
    <w:rsid w:val="008B4162"/>
    <w:pPr>
      <w:keepNext/>
      <w:keepLines/>
      <w:spacing w:before="360"/>
      <w:jc w:val="center"/>
      <w:outlineLvl w:val="0"/>
    </w:pPr>
    <w:rPr>
      <w:b/>
      <w:bCs/>
      <w:sz w:val="28"/>
      <w:szCs w:val="28"/>
    </w:rPr>
  </w:style>
  <w:style w:type="paragraph" w:styleId="2">
    <w:name w:val="heading 2"/>
    <w:aliases w:val="ВТОРОЙ"/>
    <w:basedOn w:val="a1"/>
    <w:next w:val="a1"/>
    <w:link w:val="20"/>
    <w:unhideWhenUsed/>
    <w:qFormat/>
    <w:rsid w:val="008B4162"/>
    <w:pPr>
      <w:keepNext/>
      <w:keepLines/>
      <w:spacing w:before="80"/>
      <w:jc w:val="center"/>
      <w:outlineLvl w:val="1"/>
    </w:pPr>
    <w:rPr>
      <w:b/>
      <w:bCs/>
      <w:sz w:val="28"/>
      <w:szCs w:val="26"/>
    </w:rPr>
  </w:style>
  <w:style w:type="paragraph" w:styleId="3">
    <w:name w:val="heading 3"/>
    <w:aliases w:val="ТРЕТИЙ"/>
    <w:basedOn w:val="a1"/>
    <w:next w:val="a1"/>
    <w:link w:val="30"/>
    <w:unhideWhenUsed/>
    <w:qFormat/>
    <w:rsid w:val="00FE6E6A"/>
    <w:pPr>
      <w:keepNext/>
      <w:keepLines/>
      <w:jc w:val="both"/>
      <w:outlineLvl w:val="2"/>
    </w:pPr>
    <w:rPr>
      <w:rFonts w:eastAsiaTheme="majorEastAsia" w:cstheme="majorBidi"/>
      <w:b/>
      <w:sz w:val="28"/>
    </w:rPr>
  </w:style>
  <w:style w:type="paragraph" w:styleId="40">
    <w:name w:val="heading 4"/>
    <w:basedOn w:val="a1"/>
    <w:next w:val="a1"/>
    <w:link w:val="41"/>
    <w:unhideWhenUsed/>
    <w:qFormat/>
    <w:rsid w:val="00F6571A"/>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F6571A"/>
    <w:pPr>
      <w:keepNext/>
      <w:ind w:firstLine="708"/>
      <w:jc w:val="center"/>
      <w:outlineLvl w:val="4"/>
    </w:pPr>
    <w:rPr>
      <w:b/>
      <w:bCs/>
    </w:rPr>
  </w:style>
  <w:style w:type="paragraph" w:styleId="6">
    <w:name w:val="heading 6"/>
    <w:basedOn w:val="a1"/>
    <w:next w:val="a1"/>
    <w:link w:val="60"/>
    <w:qFormat/>
    <w:rsid w:val="00F6571A"/>
    <w:pPr>
      <w:spacing w:before="240" w:after="60"/>
      <w:ind w:firstLine="0"/>
      <w:outlineLvl w:val="5"/>
    </w:pPr>
    <w:rPr>
      <w:b/>
      <w:bCs/>
      <w:sz w:val="22"/>
      <w:szCs w:val="22"/>
    </w:rPr>
  </w:style>
  <w:style w:type="paragraph" w:styleId="7">
    <w:name w:val="heading 7"/>
    <w:basedOn w:val="a1"/>
    <w:next w:val="a1"/>
    <w:link w:val="70"/>
    <w:qFormat/>
    <w:rsid w:val="00F6571A"/>
    <w:pPr>
      <w:spacing w:before="240" w:after="60"/>
      <w:ind w:firstLine="0"/>
      <w:outlineLvl w:val="6"/>
    </w:pPr>
  </w:style>
  <w:style w:type="paragraph" w:styleId="8">
    <w:name w:val="heading 8"/>
    <w:basedOn w:val="a1"/>
    <w:next w:val="a1"/>
    <w:link w:val="80"/>
    <w:qFormat/>
    <w:rsid w:val="00F6571A"/>
    <w:pPr>
      <w:spacing w:before="240" w:after="60"/>
      <w:ind w:firstLine="0"/>
      <w:outlineLvl w:val="7"/>
    </w:pPr>
    <w:rPr>
      <w:i/>
      <w:iCs/>
    </w:rPr>
  </w:style>
  <w:style w:type="paragraph" w:styleId="9">
    <w:name w:val="heading 9"/>
    <w:basedOn w:val="a1"/>
    <w:next w:val="a1"/>
    <w:link w:val="90"/>
    <w:qFormat/>
    <w:rsid w:val="00F6571A"/>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татья ГП"/>
    <w:basedOn w:val="3"/>
    <w:next w:val="a1"/>
    <w:link w:val="a6"/>
    <w:qFormat/>
    <w:rsid w:val="00F6571A"/>
    <w:pPr>
      <w:spacing w:before="120" w:line="276" w:lineRule="auto"/>
      <w:ind w:firstLine="709"/>
    </w:pPr>
    <w:rPr>
      <w:rFonts w:ascii="Tahoma" w:eastAsia="Times New Roman" w:hAnsi="Tahoma" w:cs="Tahoma"/>
      <w:b w:val="0"/>
    </w:rPr>
  </w:style>
  <w:style w:type="character" w:customStyle="1" w:styleId="a6">
    <w:name w:val="Статья ГП Знак"/>
    <w:basedOn w:val="30"/>
    <w:link w:val="a5"/>
    <w:rsid w:val="00F6571A"/>
    <w:rPr>
      <w:rFonts w:ascii="Tahoma" w:eastAsia="Times New Roman" w:hAnsi="Tahoma" w:cs="Tahoma"/>
      <w:b w:val="0"/>
      <w:color w:val="476013" w:themeColor="accent1" w:themeShade="7F"/>
      <w:sz w:val="24"/>
      <w:szCs w:val="24"/>
      <w:lang w:eastAsia="ru-RU"/>
    </w:rPr>
  </w:style>
  <w:style w:type="character" w:customStyle="1" w:styleId="30">
    <w:name w:val="Заголовок 3 Знак"/>
    <w:aliases w:val="ТРЕТИЙ Знак"/>
    <w:basedOn w:val="a2"/>
    <w:link w:val="3"/>
    <w:rsid w:val="00FE6E6A"/>
    <w:rPr>
      <w:rFonts w:ascii="Times New Roman" w:eastAsiaTheme="majorEastAsia" w:hAnsi="Times New Roman" w:cstheme="majorBidi"/>
      <w:b/>
      <w:sz w:val="28"/>
      <w:szCs w:val="24"/>
      <w:lang w:eastAsia="ru-RU"/>
    </w:rPr>
  </w:style>
  <w:style w:type="character" w:customStyle="1" w:styleId="11">
    <w:name w:val="Заголовок 1 Знак"/>
    <w:aliases w:val="ПЕРВЫЙ Знак"/>
    <w:basedOn w:val="a2"/>
    <w:link w:val="10"/>
    <w:rsid w:val="008B4162"/>
    <w:rPr>
      <w:rFonts w:ascii="Times New Roman" w:eastAsia="Times New Roman" w:hAnsi="Times New Roman" w:cs="Times New Roman"/>
      <w:b/>
      <w:bCs/>
      <w:sz w:val="28"/>
      <w:szCs w:val="28"/>
      <w:lang w:eastAsia="ru-RU"/>
    </w:rPr>
  </w:style>
  <w:style w:type="character" w:customStyle="1" w:styleId="20">
    <w:name w:val="Заголовок 2 Знак"/>
    <w:aliases w:val="ВТОРОЙ Знак"/>
    <w:basedOn w:val="a2"/>
    <w:link w:val="2"/>
    <w:rsid w:val="008B4162"/>
    <w:rPr>
      <w:rFonts w:ascii="Times New Roman" w:eastAsia="Times New Roman" w:hAnsi="Times New Roman" w:cs="Times New Roman"/>
      <w:b/>
      <w:bCs/>
      <w:sz w:val="28"/>
      <w:szCs w:val="26"/>
      <w:lang w:eastAsia="ru-RU"/>
    </w:rPr>
  </w:style>
  <w:style w:type="character" w:customStyle="1" w:styleId="41">
    <w:name w:val="Заголовок 4 Знак"/>
    <w:basedOn w:val="a2"/>
    <w:link w:val="40"/>
    <w:rsid w:val="00F6571A"/>
    <w:rPr>
      <w:rFonts w:ascii="Cambria" w:eastAsia="Times New Roman" w:hAnsi="Cambria" w:cs="Times New Roman"/>
      <w:b/>
      <w:bCs/>
      <w:i/>
      <w:iCs/>
      <w:color w:val="4F81BD"/>
      <w:lang w:eastAsia="ru-RU"/>
    </w:rPr>
  </w:style>
  <w:style w:type="character" w:customStyle="1" w:styleId="50">
    <w:name w:val="Заголовок 5 Знак"/>
    <w:basedOn w:val="a2"/>
    <w:link w:val="5"/>
    <w:rsid w:val="00F6571A"/>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F6571A"/>
    <w:rPr>
      <w:rFonts w:ascii="Times New Roman" w:eastAsia="Times New Roman" w:hAnsi="Times New Roman" w:cs="Times New Roman"/>
      <w:b/>
      <w:bCs/>
      <w:lang w:eastAsia="ru-RU"/>
    </w:rPr>
  </w:style>
  <w:style w:type="character" w:customStyle="1" w:styleId="70">
    <w:name w:val="Заголовок 7 Знак"/>
    <w:basedOn w:val="a2"/>
    <w:link w:val="7"/>
    <w:rsid w:val="00F6571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6571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6571A"/>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F6571A"/>
    <w:pPr>
      <w:tabs>
        <w:tab w:val="right" w:leader="dot" w:pos="9498"/>
      </w:tabs>
      <w:spacing w:after="100" w:line="276" w:lineRule="auto"/>
      <w:jc w:val="both"/>
    </w:pPr>
    <w:rPr>
      <w:rFonts w:ascii="Calibri" w:eastAsia="Calibri" w:hAnsi="Calibri"/>
    </w:rPr>
  </w:style>
  <w:style w:type="paragraph" w:customStyle="1" w:styleId="a7">
    <w:name w:val="Глава ГП"/>
    <w:basedOn w:val="a8"/>
    <w:next w:val="a8"/>
    <w:link w:val="a9"/>
    <w:qFormat/>
    <w:rsid w:val="00F6571A"/>
    <w:rPr>
      <w:color w:val="365F91"/>
    </w:rPr>
  </w:style>
  <w:style w:type="paragraph" w:customStyle="1" w:styleId="a8">
    <w:name w:val="Раздел ГП"/>
    <w:basedOn w:val="2"/>
    <w:next w:val="a5"/>
    <w:link w:val="aa"/>
    <w:qFormat/>
    <w:rsid w:val="00F6571A"/>
    <w:pPr>
      <w:spacing w:before="120" w:line="276" w:lineRule="auto"/>
      <w:ind w:firstLine="709"/>
    </w:pPr>
    <w:rPr>
      <w:rFonts w:ascii="Tahoma" w:hAnsi="Tahoma" w:cs="Tahoma"/>
      <w:szCs w:val="28"/>
    </w:rPr>
  </w:style>
  <w:style w:type="paragraph" w:customStyle="1" w:styleId="ab">
    <w:name w:val="Основной ГП"/>
    <w:link w:val="ac"/>
    <w:qFormat/>
    <w:rsid w:val="00F6571A"/>
    <w:pPr>
      <w:spacing w:before="120" w:after="0" w:line="276" w:lineRule="auto"/>
      <w:ind w:firstLine="709"/>
      <w:jc w:val="both"/>
    </w:pPr>
    <w:rPr>
      <w:rFonts w:ascii="Tahoma" w:eastAsia="Calibri" w:hAnsi="Tahoma" w:cs="Tahoma"/>
      <w:sz w:val="24"/>
      <w:szCs w:val="24"/>
    </w:rPr>
  </w:style>
  <w:style w:type="character" w:customStyle="1" w:styleId="ac">
    <w:name w:val="Основной ГП Знак"/>
    <w:basedOn w:val="a2"/>
    <w:link w:val="ab"/>
    <w:rsid w:val="00F6571A"/>
    <w:rPr>
      <w:rFonts w:ascii="Tahoma" w:eastAsia="Calibri" w:hAnsi="Tahoma" w:cs="Tahoma"/>
      <w:sz w:val="24"/>
      <w:szCs w:val="24"/>
    </w:rPr>
  </w:style>
  <w:style w:type="character" w:customStyle="1" w:styleId="aa">
    <w:name w:val="Раздел ГП Знак"/>
    <w:basedOn w:val="20"/>
    <w:link w:val="a8"/>
    <w:rsid w:val="00F6571A"/>
    <w:rPr>
      <w:rFonts w:ascii="Tahoma" w:eastAsia="Times New Roman" w:hAnsi="Tahoma" w:cs="Tahoma"/>
      <w:b/>
      <w:bCs/>
      <w:color w:val="4F81BD"/>
      <w:sz w:val="28"/>
      <w:szCs w:val="28"/>
      <w:lang w:eastAsia="ru-RU"/>
    </w:rPr>
  </w:style>
  <w:style w:type="character" w:customStyle="1" w:styleId="a9">
    <w:name w:val="Глава ГП Знак"/>
    <w:basedOn w:val="11"/>
    <w:link w:val="a7"/>
    <w:rsid w:val="00F6571A"/>
    <w:rPr>
      <w:rFonts w:ascii="Tahoma" w:eastAsia="Times New Roman" w:hAnsi="Tahoma" w:cs="Tahoma"/>
      <w:b/>
      <w:bCs/>
      <w:color w:val="365F91"/>
      <w:sz w:val="28"/>
      <w:szCs w:val="28"/>
      <w:lang w:eastAsia="ru-RU"/>
    </w:rPr>
  </w:style>
  <w:style w:type="paragraph" w:customStyle="1" w:styleId="ad">
    <w:name w:val="Таблица ГП"/>
    <w:basedOn w:val="a1"/>
    <w:next w:val="ab"/>
    <w:link w:val="ae"/>
    <w:qFormat/>
    <w:rsid w:val="00F6571A"/>
    <w:pPr>
      <w:ind w:firstLine="0"/>
    </w:pPr>
    <w:rPr>
      <w:rFonts w:ascii="Tahoma" w:hAnsi="Tahoma" w:cs="Tahoma"/>
      <w:sz w:val="20"/>
      <w:szCs w:val="20"/>
    </w:rPr>
  </w:style>
  <w:style w:type="character" w:customStyle="1" w:styleId="ae">
    <w:name w:val="Таблица ГП Знак"/>
    <w:basedOn w:val="a2"/>
    <w:link w:val="ad"/>
    <w:rsid w:val="00F6571A"/>
    <w:rPr>
      <w:rFonts w:ascii="Tahoma" w:eastAsia="Times New Roman" w:hAnsi="Tahoma" w:cs="Tahoma"/>
      <w:sz w:val="20"/>
      <w:szCs w:val="20"/>
      <w:lang w:eastAsia="ru-RU"/>
    </w:rPr>
  </w:style>
  <w:style w:type="paragraph" w:customStyle="1" w:styleId="a">
    <w:name w:val="Маркированный ГП"/>
    <w:basedOn w:val="af"/>
    <w:link w:val="af0"/>
    <w:rsid w:val="00F6571A"/>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F6571A"/>
    <w:pPr>
      <w:ind w:left="720"/>
      <w:contextualSpacing/>
    </w:pPr>
  </w:style>
  <w:style w:type="character" w:customStyle="1" w:styleId="af1">
    <w:name w:val="Абзац списка Знак"/>
    <w:basedOn w:val="a2"/>
    <w:link w:val="af"/>
    <w:uiPriority w:val="34"/>
    <w:rsid w:val="00F6571A"/>
    <w:rPr>
      <w:rFonts w:ascii="Times New Roman" w:eastAsia="Times New Roman" w:hAnsi="Times New Roman" w:cs="Times New Roman"/>
      <w:sz w:val="24"/>
      <w:szCs w:val="24"/>
      <w:lang w:eastAsia="ru-RU"/>
    </w:rPr>
  </w:style>
  <w:style w:type="character" w:customStyle="1" w:styleId="af0">
    <w:name w:val="Маркированный ГП Знак"/>
    <w:basedOn w:val="ac"/>
    <w:link w:val="a"/>
    <w:rsid w:val="00F6571A"/>
    <w:rPr>
      <w:rFonts w:ascii="Tahoma" w:eastAsia="Times New Roman" w:hAnsi="Tahoma" w:cs="Tahoma"/>
      <w:sz w:val="24"/>
      <w:szCs w:val="24"/>
      <w:lang w:eastAsia="ru-RU"/>
    </w:rPr>
  </w:style>
  <w:style w:type="paragraph" w:customStyle="1" w:styleId="a0">
    <w:name w:val="Нумерованный ГП"/>
    <w:basedOn w:val="a"/>
    <w:link w:val="af2"/>
    <w:qFormat/>
    <w:rsid w:val="00F6571A"/>
    <w:pPr>
      <w:numPr>
        <w:numId w:val="6"/>
      </w:numPr>
      <w:ind w:left="1134" w:hanging="425"/>
      <w:jc w:val="both"/>
    </w:pPr>
  </w:style>
  <w:style w:type="character" w:customStyle="1" w:styleId="af2">
    <w:name w:val="Нумерованный ГП Знак"/>
    <w:basedOn w:val="af0"/>
    <w:link w:val="a0"/>
    <w:rsid w:val="00F6571A"/>
    <w:rPr>
      <w:rFonts w:ascii="Tahoma" w:eastAsia="Times New Roman" w:hAnsi="Tahoma" w:cs="Tahoma"/>
      <w:sz w:val="24"/>
      <w:szCs w:val="24"/>
      <w:lang w:eastAsia="ru-RU"/>
    </w:rPr>
  </w:style>
  <w:style w:type="paragraph" w:styleId="af3">
    <w:name w:val="Document Map"/>
    <w:basedOn w:val="a1"/>
    <w:link w:val="af4"/>
    <w:semiHidden/>
    <w:unhideWhenUsed/>
    <w:rsid w:val="00F6571A"/>
    <w:rPr>
      <w:rFonts w:ascii="Tahoma" w:hAnsi="Tahoma" w:cs="Tahoma"/>
      <w:sz w:val="16"/>
      <w:szCs w:val="16"/>
    </w:rPr>
  </w:style>
  <w:style w:type="character" w:customStyle="1" w:styleId="af4">
    <w:name w:val="Схема документа Знак"/>
    <w:basedOn w:val="a2"/>
    <w:link w:val="af3"/>
    <w:semiHidden/>
    <w:rsid w:val="00F6571A"/>
    <w:rPr>
      <w:rFonts w:ascii="Tahoma" w:eastAsia="Times New Roman" w:hAnsi="Tahoma" w:cs="Tahoma"/>
      <w:sz w:val="16"/>
      <w:szCs w:val="16"/>
      <w:lang w:eastAsia="ru-RU"/>
    </w:rPr>
  </w:style>
  <w:style w:type="paragraph" w:styleId="af5">
    <w:name w:val="Balloon Text"/>
    <w:basedOn w:val="a1"/>
    <w:link w:val="af6"/>
    <w:unhideWhenUsed/>
    <w:rsid w:val="00F6571A"/>
    <w:rPr>
      <w:rFonts w:ascii="Tahoma" w:hAnsi="Tahoma" w:cs="Tahoma"/>
      <w:sz w:val="16"/>
      <w:szCs w:val="16"/>
    </w:rPr>
  </w:style>
  <w:style w:type="character" w:customStyle="1" w:styleId="af6">
    <w:name w:val="Текст выноски Знак"/>
    <w:basedOn w:val="a2"/>
    <w:link w:val="af5"/>
    <w:rsid w:val="00F6571A"/>
    <w:rPr>
      <w:rFonts w:ascii="Tahoma" w:eastAsia="Times New Roman" w:hAnsi="Tahoma" w:cs="Tahoma"/>
      <w:sz w:val="16"/>
      <w:szCs w:val="16"/>
      <w:lang w:eastAsia="ru-RU"/>
    </w:rPr>
  </w:style>
  <w:style w:type="paragraph" w:customStyle="1" w:styleId="af7">
    <w:name w:val="Для таблицы"/>
    <w:basedOn w:val="a1"/>
    <w:link w:val="af8"/>
    <w:uiPriority w:val="99"/>
    <w:qFormat/>
    <w:rsid w:val="00F6571A"/>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F6571A"/>
    <w:rPr>
      <w:rFonts w:ascii="Calibri" w:eastAsia="Calibri" w:hAnsi="Calibri" w:cs="Times New Roman"/>
      <w:sz w:val="24"/>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F6571A"/>
    <w:pPr>
      <w:spacing w:before="100" w:beforeAutospacing="1" w:after="100" w:afterAutospacing="1"/>
      <w:ind w:firstLine="0"/>
    </w:pPr>
  </w:style>
  <w:style w:type="table" w:styleId="afa">
    <w:name w:val="Table Grid"/>
    <w:basedOn w:val="a3"/>
    <w:uiPriority w:val="39"/>
    <w:rsid w:val="00F6571A"/>
    <w:pPr>
      <w:spacing w:after="0" w:line="240" w:lineRule="auto"/>
      <w:ind w:firstLine="851"/>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qFormat/>
    <w:rsid w:val="00F6571A"/>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iPriority w:val="99"/>
    <w:unhideWhenUsed/>
    <w:rsid w:val="00F6571A"/>
    <w:pPr>
      <w:tabs>
        <w:tab w:val="center" w:pos="4677"/>
        <w:tab w:val="right" w:pos="9355"/>
      </w:tabs>
    </w:pPr>
  </w:style>
  <w:style w:type="character" w:customStyle="1" w:styleId="afd">
    <w:name w:val="Верхний колонтитул Знак"/>
    <w:aliases w:val="ВерхКолонтитул Знак"/>
    <w:basedOn w:val="a2"/>
    <w:link w:val="afc"/>
    <w:uiPriority w:val="99"/>
    <w:rsid w:val="00F6571A"/>
    <w:rPr>
      <w:rFonts w:ascii="Times New Roman" w:eastAsia="Times New Roman" w:hAnsi="Times New Roman" w:cs="Times New Roman"/>
      <w:sz w:val="24"/>
      <w:szCs w:val="24"/>
      <w:lang w:eastAsia="ru-RU"/>
    </w:rPr>
  </w:style>
  <w:style w:type="paragraph" w:styleId="afe">
    <w:name w:val="footer"/>
    <w:basedOn w:val="a1"/>
    <w:link w:val="aff"/>
    <w:uiPriority w:val="99"/>
    <w:unhideWhenUsed/>
    <w:rsid w:val="00F6571A"/>
    <w:pPr>
      <w:tabs>
        <w:tab w:val="center" w:pos="4677"/>
        <w:tab w:val="right" w:pos="9355"/>
      </w:tabs>
    </w:pPr>
  </w:style>
  <w:style w:type="character" w:customStyle="1" w:styleId="aff">
    <w:name w:val="Нижний колонтитул Знак"/>
    <w:basedOn w:val="a2"/>
    <w:link w:val="afe"/>
    <w:uiPriority w:val="99"/>
    <w:rsid w:val="00F6571A"/>
    <w:rPr>
      <w:rFonts w:ascii="Times New Roman" w:eastAsia="Times New Roman" w:hAnsi="Times New Roman" w:cs="Times New Roman"/>
      <w:sz w:val="24"/>
      <w:szCs w:val="24"/>
      <w:lang w:eastAsia="ru-RU"/>
    </w:rPr>
  </w:style>
  <w:style w:type="paragraph" w:styleId="aff0">
    <w:name w:val="No Spacing"/>
    <w:link w:val="aff1"/>
    <w:uiPriority w:val="1"/>
    <w:qFormat/>
    <w:rsid w:val="00F6571A"/>
    <w:pPr>
      <w:spacing w:after="0" w:line="240" w:lineRule="auto"/>
    </w:pPr>
    <w:rPr>
      <w:rFonts w:ascii="Calibri" w:eastAsia="Calibri" w:hAnsi="Calibri" w:cs="Times New Roman"/>
    </w:rPr>
  </w:style>
  <w:style w:type="paragraph" w:customStyle="1" w:styleId="ConsPlusNormal">
    <w:name w:val="ConsPlusNormal"/>
    <w:rsid w:val="00F65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TOC Heading"/>
    <w:basedOn w:val="10"/>
    <w:next w:val="a1"/>
    <w:uiPriority w:val="39"/>
    <w:unhideWhenUsed/>
    <w:qFormat/>
    <w:rsid w:val="00F6571A"/>
    <w:pPr>
      <w:spacing w:line="276" w:lineRule="auto"/>
      <w:ind w:firstLine="0"/>
      <w:outlineLvl w:val="9"/>
    </w:pPr>
    <w:rPr>
      <w:lang w:eastAsia="en-US"/>
    </w:rPr>
  </w:style>
  <w:style w:type="paragraph" w:styleId="21">
    <w:name w:val="toc 2"/>
    <w:basedOn w:val="a1"/>
    <w:next w:val="a1"/>
    <w:autoRedefine/>
    <w:uiPriority w:val="39"/>
    <w:unhideWhenUsed/>
    <w:rsid w:val="00F6571A"/>
    <w:pPr>
      <w:tabs>
        <w:tab w:val="right" w:leader="dot" w:pos="9344"/>
      </w:tabs>
      <w:spacing w:after="100"/>
      <w:ind w:firstLine="284"/>
    </w:pPr>
  </w:style>
  <w:style w:type="paragraph" w:styleId="31">
    <w:name w:val="toc 3"/>
    <w:basedOn w:val="a1"/>
    <w:next w:val="a1"/>
    <w:autoRedefine/>
    <w:uiPriority w:val="39"/>
    <w:unhideWhenUsed/>
    <w:rsid w:val="00F6571A"/>
    <w:pPr>
      <w:tabs>
        <w:tab w:val="right" w:leader="dot" w:pos="9344"/>
      </w:tabs>
      <w:spacing w:after="100"/>
      <w:ind w:left="284" w:firstLine="283"/>
    </w:pPr>
  </w:style>
  <w:style w:type="character" w:styleId="aff3">
    <w:name w:val="Hyperlink"/>
    <w:basedOn w:val="a2"/>
    <w:uiPriority w:val="99"/>
    <w:unhideWhenUsed/>
    <w:rsid w:val="00F6571A"/>
    <w:rPr>
      <w:color w:val="0000FF"/>
      <w:u w:val="single"/>
    </w:rPr>
  </w:style>
  <w:style w:type="character" w:styleId="aff4">
    <w:name w:val="line number"/>
    <w:basedOn w:val="a2"/>
    <w:uiPriority w:val="99"/>
    <w:semiHidden/>
    <w:unhideWhenUsed/>
    <w:rsid w:val="00F6571A"/>
  </w:style>
  <w:style w:type="paragraph" w:styleId="22">
    <w:name w:val="Body Text Indent 2"/>
    <w:basedOn w:val="a1"/>
    <w:link w:val="23"/>
    <w:rsid w:val="00F6571A"/>
    <w:pPr>
      <w:ind w:firstLine="360"/>
      <w:jc w:val="both"/>
    </w:pPr>
  </w:style>
  <w:style w:type="character" w:customStyle="1" w:styleId="23">
    <w:name w:val="Основной текст с отступом 2 Знак"/>
    <w:basedOn w:val="a2"/>
    <w:link w:val="22"/>
    <w:rsid w:val="00F6571A"/>
    <w:rPr>
      <w:rFonts w:ascii="Times New Roman" w:eastAsia="Times New Roman" w:hAnsi="Times New Roman" w:cs="Times New Roman"/>
      <w:sz w:val="24"/>
      <w:szCs w:val="24"/>
      <w:lang w:eastAsia="ru-RU"/>
    </w:rPr>
  </w:style>
  <w:style w:type="paragraph" w:customStyle="1" w:styleId="aff5">
    <w:name w:val="ГП Маркированный"/>
    <w:basedOn w:val="a1"/>
    <w:rsid w:val="00F6571A"/>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6571A"/>
    <w:pPr>
      <w:spacing w:after="120" w:line="276" w:lineRule="auto"/>
      <w:ind w:firstLine="709"/>
      <w:jc w:val="both"/>
    </w:pPr>
    <w:rPr>
      <w:rFonts w:ascii="Tahoma" w:eastAsia="Times New Roman" w:hAnsi="Tahoma" w:cs="Tahoma"/>
      <w:sz w:val="24"/>
      <w:szCs w:val="24"/>
    </w:rPr>
  </w:style>
  <w:style w:type="paragraph" w:styleId="aff7">
    <w:name w:val="Title"/>
    <w:basedOn w:val="a1"/>
    <w:link w:val="aff8"/>
    <w:qFormat/>
    <w:rsid w:val="00F6571A"/>
    <w:pPr>
      <w:ind w:firstLine="0"/>
      <w:jc w:val="center"/>
    </w:pPr>
    <w:rPr>
      <w:rFonts w:ascii="Arial Narrow" w:hAnsi="Arial Narrow" w:cs="Arial Narrow"/>
      <w:b/>
      <w:bCs/>
      <w:i/>
      <w:iCs/>
      <w:sz w:val="28"/>
      <w:szCs w:val="28"/>
    </w:rPr>
  </w:style>
  <w:style w:type="character" w:customStyle="1" w:styleId="aff8">
    <w:name w:val="Заголовок Знак"/>
    <w:basedOn w:val="a2"/>
    <w:link w:val="aff7"/>
    <w:rsid w:val="00F6571A"/>
    <w:rPr>
      <w:rFonts w:ascii="Arial Narrow" w:eastAsia="Times New Roman" w:hAnsi="Arial Narrow" w:cs="Arial Narrow"/>
      <w:b/>
      <w:bCs/>
      <w:i/>
      <w:iCs/>
      <w:sz w:val="28"/>
      <w:szCs w:val="28"/>
      <w:lang w:eastAsia="ru-RU"/>
    </w:rPr>
  </w:style>
  <w:style w:type="paragraph" w:customStyle="1" w:styleId="ContactInformation">
    <w:name w:val="Contact Information"/>
    <w:basedOn w:val="a1"/>
    <w:qFormat/>
    <w:rsid w:val="00F6571A"/>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F6571A"/>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F6571A"/>
    <w:rPr>
      <w:rFonts w:ascii="Times New Roman" w:eastAsia="Times New Roman" w:hAnsi="Times New Roman" w:cs="Times New Roman"/>
      <w:sz w:val="24"/>
      <w:szCs w:val="24"/>
      <w:lang w:eastAsia="ru-RU"/>
    </w:rPr>
  </w:style>
  <w:style w:type="paragraph" w:styleId="24">
    <w:name w:val="Body Text 2"/>
    <w:basedOn w:val="a1"/>
    <w:link w:val="25"/>
    <w:unhideWhenUsed/>
    <w:rsid w:val="00F6571A"/>
    <w:pPr>
      <w:spacing w:after="120" w:line="480" w:lineRule="auto"/>
    </w:pPr>
  </w:style>
  <w:style w:type="character" w:customStyle="1" w:styleId="25">
    <w:name w:val="Основной текст 2 Знак"/>
    <w:basedOn w:val="a2"/>
    <w:link w:val="24"/>
    <w:rsid w:val="00F6571A"/>
    <w:rPr>
      <w:rFonts w:ascii="Times New Roman" w:eastAsia="Times New Roman" w:hAnsi="Times New Roman" w:cs="Times New Roman"/>
      <w:sz w:val="24"/>
      <w:szCs w:val="24"/>
      <w:lang w:eastAsia="ru-RU"/>
    </w:rPr>
  </w:style>
  <w:style w:type="paragraph" w:customStyle="1" w:styleId="OTCHET00">
    <w:name w:val="OTCHET_00"/>
    <w:basedOn w:val="a1"/>
    <w:rsid w:val="00F6571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6571A"/>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6571A"/>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F6571A"/>
    <w:pPr>
      <w:numPr>
        <w:numId w:val="1"/>
      </w:numPr>
      <w:spacing w:before="120"/>
      <w:jc w:val="both"/>
    </w:pPr>
    <w:rPr>
      <w:sz w:val="26"/>
    </w:rPr>
  </w:style>
  <w:style w:type="paragraph" w:styleId="affd">
    <w:name w:val="Plain Text"/>
    <w:basedOn w:val="a1"/>
    <w:link w:val="affe"/>
    <w:rsid w:val="00F6571A"/>
    <w:pPr>
      <w:spacing w:line="340" w:lineRule="exact"/>
      <w:ind w:firstLine="289"/>
      <w:jc w:val="both"/>
    </w:pPr>
    <w:rPr>
      <w:sz w:val="26"/>
      <w:szCs w:val="20"/>
    </w:rPr>
  </w:style>
  <w:style w:type="character" w:customStyle="1" w:styleId="affe">
    <w:name w:val="Текст Знак"/>
    <w:basedOn w:val="a2"/>
    <w:link w:val="affd"/>
    <w:rsid w:val="00F6571A"/>
    <w:rPr>
      <w:rFonts w:ascii="Times New Roman" w:eastAsia="Times New Roman" w:hAnsi="Times New Roman" w:cs="Times New Roman"/>
      <w:sz w:val="26"/>
      <w:szCs w:val="20"/>
      <w:lang w:eastAsia="ru-RU"/>
    </w:rPr>
  </w:style>
  <w:style w:type="paragraph" w:styleId="32">
    <w:name w:val="Body Text 3"/>
    <w:basedOn w:val="a1"/>
    <w:link w:val="33"/>
    <w:unhideWhenUsed/>
    <w:rsid w:val="00F6571A"/>
    <w:pPr>
      <w:spacing w:after="120"/>
    </w:pPr>
    <w:rPr>
      <w:sz w:val="16"/>
      <w:szCs w:val="16"/>
    </w:rPr>
  </w:style>
  <w:style w:type="character" w:customStyle="1" w:styleId="33">
    <w:name w:val="Основной текст 3 Знак"/>
    <w:basedOn w:val="a2"/>
    <w:link w:val="32"/>
    <w:rsid w:val="00F6571A"/>
    <w:rPr>
      <w:rFonts w:ascii="Times New Roman" w:eastAsia="Times New Roman" w:hAnsi="Times New Roman" w:cs="Times New Roman"/>
      <w:sz w:val="16"/>
      <w:szCs w:val="16"/>
      <w:lang w:eastAsia="ru-RU"/>
    </w:rPr>
  </w:style>
  <w:style w:type="paragraph" w:customStyle="1" w:styleId="Normal1">
    <w:name w:val="Normal1"/>
    <w:rsid w:val="00F657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F6571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F6571A"/>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F6571A"/>
    <w:rPr>
      <w:rFonts w:ascii="Book Antiqua" w:hAnsi="Book Antiqua" w:cs="Book Antiqua"/>
      <w:sz w:val="24"/>
      <w:szCs w:val="24"/>
    </w:rPr>
  </w:style>
  <w:style w:type="character" w:customStyle="1" w:styleId="FontStyle52">
    <w:name w:val="Font Style52"/>
    <w:basedOn w:val="a2"/>
    <w:rsid w:val="00F6571A"/>
    <w:rPr>
      <w:rFonts w:ascii="Times New Roman" w:hAnsi="Times New Roman" w:cs="Times New Roman"/>
      <w:b/>
      <w:bCs/>
      <w:spacing w:val="-20"/>
      <w:sz w:val="28"/>
      <w:szCs w:val="28"/>
    </w:rPr>
  </w:style>
  <w:style w:type="character" w:customStyle="1" w:styleId="FontStyle51">
    <w:name w:val="Font Style51"/>
    <w:basedOn w:val="a2"/>
    <w:rsid w:val="00F6571A"/>
    <w:rPr>
      <w:rFonts w:ascii="Book Antiqua" w:hAnsi="Book Antiqua" w:cs="Book Antiqua"/>
      <w:b/>
      <w:bCs/>
      <w:spacing w:val="-10"/>
      <w:sz w:val="32"/>
      <w:szCs w:val="32"/>
    </w:rPr>
  </w:style>
  <w:style w:type="paragraph" w:customStyle="1" w:styleId="Style41">
    <w:name w:val="Style41"/>
    <w:basedOn w:val="a1"/>
    <w:rsid w:val="00F6571A"/>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F6571A"/>
    <w:rPr>
      <w:rFonts w:ascii="Book Antiqua" w:hAnsi="Book Antiqua" w:cs="Book Antiqua"/>
      <w:sz w:val="24"/>
      <w:szCs w:val="24"/>
    </w:rPr>
  </w:style>
  <w:style w:type="paragraph" w:customStyle="1" w:styleId="ConsPlusNonformat">
    <w:name w:val="ConsPlusNonformat"/>
    <w:rsid w:val="00F6571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F6571A"/>
    <w:pPr>
      <w:suppressLineNumbers/>
      <w:suppressAutoHyphens/>
      <w:ind w:firstLine="0"/>
    </w:pPr>
    <w:rPr>
      <w:sz w:val="20"/>
      <w:szCs w:val="20"/>
      <w:lang w:eastAsia="ar-SA"/>
    </w:rPr>
  </w:style>
  <w:style w:type="paragraph" w:customStyle="1" w:styleId="13">
    <w:name w:val="Абзац списка1"/>
    <w:basedOn w:val="a1"/>
    <w:qFormat/>
    <w:rsid w:val="00F6571A"/>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F6571A"/>
    <w:pPr>
      <w:ind w:firstLine="0"/>
    </w:pPr>
    <w:rPr>
      <w:rFonts w:ascii="Verdana" w:hAnsi="Verdana" w:cs="Verdana"/>
      <w:sz w:val="20"/>
      <w:szCs w:val="20"/>
      <w:lang w:val="en-US" w:eastAsia="en-US"/>
    </w:rPr>
  </w:style>
  <w:style w:type="paragraph" w:customStyle="1" w:styleId="CharChar3">
    <w:name w:val="Char Char3 Знак Знак"/>
    <w:basedOn w:val="a1"/>
    <w:rsid w:val="00F6571A"/>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F6571A"/>
    <w:pPr>
      <w:spacing w:after="200"/>
      <w:ind w:firstLine="0"/>
    </w:pPr>
    <w:rPr>
      <w:rFonts w:ascii="Calibri" w:hAnsi="Calibri"/>
      <w:b/>
      <w:bCs/>
      <w:color w:val="4F81BD"/>
      <w:sz w:val="18"/>
      <w:szCs w:val="18"/>
    </w:rPr>
  </w:style>
  <w:style w:type="character" w:customStyle="1" w:styleId="110">
    <w:name w:val="Заголовок 1 Знак1"/>
    <w:basedOn w:val="a2"/>
    <w:locked/>
    <w:rsid w:val="00F6571A"/>
    <w:rPr>
      <w:rFonts w:ascii="Times New Roman" w:eastAsia="Times New Roman" w:hAnsi="Times New Roman" w:cs="Times New Roman"/>
      <w:sz w:val="28"/>
      <w:szCs w:val="28"/>
    </w:rPr>
  </w:style>
  <w:style w:type="paragraph" w:customStyle="1" w:styleId="MMTopic4">
    <w:name w:val="MM Topic 4"/>
    <w:basedOn w:val="40"/>
    <w:link w:val="MMTopic40"/>
    <w:rsid w:val="00F6571A"/>
  </w:style>
  <w:style w:type="character" w:customStyle="1" w:styleId="MMTopic40">
    <w:name w:val="MM Topic 4 Знак"/>
    <w:basedOn w:val="41"/>
    <w:link w:val="MMTopic4"/>
    <w:rsid w:val="00F6571A"/>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F6571A"/>
    <w:pPr>
      <w:numPr>
        <w:numId w:val="3"/>
      </w:numPr>
      <w:spacing w:after="240"/>
      <w:contextualSpacing/>
      <w:jc w:val="both"/>
    </w:pPr>
    <w:rPr>
      <w:rFonts w:ascii="Calibri" w:hAnsi="Calibri"/>
      <w:color w:val="000000"/>
    </w:rPr>
  </w:style>
  <w:style w:type="paragraph" w:customStyle="1" w:styleId="14">
    <w:name w:val="Вася 1"/>
    <w:basedOn w:val="a1"/>
    <w:qFormat/>
    <w:rsid w:val="00F6571A"/>
    <w:pPr>
      <w:spacing w:after="240"/>
      <w:ind w:firstLine="706"/>
      <w:jc w:val="both"/>
    </w:pPr>
    <w:rPr>
      <w:rFonts w:ascii="Calibri" w:hAnsi="Calibri"/>
      <w:color w:val="000000"/>
    </w:rPr>
  </w:style>
  <w:style w:type="paragraph" w:customStyle="1" w:styleId="afff2">
    <w:name w:val="Знак Знак Знак"/>
    <w:basedOn w:val="a1"/>
    <w:rsid w:val="00F6571A"/>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F6571A"/>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F6571A"/>
    <w:rPr>
      <w:rFonts w:ascii="Times New Roman" w:eastAsia="Times New Roman" w:hAnsi="Times New Roman" w:cs="Times New Roman"/>
      <w:sz w:val="28"/>
      <w:szCs w:val="28"/>
    </w:rPr>
  </w:style>
  <w:style w:type="character" w:customStyle="1" w:styleId="17">
    <w:name w:val="Название Знак1"/>
    <w:basedOn w:val="a2"/>
    <w:locked/>
    <w:rsid w:val="00F6571A"/>
    <w:rPr>
      <w:rFonts w:ascii="Times New Roman" w:eastAsia="Times New Roman" w:hAnsi="Times New Roman" w:cs="Times New Roman"/>
      <w:sz w:val="28"/>
      <w:szCs w:val="28"/>
    </w:rPr>
  </w:style>
  <w:style w:type="paragraph" w:customStyle="1" w:styleId="afff3">
    <w:name w:val="Знак"/>
    <w:basedOn w:val="a1"/>
    <w:rsid w:val="00F6571A"/>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F6571A"/>
    <w:pPr>
      <w:spacing w:after="120"/>
      <w:ind w:left="283" w:firstLine="0"/>
    </w:pPr>
    <w:rPr>
      <w:sz w:val="16"/>
      <w:szCs w:val="16"/>
    </w:rPr>
  </w:style>
  <w:style w:type="character" w:customStyle="1" w:styleId="35">
    <w:name w:val="Основной текст с отступом 3 Знак"/>
    <w:basedOn w:val="a2"/>
    <w:link w:val="34"/>
    <w:rsid w:val="00F6571A"/>
    <w:rPr>
      <w:rFonts w:ascii="Times New Roman" w:eastAsia="Times New Roman" w:hAnsi="Times New Roman" w:cs="Times New Roman"/>
      <w:sz w:val="16"/>
      <w:szCs w:val="16"/>
      <w:lang w:eastAsia="ru-RU"/>
    </w:rPr>
  </w:style>
  <w:style w:type="paragraph" w:styleId="afff4">
    <w:name w:val="annotation text"/>
    <w:basedOn w:val="a1"/>
    <w:link w:val="18"/>
    <w:semiHidden/>
    <w:rsid w:val="00F6571A"/>
    <w:pPr>
      <w:ind w:firstLine="0"/>
    </w:pPr>
    <w:rPr>
      <w:sz w:val="20"/>
      <w:szCs w:val="20"/>
    </w:rPr>
  </w:style>
  <w:style w:type="character" w:customStyle="1" w:styleId="afff5">
    <w:name w:val="Текст примечания Знак"/>
    <w:basedOn w:val="a2"/>
    <w:rsid w:val="00F6571A"/>
    <w:rPr>
      <w:rFonts w:ascii="Times New Roman" w:eastAsia="Times New Roman" w:hAnsi="Times New Roman" w:cs="Times New Roman"/>
      <w:sz w:val="20"/>
      <w:szCs w:val="20"/>
      <w:lang w:eastAsia="ru-RU"/>
    </w:rPr>
  </w:style>
  <w:style w:type="character" w:customStyle="1" w:styleId="18">
    <w:name w:val="Текст примечания Знак1"/>
    <w:basedOn w:val="a2"/>
    <w:link w:val="afff4"/>
    <w:semiHidden/>
    <w:locked/>
    <w:rsid w:val="00F6571A"/>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F6571A"/>
    <w:rPr>
      <w:b/>
      <w:bCs/>
    </w:rPr>
  </w:style>
  <w:style w:type="character" w:customStyle="1" w:styleId="afff7">
    <w:name w:val="Тема примечания Знак"/>
    <w:basedOn w:val="afff5"/>
    <w:rsid w:val="00F6571A"/>
    <w:rPr>
      <w:rFonts w:ascii="Times New Roman" w:eastAsia="Times New Roman" w:hAnsi="Times New Roman" w:cs="Times New Roman"/>
      <w:b/>
      <w:bCs/>
      <w:sz w:val="20"/>
      <w:szCs w:val="20"/>
      <w:lang w:eastAsia="ru-RU"/>
    </w:rPr>
  </w:style>
  <w:style w:type="character" w:customStyle="1" w:styleId="19">
    <w:name w:val="Тема примечания Знак1"/>
    <w:basedOn w:val="18"/>
    <w:link w:val="afff6"/>
    <w:semiHidden/>
    <w:locked/>
    <w:rsid w:val="00F6571A"/>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F6571A"/>
    <w:rPr>
      <w:rFonts w:ascii="Tahoma" w:eastAsia="Times New Roman" w:hAnsi="Tahoma" w:cs="Tahoma"/>
      <w:sz w:val="16"/>
      <w:szCs w:val="16"/>
    </w:rPr>
  </w:style>
  <w:style w:type="character" w:customStyle="1" w:styleId="0">
    <w:name w:val="0 Основной текст Знак"/>
    <w:basedOn w:val="a2"/>
    <w:link w:val="00"/>
    <w:locked/>
    <w:rsid w:val="00F6571A"/>
    <w:rPr>
      <w:rFonts w:cs="Times New Roman"/>
      <w:color w:val="000000"/>
      <w:sz w:val="28"/>
      <w:szCs w:val="28"/>
    </w:rPr>
  </w:style>
  <w:style w:type="paragraph" w:customStyle="1" w:styleId="00">
    <w:name w:val="0 Основной текст"/>
    <w:basedOn w:val="a1"/>
    <w:link w:val="0"/>
    <w:rsid w:val="00F6571A"/>
    <w:pPr>
      <w:ind w:left="284" w:firstLine="709"/>
      <w:jc w:val="both"/>
    </w:pPr>
    <w:rPr>
      <w:rFonts w:asciiTheme="minorHAnsi" w:eastAsiaTheme="minorHAnsi" w:hAnsiTheme="minorHAnsi"/>
      <w:color w:val="000000"/>
      <w:sz w:val="28"/>
      <w:szCs w:val="28"/>
      <w:lang w:eastAsia="en-US"/>
    </w:rPr>
  </w:style>
  <w:style w:type="character" w:customStyle="1" w:styleId="211">
    <w:name w:val="Основной текст 2 Знак1"/>
    <w:basedOn w:val="a2"/>
    <w:rsid w:val="00F6571A"/>
    <w:rPr>
      <w:rFonts w:ascii="Times New Roman" w:eastAsia="Times New Roman" w:hAnsi="Times New Roman" w:cs="Times New Roman"/>
      <w:sz w:val="24"/>
      <w:szCs w:val="24"/>
    </w:rPr>
  </w:style>
  <w:style w:type="paragraph" w:customStyle="1" w:styleId="26">
    <w:name w:val="Знак Знак Знак2"/>
    <w:basedOn w:val="a1"/>
    <w:rsid w:val="00F6571A"/>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F6571A"/>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F6571A"/>
    <w:rPr>
      <w:rFonts w:cs="Times New Roman"/>
    </w:rPr>
  </w:style>
  <w:style w:type="character" w:customStyle="1" w:styleId="111">
    <w:name w:val="Знак Знак11"/>
    <w:basedOn w:val="212"/>
    <w:rsid w:val="00F6571A"/>
    <w:rPr>
      <w:rFonts w:cs="Times New Roman"/>
      <w:b/>
      <w:bCs/>
    </w:rPr>
  </w:style>
  <w:style w:type="character" w:customStyle="1" w:styleId="36">
    <w:name w:val="Знак Знак3"/>
    <w:basedOn w:val="a2"/>
    <w:rsid w:val="00F6571A"/>
    <w:rPr>
      <w:rFonts w:ascii="Tahoma" w:hAnsi="Tahoma" w:cs="Tahoma"/>
      <w:sz w:val="16"/>
      <w:szCs w:val="16"/>
    </w:rPr>
  </w:style>
  <w:style w:type="paragraph" w:styleId="afff8">
    <w:name w:val="List Bullet"/>
    <w:basedOn w:val="a1"/>
    <w:autoRedefine/>
    <w:rsid w:val="00F6571A"/>
    <w:pPr>
      <w:tabs>
        <w:tab w:val="num" w:pos="1080"/>
      </w:tabs>
      <w:ind w:left="360" w:hanging="360"/>
      <w:jc w:val="both"/>
    </w:pPr>
    <w:rPr>
      <w:rFonts w:ascii="Arial" w:hAnsi="Arial" w:cs="Arial"/>
      <w:sz w:val="28"/>
      <w:szCs w:val="28"/>
    </w:rPr>
  </w:style>
  <w:style w:type="paragraph" w:styleId="27">
    <w:name w:val="List Bullet 2"/>
    <w:basedOn w:val="a1"/>
    <w:autoRedefine/>
    <w:rsid w:val="00F6571A"/>
    <w:pPr>
      <w:tabs>
        <w:tab w:val="num" w:pos="643"/>
      </w:tabs>
      <w:ind w:left="643" w:hanging="360"/>
    </w:pPr>
  </w:style>
  <w:style w:type="paragraph" w:customStyle="1" w:styleId="37">
    <w:name w:val="Знак Знак Знак3"/>
    <w:basedOn w:val="a1"/>
    <w:rsid w:val="00F6571A"/>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F6571A"/>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F6571A"/>
    <w:rPr>
      <w:rFonts w:cs="Times New Roman"/>
      <w:sz w:val="24"/>
      <w:szCs w:val="24"/>
    </w:rPr>
  </w:style>
  <w:style w:type="paragraph" w:styleId="afff9">
    <w:name w:val="footnote text"/>
    <w:aliases w:val="Table_Footnote_last Знак,Table_Footnote_last Знак Знак,Table_Footnote_last"/>
    <w:basedOn w:val="a1"/>
    <w:link w:val="afffa"/>
    <w:uiPriority w:val="99"/>
    <w:semiHidden/>
    <w:rsid w:val="00F6571A"/>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uiPriority w:val="99"/>
    <w:semiHidden/>
    <w:rsid w:val="00F6571A"/>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F6571A"/>
    <w:pPr>
      <w:suppressAutoHyphens/>
      <w:ind w:firstLine="709"/>
      <w:jc w:val="both"/>
    </w:pPr>
    <w:rPr>
      <w:kern w:val="1"/>
      <w:sz w:val="26"/>
      <w:lang w:eastAsia="ar-SA"/>
    </w:rPr>
  </w:style>
  <w:style w:type="paragraph" w:customStyle="1" w:styleId="1d">
    <w:name w:val="Обычный1"/>
    <w:rsid w:val="00F6571A"/>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F6571A"/>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F6571A"/>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F6571A"/>
    <w:pPr>
      <w:autoSpaceDE w:val="0"/>
      <w:autoSpaceDN w:val="0"/>
      <w:ind w:firstLine="0"/>
    </w:pPr>
    <w:rPr>
      <w:sz w:val="20"/>
      <w:szCs w:val="20"/>
    </w:rPr>
  </w:style>
  <w:style w:type="paragraph" w:customStyle="1" w:styleId="29">
    <w:name w:val="заголовок 2"/>
    <w:basedOn w:val="a1"/>
    <w:next w:val="a1"/>
    <w:rsid w:val="00F6571A"/>
    <w:pPr>
      <w:keepNext/>
      <w:autoSpaceDE w:val="0"/>
      <w:autoSpaceDN w:val="0"/>
      <w:ind w:firstLine="0"/>
      <w:jc w:val="center"/>
    </w:pPr>
    <w:rPr>
      <w:rFonts w:ascii="Arial" w:hAnsi="Arial" w:cs="Arial"/>
      <w:b/>
      <w:bCs/>
      <w:sz w:val="20"/>
      <w:szCs w:val="20"/>
    </w:rPr>
  </w:style>
  <w:style w:type="character" w:customStyle="1" w:styleId="zag1">
    <w:name w:val="zag1"/>
    <w:basedOn w:val="a2"/>
    <w:rsid w:val="00F6571A"/>
    <w:rPr>
      <w:rFonts w:ascii="Arial" w:hAnsi="Arial" w:cs="Arial" w:hint="default"/>
      <w:b/>
      <w:bCs/>
      <w:color w:val="B32D00"/>
      <w:sz w:val="26"/>
      <w:szCs w:val="26"/>
    </w:rPr>
  </w:style>
  <w:style w:type="paragraph" w:styleId="afffc">
    <w:name w:val="Block Text"/>
    <w:basedOn w:val="a1"/>
    <w:rsid w:val="00F6571A"/>
    <w:pPr>
      <w:ind w:left="-125" w:right="-185" w:firstLine="0"/>
      <w:jc w:val="both"/>
    </w:pPr>
    <w:rPr>
      <w:color w:val="FF0000"/>
      <w:sz w:val="20"/>
    </w:rPr>
  </w:style>
  <w:style w:type="character" w:styleId="afffd">
    <w:name w:val="page number"/>
    <w:basedOn w:val="a2"/>
    <w:rsid w:val="00F6571A"/>
  </w:style>
  <w:style w:type="paragraph" w:customStyle="1" w:styleId="S">
    <w:name w:val="S_Маркированный"/>
    <w:basedOn w:val="afff8"/>
    <w:link w:val="S0"/>
    <w:autoRedefine/>
    <w:locked/>
    <w:rsid w:val="00F6571A"/>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F6571A"/>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F6571A"/>
    <w:pPr>
      <w:numPr>
        <w:numId w:val="4"/>
      </w:numPr>
      <w:spacing w:line="360" w:lineRule="auto"/>
      <w:jc w:val="center"/>
    </w:pPr>
    <w:rPr>
      <w:b/>
      <w:caps/>
    </w:rPr>
  </w:style>
  <w:style w:type="paragraph" w:customStyle="1" w:styleId="S2">
    <w:name w:val="S_Заголовок 2"/>
    <w:basedOn w:val="2"/>
    <w:next w:val="a1"/>
    <w:link w:val="S20"/>
    <w:autoRedefine/>
    <w:locked/>
    <w:rsid w:val="00F6571A"/>
    <w:pPr>
      <w:spacing w:before="0" w:line="360" w:lineRule="auto"/>
      <w:ind w:left="720" w:firstLine="0"/>
    </w:pPr>
    <w:rPr>
      <w:bCs w:val="0"/>
      <w:i/>
      <w:szCs w:val="24"/>
    </w:rPr>
  </w:style>
  <w:style w:type="character" w:customStyle="1" w:styleId="S20">
    <w:name w:val="S_Заголовок 2 Знак"/>
    <w:basedOn w:val="a2"/>
    <w:link w:val="S2"/>
    <w:rsid w:val="00F6571A"/>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F6571A"/>
    <w:pPr>
      <w:keepNext w:val="0"/>
      <w:keepLines w:val="0"/>
      <w:numPr>
        <w:ilvl w:val="2"/>
        <w:numId w:val="4"/>
      </w:numPr>
      <w:spacing w:line="360" w:lineRule="auto"/>
    </w:pPr>
    <w:rPr>
      <w:rFonts w:eastAsia="Times New Roman" w:cs="Times New Roman"/>
      <w:u w:val="single"/>
    </w:rPr>
  </w:style>
  <w:style w:type="paragraph" w:customStyle="1" w:styleId="S4">
    <w:name w:val="S_Заголовок 4 Знак"/>
    <w:basedOn w:val="40"/>
    <w:locked/>
    <w:rsid w:val="00F6571A"/>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F6571A"/>
    <w:pPr>
      <w:spacing w:line="360" w:lineRule="auto"/>
      <w:ind w:firstLine="709"/>
      <w:jc w:val="both"/>
    </w:pPr>
  </w:style>
  <w:style w:type="character" w:customStyle="1" w:styleId="S6">
    <w:name w:val="S_Обычный Знак"/>
    <w:basedOn w:val="a2"/>
    <w:link w:val="S5"/>
    <w:rsid w:val="00F6571A"/>
    <w:rPr>
      <w:rFonts w:ascii="Times New Roman" w:eastAsia="Times New Roman" w:hAnsi="Times New Roman" w:cs="Times New Roman"/>
      <w:sz w:val="24"/>
      <w:szCs w:val="24"/>
      <w:lang w:eastAsia="ru-RU"/>
    </w:rPr>
  </w:style>
  <w:style w:type="character" w:styleId="afffe">
    <w:name w:val="Strong"/>
    <w:basedOn w:val="a2"/>
    <w:qFormat/>
    <w:rsid w:val="00F6571A"/>
    <w:rPr>
      <w:b/>
      <w:bCs/>
    </w:rPr>
  </w:style>
  <w:style w:type="paragraph" w:customStyle="1" w:styleId="BodyTextIndent21">
    <w:name w:val="Body Text Indent 21"/>
    <w:basedOn w:val="a1"/>
    <w:rsid w:val="00F6571A"/>
    <w:pPr>
      <w:widowControl w:val="0"/>
      <w:ind w:firstLine="709"/>
      <w:jc w:val="both"/>
    </w:pPr>
    <w:rPr>
      <w:sz w:val="28"/>
      <w:szCs w:val="20"/>
    </w:rPr>
  </w:style>
  <w:style w:type="paragraph" w:customStyle="1" w:styleId="ConsPlusTitle">
    <w:name w:val="ConsPlusTitle"/>
    <w:rsid w:val="00F657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F6571A"/>
    <w:pPr>
      <w:ind w:firstLine="0"/>
    </w:pPr>
  </w:style>
  <w:style w:type="character" w:customStyle="1" w:styleId="aff1">
    <w:name w:val="Без интервала Знак"/>
    <w:basedOn w:val="a2"/>
    <w:link w:val="aff0"/>
    <w:uiPriority w:val="1"/>
    <w:rsid w:val="00F6571A"/>
    <w:rPr>
      <w:rFonts w:ascii="Calibri" w:eastAsia="Calibri" w:hAnsi="Calibri" w:cs="Times New Roman"/>
    </w:rPr>
  </w:style>
  <w:style w:type="paragraph" w:customStyle="1" w:styleId="2a">
    <w:name w:val="Знак Знак Знак Знак2"/>
    <w:basedOn w:val="a1"/>
    <w:rsid w:val="00F6571A"/>
    <w:pPr>
      <w:ind w:firstLine="0"/>
    </w:pPr>
    <w:rPr>
      <w:rFonts w:ascii="Verdana" w:hAnsi="Verdana" w:cs="Verdana"/>
      <w:sz w:val="20"/>
      <w:szCs w:val="20"/>
      <w:lang w:val="en-US" w:eastAsia="en-US"/>
    </w:rPr>
  </w:style>
  <w:style w:type="paragraph" w:styleId="affff0">
    <w:name w:val="Intense Quote"/>
    <w:basedOn w:val="a1"/>
    <w:next w:val="a1"/>
    <w:link w:val="affff1"/>
    <w:qFormat/>
    <w:rsid w:val="00F6571A"/>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F6571A"/>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F6571A"/>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F6571A"/>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F6571A"/>
    <w:rPr>
      <w:i/>
      <w:iCs/>
    </w:rPr>
  </w:style>
  <w:style w:type="paragraph" w:styleId="2b">
    <w:name w:val="Quote"/>
    <w:basedOn w:val="a1"/>
    <w:next w:val="a1"/>
    <w:link w:val="2c"/>
    <w:qFormat/>
    <w:rsid w:val="00F6571A"/>
    <w:pPr>
      <w:ind w:firstLine="709"/>
      <w:jc w:val="both"/>
    </w:pPr>
    <w:rPr>
      <w:i/>
      <w:iCs/>
      <w:color w:val="000000"/>
      <w:sz w:val="28"/>
      <w:szCs w:val="22"/>
      <w:lang w:val="en-US" w:eastAsia="en-US" w:bidi="en-US"/>
    </w:rPr>
  </w:style>
  <w:style w:type="character" w:customStyle="1" w:styleId="2c">
    <w:name w:val="Цитата 2 Знак"/>
    <w:basedOn w:val="a2"/>
    <w:link w:val="2b"/>
    <w:rsid w:val="00F6571A"/>
    <w:rPr>
      <w:rFonts w:ascii="Times New Roman" w:eastAsia="Times New Roman" w:hAnsi="Times New Roman" w:cs="Times New Roman"/>
      <w:i/>
      <w:iCs/>
      <w:color w:val="000000"/>
      <w:sz w:val="28"/>
      <w:lang w:val="en-US" w:bidi="en-US"/>
    </w:rPr>
  </w:style>
  <w:style w:type="character" w:styleId="affff5">
    <w:name w:val="Subtle Emphasis"/>
    <w:basedOn w:val="a2"/>
    <w:qFormat/>
    <w:rsid w:val="00F6571A"/>
    <w:rPr>
      <w:i/>
      <w:iCs/>
      <w:color w:val="808080"/>
    </w:rPr>
  </w:style>
  <w:style w:type="character" w:styleId="affff6">
    <w:name w:val="Intense Emphasis"/>
    <w:basedOn w:val="a2"/>
    <w:qFormat/>
    <w:rsid w:val="00F6571A"/>
    <w:rPr>
      <w:b/>
      <w:bCs/>
      <w:i/>
      <w:iCs/>
      <w:color w:val="4F81BD"/>
    </w:rPr>
  </w:style>
  <w:style w:type="character" w:styleId="affff7">
    <w:name w:val="Subtle Reference"/>
    <w:basedOn w:val="a2"/>
    <w:qFormat/>
    <w:rsid w:val="00F6571A"/>
    <w:rPr>
      <w:smallCaps/>
      <w:color w:val="C0504D"/>
      <w:u w:val="single"/>
    </w:rPr>
  </w:style>
  <w:style w:type="character" w:styleId="affff8">
    <w:name w:val="Intense Reference"/>
    <w:basedOn w:val="a2"/>
    <w:qFormat/>
    <w:rsid w:val="00F6571A"/>
    <w:rPr>
      <w:b/>
      <w:bCs/>
      <w:smallCaps/>
      <w:color w:val="C0504D"/>
      <w:spacing w:val="5"/>
      <w:u w:val="single"/>
    </w:rPr>
  </w:style>
  <w:style w:type="character" w:styleId="affff9">
    <w:name w:val="Book Title"/>
    <w:basedOn w:val="a2"/>
    <w:qFormat/>
    <w:rsid w:val="00F6571A"/>
    <w:rPr>
      <w:rFonts w:ascii="Times New Roman" w:hAnsi="Times New Roman"/>
      <w:bCs/>
      <w:smallCaps/>
      <w:spacing w:val="5"/>
      <w:sz w:val="28"/>
    </w:rPr>
  </w:style>
  <w:style w:type="paragraph" w:styleId="42">
    <w:name w:val="toc 4"/>
    <w:basedOn w:val="a1"/>
    <w:next w:val="a1"/>
    <w:autoRedefine/>
    <w:uiPriority w:val="39"/>
    <w:rsid w:val="00F6571A"/>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F6571A"/>
    <w:pPr>
      <w:ind w:firstLine="709"/>
      <w:jc w:val="both"/>
    </w:pPr>
    <w:rPr>
      <w:sz w:val="28"/>
      <w:szCs w:val="22"/>
      <w:lang w:val="en-US" w:eastAsia="en-US" w:bidi="en-US"/>
    </w:rPr>
  </w:style>
  <w:style w:type="paragraph" w:styleId="62">
    <w:name w:val="toc 6"/>
    <w:basedOn w:val="a1"/>
    <w:next w:val="a1"/>
    <w:autoRedefine/>
    <w:uiPriority w:val="39"/>
    <w:rsid w:val="00F6571A"/>
    <w:pPr>
      <w:ind w:firstLine="709"/>
      <w:jc w:val="both"/>
    </w:pPr>
    <w:rPr>
      <w:sz w:val="28"/>
      <w:szCs w:val="22"/>
      <w:lang w:val="en-US" w:eastAsia="en-US" w:bidi="en-US"/>
    </w:rPr>
  </w:style>
  <w:style w:type="paragraph" w:styleId="71">
    <w:name w:val="toc 7"/>
    <w:basedOn w:val="a1"/>
    <w:next w:val="a1"/>
    <w:autoRedefine/>
    <w:uiPriority w:val="39"/>
    <w:rsid w:val="00F6571A"/>
    <w:pPr>
      <w:ind w:firstLine="709"/>
      <w:jc w:val="both"/>
    </w:pPr>
    <w:rPr>
      <w:sz w:val="28"/>
      <w:szCs w:val="22"/>
      <w:lang w:val="en-US" w:eastAsia="en-US" w:bidi="en-US"/>
    </w:rPr>
  </w:style>
  <w:style w:type="paragraph" w:styleId="81">
    <w:name w:val="toc 8"/>
    <w:basedOn w:val="a1"/>
    <w:next w:val="a1"/>
    <w:autoRedefine/>
    <w:uiPriority w:val="39"/>
    <w:rsid w:val="00F6571A"/>
    <w:pPr>
      <w:ind w:firstLine="709"/>
      <w:jc w:val="both"/>
    </w:pPr>
    <w:rPr>
      <w:sz w:val="28"/>
      <w:szCs w:val="22"/>
      <w:lang w:val="en-US" w:eastAsia="en-US" w:bidi="en-US"/>
    </w:rPr>
  </w:style>
  <w:style w:type="paragraph" w:styleId="91">
    <w:name w:val="toc 9"/>
    <w:basedOn w:val="a1"/>
    <w:next w:val="a1"/>
    <w:autoRedefine/>
    <w:uiPriority w:val="39"/>
    <w:rsid w:val="00F6571A"/>
    <w:pPr>
      <w:ind w:firstLine="709"/>
      <w:jc w:val="both"/>
    </w:pPr>
    <w:rPr>
      <w:sz w:val="28"/>
      <w:szCs w:val="22"/>
      <w:lang w:val="en-US" w:eastAsia="en-US" w:bidi="en-US"/>
    </w:rPr>
  </w:style>
  <w:style w:type="paragraph" w:customStyle="1" w:styleId="ConsNormal">
    <w:name w:val="ConsNormal"/>
    <w:rsid w:val="00F657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571A"/>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F6571A"/>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F6571A"/>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F6571A"/>
    <w:rPr>
      <w:rFonts w:ascii="Arial" w:hAnsi="Arial" w:cs="Arial" w:hint="default"/>
      <w:sz w:val="22"/>
      <w:szCs w:val="22"/>
    </w:rPr>
  </w:style>
  <w:style w:type="character" w:customStyle="1" w:styleId="FontStyle111">
    <w:name w:val="Font Style111"/>
    <w:basedOn w:val="a2"/>
    <w:rsid w:val="00F6571A"/>
    <w:rPr>
      <w:rFonts w:ascii="Arial" w:hAnsi="Arial" w:cs="Arial"/>
      <w:smallCaps/>
      <w:sz w:val="22"/>
      <w:szCs w:val="22"/>
    </w:rPr>
  </w:style>
  <w:style w:type="character" w:customStyle="1" w:styleId="FontStyle99">
    <w:name w:val="Font Style99"/>
    <w:basedOn w:val="a2"/>
    <w:rsid w:val="00F6571A"/>
    <w:rPr>
      <w:rFonts w:ascii="Arial" w:hAnsi="Arial" w:cs="Arial"/>
      <w:i/>
      <w:iCs/>
      <w:sz w:val="22"/>
      <w:szCs w:val="22"/>
    </w:rPr>
  </w:style>
  <w:style w:type="paragraph" w:customStyle="1" w:styleId="Style8">
    <w:name w:val="Style8"/>
    <w:basedOn w:val="a1"/>
    <w:rsid w:val="00F6571A"/>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F6571A"/>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F6571A"/>
    <w:rPr>
      <w:rFonts w:ascii="Arial" w:hAnsi="Arial" w:cs="Arial"/>
      <w:b/>
      <w:bCs/>
      <w:sz w:val="22"/>
      <w:szCs w:val="22"/>
    </w:rPr>
  </w:style>
  <w:style w:type="character" w:customStyle="1" w:styleId="FontStyle34">
    <w:name w:val="Font Style34"/>
    <w:basedOn w:val="a2"/>
    <w:rsid w:val="00F6571A"/>
    <w:rPr>
      <w:rFonts w:ascii="Cambria" w:hAnsi="Cambria" w:cs="Cambria"/>
      <w:spacing w:val="-10"/>
      <w:sz w:val="28"/>
      <w:szCs w:val="28"/>
    </w:rPr>
  </w:style>
  <w:style w:type="paragraph" w:customStyle="1" w:styleId="1e">
    <w:name w:val="Стиль1"/>
    <w:basedOn w:val="aff9"/>
    <w:autoRedefine/>
    <w:rsid w:val="00F6571A"/>
    <w:pPr>
      <w:tabs>
        <w:tab w:val="right" w:pos="0"/>
      </w:tabs>
      <w:suppressAutoHyphens/>
      <w:spacing w:before="60" w:after="60"/>
      <w:ind w:firstLine="0"/>
      <w:jc w:val="both"/>
    </w:pPr>
    <w:rPr>
      <w:rFonts w:cs="Arial"/>
      <w:sz w:val="28"/>
      <w:szCs w:val="28"/>
    </w:rPr>
  </w:style>
  <w:style w:type="paragraph" w:customStyle="1" w:styleId="38">
    <w:name w:val="Стиль3"/>
    <w:basedOn w:val="a1"/>
    <w:rsid w:val="00F6571A"/>
    <w:pPr>
      <w:ind w:firstLine="540"/>
      <w:jc w:val="both"/>
    </w:pPr>
    <w:rPr>
      <w:rFonts w:ascii="Arial" w:hAnsi="Arial"/>
    </w:rPr>
  </w:style>
  <w:style w:type="paragraph" w:customStyle="1" w:styleId="u">
    <w:name w:val="u"/>
    <w:basedOn w:val="a1"/>
    <w:rsid w:val="00F6571A"/>
    <w:pPr>
      <w:ind w:firstLine="539"/>
      <w:jc w:val="both"/>
    </w:pPr>
    <w:rPr>
      <w:color w:val="000000"/>
      <w:sz w:val="18"/>
    </w:rPr>
  </w:style>
  <w:style w:type="paragraph" w:customStyle="1" w:styleId="affffa">
    <w:name w:val="Стандарт"/>
    <w:basedOn w:val="aff9"/>
    <w:link w:val="1f"/>
    <w:rsid w:val="00F6571A"/>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F6571A"/>
    <w:rPr>
      <w:rFonts w:ascii="Calibri" w:eastAsia="Calibri" w:hAnsi="Calibri" w:cs="Times New Roman"/>
    </w:rPr>
  </w:style>
  <w:style w:type="paragraph" w:customStyle="1" w:styleId="western">
    <w:name w:val="western"/>
    <w:basedOn w:val="a1"/>
    <w:rsid w:val="00F6571A"/>
    <w:pPr>
      <w:spacing w:before="100" w:beforeAutospacing="1" w:after="100" w:afterAutospacing="1"/>
      <w:ind w:firstLine="709"/>
      <w:jc w:val="both"/>
    </w:pPr>
  </w:style>
  <w:style w:type="character" w:customStyle="1" w:styleId="FontStyle64">
    <w:name w:val="Font Style64"/>
    <w:basedOn w:val="a2"/>
    <w:rsid w:val="00F6571A"/>
    <w:rPr>
      <w:rFonts w:ascii="Times New Roman" w:hAnsi="Times New Roman" w:cs="Times New Roman"/>
      <w:sz w:val="24"/>
      <w:szCs w:val="24"/>
    </w:rPr>
  </w:style>
  <w:style w:type="paragraph" w:customStyle="1" w:styleId="Style34">
    <w:name w:val="Style34"/>
    <w:basedOn w:val="a1"/>
    <w:rsid w:val="00F6571A"/>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F6571A"/>
  </w:style>
  <w:style w:type="table" w:customStyle="1" w:styleId="1f1">
    <w:name w:val="Сетка таблицы1"/>
    <w:basedOn w:val="a3"/>
    <w:next w:val="afa"/>
    <w:uiPriority w:val="59"/>
    <w:rsid w:val="00F6571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F6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F6571A"/>
    <w:pPr>
      <w:spacing w:before="100" w:beforeAutospacing="1" w:after="100" w:afterAutospacing="1"/>
      <w:ind w:firstLine="0"/>
    </w:pPr>
  </w:style>
  <w:style w:type="character" w:styleId="affffb">
    <w:name w:val="FollowedHyperlink"/>
    <w:basedOn w:val="a2"/>
    <w:uiPriority w:val="99"/>
    <w:semiHidden/>
    <w:unhideWhenUsed/>
    <w:rsid w:val="00F6571A"/>
    <w:rPr>
      <w:color w:val="800080"/>
      <w:u w:val="single"/>
    </w:rPr>
  </w:style>
  <w:style w:type="paragraph" w:customStyle="1" w:styleId="xl65">
    <w:name w:val="xl65"/>
    <w:basedOn w:val="a1"/>
    <w:rsid w:val="00F6571A"/>
    <w:pPr>
      <w:spacing w:before="100" w:beforeAutospacing="1" w:after="100" w:afterAutospacing="1"/>
      <w:ind w:firstLine="0"/>
    </w:pPr>
    <w:rPr>
      <w:sz w:val="20"/>
      <w:szCs w:val="20"/>
    </w:rPr>
  </w:style>
  <w:style w:type="paragraph" w:customStyle="1" w:styleId="2d">
    <w:name w:val="Обычный2"/>
    <w:rsid w:val="00F6571A"/>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F6571A"/>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6571A"/>
  </w:style>
  <w:style w:type="table" w:customStyle="1" w:styleId="2f">
    <w:name w:val="Сетка таблицы2"/>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F6571A"/>
    <w:rPr>
      <w:b/>
      <w:bCs/>
      <w:smallCaps/>
      <w:spacing w:val="5"/>
    </w:rPr>
  </w:style>
  <w:style w:type="paragraph" w:customStyle="1" w:styleId="3a">
    <w:name w:val="Без интервала3"/>
    <w:uiPriority w:val="1"/>
    <w:qFormat/>
    <w:rsid w:val="00F6571A"/>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F6571A"/>
    <w:rPr>
      <w:b/>
      <w:bCs/>
    </w:rPr>
  </w:style>
  <w:style w:type="paragraph" w:customStyle="1" w:styleId="1f5">
    <w:name w:val="Без интервала1"/>
    <w:qFormat/>
    <w:rsid w:val="00F6571A"/>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F6571A"/>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F6571A"/>
    <w:rPr>
      <w:rFonts w:ascii="Calibri" w:eastAsia="Times New Roman" w:hAnsi="Calibri" w:cs="Times New Roman"/>
      <w:b/>
      <w:bCs/>
      <w:sz w:val="24"/>
      <w:szCs w:val="24"/>
      <w:lang w:eastAsia="ru-RU"/>
    </w:rPr>
  </w:style>
  <w:style w:type="paragraph" w:customStyle="1" w:styleId="44">
    <w:name w:val="Без интервала4"/>
    <w:qFormat/>
    <w:rsid w:val="00F6571A"/>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F6571A"/>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F6571A"/>
    <w:pPr>
      <w:numPr>
        <w:numId w:val="7"/>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F6571A"/>
    <w:pPr>
      <w:keepLines w:val="0"/>
      <w:widowControl w:val="0"/>
      <w:autoSpaceDE w:val="0"/>
      <w:autoSpaceDN w:val="0"/>
      <w:adjustRightInd w:val="0"/>
      <w:spacing w:before="0"/>
      <w:ind w:right="-57" w:firstLine="0"/>
      <w:jc w:val="both"/>
      <w:outlineLvl w:val="9"/>
    </w:pPr>
    <w:rPr>
      <w:b w:val="0"/>
      <w:bCs w:val="0"/>
      <w:sz w:val="26"/>
      <w:szCs w:val="24"/>
    </w:rPr>
  </w:style>
  <w:style w:type="paragraph" w:customStyle="1" w:styleId="affffe">
    <w:name w:val="Îáû÷íûé"/>
    <w:rsid w:val="00F657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F6571A"/>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F6571A"/>
    <w:pPr>
      <w:spacing w:before="100" w:after="100"/>
      <w:ind w:firstLine="0"/>
    </w:pPr>
    <w:rPr>
      <w:szCs w:val="20"/>
    </w:rPr>
  </w:style>
  <w:style w:type="paragraph" w:customStyle="1" w:styleId="1f6">
    <w:name w:val="З1"/>
    <w:basedOn w:val="a1"/>
    <w:next w:val="a1"/>
    <w:rsid w:val="00F6571A"/>
    <w:pPr>
      <w:snapToGrid w:val="0"/>
      <w:spacing w:line="360" w:lineRule="auto"/>
      <w:ind w:firstLine="748"/>
      <w:jc w:val="both"/>
    </w:pPr>
    <w:rPr>
      <w:b/>
    </w:rPr>
  </w:style>
  <w:style w:type="paragraph" w:customStyle="1" w:styleId="hight">
    <w:name w:val="hight"/>
    <w:basedOn w:val="a1"/>
    <w:rsid w:val="00F6571A"/>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F6571A"/>
    <w:pPr>
      <w:spacing w:before="120"/>
      <w:ind w:firstLine="709"/>
      <w:jc w:val="both"/>
    </w:pPr>
    <w:rPr>
      <w:szCs w:val="20"/>
    </w:rPr>
  </w:style>
  <w:style w:type="paragraph" w:customStyle="1" w:styleId="311">
    <w:name w:val="Основной текст 31"/>
    <w:basedOn w:val="a1"/>
    <w:rsid w:val="00F6571A"/>
    <w:pPr>
      <w:ind w:firstLine="709"/>
      <w:jc w:val="both"/>
    </w:pPr>
    <w:rPr>
      <w:b/>
      <w:szCs w:val="20"/>
    </w:rPr>
  </w:style>
  <w:style w:type="paragraph" w:customStyle="1" w:styleId="Iiiaeuiue">
    <w:name w:val="Ii?iaeuiue"/>
    <w:rsid w:val="00F657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F6571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F6571A"/>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F6571A"/>
    <w:pPr>
      <w:widowControl w:val="0"/>
      <w:overflowPunct/>
      <w:autoSpaceDE/>
      <w:autoSpaceDN/>
      <w:adjustRightInd/>
      <w:ind w:left="720"/>
    </w:pPr>
    <w:rPr>
      <w:color w:val="000000"/>
      <w:lang w:val="en-US"/>
    </w:rPr>
  </w:style>
  <w:style w:type="paragraph" w:customStyle="1" w:styleId="caaieiaie3">
    <w:name w:val="caaieiaie 3"/>
    <w:basedOn w:val="Iauiue"/>
    <w:next w:val="Iauiue"/>
    <w:rsid w:val="00F6571A"/>
    <w:pPr>
      <w:keepNext/>
      <w:jc w:val="center"/>
    </w:pPr>
    <w:rPr>
      <w:b/>
      <w:sz w:val="24"/>
    </w:rPr>
  </w:style>
  <w:style w:type="paragraph" w:customStyle="1" w:styleId="1f7">
    <w:name w:val="çàãîëîâîê 1"/>
    <w:basedOn w:val="affffe"/>
    <w:next w:val="affffe"/>
    <w:rsid w:val="00F6571A"/>
    <w:pPr>
      <w:keepNext/>
      <w:widowControl w:val="0"/>
      <w:overflowPunct/>
      <w:autoSpaceDE/>
      <w:autoSpaceDN/>
      <w:adjustRightInd/>
      <w:jc w:val="left"/>
    </w:pPr>
    <w:rPr>
      <w:sz w:val="28"/>
    </w:rPr>
  </w:style>
  <w:style w:type="paragraph" w:customStyle="1" w:styleId="3b">
    <w:name w:val="Îñíîâíîé òåêñò ñ îòñòóïîì 3"/>
    <w:basedOn w:val="affffe"/>
    <w:rsid w:val="00F6571A"/>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F6571A"/>
    <w:pPr>
      <w:widowControl/>
      <w:jc w:val="both"/>
    </w:pPr>
    <w:rPr>
      <w:rFonts w:ascii="Peterburg" w:hAnsi="Peterburg"/>
    </w:rPr>
  </w:style>
  <w:style w:type="paragraph" w:customStyle="1" w:styleId="Iniiaiieoaenonionooiii2">
    <w:name w:val="Iniiaiie oaeno n ionooiii 2"/>
    <w:basedOn w:val="Iauiue"/>
    <w:rsid w:val="00F6571A"/>
    <w:pPr>
      <w:widowControl/>
      <w:ind w:firstLine="284"/>
      <w:jc w:val="both"/>
    </w:pPr>
    <w:rPr>
      <w:rFonts w:ascii="Peterburg" w:hAnsi="Peterburg"/>
    </w:rPr>
  </w:style>
  <w:style w:type="paragraph" w:customStyle="1" w:styleId="Iniiaiieoaenonionooiii3">
    <w:name w:val="Iniiaiie oaeno n ionooiii 3"/>
    <w:basedOn w:val="Iauiue"/>
    <w:rsid w:val="00F6571A"/>
    <w:pPr>
      <w:widowControl/>
      <w:ind w:firstLine="720"/>
      <w:jc w:val="both"/>
    </w:pPr>
    <w:rPr>
      <w:rFonts w:ascii="Peterburg" w:hAnsi="Peterburg"/>
      <w:sz w:val="28"/>
    </w:rPr>
  </w:style>
  <w:style w:type="paragraph" w:customStyle="1" w:styleId="afffff">
    <w:name w:val="основной"/>
    <w:basedOn w:val="a1"/>
    <w:rsid w:val="00F6571A"/>
    <w:pPr>
      <w:keepNext/>
      <w:ind w:firstLine="0"/>
    </w:pPr>
    <w:rPr>
      <w:szCs w:val="20"/>
    </w:rPr>
  </w:style>
  <w:style w:type="paragraph" w:customStyle="1" w:styleId="afffff0">
    <w:name w:val="список"/>
    <w:basedOn w:val="a1"/>
    <w:rsid w:val="00F6571A"/>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F6571A"/>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F6571A"/>
    <w:pPr>
      <w:keepNext/>
      <w:widowControl w:val="0"/>
      <w:overflowPunct/>
      <w:autoSpaceDE/>
      <w:autoSpaceDN/>
      <w:adjustRightInd/>
      <w:ind w:firstLine="720"/>
    </w:pPr>
    <w:rPr>
      <w:b/>
    </w:rPr>
  </w:style>
  <w:style w:type="paragraph" w:customStyle="1" w:styleId="nienie">
    <w:name w:val="nienie"/>
    <w:basedOn w:val="Iauiue"/>
    <w:rsid w:val="00F6571A"/>
    <w:pPr>
      <w:keepLines/>
      <w:ind w:left="709" w:hanging="284"/>
      <w:jc w:val="both"/>
    </w:pPr>
    <w:rPr>
      <w:rFonts w:ascii="Peterburg" w:hAnsi="Peterburg"/>
      <w:sz w:val="24"/>
    </w:rPr>
  </w:style>
  <w:style w:type="paragraph" w:customStyle="1" w:styleId="Iniiaiieoaeno2">
    <w:name w:val="Iniiaiie oaeno 2"/>
    <w:basedOn w:val="a1"/>
    <w:rsid w:val="00F6571A"/>
    <w:pPr>
      <w:widowControl w:val="0"/>
      <w:ind w:firstLine="567"/>
      <w:jc w:val="both"/>
    </w:pPr>
    <w:rPr>
      <w:b/>
      <w:color w:val="000000"/>
      <w:szCs w:val="20"/>
    </w:rPr>
  </w:style>
  <w:style w:type="paragraph" w:customStyle="1" w:styleId="afffff2">
    <w:name w:val="Îñíîâíîé òåêñò"/>
    <w:basedOn w:val="affffe"/>
    <w:rsid w:val="00F6571A"/>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F6571A"/>
    <w:pPr>
      <w:keepNext/>
      <w:keepLines/>
      <w:spacing w:before="240" w:after="60"/>
      <w:jc w:val="center"/>
    </w:pPr>
    <w:rPr>
      <w:rFonts w:ascii="Peterburg" w:hAnsi="Peterburg"/>
      <w:b/>
      <w:sz w:val="24"/>
    </w:rPr>
  </w:style>
  <w:style w:type="paragraph" w:customStyle="1" w:styleId="52">
    <w:name w:val="çàãîëîâîê 5"/>
    <w:basedOn w:val="a1"/>
    <w:next w:val="a1"/>
    <w:rsid w:val="00F6571A"/>
    <w:pPr>
      <w:keepNext/>
      <w:widowControl w:val="0"/>
      <w:ind w:firstLine="567"/>
      <w:jc w:val="both"/>
    </w:pPr>
    <w:rPr>
      <w:b/>
      <w:sz w:val="20"/>
      <w:szCs w:val="20"/>
      <w:u w:val="single"/>
    </w:rPr>
  </w:style>
  <w:style w:type="paragraph" w:customStyle="1" w:styleId="consplustitle0">
    <w:name w:val="consplustitle"/>
    <w:basedOn w:val="a1"/>
    <w:rsid w:val="00F6571A"/>
    <w:pPr>
      <w:spacing w:before="100" w:beforeAutospacing="1" w:after="100" w:afterAutospacing="1"/>
      <w:ind w:firstLine="0"/>
    </w:pPr>
  </w:style>
  <w:style w:type="paragraph" w:customStyle="1" w:styleId="consplusnormal0">
    <w:name w:val="consplusnormal"/>
    <w:basedOn w:val="a1"/>
    <w:rsid w:val="00F6571A"/>
    <w:pPr>
      <w:spacing w:before="100" w:beforeAutospacing="1" w:after="100" w:afterAutospacing="1"/>
      <w:ind w:firstLine="0"/>
    </w:pPr>
  </w:style>
  <w:style w:type="paragraph" w:customStyle="1" w:styleId="1f8">
    <w:name w:val="Стиль1 Знак"/>
    <w:basedOn w:val="3"/>
    <w:rsid w:val="00F6571A"/>
    <w:pPr>
      <w:spacing w:before="60" w:after="120"/>
    </w:pPr>
    <w:rPr>
      <w:rFonts w:ascii="Arial" w:eastAsia="Times New Roman" w:hAnsi="Arial" w:cs="Arial"/>
      <w:b w:val="0"/>
      <w:bCs/>
      <w:sz w:val="22"/>
      <w:szCs w:val="22"/>
    </w:rPr>
  </w:style>
  <w:style w:type="character" w:customStyle="1" w:styleId="afffff3">
    <w:name w:val="Гипертекстовая ссылка"/>
    <w:basedOn w:val="a2"/>
    <w:rsid w:val="00F6571A"/>
    <w:rPr>
      <w:b/>
      <w:bCs/>
      <w:color w:val="008000"/>
      <w:sz w:val="20"/>
      <w:szCs w:val="20"/>
      <w:u w:val="single"/>
    </w:rPr>
  </w:style>
  <w:style w:type="character" w:customStyle="1" w:styleId="1f9">
    <w:name w:val="Текст сноски Знак1"/>
    <w:basedOn w:val="a2"/>
    <w:semiHidden/>
    <w:locked/>
    <w:rsid w:val="00F6571A"/>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F6571A"/>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F6571A"/>
    <w:rPr>
      <w:rFonts w:ascii="Times New Roman" w:eastAsia="Times New Roman" w:hAnsi="Times New Roman" w:cs="Times New Roman"/>
      <w:sz w:val="26"/>
      <w:szCs w:val="20"/>
    </w:rPr>
  </w:style>
  <w:style w:type="character" w:customStyle="1" w:styleId="1fb">
    <w:name w:val="Основной шрифт абзаца1"/>
    <w:rsid w:val="00F6571A"/>
  </w:style>
  <w:style w:type="paragraph" w:styleId="afffff4">
    <w:name w:val="List"/>
    <w:basedOn w:val="aff9"/>
    <w:rsid w:val="00F6571A"/>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F6571A"/>
    <w:pPr>
      <w:suppressLineNumbers/>
      <w:suppressAutoHyphens/>
      <w:spacing w:before="120" w:after="120" w:line="276" w:lineRule="auto"/>
      <w:ind w:firstLine="0"/>
    </w:pPr>
    <w:rPr>
      <w:rFonts w:ascii="Calibri" w:eastAsia="Calibri" w:hAnsi="Calibri" w:cs="Mangal"/>
      <w:i/>
      <w:iCs/>
      <w:lang w:eastAsia="ar-SA"/>
    </w:rPr>
  </w:style>
  <w:style w:type="paragraph" w:customStyle="1" w:styleId="1fd">
    <w:name w:val="Указатель1"/>
    <w:basedOn w:val="a1"/>
    <w:rsid w:val="00F6571A"/>
    <w:pPr>
      <w:suppressLineNumbers/>
      <w:suppressAutoHyphens/>
      <w:spacing w:after="200" w:line="276" w:lineRule="auto"/>
      <w:ind w:firstLine="0"/>
    </w:pPr>
    <w:rPr>
      <w:rFonts w:ascii="Calibri" w:eastAsia="Calibri" w:hAnsi="Calibri" w:cs="Mangal"/>
      <w:sz w:val="22"/>
      <w:szCs w:val="22"/>
      <w:lang w:eastAsia="ar-SA"/>
    </w:rPr>
  </w:style>
  <w:style w:type="paragraph" w:customStyle="1" w:styleId="ConsPlusDocList">
    <w:name w:val="ConsPlusDocList"/>
    <w:rsid w:val="00F6571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F6571A"/>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F6571A"/>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F6571A"/>
    <w:pPr>
      <w:spacing w:after="200" w:line="276" w:lineRule="auto"/>
      <w:jc w:val="center"/>
    </w:pPr>
    <w:rPr>
      <w:rFonts w:ascii="Calibri" w:eastAsia="Calibri" w:hAnsi="Calibri"/>
      <w:b/>
      <w:bCs/>
      <w:sz w:val="22"/>
      <w:szCs w:val="22"/>
    </w:rPr>
  </w:style>
  <w:style w:type="character" w:customStyle="1" w:styleId="afffff6">
    <w:name w:val="Символ нумерации"/>
    <w:rsid w:val="00F6571A"/>
  </w:style>
  <w:style w:type="character" w:customStyle="1" w:styleId="apple-converted-space">
    <w:name w:val="apple-converted-space"/>
    <w:basedOn w:val="a2"/>
    <w:rsid w:val="00F6571A"/>
  </w:style>
  <w:style w:type="paragraph" w:customStyle="1" w:styleId="formattext">
    <w:name w:val="formattext"/>
    <w:basedOn w:val="a1"/>
    <w:rsid w:val="00F6571A"/>
    <w:pPr>
      <w:spacing w:before="100" w:beforeAutospacing="1" w:after="100" w:afterAutospacing="1"/>
      <w:ind w:firstLine="0"/>
    </w:pPr>
  </w:style>
  <w:style w:type="paragraph" w:customStyle="1" w:styleId="afffff7">
    <w:name w:val="Нормальный (таблица)"/>
    <w:basedOn w:val="a1"/>
    <w:next w:val="a1"/>
    <w:uiPriority w:val="99"/>
    <w:rsid w:val="00F6571A"/>
    <w:pPr>
      <w:widowControl w:val="0"/>
      <w:autoSpaceDE w:val="0"/>
      <w:autoSpaceDN w:val="0"/>
      <w:adjustRightInd w:val="0"/>
      <w:ind w:firstLine="0"/>
      <w:jc w:val="both"/>
    </w:pPr>
  </w:style>
  <w:style w:type="character" w:styleId="afffff8">
    <w:name w:val="footnote reference"/>
    <w:basedOn w:val="a2"/>
    <w:uiPriority w:val="99"/>
    <w:semiHidden/>
    <w:unhideWhenUsed/>
    <w:rsid w:val="00F6571A"/>
    <w:rPr>
      <w:vertAlign w:val="superscript"/>
    </w:rPr>
  </w:style>
  <w:style w:type="paragraph" w:styleId="afffff9">
    <w:name w:val="endnote text"/>
    <w:basedOn w:val="a1"/>
    <w:link w:val="afffffa"/>
    <w:uiPriority w:val="99"/>
    <w:semiHidden/>
    <w:unhideWhenUsed/>
    <w:rsid w:val="00F6571A"/>
    <w:rPr>
      <w:sz w:val="20"/>
      <w:szCs w:val="20"/>
    </w:rPr>
  </w:style>
  <w:style w:type="character" w:customStyle="1" w:styleId="afffffa">
    <w:name w:val="Текст концевой сноски Знак"/>
    <w:basedOn w:val="a2"/>
    <w:link w:val="afffff9"/>
    <w:uiPriority w:val="99"/>
    <w:semiHidden/>
    <w:rsid w:val="00F6571A"/>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F6571A"/>
    <w:rPr>
      <w:vertAlign w:val="superscript"/>
    </w:rPr>
  </w:style>
  <w:style w:type="character" w:customStyle="1" w:styleId="2f2">
    <w:name w:val="Основной текст (2)_"/>
    <w:basedOn w:val="a2"/>
    <w:link w:val="2f3"/>
    <w:rsid w:val="00CD76FF"/>
    <w:rPr>
      <w:rFonts w:ascii="Verdana" w:eastAsia="Verdana" w:hAnsi="Verdana" w:cs="Verdana"/>
      <w:spacing w:val="-10"/>
      <w:sz w:val="21"/>
      <w:szCs w:val="21"/>
      <w:shd w:val="clear" w:color="auto" w:fill="FFFFFF"/>
    </w:rPr>
  </w:style>
  <w:style w:type="character" w:customStyle="1" w:styleId="29pt0pt">
    <w:name w:val="Основной текст (2) + 9 pt;Интервал 0 pt"/>
    <w:basedOn w:val="2f2"/>
    <w:rsid w:val="00CD76FF"/>
    <w:rPr>
      <w:rFonts w:ascii="Verdana" w:eastAsia="Verdana" w:hAnsi="Verdana" w:cs="Verdana"/>
      <w:color w:val="000000"/>
      <w:spacing w:val="0"/>
      <w:w w:val="100"/>
      <w:position w:val="0"/>
      <w:sz w:val="18"/>
      <w:szCs w:val="18"/>
      <w:shd w:val="clear" w:color="auto" w:fill="FFFFFF"/>
      <w:lang w:val="ru-RU" w:eastAsia="ru-RU" w:bidi="ru-RU"/>
    </w:rPr>
  </w:style>
  <w:style w:type="paragraph" w:customStyle="1" w:styleId="2f3">
    <w:name w:val="Основной текст (2)"/>
    <w:basedOn w:val="a1"/>
    <w:link w:val="2f2"/>
    <w:rsid w:val="00CD76FF"/>
    <w:pPr>
      <w:widowControl w:val="0"/>
      <w:shd w:val="clear" w:color="auto" w:fill="FFFFFF"/>
      <w:spacing w:line="322" w:lineRule="exact"/>
      <w:ind w:hanging="1640"/>
    </w:pPr>
    <w:rPr>
      <w:rFonts w:ascii="Verdana" w:eastAsia="Verdana" w:hAnsi="Verdana" w:cs="Verdana"/>
      <w:spacing w:val="-10"/>
      <w:sz w:val="21"/>
      <w:szCs w:val="21"/>
      <w:lang w:eastAsia="en-US"/>
    </w:rPr>
  </w:style>
  <w:style w:type="character" w:customStyle="1" w:styleId="3c">
    <w:name w:val="Заголовок №3_"/>
    <w:basedOn w:val="a2"/>
    <w:link w:val="3d"/>
    <w:rsid w:val="005B4577"/>
    <w:rPr>
      <w:rFonts w:ascii="Verdana" w:eastAsia="Verdana" w:hAnsi="Verdana" w:cs="Verdana"/>
      <w:b/>
      <w:bCs/>
      <w:sz w:val="21"/>
      <w:szCs w:val="21"/>
      <w:shd w:val="clear" w:color="auto" w:fill="FFFFFF"/>
    </w:rPr>
  </w:style>
  <w:style w:type="paragraph" w:customStyle="1" w:styleId="3d">
    <w:name w:val="Заголовок №3"/>
    <w:basedOn w:val="a1"/>
    <w:link w:val="3c"/>
    <w:rsid w:val="005B4577"/>
    <w:pPr>
      <w:widowControl w:val="0"/>
      <w:shd w:val="clear" w:color="auto" w:fill="FFFFFF"/>
      <w:spacing w:after="240" w:line="0" w:lineRule="atLeast"/>
      <w:ind w:hanging="1660"/>
      <w:outlineLvl w:val="2"/>
    </w:pPr>
    <w:rPr>
      <w:rFonts w:ascii="Verdana" w:eastAsia="Verdana" w:hAnsi="Verdana" w:cs="Verdana"/>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44">
      <w:bodyDiv w:val="1"/>
      <w:marLeft w:val="0"/>
      <w:marRight w:val="0"/>
      <w:marTop w:val="0"/>
      <w:marBottom w:val="0"/>
      <w:divBdr>
        <w:top w:val="none" w:sz="0" w:space="0" w:color="auto"/>
        <w:left w:val="none" w:sz="0" w:space="0" w:color="auto"/>
        <w:bottom w:val="none" w:sz="0" w:space="0" w:color="auto"/>
        <w:right w:val="none" w:sz="0" w:space="0" w:color="auto"/>
      </w:divBdr>
      <w:divsChild>
        <w:div w:id="880946101">
          <w:marLeft w:val="0"/>
          <w:marRight w:val="0"/>
          <w:marTop w:val="0"/>
          <w:marBottom w:val="0"/>
          <w:divBdr>
            <w:top w:val="none" w:sz="0" w:space="0" w:color="auto"/>
            <w:left w:val="none" w:sz="0" w:space="0" w:color="auto"/>
            <w:bottom w:val="none" w:sz="0" w:space="0" w:color="auto"/>
            <w:right w:val="none" w:sz="0" w:space="0" w:color="auto"/>
          </w:divBdr>
        </w:div>
        <w:div w:id="1596087524">
          <w:marLeft w:val="0"/>
          <w:marRight w:val="0"/>
          <w:marTop w:val="0"/>
          <w:marBottom w:val="0"/>
          <w:divBdr>
            <w:top w:val="none" w:sz="0" w:space="0" w:color="auto"/>
            <w:left w:val="none" w:sz="0" w:space="0" w:color="auto"/>
            <w:bottom w:val="none" w:sz="0" w:space="0" w:color="auto"/>
            <w:right w:val="none" w:sz="0" w:space="0" w:color="auto"/>
          </w:divBdr>
        </w:div>
        <w:div w:id="916330506">
          <w:marLeft w:val="0"/>
          <w:marRight w:val="0"/>
          <w:marTop w:val="0"/>
          <w:marBottom w:val="0"/>
          <w:divBdr>
            <w:top w:val="none" w:sz="0" w:space="0" w:color="auto"/>
            <w:left w:val="none" w:sz="0" w:space="0" w:color="auto"/>
            <w:bottom w:val="none" w:sz="0" w:space="0" w:color="auto"/>
            <w:right w:val="none" w:sz="0" w:space="0" w:color="auto"/>
          </w:divBdr>
        </w:div>
        <w:div w:id="1386831353">
          <w:marLeft w:val="0"/>
          <w:marRight w:val="0"/>
          <w:marTop w:val="0"/>
          <w:marBottom w:val="0"/>
          <w:divBdr>
            <w:top w:val="none" w:sz="0" w:space="0" w:color="auto"/>
            <w:left w:val="none" w:sz="0" w:space="0" w:color="auto"/>
            <w:bottom w:val="none" w:sz="0" w:space="0" w:color="auto"/>
            <w:right w:val="none" w:sz="0" w:space="0" w:color="auto"/>
          </w:divBdr>
        </w:div>
        <w:div w:id="1061368637">
          <w:marLeft w:val="0"/>
          <w:marRight w:val="0"/>
          <w:marTop w:val="0"/>
          <w:marBottom w:val="0"/>
          <w:divBdr>
            <w:top w:val="none" w:sz="0" w:space="0" w:color="auto"/>
            <w:left w:val="none" w:sz="0" w:space="0" w:color="auto"/>
            <w:bottom w:val="none" w:sz="0" w:space="0" w:color="auto"/>
            <w:right w:val="none" w:sz="0" w:space="0" w:color="auto"/>
          </w:divBdr>
        </w:div>
        <w:div w:id="1029914153">
          <w:marLeft w:val="0"/>
          <w:marRight w:val="0"/>
          <w:marTop w:val="0"/>
          <w:marBottom w:val="0"/>
          <w:divBdr>
            <w:top w:val="none" w:sz="0" w:space="0" w:color="auto"/>
            <w:left w:val="none" w:sz="0" w:space="0" w:color="auto"/>
            <w:bottom w:val="none" w:sz="0" w:space="0" w:color="auto"/>
            <w:right w:val="none" w:sz="0" w:space="0" w:color="auto"/>
          </w:divBdr>
        </w:div>
        <w:div w:id="858201756">
          <w:marLeft w:val="0"/>
          <w:marRight w:val="0"/>
          <w:marTop w:val="0"/>
          <w:marBottom w:val="0"/>
          <w:divBdr>
            <w:top w:val="none" w:sz="0" w:space="0" w:color="auto"/>
            <w:left w:val="none" w:sz="0" w:space="0" w:color="auto"/>
            <w:bottom w:val="none" w:sz="0" w:space="0" w:color="auto"/>
            <w:right w:val="none" w:sz="0" w:space="0" w:color="auto"/>
          </w:divBdr>
        </w:div>
        <w:div w:id="1632439690">
          <w:marLeft w:val="0"/>
          <w:marRight w:val="0"/>
          <w:marTop w:val="0"/>
          <w:marBottom w:val="0"/>
          <w:divBdr>
            <w:top w:val="none" w:sz="0" w:space="0" w:color="auto"/>
            <w:left w:val="none" w:sz="0" w:space="0" w:color="auto"/>
            <w:bottom w:val="none" w:sz="0" w:space="0" w:color="auto"/>
            <w:right w:val="none" w:sz="0" w:space="0" w:color="auto"/>
          </w:divBdr>
        </w:div>
        <w:div w:id="76904441">
          <w:marLeft w:val="0"/>
          <w:marRight w:val="0"/>
          <w:marTop w:val="0"/>
          <w:marBottom w:val="0"/>
          <w:divBdr>
            <w:top w:val="none" w:sz="0" w:space="0" w:color="auto"/>
            <w:left w:val="none" w:sz="0" w:space="0" w:color="auto"/>
            <w:bottom w:val="none" w:sz="0" w:space="0" w:color="auto"/>
            <w:right w:val="none" w:sz="0" w:space="0" w:color="auto"/>
          </w:divBdr>
        </w:div>
        <w:div w:id="1074745054">
          <w:marLeft w:val="0"/>
          <w:marRight w:val="0"/>
          <w:marTop w:val="0"/>
          <w:marBottom w:val="0"/>
          <w:divBdr>
            <w:top w:val="none" w:sz="0" w:space="0" w:color="auto"/>
            <w:left w:val="none" w:sz="0" w:space="0" w:color="auto"/>
            <w:bottom w:val="none" w:sz="0" w:space="0" w:color="auto"/>
            <w:right w:val="none" w:sz="0" w:space="0" w:color="auto"/>
          </w:divBdr>
        </w:div>
        <w:div w:id="914897996">
          <w:marLeft w:val="0"/>
          <w:marRight w:val="0"/>
          <w:marTop w:val="0"/>
          <w:marBottom w:val="0"/>
          <w:divBdr>
            <w:top w:val="none" w:sz="0" w:space="0" w:color="auto"/>
            <w:left w:val="none" w:sz="0" w:space="0" w:color="auto"/>
            <w:bottom w:val="none" w:sz="0" w:space="0" w:color="auto"/>
            <w:right w:val="none" w:sz="0" w:space="0" w:color="auto"/>
          </w:divBdr>
        </w:div>
        <w:div w:id="1302999422">
          <w:marLeft w:val="0"/>
          <w:marRight w:val="0"/>
          <w:marTop w:val="0"/>
          <w:marBottom w:val="0"/>
          <w:divBdr>
            <w:top w:val="none" w:sz="0" w:space="0" w:color="auto"/>
            <w:left w:val="none" w:sz="0" w:space="0" w:color="auto"/>
            <w:bottom w:val="none" w:sz="0" w:space="0" w:color="auto"/>
            <w:right w:val="none" w:sz="0" w:space="0" w:color="auto"/>
          </w:divBdr>
        </w:div>
        <w:div w:id="1297757851">
          <w:marLeft w:val="0"/>
          <w:marRight w:val="0"/>
          <w:marTop w:val="0"/>
          <w:marBottom w:val="0"/>
          <w:divBdr>
            <w:top w:val="none" w:sz="0" w:space="0" w:color="auto"/>
            <w:left w:val="none" w:sz="0" w:space="0" w:color="auto"/>
            <w:bottom w:val="none" w:sz="0" w:space="0" w:color="auto"/>
            <w:right w:val="none" w:sz="0" w:space="0" w:color="auto"/>
          </w:divBdr>
        </w:div>
        <w:div w:id="1588346634">
          <w:marLeft w:val="0"/>
          <w:marRight w:val="0"/>
          <w:marTop w:val="0"/>
          <w:marBottom w:val="0"/>
          <w:divBdr>
            <w:top w:val="none" w:sz="0" w:space="0" w:color="auto"/>
            <w:left w:val="none" w:sz="0" w:space="0" w:color="auto"/>
            <w:bottom w:val="none" w:sz="0" w:space="0" w:color="auto"/>
            <w:right w:val="none" w:sz="0" w:space="0" w:color="auto"/>
          </w:divBdr>
        </w:div>
        <w:div w:id="2019692561">
          <w:marLeft w:val="0"/>
          <w:marRight w:val="0"/>
          <w:marTop w:val="0"/>
          <w:marBottom w:val="0"/>
          <w:divBdr>
            <w:top w:val="none" w:sz="0" w:space="0" w:color="auto"/>
            <w:left w:val="none" w:sz="0" w:space="0" w:color="auto"/>
            <w:bottom w:val="none" w:sz="0" w:space="0" w:color="auto"/>
            <w:right w:val="none" w:sz="0" w:space="0" w:color="auto"/>
          </w:divBdr>
        </w:div>
        <w:div w:id="1595045897">
          <w:marLeft w:val="0"/>
          <w:marRight w:val="0"/>
          <w:marTop w:val="0"/>
          <w:marBottom w:val="0"/>
          <w:divBdr>
            <w:top w:val="none" w:sz="0" w:space="0" w:color="auto"/>
            <w:left w:val="none" w:sz="0" w:space="0" w:color="auto"/>
            <w:bottom w:val="none" w:sz="0" w:space="0" w:color="auto"/>
            <w:right w:val="none" w:sz="0" w:space="0" w:color="auto"/>
          </w:divBdr>
        </w:div>
        <w:div w:id="620579317">
          <w:marLeft w:val="0"/>
          <w:marRight w:val="0"/>
          <w:marTop w:val="0"/>
          <w:marBottom w:val="0"/>
          <w:divBdr>
            <w:top w:val="none" w:sz="0" w:space="0" w:color="auto"/>
            <w:left w:val="none" w:sz="0" w:space="0" w:color="auto"/>
            <w:bottom w:val="none" w:sz="0" w:space="0" w:color="auto"/>
            <w:right w:val="none" w:sz="0" w:space="0" w:color="auto"/>
          </w:divBdr>
        </w:div>
        <w:div w:id="1298535001">
          <w:marLeft w:val="0"/>
          <w:marRight w:val="0"/>
          <w:marTop w:val="0"/>
          <w:marBottom w:val="0"/>
          <w:divBdr>
            <w:top w:val="none" w:sz="0" w:space="0" w:color="auto"/>
            <w:left w:val="none" w:sz="0" w:space="0" w:color="auto"/>
            <w:bottom w:val="none" w:sz="0" w:space="0" w:color="auto"/>
            <w:right w:val="none" w:sz="0" w:space="0" w:color="auto"/>
          </w:divBdr>
        </w:div>
        <w:div w:id="2071806107">
          <w:marLeft w:val="0"/>
          <w:marRight w:val="0"/>
          <w:marTop w:val="0"/>
          <w:marBottom w:val="0"/>
          <w:divBdr>
            <w:top w:val="none" w:sz="0" w:space="0" w:color="auto"/>
            <w:left w:val="none" w:sz="0" w:space="0" w:color="auto"/>
            <w:bottom w:val="none" w:sz="0" w:space="0" w:color="auto"/>
            <w:right w:val="none" w:sz="0" w:space="0" w:color="auto"/>
          </w:divBdr>
        </w:div>
        <w:div w:id="503132577">
          <w:marLeft w:val="0"/>
          <w:marRight w:val="0"/>
          <w:marTop w:val="0"/>
          <w:marBottom w:val="0"/>
          <w:divBdr>
            <w:top w:val="none" w:sz="0" w:space="0" w:color="auto"/>
            <w:left w:val="none" w:sz="0" w:space="0" w:color="auto"/>
            <w:bottom w:val="none" w:sz="0" w:space="0" w:color="auto"/>
            <w:right w:val="none" w:sz="0" w:space="0" w:color="auto"/>
          </w:divBdr>
        </w:div>
      </w:divsChild>
    </w:div>
    <w:div w:id="82840676">
      <w:bodyDiv w:val="1"/>
      <w:marLeft w:val="0"/>
      <w:marRight w:val="0"/>
      <w:marTop w:val="0"/>
      <w:marBottom w:val="0"/>
      <w:divBdr>
        <w:top w:val="none" w:sz="0" w:space="0" w:color="auto"/>
        <w:left w:val="none" w:sz="0" w:space="0" w:color="auto"/>
        <w:bottom w:val="none" w:sz="0" w:space="0" w:color="auto"/>
        <w:right w:val="none" w:sz="0" w:space="0" w:color="auto"/>
      </w:divBdr>
    </w:div>
    <w:div w:id="197200940">
      <w:bodyDiv w:val="1"/>
      <w:marLeft w:val="0"/>
      <w:marRight w:val="0"/>
      <w:marTop w:val="0"/>
      <w:marBottom w:val="0"/>
      <w:divBdr>
        <w:top w:val="none" w:sz="0" w:space="0" w:color="auto"/>
        <w:left w:val="none" w:sz="0" w:space="0" w:color="auto"/>
        <w:bottom w:val="none" w:sz="0" w:space="0" w:color="auto"/>
        <w:right w:val="none" w:sz="0" w:space="0" w:color="auto"/>
      </w:divBdr>
    </w:div>
    <w:div w:id="212154196">
      <w:bodyDiv w:val="1"/>
      <w:marLeft w:val="0"/>
      <w:marRight w:val="0"/>
      <w:marTop w:val="0"/>
      <w:marBottom w:val="0"/>
      <w:divBdr>
        <w:top w:val="none" w:sz="0" w:space="0" w:color="auto"/>
        <w:left w:val="none" w:sz="0" w:space="0" w:color="auto"/>
        <w:bottom w:val="none" w:sz="0" w:space="0" w:color="auto"/>
        <w:right w:val="none" w:sz="0" w:space="0" w:color="auto"/>
      </w:divBdr>
    </w:div>
    <w:div w:id="375355422">
      <w:bodyDiv w:val="1"/>
      <w:marLeft w:val="0"/>
      <w:marRight w:val="0"/>
      <w:marTop w:val="0"/>
      <w:marBottom w:val="0"/>
      <w:divBdr>
        <w:top w:val="none" w:sz="0" w:space="0" w:color="auto"/>
        <w:left w:val="none" w:sz="0" w:space="0" w:color="auto"/>
        <w:bottom w:val="none" w:sz="0" w:space="0" w:color="auto"/>
        <w:right w:val="none" w:sz="0" w:space="0" w:color="auto"/>
      </w:divBdr>
    </w:div>
    <w:div w:id="384107417">
      <w:bodyDiv w:val="1"/>
      <w:marLeft w:val="0"/>
      <w:marRight w:val="0"/>
      <w:marTop w:val="0"/>
      <w:marBottom w:val="0"/>
      <w:divBdr>
        <w:top w:val="none" w:sz="0" w:space="0" w:color="auto"/>
        <w:left w:val="none" w:sz="0" w:space="0" w:color="auto"/>
        <w:bottom w:val="none" w:sz="0" w:space="0" w:color="auto"/>
        <w:right w:val="none" w:sz="0" w:space="0" w:color="auto"/>
      </w:divBdr>
    </w:div>
    <w:div w:id="401022417">
      <w:bodyDiv w:val="1"/>
      <w:marLeft w:val="0"/>
      <w:marRight w:val="0"/>
      <w:marTop w:val="0"/>
      <w:marBottom w:val="0"/>
      <w:divBdr>
        <w:top w:val="none" w:sz="0" w:space="0" w:color="auto"/>
        <w:left w:val="none" w:sz="0" w:space="0" w:color="auto"/>
        <w:bottom w:val="none" w:sz="0" w:space="0" w:color="auto"/>
        <w:right w:val="none" w:sz="0" w:space="0" w:color="auto"/>
      </w:divBdr>
      <w:divsChild>
        <w:div w:id="1297417958">
          <w:marLeft w:val="0"/>
          <w:marRight w:val="0"/>
          <w:marTop w:val="0"/>
          <w:marBottom w:val="0"/>
          <w:divBdr>
            <w:top w:val="none" w:sz="0" w:space="0" w:color="auto"/>
            <w:left w:val="none" w:sz="0" w:space="0" w:color="auto"/>
            <w:bottom w:val="none" w:sz="0" w:space="0" w:color="auto"/>
            <w:right w:val="none" w:sz="0" w:space="0" w:color="auto"/>
          </w:divBdr>
        </w:div>
        <w:div w:id="1117989467">
          <w:marLeft w:val="0"/>
          <w:marRight w:val="0"/>
          <w:marTop w:val="0"/>
          <w:marBottom w:val="0"/>
          <w:divBdr>
            <w:top w:val="none" w:sz="0" w:space="0" w:color="auto"/>
            <w:left w:val="none" w:sz="0" w:space="0" w:color="auto"/>
            <w:bottom w:val="none" w:sz="0" w:space="0" w:color="auto"/>
            <w:right w:val="none" w:sz="0" w:space="0" w:color="auto"/>
          </w:divBdr>
        </w:div>
        <w:div w:id="189495219">
          <w:marLeft w:val="0"/>
          <w:marRight w:val="0"/>
          <w:marTop w:val="0"/>
          <w:marBottom w:val="0"/>
          <w:divBdr>
            <w:top w:val="none" w:sz="0" w:space="0" w:color="auto"/>
            <w:left w:val="none" w:sz="0" w:space="0" w:color="auto"/>
            <w:bottom w:val="none" w:sz="0" w:space="0" w:color="auto"/>
            <w:right w:val="none" w:sz="0" w:space="0" w:color="auto"/>
          </w:divBdr>
        </w:div>
        <w:div w:id="933979190">
          <w:marLeft w:val="0"/>
          <w:marRight w:val="0"/>
          <w:marTop w:val="0"/>
          <w:marBottom w:val="0"/>
          <w:divBdr>
            <w:top w:val="none" w:sz="0" w:space="0" w:color="auto"/>
            <w:left w:val="none" w:sz="0" w:space="0" w:color="auto"/>
            <w:bottom w:val="none" w:sz="0" w:space="0" w:color="auto"/>
            <w:right w:val="none" w:sz="0" w:space="0" w:color="auto"/>
          </w:divBdr>
        </w:div>
      </w:divsChild>
    </w:div>
    <w:div w:id="531000395">
      <w:bodyDiv w:val="1"/>
      <w:marLeft w:val="0"/>
      <w:marRight w:val="0"/>
      <w:marTop w:val="0"/>
      <w:marBottom w:val="0"/>
      <w:divBdr>
        <w:top w:val="none" w:sz="0" w:space="0" w:color="auto"/>
        <w:left w:val="none" w:sz="0" w:space="0" w:color="auto"/>
        <w:bottom w:val="none" w:sz="0" w:space="0" w:color="auto"/>
        <w:right w:val="none" w:sz="0" w:space="0" w:color="auto"/>
      </w:divBdr>
    </w:div>
    <w:div w:id="537861995">
      <w:bodyDiv w:val="1"/>
      <w:marLeft w:val="0"/>
      <w:marRight w:val="0"/>
      <w:marTop w:val="0"/>
      <w:marBottom w:val="0"/>
      <w:divBdr>
        <w:top w:val="none" w:sz="0" w:space="0" w:color="auto"/>
        <w:left w:val="none" w:sz="0" w:space="0" w:color="auto"/>
        <w:bottom w:val="none" w:sz="0" w:space="0" w:color="auto"/>
        <w:right w:val="none" w:sz="0" w:space="0" w:color="auto"/>
      </w:divBdr>
    </w:div>
    <w:div w:id="547693065">
      <w:bodyDiv w:val="1"/>
      <w:marLeft w:val="0"/>
      <w:marRight w:val="0"/>
      <w:marTop w:val="0"/>
      <w:marBottom w:val="0"/>
      <w:divBdr>
        <w:top w:val="none" w:sz="0" w:space="0" w:color="auto"/>
        <w:left w:val="none" w:sz="0" w:space="0" w:color="auto"/>
        <w:bottom w:val="none" w:sz="0" w:space="0" w:color="auto"/>
        <w:right w:val="none" w:sz="0" w:space="0" w:color="auto"/>
      </w:divBdr>
    </w:div>
    <w:div w:id="568076783">
      <w:bodyDiv w:val="1"/>
      <w:marLeft w:val="0"/>
      <w:marRight w:val="0"/>
      <w:marTop w:val="0"/>
      <w:marBottom w:val="0"/>
      <w:divBdr>
        <w:top w:val="none" w:sz="0" w:space="0" w:color="auto"/>
        <w:left w:val="none" w:sz="0" w:space="0" w:color="auto"/>
        <w:bottom w:val="none" w:sz="0" w:space="0" w:color="auto"/>
        <w:right w:val="none" w:sz="0" w:space="0" w:color="auto"/>
      </w:divBdr>
    </w:div>
    <w:div w:id="590090204">
      <w:bodyDiv w:val="1"/>
      <w:marLeft w:val="0"/>
      <w:marRight w:val="0"/>
      <w:marTop w:val="0"/>
      <w:marBottom w:val="0"/>
      <w:divBdr>
        <w:top w:val="none" w:sz="0" w:space="0" w:color="auto"/>
        <w:left w:val="none" w:sz="0" w:space="0" w:color="auto"/>
        <w:bottom w:val="none" w:sz="0" w:space="0" w:color="auto"/>
        <w:right w:val="none" w:sz="0" w:space="0" w:color="auto"/>
      </w:divBdr>
    </w:div>
    <w:div w:id="600912600">
      <w:bodyDiv w:val="1"/>
      <w:marLeft w:val="0"/>
      <w:marRight w:val="0"/>
      <w:marTop w:val="0"/>
      <w:marBottom w:val="0"/>
      <w:divBdr>
        <w:top w:val="none" w:sz="0" w:space="0" w:color="auto"/>
        <w:left w:val="none" w:sz="0" w:space="0" w:color="auto"/>
        <w:bottom w:val="none" w:sz="0" w:space="0" w:color="auto"/>
        <w:right w:val="none" w:sz="0" w:space="0" w:color="auto"/>
      </w:divBdr>
    </w:div>
    <w:div w:id="623923620">
      <w:bodyDiv w:val="1"/>
      <w:marLeft w:val="0"/>
      <w:marRight w:val="0"/>
      <w:marTop w:val="0"/>
      <w:marBottom w:val="0"/>
      <w:divBdr>
        <w:top w:val="none" w:sz="0" w:space="0" w:color="auto"/>
        <w:left w:val="none" w:sz="0" w:space="0" w:color="auto"/>
        <w:bottom w:val="none" w:sz="0" w:space="0" w:color="auto"/>
        <w:right w:val="none" w:sz="0" w:space="0" w:color="auto"/>
      </w:divBdr>
    </w:div>
    <w:div w:id="645086860">
      <w:bodyDiv w:val="1"/>
      <w:marLeft w:val="0"/>
      <w:marRight w:val="0"/>
      <w:marTop w:val="0"/>
      <w:marBottom w:val="0"/>
      <w:divBdr>
        <w:top w:val="none" w:sz="0" w:space="0" w:color="auto"/>
        <w:left w:val="none" w:sz="0" w:space="0" w:color="auto"/>
        <w:bottom w:val="none" w:sz="0" w:space="0" w:color="auto"/>
        <w:right w:val="none" w:sz="0" w:space="0" w:color="auto"/>
      </w:divBdr>
    </w:div>
    <w:div w:id="659693050">
      <w:bodyDiv w:val="1"/>
      <w:marLeft w:val="0"/>
      <w:marRight w:val="0"/>
      <w:marTop w:val="0"/>
      <w:marBottom w:val="0"/>
      <w:divBdr>
        <w:top w:val="none" w:sz="0" w:space="0" w:color="auto"/>
        <w:left w:val="none" w:sz="0" w:space="0" w:color="auto"/>
        <w:bottom w:val="none" w:sz="0" w:space="0" w:color="auto"/>
        <w:right w:val="none" w:sz="0" w:space="0" w:color="auto"/>
      </w:divBdr>
    </w:div>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759713660">
      <w:bodyDiv w:val="1"/>
      <w:marLeft w:val="0"/>
      <w:marRight w:val="0"/>
      <w:marTop w:val="0"/>
      <w:marBottom w:val="0"/>
      <w:divBdr>
        <w:top w:val="none" w:sz="0" w:space="0" w:color="auto"/>
        <w:left w:val="none" w:sz="0" w:space="0" w:color="auto"/>
        <w:bottom w:val="none" w:sz="0" w:space="0" w:color="auto"/>
        <w:right w:val="none" w:sz="0" w:space="0" w:color="auto"/>
      </w:divBdr>
    </w:div>
    <w:div w:id="821121879">
      <w:bodyDiv w:val="1"/>
      <w:marLeft w:val="0"/>
      <w:marRight w:val="0"/>
      <w:marTop w:val="0"/>
      <w:marBottom w:val="0"/>
      <w:divBdr>
        <w:top w:val="none" w:sz="0" w:space="0" w:color="auto"/>
        <w:left w:val="none" w:sz="0" w:space="0" w:color="auto"/>
        <w:bottom w:val="none" w:sz="0" w:space="0" w:color="auto"/>
        <w:right w:val="none" w:sz="0" w:space="0" w:color="auto"/>
      </w:divBdr>
    </w:div>
    <w:div w:id="888303719">
      <w:bodyDiv w:val="1"/>
      <w:marLeft w:val="0"/>
      <w:marRight w:val="0"/>
      <w:marTop w:val="0"/>
      <w:marBottom w:val="0"/>
      <w:divBdr>
        <w:top w:val="none" w:sz="0" w:space="0" w:color="auto"/>
        <w:left w:val="none" w:sz="0" w:space="0" w:color="auto"/>
        <w:bottom w:val="none" w:sz="0" w:space="0" w:color="auto"/>
        <w:right w:val="none" w:sz="0" w:space="0" w:color="auto"/>
      </w:divBdr>
    </w:div>
    <w:div w:id="903443140">
      <w:bodyDiv w:val="1"/>
      <w:marLeft w:val="0"/>
      <w:marRight w:val="0"/>
      <w:marTop w:val="0"/>
      <w:marBottom w:val="0"/>
      <w:divBdr>
        <w:top w:val="none" w:sz="0" w:space="0" w:color="auto"/>
        <w:left w:val="none" w:sz="0" w:space="0" w:color="auto"/>
        <w:bottom w:val="none" w:sz="0" w:space="0" w:color="auto"/>
        <w:right w:val="none" w:sz="0" w:space="0" w:color="auto"/>
      </w:divBdr>
    </w:div>
    <w:div w:id="916790354">
      <w:bodyDiv w:val="1"/>
      <w:marLeft w:val="0"/>
      <w:marRight w:val="0"/>
      <w:marTop w:val="0"/>
      <w:marBottom w:val="0"/>
      <w:divBdr>
        <w:top w:val="none" w:sz="0" w:space="0" w:color="auto"/>
        <w:left w:val="none" w:sz="0" w:space="0" w:color="auto"/>
        <w:bottom w:val="none" w:sz="0" w:space="0" w:color="auto"/>
        <w:right w:val="none" w:sz="0" w:space="0" w:color="auto"/>
      </w:divBdr>
    </w:div>
    <w:div w:id="944733590">
      <w:bodyDiv w:val="1"/>
      <w:marLeft w:val="0"/>
      <w:marRight w:val="0"/>
      <w:marTop w:val="0"/>
      <w:marBottom w:val="0"/>
      <w:divBdr>
        <w:top w:val="none" w:sz="0" w:space="0" w:color="auto"/>
        <w:left w:val="none" w:sz="0" w:space="0" w:color="auto"/>
        <w:bottom w:val="none" w:sz="0" w:space="0" w:color="auto"/>
        <w:right w:val="none" w:sz="0" w:space="0" w:color="auto"/>
      </w:divBdr>
    </w:div>
    <w:div w:id="981498853">
      <w:bodyDiv w:val="1"/>
      <w:marLeft w:val="0"/>
      <w:marRight w:val="0"/>
      <w:marTop w:val="0"/>
      <w:marBottom w:val="0"/>
      <w:divBdr>
        <w:top w:val="none" w:sz="0" w:space="0" w:color="auto"/>
        <w:left w:val="none" w:sz="0" w:space="0" w:color="auto"/>
        <w:bottom w:val="none" w:sz="0" w:space="0" w:color="auto"/>
        <w:right w:val="none" w:sz="0" w:space="0" w:color="auto"/>
      </w:divBdr>
    </w:div>
    <w:div w:id="1079596055">
      <w:bodyDiv w:val="1"/>
      <w:marLeft w:val="0"/>
      <w:marRight w:val="0"/>
      <w:marTop w:val="0"/>
      <w:marBottom w:val="0"/>
      <w:divBdr>
        <w:top w:val="none" w:sz="0" w:space="0" w:color="auto"/>
        <w:left w:val="none" w:sz="0" w:space="0" w:color="auto"/>
        <w:bottom w:val="none" w:sz="0" w:space="0" w:color="auto"/>
        <w:right w:val="none" w:sz="0" w:space="0" w:color="auto"/>
      </w:divBdr>
    </w:div>
    <w:div w:id="1229459591">
      <w:bodyDiv w:val="1"/>
      <w:marLeft w:val="0"/>
      <w:marRight w:val="0"/>
      <w:marTop w:val="0"/>
      <w:marBottom w:val="0"/>
      <w:divBdr>
        <w:top w:val="none" w:sz="0" w:space="0" w:color="auto"/>
        <w:left w:val="none" w:sz="0" w:space="0" w:color="auto"/>
        <w:bottom w:val="none" w:sz="0" w:space="0" w:color="auto"/>
        <w:right w:val="none" w:sz="0" w:space="0" w:color="auto"/>
      </w:divBdr>
    </w:div>
    <w:div w:id="1232086283">
      <w:bodyDiv w:val="1"/>
      <w:marLeft w:val="0"/>
      <w:marRight w:val="0"/>
      <w:marTop w:val="0"/>
      <w:marBottom w:val="0"/>
      <w:divBdr>
        <w:top w:val="none" w:sz="0" w:space="0" w:color="auto"/>
        <w:left w:val="none" w:sz="0" w:space="0" w:color="auto"/>
        <w:bottom w:val="none" w:sz="0" w:space="0" w:color="auto"/>
        <w:right w:val="none" w:sz="0" w:space="0" w:color="auto"/>
      </w:divBdr>
    </w:div>
    <w:div w:id="1288581333">
      <w:bodyDiv w:val="1"/>
      <w:marLeft w:val="0"/>
      <w:marRight w:val="0"/>
      <w:marTop w:val="0"/>
      <w:marBottom w:val="0"/>
      <w:divBdr>
        <w:top w:val="none" w:sz="0" w:space="0" w:color="auto"/>
        <w:left w:val="none" w:sz="0" w:space="0" w:color="auto"/>
        <w:bottom w:val="none" w:sz="0" w:space="0" w:color="auto"/>
        <w:right w:val="none" w:sz="0" w:space="0" w:color="auto"/>
      </w:divBdr>
    </w:div>
    <w:div w:id="1317148543">
      <w:bodyDiv w:val="1"/>
      <w:marLeft w:val="0"/>
      <w:marRight w:val="0"/>
      <w:marTop w:val="0"/>
      <w:marBottom w:val="0"/>
      <w:divBdr>
        <w:top w:val="none" w:sz="0" w:space="0" w:color="auto"/>
        <w:left w:val="none" w:sz="0" w:space="0" w:color="auto"/>
        <w:bottom w:val="none" w:sz="0" w:space="0" w:color="auto"/>
        <w:right w:val="none" w:sz="0" w:space="0" w:color="auto"/>
      </w:divBdr>
    </w:div>
    <w:div w:id="1320042257">
      <w:bodyDiv w:val="1"/>
      <w:marLeft w:val="0"/>
      <w:marRight w:val="0"/>
      <w:marTop w:val="0"/>
      <w:marBottom w:val="0"/>
      <w:divBdr>
        <w:top w:val="none" w:sz="0" w:space="0" w:color="auto"/>
        <w:left w:val="none" w:sz="0" w:space="0" w:color="auto"/>
        <w:bottom w:val="none" w:sz="0" w:space="0" w:color="auto"/>
        <w:right w:val="none" w:sz="0" w:space="0" w:color="auto"/>
      </w:divBdr>
    </w:div>
    <w:div w:id="1349522119">
      <w:bodyDiv w:val="1"/>
      <w:marLeft w:val="0"/>
      <w:marRight w:val="0"/>
      <w:marTop w:val="0"/>
      <w:marBottom w:val="0"/>
      <w:divBdr>
        <w:top w:val="none" w:sz="0" w:space="0" w:color="auto"/>
        <w:left w:val="none" w:sz="0" w:space="0" w:color="auto"/>
        <w:bottom w:val="none" w:sz="0" w:space="0" w:color="auto"/>
        <w:right w:val="none" w:sz="0" w:space="0" w:color="auto"/>
      </w:divBdr>
    </w:div>
    <w:div w:id="1352684861">
      <w:bodyDiv w:val="1"/>
      <w:marLeft w:val="0"/>
      <w:marRight w:val="0"/>
      <w:marTop w:val="0"/>
      <w:marBottom w:val="0"/>
      <w:divBdr>
        <w:top w:val="none" w:sz="0" w:space="0" w:color="auto"/>
        <w:left w:val="none" w:sz="0" w:space="0" w:color="auto"/>
        <w:bottom w:val="none" w:sz="0" w:space="0" w:color="auto"/>
        <w:right w:val="none" w:sz="0" w:space="0" w:color="auto"/>
      </w:divBdr>
    </w:div>
    <w:div w:id="1355426352">
      <w:bodyDiv w:val="1"/>
      <w:marLeft w:val="0"/>
      <w:marRight w:val="0"/>
      <w:marTop w:val="0"/>
      <w:marBottom w:val="0"/>
      <w:divBdr>
        <w:top w:val="none" w:sz="0" w:space="0" w:color="auto"/>
        <w:left w:val="none" w:sz="0" w:space="0" w:color="auto"/>
        <w:bottom w:val="none" w:sz="0" w:space="0" w:color="auto"/>
        <w:right w:val="none" w:sz="0" w:space="0" w:color="auto"/>
      </w:divBdr>
    </w:div>
    <w:div w:id="1384255581">
      <w:bodyDiv w:val="1"/>
      <w:marLeft w:val="0"/>
      <w:marRight w:val="0"/>
      <w:marTop w:val="0"/>
      <w:marBottom w:val="0"/>
      <w:divBdr>
        <w:top w:val="none" w:sz="0" w:space="0" w:color="auto"/>
        <w:left w:val="none" w:sz="0" w:space="0" w:color="auto"/>
        <w:bottom w:val="none" w:sz="0" w:space="0" w:color="auto"/>
        <w:right w:val="none" w:sz="0" w:space="0" w:color="auto"/>
      </w:divBdr>
    </w:div>
    <w:div w:id="1532960477">
      <w:bodyDiv w:val="1"/>
      <w:marLeft w:val="0"/>
      <w:marRight w:val="0"/>
      <w:marTop w:val="0"/>
      <w:marBottom w:val="0"/>
      <w:divBdr>
        <w:top w:val="none" w:sz="0" w:space="0" w:color="auto"/>
        <w:left w:val="none" w:sz="0" w:space="0" w:color="auto"/>
        <w:bottom w:val="none" w:sz="0" w:space="0" w:color="auto"/>
        <w:right w:val="none" w:sz="0" w:space="0" w:color="auto"/>
      </w:divBdr>
    </w:div>
    <w:div w:id="1574851291">
      <w:bodyDiv w:val="1"/>
      <w:marLeft w:val="0"/>
      <w:marRight w:val="0"/>
      <w:marTop w:val="0"/>
      <w:marBottom w:val="0"/>
      <w:divBdr>
        <w:top w:val="none" w:sz="0" w:space="0" w:color="auto"/>
        <w:left w:val="none" w:sz="0" w:space="0" w:color="auto"/>
        <w:bottom w:val="none" w:sz="0" w:space="0" w:color="auto"/>
        <w:right w:val="none" w:sz="0" w:space="0" w:color="auto"/>
      </w:divBdr>
    </w:div>
    <w:div w:id="1602060177">
      <w:bodyDiv w:val="1"/>
      <w:marLeft w:val="0"/>
      <w:marRight w:val="0"/>
      <w:marTop w:val="0"/>
      <w:marBottom w:val="0"/>
      <w:divBdr>
        <w:top w:val="none" w:sz="0" w:space="0" w:color="auto"/>
        <w:left w:val="none" w:sz="0" w:space="0" w:color="auto"/>
        <w:bottom w:val="none" w:sz="0" w:space="0" w:color="auto"/>
        <w:right w:val="none" w:sz="0" w:space="0" w:color="auto"/>
      </w:divBdr>
    </w:div>
    <w:div w:id="1663043392">
      <w:bodyDiv w:val="1"/>
      <w:marLeft w:val="0"/>
      <w:marRight w:val="0"/>
      <w:marTop w:val="0"/>
      <w:marBottom w:val="0"/>
      <w:divBdr>
        <w:top w:val="none" w:sz="0" w:space="0" w:color="auto"/>
        <w:left w:val="none" w:sz="0" w:space="0" w:color="auto"/>
        <w:bottom w:val="none" w:sz="0" w:space="0" w:color="auto"/>
        <w:right w:val="none" w:sz="0" w:space="0" w:color="auto"/>
      </w:divBdr>
    </w:div>
    <w:div w:id="1723286399">
      <w:bodyDiv w:val="1"/>
      <w:marLeft w:val="0"/>
      <w:marRight w:val="0"/>
      <w:marTop w:val="0"/>
      <w:marBottom w:val="0"/>
      <w:divBdr>
        <w:top w:val="none" w:sz="0" w:space="0" w:color="auto"/>
        <w:left w:val="none" w:sz="0" w:space="0" w:color="auto"/>
        <w:bottom w:val="none" w:sz="0" w:space="0" w:color="auto"/>
        <w:right w:val="none" w:sz="0" w:space="0" w:color="auto"/>
      </w:divBdr>
    </w:div>
    <w:div w:id="1818110009">
      <w:bodyDiv w:val="1"/>
      <w:marLeft w:val="0"/>
      <w:marRight w:val="0"/>
      <w:marTop w:val="0"/>
      <w:marBottom w:val="0"/>
      <w:divBdr>
        <w:top w:val="none" w:sz="0" w:space="0" w:color="auto"/>
        <w:left w:val="none" w:sz="0" w:space="0" w:color="auto"/>
        <w:bottom w:val="none" w:sz="0" w:space="0" w:color="auto"/>
        <w:right w:val="none" w:sz="0" w:space="0" w:color="auto"/>
      </w:divBdr>
      <w:divsChild>
        <w:div w:id="1265266946">
          <w:marLeft w:val="0"/>
          <w:marRight w:val="0"/>
          <w:marTop w:val="0"/>
          <w:marBottom w:val="0"/>
          <w:divBdr>
            <w:top w:val="none" w:sz="0" w:space="0" w:color="auto"/>
            <w:left w:val="none" w:sz="0" w:space="0" w:color="auto"/>
            <w:bottom w:val="none" w:sz="0" w:space="0" w:color="auto"/>
            <w:right w:val="none" w:sz="0" w:space="0" w:color="auto"/>
          </w:divBdr>
        </w:div>
        <w:div w:id="2103182249">
          <w:marLeft w:val="0"/>
          <w:marRight w:val="0"/>
          <w:marTop w:val="0"/>
          <w:marBottom w:val="0"/>
          <w:divBdr>
            <w:top w:val="none" w:sz="0" w:space="0" w:color="auto"/>
            <w:left w:val="none" w:sz="0" w:space="0" w:color="auto"/>
            <w:bottom w:val="none" w:sz="0" w:space="0" w:color="auto"/>
            <w:right w:val="none" w:sz="0" w:space="0" w:color="auto"/>
          </w:divBdr>
        </w:div>
        <w:div w:id="1861355893">
          <w:marLeft w:val="0"/>
          <w:marRight w:val="0"/>
          <w:marTop w:val="0"/>
          <w:marBottom w:val="0"/>
          <w:divBdr>
            <w:top w:val="none" w:sz="0" w:space="0" w:color="auto"/>
            <w:left w:val="none" w:sz="0" w:space="0" w:color="auto"/>
            <w:bottom w:val="none" w:sz="0" w:space="0" w:color="auto"/>
            <w:right w:val="none" w:sz="0" w:space="0" w:color="auto"/>
          </w:divBdr>
        </w:div>
        <w:div w:id="1261330607">
          <w:marLeft w:val="0"/>
          <w:marRight w:val="0"/>
          <w:marTop w:val="0"/>
          <w:marBottom w:val="0"/>
          <w:divBdr>
            <w:top w:val="none" w:sz="0" w:space="0" w:color="auto"/>
            <w:left w:val="none" w:sz="0" w:space="0" w:color="auto"/>
            <w:bottom w:val="none" w:sz="0" w:space="0" w:color="auto"/>
            <w:right w:val="none" w:sz="0" w:space="0" w:color="auto"/>
          </w:divBdr>
        </w:div>
        <w:div w:id="1250651320">
          <w:marLeft w:val="0"/>
          <w:marRight w:val="0"/>
          <w:marTop w:val="0"/>
          <w:marBottom w:val="0"/>
          <w:divBdr>
            <w:top w:val="none" w:sz="0" w:space="0" w:color="auto"/>
            <w:left w:val="none" w:sz="0" w:space="0" w:color="auto"/>
            <w:bottom w:val="none" w:sz="0" w:space="0" w:color="auto"/>
            <w:right w:val="none" w:sz="0" w:space="0" w:color="auto"/>
          </w:divBdr>
        </w:div>
        <w:div w:id="2755387">
          <w:marLeft w:val="0"/>
          <w:marRight w:val="0"/>
          <w:marTop w:val="0"/>
          <w:marBottom w:val="0"/>
          <w:divBdr>
            <w:top w:val="none" w:sz="0" w:space="0" w:color="auto"/>
            <w:left w:val="none" w:sz="0" w:space="0" w:color="auto"/>
            <w:bottom w:val="none" w:sz="0" w:space="0" w:color="auto"/>
            <w:right w:val="none" w:sz="0" w:space="0" w:color="auto"/>
          </w:divBdr>
        </w:div>
        <w:div w:id="1616059442">
          <w:marLeft w:val="0"/>
          <w:marRight w:val="0"/>
          <w:marTop w:val="0"/>
          <w:marBottom w:val="0"/>
          <w:divBdr>
            <w:top w:val="none" w:sz="0" w:space="0" w:color="auto"/>
            <w:left w:val="none" w:sz="0" w:space="0" w:color="auto"/>
            <w:bottom w:val="none" w:sz="0" w:space="0" w:color="auto"/>
            <w:right w:val="none" w:sz="0" w:space="0" w:color="auto"/>
          </w:divBdr>
        </w:div>
        <w:div w:id="766923326">
          <w:marLeft w:val="0"/>
          <w:marRight w:val="0"/>
          <w:marTop w:val="0"/>
          <w:marBottom w:val="0"/>
          <w:divBdr>
            <w:top w:val="none" w:sz="0" w:space="0" w:color="auto"/>
            <w:left w:val="none" w:sz="0" w:space="0" w:color="auto"/>
            <w:bottom w:val="none" w:sz="0" w:space="0" w:color="auto"/>
            <w:right w:val="none" w:sz="0" w:space="0" w:color="auto"/>
          </w:divBdr>
        </w:div>
        <w:div w:id="617029537">
          <w:marLeft w:val="0"/>
          <w:marRight w:val="0"/>
          <w:marTop w:val="0"/>
          <w:marBottom w:val="0"/>
          <w:divBdr>
            <w:top w:val="none" w:sz="0" w:space="0" w:color="auto"/>
            <w:left w:val="none" w:sz="0" w:space="0" w:color="auto"/>
            <w:bottom w:val="none" w:sz="0" w:space="0" w:color="auto"/>
            <w:right w:val="none" w:sz="0" w:space="0" w:color="auto"/>
          </w:divBdr>
        </w:div>
      </w:divsChild>
    </w:div>
    <w:div w:id="1887715636">
      <w:bodyDiv w:val="1"/>
      <w:marLeft w:val="0"/>
      <w:marRight w:val="0"/>
      <w:marTop w:val="0"/>
      <w:marBottom w:val="0"/>
      <w:divBdr>
        <w:top w:val="none" w:sz="0" w:space="0" w:color="auto"/>
        <w:left w:val="none" w:sz="0" w:space="0" w:color="auto"/>
        <w:bottom w:val="none" w:sz="0" w:space="0" w:color="auto"/>
        <w:right w:val="none" w:sz="0" w:space="0" w:color="auto"/>
      </w:divBdr>
    </w:div>
    <w:div w:id="1889878529">
      <w:bodyDiv w:val="1"/>
      <w:marLeft w:val="0"/>
      <w:marRight w:val="0"/>
      <w:marTop w:val="0"/>
      <w:marBottom w:val="0"/>
      <w:divBdr>
        <w:top w:val="none" w:sz="0" w:space="0" w:color="auto"/>
        <w:left w:val="none" w:sz="0" w:space="0" w:color="auto"/>
        <w:bottom w:val="none" w:sz="0" w:space="0" w:color="auto"/>
        <w:right w:val="none" w:sz="0" w:space="0" w:color="auto"/>
      </w:divBdr>
    </w:div>
    <w:div w:id="1891188743">
      <w:bodyDiv w:val="1"/>
      <w:marLeft w:val="0"/>
      <w:marRight w:val="0"/>
      <w:marTop w:val="0"/>
      <w:marBottom w:val="0"/>
      <w:divBdr>
        <w:top w:val="none" w:sz="0" w:space="0" w:color="auto"/>
        <w:left w:val="none" w:sz="0" w:space="0" w:color="auto"/>
        <w:bottom w:val="none" w:sz="0" w:space="0" w:color="auto"/>
        <w:right w:val="none" w:sz="0" w:space="0" w:color="auto"/>
      </w:divBdr>
    </w:div>
    <w:div w:id="2026588168">
      <w:bodyDiv w:val="1"/>
      <w:marLeft w:val="0"/>
      <w:marRight w:val="0"/>
      <w:marTop w:val="0"/>
      <w:marBottom w:val="0"/>
      <w:divBdr>
        <w:top w:val="none" w:sz="0" w:space="0" w:color="auto"/>
        <w:left w:val="none" w:sz="0" w:space="0" w:color="auto"/>
        <w:bottom w:val="none" w:sz="0" w:space="0" w:color="auto"/>
        <w:right w:val="none" w:sz="0" w:space="0" w:color="auto"/>
      </w:divBdr>
    </w:div>
    <w:div w:id="21455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2305985/" TargetMode="External"/><Relationship Id="rId18" Type="http://schemas.openxmlformats.org/officeDocument/2006/relationships/hyperlink" Target="http://base.garant.ru/230598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main?base=LAW;n=10174;fld=134" TargetMode="External"/><Relationship Id="rId7" Type="http://schemas.openxmlformats.org/officeDocument/2006/relationships/footnotes" Target="footnotes.xml"/><Relationship Id="rId12" Type="http://schemas.openxmlformats.org/officeDocument/2006/relationships/hyperlink" Target="consultantplus://offline/ref=06701E818CDCCE96E63654BC5C012EAE6058E4B1F2F883A3EB5C7959420F46218406D2D857B0CAA21DCF6325X2JDH" TargetMode="External"/><Relationship Id="rId17" Type="http://schemas.openxmlformats.org/officeDocument/2006/relationships/hyperlink" Target="file:///Z:\&#8470;%2016%20&#1040;&#1088;&#1093;&#1080;&#1090;&#1077;&#1082;&#1090;&#1091;&#1088;&#1072;\!&#1054;&#1073;&#1084;&#1077;&#1085;%20&#1086;&#1090;&#1076;&#1077;&#1083;&#1072;\!!!!!!!!&#1055;&#1047;&#1047;\540.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Z:\&#8470;%2016%20&#1040;&#1088;&#1093;&#1080;&#1090;&#1077;&#1082;&#1090;&#1091;&#1088;&#1072;\!&#1054;&#1073;&#1084;&#1077;&#1085;%20&#1086;&#1090;&#1076;&#1077;&#1083;&#1072;\!!!!!!!!&#1055;&#1047;&#1047;\540.docx" TargetMode="External"/><Relationship Id="rId20" Type="http://schemas.openxmlformats.org/officeDocument/2006/relationships/hyperlink" Target="file:///Z:\&#8470;%2016%20&#1040;&#1088;&#1093;&#1080;&#1090;&#1077;&#1082;&#1090;&#1091;&#1088;&#1072;\!&#1054;&#1073;&#1084;&#1077;&#1085;%20&#1086;&#1090;&#1076;&#1077;&#1083;&#1072;\5.%20&#1044;&#1059;&#1052;&#1040;\&#1042;&#1085;&#1077;&#1089;&#1077;&#1085;&#1080;&#1077;%20&#1080;&#1079;&#1084;&#1077;&#1085;&#1077;&#1085;&#1080;&#1081;%20&#1074;%20&#1043;&#1055;%20&#1080;%20&#1055;&#1047;&#1047;%2011.2018\&#1055;&#1047;&#1047;-&#1044;&#1059;&#1052;&#1040;-&#1085;&#1086;&#1074;&#1072;&#1103;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A658BE10BAC97ADF143BD9338E93F07AE160B2E6E4EF23BAF912BBAFD7943DD22D440D11D3CB82f6kA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Z:\&#8470;%2016%20&#1040;&#1088;&#1093;&#1080;&#1090;&#1077;&#1082;&#1090;&#1091;&#1088;&#1072;\!&#1054;&#1073;&#1084;&#1077;&#1085;%20&#1086;&#1090;&#1076;&#1077;&#1083;&#1072;\!!!!!!!!&#1055;&#1047;&#1047;\540.docx" TargetMode="External"/><Relationship Id="rId23" Type="http://schemas.openxmlformats.org/officeDocument/2006/relationships/hyperlink" Target="http://base.garant.ru/12121252/" TargetMode="External"/><Relationship Id="rId10" Type="http://schemas.openxmlformats.org/officeDocument/2006/relationships/hyperlink" Target="consultantplus://offline/ref=01A658BE10BAC97ADF143BD9338E93F07AE161BAECEBEF23BAF912BBAFD7943DD22D440D11D3CF80f6kCG" TargetMode="External"/><Relationship Id="rId19" Type="http://schemas.openxmlformats.org/officeDocument/2006/relationships/hyperlink" Target="consultantplus://offline/ref=C146596442080A41741091834F84C32FDC640AF9CB0E93FB7D53D82B9D0189B518FD0B46ADCC1D4FT9qFJ" TargetMode="External"/><Relationship Id="rId4" Type="http://schemas.openxmlformats.org/officeDocument/2006/relationships/styles" Target="styles.xml"/><Relationship Id="rId9" Type="http://schemas.openxmlformats.org/officeDocument/2006/relationships/hyperlink" Target="consultantplus://offline/ref=BD7C3A5804CE67917B52C0874A8EEC34F7C545EB04EDF5969BF9F0DD8CEDC0A3057069BE15C8DE11uAWAH" TargetMode="External"/><Relationship Id="rId14" Type="http://schemas.openxmlformats.org/officeDocument/2006/relationships/hyperlink" Target="file:///Z:\&#8470;%2016%20&#1040;&#1088;&#1093;&#1080;&#1090;&#1077;&#1082;&#1090;&#1091;&#1088;&#1072;\!&#1054;&#1073;&#1084;&#1077;&#1085;%20&#1086;&#1090;&#1076;&#1077;&#1083;&#1072;\!!!!!!!!&#1055;&#1047;&#1047;\540.docx" TargetMode="External"/><Relationship Id="rId22" Type="http://schemas.openxmlformats.org/officeDocument/2006/relationships/hyperlink" Target="http://base.garant.ru/12162226/" TargetMode="External"/></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04478-DBD5-4C17-9AB0-3906D50F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270</Pages>
  <Words>83740</Words>
  <Characters>477324</Characters>
  <Application>Microsoft Office Word</Application>
  <DocSecurity>0</DocSecurity>
  <Lines>3977</Lines>
  <Paragraphs>1119</Paragraphs>
  <ScaleCrop>false</ScaleCrop>
  <HeadingPairs>
    <vt:vector size="2" baseType="variant">
      <vt:variant>
        <vt:lpstr>Название</vt:lpstr>
      </vt:variant>
      <vt:variant>
        <vt:i4>1</vt:i4>
      </vt:variant>
    </vt:vector>
  </HeadingPairs>
  <TitlesOfParts>
    <vt:vector size="1" baseType="lpstr">
      <vt:lpstr>ПРАВИЛАЗЕМЛЕПОЛЬЗОВАНИЯ И ЗАСТРОЙКИАРАМИЛЬСКОГО ГОРОДСКОГО ОКРУГА                                                                                э                                                                        РАЗДЕЛ 1                             </vt:lpstr>
    </vt:vector>
  </TitlesOfParts>
  <Company/>
  <LinksUpToDate>false</LinksUpToDate>
  <CharactersWithSpaces>559945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ПРАВИЛАЗЕМЛЕПОЛЬЗОВАНИЯ И ЗАСТРОЙКИАРАМИЛЬСКОГО ГОРОДСКОГО ОКРУГА                                                                                э                                                                        РАЗДЕЛ 1                                                       ОБЩИЕ ПОЛОЖЕНИЯ.                          ПОРЯДОК ПРИМЕНЕНИЯ ПРАВИЛЗЕМЛЕПОЛЬЗОВАНИЯ И ЗАСТРОЙКИ</dc:title>
  <dc:subject/>
  <dc:creator>acer</dc:creator>
  <cp:keywords/>
  <dc:description/>
  <cp:lastModifiedBy>Слободчикова Оксана Анатольевна</cp:lastModifiedBy>
  <cp:revision>36</cp:revision>
  <cp:lastPrinted>2019-01-17T03:20:00Z</cp:lastPrinted>
  <dcterms:created xsi:type="dcterms:W3CDTF">2019-01-16T04:25:00Z</dcterms:created>
  <dcterms:modified xsi:type="dcterms:W3CDTF">2019-01-17T05:57:00Z</dcterms:modified>
</cp:coreProperties>
</file>