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28E" w:rsidRPr="00BA4959" w:rsidRDefault="00D5628E" w:rsidP="00D5628E">
      <w:pPr>
        <w:spacing w:before="100" w:beforeAutospacing="1"/>
        <w:ind w:firstLine="0"/>
        <w:contextualSpacing/>
        <w:jc w:val="center"/>
      </w:pPr>
      <w:r w:rsidRPr="00BA4959">
        <w:rPr>
          <w:b/>
          <w:bCs/>
          <w:sz w:val="32"/>
          <w:szCs w:val="32"/>
        </w:rPr>
        <w:t>Р о с с и й с к а я  Ф е д е р а ц и я</w:t>
      </w:r>
    </w:p>
    <w:p w:rsidR="00D5628E" w:rsidRPr="00BA4959" w:rsidRDefault="00D5628E" w:rsidP="00D5628E">
      <w:pPr>
        <w:spacing w:before="100" w:beforeAutospacing="1"/>
        <w:ind w:firstLine="0"/>
        <w:contextualSpacing/>
        <w:jc w:val="center"/>
      </w:pPr>
      <w:r w:rsidRPr="00BA4959">
        <w:rPr>
          <w:b/>
          <w:bCs/>
          <w:sz w:val="72"/>
          <w:szCs w:val="72"/>
        </w:rPr>
        <w:t xml:space="preserve">Проект Р е </w:t>
      </w:r>
      <w:bookmarkStart w:id="0" w:name="_GoBack"/>
      <w:bookmarkEnd w:id="0"/>
      <w:r w:rsidRPr="00BA4959">
        <w:rPr>
          <w:b/>
          <w:bCs/>
          <w:sz w:val="72"/>
          <w:szCs w:val="72"/>
        </w:rPr>
        <w:t>ш е н и я</w:t>
      </w:r>
    </w:p>
    <w:p w:rsidR="00D5628E" w:rsidRPr="00BA4959" w:rsidRDefault="00D5628E" w:rsidP="00D5628E">
      <w:pPr>
        <w:spacing w:before="100" w:beforeAutospacing="1"/>
        <w:ind w:firstLine="0"/>
        <w:contextualSpacing/>
        <w:jc w:val="center"/>
      </w:pPr>
      <w:r w:rsidRPr="00BA4959">
        <w:rPr>
          <w:b/>
          <w:bCs/>
          <w:sz w:val="40"/>
          <w:szCs w:val="40"/>
        </w:rPr>
        <w:t>Думы Арамильского городского округа</w:t>
      </w:r>
    </w:p>
    <w:p w:rsidR="00D5628E" w:rsidRPr="00BA4959" w:rsidRDefault="00D5628E" w:rsidP="00D5628E">
      <w:pPr>
        <w:spacing w:before="100" w:beforeAutospacing="1"/>
        <w:ind w:firstLine="0"/>
        <w:contextualSpacing/>
        <w:jc w:val="both"/>
        <w:rPr>
          <w:sz w:val="28"/>
          <w:szCs w:val="28"/>
        </w:rPr>
      </w:pPr>
    </w:p>
    <w:p w:rsidR="00D5628E" w:rsidRPr="00BA4959" w:rsidRDefault="00D5628E" w:rsidP="00D5628E">
      <w:pPr>
        <w:spacing w:before="100" w:beforeAutospacing="1"/>
        <w:ind w:firstLine="0"/>
        <w:contextualSpacing/>
        <w:jc w:val="both"/>
        <w:rPr>
          <w:sz w:val="28"/>
          <w:szCs w:val="28"/>
        </w:rPr>
      </w:pPr>
    </w:p>
    <w:p w:rsidR="00D5628E" w:rsidRPr="00BA4959" w:rsidRDefault="00D5628E" w:rsidP="00D5628E">
      <w:pPr>
        <w:spacing w:before="100" w:beforeAutospacing="1"/>
        <w:ind w:firstLine="0"/>
        <w:contextualSpacing/>
        <w:jc w:val="both"/>
        <w:rPr>
          <w:sz w:val="28"/>
          <w:szCs w:val="28"/>
        </w:rPr>
      </w:pPr>
      <w:r w:rsidRPr="00BA4959">
        <w:rPr>
          <w:sz w:val="28"/>
          <w:szCs w:val="28"/>
        </w:rPr>
        <w:t>от __________________№ ________</w:t>
      </w:r>
    </w:p>
    <w:p w:rsidR="00D5628E" w:rsidRPr="00BA4959" w:rsidRDefault="00D5628E" w:rsidP="00D5628E">
      <w:pPr>
        <w:spacing w:before="100" w:beforeAutospacing="1"/>
        <w:ind w:firstLine="0"/>
        <w:contextualSpacing/>
        <w:jc w:val="both"/>
        <w:rPr>
          <w:sz w:val="28"/>
        </w:rPr>
      </w:pPr>
    </w:p>
    <w:p w:rsidR="00D5628E" w:rsidRDefault="00AC5E99" w:rsidP="00AC5E99">
      <w:pPr>
        <w:pStyle w:val="aff0"/>
        <w:jc w:val="center"/>
        <w:rPr>
          <w:rFonts w:ascii="Times New Roman" w:eastAsia="Times New Roman" w:hAnsi="Times New Roman"/>
          <w:b/>
          <w:bCs/>
          <w:i/>
          <w:iCs/>
          <w:sz w:val="28"/>
          <w:szCs w:val="28"/>
          <w:lang w:eastAsia="ru-RU"/>
        </w:rPr>
      </w:pPr>
      <w:r w:rsidRPr="00AC5E99">
        <w:rPr>
          <w:rFonts w:ascii="Times New Roman" w:eastAsia="Times New Roman" w:hAnsi="Times New Roman"/>
          <w:b/>
          <w:bCs/>
          <w:i/>
          <w:iCs/>
          <w:sz w:val="28"/>
          <w:szCs w:val="28"/>
          <w:lang w:eastAsia="ru-RU"/>
        </w:rPr>
        <w:t>О внесении изменений в Правила землепользования и застройки Арамильского городского округа, утвержденные Решением Думы Арамильского городского округа от 28.02.2013 № 17/1</w:t>
      </w:r>
    </w:p>
    <w:p w:rsidR="00AC5E99" w:rsidRPr="00D5628E" w:rsidRDefault="00AC5E99" w:rsidP="00D5628E">
      <w:pPr>
        <w:pStyle w:val="aff0"/>
        <w:rPr>
          <w:rFonts w:ascii="Times New Roman" w:hAnsi="Times New Roman"/>
        </w:rPr>
      </w:pPr>
    </w:p>
    <w:p w:rsidR="00D5628E" w:rsidRPr="00D5628E" w:rsidRDefault="00D5628E" w:rsidP="00D5628E">
      <w:pPr>
        <w:pStyle w:val="aff0"/>
        <w:ind w:firstLine="709"/>
        <w:jc w:val="both"/>
        <w:rPr>
          <w:rFonts w:ascii="Times New Roman" w:hAnsi="Times New Roman"/>
          <w:sz w:val="28"/>
        </w:rPr>
      </w:pPr>
      <w:r w:rsidRPr="00D5628E">
        <w:rPr>
          <w:rFonts w:ascii="Times New Roman" w:hAnsi="Times New Roman"/>
          <w:sz w:val="28"/>
          <w:szCs w:val="28"/>
        </w:rPr>
        <w:t>Руководствуясь Федеральным законом от 06.10.2003 № 131-ФЗ «Об общих принципах организации местного самоуправления в Российской Федерации», руководствуясь статьями 31, 32, 33 Градостроительного кодекса Российской Федерации от 29.12.2004 № 190-ФЗ,</w:t>
      </w:r>
      <w:r>
        <w:rPr>
          <w:rFonts w:ascii="Times New Roman" w:hAnsi="Times New Roman"/>
          <w:sz w:val="28"/>
          <w:szCs w:val="28"/>
        </w:rPr>
        <w:t xml:space="preserve"> </w:t>
      </w:r>
      <w:r w:rsidRPr="00D5628E">
        <w:rPr>
          <w:rFonts w:ascii="Times New Roman" w:hAnsi="Times New Roman"/>
          <w:sz w:val="28"/>
        </w:rPr>
        <w:t>рассмотрев обращение Главы Арамильского городского округа от 16.01.2019, заключение о результатах публичных слушаний от 06.11.2018</w:t>
      </w:r>
      <w:r>
        <w:rPr>
          <w:rFonts w:ascii="Times New Roman" w:hAnsi="Times New Roman"/>
          <w:sz w:val="28"/>
        </w:rPr>
        <w:t xml:space="preserve">, </w:t>
      </w:r>
      <w:r w:rsidRPr="00D5628E">
        <w:rPr>
          <w:rFonts w:ascii="Times New Roman" w:hAnsi="Times New Roman"/>
          <w:sz w:val="28"/>
        </w:rPr>
        <w:t>в целях устойчивого развития социальных инфраструктур и соблюдения интересов граждан и их объединений, Дума Арамильского городского округа</w:t>
      </w:r>
    </w:p>
    <w:p w:rsidR="00D5628E" w:rsidRDefault="00D5628E" w:rsidP="00191740">
      <w:pPr>
        <w:pStyle w:val="1f5"/>
        <w:jc w:val="right"/>
        <w:rPr>
          <w:rFonts w:ascii="Times New Roman" w:hAnsi="Times New Roman"/>
          <w:sz w:val="28"/>
          <w:shd w:val="clear" w:color="auto" w:fill="FFFFFF"/>
        </w:rPr>
      </w:pPr>
    </w:p>
    <w:p w:rsidR="00D5628E" w:rsidRDefault="00D5628E" w:rsidP="00D5628E">
      <w:pPr>
        <w:jc w:val="both"/>
        <w:rPr>
          <w:b/>
          <w:sz w:val="28"/>
          <w:szCs w:val="28"/>
          <w:lang w:eastAsia="en-US"/>
        </w:rPr>
      </w:pPr>
      <w:r w:rsidRPr="00CA4600">
        <w:rPr>
          <w:b/>
          <w:sz w:val="28"/>
          <w:szCs w:val="28"/>
          <w:lang w:eastAsia="en-US"/>
        </w:rPr>
        <w:t>РЕШИЛА:</w:t>
      </w:r>
    </w:p>
    <w:p w:rsidR="00D5628E" w:rsidRPr="00CA4600" w:rsidRDefault="00D5628E" w:rsidP="00D5628E">
      <w:pPr>
        <w:jc w:val="both"/>
        <w:rPr>
          <w:b/>
          <w:sz w:val="28"/>
          <w:szCs w:val="28"/>
          <w:lang w:eastAsia="en-US"/>
        </w:rPr>
      </w:pPr>
    </w:p>
    <w:p w:rsidR="00D5628E" w:rsidRDefault="00D5628E" w:rsidP="00D5628E">
      <w:pPr>
        <w:ind w:firstLine="567"/>
        <w:jc w:val="both"/>
        <w:rPr>
          <w:sz w:val="28"/>
          <w:lang w:eastAsia="en-US"/>
        </w:rPr>
      </w:pPr>
      <w:r w:rsidRPr="00CA4600">
        <w:rPr>
          <w:sz w:val="28"/>
          <w:szCs w:val="28"/>
          <w:lang w:eastAsia="en-US"/>
        </w:rPr>
        <w:t>1.</w:t>
      </w:r>
      <w:r>
        <w:rPr>
          <w:sz w:val="28"/>
          <w:szCs w:val="28"/>
          <w:lang w:eastAsia="en-US"/>
        </w:rPr>
        <w:t xml:space="preserve"> </w:t>
      </w:r>
      <w:r w:rsidRPr="00D5628E">
        <w:rPr>
          <w:sz w:val="28"/>
          <w:lang w:eastAsia="en-US"/>
        </w:rPr>
        <w:t>Раздел 1</w:t>
      </w:r>
      <w:r>
        <w:rPr>
          <w:sz w:val="28"/>
          <w:lang w:eastAsia="en-US"/>
        </w:rPr>
        <w:t xml:space="preserve">. </w:t>
      </w:r>
      <w:r w:rsidRPr="00D5628E">
        <w:rPr>
          <w:sz w:val="28"/>
          <w:lang w:eastAsia="en-US"/>
        </w:rPr>
        <w:t>Общие положения.</w:t>
      </w:r>
      <w:r>
        <w:rPr>
          <w:sz w:val="28"/>
          <w:lang w:eastAsia="en-US"/>
        </w:rPr>
        <w:t xml:space="preserve"> </w:t>
      </w:r>
      <w:r>
        <w:rPr>
          <w:sz w:val="28"/>
          <w:szCs w:val="28"/>
          <w:lang w:eastAsia="en-US"/>
        </w:rPr>
        <w:t>Правил</w:t>
      </w:r>
      <w:r w:rsidRPr="00CA4600">
        <w:rPr>
          <w:sz w:val="28"/>
          <w:szCs w:val="28"/>
          <w:lang w:eastAsia="en-US"/>
        </w:rPr>
        <w:t xml:space="preserve"> землепользования и застройки Арамильского</w:t>
      </w:r>
      <w:r>
        <w:rPr>
          <w:sz w:val="28"/>
          <w:szCs w:val="28"/>
          <w:lang w:eastAsia="en-US"/>
        </w:rPr>
        <w:t xml:space="preserve"> городского округа, утвержденных</w:t>
      </w:r>
      <w:r w:rsidRPr="00CA4600">
        <w:rPr>
          <w:sz w:val="28"/>
          <w:szCs w:val="28"/>
          <w:lang w:eastAsia="en-US"/>
        </w:rPr>
        <w:t xml:space="preserve"> Решением Думы Арамильского городского округа от 28.02.2013 г. № 17/1</w:t>
      </w:r>
      <w:r>
        <w:rPr>
          <w:sz w:val="28"/>
          <w:szCs w:val="28"/>
          <w:lang w:eastAsia="en-US"/>
        </w:rPr>
        <w:t>,</w:t>
      </w:r>
      <w:r w:rsidRPr="00CA4600">
        <w:rPr>
          <w:sz w:val="28"/>
          <w:szCs w:val="28"/>
          <w:lang w:eastAsia="en-US"/>
        </w:rPr>
        <w:t xml:space="preserve"> </w:t>
      </w:r>
      <w:r w:rsidRPr="006A5B5D">
        <w:rPr>
          <w:sz w:val="28"/>
          <w:lang w:eastAsia="en-US"/>
        </w:rPr>
        <w:t>изложить</w:t>
      </w:r>
      <w:r>
        <w:rPr>
          <w:sz w:val="28"/>
          <w:lang w:eastAsia="en-US"/>
        </w:rPr>
        <w:t xml:space="preserve"> в новой редакции (приложение).</w:t>
      </w:r>
    </w:p>
    <w:p w:rsidR="00D5628E" w:rsidRPr="00D5628E" w:rsidRDefault="00D5628E" w:rsidP="00D5628E">
      <w:pPr>
        <w:ind w:firstLine="567"/>
        <w:jc w:val="both"/>
        <w:rPr>
          <w:sz w:val="28"/>
          <w:lang w:eastAsia="en-US"/>
        </w:rPr>
      </w:pPr>
      <w:r w:rsidRPr="00D5628E">
        <w:rPr>
          <w:sz w:val="28"/>
          <w:lang w:eastAsia="en-US"/>
        </w:rPr>
        <w:t>2. Опубликовать настоящей Решение в газете «Арамильские вести» и разместить на официальном сайте Арамильского городского округа в информационно-телекоммуникационной сети «Интернет».</w:t>
      </w:r>
    </w:p>
    <w:p w:rsidR="00D5628E" w:rsidRDefault="00D5628E" w:rsidP="00D5628E">
      <w:pPr>
        <w:ind w:firstLine="567"/>
        <w:jc w:val="both"/>
        <w:rPr>
          <w:sz w:val="28"/>
          <w:lang w:eastAsia="en-US"/>
        </w:rPr>
      </w:pPr>
    </w:p>
    <w:p w:rsidR="00D5628E" w:rsidRPr="00D5628E" w:rsidRDefault="00D5628E" w:rsidP="00D5628E">
      <w:pPr>
        <w:ind w:firstLine="567"/>
        <w:jc w:val="both"/>
        <w:rPr>
          <w:sz w:val="28"/>
          <w:lang w:eastAsia="en-US"/>
        </w:rPr>
      </w:pPr>
    </w:p>
    <w:p w:rsidR="00D5628E" w:rsidRPr="00D5628E" w:rsidRDefault="00D5628E" w:rsidP="00D5628E">
      <w:pPr>
        <w:ind w:firstLine="567"/>
        <w:jc w:val="both"/>
        <w:rPr>
          <w:sz w:val="28"/>
          <w:lang w:eastAsia="en-US"/>
        </w:rPr>
      </w:pPr>
    </w:p>
    <w:p w:rsidR="00D5628E" w:rsidRPr="00D5628E" w:rsidRDefault="00D5628E" w:rsidP="00D5628E">
      <w:pPr>
        <w:ind w:firstLine="0"/>
        <w:jc w:val="both"/>
        <w:rPr>
          <w:sz w:val="28"/>
          <w:lang w:eastAsia="en-US"/>
        </w:rPr>
      </w:pPr>
      <w:r w:rsidRPr="00D5628E">
        <w:rPr>
          <w:sz w:val="28"/>
          <w:lang w:eastAsia="en-US"/>
        </w:rPr>
        <w:t>Председатель Думы</w:t>
      </w:r>
    </w:p>
    <w:p w:rsidR="00D5628E" w:rsidRPr="00D5628E" w:rsidRDefault="00D5628E" w:rsidP="00D5628E">
      <w:pPr>
        <w:ind w:firstLine="0"/>
        <w:jc w:val="both"/>
        <w:rPr>
          <w:sz w:val="28"/>
          <w:lang w:eastAsia="en-US"/>
        </w:rPr>
      </w:pPr>
      <w:r w:rsidRPr="00D5628E">
        <w:rPr>
          <w:sz w:val="28"/>
          <w:lang w:eastAsia="en-US"/>
        </w:rPr>
        <w:t xml:space="preserve">Арамильского городского округа </w:t>
      </w:r>
      <w:r w:rsidRPr="00D5628E">
        <w:rPr>
          <w:sz w:val="28"/>
          <w:lang w:eastAsia="en-US"/>
        </w:rPr>
        <w:tab/>
      </w:r>
      <w:r>
        <w:rPr>
          <w:sz w:val="28"/>
          <w:lang w:eastAsia="en-US"/>
        </w:rPr>
        <w:t xml:space="preserve">                                                </w:t>
      </w:r>
      <w:r w:rsidRPr="00D5628E">
        <w:rPr>
          <w:sz w:val="28"/>
          <w:lang w:eastAsia="en-US"/>
        </w:rPr>
        <w:t>С.П. Мезенова</w:t>
      </w:r>
    </w:p>
    <w:p w:rsidR="00D5628E" w:rsidRPr="00D5628E" w:rsidRDefault="00D5628E" w:rsidP="00D5628E">
      <w:pPr>
        <w:ind w:firstLine="567"/>
        <w:jc w:val="both"/>
        <w:rPr>
          <w:sz w:val="28"/>
          <w:lang w:eastAsia="en-US"/>
        </w:rPr>
      </w:pPr>
    </w:p>
    <w:p w:rsidR="00D5628E" w:rsidRPr="00D5628E" w:rsidRDefault="00D5628E" w:rsidP="00D5628E">
      <w:pPr>
        <w:ind w:firstLine="567"/>
        <w:jc w:val="both"/>
        <w:rPr>
          <w:sz w:val="28"/>
          <w:lang w:eastAsia="en-US"/>
        </w:rPr>
      </w:pPr>
    </w:p>
    <w:p w:rsidR="00D5628E" w:rsidRPr="00D5628E" w:rsidRDefault="00D5628E" w:rsidP="00D5628E">
      <w:pPr>
        <w:ind w:firstLine="567"/>
        <w:jc w:val="both"/>
        <w:rPr>
          <w:sz w:val="28"/>
          <w:lang w:eastAsia="en-US"/>
        </w:rPr>
      </w:pPr>
    </w:p>
    <w:p w:rsidR="00D5628E" w:rsidRPr="00D5628E" w:rsidRDefault="00D5628E" w:rsidP="00D5628E">
      <w:pPr>
        <w:ind w:firstLine="0"/>
        <w:jc w:val="both"/>
        <w:rPr>
          <w:sz w:val="28"/>
          <w:lang w:eastAsia="en-US"/>
        </w:rPr>
        <w:sectPr w:rsidR="00D5628E" w:rsidRPr="00D5628E" w:rsidSect="00191740">
          <w:pgSz w:w="11906" w:h="16838"/>
          <w:pgMar w:top="1134" w:right="851" w:bottom="1134" w:left="1701" w:header="709" w:footer="709" w:gutter="0"/>
          <w:cols w:space="708"/>
          <w:docGrid w:linePitch="360"/>
        </w:sectPr>
      </w:pPr>
      <w:r w:rsidRPr="00D5628E">
        <w:rPr>
          <w:sz w:val="28"/>
          <w:lang w:eastAsia="en-US"/>
        </w:rPr>
        <w:t xml:space="preserve">Глава Арамильского городского округа </w:t>
      </w:r>
      <w:r>
        <w:rPr>
          <w:sz w:val="28"/>
          <w:lang w:eastAsia="en-US"/>
        </w:rPr>
        <w:t xml:space="preserve">                                </w:t>
      </w:r>
      <w:r w:rsidRPr="00D5628E">
        <w:rPr>
          <w:sz w:val="28"/>
          <w:lang w:eastAsia="en-US"/>
        </w:rPr>
        <w:tab/>
      </w:r>
      <w:r>
        <w:rPr>
          <w:sz w:val="28"/>
          <w:lang w:eastAsia="en-US"/>
        </w:rPr>
        <w:t xml:space="preserve">    </w:t>
      </w:r>
      <w:r w:rsidRPr="00D5628E">
        <w:rPr>
          <w:sz w:val="28"/>
          <w:lang w:eastAsia="en-US"/>
        </w:rPr>
        <w:t>В.Ю. Никитенко</w:t>
      </w:r>
    </w:p>
    <w:p w:rsidR="00191740" w:rsidRPr="003E64C0" w:rsidRDefault="00191740" w:rsidP="00191740">
      <w:pPr>
        <w:pStyle w:val="1f5"/>
        <w:jc w:val="right"/>
        <w:rPr>
          <w:rFonts w:ascii="Times New Roman" w:hAnsi="Times New Roman"/>
          <w:sz w:val="28"/>
          <w:shd w:val="clear" w:color="auto" w:fill="FFFFFF"/>
        </w:rPr>
      </w:pPr>
      <w:r w:rsidRPr="003E64C0">
        <w:rPr>
          <w:rFonts w:ascii="Times New Roman" w:hAnsi="Times New Roman"/>
          <w:sz w:val="28"/>
          <w:shd w:val="clear" w:color="auto" w:fill="FFFFFF"/>
        </w:rPr>
        <w:lastRenderedPageBreak/>
        <w:t xml:space="preserve">Приложение </w:t>
      </w:r>
    </w:p>
    <w:p w:rsidR="00191740" w:rsidRPr="003E64C0" w:rsidRDefault="00191740" w:rsidP="00191740">
      <w:pPr>
        <w:pStyle w:val="1f5"/>
        <w:jc w:val="right"/>
        <w:rPr>
          <w:rFonts w:ascii="Times New Roman" w:hAnsi="Times New Roman"/>
          <w:sz w:val="28"/>
          <w:shd w:val="clear" w:color="auto" w:fill="FFFFFF"/>
        </w:rPr>
      </w:pPr>
      <w:r w:rsidRPr="003E64C0">
        <w:rPr>
          <w:rFonts w:ascii="Times New Roman" w:hAnsi="Times New Roman"/>
          <w:sz w:val="28"/>
          <w:shd w:val="clear" w:color="auto" w:fill="FFFFFF"/>
        </w:rPr>
        <w:t>к решению Думы</w:t>
      </w:r>
    </w:p>
    <w:p w:rsidR="00191740" w:rsidRPr="003E64C0" w:rsidRDefault="00191740" w:rsidP="00191740">
      <w:pPr>
        <w:pStyle w:val="1f5"/>
        <w:jc w:val="right"/>
        <w:rPr>
          <w:rFonts w:ascii="Times New Roman" w:hAnsi="Times New Roman"/>
          <w:sz w:val="28"/>
          <w:shd w:val="clear" w:color="auto" w:fill="FFFFFF"/>
        </w:rPr>
      </w:pPr>
      <w:r w:rsidRPr="003E64C0">
        <w:rPr>
          <w:rFonts w:ascii="Times New Roman" w:hAnsi="Times New Roman"/>
          <w:sz w:val="28"/>
          <w:shd w:val="clear" w:color="auto" w:fill="FFFFFF"/>
        </w:rPr>
        <w:t xml:space="preserve">Арамильского городского округа </w:t>
      </w:r>
    </w:p>
    <w:p w:rsidR="00191740" w:rsidRPr="003E64C0" w:rsidRDefault="00191740" w:rsidP="00191740">
      <w:pPr>
        <w:pStyle w:val="1f5"/>
        <w:jc w:val="right"/>
        <w:rPr>
          <w:rFonts w:ascii="Times New Roman" w:hAnsi="Times New Roman"/>
          <w:sz w:val="28"/>
          <w:szCs w:val="20"/>
        </w:rPr>
      </w:pPr>
      <w:r w:rsidRPr="003E64C0">
        <w:rPr>
          <w:rFonts w:ascii="Times New Roman" w:hAnsi="Times New Roman"/>
          <w:sz w:val="28"/>
          <w:szCs w:val="20"/>
        </w:rPr>
        <w:t>от ______________ № _____</w:t>
      </w:r>
    </w:p>
    <w:p w:rsidR="00191740" w:rsidRPr="003E64C0" w:rsidRDefault="00191740" w:rsidP="00191740">
      <w:pPr>
        <w:pStyle w:val="1f5"/>
        <w:jc w:val="right"/>
        <w:rPr>
          <w:rFonts w:ascii="Times New Roman" w:hAnsi="Times New Roman"/>
          <w:sz w:val="28"/>
          <w:szCs w:val="20"/>
        </w:rPr>
      </w:pPr>
    </w:p>
    <w:p w:rsidR="00191740" w:rsidRPr="003E64C0" w:rsidRDefault="00191740" w:rsidP="00191740">
      <w:pPr>
        <w:pStyle w:val="aff0"/>
        <w:jc w:val="center"/>
        <w:rPr>
          <w:rFonts w:ascii="Times New Roman" w:hAnsi="Times New Roman"/>
          <w:b/>
          <w:caps/>
          <w:sz w:val="44"/>
          <w:szCs w:val="52"/>
        </w:rPr>
      </w:pPr>
    </w:p>
    <w:p w:rsidR="00191740" w:rsidRPr="003E64C0" w:rsidRDefault="00191740" w:rsidP="00191740">
      <w:pPr>
        <w:pStyle w:val="aff0"/>
        <w:jc w:val="center"/>
        <w:rPr>
          <w:rFonts w:ascii="Times New Roman" w:hAnsi="Times New Roman"/>
          <w:b/>
          <w:caps/>
          <w:sz w:val="44"/>
          <w:szCs w:val="52"/>
        </w:rPr>
      </w:pPr>
    </w:p>
    <w:p w:rsidR="00191740" w:rsidRPr="003E64C0" w:rsidRDefault="00191740" w:rsidP="00191740">
      <w:pPr>
        <w:pStyle w:val="aff0"/>
        <w:jc w:val="center"/>
        <w:rPr>
          <w:rFonts w:ascii="Times New Roman" w:hAnsi="Times New Roman"/>
          <w:b/>
          <w:caps/>
          <w:sz w:val="44"/>
          <w:szCs w:val="52"/>
        </w:rPr>
      </w:pPr>
    </w:p>
    <w:p w:rsidR="00191740" w:rsidRPr="003E64C0" w:rsidRDefault="00191740" w:rsidP="00191740">
      <w:pPr>
        <w:pStyle w:val="aff0"/>
        <w:jc w:val="center"/>
        <w:rPr>
          <w:rFonts w:ascii="Times New Roman" w:hAnsi="Times New Roman"/>
          <w:b/>
          <w:caps/>
          <w:sz w:val="44"/>
          <w:szCs w:val="52"/>
        </w:rPr>
      </w:pPr>
    </w:p>
    <w:p w:rsidR="00191740" w:rsidRPr="003E64C0" w:rsidRDefault="00191740" w:rsidP="00191740">
      <w:pPr>
        <w:pStyle w:val="aff0"/>
        <w:jc w:val="center"/>
        <w:rPr>
          <w:rFonts w:ascii="Times New Roman" w:hAnsi="Times New Roman"/>
          <w:b/>
          <w:caps/>
          <w:sz w:val="44"/>
          <w:szCs w:val="52"/>
        </w:rPr>
      </w:pPr>
    </w:p>
    <w:p w:rsidR="00191740" w:rsidRPr="003E64C0" w:rsidRDefault="00191740" w:rsidP="00191740">
      <w:pPr>
        <w:pStyle w:val="aff0"/>
        <w:jc w:val="center"/>
        <w:rPr>
          <w:rFonts w:ascii="Times New Roman" w:hAnsi="Times New Roman"/>
          <w:b/>
          <w:caps/>
          <w:sz w:val="44"/>
          <w:szCs w:val="52"/>
        </w:rPr>
      </w:pPr>
      <w:r w:rsidRPr="003E64C0">
        <w:rPr>
          <w:rFonts w:ascii="Times New Roman" w:hAnsi="Times New Roman"/>
          <w:b/>
          <w:caps/>
          <w:sz w:val="44"/>
          <w:szCs w:val="52"/>
        </w:rPr>
        <w:t>ПРАВИЛА</w:t>
      </w:r>
    </w:p>
    <w:p w:rsidR="00191740" w:rsidRPr="003E64C0" w:rsidRDefault="00191740" w:rsidP="00191740">
      <w:pPr>
        <w:pStyle w:val="aff0"/>
        <w:jc w:val="center"/>
        <w:rPr>
          <w:rFonts w:ascii="Times New Roman" w:hAnsi="Times New Roman"/>
          <w:b/>
          <w:caps/>
          <w:sz w:val="44"/>
          <w:szCs w:val="52"/>
        </w:rPr>
      </w:pPr>
      <w:r w:rsidRPr="003E64C0">
        <w:rPr>
          <w:rFonts w:ascii="Times New Roman" w:hAnsi="Times New Roman"/>
          <w:b/>
          <w:caps/>
          <w:sz w:val="44"/>
          <w:szCs w:val="52"/>
        </w:rPr>
        <w:t>ЗЕМЛЕПОЛЬЗОВАНИЯ И ЗАСТРОЙКИ</w:t>
      </w:r>
    </w:p>
    <w:p w:rsidR="00191740" w:rsidRPr="003E64C0" w:rsidRDefault="00191740" w:rsidP="00191740">
      <w:pPr>
        <w:pStyle w:val="aff0"/>
        <w:jc w:val="center"/>
        <w:rPr>
          <w:rFonts w:ascii="Times New Roman" w:hAnsi="Times New Roman"/>
          <w:b/>
          <w:caps/>
          <w:sz w:val="44"/>
          <w:szCs w:val="52"/>
        </w:rPr>
      </w:pPr>
      <w:r w:rsidRPr="003E64C0">
        <w:rPr>
          <w:rFonts w:ascii="Times New Roman" w:hAnsi="Times New Roman"/>
          <w:b/>
          <w:caps/>
          <w:sz w:val="44"/>
          <w:szCs w:val="52"/>
        </w:rPr>
        <w:t>АРАМИЛЬСКОГО ГОРОДСКОГО ОКРУГА</w:t>
      </w:r>
    </w:p>
    <w:p w:rsidR="00191740" w:rsidRPr="003E64C0" w:rsidRDefault="00191740" w:rsidP="00191740">
      <w:pPr>
        <w:pStyle w:val="aff0"/>
        <w:jc w:val="center"/>
        <w:rPr>
          <w:rFonts w:ascii="Times New Roman" w:hAnsi="Times New Roman"/>
          <w:b/>
          <w:caps/>
          <w:sz w:val="44"/>
          <w:szCs w:val="52"/>
        </w:rPr>
      </w:pPr>
    </w:p>
    <w:p w:rsidR="00191740" w:rsidRPr="003E64C0" w:rsidRDefault="00191740" w:rsidP="00191740">
      <w:pPr>
        <w:pStyle w:val="aff0"/>
        <w:jc w:val="center"/>
        <w:rPr>
          <w:rFonts w:ascii="Times New Roman" w:hAnsi="Times New Roman"/>
          <w:b/>
          <w:caps/>
          <w:sz w:val="44"/>
          <w:szCs w:val="52"/>
        </w:rPr>
      </w:pPr>
    </w:p>
    <w:p w:rsidR="00191740" w:rsidRPr="003E64C0" w:rsidRDefault="00191740" w:rsidP="00191740">
      <w:pPr>
        <w:pStyle w:val="aff0"/>
        <w:jc w:val="center"/>
        <w:rPr>
          <w:rFonts w:ascii="Times New Roman" w:hAnsi="Times New Roman"/>
          <w:b/>
          <w:caps/>
          <w:sz w:val="44"/>
          <w:szCs w:val="52"/>
        </w:rPr>
      </w:pPr>
      <w:r w:rsidRPr="003E64C0">
        <w:rPr>
          <w:rFonts w:ascii="Times New Roman" w:hAnsi="Times New Roman"/>
          <w:b/>
          <w:caps/>
          <w:sz w:val="44"/>
          <w:szCs w:val="52"/>
        </w:rPr>
        <w:t>Раздел 1</w:t>
      </w:r>
    </w:p>
    <w:p w:rsidR="00191740" w:rsidRPr="003E64C0" w:rsidRDefault="00191740" w:rsidP="00191740">
      <w:pPr>
        <w:pStyle w:val="aff0"/>
        <w:jc w:val="center"/>
        <w:rPr>
          <w:rFonts w:ascii="Times New Roman" w:hAnsi="Times New Roman"/>
          <w:b/>
          <w:caps/>
          <w:sz w:val="44"/>
          <w:szCs w:val="52"/>
        </w:rPr>
      </w:pPr>
      <w:r w:rsidRPr="003E64C0">
        <w:rPr>
          <w:rFonts w:ascii="Times New Roman" w:hAnsi="Times New Roman"/>
          <w:b/>
          <w:caps/>
          <w:sz w:val="44"/>
          <w:szCs w:val="52"/>
        </w:rPr>
        <w:t>Общие положения.</w:t>
      </w:r>
    </w:p>
    <w:p w:rsidR="00191740" w:rsidRPr="003E64C0" w:rsidRDefault="00191740" w:rsidP="00191740">
      <w:pPr>
        <w:pStyle w:val="aff0"/>
        <w:jc w:val="center"/>
        <w:rPr>
          <w:rFonts w:ascii="Times New Roman" w:hAnsi="Times New Roman"/>
          <w:b/>
          <w:caps/>
          <w:sz w:val="44"/>
          <w:szCs w:val="52"/>
        </w:rPr>
      </w:pPr>
      <w:r w:rsidRPr="003E64C0">
        <w:rPr>
          <w:rFonts w:ascii="Times New Roman" w:hAnsi="Times New Roman"/>
          <w:b/>
          <w:caps/>
          <w:sz w:val="44"/>
          <w:szCs w:val="52"/>
        </w:rPr>
        <w:t>Порядок применения правил</w:t>
      </w:r>
    </w:p>
    <w:p w:rsidR="00191740" w:rsidRPr="003E64C0" w:rsidRDefault="00191740" w:rsidP="00191740">
      <w:pPr>
        <w:pStyle w:val="aff0"/>
        <w:jc w:val="center"/>
        <w:rPr>
          <w:rFonts w:ascii="Times New Roman" w:hAnsi="Times New Roman"/>
          <w:b/>
          <w:caps/>
          <w:sz w:val="44"/>
          <w:szCs w:val="52"/>
        </w:rPr>
      </w:pPr>
      <w:r w:rsidRPr="003E64C0">
        <w:rPr>
          <w:rFonts w:ascii="Times New Roman" w:hAnsi="Times New Roman"/>
          <w:b/>
          <w:caps/>
          <w:sz w:val="44"/>
          <w:szCs w:val="52"/>
        </w:rPr>
        <w:t>землепользования и застройки</w:t>
      </w:r>
    </w:p>
    <w:p w:rsidR="00191740" w:rsidRPr="003E64C0" w:rsidRDefault="00191740" w:rsidP="00191740">
      <w:pPr>
        <w:pStyle w:val="aff0"/>
        <w:jc w:val="center"/>
        <w:rPr>
          <w:rFonts w:ascii="Times New Roman" w:hAnsi="Times New Roman"/>
          <w:b/>
          <w:caps/>
          <w:sz w:val="44"/>
          <w:szCs w:val="52"/>
        </w:rPr>
      </w:pPr>
    </w:p>
    <w:p w:rsidR="00191740" w:rsidRPr="003E64C0" w:rsidRDefault="00191740" w:rsidP="00191740"/>
    <w:p w:rsidR="00AA4D79" w:rsidRPr="003E64C0" w:rsidRDefault="00AA4D79" w:rsidP="00AA4D79">
      <w:pPr>
        <w:jc w:val="right"/>
      </w:pPr>
    </w:p>
    <w:p w:rsidR="00AA4D79" w:rsidRPr="003E64C0" w:rsidRDefault="00AA4D79" w:rsidP="00AA4D79">
      <w:pPr>
        <w:jc w:val="right"/>
      </w:pPr>
    </w:p>
    <w:p w:rsidR="00AA4D79" w:rsidRPr="003E64C0" w:rsidRDefault="00AA4D79" w:rsidP="00AA4D79">
      <w:pPr>
        <w:jc w:val="right"/>
      </w:pPr>
    </w:p>
    <w:p w:rsidR="00AA4D79" w:rsidRPr="003E64C0" w:rsidRDefault="00AA4D79" w:rsidP="00AA4D79">
      <w:pPr>
        <w:jc w:val="right"/>
      </w:pPr>
    </w:p>
    <w:p w:rsidR="00AA4D79" w:rsidRPr="003E64C0" w:rsidRDefault="00AA4D79" w:rsidP="00AA4D79">
      <w:pPr>
        <w:ind w:firstLine="0"/>
        <w:jc w:val="center"/>
      </w:pPr>
    </w:p>
    <w:p w:rsidR="00191740" w:rsidRPr="003E64C0" w:rsidRDefault="00191740" w:rsidP="00AA4D79">
      <w:pPr>
        <w:ind w:firstLine="0"/>
        <w:jc w:val="center"/>
      </w:pPr>
    </w:p>
    <w:p w:rsidR="00191740" w:rsidRPr="003E64C0" w:rsidRDefault="00191740" w:rsidP="00AA4D79">
      <w:pPr>
        <w:ind w:firstLine="0"/>
        <w:jc w:val="center"/>
      </w:pPr>
    </w:p>
    <w:p w:rsidR="00191740" w:rsidRPr="003E64C0" w:rsidRDefault="00191740" w:rsidP="00AA4D79">
      <w:pPr>
        <w:ind w:firstLine="0"/>
        <w:jc w:val="center"/>
      </w:pPr>
    </w:p>
    <w:p w:rsidR="00191740" w:rsidRPr="003E64C0" w:rsidRDefault="00191740" w:rsidP="00AA4D79">
      <w:pPr>
        <w:ind w:firstLine="0"/>
        <w:jc w:val="center"/>
      </w:pPr>
    </w:p>
    <w:p w:rsidR="00191740" w:rsidRPr="003E64C0" w:rsidRDefault="00191740" w:rsidP="00AA4D79">
      <w:pPr>
        <w:ind w:firstLine="0"/>
        <w:jc w:val="center"/>
      </w:pPr>
    </w:p>
    <w:p w:rsidR="00191740" w:rsidRPr="003E64C0" w:rsidRDefault="00191740" w:rsidP="00AA4D79">
      <w:pPr>
        <w:ind w:firstLine="0"/>
        <w:jc w:val="center"/>
      </w:pPr>
    </w:p>
    <w:p w:rsidR="00AA4D79" w:rsidRPr="003E64C0" w:rsidRDefault="00AA4D79" w:rsidP="00AA4D79">
      <w:pPr>
        <w:ind w:firstLine="0"/>
        <w:jc w:val="center"/>
      </w:pPr>
    </w:p>
    <w:p w:rsidR="00AA4D79" w:rsidRPr="003E64C0" w:rsidRDefault="00AA4D79" w:rsidP="00AA4D79">
      <w:pPr>
        <w:ind w:firstLine="0"/>
        <w:jc w:val="center"/>
      </w:pPr>
    </w:p>
    <w:p w:rsidR="00AA4D79" w:rsidRPr="003E64C0" w:rsidRDefault="00AA4D79" w:rsidP="00AA4D79">
      <w:pPr>
        <w:ind w:firstLine="0"/>
        <w:jc w:val="center"/>
      </w:pPr>
    </w:p>
    <w:p w:rsidR="00AA4D79" w:rsidRPr="003E64C0" w:rsidRDefault="00AA4D79" w:rsidP="00AA4D79">
      <w:pPr>
        <w:ind w:firstLine="0"/>
        <w:jc w:val="center"/>
      </w:pPr>
    </w:p>
    <w:p w:rsidR="00AA4D79" w:rsidRPr="003E64C0" w:rsidRDefault="00AA4D79" w:rsidP="00AA4D79">
      <w:pPr>
        <w:ind w:firstLine="0"/>
        <w:jc w:val="center"/>
      </w:pPr>
    </w:p>
    <w:p w:rsidR="00AA4D79" w:rsidRPr="003E64C0" w:rsidRDefault="00AA4D79" w:rsidP="00AA4D79">
      <w:pPr>
        <w:ind w:firstLine="0"/>
        <w:jc w:val="center"/>
      </w:pPr>
    </w:p>
    <w:p w:rsidR="00AA4D79" w:rsidRPr="003E64C0" w:rsidRDefault="00AA4D79" w:rsidP="00AA4D79">
      <w:pPr>
        <w:ind w:firstLine="0"/>
        <w:jc w:val="center"/>
        <w:rPr>
          <w:rFonts w:ascii="Tahoma" w:hAnsi="Tahoma" w:cs="Tahoma"/>
        </w:rPr>
        <w:sectPr w:rsidR="00AA4D79" w:rsidRPr="003E64C0" w:rsidSect="00BD239B">
          <w:pgSz w:w="11906" w:h="16838"/>
          <w:pgMar w:top="1134" w:right="851" w:bottom="1134" w:left="1701" w:header="709" w:footer="709" w:gutter="0"/>
          <w:cols w:space="708"/>
          <w:docGrid w:linePitch="360"/>
        </w:sectPr>
      </w:pPr>
      <w:r w:rsidRPr="003E64C0">
        <w:t>2018</w:t>
      </w:r>
    </w:p>
    <w:sdt>
      <w:sdtPr>
        <w:rPr>
          <w:b w:val="0"/>
          <w:bCs w:val="0"/>
          <w:sz w:val="24"/>
          <w:szCs w:val="24"/>
          <w:lang w:eastAsia="ru-RU"/>
        </w:rPr>
        <w:id w:val="1080553377"/>
        <w:docPartObj>
          <w:docPartGallery w:val="Table of Contents"/>
          <w:docPartUnique/>
        </w:docPartObj>
      </w:sdtPr>
      <w:sdtContent>
        <w:p w:rsidR="008B4162" w:rsidRPr="003E64C0" w:rsidRDefault="008B4162">
          <w:pPr>
            <w:pStyle w:val="aff2"/>
          </w:pPr>
          <w:r w:rsidRPr="003E64C0">
            <w:t>Оглавление</w:t>
          </w:r>
        </w:p>
        <w:p w:rsidR="00FF1819" w:rsidRPr="00FF1819" w:rsidRDefault="008B4162" w:rsidP="00FF1819">
          <w:pPr>
            <w:pStyle w:val="12"/>
            <w:ind w:firstLine="0"/>
            <w:rPr>
              <w:rFonts w:ascii="Times New Roman" w:eastAsiaTheme="minorEastAsia" w:hAnsi="Times New Roman"/>
              <w:noProof/>
              <w:sz w:val="22"/>
              <w:szCs w:val="22"/>
            </w:rPr>
          </w:pPr>
          <w:r w:rsidRPr="003E64C0">
            <w:fldChar w:fldCharType="begin"/>
          </w:r>
          <w:r w:rsidRPr="003E64C0">
            <w:instrText xml:space="preserve"> TOC \o "1-3" \h \z \u </w:instrText>
          </w:r>
          <w:r w:rsidRPr="003E64C0">
            <w:fldChar w:fldCharType="separate"/>
          </w:r>
          <w:hyperlink w:anchor="_Toc535477698" w:history="1">
            <w:r w:rsidR="00FF1819" w:rsidRPr="00FF1819">
              <w:rPr>
                <w:rStyle w:val="aff3"/>
                <w:rFonts w:ascii="Times New Roman" w:hAnsi="Times New Roman"/>
                <w:noProof/>
              </w:rPr>
              <w:t>ЧАСТЬ I</w:t>
            </w:r>
            <w:r w:rsidR="00FF1819" w:rsidRPr="00FF1819">
              <w:rPr>
                <w:rFonts w:ascii="Times New Roman" w:hAnsi="Times New Roman"/>
                <w:noProof/>
                <w:webHidden/>
              </w:rPr>
              <w:tab/>
            </w:r>
            <w:r w:rsidR="00FF1819" w:rsidRPr="00FF1819">
              <w:rPr>
                <w:rFonts w:ascii="Times New Roman" w:hAnsi="Times New Roman"/>
                <w:noProof/>
                <w:webHidden/>
              </w:rPr>
              <w:fldChar w:fldCharType="begin"/>
            </w:r>
            <w:r w:rsidR="00FF1819" w:rsidRPr="00FF1819">
              <w:rPr>
                <w:rFonts w:ascii="Times New Roman" w:hAnsi="Times New Roman"/>
                <w:noProof/>
                <w:webHidden/>
              </w:rPr>
              <w:instrText xml:space="preserve"> PAGEREF _Toc535477698 \h </w:instrText>
            </w:r>
            <w:r w:rsidR="00FF1819" w:rsidRPr="00FF1819">
              <w:rPr>
                <w:rFonts w:ascii="Times New Roman" w:hAnsi="Times New Roman"/>
                <w:noProof/>
                <w:webHidden/>
              </w:rPr>
            </w:r>
            <w:r w:rsidR="00FF1819" w:rsidRPr="00FF1819">
              <w:rPr>
                <w:rFonts w:ascii="Times New Roman" w:hAnsi="Times New Roman"/>
                <w:noProof/>
                <w:webHidden/>
              </w:rPr>
              <w:fldChar w:fldCharType="separate"/>
            </w:r>
            <w:r w:rsidR="00BD239B">
              <w:rPr>
                <w:rFonts w:ascii="Times New Roman" w:hAnsi="Times New Roman"/>
                <w:noProof/>
                <w:webHidden/>
              </w:rPr>
              <w:t>2</w:t>
            </w:r>
            <w:r w:rsidR="00FF1819" w:rsidRPr="00FF1819">
              <w:rPr>
                <w:rFonts w:ascii="Times New Roman" w:hAnsi="Times New Roman"/>
                <w:noProof/>
                <w:webHidden/>
              </w:rPr>
              <w:fldChar w:fldCharType="end"/>
            </w:r>
          </w:hyperlink>
        </w:p>
        <w:p w:rsidR="00FF1819" w:rsidRPr="00FF1819" w:rsidRDefault="00FF1819" w:rsidP="00FF1819">
          <w:pPr>
            <w:pStyle w:val="12"/>
            <w:ind w:firstLine="0"/>
            <w:rPr>
              <w:rFonts w:ascii="Times New Roman" w:eastAsiaTheme="minorEastAsia" w:hAnsi="Times New Roman"/>
              <w:noProof/>
              <w:sz w:val="22"/>
              <w:szCs w:val="22"/>
            </w:rPr>
          </w:pPr>
          <w:hyperlink w:anchor="_Toc535477699" w:history="1">
            <w:r w:rsidRPr="00FF1819">
              <w:rPr>
                <w:rStyle w:val="aff3"/>
                <w:rFonts w:ascii="Times New Roman" w:hAnsi="Times New Roman"/>
                <w:noProof/>
              </w:rPr>
              <w:t>ОБЩИЕ ПОЛОЖЕНИЯ</w:t>
            </w:r>
            <w:r w:rsidRPr="00FF1819">
              <w:rPr>
                <w:rFonts w:ascii="Times New Roman" w:hAnsi="Times New Roman"/>
                <w:noProof/>
                <w:webHidden/>
              </w:rPr>
              <w:tab/>
            </w:r>
            <w:r w:rsidRPr="00FF1819">
              <w:rPr>
                <w:rFonts w:ascii="Times New Roman" w:hAnsi="Times New Roman"/>
                <w:noProof/>
                <w:webHidden/>
              </w:rPr>
              <w:fldChar w:fldCharType="begin"/>
            </w:r>
            <w:r w:rsidRPr="00FF1819">
              <w:rPr>
                <w:rFonts w:ascii="Times New Roman" w:hAnsi="Times New Roman"/>
                <w:noProof/>
                <w:webHidden/>
              </w:rPr>
              <w:instrText xml:space="preserve"> PAGEREF _Toc535477699 \h </w:instrText>
            </w:r>
            <w:r w:rsidRPr="00FF1819">
              <w:rPr>
                <w:rFonts w:ascii="Times New Roman" w:hAnsi="Times New Roman"/>
                <w:noProof/>
                <w:webHidden/>
              </w:rPr>
            </w:r>
            <w:r w:rsidRPr="00FF1819">
              <w:rPr>
                <w:rFonts w:ascii="Times New Roman" w:hAnsi="Times New Roman"/>
                <w:noProof/>
                <w:webHidden/>
              </w:rPr>
              <w:fldChar w:fldCharType="separate"/>
            </w:r>
            <w:r w:rsidR="00BD239B">
              <w:rPr>
                <w:rFonts w:ascii="Times New Roman" w:hAnsi="Times New Roman"/>
                <w:noProof/>
                <w:webHidden/>
              </w:rPr>
              <w:t>2</w:t>
            </w:r>
            <w:r w:rsidRPr="00FF1819">
              <w:rPr>
                <w:rFonts w:ascii="Times New Roman" w:hAnsi="Times New Roman"/>
                <w:noProof/>
                <w:webHidden/>
              </w:rPr>
              <w:fldChar w:fldCharType="end"/>
            </w:r>
          </w:hyperlink>
        </w:p>
        <w:p w:rsidR="00FF1819" w:rsidRPr="00FF1819" w:rsidRDefault="00FF1819">
          <w:pPr>
            <w:pStyle w:val="21"/>
            <w:rPr>
              <w:rFonts w:eastAsiaTheme="minorEastAsia"/>
              <w:noProof/>
              <w:sz w:val="22"/>
              <w:szCs w:val="22"/>
            </w:rPr>
          </w:pPr>
          <w:hyperlink w:anchor="_Toc535477700" w:history="1">
            <w:r w:rsidRPr="00FF1819">
              <w:rPr>
                <w:rStyle w:val="aff3"/>
                <w:noProof/>
              </w:rPr>
              <w:t>ГЛАВА 1. Общее положение</w:t>
            </w:r>
            <w:r w:rsidRPr="00FF1819">
              <w:rPr>
                <w:noProof/>
                <w:webHidden/>
              </w:rPr>
              <w:tab/>
            </w:r>
            <w:r w:rsidRPr="00FF1819">
              <w:rPr>
                <w:noProof/>
                <w:webHidden/>
              </w:rPr>
              <w:fldChar w:fldCharType="begin"/>
            </w:r>
            <w:r w:rsidRPr="00FF1819">
              <w:rPr>
                <w:noProof/>
                <w:webHidden/>
              </w:rPr>
              <w:instrText xml:space="preserve"> PAGEREF _Toc535477700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01" w:history="1">
            <w:r w:rsidRPr="00FF1819">
              <w:rPr>
                <w:rStyle w:val="aff3"/>
                <w:noProof/>
              </w:rPr>
              <w:t>Статья 1. Отношения, регулируемые Правилами землепользования и застройки Арамильского городского округа</w:t>
            </w:r>
            <w:r w:rsidRPr="00FF1819">
              <w:rPr>
                <w:noProof/>
                <w:webHidden/>
              </w:rPr>
              <w:tab/>
            </w:r>
            <w:r w:rsidRPr="00FF1819">
              <w:rPr>
                <w:noProof/>
                <w:webHidden/>
              </w:rPr>
              <w:fldChar w:fldCharType="begin"/>
            </w:r>
            <w:r w:rsidRPr="00FF1819">
              <w:rPr>
                <w:noProof/>
                <w:webHidden/>
              </w:rPr>
              <w:instrText xml:space="preserve"> PAGEREF _Toc535477701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02" w:history="1">
            <w:r w:rsidRPr="00FF1819">
              <w:rPr>
                <w:rStyle w:val="aff3"/>
                <w:noProof/>
              </w:rPr>
              <w:t>Статья 2. Целями принятия Правил землепользования и застройки.</w:t>
            </w:r>
            <w:r w:rsidRPr="00FF1819">
              <w:rPr>
                <w:noProof/>
                <w:webHidden/>
              </w:rPr>
              <w:tab/>
            </w:r>
            <w:r w:rsidRPr="00FF1819">
              <w:rPr>
                <w:noProof/>
                <w:webHidden/>
              </w:rPr>
              <w:fldChar w:fldCharType="begin"/>
            </w:r>
            <w:r w:rsidRPr="00FF1819">
              <w:rPr>
                <w:noProof/>
                <w:webHidden/>
              </w:rPr>
              <w:instrText xml:space="preserve"> PAGEREF _Toc535477702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03" w:history="1">
            <w:r w:rsidRPr="00FF1819">
              <w:rPr>
                <w:rStyle w:val="aff3"/>
                <w:noProof/>
              </w:rPr>
              <w:t>Статья 3. Понятия и определения, используемые в Правилах землепользования и застройки</w:t>
            </w:r>
            <w:r w:rsidRPr="00FF1819">
              <w:rPr>
                <w:noProof/>
                <w:webHidden/>
              </w:rPr>
              <w:tab/>
            </w:r>
            <w:r w:rsidRPr="00FF1819">
              <w:rPr>
                <w:noProof/>
                <w:webHidden/>
              </w:rPr>
              <w:fldChar w:fldCharType="begin"/>
            </w:r>
            <w:r w:rsidRPr="00FF1819">
              <w:rPr>
                <w:noProof/>
                <w:webHidden/>
              </w:rPr>
              <w:instrText xml:space="preserve"> PAGEREF _Toc535477703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04" w:history="1">
            <w:r w:rsidRPr="00FF1819">
              <w:rPr>
                <w:rStyle w:val="aff3"/>
                <w:noProof/>
              </w:rPr>
              <w:t>Статья 4. Действие Правил землепользования и застройки во времени</w:t>
            </w:r>
            <w:r w:rsidRPr="00FF1819">
              <w:rPr>
                <w:noProof/>
                <w:webHidden/>
              </w:rPr>
              <w:tab/>
            </w:r>
            <w:r w:rsidRPr="00FF1819">
              <w:rPr>
                <w:noProof/>
                <w:webHidden/>
              </w:rPr>
              <w:fldChar w:fldCharType="begin"/>
            </w:r>
            <w:r w:rsidRPr="00FF1819">
              <w:rPr>
                <w:noProof/>
                <w:webHidden/>
              </w:rPr>
              <w:instrText xml:space="preserve"> PAGEREF _Toc535477704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05" w:history="1">
            <w:r w:rsidRPr="00FF1819">
              <w:rPr>
                <w:rStyle w:val="aff3"/>
                <w:noProof/>
              </w:rPr>
              <w:t>Статья 5. Территориальные зоны и зоны с особыми условиями использования территории</w:t>
            </w:r>
            <w:r w:rsidRPr="00FF1819">
              <w:rPr>
                <w:noProof/>
                <w:webHidden/>
              </w:rPr>
              <w:tab/>
            </w:r>
            <w:r w:rsidRPr="00FF1819">
              <w:rPr>
                <w:noProof/>
                <w:webHidden/>
              </w:rPr>
              <w:fldChar w:fldCharType="begin"/>
            </w:r>
            <w:r w:rsidRPr="00FF1819">
              <w:rPr>
                <w:noProof/>
                <w:webHidden/>
              </w:rPr>
              <w:instrText xml:space="preserve"> PAGEREF _Toc535477705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06" w:history="1">
            <w:r w:rsidRPr="00FF1819">
              <w:rPr>
                <w:rStyle w:val="aff3"/>
                <w:noProof/>
              </w:rPr>
              <w:t>Статья 6.  Регулирование землепользования и застройки органами местного самоуправления</w:t>
            </w:r>
            <w:r w:rsidRPr="00FF1819">
              <w:rPr>
                <w:noProof/>
                <w:webHidden/>
              </w:rPr>
              <w:tab/>
            </w:r>
            <w:r w:rsidRPr="00FF1819">
              <w:rPr>
                <w:noProof/>
                <w:webHidden/>
              </w:rPr>
              <w:fldChar w:fldCharType="begin"/>
            </w:r>
            <w:r w:rsidRPr="00FF1819">
              <w:rPr>
                <w:noProof/>
                <w:webHidden/>
              </w:rPr>
              <w:instrText xml:space="preserve"> PAGEREF _Toc535477706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07" w:history="1">
            <w:r w:rsidRPr="00FF1819">
              <w:rPr>
                <w:rStyle w:val="aff3"/>
                <w:noProof/>
              </w:rPr>
              <w:t>Статья 7. Градостроительные регламенты и их применение</w:t>
            </w:r>
            <w:r w:rsidRPr="00FF1819">
              <w:rPr>
                <w:noProof/>
                <w:webHidden/>
              </w:rPr>
              <w:tab/>
            </w:r>
            <w:r w:rsidRPr="00FF1819">
              <w:rPr>
                <w:noProof/>
                <w:webHidden/>
              </w:rPr>
              <w:fldChar w:fldCharType="begin"/>
            </w:r>
            <w:r w:rsidRPr="00FF1819">
              <w:rPr>
                <w:noProof/>
                <w:webHidden/>
              </w:rPr>
              <w:instrText xml:space="preserve"> PAGEREF _Toc535477707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21"/>
            <w:rPr>
              <w:rFonts w:eastAsiaTheme="minorEastAsia"/>
              <w:noProof/>
              <w:sz w:val="22"/>
              <w:szCs w:val="22"/>
            </w:rPr>
          </w:pPr>
          <w:hyperlink w:anchor="_Toc535477708" w:history="1">
            <w:r w:rsidRPr="00FF1819">
              <w:rPr>
                <w:rStyle w:val="aff3"/>
                <w:noProof/>
              </w:rPr>
              <w:t>ГЛАВА 2. Полномочия органов местного самоуправления в области регулирования землепользования и застройки</w:t>
            </w:r>
            <w:r w:rsidRPr="00FF1819">
              <w:rPr>
                <w:noProof/>
                <w:webHidden/>
              </w:rPr>
              <w:tab/>
            </w:r>
            <w:r w:rsidRPr="00FF1819">
              <w:rPr>
                <w:noProof/>
                <w:webHidden/>
              </w:rPr>
              <w:fldChar w:fldCharType="begin"/>
            </w:r>
            <w:r w:rsidRPr="00FF1819">
              <w:rPr>
                <w:noProof/>
                <w:webHidden/>
              </w:rPr>
              <w:instrText xml:space="preserve"> PAGEREF _Toc535477708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09" w:history="1">
            <w:r w:rsidRPr="00FF1819">
              <w:rPr>
                <w:rStyle w:val="aff3"/>
                <w:noProof/>
              </w:rPr>
              <w:t>Статья 8. Полномочия Думы Арамильского городского округа в области регулирования землепользования и застройки</w:t>
            </w:r>
            <w:r w:rsidRPr="00FF1819">
              <w:rPr>
                <w:noProof/>
                <w:webHidden/>
              </w:rPr>
              <w:tab/>
            </w:r>
            <w:r w:rsidRPr="00FF1819">
              <w:rPr>
                <w:noProof/>
                <w:webHidden/>
              </w:rPr>
              <w:fldChar w:fldCharType="begin"/>
            </w:r>
            <w:r w:rsidRPr="00FF1819">
              <w:rPr>
                <w:noProof/>
                <w:webHidden/>
              </w:rPr>
              <w:instrText xml:space="preserve"> PAGEREF _Toc535477709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10" w:history="1">
            <w:r w:rsidRPr="00FF1819">
              <w:rPr>
                <w:rStyle w:val="aff3"/>
                <w:noProof/>
              </w:rPr>
              <w:t>Статья 9. Полномочия Главы Арамильского городского округа</w:t>
            </w:r>
            <w:r w:rsidRPr="00FF1819">
              <w:rPr>
                <w:noProof/>
                <w:webHidden/>
              </w:rPr>
              <w:tab/>
            </w:r>
            <w:r w:rsidRPr="00FF1819">
              <w:rPr>
                <w:noProof/>
                <w:webHidden/>
              </w:rPr>
              <w:fldChar w:fldCharType="begin"/>
            </w:r>
            <w:r w:rsidRPr="00FF1819">
              <w:rPr>
                <w:noProof/>
                <w:webHidden/>
              </w:rPr>
              <w:instrText xml:space="preserve"> PAGEREF _Toc535477710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11" w:history="1">
            <w:r w:rsidRPr="00FF1819">
              <w:rPr>
                <w:rStyle w:val="aff3"/>
                <w:noProof/>
              </w:rPr>
              <w:t>Статья 10. Полномочия Администрации Арамильского городского округа в области регулирования землепользования и застройки</w:t>
            </w:r>
            <w:r w:rsidRPr="00FF1819">
              <w:rPr>
                <w:noProof/>
                <w:webHidden/>
              </w:rPr>
              <w:tab/>
            </w:r>
            <w:r w:rsidRPr="00FF1819">
              <w:rPr>
                <w:noProof/>
                <w:webHidden/>
              </w:rPr>
              <w:fldChar w:fldCharType="begin"/>
            </w:r>
            <w:r w:rsidRPr="00FF1819">
              <w:rPr>
                <w:noProof/>
                <w:webHidden/>
              </w:rPr>
              <w:instrText xml:space="preserve"> PAGEREF _Toc535477711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21"/>
            <w:rPr>
              <w:rFonts w:eastAsiaTheme="minorEastAsia"/>
              <w:noProof/>
              <w:sz w:val="22"/>
              <w:szCs w:val="22"/>
            </w:rPr>
          </w:pPr>
          <w:hyperlink w:anchor="_Toc535477712" w:history="1">
            <w:r w:rsidRPr="00FF1819">
              <w:rPr>
                <w:rStyle w:val="aff3"/>
                <w:noProof/>
              </w:rPr>
              <w:t>ГЛАВА 3. Общие положения о регулировании органами местного самоуправления землепользования и застройки территории Арамильского городского округа</w:t>
            </w:r>
            <w:r w:rsidRPr="00FF1819">
              <w:rPr>
                <w:noProof/>
                <w:webHidden/>
              </w:rPr>
              <w:tab/>
            </w:r>
            <w:r w:rsidRPr="00FF1819">
              <w:rPr>
                <w:noProof/>
                <w:webHidden/>
              </w:rPr>
              <w:fldChar w:fldCharType="begin"/>
            </w:r>
            <w:r w:rsidRPr="00FF1819">
              <w:rPr>
                <w:noProof/>
                <w:webHidden/>
              </w:rPr>
              <w:instrText xml:space="preserve"> PAGEREF _Toc535477712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13" w:history="1">
            <w:r w:rsidRPr="00FF1819">
              <w:rPr>
                <w:rStyle w:val="aff3"/>
                <w:noProof/>
              </w:rPr>
              <w:t>Статья 11. Содержание и сфера применения порядка землепользования и застройки территории Арамильского городского округа, установленного Правилами</w:t>
            </w:r>
            <w:r w:rsidRPr="00FF1819">
              <w:rPr>
                <w:noProof/>
                <w:webHidden/>
              </w:rPr>
              <w:tab/>
            </w:r>
            <w:r w:rsidRPr="00FF1819">
              <w:rPr>
                <w:noProof/>
                <w:webHidden/>
              </w:rPr>
              <w:fldChar w:fldCharType="begin"/>
            </w:r>
            <w:r w:rsidRPr="00FF1819">
              <w:rPr>
                <w:noProof/>
                <w:webHidden/>
              </w:rPr>
              <w:instrText xml:space="preserve"> PAGEREF _Toc535477713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14" w:history="1">
            <w:r w:rsidRPr="00FF1819">
              <w:rPr>
                <w:rStyle w:val="aff3"/>
                <w:noProof/>
              </w:rPr>
              <w:t>Статья 12. Землепользование и застройка земельных участков на территории Арамильского городского округа, на которые распространяется действие градостроительных регламентов</w:t>
            </w:r>
            <w:r w:rsidRPr="00FF1819">
              <w:rPr>
                <w:noProof/>
                <w:webHidden/>
              </w:rPr>
              <w:tab/>
            </w:r>
            <w:r w:rsidRPr="00FF1819">
              <w:rPr>
                <w:noProof/>
                <w:webHidden/>
              </w:rPr>
              <w:fldChar w:fldCharType="begin"/>
            </w:r>
            <w:r w:rsidRPr="00FF1819">
              <w:rPr>
                <w:noProof/>
                <w:webHidden/>
              </w:rPr>
              <w:instrText xml:space="preserve"> PAGEREF _Toc535477714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15" w:history="1">
            <w:r w:rsidRPr="00FF1819">
              <w:rPr>
                <w:rStyle w:val="aff3"/>
                <w:noProof/>
              </w:rPr>
              <w:t>Статья 13. Особенности использования земельных участков и объектов капитального строительства, не соответствующих градостроительным регламентам</w:t>
            </w:r>
            <w:r w:rsidRPr="00FF1819">
              <w:rPr>
                <w:noProof/>
                <w:webHidden/>
              </w:rPr>
              <w:tab/>
            </w:r>
            <w:r w:rsidRPr="00FF1819">
              <w:rPr>
                <w:noProof/>
                <w:webHidden/>
              </w:rPr>
              <w:fldChar w:fldCharType="begin"/>
            </w:r>
            <w:r w:rsidRPr="00FF1819">
              <w:rPr>
                <w:noProof/>
                <w:webHidden/>
              </w:rPr>
              <w:instrText xml:space="preserve"> PAGEREF _Toc535477715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16" w:history="1">
            <w:r w:rsidRPr="00FF1819">
              <w:rPr>
                <w:rStyle w:val="aff3"/>
                <w:noProof/>
              </w:rPr>
              <w:t>Статья 14.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FF1819">
              <w:rPr>
                <w:noProof/>
                <w:webHidden/>
              </w:rPr>
              <w:tab/>
            </w:r>
            <w:r w:rsidRPr="00FF1819">
              <w:rPr>
                <w:noProof/>
                <w:webHidden/>
              </w:rPr>
              <w:fldChar w:fldCharType="begin"/>
            </w:r>
            <w:r w:rsidRPr="00FF1819">
              <w:rPr>
                <w:noProof/>
                <w:webHidden/>
              </w:rPr>
              <w:instrText xml:space="preserve"> PAGEREF _Toc535477716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17" w:history="1">
            <w:r w:rsidRPr="00FF1819">
              <w:rPr>
                <w:rStyle w:val="aff3"/>
                <w:noProof/>
              </w:rPr>
              <w:t>Статья 15. Изменение видов разрешенного использования земельных участков и объектов капитального строительства физическими и юридическими лицами</w:t>
            </w:r>
            <w:r w:rsidRPr="00FF1819">
              <w:rPr>
                <w:noProof/>
                <w:webHidden/>
              </w:rPr>
              <w:tab/>
            </w:r>
            <w:r w:rsidRPr="00FF1819">
              <w:rPr>
                <w:noProof/>
                <w:webHidden/>
              </w:rPr>
              <w:fldChar w:fldCharType="begin"/>
            </w:r>
            <w:r w:rsidRPr="00FF1819">
              <w:rPr>
                <w:noProof/>
                <w:webHidden/>
              </w:rPr>
              <w:instrText xml:space="preserve"> PAGEREF _Toc535477717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18" w:history="1">
            <w:r w:rsidRPr="00FF1819">
              <w:rPr>
                <w:rStyle w:val="aff3"/>
                <w:noProof/>
              </w:rPr>
              <w:t>Статья 16. Порядок направления уведомления об изменении основного и вспомогательного вида разрешенного использования и предоставления разрешения на условно разрешенный вид использования земельного участка или объекта капитального строительства</w:t>
            </w:r>
            <w:r w:rsidRPr="00FF1819">
              <w:rPr>
                <w:noProof/>
                <w:webHidden/>
              </w:rPr>
              <w:tab/>
            </w:r>
            <w:r w:rsidRPr="00FF1819">
              <w:rPr>
                <w:noProof/>
                <w:webHidden/>
              </w:rPr>
              <w:fldChar w:fldCharType="begin"/>
            </w:r>
            <w:r w:rsidRPr="00FF1819">
              <w:rPr>
                <w:noProof/>
                <w:webHidden/>
              </w:rPr>
              <w:instrText xml:space="preserve"> PAGEREF _Toc535477718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19" w:history="1">
            <w:r w:rsidRPr="00FF1819">
              <w:rPr>
                <w:rStyle w:val="aff3"/>
                <w:noProof/>
              </w:rPr>
              <w:t>Статья 16.1 Порядок направления уведомления об изменении основного и вспомогательного вида разрешенного использования</w:t>
            </w:r>
            <w:r w:rsidRPr="00FF1819">
              <w:rPr>
                <w:noProof/>
                <w:webHidden/>
              </w:rPr>
              <w:tab/>
            </w:r>
            <w:r w:rsidRPr="00FF1819">
              <w:rPr>
                <w:noProof/>
                <w:webHidden/>
              </w:rPr>
              <w:fldChar w:fldCharType="begin"/>
            </w:r>
            <w:r w:rsidRPr="00FF1819">
              <w:rPr>
                <w:noProof/>
                <w:webHidden/>
              </w:rPr>
              <w:instrText xml:space="preserve"> PAGEREF _Toc535477719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20" w:history="1">
            <w:r w:rsidRPr="00FF1819">
              <w:rPr>
                <w:rStyle w:val="aff3"/>
                <w:noProof/>
              </w:rPr>
              <w:t>Статья 16.2 Порядок предоставления разрешения на условно разрешенный вид использования земельного участка или объекта капитального строительства</w:t>
            </w:r>
            <w:r w:rsidRPr="00FF1819">
              <w:rPr>
                <w:noProof/>
                <w:webHidden/>
              </w:rPr>
              <w:tab/>
            </w:r>
            <w:r w:rsidRPr="00FF1819">
              <w:rPr>
                <w:noProof/>
                <w:webHidden/>
              </w:rPr>
              <w:fldChar w:fldCharType="begin"/>
            </w:r>
            <w:r w:rsidRPr="00FF1819">
              <w:rPr>
                <w:noProof/>
                <w:webHidden/>
              </w:rPr>
              <w:instrText xml:space="preserve"> PAGEREF _Toc535477720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21" w:history="1">
            <w:r w:rsidRPr="00FF1819">
              <w:rPr>
                <w:rStyle w:val="aff3"/>
                <w:noProof/>
              </w:rPr>
              <w:t>Статья 17.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r w:rsidRPr="00FF1819">
              <w:rPr>
                <w:noProof/>
                <w:webHidden/>
              </w:rPr>
              <w:tab/>
            </w:r>
            <w:r w:rsidRPr="00FF1819">
              <w:rPr>
                <w:noProof/>
                <w:webHidden/>
              </w:rPr>
              <w:fldChar w:fldCharType="begin"/>
            </w:r>
            <w:r w:rsidRPr="00FF1819">
              <w:rPr>
                <w:noProof/>
                <w:webHidden/>
              </w:rPr>
              <w:instrText xml:space="preserve"> PAGEREF _Toc535477721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22" w:history="1">
            <w:r w:rsidRPr="00FF1819">
              <w:rPr>
                <w:rStyle w:val="aff3"/>
                <w:noProof/>
              </w:rPr>
              <w:t>Статья 18. Осуществление строительства, реконструкции объектов капитального строительства</w:t>
            </w:r>
            <w:r w:rsidRPr="00FF1819">
              <w:rPr>
                <w:noProof/>
                <w:webHidden/>
              </w:rPr>
              <w:tab/>
            </w:r>
            <w:r w:rsidRPr="00FF1819">
              <w:rPr>
                <w:noProof/>
                <w:webHidden/>
              </w:rPr>
              <w:fldChar w:fldCharType="begin"/>
            </w:r>
            <w:r w:rsidRPr="00FF1819">
              <w:rPr>
                <w:noProof/>
                <w:webHidden/>
              </w:rPr>
              <w:instrText xml:space="preserve"> PAGEREF _Toc535477722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23" w:history="1">
            <w:r w:rsidRPr="00FF1819">
              <w:rPr>
                <w:rStyle w:val="aff3"/>
                <w:noProof/>
              </w:rPr>
              <w:t>Статья 18.1. Проектирование объектов капитального строительства</w:t>
            </w:r>
            <w:r w:rsidRPr="00FF1819">
              <w:rPr>
                <w:noProof/>
                <w:webHidden/>
              </w:rPr>
              <w:tab/>
            </w:r>
            <w:r w:rsidRPr="00FF1819">
              <w:rPr>
                <w:noProof/>
                <w:webHidden/>
              </w:rPr>
              <w:fldChar w:fldCharType="begin"/>
            </w:r>
            <w:r w:rsidRPr="00FF1819">
              <w:rPr>
                <w:noProof/>
                <w:webHidden/>
              </w:rPr>
              <w:instrText xml:space="preserve"> PAGEREF _Toc535477723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24" w:history="1">
            <w:r w:rsidRPr="00FF1819">
              <w:rPr>
                <w:rStyle w:val="aff3"/>
                <w:noProof/>
              </w:rPr>
              <w:t>Статья 18.2. Осуществление строительства, реконструкции и ввод в эксплуатацию объектов капитального строительства</w:t>
            </w:r>
            <w:r w:rsidRPr="00FF1819">
              <w:rPr>
                <w:noProof/>
                <w:webHidden/>
              </w:rPr>
              <w:tab/>
            </w:r>
            <w:r w:rsidRPr="00FF1819">
              <w:rPr>
                <w:noProof/>
                <w:webHidden/>
              </w:rPr>
              <w:fldChar w:fldCharType="begin"/>
            </w:r>
            <w:r w:rsidRPr="00FF1819">
              <w:rPr>
                <w:noProof/>
                <w:webHidden/>
              </w:rPr>
              <w:instrText xml:space="preserve"> PAGEREF _Toc535477724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25" w:history="1">
            <w:r w:rsidRPr="00FF1819">
              <w:rPr>
                <w:rStyle w:val="aff3"/>
                <w:noProof/>
              </w:rPr>
              <w:t>Статья 18.3. Эксплуатация и содержание объектов капитального строительства</w:t>
            </w:r>
            <w:r w:rsidRPr="00FF1819">
              <w:rPr>
                <w:noProof/>
                <w:webHidden/>
              </w:rPr>
              <w:tab/>
            </w:r>
            <w:r w:rsidRPr="00FF1819">
              <w:rPr>
                <w:noProof/>
                <w:webHidden/>
              </w:rPr>
              <w:fldChar w:fldCharType="begin"/>
            </w:r>
            <w:r w:rsidRPr="00FF1819">
              <w:rPr>
                <w:noProof/>
                <w:webHidden/>
              </w:rPr>
              <w:instrText xml:space="preserve"> PAGEREF _Toc535477725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21"/>
            <w:rPr>
              <w:rFonts w:eastAsiaTheme="minorEastAsia"/>
              <w:noProof/>
              <w:sz w:val="22"/>
              <w:szCs w:val="22"/>
            </w:rPr>
          </w:pPr>
          <w:hyperlink w:anchor="_Toc535477726" w:history="1">
            <w:r w:rsidRPr="00FF1819">
              <w:rPr>
                <w:rStyle w:val="aff3"/>
                <w:noProof/>
              </w:rPr>
              <w:t>ГЛАВА 4. Подготовка документации по планировке территорий в границах Арамильского городского округа</w:t>
            </w:r>
            <w:r w:rsidRPr="00FF1819">
              <w:rPr>
                <w:noProof/>
                <w:webHidden/>
              </w:rPr>
              <w:tab/>
            </w:r>
            <w:r w:rsidRPr="00FF1819">
              <w:rPr>
                <w:noProof/>
                <w:webHidden/>
              </w:rPr>
              <w:fldChar w:fldCharType="begin"/>
            </w:r>
            <w:r w:rsidRPr="00FF1819">
              <w:rPr>
                <w:noProof/>
                <w:webHidden/>
              </w:rPr>
              <w:instrText xml:space="preserve"> PAGEREF _Toc535477726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27" w:history="1">
            <w:r w:rsidRPr="00FF1819">
              <w:rPr>
                <w:rStyle w:val="aff3"/>
                <w:noProof/>
              </w:rPr>
              <w:t>Статья 19. Назначение и виды документации по планировке территории</w:t>
            </w:r>
            <w:r w:rsidRPr="00FF1819">
              <w:rPr>
                <w:noProof/>
                <w:webHidden/>
              </w:rPr>
              <w:tab/>
            </w:r>
            <w:r w:rsidRPr="00FF1819">
              <w:rPr>
                <w:noProof/>
                <w:webHidden/>
              </w:rPr>
              <w:fldChar w:fldCharType="begin"/>
            </w:r>
            <w:r w:rsidRPr="00FF1819">
              <w:rPr>
                <w:noProof/>
                <w:webHidden/>
              </w:rPr>
              <w:instrText xml:space="preserve"> PAGEREF _Toc535477727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28" w:history="1">
            <w:r w:rsidRPr="00FF1819">
              <w:rPr>
                <w:rStyle w:val="aff3"/>
                <w:noProof/>
              </w:rPr>
              <w:t>Статья 20. Подготовка документации по планировке территории</w:t>
            </w:r>
            <w:r w:rsidRPr="00FF1819">
              <w:rPr>
                <w:noProof/>
                <w:webHidden/>
              </w:rPr>
              <w:tab/>
            </w:r>
            <w:r w:rsidRPr="00FF1819">
              <w:rPr>
                <w:noProof/>
                <w:webHidden/>
              </w:rPr>
              <w:fldChar w:fldCharType="begin"/>
            </w:r>
            <w:r w:rsidRPr="00FF1819">
              <w:rPr>
                <w:noProof/>
                <w:webHidden/>
              </w:rPr>
              <w:instrText xml:space="preserve"> PAGEREF _Toc535477728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29" w:history="1">
            <w:r w:rsidRPr="00FF1819">
              <w:rPr>
                <w:rStyle w:val="aff3"/>
                <w:noProof/>
              </w:rPr>
              <w:t>Статья 21. Общие требования к документации по планировке территории</w:t>
            </w:r>
            <w:r w:rsidRPr="00FF1819">
              <w:rPr>
                <w:noProof/>
                <w:webHidden/>
              </w:rPr>
              <w:tab/>
            </w:r>
            <w:r w:rsidRPr="00FF1819">
              <w:rPr>
                <w:noProof/>
                <w:webHidden/>
              </w:rPr>
              <w:fldChar w:fldCharType="begin"/>
            </w:r>
            <w:r w:rsidRPr="00FF1819">
              <w:rPr>
                <w:noProof/>
                <w:webHidden/>
              </w:rPr>
              <w:instrText xml:space="preserve"> PAGEREF _Toc535477729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30" w:history="1">
            <w:r w:rsidRPr="00FF1819">
              <w:rPr>
                <w:rStyle w:val="aff3"/>
                <w:noProof/>
              </w:rPr>
              <w:t>Статья 22. Порядок подготовки документации по планировке территории</w:t>
            </w:r>
            <w:r w:rsidRPr="00FF1819">
              <w:rPr>
                <w:noProof/>
                <w:webHidden/>
              </w:rPr>
              <w:tab/>
            </w:r>
            <w:r w:rsidRPr="00FF1819">
              <w:rPr>
                <w:noProof/>
                <w:webHidden/>
              </w:rPr>
              <w:fldChar w:fldCharType="begin"/>
            </w:r>
            <w:r w:rsidRPr="00FF1819">
              <w:rPr>
                <w:noProof/>
                <w:webHidden/>
              </w:rPr>
              <w:instrText xml:space="preserve"> PAGEREF _Toc535477730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21"/>
            <w:rPr>
              <w:rFonts w:eastAsiaTheme="minorEastAsia"/>
              <w:noProof/>
              <w:sz w:val="22"/>
              <w:szCs w:val="22"/>
            </w:rPr>
          </w:pPr>
          <w:hyperlink w:anchor="_Toc535477731" w:history="1">
            <w:r w:rsidRPr="00FF1819">
              <w:rPr>
                <w:rStyle w:val="aff3"/>
                <w:noProof/>
              </w:rPr>
              <w:t>ГЛАВА 5. Внесение изменений в Правила землепользования и застройки</w:t>
            </w:r>
            <w:r w:rsidRPr="00FF1819">
              <w:rPr>
                <w:noProof/>
                <w:webHidden/>
              </w:rPr>
              <w:tab/>
            </w:r>
            <w:r w:rsidRPr="00FF1819">
              <w:rPr>
                <w:noProof/>
                <w:webHidden/>
              </w:rPr>
              <w:fldChar w:fldCharType="begin"/>
            </w:r>
            <w:r w:rsidRPr="00FF1819">
              <w:rPr>
                <w:noProof/>
                <w:webHidden/>
              </w:rPr>
              <w:instrText xml:space="preserve"> PAGEREF _Toc535477731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32" w:history="1">
            <w:r w:rsidRPr="00FF1819">
              <w:rPr>
                <w:rStyle w:val="aff3"/>
                <w:noProof/>
              </w:rPr>
              <w:t>Статья 23. Основания для внесения изменений в Правила землепользования и застройки</w:t>
            </w:r>
            <w:r w:rsidRPr="00FF1819">
              <w:rPr>
                <w:noProof/>
                <w:webHidden/>
              </w:rPr>
              <w:tab/>
            </w:r>
            <w:r w:rsidRPr="00FF1819">
              <w:rPr>
                <w:noProof/>
                <w:webHidden/>
              </w:rPr>
              <w:fldChar w:fldCharType="begin"/>
            </w:r>
            <w:r w:rsidRPr="00FF1819">
              <w:rPr>
                <w:noProof/>
                <w:webHidden/>
              </w:rPr>
              <w:instrText xml:space="preserve"> PAGEREF _Toc535477732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33" w:history="1">
            <w:r w:rsidRPr="00FF1819">
              <w:rPr>
                <w:rStyle w:val="aff3"/>
                <w:noProof/>
              </w:rPr>
              <w:t>Статья 24. Порядок внесения изменений в Правила землепользования и застройки</w:t>
            </w:r>
            <w:r w:rsidRPr="00FF1819">
              <w:rPr>
                <w:noProof/>
                <w:webHidden/>
              </w:rPr>
              <w:tab/>
            </w:r>
            <w:r w:rsidRPr="00FF1819">
              <w:rPr>
                <w:noProof/>
                <w:webHidden/>
              </w:rPr>
              <w:fldChar w:fldCharType="begin"/>
            </w:r>
            <w:r w:rsidRPr="00FF1819">
              <w:rPr>
                <w:noProof/>
                <w:webHidden/>
              </w:rPr>
              <w:instrText xml:space="preserve"> PAGEREF _Toc535477733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34" w:history="1">
            <w:r w:rsidRPr="00FF1819">
              <w:rPr>
                <w:rStyle w:val="aff3"/>
                <w:noProof/>
              </w:rPr>
              <w:t>Статья 25. Особенности подачи и рассмотрения предложений о внесении изменений в Правила землепользования и застройки в целях установления территорий, в границах которых предусматривается осуществление деятельности по комплексному и устойчивому развитию территорий</w:t>
            </w:r>
            <w:r w:rsidRPr="00FF1819">
              <w:rPr>
                <w:noProof/>
                <w:webHidden/>
              </w:rPr>
              <w:tab/>
            </w:r>
            <w:r w:rsidRPr="00FF1819">
              <w:rPr>
                <w:noProof/>
                <w:webHidden/>
              </w:rPr>
              <w:fldChar w:fldCharType="begin"/>
            </w:r>
            <w:r w:rsidRPr="00FF1819">
              <w:rPr>
                <w:noProof/>
                <w:webHidden/>
              </w:rPr>
              <w:instrText xml:space="preserve"> PAGEREF _Toc535477734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21"/>
            <w:rPr>
              <w:rFonts w:eastAsiaTheme="minorEastAsia"/>
              <w:noProof/>
              <w:sz w:val="22"/>
              <w:szCs w:val="22"/>
            </w:rPr>
          </w:pPr>
          <w:hyperlink w:anchor="_Toc535477735" w:history="1">
            <w:r w:rsidRPr="00FF1819">
              <w:rPr>
                <w:rStyle w:val="aff3"/>
                <w:noProof/>
              </w:rPr>
              <w:t>ГЛАВА 6. Проведение общественных обсуждений по вопросам землепользования и застройки</w:t>
            </w:r>
            <w:r w:rsidRPr="00FF1819">
              <w:rPr>
                <w:noProof/>
                <w:webHidden/>
              </w:rPr>
              <w:tab/>
            </w:r>
            <w:r w:rsidRPr="00FF1819">
              <w:rPr>
                <w:noProof/>
                <w:webHidden/>
              </w:rPr>
              <w:fldChar w:fldCharType="begin"/>
            </w:r>
            <w:r w:rsidRPr="00FF1819">
              <w:rPr>
                <w:noProof/>
                <w:webHidden/>
              </w:rPr>
              <w:instrText xml:space="preserve"> PAGEREF _Toc535477735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36" w:history="1">
            <w:r w:rsidRPr="00FF1819">
              <w:rPr>
                <w:rStyle w:val="aff3"/>
                <w:noProof/>
              </w:rPr>
              <w:t>Статья 26. Общие положения об общественных обсуждениях по вопросам землепользования и застройки</w:t>
            </w:r>
            <w:r w:rsidRPr="00FF1819">
              <w:rPr>
                <w:noProof/>
                <w:webHidden/>
              </w:rPr>
              <w:tab/>
            </w:r>
            <w:r w:rsidRPr="00FF1819">
              <w:rPr>
                <w:noProof/>
                <w:webHidden/>
              </w:rPr>
              <w:fldChar w:fldCharType="begin"/>
            </w:r>
            <w:r w:rsidRPr="00FF1819">
              <w:rPr>
                <w:noProof/>
                <w:webHidden/>
              </w:rPr>
              <w:instrText xml:space="preserve"> PAGEREF _Toc535477736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37" w:history="1">
            <w:r w:rsidRPr="00FF1819">
              <w:rPr>
                <w:rStyle w:val="aff3"/>
                <w:noProof/>
              </w:rPr>
              <w:t>Статья 27. Организатор общественных обсуждений по вопросам землепользования и застройки</w:t>
            </w:r>
            <w:r w:rsidRPr="00FF1819">
              <w:rPr>
                <w:noProof/>
                <w:webHidden/>
              </w:rPr>
              <w:tab/>
            </w:r>
            <w:r w:rsidRPr="00FF1819">
              <w:rPr>
                <w:noProof/>
                <w:webHidden/>
              </w:rPr>
              <w:fldChar w:fldCharType="begin"/>
            </w:r>
            <w:r w:rsidRPr="00FF1819">
              <w:rPr>
                <w:noProof/>
                <w:webHidden/>
              </w:rPr>
              <w:instrText xml:space="preserve"> PAGEREF _Toc535477737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38" w:history="1">
            <w:r w:rsidRPr="00FF1819">
              <w:rPr>
                <w:rStyle w:val="aff3"/>
                <w:noProof/>
              </w:rPr>
              <w:t>Статья 28. Порядок организации и проведения общественных обсуждений по вопросам землепользования и застройки</w:t>
            </w:r>
            <w:r w:rsidRPr="00FF1819">
              <w:rPr>
                <w:noProof/>
                <w:webHidden/>
              </w:rPr>
              <w:tab/>
            </w:r>
            <w:r w:rsidRPr="00FF1819">
              <w:rPr>
                <w:noProof/>
                <w:webHidden/>
              </w:rPr>
              <w:fldChar w:fldCharType="begin"/>
            </w:r>
            <w:r w:rsidRPr="00FF1819">
              <w:rPr>
                <w:noProof/>
                <w:webHidden/>
              </w:rPr>
              <w:instrText xml:space="preserve"> PAGEREF _Toc535477738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39" w:history="1">
            <w:r w:rsidRPr="00FF1819">
              <w:rPr>
                <w:rStyle w:val="aff3"/>
                <w:noProof/>
              </w:rPr>
              <w:t>Статья 29. Результаты общественных обсуждений</w:t>
            </w:r>
            <w:r w:rsidRPr="00FF1819">
              <w:rPr>
                <w:noProof/>
                <w:webHidden/>
              </w:rPr>
              <w:tab/>
            </w:r>
            <w:r w:rsidRPr="00FF1819">
              <w:rPr>
                <w:noProof/>
                <w:webHidden/>
              </w:rPr>
              <w:fldChar w:fldCharType="begin"/>
            </w:r>
            <w:r w:rsidRPr="00FF1819">
              <w:rPr>
                <w:noProof/>
                <w:webHidden/>
              </w:rPr>
              <w:instrText xml:space="preserve"> PAGEREF _Toc535477739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40" w:history="1">
            <w:r w:rsidRPr="00FF1819">
              <w:rPr>
                <w:rStyle w:val="aff3"/>
                <w:noProof/>
              </w:rPr>
              <w:t>Статья 30. Особенности организации и проведения общественных обсуждений по проекту правил землепользования и застройки и по проекту, предусматривающему внесение изменений в Правила землепользования и застройки</w:t>
            </w:r>
            <w:r w:rsidRPr="00FF1819">
              <w:rPr>
                <w:noProof/>
                <w:webHidden/>
              </w:rPr>
              <w:tab/>
            </w:r>
            <w:r w:rsidRPr="00FF1819">
              <w:rPr>
                <w:noProof/>
                <w:webHidden/>
              </w:rPr>
              <w:fldChar w:fldCharType="begin"/>
            </w:r>
            <w:r w:rsidRPr="00FF1819">
              <w:rPr>
                <w:noProof/>
                <w:webHidden/>
              </w:rPr>
              <w:instrText xml:space="preserve"> PAGEREF _Toc535477740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41" w:history="1">
            <w:r w:rsidRPr="00FF1819">
              <w:rPr>
                <w:rStyle w:val="aff3"/>
                <w:noProof/>
              </w:rPr>
              <w:t>Статья 31. Особенности организации и проведения общественных обсуждений по проектам планировки территории и проектам межевания территории</w:t>
            </w:r>
            <w:r w:rsidRPr="00FF1819">
              <w:rPr>
                <w:noProof/>
                <w:webHidden/>
              </w:rPr>
              <w:tab/>
            </w:r>
            <w:r w:rsidRPr="00FF1819">
              <w:rPr>
                <w:noProof/>
                <w:webHidden/>
              </w:rPr>
              <w:fldChar w:fldCharType="begin"/>
            </w:r>
            <w:r w:rsidRPr="00FF1819">
              <w:rPr>
                <w:noProof/>
                <w:webHidden/>
              </w:rPr>
              <w:instrText xml:space="preserve"> PAGEREF _Toc535477741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42" w:history="1">
            <w:r w:rsidRPr="00FF1819">
              <w:rPr>
                <w:rStyle w:val="aff3"/>
                <w:noProof/>
              </w:rPr>
              <w:t>Статья</w:t>
            </w:r>
            <w:r w:rsidRPr="00FF1819">
              <w:rPr>
                <w:rStyle w:val="aff3"/>
                <w:noProof/>
                <w:lang w:val="en-US"/>
              </w:rPr>
              <w:t> </w:t>
            </w:r>
            <w:r w:rsidRPr="00FF1819">
              <w:rPr>
                <w:rStyle w:val="aff3"/>
                <w:noProof/>
              </w:rPr>
              <w:t>32.</w:t>
            </w:r>
            <w:r w:rsidRPr="00FF1819">
              <w:rPr>
                <w:rStyle w:val="aff3"/>
                <w:noProof/>
                <w:lang w:val="en-US"/>
              </w:rPr>
              <w:t> </w:t>
            </w:r>
            <w:r w:rsidRPr="00FF1819">
              <w:rPr>
                <w:rStyle w:val="aff3"/>
                <w:noProof/>
              </w:rPr>
              <w:t>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FF1819">
              <w:rPr>
                <w:noProof/>
                <w:webHidden/>
              </w:rPr>
              <w:tab/>
            </w:r>
            <w:r w:rsidRPr="00FF1819">
              <w:rPr>
                <w:noProof/>
                <w:webHidden/>
              </w:rPr>
              <w:fldChar w:fldCharType="begin"/>
            </w:r>
            <w:r w:rsidRPr="00FF1819">
              <w:rPr>
                <w:noProof/>
                <w:webHidden/>
              </w:rPr>
              <w:instrText xml:space="preserve"> PAGEREF _Toc535477742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rsidP="00FF1819">
          <w:pPr>
            <w:pStyle w:val="12"/>
            <w:ind w:firstLine="0"/>
            <w:rPr>
              <w:rFonts w:ascii="Times New Roman" w:eastAsiaTheme="minorEastAsia" w:hAnsi="Times New Roman"/>
              <w:noProof/>
              <w:sz w:val="22"/>
              <w:szCs w:val="22"/>
            </w:rPr>
          </w:pPr>
          <w:hyperlink w:anchor="_Toc535477743" w:history="1">
            <w:r w:rsidRPr="00FF1819">
              <w:rPr>
                <w:rStyle w:val="aff3"/>
                <w:rFonts w:ascii="Times New Roman" w:hAnsi="Times New Roman"/>
                <w:noProof/>
              </w:rPr>
              <w:t xml:space="preserve">ЧАСТЬ </w:t>
            </w:r>
            <w:r w:rsidRPr="00FF1819">
              <w:rPr>
                <w:rStyle w:val="aff3"/>
                <w:rFonts w:ascii="Times New Roman" w:hAnsi="Times New Roman"/>
                <w:noProof/>
                <w:lang w:val="en-US"/>
              </w:rPr>
              <w:t>II</w:t>
            </w:r>
            <w:r w:rsidRPr="00FF1819">
              <w:rPr>
                <w:rFonts w:ascii="Times New Roman" w:hAnsi="Times New Roman"/>
                <w:noProof/>
                <w:webHidden/>
              </w:rPr>
              <w:tab/>
            </w:r>
            <w:r w:rsidRPr="00FF1819">
              <w:rPr>
                <w:rFonts w:ascii="Times New Roman" w:hAnsi="Times New Roman"/>
                <w:noProof/>
                <w:webHidden/>
              </w:rPr>
              <w:fldChar w:fldCharType="begin"/>
            </w:r>
            <w:r w:rsidRPr="00FF1819">
              <w:rPr>
                <w:rFonts w:ascii="Times New Roman" w:hAnsi="Times New Roman"/>
                <w:noProof/>
                <w:webHidden/>
              </w:rPr>
              <w:instrText xml:space="preserve"> PAGEREF _Toc535477743 \h </w:instrText>
            </w:r>
            <w:r w:rsidRPr="00FF1819">
              <w:rPr>
                <w:rFonts w:ascii="Times New Roman" w:hAnsi="Times New Roman"/>
                <w:noProof/>
                <w:webHidden/>
              </w:rPr>
            </w:r>
            <w:r w:rsidRPr="00FF1819">
              <w:rPr>
                <w:rFonts w:ascii="Times New Roman" w:hAnsi="Times New Roman"/>
                <w:noProof/>
                <w:webHidden/>
              </w:rPr>
              <w:fldChar w:fldCharType="separate"/>
            </w:r>
            <w:r w:rsidR="00BD239B">
              <w:rPr>
                <w:rFonts w:ascii="Times New Roman" w:hAnsi="Times New Roman"/>
                <w:noProof/>
                <w:webHidden/>
              </w:rPr>
              <w:t>2</w:t>
            </w:r>
            <w:r w:rsidRPr="00FF1819">
              <w:rPr>
                <w:rFonts w:ascii="Times New Roman" w:hAnsi="Times New Roman"/>
                <w:noProof/>
                <w:webHidden/>
              </w:rPr>
              <w:fldChar w:fldCharType="end"/>
            </w:r>
          </w:hyperlink>
        </w:p>
        <w:p w:rsidR="00FF1819" w:rsidRPr="00FF1819" w:rsidRDefault="00FF1819" w:rsidP="00FF1819">
          <w:pPr>
            <w:pStyle w:val="12"/>
            <w:ind w:firstLine="0"/>
            <w:rPr>
              <w:rFonts w:ascii="Times New Roman" w:eastAsiaTheme="minorEastAsia" w:hAnsi="Times New Roman"/>
              <w:noProof/>
              <w:sz w:val="22"/>
              <w:szCs w:val="22"/>
            </w:rPr>
          </w:pPr>
          <w:hyperlink w:anchor="_Toc535477744" w:history="1">
            <w:r w:rsidRPr="00FF1819">
              <w:rPr>
                <w:rStyle w:val="aff3"/>
                <w:rFonts w:ascii="Times New Roman" w:hAnsi="Times New Roman"/>
                <w:noProof/>
              </w:rPr>
              <w:t>ГРАДОСТРОИТЕЛЬНЫЕ РЕГЛАМЕНТЫ</w:t>
            </w:r>
            <w:r w:rsidRPr="00FF1819">
              <w:rPr>
                <w:rFonts w:ascii="Times New Roman" w:hAnsi="Times New Roman"/>
                <w:noProof/>
                <w:webHidden/>
              </w:rPr>
              <w:tab/>
            </w:r>
            <w:r w:rsidRPr="00FF1819">
              <w:rPr>
                <w:rFonts w:ascii="Times New Roman" w:hAnsi="Times New Roman"/>
                <w:noProof/>
                <w:webHidden/>
              </w:rPr>
              <w:fldChar w:fldCharType="begin"/>
            </w:r>
            <w:r w:rsidRPr="00FF1819">
              <w:rPr>
                <w:rFonts w:ascii="Times New Roman" w:hAnsi="Times New Roman"/>
                <w:noProof/>
                <w:webHidden/>
              </w:rPr>
              <w:instrText xml:space="preserve"> PAGEREF _Toc535477744 \h </w:instrText>
            </w:r>
            <w:r w:rsidRPr="00FF1819">
              <w:rPr>
                <w:rFonts w:ascii="Times New Roman" w:hAnsi="Times New Roman"/>
                <w:noProof/>
                <w:webHidden/>
              </w:rPr>
            </w:r>
            <w:r w:rsidRPr="00FF1819">
              <w:rPr>
                <w:rFonts w:ascii="Times New Roman" w:hAnsi="Times New Roman"/>
                <w:noProof/>
                <w:webHidden/>
              </w:rPr>
              <w:fldChar w:fldCharType="separate"/>
            </w:r>
            <w:r w:rsidR="00BD239B">
              <w:rPr>
                <w:rFonts w:ascii="Times New Roman" w:hAnsi="Times New Roman"/>
                <w:noProof/>
                <w:webHidden/>
              </w:rPr>
              <w:t>2</w:t>
            </w:r>
            <w:r w:rsidRPr="00FF1819">
              <w:rPr>
                <w:rFonts w:ascii="Times New Roman" w:hAnsi="Times New Roman"/>
                <w:noProof/>
                <w:webHidden/>
              </w:rPr>
              <w:fldChar w:fldCharType="end"/>
            </w:r>
          </w:hyperlink>
        </w:p>
        <w:p w:rsidR="00FF1819" w:rsidRPr="00FF1819" w:rsidRDefault="00FF1819">
          <w:pPr>
            <w:pStyle w:val="21"/>
            <w:rPr>
              <w:rFonts w:eastAsiaTheme="minorEastAsia"/>
              <w:noProof/>
              <w:sz w:val="22"/>
              <w:szCs w:val="22"/>
            </w:rPr>
          </w:pPr>
          <w:hyperlink w:anchor="_Toc535477745" w:history="1">
            <w:r w:rsidRPr="00FF1819">
              <w:rPr>
                <w:rStyle w:val="aff3"/>
                <w:noProof/>
              </w:rPr>
              <w:t>ГЛАВА 1. ОБЩИЕ ПОЛОЖЕНИЯ</w:t>
            </w:r>
            <w:r w:rsidRPr="00FF1819">
              <w:rPr>
                <w:noProof/>
                <w:webHidden/>
              </w:rPr>
              <w:tab/>
            </w:r>
            <w:r w:rsidRPr="00FF1819">
              <w:rPr>
                <w:noProof/>
                <w:webHidden/>
              </w:rPr>
              <w:fldChar w:fldCharType="begin"/>
            </w:r>
            <w:r w:rsidRPr="00FF1819">
              <w:rPr>
                <w:noProof/>
                <w:webHidden/>
              </w:rPr>
              <w:instrText xml:space="preserve"> PAGEREF _Toc535477745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46" w:history="1">
            <w:r w:rsidRPr="00FF1819">
              <w:rPr>
                <w:rStyle w:val="aff3"/>
                <w:noProof/>
              </w:rPr>
              <w:t>Статья 1. Структура градостроительных регламентов</w:t>
            </w:r>
            <w:r w:rsidRPr="00FF1819">
              <w:rPr>
                <w:noProof/>
                <w:webHidden/>
              </w:rPr>
              <w:tab/>
            </w:r>
            <w:r w:rsidRPr="00FF1819">
              <w:rPr>
                <w:noProof/>
                <w:webHidden/>
              </w:rPr>
              <w:fldChar w:fldCharType="begin"/>
            </w:r>
            <w:r w:rsidRPr="00FF1819">
              <w:rPr>
                <w:noProof/>
                <w:webHidden/>
              </w:rPr>
              <w:instrText xml:space="preserve"> PAGEREF _Toc535477746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47" w:history="1">
            <w:r w:rsidRPr="00FF1819">
              <w:rPr>
                <w:rStyle w:val="aff3"/>
                <w:noProof/>
              </w:rPr>
              <w:t>Статья 3. Градостроительные регламенты, устанавливаемые в жилых зонах</w:t>
            </w:r>
            <w:r w:rsidRPr="00FF1819">
              <w:rPr>
                <w:noProof/>
                <w:webHidden/>
              </w:rPr>
              <w:tab/>
            </w:r>
            <w:r w:rsidRPr="00FF1819">
              <w:rPr>
                <w:noProof/>
                <w:webHidden/>
              </w:rPr>
              <w:fldChar w:fldCharType="begin"/>
            </w:r>
            <w:r w:rsidRPr="00FF1819">
              <w:rPr>
                <w:noProof/>
                <w:webHidden/>
              </w:rPr>
              <w:instrText xml:space="preserve"> PAGEREF _Toc535477747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48" w:history="1">
            <w:r w:rsidRPr="00FF1819">
              <w:rPr>
                <w:rStyle w:val="aff3"/>
                <w:noProof/>
              </w:rPr>
              <w:t>Статья 3-1. Количество этажей и этажность жилых зданий</w:t>
            </w:r>
            <w:r w:rsidRPr="00FF1819">
              <w:rPr>
                <w:noProof/>
                <w:webHidden/>
              </w:rPr>
              <w:tab/>
            </w:r>
            <w:r w:rsidRPr="00FF1819">
              <w:rPr>
                <w:noProof/>
                <w:webHidden/>
              </w:rPr>
              <w:fldChar w:fldCharType="begin"/>
            </w:r>
            <w:r w:rsidRPr="00FF1819">
              <w:rPr>
                <w:noProof/>
                <w:webHidden/>
              </w:rPr>
              <w:instrText xml:space="preserve"> PAGEREF _Toc535477748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49" w:history="1">
            <w:r w:rsidRPr="00FF1819">
              <w:rPr>
                <w:rStyle w:val="aff3"/>
                <w:noProof/>
              </w:rPr>
              <w:t>Статья 3-2. Зона индивидуальной жилой застройки усадебного типа Ж-1</w:t>
            </w:r>
            <w:r w:rsidRPr="00FF1819">
              <w:rPr>
                <w:noProof/>
                <w:webHidden/>
              </w:rPr>
              <w:tab/>
            </w:r>
            <w:r w:rsidRPr="00FF1819">
              <w:rPr>
                <w:noProof/>
                <w:webHidden/>
              </w:rPr>
              <w:fldChar w:fldCharType="begin"/>
            </w:r>
            <w:r w:rsidRPr="00FF1819">
              <w:rPr>
                <w:noProof/>
                <w:webHidden/>
              </w:rPr>
              <w:instrText xml:space="preserve"> PAGEREF _Toc535477749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50" w:history="1">
            <w:r w:rsidRPr="00FF1819">
              <w:rPr>
                <w:rStyle w:val="aff3"/>
                <w:noProof/>
              </w:rPr>
              <w:t>Статья 3-3. Зона размещения жилой застройки усадебного типа с объектами обслуживания (Ж-2)</w:t>
            </w:r>
            <w:r w:rsidRPr="00FF1819">
              <w:rPr>
                <w:noProof/>
                <w:webHidden/>
              </w:rPr>
              <w:tab/>
            </w:r>
            <w:r w:rsidRPr="00FF1819">
              <w:rPr>
                <w:noProof/>
                <w:webHidden/>
              </w:rPr>
              <w:fldChar w:fldCharType="begin"/>
            </w:r>
            <w:r w:rsidRPr="00FF1819">
              <w:rPr>
                <w:noProof/>
                <w:webHidden/>
              </w:rPr>
              <w:instrText xml:space="preserve"> PAGEREF _Toc535477750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51" w:history="1">
            <w:r w:rsidRPr="00FF1819">
              <w:rPr>
                <w:rStyle w:val="aff3"/>
                <w:noProof/>
              </w:rPr>
              <w:t>Статья 3-4. Зона размещения малоэтажной многоквартирной жилой застройки (Ж-3)</w:t>
            </w:r>
            <w:r w:rsidRPr="00FF1819">
              <w:rPr>
                <w:noProof/>
                <w:webHidden/>
              </w:rPr>
              <w:tab/>
            </w:r>
            <w:r w:rsidRPr="00FF1819">
              <w:rPr>
                <w:noProof/>
                <w:webHidden/>
              </w:rPr>
              <w:fldChar w:fldCharType="begin"/>
            </w:r>
            <w:r w:rsidRPr="00FF1819">
              <w:rPr>
                <w:noProof/>
                <w:webHidden/>
              </w:rPr>
              <w:instrText xml:space="preserve"> PAGEREF _Toc535477751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52" w:history="1">
            <w:r w:rsidRPr="00FF1819">
              <w:rPr>
                <w:rStyle w:val="aff3"/>
                <w:noProof/>
              </w:rPr>
              <w:t>Статья 3-4. Зона среднеэтажной жилой застройки (от 5 этажей до 8 этажей) Ж-5</w:t>
            </w:r>
            <w:r w:rsidRPr="00FF1819">
              <w:rPr>
                <w:noProof/>
                <w:webHidden/>
              </w:rPr>
              <w:tab/>
            </w:r>
            <w:r w:rsidRPr="00FF1819">
              <w:rPr>
                <w:noProof/>
                <w:webHidden/>
              </w:rPr>
              <w:fldChar w:fldCharType="begin"/>
            </w:r>
            <w:r w:rsidRPr="00FF1819">
              <w:rPr>
                <w:noProof/>
                <w:webHidden/>
              </w:rPr>
              <w:instrText xml:space="preserve"> PAGEREF _Toc535477752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53" w:history="1">
            <w:r w:rsidRPr="00FF1819">
              <w:rPr>
                <w:rStyle w:val="aff3"/>
                <w:noProof/>
              </w:rPr>
              <w:t>Статья 3-5. Зона многоэтажной жилой застройки Ж-7</w:t>
            </w:r>
            <w:r w:rsidRPr="00FF1819">
              <w:rPr>
                <w:noProof/>
                <w:webHidden/>
              </w:rPr>
              <w:tab/>
            </w:r>
            <w:r w:rsidRPr="00FF1819">
              <w:rPr>
                <w:noProof/>
                <w:webHidden/>
              </w:rPr>
              <w:fldChar w:fldCharType="begin"/>
            </w:r>
            <w:r w:rsidRPr="00FF1819">
              <w:rPr>
                <w:noProof/>
                <w:webHidden/>
              </w:rPr>
              <w:instrText xml:space="preserve"> PAGEREF _Toc535477753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54" w:history="1">
            <w:r w:rsidRPr="00FF1819">
              <w:rPr>
                <w:rStyle w:val="aff3"/>
                <w:noProof/>
              </w:rPr>
              <w:t>Статья 4. Градостроительные регламенты, устанавливаемые в общественно-деловых зонах</w:t>
            </w:r>
            <w:r w:rsidRPr="00FF1819">
              <w:rPr>
                <w:noProof/>
                <w:webHidden/>
              </w:rPr>
              <w:tab/>
            </w:r>
            <w:r w:rsidRPr="00FF1819">
              <w:rPr>
                <w:noProof/>
                <w:webHidden/>
              </w:rPr>
              <w:fldChar w:fldCharType="begin"/>
            </w:r>
            <w:r w:rsidRPr="00FF1819">
              <w:rPr>
                <w:noProof/>
                <w:webHidden/>
              </w:rPr>
              <w:instrText xml:space="preserve"> PAGEREF _Toc535477754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55" w:history="1">
            <w:r w:rsidRPr="00FF1819">
              <w:rPr>
                <w:rStyle w:val="aff3"/>
                <w:noProof/>
              </w:rPr>
              <w:t>Статья 4-1. Зона размещения объектов общественно-делового назначения (комплексная) (ОД-1)</w:t>
            </w:r>
            <w:r w:rsidRPr="00FF1819">
              <w:rPr>
                <w:noProof/>
                <w:webHidden/>
              </w:rPr>
              <w:tab/>
            </w:r>
            <w:r w:rsidRPr="00FF1819">
              <w:rPr>
                <w:noProof/>
                <w:webHidden/>
              </w:rPr>
              <w:fldChar w:fldCharType="begin"/>
            </w:r>
            <w:r w:rsidRPr="00FF1819">
              <w:rPr>
                <w:noProof/>
                <w:webHidden/>
              </w:rPr>
              <w:instrText xml:space="preserve"> PAGEREF _Toc535477755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56" w:history="1">
            <w:r w:rsidRPr="00FF1819">
              <w:rPr>
                <w:rStyle w:val="aff3"/>
                <w:noProof/>
              </w:rPr>
              <w:t>Статья 4-3. Зона торговых комплексов и объектов обслуживания (ОД-2)</w:t>
            </w:r>
            <w:r w:rsidRPr="00FF1819">
              <w:rPr>
                <w:noProof/>
                <w:webHidden/>
              </w:rPr>
              <w:tab/>
            </w:r>
            <w:r w:rsidRPr="00FF1819">
              <w:rPr>
                <w:noProof/>
                <w:webHidden/>
              </w:rPr>
              <w:fldChar w:fldCharType="begin"/>
            </w:r>
            <w:r w:rsidRPr="00FF1819">
              <w:rPr>
                <w:noProof/>
                <w:webHidden/>
              </w:rPr>
              <w:instrText xml:space="preserve"> PAGEREF _Toc535477756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57" w:history="1">
            <w:r w:rsidRPr="00FF1819">
              <w:rPr>
                <w:rStyle w:val="aff3"/>
                <w:noProof/>
              </w:rPr>
              <w:t>Статья 4-4. Зона размещения объектов здравоохранения (ОД-3)</w:t>
            </w:r>
            <w:r w:rsidRPr="00FF1819">
              <w:rPr>
                <w:noProof/>
                <w:webHidden/>
              </w:rPr>
              <w:tab/>
            </w:r>
            <w:r w:rsidRPr="00FF1819">
              <w:rPr>
                <w:noProof/>
                <w:webHidden/>
              </w:rPr>
              <w:fldChar w:fldCharType="begin"/>
            </w:r>
            <w:r w:rsidRPr="00FF1819">
              <w:rPr>
                <w:noProof/>
                <w:webHidden/>
              </w:rPr>
              <w:instrText xml:space="preserve"> PAGEREF _Toc535477757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58" w:history="1">
            <w:r w:rsidRPr="00FF1819">
              <w:rPr>
                <w:rStyle w:val="aff3"/>
                <w:noProof/>
              </w:rPr>
              <w:t>Статья 4-4. Зона размещения административно-офисных зданий и комплексов (ОД-4)</w:t>
            </w:r>
            <w:r w:rsidRPr="00FF1819">
              <w:rPr>
                <w:noProof/>
                <w:webHidden/>
              </w:rPr>
              <w:tab/>
            </w:r>
            <w:r w:rsidRPr="00FF1819">
              <w:rPr>
                <w:noProof/>
                <w:webHidden/>
              </w:rPr>
              <w:fldChar w:fldCharType="begin"/>
            </w:r>
            <w:r w:rsidRPr="00FF1819">
              <w:rPr>
                <w:noProof/>
                <w:webHidden/>
              </w:rPr>
              <w:instrText xml:space="preserve"> PAGEREF _Toc535477758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59" w:history="1">
            <w:r w:rsidRPr="00FF1819">
              <w:rPr>
                <w:rStyle w:val="aff3"/>
                <w:noProof/>
              </w:rPr>
              <w:t>Статья 4-5. Зона размещения объектов спортивного назначения (ОД-5)</w:t>
            </w:r>
            <w:r w:rsidRPr="00FF1819">
              <w:rPr>
                <w:noProof/>
                <w:webHidden/>
              </w:rPr>
              <w:tab/>
            </w:r>
            <w:r w:rsidRPr="00FF1819">
              <w:rPr>
                <w:noProof/>
                <w:webHidden/>
              </w:rPr>
              <w:fldChar w:fldCharType="begin"/>
            </w:r>
            <w:r w:rsidRPr="00FF1819">
              <w:rPr>
                <w:noProof/>
                <w:webHidden/>
              </w:rPr>
              <w:instrText xml:space="preserve"> PAGEREF _Toc535477759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60" w:history="1">
            <w:r w:rsidRPr="00FF1819">
              <w:rPr>
                <w:rStyle w:val="aff3"/>
                <w:noProof/>
              </w:rPr>
              <w:t>Статья 4-6. Зона размещения учебно-образовательных учреждений (ОД-6)</w:t>
            </w:r>
            <w:r w:rsidRPr="00FF1819">
              <w:rPr>
                <w:noProof/>
                <w:webHidden/>
              </w:rPr>
              <w:tab/>
            </w:r>
            <w:r w:rsidRPr="00FF1819">
              <w:rPr>
                <w:noProof/>
                <w:webHidden/>
              </w:rPr>
              <w:fldChar w:fldCharType="begin"/>
            </w:r>
            <w:r w:rsidRPr="00FF1819">
              <w:rPr>
                <w:noProof/>
                <w:webHidden/>
              </w:rPr>
              <w:instrText xml:space="preserve"> PAGEREF _Toc535477760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61" w:history="1">
            <w:r w:rsidRPr="00FF1819">
              <w:rPr>
                <w:rStyle w:val="aff3"/>
                <w:noProof/>
              </w:rPr>
              <w:t>Статья 5. Градостроительные регламенты, устанавливаемые в производственных зонах.</w:t>
            </w:r>
            <w:r w:rsidRPr="00FF1819">
              <w:rPr>
                <w:noProof/>
                <w:webHidden/>
              </w:rPr>
              <w:tab/>
            </w:r>
            <w:r w:rsidRPr="00FF1819">
              <w:rPr>
                <w:noProof/>
                <w:webHidden/>
              </w:rPr>
              <w:fldChar w:fldCharType="begin"/>
            </w:r>
            <w:r w:rsidRPr="00FF1819">
              <w:rPr>
                <w:noProof/>
                <w:webHidden/>
              </w:rPr>
              <w:instrText xml:space="preserve"> PAGEREF _Toc535477761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62" w:history="1">
            <w:r w:rsidRPr="00FF1819">
              <w:rPr>
                <w:rStyle w:val="aff3"/>
                <w:noProof/>
              </w:rPr>
              <w:t>Статья 5-1. Зона производственных объектов V класса санитарной опасности (П-1).</w:t>
            </w:r>
            <w:r w:rsidRPr="00FF1819">
              <w:rPr>
                <w:noProof/>
                <w:webHidden/>
              </w:rPr>
              <w:tab/>
            </w:r>
            <w:r w:rsidRPr="00FF1819">
              <w:rPr>
                <w:noProof/>
                <w:webHidden/>
              </w:rPr>
              <w:fldChar w:fldCharType="begin"/>
            </w:r>
            <w:r w:rsidRPr="00FF1819">
              <w:rPr>
                <w:noProof/>
                <w:webHidden/>
              </w:rPr>
              <w:instrText xml:space="preserve"> PAGEREF _Toc535477762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63" w:history="1">
            <w:r w:rsidRPr="00FF1819">
              <w:rPr>
                <w:rStyle w:val="aff3"/>
                <w:noProof/>
              </w:rPr>
              <w:t>Статья 5-2. Зона производственных объектов IV класса санитарной опасности (П-2).</w:t>
            </w:r>
            <w:r w:rsidRPr="00FF1819">
              <w:rPr>
                <w:noProof/>
                <w:webHidden/>
              </w:rPr>
              <w:tab/>
            </w:r>
            <w:r w:rsidRPr="00FF1819">
              <w:rPr>
                <w:noProof/>
                <w:webHidden/>
              </w:rPr>
              <w:fldChar w:fldCharType="begin"/>
            </w:r>
            <w:r w:rsidRPr="00FF1819">
              <w:rPr>
                <w:noProof/>
                <w:webHidden/>
              </w:rPr>
              <w:instrText xml:space="preserve"> PAGEREF _Toc535477763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64" w:history="1">
            <w:r w:rsidRPr="00FF1819">
              <w:rPr>
                <w:rStyle w:val="aff3"/>
                <w:noProof/>
              </w:rPr>
              <w:t>Статья 5-3. Зона производственных объектов III класса санитарной опасности (П-3).</w:t>
            </w:r>
            <w:r w:rsidRPr="00FF1819">
              <w:rPr>
                <w:noProof/>
                <w:webHidden/>
              </w:rPr>
              <w:tab/>
            </w:r>
            <w:r w:rsidRPr="00FF1819">
              <w:rPr>
                <w:noProof/>
                <w:webHidden/>
              </w:rPr>
              <w:fldChar w:fldCharType="begin"/>
            </w:r>
            <w:r w:rsidRPr="00FF1819">
              <w:rPr>
                <w:noProof/>
                <w:webHidden/>
              </w:rPr>
              <w:instrText xml:space="preserve"> PAGEREF _Toc535477764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65" w:history="1">
            <w:r w:rsidRPr="00FF1819">
              <w:rPr>
                <w:rStyle w:val="aff3"/>
                <w:noProof/>
              </w:rPr>
              <w:t>Статья 6. Градостроительные регламенты, устанавливаемые в коммунально-складских зонах</w:t>
            </w:r>
            <w:r w:rsidRPr="00FF1819">
              <w:rPr>
                <w:noProof/>
                <w:webHidden/>
              </w:rPr>
              <w:tab/>
            </w:r>
            <w:r w:rsidRPr="00FF1819">
              <w:rPr>
                <w:noProof/>
                <w:webHidden/>
              </w:rPr>
              <w:fldChar w:fldCharType="begin"/>
            </w:r>
            <w:r w:rsidRPr="00FF1819">
              <w:rPr>
                <w:noProof/>
                <w:webHidden/>
              </w:rPr>
              <w:instrText xml:space="preserve"> PAGEREF _Toc535477765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66" w:history="1">
            <w:r w:rsidRPr="00FF1819">
              <w:rPr>
                <w:rStyle w:val="aff3"/>
                <w:noProof/>
              </w:rPr>
              <w:t>Статья 6-1. Коммунально-складская зона V класса санитарной опасности (КС-1).</w:t>
            </w:r>
            <w:r w:rsidRPr="00FF1819">
              <w:rPr>
                <w:noProof/>
                <w:webHidden/>
              </w:rPr>
              <w:tab/>
            </w:r>
            <w:r w:rsidRPr="00FF1819">
              <w:rPr>
                <w:noProof/>
                <w:webHidden/>
              </w:rPr>
              <w:fldChar w:fldCharType="begin"/>
            </w:r>
            <w:r w:rsidRPr="00FF1819">
              <w:rPr>
                <w:noProof/>
                <w:webHidden/>
              </w:rPr>
              <w:instrText xml:space="preserve"> PAGEREF _Toc535477766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67" w:history="1">
            <w:r w:rsidRPr="00FF1819">
              <w:rPr>
                <w:rStyle w:val="aff3"/>
                <w:noProof/>
              </w:rPr>
              <w:t>Статья 6-2. Коммунально-складская зона IV класса санитарной опасности (КС-2).</w:t>
            </w:r>
            <w:r w:rsidRPr="00FF1819">
              <w:rPr>
                <w:noProof/>
                <w:webHidden/>
              </w:rPr>
              <w:tab/>
            </w:r>
            <w:r w:rsidRPr="00FF1819">
              <w:rPr>
                <w:noProof/>
                <w:webHidden/>
              </w:rPr>
              <w:fldChar w:fldCharType="begin"/>
            </w:r>
            <w:r w:rsidRPr="00FF1819">
              <w:rPr>
                <w:noProof/>
                <w:webHidden/>
              </w:rPr>
              <w:instrText xml:space="preserve"> PAGEREF _Toc535477767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68" w:history="1">
            <w:r w:rsidRPr="00FF1819">
              <w:rPr>
                <w:rStyle w:val="aff3"/>
                <w:noProof/>
              </w:rPr>
              <w:t>Статья 7. Градостроительные регламенты, устанавливаемые в зонах инженерной инфраструктуры</w:t>
            </w:r>
            <w:r w:rsidRPr="00FF1819">
              <w:rPr>
                <w:noProof/>
                <w:webHidden/>
              </w:rPr>
              <w:tab/>
            </w:r>
            <w:r w:rsidRPr="00FF1819">
              <w:rPr>
                <w:noProof/>
                <w:webHidden/>
              </w:rPr>
              <w:fldChar w:fldCharType="begin"/>
            </w:r>
            <w:r w:rsidRPr="00FF1819">
              <w:rPr>
                <w:noProof/>
                <w:webHidden/>
              </w:rPr>
              <w:instrText xml:space="preserve"> PAGEREF _Toc535477768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69" w:history="1">
            <w:r w:rsidRPr="00FF1819">
              <w:rPr>
                <w:rStyle w:val="aff3"/>
                <w:noProof/>
              </w:rPr>
              <w:t>Статья 7-1. Зона размещения объектов водоснабжения (И-1), Зона размещения объектов водоотведения (И-2), Зона размещения объектов теплоснабжения (И-3), Зона размещения объектов электроснабжения (И-4), Зона размещения объектов газоснабжения (И-5), Зона комплексного размещения объектов инженерной инфраструктуры (И-6).</w:t>
            </w:r>
            <w:r w:rsidRPr="00FF1819">
              <w:rPr>
                <w:noProof/>
                <w:webHidden/>
              </w:rPr>
              <w:tab/>
            </w:r>
            <w:r w:rsidRPr="00FF1819">
              <w:rPr>
                <w:noProof/>
                <w:webHidden/>
              </w:rPr>
              <w:fldChar w:fldCharType="begin"/>
            </w:r>
            <w:r w:rsidRPr="00FF1819">
              <w:rPr>
                <w:noProof/>
                <w:webHidden/>
              </w:rPr>
              <w:instrText xml:space="preserve"> PAGEREF _Toc535477769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70" w:history="1">
            <w:r w:rsidRPr="00FF1819">
              <w:rPr>
                <w:rStyle w:val="aff3"/>
                <w:noProof/>
              </w:rPr>
              <w:t>Статья 8. Градостроительные регламенты, устанавливаемые в зоне объектов транспортной инфраструктуры</w:t>
            </w:r>
            <w:r w:rsidRPr="00FF1819">
              <w:rPr>
                <w:noProof/>
                <w:webHidden/>
              </w:rPr>
              <w:tab/>
            </w:r>
            <w:r w:rsidRPr="00FF1819">
              <w:rPr>
                <w:noProof/>
                <w:webHidden/>
              </w:rPr>
              <w:fldChar w:fldCharType="begin"/>
            </w:r>
            <w:r w:rsidRPr="00FF1819">
              <w:rPr>
                <w:noProof/>
                <w:webHidden/>
              </w:rPr>
              <w:instrText xml:space="preserve"> PAGEREF _Toc535477770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71" w:history="1">
            <w:r w:rsidRPr="00FF1819">
              <w:rPr>
                <w:rStyle w:val="aff3"/>
                <w:noProof/>
              </w:rPr>
              <w:t>Статья 8-1. Зона размещения объектов автомобильного транспорта (Т-1)</w:t>
            </w:r>
            <w:r w:rsidRPr="00FF1819">
              <w:rPr>
                <w:noProof/>
                <w:webHidden/>
              </w:rPr>
              <w:tab/>
            </w:r>
            <w:r w:rsidRPr="00FF1819">
              <w:rPr>
                <w:noProof/>
                <w:webHidden/>
              </w:rPr>
              <w:fldChar w:fldCharType="begin"/>
            </w:r>
            <w:r w:rsidRPr="00FF1819">
              <w:rPr>
                <w:noProof/>
                <w:webHidden/>
              </w:rPr>
              <w:instrText xml:space="preserve"> PAGEREF _Toc535477771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72" w:history="1">
            <w:r w:rsidRPr="00FF1819">
              <w:rPr>
                <w:rStyle w:val="aff3"/>
                <w:noProof/>
              </w:rPr>
              <w:t>Статья 8-2. Зона размещения объектов железнодорожного транспорта (Т-2).</w:t>
            </w:r>
            <w:r w:rsidRPr="00FF1819">
              <w:rPr>
                <w:noProof/>
                <w:webHidden/>
              </w:rPr>
              <w:tab/>
            </w:r>
            <w:r w:rsidRPr="00FF1819">
              <w:rPr>
                <w:noProof/>
                <w:webHidden/>
              </w:rPr>
              <w:fldChar w:fldCharType="begin"/>
            </w:r>
            <w:r w:rsidRPr="00FF1819">
              <w:rPr>
                <w:noProof/>
                <w:webHidden/>
              </w:rPr>
              <w:instrText xml:space="preserve"> PAGEREF _Toc535477772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73" w:history="1">
            <w:r w:rsidRPr="00FF1819">
              <w:rPr>
                <w:rStyle w:val="aff3"/>
                <w:noProof/>
              </w:rPr>
              <w:t>Статья 8-3. Зона хранения индивидуального транспорта (Т-3)</w:t>
            </w:r>
            <w:r w:rsidRPr="00FF1819">
              <w:rPr>
                <w:noProof/>
                <w:webHidden/>
              </w:rPr>
              <w:tab/>
            </w:r>
            <w:r w:rsidRPr="00FF1819">
              <w:rPr>
                <w:noProof/>
                <w:webHidden/>
              </w:rPr>
              <w:fldChar w:fldCharType="begin"/>
            </w:r>
            <w:r w:rsidRPr="00FF1819">
              <w:rPr>
                <w:noProof/>
                <w:webHidden/>
              </w:rPr>
              <w:instrText xml:space="preserve"> PAGEREF _Toc535477773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74" w:history="1">
            <w:r w:rsidRPr="00FF1819">
              <w:rPr>
                <w:rStyle w:val="aff3"/>
                <w:noProof/>
              </w:rPr>
              <w:t>Статья 8-4. Зона размещения объектов транспортного обслуживания (Т-4)</w:t>
            </w:r>
            <w:r w:rsidRPr="00FF1819">
              <w:rPr>
                <w:noProof/>
                <w:webHidden/>
              </w:rPr>
              <w:tab/>
            </w:r>
            <w:r w:rsidRPr="00FF1819">
              <w:rPr>
                <w:noProof/>
                <w:webHidden/>
              </w:rPr>
              <w:fldChar w:fldCharType="begin"/>
            </w:r>
            <w:r w:rsidRPr="00FF1819">
              <w:rPr>
                <w:noProof/>
                <w:webHidden/>
              </w:rPr>
              <w:instrText xml:space="preserve"> PAGEREF _Toc535477774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75" w:history="1">
            <w:r w:rsidRPr="00FF1819">
              <w:rPr>
                <w:rStyle w:val="aff3"/>
                <w:noProof/>
              </w:rPr>
              <w:t>Статья 9. Градостроительные регламенты, устанавливаемые в рекреационных зонах</w:t>
            </w:r>
            <w:r w:rsidRPr="00FF1819">
              <w:rPr>
                <w:noProof/>
                <w:webHidden/>
              </w:rPr>
              <w:tab/>
            </w:r>
            <w:r w:rsidRPr="00FF1819">
              <w:rPr>
                <w:noProof/>
                <w:webHidden/>
              </w:rPr>
              <w:fldChar w:fldCharType="begin"/>
            </w:r>
            <w:r w:rsidRPr="00FF1819">
              <w:rPr>
                <w:noProof/>
                <w:webHidden/>
              </w:rPr>
              <w:instrText xml:space="preserve"> PAGEREF _Toc535477775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76" w:history="1">
            <w:r w:rsidRPr="00FF1819">
              <w:rPr>
                <w:rStyle w:val="aff3"/>
                <w:noProof/>
              </w:rPr>
              <w:t>Статья 9-1. Градостроительные регламенты, устанавливаемые в зоне отдыха общего пользования (Р-1)</w:t>
            </w:r>
            <w:r w:rsidRPr="00FF1819">
              <w:rPr>
                <w:noProof/>
                <w:webHidden/>
              </w:rPr>
              <w:tab/>
            </w:r>
            <w:r w:rsidRPr="00FF1819">
              <w:rPr>
                <w:noProof/>
                <w:webHidden/>
              </w:rPr>
              <w:fldChar w:fldCharType="begin"/>
            </w:r>
            <w:r w:rsidRPr="00FF1819">
              <w:rPr>
                <w:noProof/>
                <w:webHidden/>
              </w:rPr>
              <w:instrText xml:space="preserve"> PAGEREF _Toc535477776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77" w:history="1">
            <w:r w:rsidRPr="00FF1819">
              <w:rPr>
                <w:rStyle w:val="aff3"/>
                <w:noProof/>
              </w:rPr>
              <w:t>Статья 9-2. Зона размещения объектов рекреационного и туристического назначения (Р-2)</w:t>
            </w:r>
            <w:r w:rsidRPr="00FF1819">
              <w:rPr>
                <w:noProof/>
                <w:webHidden/>
              </w:rPr>
              <w:tab/>
            </w:r>
            <w:r w:rsidRPr="00FF1819">
              <w:rPr>
                <w:noProof/>
                <w:webHidden/>
              </w:rPr>
              <w:fldChar w:fldCharType="begin"/>
            </w:r>
            <w:r w:rsidRPr="00FF1819">
              <w:rPr>
                <w:noProof/>
                <w:webHidden/>
              </w:rPr>
              <w:instrText xml:space="preserve"> PAGEREF _Toc535477777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78" w:history="1">
            <w:r w:rsidRPr="00FF1819">
              <w:rPr>
                <w:rStyle w:val="aff3"/>
                <w:noProof/>
              </w:rPr>
              <w:t>Статья 9-3. Зона размещения объектов лечебно-оздоровительного назначения (Р-3)</w:t>
            </w:r>
            <w:r w:rsidRPr="00FF1819">
              <w:rPr>
                <w:noProof/>
                <w:webHidden/>
              </w:rPr>
              <w:tab/>
            </w:r>
            <w:r w:rsidRPr="00FF1819">
              <w:rPr>
                <w:noProof/>
                <w:webHidden/>
              </w:rPr>
              <w:fldChar w:fldCharType="begin"/>
            </w:r>
            <w:r w:rsidRPr="00FF1819">
              <w:rPr>
                <w:noProof/>
                <w:webHidden/>
              </w:rPr>
              <w:instrText xml:space="preserve"> PAGEREF _Toc535477778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79" w:history="1">
            <w:r w:rsidRPr="00FF1819">
              <w:rPr>
                <w:rStyle w:val="aff3"/>
                <w:noProof/>
              </w:rPr>
              <w:t>Статья 9-4. Зона рекреационно-ландшафтных территорий (Р-4)</w:t>
            </w:r>
            <w:r w:rsidRPr="00FF1819">
              <w:rPr>
                <w:noProof/>
                <w:webHidden/>
              </w:rPr>
              <w:tab/>
            </w:r>
            <w:r w:rsidRPr="00FF1819">
              <w:rPr>
                <w:noProof/>
                <w:webHidden/>
              </w:rPr>
              <w:fldChar w:fldCharType="begin"/>
            </w:r>
            <w:r w:rsidRPr="00FF1819">
              <w:rPr>
                <w:noProof/>
                <w:webHidden/>
              </w:rPr>
              <w:instrText xml:space="preserve"> PAGEREF _Toc535477779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80" w:history="1">
            <w:r w:rsidRPr="00FF1819">
              <w:rPr>
                <w:rStyle w:val="aff3"/>
                <w:noProof/>
              </w:rPr>
              <w:t>Статья 10. Градостроительные регламенты, устанавливаемые в зонах сельскохозяйственного использования</w:t>
            </w:r>
            <w:r w:rsidRPr="00FF1819">
              <w:rPr>
                <w:noProof/>
                <w:webHidden/>
              </w:rPr>
              <w:tab/>
            </w:r>
            <w:r w:rsidRPr="00FF1819">
              <w:rPr>
                <w:noProof/>
                <w:webHidden/>
              </w:rPr>
              <w:fldChar w:fldCharType="begin"/>
            </w:r>
            <w:r w:rsidRPr="00FF1819">
              <w:rPr>
                <w:noProof/>
                <w:webHidden/>
              </w:rPr>
              <w:instrText xml:space="preserve"> PAGEREF _Toc535477780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81" w:history="1">
            <w:r w:rsidRPr="00FF1819">
              <w:rPr>
                <w:rStyle w:val="aff3"/>
                <w:noProof/>
              </w:rPr>
              <w:t>Статья 10-1. Зона размещения коллективных садов (СХ-1)</w:t>
            </w:r>
            <w:r w:rsidRPr="00FF1819">
              <w:rPr>
                <w:noProof/>
                <w:webHidden/>
              </w:rPr>
              <w:tab/>
            </w:r>
            <w:r w:rsidRPr="00FF1819">
              <w:rPr>
                <w:noProof/>
                <w:webHidden/>
              </w:rPr>
              <w:fldChar w:fldCharType="begin"/>
            </w:r>
            <w:r w:rsidRPr="00FF1819">
              <w:rPr>
                <w:noProof/>
                <w:webHidden/>
              </w:rPr>
              <w:instrText xml:space="preserve"> PAGEREF _Toc535477781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82" w:history="1">
            <w:r w:rsidRPr="00FF1819">
              <w:rPr>
                <w:rStyle w:val="aff3"/>
                <w:noProof/>
              </w:rPr>
              <w:t>Статья 10-2. Зона размещения индивидуального огородничества (СХ-2)</w:t>
            </w:r>
            <w:r w:rsidRPr="00FF1819">
              <w:rPr>
                <w:noProof/>
                <w:webHidden/>
              </w:rPr>
              <w:tab/>
            </w:r>
            <w:r w:rsidRPr="00FF1819">
              <w:rPr>
                <w:noProof/>
                <w:webHidden/>
              </w:rPr>
              <w:fldChar w:fldCharType="begin"/>
            </w:r>
            <w:r w:rsidRPr="00FF1819">
              <w:rPr>
                <w:noProof/>
                <w:webHidden/>
              </w:rPr>
              <w:instrText xml:space="preserve"> PAGEREF _Toc535477782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83" w:history="1">
            <w:r w:rsidRPr="00FF1819">
              <w:rPr>
                <w:rStyle w:val="aff3"/>
                <w:noProof/>
              </w:rPr>
              <w:t>Статья 10-3. Зона размещения предприятий и объектов сельскохозяйственного назначения (СХ-3)</w:t>
            </w:r>
            <w:r w:rsidRPr="00FF1819">
              <w:rPr>
                <w:noProof/>
                <w:webHidden/>
              </w:rPr>
              <w:tab/>
            </w:r>
            <w:r w:rsidRPr="00FF1819">
              <w:rPr>
                <w:noProof/>
                <w:webHidden/>
              </w:rPr>
              <w:fldChar w:fldCharType="begin"/>
            </w:r>
            <w:r w:rsidRPr="00FF1819">
              <w:rPr>
                <w:noProof/>
                <w:webHidden/>
              </w:rPr>
              <w:instrText xml:space="preserve"> PAGEREF _Toc535477783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84" w:history="1">
            <w:r w:rsidRPr="00FF1819">
              <w:rPr>
                <w:rStyle w:val="aff3"/>
                <w:noProof/>
              </w:rPr>
              <w:t>Статья 11. Градостроительные регламенты, устанавливаемые в специализированных зонах</w:t>
            </w:r>
            <w:r w:rsidRPr="00FF1819">
              <w:rPr>
                <w:noProof/>
                <w:webHidden/>
              </w:rPr>
              <w:tab/>
            </w:r>
            <w:r w:rsidRPr="00FF1819">
              <w:rPr>
                <w:noProof/>
                <w:webHidden/>
              </w:rPr>
              <w:fldChar w:fldCharType="begin"/>
            </w:r>
            <w:r w:rsidRPr="00FF1819">
              <w:rPr>
                <w:noProof/>
                <w:webHidden/>
              </w:rPr>
              <w:instrText xml:space="preserve"> PAGEREF _Toc535477784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85" w:history="1">
            <w:r w:rsidRPr="00FF1819">
              <w:rPr>
                <w:rStyle w:val="aff3"/>
                <w:noProof/>
              </w:rPr>
              <w:t>Статья 11-1. Зона кладбищ (С-1)</w:t>
            </w:r>
            <w:r w:rsidRPr="00FF1819">
              <w:rPr>
                <w:noProof/>
                <w:webHidden/>
              </w:rPr>
              <w:tab/>
            </w:r>
            <w:r w:rsidRPr="00FF1819">
              <w:rPr>
                <w:noProof/>
                <w:webHidden/>
              </w:rPr>
              <w:fldChar w:fldCharType="begin"/>
            </w:r>
            <w:r w:rsidRPr="00FF1819">
              <w:rPr>
                <w:noProof/>
                <w:webHidden/>
              </w:rPr>
              <w:instrText xml:space="preserve"> PAGEREF _Toc535477785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86" w:history="1">
            <w:r w:rsidRPr="00FF1819">
              <w:rPr>
                <w:rStyle w:val="aff3"/>
                <w:noProof/>
              </w:rPr>
              <w:t>Статья 11-2. Зона озеленения специального назначения (С-2)</w:t>
            </w:r>
            <w:r w:rsidRPr="00FF1819">
              <w:rPr>
                <w:noProof/>
                <w:webHidden/>
              </w:rPr>
              <w:tab/>
            </w:r>
            <w:r w:rsidRPr="00FF1819">
              <w:rPr>
                <w:noProof/>
                <w:webHidden/>
              </w:rPr>
              <w:fldChar w:fldCharType="begin"/>
            </w:r>
            <w:r w:rsidRPr="00FF1819">
              <w:rPr>
                <w:noProof/>
                <w:webHidden/>
              </w:rPr>
              <w:instrText xml:space="preserve"> PAGEREF _Toc535477786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21"/>
            <w:rPr>
              <w:rFonts w:eastAsiaTheme="minorEastAsia"/>
              <w:noProof/>
              <w:sz w:val="22"/>
              <w:szCs w:val="22"/>
            </w:rPr>
          </w:pPr>
          <w:hyperlink w:anchor="_Toc535477787" w:history="1">
            <w:r w:rsidRPr="00FF1819">
              <w:rPr>
                <w:rStyle w:val="aff3"/>
                <w:noProof/>
              </w:rPr>
              <w:t>ГЛАВА 2. Градостроительные регламенты, устанавливающие ограничения на использование земельных участков и объектов недвижимости в зонах с особыми условиями использования территории</w:t>
            </w:r>
            <w:r w:rsidRPr="00FF1819">
              <w:rPr>
                <w:noProof/>
                <w:webHidden/>
              </w:rPr>
              <w:tab/>
            </w:r>
            <w:r w:rsidRPr="00FF1819">
              <w:rPr>
                <w:noProof/>
                <w:webHidden/>
              </w:rPr>
              <w:fldChar w:fldCharType="begin"/>
            </w:r>
            <w:r w:rsidRPr="00FF1819">
              <w:rPr>
                <w:noProof/>
                <w:webHidden/>
              </w:rPr>
              <w:instrText xml:space="preserve"> PAGEREF _Toc535477787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88" w:history="1">
            <w:r w:rsidRPr="00FF1819">
              <w:rPr>
                <w:rStyle w:val="aff3"/>
                <w:noProof/>
              </w:rPr>
              <w:t>Статья 12. Зоны с особыми условиями использования территории</w:t>
            </w:r>
            <w:r w:rsidRPr="00FF1819">
              <w:rPr>
                <w:noProof/>
                <w:webHidden/>
              </w:rPr>
              <w:tab/>
            </w:r>
            <w:r w:rsidRPr="00FF1819">
              <w:rPr>
                <w:noProof/>
                <w:webHidden/>
              </w:rPr>
              <w:fldChar w:fldCharType="begin"/>
            </w:r>
            <w:r w:rsidRPr="00FF1819">
              <w:rPr>
                <w:noProof/>
                <w:webHidden/>
              </w:rPr>
              <w:instrText xml:space="preserve"> PAGEREF _Toc535477788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89" w:history="1">
            <w:r w:rsidRPr="00FF1819">
              <w:rPr>
                <w:rStyle w:val="aff3"/>
                <w:noProof/>
              </w:rPr>
              <w:t>Статья 13. Градостроительные регламенты в зонах охраны водных объектов</w:t>
            </w:r>
            <w:r w:rsidRPr="00FF1819">
              <w:rPr>
                <w:noProof/>
                <w:webHidden/>
              </w:rPr>
              <w:tab/>
            </w:r>
            <w:r w:rsidRPr="00FF1819">
              <w:rPr>
                <w:noProof/>
                <w:webHidden/>
              </w:rPr>
              <w:fldChar w:fldCharType="begin"/>
            </w:r>
            <w:r w:rsidRPr="00FF1819">
              <w:rPr>
                <w:noProof/>
                <w:webHidden/>
              </w:rPr>
              <w:instrText xml:space="preserve"> PAGEREF _Toc535477789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90" w:history="1">
            <w:r w:rsidRPr="00FF1819">
              <w:rPr>
                <w:rStyle w:val="aff3"/>
                <w:noProof/>
              </w:rPr>
              <w:t>Статья 14. Градостроительные регламенты в зонах санитарной охраны</w:t>
            </w:r>
            <w:r w:rsidRPr="00FF1819">
              <w:rPr>
                <w:noProof/>
                <w:webHidden/>
              </w:rPr>
              <w:tab/>
            </w:r>
            <w:r w:rsidRPr="00FF1819">
              <w:rPr>
                <w:noProof/>
                <w:webHidden/>
              </w:rPr>
              <w:fldChar w:fldCharType="begin"/>
            </w:r>
            <w:r w:rsidRPr="00FF1819">
              <w:rPr>
                <w:noProof/>
                <w:webHidden/>
              </w:rPr>
              <w:instrText xml:space="preserve"> PAGEREF _Toc535477790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91" w:history="1">
            <w:r w:rsidRPr="00FF1819">
              <w:rPr>
                <w:rStyle w:val="aff3"/>
                <w:noProof/>
              </w:rPr>
              <w:t>Статья 15. Градостроительные регламенты в санитарно-защитных зонах</w:t>
            </w:r>
            <w:r w:rsidRPr="00FF1819">
              <w:rPr>
                <w:noProof/>
                <w:webHidden/>
              </w:rPr>
              <w:tab/>
            </w:r>
            <w:r w:rsidRPr="00FF1819">
              <w:rPr>
                <w:noProof/>
                <w:webHidden/>
              </w:rPr>
              <w:fldChar w:fldCharType="begin"/>
            </w:r>
            <w:r w:rsidRPr="00FF1819">
              <w:rPr>
                <w:noProof/>
                <w:webHidden/>
              </w:rPr>
              <w:instrText xml:space="preserve"> PAGEREF _Toc535477791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92" w:history="1">
            <w:r w:rsidRPr="00FF1819">
              <w:rPr>
                <w:rStyle w:val="aff3"/>
                <w:noProof/>
              </w:rPr>
              <w:t>Статья 16. Градостроительные регламенты в охранных зонах</w:t>
            </w:r>
            <w:r w:rsidRPr="00FF1819">
              <w:rPr>
                <w:noProof/>
                <w:webHidden/>
              </w:rPr>
              <w:tab/>
            </w:r>
            <w:r w:rsidRPr="00FF1819">
              <w:rPr>
                <w:noProof/>
                <w:webHidden/>
              </w:rPr>
              <w:fldChar w:fldCharType="begin"/>
            </w:r>
            <w:r w:rsidRPr="00FF1819">
              <w:rPr>
                <w:noProof/>
                <w:webHidden/>
              </w:rPr>
              <w:instrText xml:space="preserve"> PAGEREF _Toc535477792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93" w:history="1">
            <w:r w:rsidRPr="00FF1819">
              <w:rPr>
                <w:rStyle w:val="aff3"/>
                <w:noProof/>
              </w:rPr>
              <w:t>Статья 17. Градостроительные регламенты в зонах санитарных разрывов</w:t>
            </w:r>
            <w:r w:rsidRPr="00FF1819">
              <w:rPr>
                <w:noProof/>
                <w:webHidden/>
              </w:rPr>
              <w:tab/>
            </w:r>
            <w:r w:rsidRPr="00FF1819">
              <w:rPr>
                <w:noProof/>
                <w:webHidden/>
              </w:rPr>
              <w:fldChar w:fldCharType="begin"/>
            </w:r>
            <w:r w:rsidRPr="00FF1819">
              <w:rPr>
                <w:noProof/>
                <w:webHidden/>
              </w:rPr>
              <w:instrText xml:space="preserve"> PAGEREF _Toc535477793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94" w:history="1">
            <w:r w:rsidRPr="00FF1819">
              <w:rPr>
                <w:rStyle w:val="aff3"/>
                <w:noProof/>
              </w:rPr>
              <w:t>Статья 18. Градостроительные регламенты в зонах особо охраняемых территорий</w:t>
            </w:r>
            <w:r w:rsidRPr="00FF1819">
              <w:rPr>
                <w:noProof/>
                <w:webHidden/>
              </w:rPr>
              <w:tab/>
            </w:r>
            <w:r w:rsidRPr="00FF1819">
              <w:rPr>
                <w:noProof/>
                <w:webHidden/>
              </w:rPr>
              <w:fldChar w:fldCharType="begin"/>
            </w:r>
            <w:r w:rsidRPr="00FF1819">
              <w:rPr>
                <w:noProof/>
                <w:webHidden/>
              </w:rPr>
              <w:instrText xml:space="preserve"> PAGEREF _Toc535477794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21"/>
            <w:rPr>
              <w:rFonts w:eastAsiaTheme="minorEastAsia"/>
              <w:noProof/>
              <w:sz w:val="22"/>
              <w:szCs w:val="22"/>
            </w:rPr>
          </w:pPr>
          <w:hyperlink w:anchor="_Toc535477795" w:history="1">
            <w:r w:rsidRPr="00FF1819">
              <w:rPr>
                <w:rStyle w:val="aff3"/>
                <w:noProof/>
              </w:rPr>
              <w:t>ГЛАВА 3. Назначение территорий, применительно к которым градостроительные регламенты не устанавливаются или на которые градостроительные регламенты не распространяются</w:t>
            </w:r>
            <w:r w:rsidRPr="00FF1819">
              <w:rPr>
                <w:noProof/>
                <w:webHidden/>
              </w:rPr>
              <w:tab/>
            </w:r>
            <w:r w:rsidRPr="00FF1819">
              <w:rPr>
                <w:noProof/>
                <w:webHidden/>
              </w:rPr>
              <w:fldChar w:fldCharType="begin"/>
            </w:r>
            <w:r w:rsidRPr="00FF1819">
              <w:rPr>
                <w:noProof/>
                <w:webHidden/>
              </w:rPr>
              <w:instrText xml:space="preserve"> PAGEREF _Toc535477795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96" w:history="1">
            <w:r w:rsidRPr="00FF1819">
              <w:rPr>
                <w:rStyle w:val="aff3"/>
                <w:noProof/>
              </w:rPr>
              <w:t>Статья 19. Территории, применительно к которым градостроительные регламенты не устанавливаются или на которые градостроительные регламенты не распространяются</w:t>
            </w:r>
            <w:r w:rsidRPr="00FF1819">
              <w:rPr>
                <w:noProof/>
                <w:webHidden/>
              </w:rPr>
              <w:tab/>
            </w:r>
            <w:r w:rsidRPr="00FF1819">
              <w:rPr>
                <w:noProof/>
                <w:webHidden/>
              </w:rPr>
              <w:fldChar w:fldCharType="begin"/>
            </w:r>
            <w:r w:rsidRPr="00FF1819">
              <w:rPr>
                <w:noProof/>
                <w:webHidden/>
              </w:rPr>
              <w:instrText xml:space="preserve"> PAGEREF _Toc535477796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97" w:history="1">
            <w:r w:rsidRPr="00FF1819">
              <w:rPr>
                <w:rStyle w:val="aff3"/>
                <w:noProof/>
              </w:rPr>
              <w:t>Статья 20. Перечень территорий, на которые градостроительные регламенты не распространяются, и порядок их использования</w:t>
            </w:r>
            <w:r w:rsidRPr="00FF1819">
              <w:rPr>
                <w:noProof/>
                <w:webHidden/>
              </w:rPr>
              <w:tab/>
            </w:r>
            <w:r w:rsidRPr="00FF1819">
              <w:rPr>
                <w:noProof/>
                <w:webHidden/>
              </w:rPr>
              <w:fldChar w:fldCharType="begin"/>
            </w:r>
            <w:r w:rsidRPr="00FF1819">
              <w:rPr>
                <w:noProof/>
                <w:webHidden/>
              </w:rPr>
              <w:instrText xml:space="preserve"> PAGEREF _Toc535477797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798" w:history="1">
            <w:r w:rsidRPr="00FF1819">
              <w:rPr>
                <w:rStyle w:val="aff3"/>
                <w:noProof/>
              </w:rPr>
              <w:t>Статья 21. Перечень территорий, для которых градостроительные регламенты не устанавливаются, и порядок их использования</w:t>
            </w:r>
            <w:r w:rsidRPr="00FF1819">
              <w:rPr>
                <w:noProof/>
                <w:webHidden/>
              </w:rPr>
              <w:tab/>
            </w:r>
            <w:r w:rsidRPr="00FF1819">
              <w:rPr>
                <w:noProof/>
                <w:webHidden/>
              </w:rPr>
              <w:fldChar w:fldCharType="begin"/>
            </w:r>
            <w:r w:rsidRPr="00FF1819">
              <w:rPr>
                <w:noProof/>
                <w:webHidden/>
              </w:rPr>
              <w:instrText xml:space="preserve"> PAGEREF _Toc535477798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21"/>
            <w:rPr>
              <w:rFonts w:eastAsiaTheme="minorEastAsia"/>
              <w:noProof/>
              <w:sz w:val="22"/>
              <w:szCs w:val="22"/>
            </w:rPr>
          </w:pPr>
          <w:hyperlink w:anchor="_Toc535477799" w:history="1">
            <w:r w:rsidRPr="00FF1819">
              <w:rPr>
                <w:rStyle w:val="aff3"/>
                <w:noProof/>
              </w:rPr>
              <w:t>ГЛАВА 4. Градостроительное зонирование территории Арамильского городского округа</w:t>
            </w:r>
            <w:r w:rsidRPr="00FF1819">
              <w:rPr>
                <w:noProof/>
                <w:webHidden/>
              </w:rPr>
              <w:tab/>
            </w:r>
            <w:r w:rsidRPr="00FF1819">
              <w:rPr>
                <w:noProof/>
                <w:webHidden/>
              </w:rPr>
              <w:fldChar w:fldCharType="begin"/>
            </w:r>
            <w:r w:rsidRPr="00FF1819">
              <w:rPr>
                <w:noProof/>
                <w:webHidden/>
              </w:rPr>
              <w:instrText xml:space="preserve"> PAGEREF _Toc535477799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800" w:history="1">
            <w:r w:rsidRPr="00FF1819">
              <w:rPr>
                <w:rStyle w:val="aff3"/>
                <w:noProof/>
              </w:rPr>
              <w:t xml:space="preserve">Статья 22. Карта градостроительного зонирования территории </w:t>
            </w:r>
            <w:r w:rsidRPr="00FF1819">
              <w:rPr>
                <w:rStyle w:val="aff3"/>
                <w:bCs/>
                <w:noProof/>
              </w:rPr>
              <w:t>Арамильского городского округа</w:t>
            </w:r>
            <w:r w:rsidRPr="00FF1819">
              <w:rPr>
                <w:noProof/>
                <w:webHidden/>
              </w:rPr>
              <w:tab/>
            </w:r>
            <w:r w:rsidRPr="00FF1819">
              <w:rPr>
                <w:noProof/>
                <w:webHidden/>
              </w:rPr>
              <w:fldChar w:fldCharType="begin"/>
            </w:r>
            <w:r w:rsidRPr="00FF1819">
              <w:rPr>
                <w:noProof/>
                <w:webHidden/>
              </w:rPr>
              <w:instrText xml:space="preserve"> PAGEREF _Toc535477800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pPr>
            <w:pStyle w:val="31"/>
            <w:rPr>
              <w:rFonts w:eastAsiaTheme="minorEastAsia"/>
              <w:noProof/>
              <w:sz w:val="22"/>
              <w:szCs w:val="22"/>
            </w:rPr>
          </w:pPr>
          <w:hyperlink w:anchor="_Toc535477801" w:history="1">
            <w:r w:rsidRPr="00FF1819">
              <w:rPr>
                <w:rStyle w:val="aff3"/>
                <w:noProof/>
              </w:rPr>
              <w:t xml:space="preserve">Статья 23. Карта зон с особыми условиями использования территории </w:t>
            </w:r>
            <w:r w:rsidRPr="00FF1819">
              <w:rPr>
                <w:rStyle w:val="aff3"/>
                <w:bCs/>
                <w:noProof/>
              </w:rPr>
              <w:t>Арамильского городского округа</w:t>
            </w:r>
            <w:r w:rsidRPr="00FF1819">
              <w:rPr>
                <w:noProof/>
                <w:webHidden/>
              </w:rPr>
              <w:tab/>
            </w:r>
            <w:r w:rsidRPr="00FF1819">
              <w:rPr>
                <w:noProof/>
                <w:webHidden/>
              </w:rPr>
              <w:fldChar w:fldCharType="begin"/>
            </w:r>
            <w:r w:rsidRPr="00FF1819">
              <w:rPr>
                <w:noProof/>
                <w:webHidden/>
              </w:rPr>
              <w:instrText xml:space="preserve"> PAGEREF _Toc535477801 \h </w:instrText>
            </w:r>
            <w:r w:rsidRPr="00FF1819">
              <w:rPr>
                <w:noProof/>
                <w:webHidden/>
              </w:rPr>
            </w:r>
            <w:r w:rsidRPr="00FF1819">
              <w:rPr>
                <w:noProof/>
                <w:webHidden/>
              </w:rPr>
              <w:fldChar w:fldCharType="separate"/>
            </w:r>
            <w:r w:rsidR="00BD239B">
              <w:rPr>
                <w:noProof/>
                <w:webHidden/>
              </w:rPr>
              <w:t>2</w:t>
            </w:r>
            <w:r w:rsidRPr="00FF1819">
              <w:rPr>
                <w:noProof/>
                <w:webHidden/>
              </w:rPr>
              <w:fldChar w:fldCharType="end"/>
            </w:r>
          </w:hyperlink>
        </w:p>
        <w:p w:rsidR="00FF1819" w:rsidRPr="00FF1819" w:rsidRDefault="00FF1819" w:rsidP="00FF1819">
          <w:pPr>
            <w:pStyle w:val="12"/>
            <w:ind w:firstLine="0"/>
            <w:rPr>
              <w:rFonts w:ascii="Times New Roman" w:eastAsiaTheme="minorEastAsia" w:hAnsi="Times New Roman"/>
              <w:noProof/>
              <w:sz w:val="22"/>
              <w:szCs w:val="22"/>
            </w:rPr>
          </w:pPr>
          <w:hyperlink w:anchor="_Toc535477802" w:history="1">
            <w:r w:rsidRPr="00FF1819">
              <w:rPr>
                <w:rStyle w:val="aff3"/>
                <w:rFonts w:ascii="Times New Roman" w:hAnsi="Times New Roman"/>
                <w:noProof/>
              </w:rPr>
              <w:t>Приложение 1.1</w:t>
            </w:r>
            <w:r w:rsidRPr="00FF1819">
              <w:rPr>
                <w:rFonts w:ascii="Times New Roman" w:hAnsi="Times New Roman"/>
                <w:noProof/>
                <w:webHidden/>
              </w:rPr>
              <w:tab/>
            </w:r>
            <w:r w:rsidRPr="00FF1819">
              <w:rPr>
                <w:rFonts w:ascii="Times New Roman" w:hAnsi="Times New Roman"/>
                <w:noProof/>
                <w:webHidden/>
              </w:rPr>
              <w:fldChar w:fldCharType="begin"/>
            </w:r>
            <w:r w:rsidRPr="00FF1819">
              <w:rPr>
                <w:rFonts w:ascii="Times New Roman" w:hAnsi="Times New Roman"/>
                <w:noProof/>
                <w:webHidden/>
              </w:rPr>
              <w:instrText xml:space="preserve"> PAGEREF _Toc535477802 \h </w:instrText>
            </w:r>
            <w:r w:rsidRPr="00FF1819">
              <w:rPr>
                <w:rFonts w:ascii="Times New Roman" w:hAnsi="Times New Roman"/>
                <w:noProof/>
                <w:webHidden/>
              </w:rPr>
            </w:r>
            <w:r w:rsidRPr="00FF1819">
              <w:rPr>
                <w:rFonts w:ascii="Times New Roman" w:hAnsi="Times New Roman"/>
                <w:noProof/>
                <w:webHidden/>
              </w:rPr>
              <w:fldChar w:fldCharType="separate"/>
            </w:r>
            <w:r w:rsidR="00BD239B">
              <w:rPr>
                <w:rFonts w:ascii="Times New Roman" w:hAnsi="Times New Roman"/>
                <w:noProof/>
                <w:webHidden/>
              </w:rPr>
              <w:t>2</w:t>
            </w:r>
            <w:r w:rsidRPr="00FF1819">
              <w:rPr>
                <w:rFonts w:ascii="Times New Roman" w:hAnsi="Times New Roman"/>
                <w:noProof/>
                <w:webHidden/>
              </w:rPr>
              <w:fldChar w:fldCharType="end"/>
            </w:r>
          </w:hyperlink>
        </w:p>
        <w:p w:rsidR="00FF1819" w:rsidRPr="00FF1819" w:rsidRDefault="00FF1819" w:rsidP="00FF1819">
          <w:pPr>
            <w:pStyle w:val="12"/>
            <w:ind w:firstLine="0"/>
            <w:rPr>
              <w:rFonts w:ascii="Times New Roman" w:eastAsiaTheme="minorEastAsia" w:hAnsi="Times New Roman"/>
              <w:noProof/>
              <w:sz w:val="22"/>
              <w:szCs w:val="22"/>
            </w:rPr>
          </w:pPr>
          <w:hyperlink w:anchor="_Toc535477803" w:history="1">
            <w:r w:rsidRPr="00FF1819">
              <w:rPr>
                <w:rStyle w:val="aff3"/>
                <w:rFonts w:ascii="Times New Roman" w:hAnsi="Times New Roman"/>
                <w:noProof/>
              </w:rPr>
              <w:t>Приложение 1.2</w:t>
            </w:r>
            <w:r w:rsidRPr="00FF1819">
              <w:rPr>
                <w:rFonts w:ascii="Times New Roman" w:hAnsi="Times New Roman"/>
                <w:noProof/>
                <w:webHidden/>
              </w:rPr>
              <w:tab/>
            </w:r>
            <w:r w:rsidRPr="00FF1819">
              <w:rPr>
                <w:rFonts w:ascii="Times New Roman" w:hAnsi="Times New Roman"/>
                <w:noProof/>
                <w:webHidden/>
              </w:rPr>
              <w:fldChar w:fldCharType="begin"/>
            </w:r>
            <w:r w:rsidRPr="00FF1819">
              <w:rPr>
                <w:rFonts w:ascii="Times New Roman" w:hAnsi="Times New Roman"/>
                <w:noProof/>
                <w:webHidden/>
              </w:rPr>
              <w:instrText xml:space="preserve"> PAGEREF _Toc535477803 \h </w:instrText>
            </w:r>
            <w:r w:rsidRPr="00FF1819">
              <w:rPr>
                <w:rFonts w:ascii="Times New Roman" w:hAnsi="Times New Roman"/>
                <w:noProof/>
                <w:webHidden/>
              </w:rPr>
            </w:r>
            <w:r w:rsidRPr="00FF1819">
              <w:rPr>
                <w:rFonts w:ascii="Times New Roman" w:hAnsi="Times New Roman"/>
                <w:noProof/>
                <w:webHidden/>
              </w:rPr>
              <w:fldChar w:fldCharType="separate"/>
            </w:r>
            <w:r w:rsidR="00BD239B">
              <w:rPr>
                <w:rFonts w:ascii="Times New Roman" w:hAnsi="Times New Roman"/>
                <w:noProof/>
                <w:webHidden/>
              </w:rPr>
              <w:t>2</w:t>
            </w:r>
            <w:r w:rsidRPr="00FF1819">
              <w:rPr>
                <w:rFonts w:ascii="Times New Roman" w:hAnsi="Times New Roman"/>
                <w:noProof/>
                <w:webHidden/>
              </w:rPr>
              <w:fldChar w:fldCharType="end"/>
            </w:r>
          </w:hyperlink>
        </w:p>
        <w:p w:rsidR="00FF1819" w:rsidRPr="00FF1819" w:rsidRDefault="00FF1819" w:rsidP="00FF1819">
          <w:pPr>
            <w:pStyle w:val="12"/>
            <w:ind w:firstLine="0"/>
            <w:rPr>
              <w:rFonts w:ascii="Times New Roman" w:eastAsiaTheme="minorEastAsia" w:hAnsi="Times New Roman"/>
              <w:noProof/>
              <w:sz w:val="22"/>
              <w:szCs w:val="22"/>
            </w:rPr>
          </w:pPr>
          <w:hyperlink w:anchor="_Toc535477804" w:history="1">
            <w:r w:rsidRPr="00FF1819">
              <w:rPr>
                <w:rStyle w:val="aff3"/>
                <w:rFonts w:ascii="Times New Roman" w:hAnsi="Times New Roman"/>
                <w:noProof/>
              </w:rPr>
              <w:t>Приложение 1.3</w:t>
            </w:r>
            <w:r w:rsidRPr="00FF1819">
              <w:rPr>
                <w:rFonts w:ascii="Times New Roman" w:hAnsi="Times New Roman"/>
                <w:noProof/>
                <w:webHidden/>
              </w:rPr>
              <w:tab/>
            </w:r>
            <w:r w:rsidRPr="00FF1819">
              <w:rPr>
                <w:rFonts w:ascii="Times New Roman" w:hAnsi="Times New Roman"/>
                <w:noProof/>
                <w:webHidden/>
              </w:rPr>
              <w:fldChar w:fldCharType="begin"/>
            </w:r>
            <w:r w:rsidRPr="00FF1819">
              <w:rPr>
                <w:rFonts w:ascii="Times New Roman" w:hAnsi="Times New Roman"/>
                <w:noProof/>
                <w:webHidden/>
              </w:rPr>
              <w:instrText xml:space="preserve"> PAGEREF _Toc535477804 \h </w:instrText>
            </w:r>
            <w:r w:rsidRPr="00FF1819">
              <w:rPr>
                <w:rFonts w:ascii="Times New Roman" w:hAnsi="Times New Roman"/>
                <w:noProof/>
                <w:webHidden/>
              </w:rPr>
            </w:r>
            <w:r w:rsidRPr="00FF1819">
              <w:rPr>
                <w:rFonts w:ascii="Times New Roman" w:hAnsi="Times New Roman"/>
                <w:noProof/>
                <w:webHidden/>
              </w:rPr>
              <w:fldChar w:fldCharType="separate"/>
            </w:r>
            <w:r w:rsidR="00BD239B">
              <w:rPr>
                <w:rFonts w:ascii="Times New Roman" w:hAnsi="Times New Roman"/>
                <w:noProof/>
                <w:webHidden/>
              </w:rPr>
              <w:t>2</w:t>
            </w:r>
            <w:r w:rsidRPr="00FF1819">
              <w:rPr>
                <w:rFonts w:ascii="Times New Roman" w:hAnsi="Times New Roman"/>
                <w:noProof/>
                <w:webHidden/>
              </w:rPr>
              <w:fldChar w:fldCharType="end"/>
            </w:r>
          </w:hyperlink>
        </w:p>
        <w:p w:rsidR="00FF1819" w:rsidRPr="00FF1819" w:rsidRDefault="00FF1819" w:rsidP="00FF1819">
          <w:pPr>
            <w:pStyle w:val="12"/>
            <w:ind w:firstLine="0"/>
            <w:rPr>
              <w:rFonts w:ascii="Times New Roman" w:eastAsiaTheme="minorEastAsia" w:hAnsi="Times New Roman"/>
              <w:noProof/>
              <w:sz w:val="22"/>
              <w:szCs w:val="22"/>
            </w:rPr>
          </w:pPr>
          <w:hyperlink w:anchor="_Toc535477805" w:history="1">
            <w:r w:rsidRPr="00FF1819">
              <w:rPr>
                <w:rStyle w:val="aff3"/>
                <w:rFonts w:ascii="Times New Roman" w:hAnsi="Times New Roman"/>
                <w:noProof/>
              </w:rPr>
              <w:t>Приложение 2</w:t>
            </w:r>
            <w:r w:rsidRPr="00FF1819">
              <w:rPr>
                <w:rFonts w:ascii="Times New Roman" w:hAnsi="Times New Roman"/>
                <w:noProof/>
                <w:webHidden/>
              </w:rPr>
              <w:tab/>
            </w:r>
            <w:r w:rsidRPr="00FF1819">
              <w:rPr>
                <w:rFonts w:ascii="Times New Roman" w:hAnsi="Times New Roman"/>
                <w:noProof/>
                <w:webHidden/>
              </w:rPr>
              <w:fldChar w:fldCharType="begin"/>
            </w:r>
            <w:r w:rsidRPr="00FF1819">
              <w:rPr>
                <w:rFonts w:ascii="Times New Roman" w:hAnsi="Times New Roman"/>
                <w:noProof/>
                <w:webHidden/>
              </w:rPr>
              <w:instrText xml:space="preserve"> PAGEREF _Toc535477805 \h </w:instrText>
            </w:r>
            <w:r w:rsidRPr="00FF1819">
              <w:rPr>
                <w:rFonts w:ascii="Times New Roman" w:hAnsi="Times New Roman"/>
                <w:noProof/>
                <w:webHidden/>
              </w:rPr>
            </w:r>
            <w:r w:rsidRPr="00FF1819">
              <w:rPr>
                <w:rFonts w:ascii="Times New Roman" w:hAnsi="Times New Roman"/>
                <w:noProof/>
                <w:webHidden/>
              </w:rPr>
              <w:fldChar w:fldCharType="separate"/>
            </w:r>
            <w:r w:rsidR="00BD239B">
              <w:rPr>
                <w:rFonts w:ascii="Times New Roman" w:hAnsi="Times New Roman"/>
                <w:noProof/>
                <w:webHidden/>
              </w:rPr>
              <w:t>2</w:t>
            </w:r>
            <w:r w:rsidRPr="00FF1819">
              <w:rPr>
                <w:rFonts w:ascii="Times New Roman" w:hAnsi="Times New Roman"/>
                <w:noProof/>
                <w:webHidden/>
              </w:rPr>
              <w:fldChar w:fldCharType="end"/>
            </w:r>
          </w:hyperlink>
        </w:p>
        <w:p w:rsidR="00FF1819" w:rsidRPr="00FF1819" w:rsidRDefault="00FF1819" w:rsidP="00FF1819">
          <w:pPr>
            <w:pStyle w:val="12"/>
            <w:ind w:firstLine="0"/>
            <w:rPr>
              <w:rFonts w:ascii="Times New Roman" w:eastAsiaTheme="minorEastAsia" w:hAnsi="Times New Roman"/>
              <w:noProof/>
              <w:sz w:val="22"/>
              <w:szCs w:val="22"/>
            </w:rPr>
          </w:pPr>
          <w:hyperlink w:anchor="_Toc535477806" w:history="1">
            <w:r w:rsidRPr="00FF1819">
              <w:rPr>
                <w:rStyle w:val="aff3"/>
                <w:rFonts w:ascii="Times New Roman" w:hAnsi="Times New Roman"/>
                <w:noProof/>
              </w:rPr>
              <w:t>Приложение 3</w:t>
            </w:r>
            <w:r w:rsidRPr="00FF1819">
              <w:rPr>
                <w:rFonts w:ascii="Times New Roman" w:hAnsi="Times New Roman"/>
                <w:noProof/>
                <w:webHidden/>
              </w:rPr>
              <w:tab/>
            </w:r>
            <w:r w:rsidRPr="00FF1819">
              <w:rPr>
                <w:rFonts w:ascii="Times New Roman" w:hAnsi="Times New Roman"/>
                <w:noProof/>
                <w:webHidden/>
              </w:rPr>
              <w:fldChar w:fldCharType="begin"/>
            </w:r>
            <w:r w:rsidRPr="00FF1819">
              <w:rPr>
                <w:rFonts w:ascii="Times New Roman" w:hAnsi="Times New Roman"/>
                <w:noProof/>
                <w:webHidden/>
              </w:rPr>
              <w:instrText xml:space="preserve"> PAGEREF _Toc535477806 \h </w:instrText>
            </w:r>
            <w:r w:rsidRPr="00FF1819">
              <w:rPr>
                <w:rFonts w:ascii="Times New Roman" w:hAnsi="Times New Roman"/>
                <w:noProof/>
                <w:webHidden/>
              </w:rPr>
            </w:r>
            <w:r w:rsidRPr="00FF1819">
              <w:rPr>
                <w:rFonts w:ascii="Times New Roman" w:hAnsi="Times New Roman"/>
                <w:noProof/>
                <w:webHidden/>
              </w:rPr>
              <w:fldChar w:fldCharType="separate"/>
            </w:r>
            <w:r w:rsidR="00BD239B">
              <w:rPr>
                <w:rFonts w:ascii="Times New Roman" w:hAnsi="Times New Roman"/>
                <w:noProof/>
                <w:webHidden/>
              </w:rPr>
              <w:t>2</w:t>
            </w:r>
            <w:r w:rsidRPr="00FF1819">
              <w:rPr>
                <w:rFonts w:ascii="Times New Roman" w:hAnsi="Times New Roman"/>
                <w:noProof/>
                <w:webHidden/>
              </w:rPr>
              <w:fldChar w:fldCharType="end"/>
            </w:r>
          </w:hyperlink>
        </w:p>
        <w:p w:rsidR="00FF1819" w:rsidRDefault="00FF1819" w:rsidP="00FF1819">
          <w:pPr>
            <w:pStyle w:val="12"/>
            <w:ind w:firstLine="0"/>
            <w:rPr>
              <w:rFonts w:asciiTheme="minorHAnsi" w:eastAsiaTheme="minorEastAsia" w:hAnsiTheme="minorHAnsi" w:cstheme="minorBidi"/>
              <w:noProof/>
              <w:sz w:val="22"/>
              <w:szCs w:val="22"/>
            </w:rPr>
          </w:pPr>
          <w:hyperlink w:anchor="_Toc535477807" w:history="1">
            <w:r w:rsidRPr="00FF1819">
              <w:rPr>
                <w:rStyle w:val="aff3"/>
                <w:rFonts w:ascii="Times New Roman" w:hAnsi="Times New Roman"/>
                <w:noProof/>
              </w:rPr>
              <w:t>Приложение 4</w:t>
            </w:r>
            <w:r w:rsidRPr="00FF1819">
              <w:rPr>
                <w:rFonts w:ascii="Times New Roman" w:hAnsi="Times New Roman"/>
                <w:noProof/>
                <w:webHidden/>
              </w:rPr>
              <w:tab/>
            </w:r>
            <w:r w:rsidRPr="00FF1819">
              <w:rPr>
                <w:rFonts w:ascii="Times New Roman" w:hAnsi="Times New Roman"/>
                <w:noProof/>
                <w:webHidden/>
              </w:rPr>
              <w:fldChar w:fldCharType="begin"/>
            </w:r>
            <w:r w:rsidRPr="00FF1819">
              <w:rPr>
                <w:rFonts w:ascii="Times New Roman" w:hAnsi="Times New Roman"/>
                <w:noProof/>
                <w:webHidden/>
              </w:rPr>
              <w:instrText xml:space="preserve"> PAGEREF _Toc535477807 \h </w:instrText>
            </w:r>
            <w:r w:rsidRPr="00FF1819">
              <w:rPr>
                <w:rFonts w:ascii="Times New Roman" w:hAnsi="Times New Roman"/>
                <w:noProof/>
                <w:webHidden/>
              </w:rPr>
            </w:r>
            <w:r w:rsidRPr="00FF1819">
              <w:rPr>
                <w:rFonts w:ascii="Times New Roman" w:hAnsi="Times New Roman"/>
                <w:noProof/>
                <w:webHidden/>
              </w:rPr>
              <w:fldChar w:fldCharType="separate"/>
            </w:r>
            <w:r w:rsidR="00BD239B">
              <w:rPr>
                <w:rFonts w:ascii="Times New Roman" w:hAnsi="Times New Roman"/>
                <w:noProof/>
                <w:webHidden/>
              </w:rPr>
              <w:t>2</w:t>
            </w:r>
            <w:r w:rsidRPr="00FF1819">
              <w:rPr>
                <w:rFonts w:ascii="Times New Roman" w:hAnsi="Times New Roman"/>
                <w:noProof/>
                <w:webHidden/>
              </w:rPr>
              <w:fldChar w:fldCharType="end"/>
            </w:r>
          </w:hyperlink>
        </w:p>
        <w:p w:rsidR="008B4162" w:rsidRPr="003E64C0" w:rsidRDefault="008B4162">
          <w:r w:rsidRPr="003E64C0">
            <w:rPr>
              <w:b/>
              <w:bCs/>
            </w:rPr>
            <w:fldChar w:fldCharType="end"/>
          </w:r>
        </w:p>
      </w:sdtContent>
    </w:sdt>
    <w:p w:rsidR="00386AE0" w:rsidRPr="003E64C0" w:rsidRDefault="00386AE0" w:rsidP="00F6571A">
      <w:pPr>
        <w:widowControl w:val="0"/>
        <w:autoSpaceDE w:val="0"/>
        <w:autoSpaceDN w:val="0"/>
        <w:adjustRightInd w:val="0"/>
        <w:ind w:firstLine="0"/>
        <w:jc w:val="center"/>
        <w:rPr>
          <w:b/>
          <w:sz w:val="28"/>
        </w:rPr>
      </w:pPr>
    </w:p>
    <w:p w:rsidR="00386AE0" w:rsidRPr="003E64C0" w:rsidRDefault="00386AE0"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E2474" w:rsidRPr="003E64C0" w:rsidRDefault="003E2474" w:rsidP="00F6571A">
      <w:pPr>
        <w:widowControl w:val="0"/>
        <w:autoSpaceDE w:val="0"/>
        <w:autoSpaceDN w:val="0"/>
        <w:adjustRightInd w:val="0"/>
        <w:ind w:firstLine="0"/>
        <w:jc w:val="center"/>
        <w:rPr>
          <w:b/>
          <w:sz w:val="28"/>
        </w:rPr>
      </w:pPr>
    </w:p>
    <w:p w:rsidR="00386AE0" w:rsidRPr="003E64C0" w:rsidRDefault="00386AE0" w:rsidP="00F6571A">
      <w:pPr>
        <w:widowControl w:val="0"/>
        <w:autoSpaceDE w:val="0"/>
        <w:autoSpaceDN w:val="0"/>
        <w:adjustRightInd w:val="0"/>
        <w:ind w:firstLine="0"/>
        <w:jc w:val="center"/>
        <w:rPr>
          <w:b/>
          <w:sz w:val="28"/>
        </w:rPr>
      </w:pPr>
    </w:p>
    <w:p w:rsidR="00F33D8E" w:rsidRPr="003E64C0" w:rsidRDefault="00F87CB5" w:rsidP="003E2474">
      <w:pPr>
        <w:pStyle w:val="10"/>
        <w:spacing w:before="0"/>
        <w:ind w:firstLine="0"/>
      </w:pPr>
      <w:bookmarkStart w:id="1" w:name="_Toc535477698"/>
      <w:r w:rsidRPr="003E64C0">
        <w:t>ЧАСТЬ I</w:t>
      </w:r>
      <w:bookmarkEnd w:id="1"/>
    </w:p>
    <w:p w:rsidR="00F6571A" w:rsidRPr="003E64C0" w:rsidRDefault="00F6571A" w:rsidP="003E2474">
      <w:pPr>
        <w:pStyle w:val="10"/>
        <w:spacing w:before="0"/>
        <w:ind w:firstLine="0"/>
      </w:pPr>
      <w:bookmarkStart w:id="2" w:name="_Toc535477699"/>
      <w:r w:rsidRPr="003E64C0">
        <w:t>ОБЩИЕ ПОЛОЖЕНИЯ</w:t>
      </w:r>
      <w:bookmarkEnd w:id="2"/>
    </w:p>
    <w:p w:rsidR="00244718" w:rsidRPr="003E64C0" w:rsidRDefault="00244718" w:rsidP="003E2474">
      <w:pPr>
        <w:ind w:firstLine="0"/>
        <w:jc w:val="both"/>
        <w:rPr>
          <w:b/>
          <w:sz w:val="28"/>
        </w:rPr>
      </w:pPr>
    </w:p>
    <w:p w:rsidR="00244718" w:rsidRPr="003E64C0" w:rsidRDefault="00740479" w:rsidP="003E2474">
      <w:pPr>
        <w:pStyle w:val="2"/>
        <w:spacing w:before="0"/>
        <w:ind w:firstLine="0"/>
      </w:pPr>
      <w:bookmarkStart w:id="3" w:name="_Toc535477700"/>
      <w:r w:rsidRPr="003E64C0">
        <w:t>ГЛАВА</w:t>
      </w:r>
      <w:r w:rsidR="00244718" w:rsidRPr="003E64C0">
        <w:t xml:space="preserve"> 1. Общее положение</w:t>
      </w:r>
      <w:bookmarkEnd w:id="3"/>
    </w:p>
    <w:p w:rsidR="00595F86" w:rsidRPr="003E64C0" w:rsidRDefault="00595F86" w:rsidP="00244718">
      <w:pPr>
        <w:ind w:firstLine="709"/>
        <w:jc w:val="both"/>
        <w:rPr>
          <w:b/>
          <w:sz w:val="22"/>
        </w:rPr>
      </w:pPr>
    </w:p>
    <w:p w:rsidR="00F6571A" w:rsidRPr="003E64C0" w:rsidRDefault="00F6571A" w:rsidP="0096161B">
      <w:pPr>
        <w:pStyle w:val="3"/>
        <w:ind w:firstLine="709"/>
        <w:rPr>
          <w:szCs w:val="28"/>
        </w:rPr>
      </w:pPr>
      <w:bookmarkStart w:id="4" w:name="_Toc535477701"/>
      <w:r w:rsidRPr="003E64C0">
        <w:rPr>
          <w:szCs w:val="28"/>
        </w:rPr>
        <w:t>Ст</w:t>
      </w:r>
      <w:r w:rsidR="0096161B" w:rsidRPr="003E64C0">
        <w:rPr>
          <w:szCs w:val="28"/>
        </w:rPr>
        <w:t xml:space="preserve">атья 1. Отношения, регулируемые </w:t>
      </w:r>
      <w:r w:rsidRPr="003E64C0">
        <w:rPr>
          <w:szCs w:val="28"/>
        </w:rPr>
        <w:t>Правилами</w:t>
      </w:r>
      <w:r w:rsidR="0096161B" w:rsidRPr="003E64C0">
        <w:rPr>
          <w:szCs w:val="28"/>
        </w:rPr>
        <w:t xml:space="preserve"> </w:t>
      </w:r>
      <w:r w:rsidRPr="003E64C0">
        <w:rPr>
          <w:szCs w:val="28"/>
        </w:rPr>
        <w:t>землепользования и застройки Арамильского городского округа</w:t>
      </w:r>
      <w:bookmarkEnd w:id="4"/>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1. Правила землепользования и застройки Арамильского городского округа (далее – Правила) являются муниципальным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Классификатором видов разрешенного использования земельных участков, утвержденного Приказом Министерства экономического развития России от 01.09.2014 № 540 «Об утверждении классификатора видов разрешенного использования земельных участков», иными законами и нормативными правовыми актами Российской Федерации, Свердловской области, Уставом Арамильского городского округа, Генеральным планом развития Арамильского городского округа, а также с учетом положений иных актов и документов, определяющих основные направления социально-экономического и градостроительного развития Арамильского городского </w:t>
      </w:r>
      <w:r w:rsidR="004B1F8A" w:rsidRPr="003E64C0">
        <w:rPr>
          <w:sz w:val="28"/>
          <w:szCs w:val="28"/>
        </w:rPr>
        <w:t>округа</w:t>
      </w:r>
      <w:r w:rsidRPr="003E64C0">
        <w:rPr>
          <w:sz w:val="28"/>
          <w:szCs w:val="28"/>
        </w:rPr>
        <w:t>, охраны его культурного наследия, окружающей среды и рационального использования природных ресурсов.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Настоящие правила обязательны к исполнению физическими, юридическими и должностными лицами, осуществляющими и контролирующими градостроительную деятельность на территории Арамильского городского округа.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Настоящие Правила состоят из трех частей, в том числе:</w:t>
      </w:r>
    </w:p>
    <w:p w:rsidR="00F6571A" w:rsidRPr="003E64C0" w:rsidRDefault="00F6571A" w:rsidP="00F6571A">
      <w:pPr>
        <w:ind w:firstLine="709"/>
        <w:jc w:val="both"/>
        <w:rPr>
          <w:sz w:val="28"/>
          <w:szCs w:val="28"/>
        </w:rPr>
      </w:pPr>
      <w:r w:rsidRPr="003E64C0">
        <w:rPr>
          <w:sz w:val="28"/>
          <w:szCs w:val="28"/>
        </w:rPr>
        <w:t>Часть I. Общие положения.</w:t>
      </w:r>
    </w:p>
    <w:p w:rsidR="00F6571A" w:rsidRPr="003E64C0" w:rsidRDefault="00F6571A" w:rsidP="00F6571A">
      <w:pPr>
        <w:ind w:firstLine="709"/>
        <w:jc w:val="both"/>
        <w:rPr>
          <w:sz w:val="28"/>
          <w:szCs w:val="28"/>
        </w:rPr>
      </w:pPr>
      <w:r w:rsidRPr="003E64C0">
        <w:rPr>
          <w:sz w:val="28"/>
          <w:szCs w:val="28"/>
        </w:rPr>
        <w:t>Часть П. Градостроительные регламенты.</w:t>
      </w:r>
    </w:p>
    <w:p w:rsidR="00F6571A" w:rsidRPr="003E64C0" w:rsidRDefault="00F6571A" w:rsidP="00F6571A">
      <w:pPr>
        <w:ind w:firstLine="709"/>
        <w:jc w:val="both"/>
        <w:rPr>
          <w:sz w:val="28"/>
          <w:szCs w:val="28"/>
        </w:rPr>
      </w:pPr>
      <w:r w:rsidRPr="003E64C0">
        <w:rPr>
          <w:sz w:val="28"/>
          <w:szCs w:val="28"/>
        </w:rPr>
        <w:t>Часть Ш. Карта градостроител</w:t>
      </w:r>
      <w:r w:rsidR="004B1F8A" w:rsidRPr="003E64C0">
        <w:rPr>
          <w:sz w:val="28"/>
          <w:szCs w:val="28"/>
        </w:rPr>
        <w:t xml:space="preserve">ьного зонирования. Карта зон с </w:t>
      </w:r>
      <w:r w:rsidRPr="003E64C0">
        <w:rPr>
          <w:sz w:val="28"/>
          <w:szCs w:val="28"/>
        </w:rPr>
        <w:t>о</w:t>
      </w:r>
      <w:r w:rsidR="004B1F8A" w:rsidRPr="003E64C0">
        <w:rPr>
          <w:sz w:val="28"/>
          <w:szCs w:val="28"/>
        </w:rPr>
        <w:t>со</w:t>
      </w:r>
      <w:r w:rsidRPr="003E64C0">
        <w:rPr>
          <w:sz w:val="28"/>
          <w:szCs w:val="28"/>
        </w:rPr>
        <w:t>быми условиями. Условные обозначения.</w:t>
      </w:r>
    </w:p>
    <w:p w:rsidR="00F6571A" w:rsidRPr="003E64C0" w:rsidRDefault="00F6571A" w:rsidP="00F6571A">
      <w:pPr>
        <w:ind w:firstLine="709"/>
        <w:jc w:val="both"/>
        <w:rPr>
          <w:sz w:val="28"/>
          <w:szCs w:val="28"/>
        </w:rPr>
      </w:pPr>
      <w:r w:rsidRPr="003E64C0">
        <w:rPr>
          <w:sz w:val="28"/>
          <w:szCs w:val="28"/>
        </w:rPr>
        <w:t>4. Правила действуют на территории Арамильского городского округа и применяются наряду с:</w:t>
      </w:r>
    </w:p>
    <w:p w:rsidR="00F6571A" w:rsidRPr="003E64C0" w:rsidRDefault="00F6571A" w:rsidP="00F6571A">
      <w:pPr>
        <w:ind w:firstLine="709"/>
        <w:jc w:val="both"/>
        <w:rPr>
          <w:sz w:val="28"/>
          <w:szCs w:val="28"/>
        </w:rPr>
      </w:pPr>
      <w:r w:rsidRPr="003E64C0">
        <w:rPr>
          <w:sz w:val="28"/>
          <w:szCs w:val="28"/>
        </w:rPr>
        <w:t>1) действующими техническими регламентами;</w:t>
      </w:r>
    </w:p>
    <w:p w:rsidR="00BE3A6B" w:rsidRPr="003E64C0" w:rsidRDefault="00BE3A6B" w:rsidP="00BE3A6B">
      <w:pPr>
        <w:ind w:firstLine="709"/>
        <w:jc w:val="both"/>
        <w:rPr>
          <w:sz w:val="28"/>
          <w:szCs w:val="28"/>
        </w:rPr>
      </w:pPr>
      <w:r w:rsidRPr="003E64C0">
        <w:rPr>
          <w:sz w:val="28"/>
          <w:szCs w:val="28"/>
        </w:rPr>
        <w:t>2) действующими сводами правил в области градостроительного проектирования;</w:t>
      </w:r>
    </w:p>
    <w:p w:rsidR="00F6571A" w:rsidRPr="003E64C0" w:rsidRDefault="00BE3A6B" w:rsidP="00F6571A">
      <w:pPr>
        <w:tabs>
          <w:tab w:val="left" w:pos="851"/>
        </w:tabs>
        <w:ind w:firstLine="709"/>
        <w:jc w:val="both"/>
        <w:rPr>
          <w:sz w:val="28"/>
          <w:szCs w:val="28"/>
        </w:rPr>
      </w:pPr>
      <w:r w:rsidRPr="003E64C0">
        <w:rPr>
          <w:sz w:val="28"/>
          <w:szCs w:val="28"/>
        </w:rPr>
        <w:t>3</w:t>
      </w:r>
      <w:r w:rsidR="00F6571A" w:rsidRPr="003E64C0">
        <w:rPr>
          <w:sz w:val="28"/>
          <w:szCs w:val="28"/>
        </w:rPr>
        <w:t>) местными нормативами градостроительного проектирования Арамильского городского округа:</w:t>
      </w:r>
    </w:p>
    <w:p w:rsidR="00F6571A" w:rsidRPr="003E64C0" w:rsidRDefault="00BE3A6B" w:rsidP="00F6571A">
      <w:pPr>
        <w:ind w:firstLine="708"/>
        <w:jc w:val="both"/>
        <w:rPr>
          <w:sz w:val="28"/>
          <w:szCs w:val="28"/>
        </w:rPr>
      </w:pPr>
      <w:r w:rsidRPr="003E64C0">
        <w:rPr>
          <w:sz w:val="28"/>
          <w:szCs w:val="28"/>
        </w:rPr>
        <w:t>4</w:t>
      </w:r>
      <w:r w:rsidR="00F6571A" w:rsidRPr="003E64C0">
        <w:rPr>
          <w:sz w:val="28"/>
          <w:szCs w:val="28"/>
        </w:rPr>
        <w:t>) иными нормативными правовыми актами Российской Федерации, Свердловской области, муниципальными правовыми актами по вопросам регулирования землепользования и застройки.</w:t>
      </w:r>
    </w:p>
    <w:p w:rsidR="00F6571A" w:rsidRPr="003E64C0" w:rsidRDefault="00F6571A" w:rsidP="00F6571A">
      <w:pPr>
        <w:widowControl w:val="0"/>
        <w:autoSpaceDE w:val="0"/>
        <w:autoSpaceDN w:val="0"/>
        <w:adjustRightInd w:val="0"/>
        <w:ind w:firstLine="709"/>
        <w:jc w:val="both"/>
        <w:rPr>
          <w:szCs w:val="28"/>
        </w:rPr>
      </w:pPr>
    </w:p>
    <w:p w:rsidR="00F6571A" w:rsidRPr="003E64C0" w:rsidRDefault="00F6571A" w:rsidP="0096161B">
      <w:pPr>
        <w:pStyle w:val="3"/>
        <w:ind w:firstLine="709"/>
      </w:pPr>
      <w:bookmarkStart w:id="5" w:name="_Toc535477702"/>
      <w:r w:rsidRPr="003E64C0">
        <w:t xml:space="preserve">Статья 2. Целями принятия Правил </w:t>
      </w:r>
      <w:bookmarkStart w:id="6" w:name="_Hlk507003925"/>
      <w:r w:rsidRPr="003E64C0">
        <w:t>землепользования и застройки.</w:t>
      </w:r>
      <w:bookmarkEnd w:id="5"/>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1. </w:t>
      </w:r>
      <w:bookmarkEnd w:id="6"/>
      <w:r w:rsidRPr="003E64C0">
        <w:rPr>
          <w:sz w:val="28"/>
          <w:szCs w:val="28"/>
        </w:rPr>
        <w:t>Настоящие правила разработаны в целях:</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создание условий для комплексного и устойчивого развития территории Арамильского городского округа, сохранения окружающей среды и объектов культурного наследия;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создание условий для реализации Генерального плана развития А</w:t>
      </w:r>
      <w:r w:rsidR="00B52CCB" w:rsidRPr="003E64C0">
        <w:rPr>
          <w:sz w:val="28"/>
          <w:szCs w:val="28"/>
        </w:rPr>
        <w:t>рамильского городского округа</w:t>
      </w:r>
      <w:r w:rsidRPr="003E64C0">
        <w:rPr>
          <w:sz w:val="28"/>
          <w:szCs w:val="28"/>
        </w:rPr>
        <w:t>, а также для реализации комплексных программ развития систем коммунальной, транспортной и социальной инфраструктуры на территории Арамильского городского округа;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5) обеспечение доступа всех заинтересованных лиц к информации о видах разрешенного использования и предельных размерах земельных участков, параметрах разрешенного строительства и реконструкции объектов капитального строительства;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6) создание условий для формирования эстетически ценной городской среды;</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7) обеспечение доступности городской среды для инвалидов и других групп населения с ограниченными возможностями передвижения.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Правила предназначены для решения следующих задач:</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обеспечения открытой информации о правилах и условиях использования земельных участков, осуществления на них строительства и реконструкции;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подготовки документации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капитального строительства.</w:t>
      </w:r>
    </w:p>
    <w:p w:rsidR="00F6571A" w:rsidRPr="003E64C0" w:rsidRDefault="00F6571A" w:rsidP="00F6571A">
      <w:pPr>
        <w:widowControl w:val="0"/>
        <w:autoSpaceDE w:val="0"/>
        <w:autoSpaceDN w:val="0"/>
        <w:adjustRightInd w:val="0"/>
        <w:ind w:firstLine="709"/>
        <w:jc w:val="both"/>
        <w:rPr>
          <w:szCs w:val="28"/>
        </w:rPr>
      </w:pPr>
    </w:p>
    <w:p w:rsidR="00F6571A" w:rsidRPr="003E64C0" w:rsidRDefault="00F6571A" w:rsidP="0096161B">
      <w:pPr>
        <w:pStyle w:val="3"/>
        <w:ind w:firstLine="709"/>
      </w:pPr>
      <w:bookmarkStart w:id="7" w:name="_Toc535477703"/>
      <w:r w:rsidRPr="003E64C0">
        <w:t>Статья 3. Понятия и определения, используемые в Правилах землепользования и застройки</w:t>
      </w:r>
      <w:bookmarkEnd w:id="7"/>
      <w:r w:rsidRPr="003E64C0">
        <w:t xml:space="preserve"> </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В настоящих Правилах землепользования и застройки используются следующие понятия и их определения:</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виды разрешенного использования земельных участков и объектов капитального строительства</w:t>
      </w:r>
      <w:r w:rsidRPr="003E64C0">
        <w:rPr>
          <w:sz w:val="28"/>
          <w:szCs w:val="28"/>
        </w:rPr>
        <w:t xml:space="preserve"> – виды деятельности по использованию земельных участков и объектов капитального строительства, в том числе строительство, реконструкция и эксплуатация объектов капитального строительства,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 </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основные виды разрешенного использования земельных участков и объектов капитального строительства</w:t>
      </w:r>
      <w:r w:rsidRPr="003E64C0">
        <w:rPr>
          <w:sz w:val="28"/>
          <w:szCs w:val="28"/>
        </w:rPr>
        <w:t xml:space="preserve"> – виды разрешенного использования земельных участков и объектов капитального строительства,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вспомогательные виды разрешенного использования земельных участков и объектов капитального строительства</w:t>
      </w:r>
      <w:r w:rsidRPr="003E64C0">
        <w:rPr>
          <w:sz w:val="28"/>
          <w:szCs w:val="28"/>
        </w:rPr>
        <w:t xml:space="preserve"> – виды разрешенного использования земельных участков и объектов капитального строительства,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условно разрешенные виды использования земельных участков и объектов капитального строительства</w:t>
      </w:r>
      <w:r w:rsidRPr="003E64C0">
        <w:rPr>
          <w:sz w:val="28"/>
          <w:szCs w:val="28"/>
        </w:rPr>
        <w:t xml:space="preserve"> – виды разрешенного использования земельных участков и объектов капитального строительства,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градостроительное зонирование</w:t>
      </w:r>
      <w:r w:rsidRPr="003E64C0">
        <w:rPr>
          <w:sz w:val="28"/>
          <w:szCs w:val="28"/>
        </w:rPr>
        <w:t xml:space="preserve"> – зонирование территории Арамильского городского округа в целях определения территориальных зон и установления градостроительных регламентов;</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градостроительный регламент</w:t>
      </w:r>
      <w:r w:rsidRPr="003E64C0">
        <w:rPr>
          <w:sz w:val="28"/>
          <w:szCs w:val="28"/>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субъекты градостроительных отношений</w:t>
      </w:r>
      <w:r w:rsidRPr="003E64C0">
        <w:rPr>
          <w:sz w:val="28"/>
          <w:szCs w:val="28"/>
        </w:rPr>
        <w:t xml:space="preserve"> – Российская Федерация, субъекты Российской Федерации, муниципальные образования, физические и юридические лица;</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красные линии</w:t>
      </w:r>
      <w:r w:rsidRPr="003E64C0">
        <w:rPr>
          <w:sz w:val="28"/>
          <w:szCs w:val="28"/>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линейные объекты</w:t>
      </w:r>
      <w:r w:rsidRPr="003E64C0">
        <w:rPr>
          <w:sz w:val="28"/>
          <w:szCs w:val="28"/>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объект капитального строительства</w:t>
      </w:r>
      <w:r w:rsidRPr="003E64C0">
        <w:rPr>
          <w:sz w:val="28"/>
          <w:szCs w:val="28"/>
        </w:rPr>
        <w:t xml:space="preserve"> –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линии градостроительного регулирования</w:t>
      </w:r>
      <w:r w:rsidRPr="003E64C0">
        <w:rPr>
          <w:sz w:val="28"/>
          <w:szCs w:val="28"/>
        </w:rPr>
        <w:t xml:space="preserve"> – красные линии; линии, обозначающие минимальные отступы от границ земельного участка (включая линии регулирования застройки) в целях определения места допустимого размещения зданий, строений, сооружений; границы зон действия публичных сервитутов, границы зон планируемого размещения объектов федерального, регионального и местного значения, для размещения которых допускается изъятие земельных участков, в том числе путем выкупа, и резервирование земельных участков, объектов капитального строительства для государственных или муниципальных нужд; границы зон с особыми условиями использования территорий;</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линии регулирования застройки</w:t>
      </w:r>
      <w:r w:rsidRPr="003E64C0">
        <w:rPr>
          <w:sz w:val="28"/>
          <w:szCs w:val="28"/>
        </w:rPr>
        <w:t xml:space="preserve"> – линии, устанавливаемые документацией по планировке территории, определяющие место допустимого размещения объектов капитального строительства;</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территориальные зоны</w:t>
      </w:r>
      <w:r w:rsidRPr="003E64C0">
        <w:rPr>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предельное количество этажей</w:t>
      </w:r>
      <w:r w:rsidRPr="003E64C0">
        <w:rPr>
          <w:sz w:val="28"/>
          <w:szCs w:val="28"/>
        </w:rPr>
        <w:t xml:space="preserve"> – предельный параметр разрешенного строительства, реконструкции объектов капитального строительства, устанавливаемый в виде числового значения, соответствующего сумме всех этажей здания, включая подземный, подвальный, цокольный, надземный, технический, мансардный и другие;</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предельная высота здания, строения, сооружения</w:t>
      </w:r>
      <w:r w:rsidRPr="003E64C0">
        <w:rPr>
          <w:sz w:val="28"/>
          <w:szCs w:val="28"/>
        </w:rPr>
        <w:t xml:space="preserve"> – предельный параметр разрешенного строительства, реконструкции объектов капитального строительства, устанавливаемый в виде числового значения в метрах, соответствующего расстоянию по вертикали, измеренному от планировочной (проектной) отметки земли до наивысшей точки плоской крыши здания или до наивысшей точки конька скатной крыши здания, наивысшей точки строения, сооружения;</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 xml:space="preserve">максимальный процент застройки в границах земельного участка </w:t>
      </w:r>
      <w:r w:rsidRPr="003E64C0">
        <w:rPr>
          <w:sz w:val="28"/>
          <w:szCs w:val="28"/>
        </w:rPr>
        <w:t>– предельный параметр разрешенного строительства, реконструкции объектов капитального строительства, выраженный в процентах и определяемый как отношение суммарной площади земельного участка, которая может быть застроена, к общей площади земельного участка;</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коэффициент строительного использования земельного участка</w:t>
      </w:r>
      <w:r w:rsidRPr="003E64C0">
        <w:rPr>
          <w:sz w:val="28"/>
          <w:szCs w:val="28"/>
        </w:rPr>
        <w:t xml:space="preserve"> – предельный параметр разрешенного строительства, реконструкции объектов капитального строительства, определяемый как отношение суммарной общей площади надземной части всех объектов капитального строительства на земельном участке (существующих и тех, которые могут быть построены дополнительно) к общей площади земельного участка;</w:t>
      </w:r>
    </w:p>
    <w:p w:rsidR="00F6571A" w:rsidRPr="003E64C0" w:rsidRDefault="00F6571A" w:rsidP="00F6571A">
      <w:pPr>
        <w:widowControl w:val="0"/>
        <w:autoSpaceDE w:val="0"/>
        <w:autoSpaceDN w:val="0"/>
        <w:adjustRightInd w:val="0"/>
        <w:ind w:firstLine="709"/>
        <w:jc w:val="both"/>
        <w:rPr>
          <w:spacing w:val="-4"/>
          <w:sz w:val="28"/>
          <w:szCs w:val="28"/>
        </w:rPr>
      </w:pPr>
      <w:r w:rsidRPr="003E64C0">
        <w:rPr>
          <w:b/>
          <w:spacing w:val="-4"/>
          <w:sz w:val="28"/>
          <w:szCs w:val="28"/>
        </w:rPr>
        <w:t xml:space="preserve">здание </w:t>
      </w:r>
      <w:r w:rsidRPr="003E64C0">
        <w:rPr>
          <w:spacing w:val="-4"/>
          <w:sz w:val="28"/>
          <w:szCs w:val="28"/>
        </w:rPr>
        <w:t>–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сооружение</w:t>
      </w:r>
      <w:r w:rsidRPr="003E64C0">
        <w:rPr>
          <w:sz w:val="28"/>
          <w:szCs w:val="28"/>
        </w:rPr>
        <w:t xml:space="preserve">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F6571A" w:rsidRPr="003E64C0" w:rsidRDefault="00F6571A" w:rsidP="00F6571A">
      <w:pPr>
        <w:autoSpaceDE w:val="0"/>
        <w:autoSpaceDN w:val="0"/>
        <w:adjustRightInd w:val="0"/>
        <w:ind w:firstLine="709"/>
        <w:jc w:val="both"/>
        <w:rPr>
          <w:sz w:val="28"/>
          <w:szCs w:val="28"/>
        </w:rPr>
      </w:pPr>
      <w:r w:rsidRPr="003E64C0">
        <w:rPr>
          <w:b/>
          <w:sz w:val="28"/>
          <w:szCs w:val="28"/>
        </w:rPr>
        <w:t>многоквартирный дом</w:t>
      </w:r>
      <w:r w:rsidRPr="003E64C0">
        <w:rPr>
          <w:sz w:val="28"/>
          <w:szCs w:val="28"/>
        </w:rPr>
        <w:t xml:space="preserve"> – жилой объект капитального строительства, </w:t>
      </w:r>
      <w:r w:rsidRPr="003E64C0">
        <w:rPr>
          <w:sz w:val="28"/>
          <w:szCs w:val="28"/>
        </w:rPr>
        <w:br/>
        <w:t>в котором расположены две и более квартиры, имеющие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w:t>
      </w:r>
      <w:r w:rsidR="00D77435" w:rsidRPr="003E64C0">
        <w:rPr>
          <w:sz w:val="28"/>
          <w:szCs w:val="28"/>
        </w:rPr>
        <w:t xml:space="preserve"> доме </w:t>
      </w:r>
      <w:r w:rsidRPr="003E64C0">
        <w:rPr>
          <w:sz w:val="28"/>
          <w:szCs w:val="28"/>
        </w:rPr>
        <w:t xml:space="preserve">в соответствии с жилищным </w:t>
      </w:r>
      <w:hyperlink r:id="rId9" w:history="1">
        <w:r w:rsidRPr="003E64C0">
          <w:rPr>
            <w:sz w:val="28"/>
            <w:szCs w:val="28"/>
          </w:rPr>
          <w:t>законодательством</w:t>
        </w:r>
      </w:hyperlink>
      <w:r w:rsidRPr="003E64C0">
        <w:rPr>
          <w:sz w:val="28"/>
          <w:szCs w:val="28"/>
        </w:rPr>
        <w:t>;</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жилой дом блокированной застройки</w:t>
      </w:r>
      <w:r w:rsidRPr="003E64C0">
        <w:rPr>
          <w:sz w:val="28"/>
          <w:szCs w:val="28"/>
        </w:rPr>
        <w:t xml:space="preserve"> – жилой дом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имеющий общую стену (общие стены) без проемов с соседним блоком или соседними блоками, расположенный на отдельном земельном участке и имеющий выход на территорию общего пользования;</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территории общего пользования</w:t>
      </w:r>
      <w:r w:rsidRPr="003E64C0">
        <w:rPr>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003673DC" w:rsidRPr="003E64C0">
        <w:rPr>
          <w:sz w:val="28"/>
          <w:szCs w:val="28"/>
        </w:rPr>
        <w:t xml:space="preserve"> и т.д.</w:t>
      </w:r>
      <w:r w:rsidRPr="003E64C0">
        <w:rPr>
          <w:sz w:val="28"/>
          <w:szCs w:val="28"/>
        </w:rPr>
        <w:t>);</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деятельность по комплексному и устойчивому развитию территории</w:t>
      </w:r>
      <w:r w:rsidRPr="003E64C0">
        <w:rPr>
          <w:sz w:val="28"/>
          <w:szCs w:val="28"/>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абзаце объектов;</w:t>
      </w:r>
    </w:p>
    <w:p w:rsidR="00F6571A" w:rsidRPr="003E64C0" w:rsidRDefault="00F6571A" w:rsidP="00F6571A">
      <w:pPr>
        <w:widowControl w:val="0"/>
        <w:autoSpaceDE w:val="0"/>
        <w:autoSpaceDN w:val="0"/>
        <w:adjustRightInd w:val="0"/>
        <w:ind w:firstLine="709"/>
        <w:jc w:val="both"/>
        <w:rPr>
          <w:sz w:val="28"/>
          <w:szCs w:val="28"/>
        </w:rPr>
      </w:pPr>
      <w:r w:rsidRPr="003E64C0">
        <w:rPr>
          <w:b/>
          <w:sz w:val="28"/>
          <w:szCs w:val="28"/>
        </w:rPr>
        <w:t>элемент планировочной структуры</w:t>
      </w:r>
      <w:r w:rsidRPr="003E64C0">
        <w:rPr>
          <w:sz w:val="28"/>
          <w:szCs w:val="28"/>
        </w:rPr>
        <w:t xml:space="preserve"> – часть территории Арамильского городского округа (квартал, микрорайон, район и иные подобные элементы, виды которых установлены уполномоченным Правительством Российской Федерации федеральным органом исполнительной власти);</w:t>
      </w:r>
    </w:p>
    <w:p w:rsidR="00F6571A" w:rsidRPr="003E64C0" w:rsidRDefault="00F6571A" w:rsidP="00F6571A">
      <w:pPr>
        <w:autoSpaceDE w:val="0"/>
        <w:autoSpaceDN w:val="0"/>
        <w:adjustRightInd w:val="0"/>
        <w:ind w:firstLine="709"/>
        <w:jc w:val="both"/>
        <w:rPr>
          <w:sz w:val="28"/>
          <w:szCs w:val="28"/>
        </w:rPr>
      </w:pPr>
      <w:r w:rsidRPr="003E64C0">
        <w:rPr>
          <w:b/>
          <w:sz w:val="28"/>
          <w:szCs w:val="28"/>
        </w:rPr>
        <w:t>зеленые насаждения</w:t>
      </w:r>
      <w:r w:rsidRPr="003E64C0">
        <w:rPr>
          <w:sz w:val="28"/>
          <w:szCs w:val="28"/>
        </w:rPr>
        <w:t xml:space="preserve"> – это совокупность древесных, кустарниковых, травянистых, цветочных растений естественного или искусственного происхождения, в том числе газонов, цветников;</w:t>
      </w:r>
    </w:p>
    <w:p w:rsidR="00F6571A" w:rsidRPr="003E64C0" w:rsidRDefault="00F6571A" w:rsidP="00F6571A">
      <w:pPr>
        <w:widowControl w:val="0"/>
        <w:ind w:firstLine="709"/>
        <w:jc w:val="both"/>
        <w:rPr>
          <w:sz w:val="28"/>
          <w:szCs w:val="28"/>
        </w:rPr>
      </w:pPr>
      <w:r w:rsidRPr="003E64C0">
        <w:rPr>
          <w:b/>
          <w:sz w:val="28"/>
          <w:szCs w:val="28"/>
        </w:rPr>
        <w:t>архитектурно-градостроительный облик объекта</w:t>
      </w:r>
      <w:r w:rsidRPr="003E64C0">
        <w:rPr>
          <w:sz w:val="28"/>
          <w:szCs w:val="28"/>
        </w:rPr>
        <w:t xml:space="preserve"> – внешний облик здания, строения, сооружения, воплощающий совокупность архитектурных, колористических, объемно-планировочных, композиционных решений, которыми определяются функциональные, конструктивные и художественные особенности объекта (строительные материалы, конструкции, отделка фасадов).</w:t>
      </w:r>
    </w:p>
    <w:p w:rsidR="00F6571A" w:rsidRPr="003E64C0" w:rsidRDefault="00F6571A" w:rsidP="00F6571A">
      <w:pPr>
        <w:widowControl w:val="0"/>
        <w:autoSpaceDE w:val="0"/>
        <w:autoSpaceDN w:val="0"/>
        <w:adjustRightInd w:val="0"/>
        <w:ind w:firstLine="709"/>
        <w:jc w:val="both"/>
        <w:rPr>
          <w:sz w:val="28"/>
          <w:szCs w:val="28"/>
        </w:rPr>
      </w:pPr>
    </w:p>
    <w:p w:rsidR="00F6571A" w:rsidRPr="003E64C0" w:rsidRDefault="00F6571A" w:rsidP="0096161B">
      <w:pPr>
        <w:pStyle w:val="3"/>
        <w:ind w:firstLine="709"/>
      </w:pPr>
      <w:bookmarkStart w:id="8" w:name="_Toc535477704"/>
      <w:r w:rsidRPr="003E64C0">
        <w:t>Статья 4. Действие</w:t>
      </w:r>
      <w:r w:rsidR="00093505" w:rsidRPr="003E64C0">
        <w:t xml:space="preserve"> </w:t>
      </w:r>
      <w:r w:rsidRPr="003E64C0">
        <w:t>Правил землепользования и застройки во времени</w:t>
      </w:r>
      <w:bookmarkEnd w:id="8"/>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Правила землепользования и застройки применяются к отношениям, возникшим после вступления таких Правил землепользования и застройки в силу.</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2. С момента установления в Правилах землепользования и застройки территории, применительно к которой предусматривается осуществление деятельности по комплексному и устойчивому развитию территории, ранее утвержденная в отношении такой территории (части такой территории) документация по планировке территории и разрешения о подготовке документации по планировке территории в отношении такой территории (части такой территории) не подлежат применению. </w:t>
      </w:r>
    </w:p>
    <w:p w:rsidR="00F6571A" w:rsidRPr="003E64C0" w:rsidRDefault="00F6571A" w:rsidP="00F6571A">
      <w:pPr>
        <w:widowControl w:val="0"/>
        <w:autoSpaceDE w:val="0"/>
        <w:autoSpaceDN w:val="0"/>
        <w:adjustRightInd w:val="0"/>
        <w:ind w:firstLine="709"/>
        <w:jc w:val="both"/>
        <w:rPr>
          <w:sz w:val="28"/>
          <w:szCs w:val="28"/>
        </w:rPr>
      </w:pPr>
    </w:p>
    <w:p w:rsidR="00F6571A" w:rsidRPr="003E64C0" w:rsidRDefault="00F6571A" w:rsidP="0096161B">
      <w:pPr>
        <w:pStyle w:val="3"/>
        <w:ind w:firstLine="709"/>
      </w:pPr>
      <w:bookmarkStart w:id="9" w:name="_Toc535477705"/>
      <w:r w:rsidRPr="003E64C0">
        <w:t>Статья 5. Территориальные зоны и зоны с особыми условиями использования территории</w:t>
      </w:r>
      <w:bookmarkEnd w:id="9"/>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На карте градостроительного зонирования, представленной в разделе 2 Правил землепользования и застройки, отображены границы территориальных зон, населенных пунктов, входящих в состав Арамильского городского округа, территорий, в пределах которых действие градостроительных регламентов на земельные участки не распространяется.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На картах зон с особыми условиями использования территорий подлежат отображению следующие зоны, установленные в порядке, предусмотренном действующим законодательством:</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зоны действия ограничений по условиям охраны объектов культурного наследия;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водоохранные зоны, зоны санитарной охраны источников питьевого и хозяйственно-бытового водоснабжения;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санитарно-защитные зоны предприятий и иных объектов;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иные зоны с особыми условиями использования территорий, устанавливаемые в соответствии с законодательством Российской Федерации.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Границы территориальных зон устанавливаются с учетом:</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2) функциональных зон и параметров их планируемого развития, определенных Генеральным планом развития Арамильского городского </w:t>
      </w:r>
      <w:r w:rsidR="00155ACE" w:rsidRPr="003E64C0">
        <w:rPr>
          <w:sz w:val="28"/>
          <w:szCs w:val="28"/>
        </w:rPr>
        <w:t>округа</w:t>
      </w:r>
      <w:r w:rsidRPr="003E64C0">
        <w:rPr>
          <w:sz w:val="28"/>
          <w:szCs w:val="28"/>
        </w:rPr>
        <w:t>;</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сложившейся планировки территории и существующего землепользования;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предотвращения возможности причинения вреда объектам капитального строительства, расположенным на смежных земельных участках;</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5) требований охраны объектов культурного наследия, а также особо охраняемых природных территорий, иных природных объектов.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Границы территориальных зон могут устанавливаться по следующим линиям и границам:</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линиям магистралей, улиц, проездов, разделяющих транспортные потоки противоположных направлений;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существующим утвержденным красным линиям;</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осевым линиям дорог, улиц и проездов;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4) границам земельных участков, которые установлены в соответствии </w:t>
      </w:r>
      <w:r w:rsidRPr="003E64C0">
        <w:rPr>
          <w:sz w:val="28"/>
          <w:szCs w:val="28"/>
        </w:rPr>
        <w:br/>
        <w:t>с требованиями земельного законодательства;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5) границам или осям полос отвода для размещения коммуникаций;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6) границам Арамильского городского округа;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7) границам населенных пунктов в пределах Арамильского городского округа;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8) границам административных районов, жилых кварталов, микрорайонов;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9) естественным границам природных объектов;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10) иным границам.</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5. Один и тот же земельный участок не может находиться одновременно </w:t>
      </w:r>
      <w:r w:rsidRPr="003E64C0">
        <w:rPr>
          <w:sz w:val="28"/>
          <w:szCs w:val="28"/>
        </w:rPr>
        <w:br/>
        <w:t>в двух или более территориальных зонах, указанных на карте градостроительного зонирования.</w:t>
      </w:r>
    </w:p>
    <w:p w:rsidR="00F6571A" w:rsidRPr="003E64C0" w:rsidRDefault="00F6571A" w:rsidP="00F6571A">
      <w:pPr>
        <w:widowControl w:val="0"/>
        <w:autoSpaceDE w:val="0"/>
        <w:autoSpaceDN w:val="0"/>
        <w:adjustRightInd w:val="0"/>
        <w:ind w:firstLine="709"/>
        <w:jc w:val="both"/>
        <w:rPr>
          <w:b/>
          <w:sz w:val="28"/>
          <w:szCs w:val="28"/>
        </w:rPr>
      </w:pPr>
    </w:p>
    <w:p w:rsidR="00F6571A" w:rsidRPr="003E64C0" w:rsidRDefault="00F6571A" w:rsidP="0096161B">
      <w:pPr>
        <w:pStyle w:val="3"/>
        <w:ind w:firstLine="709"/>
      </w:pPr>
      <w:bookmarkStart w:id="10" w:name="_Toc535477706"/>
      <w:r w:rsidRPr="003E64C0">
        <w:t>Статья 6.  Регулирование землепользования и застройки органами местного самоуправления</w:t>
      </w:r>
      <w:bookmarkEnd w:id="10"/>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Регулирование землепользования и застройки органами местного самоуправления Арамильского городского округа осуществляется путем решения вопросов местного значения в пределах полномочий, определенных законодательством.</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Вопросы местного значения в сфере регулирования землепользования и градостроительной деятельности определены Земельным кодексом Российской Федерации, Градостроительным кодексом Российской Федерации и Федеральным законом от 06.10.2003 № 131-ФЗ «Об общих принципах организации местного самоуправления в Российской Федерации».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В целях регулирования вопросов землепользования и застройки на территории Арамильского городского округа и обеспечения реализации полномочий, установленных Градостроительным кодексом Российской Федерации, формируется Комиссия по землепользованию и застройки на территории Арамильского городского округа (далее - Комиссия).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Комиссия является постоянно действующим консультативным коллегиальным органом при Главе Арамильского городского округа.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5. Комиссия создается Главой Арамильского городского округа в целях подготовки проекта правил землепользования и застройки и осуществления иных полномочий, предусмотренных Градостроительным кодексом Российской Федерации и Правилами землепользования и застройки.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6. Состав и порядок деятельности Комиссии утверждаются муниципальным правовым </w:t>
      </w:r>
      <w:r w:rsidR="004A7A59" w:rsidRPr="003E64C0">
        <w:rPr>
          <w:sz w:val="28"/>
          <w:szCs w:val="28"/>
        </w:rPr>
        <w:t>актом.</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7. Комиссия осуществляет свою деятельность в соответствии с законодательством Российской Федерации, законодательством Свердловской области, настоящими Правилами, Положением о комиссии, утверждаемым постановлением Главы Арамильского городского округа, и другими муниципальными правовыми актами.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8. В состав комиссии включаются: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представители Администрации Арамильского городского округа;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депутаты Думы</w:t>
      </w:r>
      <w:r w:rsidR="0094627A" w:rsidRPr="003E64C0">
        <w:rPr>
          <w:sz w:val="28"/>
          <w:szCs w:val="28"/>
        </w:rPr>
        <w:t xml:space="preserve"> Арамильского городского округа;</w:t>
      </w:r>
    </w:p>
    <w:p w:rsidR="0094627A" w:rsidRPr="003E64C0" w:rsidRDefault="0094627A" w:rsidP="00F6571A">
      <w:pPr>
        <w:widowControl w:val="0"/>
        <w:autoSpaceDE w:val="0"/>
        <w:autoSpaceDN w:val="0"/>
        <w:adjustRightInd w:val="0"/>
        <w:ind w:firstLine="709"/>
        <w:jc w:val="both"/>
        <w:rPr>
          <w:sz w:val="28"/>
          <w:szCs w:val="28"/>
        </w:rPr>
      </w:pPr>
      <w:r w:rsidRPr="003E64C0">
        <w:rPr>
          <w:sz w:val="28"/>
          <w:szCs w:val="28"/>
        </w:rPr>
        <w:t>3) представители общественности по областному закону.</w:t>
      </w:r>
    </w:p>
    <w:p w:rsidR="00F6571A" w:rsidRPr="003E64C0" w:rsidRDefault="00F6571A" w:rsidP="00F6571A">
      <w:pPr>
        <w:widowControl w:val="0"/>
        <w:autoSpaceDE w:val="0"/>
        <w:autoSpaceDN w:val="0"/>
        <w:adjustRightInd w:val="0"/>
        <w:ind w:firstLine="709"/>
        <w:jc w:val="both"/>
        <w:rPr>
          <w:sz w:val="28"/>
          <w:szCs w:val="28"/>
        </w:rPr>
      </w:pPr>
    </w:p>
    <w:p w:rsidR="00F6571A" w:rsidRPr="003E64C0" w:rsidRDefault="00F6571A" w:rsidP="0096161B">
      <w:pPr>
        <w:pStyle w:val="3"/>
        <w:ind w:firstLine="709"/>
      </w:pPr>
      <w:bookmarkStart w:id="11" w:name="_Toc535477707"/>
      <w:r w:rsidRPr="003E64C0">
        <w:t>Статья 7. Градостроительные регламенты и их применение</w:t>
      </w:r>
      <w:bookmarkEnd w:id="11"/>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пределах границ территориальных зон, обозначенных на карте градостроительного зонирования.</w:t>
      </w:r>
    </w:p>
    <w:p w:rsidR="00F6571A" w:rsidRPr="003E64C0" w:rsidRDefault="00F6571A" w:rsidP="00F6571A">
      <w:pPr>
        <w:tabs>
          <w:tab w:val="left" w:pos="993"/>
        </w:tabs>
        <w:ind w:firstLine="709"/>
        <w:jc w:val="both"/>
        <w:rPr>
          <w:sz w:val="28"/>
          <w:szCs w:val="28"/>
        </w:rPr>
      </w:pPr>
      <w:r w:rsidRPr="003E64C0">
        <w:rPr>
          <w:sz w:val="28"/>
          <w:szCs w:val="28"/>
        </w:rPr>
        <w:t>2.</w:t>
      </w:r>
      <w:r w:rsidRPr="003E64C0">
        <w:rPr>
          <w:sz w:val="28"/>
          <w:szCs w:val="28"/>
        </w:rPr>
        <w:tab/>
        <w:t>Решение по землепользованию и застройке принимается в соответствии с градостроительной документацией:</w:t>
      </w:r>
    </w:p>
    <w:p w:rsidR="00F6571A" w:rsidRPr="003E64C0" w:rsidRDefault="00F6571A" w:rsidP="00F6571A">
      <w:pPr>
        <w:tabs>
          <w:tab w:val="left" w:pos="993"/>
        </w:tabs>
        <w:ind w:firstLine="709"/>
        <w:jc w:val="both"/>
        <w:rPr>
          <w:sz w:val="28"/>
          <w:szCs w:val="28"/>
        </w:rPr>
      </w:pPr>
      <w:r w:rsidRPr="003E64C0">
        <w:rPr>
          <w:sz w:val="28"/>
          <w:szCs w:val="28"/>
        </w:rPr>
        <w:t>1)</w:t>
      </w:r>
      <w:r w:rsidRPr="003E64C0">
        <w:rPr>
          <w:sz w:val="28"/>
          <w:szCs w:val="28"/>
        </w:rPr>
        <w:tab/>
        <w:t>генеральным планом;</w:t>
      </w:r>
    </w:p>
    <w:p w:rsidR="00F6571A" w:rsidRPr="003E64C0" w:rsidRDefault="00F6571A" w:rsidP="00F6571A">
      <w:pPr>
        <w:tabs>
          <w:tab w:val="left" w:pos="993"/>
        </w:tabs>
        <w:ind w:firstLine="709"/>
        <w:jc w:val="both"/>
        <w:rPr>
          <w:sz w:val="28"/>
          <w:szCs w:val="28"/>
        </w:rPr>
      </w:pPr>
      <w:r w:rsidRPr="003E64C0">
        <w:rPr>
          <w:sz w:val="28"/>
          <w:szCs w:val="28"/>
        </w:rPr>
        <w:t>2)</w:t>
      </w:r>
      <w:r w:rsidRPr="003E64C0">
        <w:rPr>
          <w:sz w:val="28"/>
          <w:szCs w:val="28"/>
        </w:rPr>
        <w:tab/>
        <w:t>документацией по планировке территории;</w:t>
      </w:r>
    </w:p>
    <w:p w:rsidR="00F6571A" w:rsidRPr="003E64C0" w:rsidRDefault="00F6571A" w:rsidP="00F6571A">
      <w:pPr>
        <w:tabs>
          <w:tab w:val="left" w:pos="993"/>
        </w:tabs>
        <w:ind w:firstLine="709"/>
        <w:jc w:val="both"/>
        <w:rPr>
          <w:sz w:val="28"/>
          <w:szCs w:val="28"/>
        </w:rPr>
      </w:pPr>
      <w:r w:rsidRPr="003E64C0">
        <w:rPr>
          <w:sz w:val="28"/>
          <w:szCs w:val="28"/>
        </w:rPr>
        <w:t>3)</w:t>
      </w:r>
      <w:r w:rsidRPr="003E64C0">
        <w:rPr>
          <w:sz w:val="28"/>
          <w:szCs w:val="28"/>
        </w:rPr>
        <w:tab/>
        <w:t>установленными настоящими Правилами, градостроительными регламентами.</w:t>
      </w:r>
    </w:p>
    <w:p w:rsidR="00F6571A" w:rsidRPr="003E64C0" w:rsidRDefault="00F6571A" w:rsidP="00F6571A">
      <w:pPr>
        <w:tabs>
          <w:tab w:val="left" w:pos="993"/>
        </w:tabs>
        <w:ind w:firstLine="709"/>
        <w:jc w:val="both"/>
        <w:rPr>
          <w:sz w:val="28"/>
          <w:szCs w:val="28"/>
        </w:rPr>
      </w:pPr>
      <w:r w:rsidRPr="003E64C0">
        <w:rPr>
          <w:sz w:val="28"/>
          <w:szCs w:val="28"/>
        </w:rPr>
        <w:t>3.</w:t>
      </w:r>
      <w:r w:rsidRPr="003E64C0">
        <w:rPr>
          <w:sz w:val="28"/>
          <w:szCs w:val="28"/>
        </w:rPr>
        <w:tab/>
        <w:t>На карте градостроительного зонирования территории округа отображены границы и кодовые обозначения установленных настоящими Правилами территориальных зон и участков градостроительного зонирования:</w:t>
      </w:r>
    </w:p>
    <w:p w:rsidR="00F6571A" w:rsidRPr="003E64C0" w:rsidRDefault="00F6571A" w:rsidP="00F6571A">
      <w:pPr>
        <w:ind w:firstLine="709"/>
        <w:jc w:val="both"/>
        <w:rPr>
          <w:sz w:val="28"/>
          <w:szCs w:val="28"/>
        </w:rPr>
      </w:pPr>
      <w:r w:rsidRPr="003E64C0">
        <w:rPr>
          <w:sz w:val="28"/>
          <w:szCs w:val="28"/>
        </w:rPr>
        <w:t>1) жилые зоны</w:t>
      </w:r>
      <w:r w:rsidR="00617338" w:rsidRPr="003E64C0">
        <w:rPr>
          <w:sz w:val="28"/>
          <w:szCs w:val="28"/>
        </w:rPr>
        <w:t>;</w:t>
      </w:r>
    </w:p>
    <w:p w:rsidR="00F6571A" w:rsidRPr="003E64C0" w:rsidRDefault="00F6571A" w:rsidP="00F6571A">
      <w:pPr>
        <w:ind w:firstLine="709"/>
        <w:jc w:val="both"/>
        <w:rPr>
          <w:sz w:val="28"/>
          <w:szCs w:val="28"/>
        </w:rPr>
      </w:pPr>
      <w:r w:rsidRPr="003E64C0">
        <w:rPr>
          <w:sz w:val="28"/>
          <w:szCs w:val="28"/>
        </w:rPr>
        <w:t>2) общественно-деловые зоны</w:t>
      </w:r>
      <w:r w:rsidR="00617338" w:rsidRPr="003E64C0">
        <w:rPr>
          <w:sz w:val="28"/>
          <w:szCs w:val="28"/>
        </w:rPr>
        <w:t>;</w:t>
      </w:r>
    </w:p>
    <w:p w:rsidR="00F6571A" w:rsidRPr="003E64C0" w:rsidRDefault="00F6571A" w:rsidP="00F6571A">
      <w:pPr>
        <w:ind w:firstLine="709"/>
        <w:jc w:val="both"/>
        <w:rPr>
          <w:sz w:val="28"/>
          <w:szCs w:val="28"/>
        </w:rPr>
      </w:pPr>
      <w:r w:rsidRPr="003E64C0">
        <w:rPr>
          <w:sz w:val="28"/>
          <w:szCs w:val="28"/>
        </w:rPr>
        <w:t>3) производственные зоны</w:t>
      </w:r>
      <w:r w:rsidR="00617338" w:rsidRPr="003E64C0">
        <w:rPr>
          <w:sz w:val="28"/>
          <w:szCs w:val="28"/>
        </w:rPr>
        <w:t>;</w:t>
      </w:r>
    </w:p>
    <w:p w:rsidR="00F6571A" w:rsidRPr="003E64C0" w:rsidRDefault="00F6571A" w:rsidP="00F6571A">
      <w:pPr>
        <w:ind w:firstLine="709"/>
        <w:jc w:val="both"/>
        <w:rPr>
          <w:sz w:val="28"/>
          <w:szCs w:val="28"/>
        </w:rPr>
      </w:pPr>
      <w:r w:rsidRPr="003E64C0">
        <w:rPr>
          <w:sz w:val="28"/>
          <w:szCs w:val="28"/>
        </w:rPr>
        <w:t>4) зоны инженерной инфраструктуры</w:t>
      </w:r>
      <w:r w:rsidR="00617338" w:rsidRPr="003E64C0">
        <w:rPr>
          <w:sz w:val="28"/>
          <w:szCs w:val="28"/>
        </w:rPr>
        <w:t>;</w:t>
      </w:r>
    </w:p>
    <w:p w:rsidR="00F6571A" w:rsidRPr="003E64C0" w:rsidRDefault="00F6571A" w:rsidP="00F6571A">
      <w:pPr>
        <w:ind w:firstLine="709"/>
        <w:jc w:val="both"/>
        <w:rPr>
          <w:sz w:val="28"/>
          <w:szCs w:val="28"/>
        </w:rPr>
      </w:pPr>
      <w:r w:rsidRPr="003E64C0">
        <w:rPr>
          <w:sz w:val="28"/>
          <w:szCs w:val="28"/>
        </w:rPr>
        <w:t>5) зоны транспортной инфраструктуры</w:t>
      </w:r>
      <w:r w:rsidR="00617338" w:rsidRPr="003E64C0">
        <w:rPr>
          <w:sz w:val="28"/>
          <w:szCs w:val="28"/>
        </w:rPr>
        <w:t>;</w:t>
      </w:r>
    </w:p>
    <w:p w:rsidR="00F6571A" w:rsidRPr="003E64C0" w:rsidRDefault="00F6571A" w:rsidP="00F6571A">
      <w:pPr>
        <w:ind w:firstLine="709"/>
        <w:jc w:val="both"/>
        <w:rPr>
          <w:sz w:val="28"/>
          <w:szCs w:val="28"/>
        </w:rPr>
      </w:pPr>
      <w:r w:rsidRPr="003E64C0">
        <w:rPr>
          <w:sz w:val="28"/>
          <w:szCs w:val="28"/>
        </w:rPr>
        <w:t>6) зоны коммунально-складского назначения</w:t>
      </w:r>
      <w:r w:rsidR="00617338" w:rsidRPr="003E64C0">
        <w:rPr>
          <w:sz w:val="28"/>
          <w:szCs w:val="28"/>
        </w:rPr>
        <w:t>;</w:t>
      </w:r>
    </w:p>
    <w:p w:rsidR="00F6571A" w:rsidRPr="003E64C0" w:rsidRDefault="00F6571A" w:rsidP="00F6571A">
      <w:pPr>
        <w:ind w:firstLine="709"/>
        <w:jc w:val="both"/>
        <w:rPr>
          <w:sz w:val="28"/>
          <w:szCs w:val="28"/>
        </w:rPr>
      </w:pPr>
      <w:r w:rsidRPr="003E64C0">
        <w:rPr>
          <w:sz w:val="28"/>
          <w:szCs w:val="28"/>
        </w:rPr>
        <w:t>7) природно-рекреационные зоны</w:t>
      </w:r>
      <w:r w:rsidR="00617338" w:rsidRPr="003E64C0">
        <w:rPr>
          <w:sz w:val="28"/>
          <w:szCs w:val="28"/>
        </w:rPr>
        <w:t>;</w:t>
      </w:r>
    </w:p>
    <w:p w:rsidR="00F6571A" w:rsidRPr="003E64C0" w:rsidRDefault="00F6571A" w:rsidP="00F6571A">
      <w:pPr>
        <w:ind w:firstLine="709"/>
        <w:jc w:val="both"/>
        <w:rPr>
          <w:sz w:val="28"/>
          <w:szCs w:val="28"/>
        </w:rPr>
      </w:pPr>
      <w:r w:rsidRPr="003E64C0">
        <w:rPr>
          <w:sz w:val="28"/>
          <w:szCs w:val="28"/>
        </w:rPr>
        <w:t>8) сельскохозяйственные зоны</w:t>
      </w:r>
      <w:r w:rsidR="00617338" w:rsidRPr="003E64C0">
        <w:rPr>
          <w:sz w:val="28"/>
          <w:szCs w:val="28"/>
        </w:rPr>
        <w:t>;</w:t>
      </w:r>
    </w:p>
    <w:p w:rsidR="00F6571A" w:rsidRPr="003E64C0" w:rsidRDefault="00F6571A" w:rsidP="00F6571A">
      <w:pPr>
        <w:ind w:firstLine="709"/>
        <w:jc w:val="both"/>
        <w:rPr>
          <w:sz w:val="28"/>
          <w:szCs w:val="28"/>
        </w:rPr>
      </w:pPr>
      <w:r w:rsidRPr="003E64C0">
        <w:rPr>
          <w:sz w:val="28"/>
          <w:szCs w:val="28"/>
        </w:rPr>
        <w:t>9) специальные зоны</w:t>
      </w:r>
      <w:r w:rsidR="00617338" w:rsidRPr="003E64C0">
        <w:rPr>
          <w:sz w:val="28"/>
          <w:szCs w:val="28"/>
        </w:rPr>
        <w:t>;</w:t>
      </w:r>
    </w:p>
    <w:p w:rsidR="00F6571A" w:rsidRPr="003E64C0" w:rsidRDefault="00F6571A" w:rsidP="00F6571A">
      <w:pPr>
        <w:ind w:firstLine="709"/>
        <w:jc w:val="both"/>
        <w:rPr>
          <w:sz w:val="28"/>
          <w:szCs w:val="28"/>
        </w:rPr>
      </w:pPr>
      <w:r w:rsidRPr="003E64C0">
        <w:rPr>
          <w:sz w:val="28"/>
          <w:szCs w:val="28"/>
        </w:rPr>
        <w:t xml:space="preserve">10) </w:t>
      </w:r>
      <w:r w:rsidR="00617338" w:rsidRPr="003E64C0">
        <w:rPr>
          <w:sz w:val="28"/>
          <w:szCs w:val="28"/>
        </w:rPr>
        <w:t>иные</w:t>
      </w:r>
      <w:r w:rsidRPr="003E64C0">
        <w:rPr>
          <w:sz w:val="28"/>
          <w:szCs w:val="28"/>
        </w:rPr>
        <w:t xml:space="preserve"> зоны</w:t>
      </w:r>
      <w:r w:rsidR="00617338" w:rsidRPr="003E64C0">
        <w:rPr>
          <w:sz w:val="28"/>
          <w:szCs w:val="28"/>
        </w:rPr>
        <w:t>.</w:t>
      </w:r>
    </w:p>
    <w:p w:rsidR="00F6571A" w:rsidRPr="003E64C0" w:rsidRDefault="00F6571A" w:rsidP="00F6571A">
      <w:pPr>
        <w:ind w:firstLine="709"/>
        <w:jc w:val="both"/>
        <w:rPr>
          <w:sz w:val="28"/>
          <w:szCs w:val="28"/>
        </w:rPr>
      </w:pPr>
      <w:r w:rsidRPr="003E64C0">
        <w:rPr>
          <w:sz w:val="28"/>
          <w:szCs w:val="28"/>
        </w:rPr>
        <w:t xml:space="preserve">4. Границы территориальных зон установлены по красным линиям, линиям магистралей, улиц, проездов, разделяющим транспортные потоки противоположных направлений, границам земельных участков, границам населенных пунктов, границам округа, естественным границам природных объектов, иным границам. </w:t>
      </w:r>
    </w:p>
    <w:p w:rsidR="00F6571A" w:rsidRPr="003E64C0" w:rsidRDefault="00F6571A" w:rsidP="00F6571A">
      <w:pPr>
        <w:ind w:firstLine="709"/>
        <w:jc w:val="both"/>
        <w:rPr>
          <w:sz w:val="28"/>
          <w:szCs w:val="28"/>
        </w:rPr>
      </w:pPr>
      <w:r w:rsidRPr="003E64C0">
        <w:rPr>
          <w:sz w:val="28"/>
          <w:szCs w:val="28"/>
        </w:rPr>
        <w:t>5. Каждая из карт может быть представлена в виде одной и (или) нескольких карт, включающих в себя фрагменты карт.</w:t>
      </w:r>
    </w:p>
    <w:p w:rsidR="00F6571A" w:rsidRPr="003E64C0" w:rsidRDefault="00F6571A" w:rsidP="00F6571A">
      <w:pPr>
        <w:ind w:firstLine="709"/>
        <w:jc w:val="both"/>
        <w:rPr>
          <w:sz w:val="28"/>
          <w:szCs w:val="28"/>
        </w:rPr>
      </w:pPr>
      <w:r w:rsidRPr="003E64C0">
        <w:rPr>
          <w:sz w:val="28"/>
          <w:szCs w:val="28"/>
        </w:rPr>
        <w:t>6.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6. Градостроительные регламенты установлены в Правилах землепользования и застройки с учетом:</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фактического использования земельных участков и объектов капитального строительства в границах территориальной зоны;</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функциональных зон и характеристик их планируемого развития, определенных Генеральным планом Арамильского городского округа;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видов территориальных зон;</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5) требований охраны объектов культурного наследия, а также особо охраняемых природных территорий, иных природных объектов.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7. Градостроительные регламенты обязательны для исполнения правообладателями земельных участков и объектов капитального строительства, иными физическими и юридическими лицами в случаях, установленных Правилами землепользования и застройки,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 связанных с градостроительной деятельностью и земельными отношениями, осуществляемыми на территории Арамильского городского округа.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8. Действие градостроительных регламентов не распространяется </w:t>
      </w:r>
      <w:r w:rsidRPr="003E64C0">
        <w:rPr>
          <w:sz w:val="28"/>
          <w:szCs w:val="28"/>
        </w:rPr>
        <w:br/>
        <w:t>на следующие земельные участки в границах Арамильского городского округа: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расположенные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расположенные в границах территорий общего пользования;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предназначенные для размещения линейных объектов и (или) занятые линейными объектами;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предоставленные для добычи полезных ископаемых.</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9. Объекты благоустройства, линейные объекты и объекты капитального строительства инженерно-технического обеспечения (трансформаторные подстанции, распределительные пункты, пункты редуцирования газа), строительство (реконструкция) которых необходимо для технологического присоединения (подключения) строящегося (реконструируемого) объекта капитального строительства, расположенного в границах земельного участка, принадлежащего его правообладателю, к централизованным сетям инженерно-технического обеспечения, а именно к сетям электро- газо-, водо-, теплоснабжения, водоотведения, связи, всегда являются разрешенным видом использования земельного участка при условии соответствия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от 27.12.2002 № 184-ФЗ «О техническом регулировании» и Градостроительному кодексу Российской Федерации, а именно: строительным, противопожарным, санитарно-гигиеническим нормам и правилам, законодательству по охране окружающей среды и объектов культурного наследия (памятников истории и культуры).</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10.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11. Градостроительные регламенты, установленные применительно </w:t>
      </w:r>
      <w:r w:rsidRPr="003E64C0">
        <w:rPr>
          <w:sz w:val="28"/>
          <w:szCs w:val="28"/>
        </w:rPr>
        <w:br/>
        <w:t>к земельным участкам и объектам капитального строительства, расположенным в границах зон с особыми условиями использования территорий, применяются с учетом ограничений, установленных законодательством для указанных зон.</w:t>
      </w:r>
    </w:p>
    <w:p w:rsidR="00F6571A" w:rsidRPr="003E64C0" w:rsidRDefault="00F6571A" w:rsidP="00F6571A">
      <w:pPr>
        <w:ind w:firstLine="709"/>
        <w:jc w:val="both"/>
        <w:rPr>
          <w:sz w:val="28"/>
          <w:szCs w:val="28"/>
        </w:rPr>
      </w:pPr>
      <w:r w:rsidRPr="003E64C0">
        <w:rPr>
          <w:sz w:val="28"/>
          <w:szCs w:val="28"/>
        </w:rPr>
        <w:t>12.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w:t>
      </w:r>
    </w:p>
    <w:p w:rsidR="00F6571A" w:rsidRPr="003E64C0" w:rsidRDefault="00F6571A" w:rsidP="00F6571A">
      <w:pPr>
        <w:ind w:firstLine="709"/>
        <w:jc w:val="both"/>
        <w:rPr>
          <w:sz w:val="28"/>
          <w:szCs w:val="28"/>
        </w:rPr>
      </w:pPr>
      <w:r w:rsidRPr="003E64C0">
        <w:rPr>
          <w:sz w:val="28"/>
          <w:szCs w:val="28"/>
        </w:rPr>
        <w:t>13.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14. Изменение установленных уполномоченными органами границ территорий, на которые действие градостроительного регламентов не распространяется, границ территорий, на которые градостроительные регламенты не устанавливаются, границ зон с особыми условиями использования территорий осуществляется установившим такие границы уполномоченным органом, после чего в настоящих Правилах отображаются изменения.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15. В градостроительном регламенте территориальной зоны указываются: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виды разрешенного использования земельных участков и объектов капитального строительства;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w:t>
      </w:r>
      <w:hyperlink r:id="rId10" w:history="1">
        <w:r w:rsidRPr="003E64C0">
          <w:rPr>
            <w:sz w:val="28"/>
            <w:szCs w:val="28"/>
          </w:rPr>
          <w:t>предельные</w:t>
        </w:r>
      </w:hyperlink>
      <w:r w:rsidRPr="003E64C0">
        <w:rPr>
          <w:sz w:val="28"/>
          <w:szCs w:val="28"/>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3) ограничения использования земельных участков и объектов капитального строительства, устанавливаемые в соответствии с </w:t>
      </w:r>
      <w:hyperlink r:id="rId11" w:history="1">
        <w:r w:rsidRPr="003E64C0">
          <w:rPr>
            <w:sz w:val="28"/>
            <w:szCs w:val="28"/>
          </w:rPr>
          <w:t>законодательством</w:t>
        </w:r>
      </w:hyperlink>
      <w:r w:rsidRPr="003E64C0">
        <w:rPr>
          <w:sz w:val="28"/>
          <w:szCs w:val="28"/>
        </w:rPr>
        <w:t xml:space="preserve"> Российской Федерации;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Такие показатели рассчитываются в пределах территории, в границах которой предусматривается осуществление деятельности по комплексному и устойчивому развитию территории.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16. Обслуживание автотранспорта (парковки), коммунальное обслуживание, земельные участки (территории) общего пользования допустимы во всех территориальных зонах в качестве вспомогательного вида разрешенного использования земельного участка.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17. Виды использования, не предусмотренные градостроительными регламентами, являются запрещенными.</w:t>
      </w:r>
    </w:p>
    <w:p w:rsidR="00595F86" w:rsidRPr="003E64C0" w:rsidRDefault="00595F86" w:rsidP="00F6571A">
      <w:pPr>
        <w:widowControl w:val="0"/>
        <w:autoSpaceDE w:val="0"/>
        <w:autoSpaceDN w:val="0"/>
        <w:adjustRightInd w:val="0"/>
        <w:ind w:firstLine="709"/>
        <w:jc w:val="both"/>
        <w:rPr>
          <w:sz w:val="28"/>
          <w:szCs w:val="28"/>
        </w:rPr>
      </w:pPr>
    </w:p>
    <w:p w:rsidR="00F6571A" w:rsidRPr="003E64C0" w:rsidRDefault="00F6571A" w:rsidP="0096161B">
      <w:pPr>
        <w:pStyle w:val="2"/>
        <w:spacing w:before="0"/>
        <w:ind w:firstLine="709"/>
        <w:jc w:val="both"/>
      </w:pPr>
      <w:bookmarkStart w:id="12" w:name="_Toc535477708"/>
      <w:r w:rsidRPr="003E64C0">
        <w:t>Г</w:t>
      </w:r>
      <w:r w:rsidR="00740479" w:rsidRPr="003E64C0">
        <w:t>ЛАВА</w:t>
      </w:r>
      <w:r w:rsidRPr="003E64C0">
        <w:t xml:space="preserve"> 2. Полномочия органов местного самоуправления в области регулирования землепользования и застройки</w:t>
      </w:r>
      <w:bookmarkEnd w:id="12"/>
      <w:r w:rsidRPr="003E64C0">
        <w:t xml:space="preserve"> </w:t>
      </w:r>
    </w:p>
    <w:p w:rsidR="00F6571A" w:rsidRPr="003E64C0" w:rsidRDefault="00F6571A" w:rsidP="00F6571A">
      <w:pPr>
        <w:ind w:firstLine="709"/>
        <w:jc w:val="both"/>
        <w:rPr>
          <w:b/>
          <w:sz w:val="28"/>
        </w:rPr>
      </w:pPr>
    </w:p>
    <w:p w:rsidR="00F6571A" w:rsidRPr="003E64C0" w:rsidRDefault="00F6571A" w:rsidP="0096161B">
      <w:pPr>
        <w:pStyle w:val="3"/>
        <w:ind w:firstLine="709"/>
      </w:pPr>
      <w:bookmarkStart w:id="13" w:name="_Toc535477709"/>
      <w:r w:rsidRPr="003E64C0">
        <w:t>Статья 8. Полномочия Думы Арамильского городского округа в области регулирования землепользования и застройки</w:t>
      </w:r>
      <w:bookmarkEnd w:id="13"/>
    </w:p>
    <w:p w:rsidR="00F6571A" w:rsidRPr="003E64C0" w:rsidRDefault="00F6571A" w:rsidP="00F6571A">
      <w:pPr>
        <w:ind w:firstLine="709"/>
        <w:jc w:val="both"/>
        <w:rPr>
          <w:sz w:val="28"/>
        </w:rPr>
      </w:pPr>
      <w:r w:rsidRPr="003E64C0">
        <w:rPr>
          <w:sz w:val="28"/>
        </w:rPr>
        <w:t>К полномочиям Думы Арамильского городского округа в области регулирования землепользования и застройки относятся:</w:t>
      </w:r>
    </w:p>
    <w:p w:rsidR="00F6571A" w:rsidRPr="003E64C0" w:rsidRDefault="00021799" w:rsidP="00F6571A">
      <w:pPr>
        <w:ind w:firstLine="709"/>
        <w:jc w:val="both"/>
        <w:rPr>
          <w:sz w:val="28"/>
        </w:rPr>
      </w:pPr>
      <w:r w:rsidRPr="003E64C0">
        <w:rPr>
          <w:sz w:val="28"/>
        </w:rPr>
        <w:t xml:space="preserve">- </w:t>
      </w:r>
      <w:r w:rsidR="00F6571A" w:rsidRPr="003E64C0">
        <w:rPr>
          <w:sz w:val="28"/>
        </w:rPr>
        <w:t>утверждение правил землепользования и застройки территории городского округа, в том числе внесение изменений в них, по представлению Главы Арамильского городского округа;</w:t>
      </w:r>
    </w:p>
    <w:p w:rsidR="00F6571A" w:rsidRPr="003E64C0" w:rsidRDefault="00021799" w:rsidP="00F6571A">
      <w:pPr>
        <w:ind w:firstLine="709"/>
        <w:jc w:val="both"/>
        <w:rPr>
          <w:sz w:val="28"/>
        </w:rPr>
      </w:pPr>
      <w:r w:rsidRPr="003E64C0">
        <w:rPr>
          <w:sz w:val="28"/>
        </w:rPr>
        <w:t xml:space="preserve">- </w:t>
      </w:r>
      <w:r w:rsidR="00F6571A" w:rsidRPr="003E64C0">
        <w:rPr>
          <w:sz w:val="28"/>
        </w:rPr>
        <w:t>иные полномочия в соответствии с федеральными законами и принимаемыми в соответствии с ними законами Свердловской области, Уставом Арамильского городского округа, Правилами землепользования и застройки, иными муниципальными правовыми актами.</w:t>
      </w:r>
    </w:p>
    <w:p w:rsidR="00F6571A" w:rsidRPr="003E64C0" w:rsidRDefault="00F6571A" w:rsidP="00F6571A">
      <w:pPr>
        <w:ind w:firstLine="709"/>
        <w:jc w:val="both"/>
        <w:rPr>
          <w:sz w:val="28"/>
        </w:rPr>
      </w:pPr>
    </w:p>
    <w:p w:rsidR="00F6571A" w:rsidRPr="003E64C0" w:rsidRDefault="00F6571A" w:rsidP="0096161B">
      <w:pPr>
        <w:pStyle w:val="3"/>
        <w:ind w:firstLine="709"/>
      </w:pPr>
      <w:bookmarkStart w:id="14" w:name="_Toc535477710"/>
      <w:r w:rsidRPr="003E64C0">
        <w:t>Статья 9. Полномочия Главы Арамильского городского округа</w:t>
      </w:r>
      <w:bookmarkEnd w:id="14"/>
    </w:p>
    <w:p w:rsidR="00F6571A" w:rsidRPr="003E64C0" w:rsidRDefault="00F6571A" w:rsidP="00F6571A">
      <w:pPr>
        <w:ind w:firstLine="709"/>
        <w:jc w:val="both"/>
        <w:rPr>
          <w:sz w:val="28"/>
        </w:rPr>
      </w:pPr>
      <w:r w:rsidRPr="003E64C0">
        <w:rPr>
          <w:sz w:val="28"/>
        </w:rPr>
        <w:t>К полномочиям Главы Арамильского городского округа в области регулирования землепользования и застройки относятся:</w:t>
      </w:r>
    </w:p>
    <w:p w:rsidR="00F6571A" w:rsidRPr="003E64C0" w:rsidRDefault="00021799" w:rsidP="00F6571A">
      <w:pPr>
        <w:ind w:firstLine="709"/>
        <w:jc w:val="both"/>
        <w:rPr>
          <w:sz w:val="28"/>
        </w:rPr>
      </w:pPr>
      <w:r w:rsidRPr="003E64C0">
        <w:rPr>
          <w:sz w:val="28"/>
        </w:rPr>
        <w:t xml:space="preserve">- </w:t>
      </w:r>
      <w:r w:rsidR="00F6571A" w:rsidRPr="003E64C0">
        <w:rPr>
          <w:sz w:val="28"/>
        </w:rPr>
        <w:t>принятие решения о проведении общественных обсуждений по проекту правил землепользования и застройки и проекту внесения в них изменений;</w:t>
      </w:r>
    </w:p>
    <w:p w:rsidR="00F6571A" w:rsidRPr="003E64C0" w:rsidRDefault="00021799" w:rsidP="00F6571A">
      <w:pPr>
        <w:ind w:firstLine="709"/>
        <w:jc w:val="both"/>
        <w:rPr>
          <w:sz w:val="28"/>
        </w:rPr>
      </w:pPr>
      <w:r w:rsidRPr="003E64C0">
        <w:rPr>
          <w:sz w:val="28"/>
        </w:rPr>
        <w:t xml:space="preserve">- </w:t>
      </w:r>
      <w:r w:rsidR="00F6571A" w:rsidRPr="003E64C0">
        <w:rPr>
          <w:sz w:val="28"/>
        </w:rPr>
        <w:t>принятие решения о подготовке проекта правил землепользования и застройки территории городского округа, а также решения о подготовке предложений о внесении в правила землепользования и застройки территории городского округа изменений;</w:t>
      </w:r>
    </w:p>
    <w:p w:rsidR="00F6571A" w:rsidRPr="003E64C0" w:rsidRDefault="00021799" w:rsidP="00F6571A">
      <w:pPr>
        <w:ind w:firstLine="709"/>
        <w:jc w:val="both"/>
        <w:rPr>
          <w:sz w:val="28"/>
        </w:rPr>
      </w:pPr>
      <w:r w:rsidRPr="003E64C0">
        <w:rPr>
          <w:sz w:val="28"/>
        </w:rPr>
        <w:t xml:space="preserve">- </w:t>
      </w:r>
      <w:r w:rsidR="00F6571A" w:rsidRPr="003E64C0">
        <w:rPr>
          <w:sz w:val="28"/>
        </w:rPr>
        <w:t>согласование документации по планировке территории в случаях, предусмотренных частью 12.7 статьи 45 Градостроительного кодекса Российской Федерации;</w:t>
      </w:r>
    </w:p>
    <w:p w:rsidR="00F6571A" w:rsidRPr="003E64C0" w:rsidRDefault="00021799" w:rsidP="00F6571A">
      <w:pPr>
        <w:ind w:firstLine="709"/>
        <w:jc w:val="both"/>
        <w:rPr>
          <w:sz w:val="28"/>
        </w:rPr>
      </w:pPr>
      <w:r w:rsidRPr="003E64C0">
        <w:rPr>
          <w:sz w:val="28"/>
        </w:rPr>
        <w:t xml:space="preserve">- </w:t>
      </w:r>
      <w:r w:rsidR="00F6571A" w:rsidRPr="003E64C0">
        <w:rPr>
          <w:sz w:val="28"/>
        </w:rPr>
        <w:t xml:space="preserve">утверждение состава и порядка деятельности </w:t>
      </w:r>
      <w:r w:rsidRPr="003E64C0">
        <w:rPr>
          <w:sz w:val="28"/>
        </w:rPr>
        <w:t>К</w:t>
      </w:r>
      <w:r w:rsidR="00F6571A" w:rsidRPr="003E64C0">
        <w:rPr>
          <w:sz w:val="28"/>
        </w:rPr>
        <w:t>омиссии по подготовке проекта правил землепользования и застройки территории городского округа;</w:t>
      </w:r>
    </w:p>
    <w:p w:rsidR="00F6571A" w:rsidRPr="003E64C0" w:rsidRDefault="00021799" w:rsidP="00F6571A">
      <w:pPr>
        <w:ind w:firstLine="709"/>
        <w:jc w:val="both"/>
        <w:rPr>
          <w:sz w:val="28"/>
        </w:rPr>
      </w:pPr>
      <w:r w:rsidRPr="003E64C0">
        <w:rPr>
          <w:sz w:val="28"/>
        </w:rPr>
        <w:t xml:space="preserve">- </w:t>
      </w:r>
      <w:r w:rsidR="00F6571A" w:rsidRPr="003E64C0">
        <w:rPr>
          <w:sz w:val="28"/>
        </w:rPr>
        <w:t>принятие решения о предоставлении разрешения на условно разрешенный вид использования или об отказе в предоставлении такого разрешения,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6571A" w:rsidRPr="003E64C0" w:rsidRDefault="00021799" w:rsidP="00F6571A">
      <w:pPr>
        <w:ind w:firstLine="709"/>
        <w:jc w:val="both"/>
        <w:rPr>
          <w:sz w:val="28"/>
        </w:rPr>
      </w:pPr>
      <w:r w:rsidRPr="003E64C0">
        <w:rPr>
          <w:sz w:val="28"/>
        </w:rPr>
        <w:t xml:space="preserve">- </w:t>
      </w:r>
      <w:r w:rsidR="00F6571A" w:rsidRPr="003E64C0">
        <w:rPr>
          <w:sz w:val="28"/>
        </w:rPr>
        <w:t>иные полномочия, определенные федеральными законами и принимаемыми в соответствии с ними законами Свердловской области, Уставом Арамильского городского округа, Правилами землепользования и застройки, иными муниципальными правовыми актами.</w:t>
      </w:r>
    </w:p>
    <w:p w:rsidR="00F6571A" w:rsidRPr="003E64C0" w:rsidRDefault="00F6571A" w:rsidP="00F6571A">
      <w:pPr>
        <w:ind w:firstLine="709"/>
        <w:jc w:val="both"/>
        <w:rPr>
          <w:sz w:val="28"/>
        </w:rPr>
      </w:pPr>
    </w:p>
    <w:p w:rsidR="00F6571A" w:rsidRPr="003E64C0" w:rsidRDefault="00F6571A" w:rsidP="0096161B">
      <w:pPr>
        <w:pStyle w:val="3"/>
        <w:ind w:firstLine="709"/>
      </w:pPr>
      <w:bookmarkStart w:id="15" w:name="_Toc535477711"/>
      <w:r w:rsidRPr="003E64C0">
        <w:t>Статья 10. Полномочия Администрации Арамильского городского округа в области регулирования землепользования и застройки</w:t>
      </w:r>
      <w:bookmarkEnd w:id="15"/>
    </w:p>
    <w:p w:rsidR="00F6571A" w:rsidRPr="003E64C0" w:rsidRDefault="00F6571A" w:rsidP="00F6571A">
      <w:pPr>
        <w:ind w:firstLine="709"/>
        <w:jc w:val="both"/>
        <w:rPr>
          <w:sz w:val="28"/>
        </w:rPr>
      </w:pPr>
      <w:r w:rsidRPr="003E64C0">
        <w:rPr>
          <w:sz w:val="28"/>
        </w:rPr>
        <w:t>К полномочиям Администрации Арамильского городского округа в области регулирования землепользования и застройки относятся:</w:t>
      </w:r>
    </w:p>
    <w:p w:rsidR="00F6571A" w:rsidRPr="003E64C0" w:rsidRDefault="008C7522" w:rsidP="00F6571A">
      <w:pPr>
        <w:ind w:firstLine="709"/>
        <w:jc w:val="both"/>
        <w:rPr>
          <w:sz w:val="28"/>
        </w:rPr>
      </w:pPr>
      <w:r w:rsidRPr="003E64C0">
        <w:rPr>
          <w:sz w:val="28"/>
        </w:rPr>
        <w:t xml:space="preserve">- </w:t>
      </w:r>
      <w:r w:rsidR="00F6571A" w:rsidRPr="003E64C0">
        <w:rPr>
          <w:sz w:val="28"/>
        </w:rPr>
        <w:t>проверка проекта правил землепользования и застройки, проверка проекта, предусматривающего внесение изменений в Правила землепользования и застройки, на соответствие требованиям технических регламентов, Генеральному плану развития городского округа – Арамильского городского округа, схеме территориального планирования Свердловской области, схемам территориального планирования Российской Федерации;</w:t>
      </w:r>
    </w:p>
    <w:p w:rsidR="00F6571A" w:rsidRPr="003E64C0" w:rsidRDefault="008C7522" w:rsidP="00F6571A">
      <w:pPr>
        <w:ind w:firstLine="709"/>
        <w:jc w:val="both"/>
        <w:rPr>
          <w:sz w:val="28"/>
        </w:rPr>
      </w:pPr>
      <w:r w:rsidRPr="003E64C0">
        <w:rPr>
          <w:sz w:val="28"/>
        </w:rPr>
        <w:t xml:space="preserve">- </w:t>
      </w:r>
      <w:r w:rsidR="00F6571A" w:rsidRPr="003E64C0">
        <w:rPr>
          <w:sz w:val="28"/>
        </w:rPr>
        <w:t>резервирование земель и изъятие, в том числе путем выкупа, земельных участков, расположенных в границах Арамильского городского округа для муниципальных нужд;</w:t>
      </w:r>
    </w:p>
    <w:p w:rsidR="00F6571A" w:rsidRPr="003E64C0" w:rsidRDefault="008C7522" w:rsidP="00F6571A">
      <w:pPr>
        <w:ind w:firstLine="709"/>
        <w:jc w:val="both"/>
        <w:rPr>
          <w:sz w:val="28"/>
        </w:rPr>
      </w:pPr>
      <w:r w:rsidRPr="003E64C0">
        <w:rPr>
          <w:sz w:val="28"/>
        </w:rPr>
        <w:t xml:space="preserve">- </w:t>
      </w:r>
      <w:r w:rsidR="00F6571A" w:rsidRPr="003E64C0">
        <w:rPr>
          <w:sz w:val="28"/>
        </w:rPr>
        <w:t>принятие в пределах своей компетенции мер, направленных на принудительное прекращение прав на земельные участки;</w:t>
      </w:r>
    </w:p>
    <w:p w:rsidR="00F6571A" w:rsidRPr="003E64C0" w:rsidRDefault="008C7522" w:rsidP="00F6571A">
      <w:pPr>
        <w:ind w:firstLine="709"/>
        <w:jc w:val="both"/>
        <w:rPr>
          <w:sz w:val="28"/>
        </w:rPr>
      </w:pPr>
      <w:r w:rsidRPr="003E64C0">
        <w:rPr>
          <w:sz w:val="28"/>
        </w:rPr>
        <w:t xml:space="preserve">- </w:t>
      </w:r>
      <w:r w:rsidR="00F6571A" w:rsidRPr="003E64C0">
        <w:rPr>
          <w:sz w:val="28"/>
        </w:rPr>
        <w:t>организация и проведение общественных обсуждений по вопросам землепользования и застройки;</w:t>
      </w:r>
    </w:p>
    <w:p w:rsidR="00F6571A" w:rsidRPr="003E64C0" w:rsidRDefault="008C7522" w:rsidP="00F6571A">
      <w:pPr>
        <w:ind w:firstLine="709"/>
        <w:jc w:val="both"/>
        <w:rPr>
          <w:sz w:val="28"/>
        </w:rPr>
      </w:pPr>
      <w:r w:rsidRPr="003E64C0">
        <w:rPr>
          <w:sz w:val="28"/>
        </w:rPr>
        <w:t xml:space="preserve">- </w:t>
      </w:r>
      <w:r w:rsidR="00F6571A" w:rsidRPr="003E64C0">
        <w:rPr>
          <w:sz w:val="28"/>
        </w:rPr>
        <w:t>ведение информационной системы обеспечения градостроительной деятельности на территории Арамильского городского округа;</w:t>
      </w:r>
    </w:p>
    <w:p w:rsidR="00F6571A" w:rsidRPr="003E64C0" w:rsidRDefault="008C7522" w:rsidP="00F6571A">
      <w:pPr>
        <w:ind w:firstLine="709"/>
        <w:jc w:val="both"/>
        <w:rPr>
          <w:sz w:val="28"/>
        </w:rPr>
      </w:pPr>
      <w:r w:rsidRPr="003E64C0">
        <w:rPr>
          <w:sz w:val="28"/>
        </w:rPr>
        <w:t xml:space="preserve">- </w:t>
      </w:r>
      <w:r w:rsidR="00F6571A" w:rsidRPr="003E64C0">
        <w:rPr>
          <w:sz w:val="28"/>
        </w:rPr>
        <w:t>принятие решений о подготовке документации по планировке территории;</w:t>
      </w:r>
    </w:p>
    <w:p w:rsidR="00F6571A" w:rsidRPr="003E64C0" w:rsidRDefault="008C7522" w:rsidP="00F6571A">
      <w:pPr>
        <w:ind w:firstLine="709"/>
        <w:jc w:val="both"/>
        <w:rPr>
          <w:sz w:val="28"/>
        </w:rPr>
      </w:pPr>
      <w:r w:rsidRPr="003E64C0">
        <w:rPr>
          <w:sz w:val="28"/>
        </w:rPr>
        <w:t xml:space="preserve">- </w:t>
      </w:r>
      <w:r w:rsidR="00F6571A" w:rsidRPr="003E64C0">
        <w:rPr>
          <w:sz w:val="28"/>
        </w:rPr>
        <w:t>обеспечение подготовки документации по планировке территории;</w:t>
      </w:r>
    </w:p>
    <w:p w:rsidR="00F6571A" w:rsidRPr="003E64C0" w:rsidRDefault="008C7522" w:rsidP="00F6571A">
      <w:pPr>
        <w:ind w:firstLine="709"/>
        <w:jc w:val="both"/>
        <w:rPr>
          <w:sz w:val="28"/>
        </w:rPr>
      </w:pPr>
      <w:r w:rsidRPr="003E64C0">
        <w:rPr>
          <w:sz w:val="28"/>
        </w:rPr>
        <w:t xml:space="preserve">- </w:t>
      </w:r>
      <w:r w:rsidR="00F6571A" w:rsidRPr="003E64C0">
        <w:rPr>
          <w:sz w:val="28"/>
        </w:rPr>
        <w:t>выдача разрешений на строительство, реконструкцию объектов капитального строительства в случаях, установленных законодательством о градостроительной деятельности;</w:t>
      </w:r>
    </w:p>
    <w:p w:rsidR="00F6571A" w:rsidRPr="003E64C0" w:rsidRDefault="008C7522" w:rsidP="00F6571A">
      <w:pPr>
        <w:ind w:firstLine="709"/>
        <w:jc w:val="both"/>
        <w:rPr>
          <w:sz w:val="28"/>
        </w:rPr>
      </w:pPr>
      <w:r w:rsidRPr="003E64C0">
        <w:rPr>
          <w:sz w:val="28"/>
        </w:rPr>
        <w:t xml:space="preserve">- </w:t>
      </w:r>
      <w:r w:rsidR="00F6571A" w:rsidRPr="003E64C0">
        <w:rPr>
          <w:sz w:val="28"/>
        </w:rPr>
        <w:t>выдача разрешений на ввод объектов капитального строительства в эксплуатацию в случаях, установленных законодательством о градостроительной деятельности;</w:t>
      </w:r>
    </w:p>
    <w:p w:rsidR="00F6571A" w:rsidRPr="003E64C0" w:rsidRDefault="008C7522" w:rsidP="00F6571A">
      <w:pPr>
        <w:ind w:firstLine="709"/>
        <w:jc w:val="both"/>
        <w:rPr>
          <w:sz w:val="28"/>
        </w:rPr>
      </w:pPr>
      <w:r w:rsidRPr="003E64C0">
        <w:rPr>
          <w:sz w:val="28"/>
        </w:rPr>
        <w:t xml:space="preserve">- </w:t>
      </w:r>
      <w:r w:rsidR="00F6571A" w:rsidRPr="003E64C0">
        <w:rPr>
          <w:sz w:val="28"/>
        </w:rPr>
        <w:t>принятие решений о развитии застроенных территорий, заключение договоров о развитии застроенных территорий;</w:t>
      </w:r>
    </w:p>
    <w:p w:rsidR="00F6571A" w:rsidRPr="003E64C0" w:rsidRDefault="008C7522" w:rsidP="00F6571A">
      <w:pPr>
        <w:ind w:firstLine="709"/>
        <w:jc w:val="both"/>
        <w:rPr>
          <w:sz w:val="28"/>
        </w:rPr>
      </w:pPr>
      <w:r w:rsidRPr="003E64C0">
        <w:rPr>
          <w:sz w:val="28"/>
        </w:rPr>
        <w:t xml:space="preserve">- </w:t>
      </w:r>
      <w:r w:rsidR="00F6571A" w:rsidRPr="003E64C0">
        <w:rPr>
          <w:sz w:val="28"/>
        </w:rPr>
        <w:t>принятие решений о комплексном развитии территорий по инициативе органа местного самоуправления, заключение договоров о комплексном развитии территорий;</w:t>
      </w:r>
    </w:p>
    <w:p w:rsidR="00F6571A" w:rsidRPr="003E64C0" w:rsidRDefault="008C7522" w:rsidP="00F6571A">
      <w:pPr>
        <w:ind w:firstLine="709"/>
        <w:jc w:val="both"/>
        <w:rPr>
          <w:sz w:val="28"/>
        </w:rPr>
      </w:pPr>
      <w:r w:rsidRPr="003E64C0">
        <w:rPr>
          <w:sz w:val="28"/>
        </w:rPr>
        <w:t xml:space="preserve">- </w:t>
      </w:r>
      <w:r w:rsidR="00F6571A" w:rsidRPr="003E64C0">
        <w:rPr>
          <w:sz w:val="28"/>
        </w:rPr>
        <w:t>принятие решения о проведении аукциона на право заключить договор о развитии застроенной территории, определение начальной цены предмета аукциона, суммы задатка и существенных условий такого договора;</w:t>
      </w:r>
    </w:p>
    <w:p w:rsidR="00F6571A" w:rsidRPr="003E64C0" w:rsidRDefault="008C7522" w:rsidP="00F6571A">
      <w:pPr>
        <w:ind w:firstLine="709"/>
        <w:jc w:val="both"/>
        <w:rPr>
          <w:sz w:val="28"/>
        </w:rPr>
      </w:pPr>
      <w:r w:rsidRPr="003E64C0">
        <w:rPr>
          <w:sz w:val="28"/>
        </w:rPr>
        <w:t xml:space="preserve">- </w:t>
      </w:r>
      <w:r w:rsidR="00F6571A" w:rsidRPr="003E64C0">
        <w:rPr>
          <w:sz w:val="28"/>
        </w:rPr>
        <w:t>определение порядка идентификации участников общественных обсуждений по вопросам землепользования и застройки;</w:t>
      </w:r>
    </w:p>
    <w:p w:rsidR="00F6571A" w:rsidRPr="003E64C0" w:rsidRDefault="008C7522" w:rsidP="00F6571A">
      <w:pPr>
        <w:ind w:firstLine="709"/>
        <w:jc w:val="both"/>
        <w:rPr>
          <w:sz w:val="28"/>
        </w:rPr>
      </w:pPr>
      <w:r w:rsidRPr="003E64C0">
        <w:rPr>
          <w:sz w:val="28"/>
        </w:rPr>
        <w:t xml:space="preserve">- </w:t>
      </w:r>
      <w:r w:rsidR="00F6571A" w:rsidRPr="003E64C0">
        <w:rPr>
          <w:sz w:val="28"/>
        </w:rPr>
        <w:t>иные полномочия в области землепользования и застройки в соответствии с законодательством Российской Федерации и Свердловской области, Уставом Арамильского городского округа, Правилами землепользования и застройки, иными муниципальными правовыми актами.</w:t>
      </w:r>
    </w:p>
    <w:p w:rsidR="00F6571A" w:rsidRPr="003E64C0" w:rsidRDefault="00F6571A" w:rsidP="00F6571A">
      <w:pPr>
        <w:ind w:firstLine="0"/>
        <w:jc w:val="center"/>
        <w:rPr>
          <w:b/>
          <w:bCs/>
          <w:sz w:val="28"/>
          <w:szCs w:val="28"/>
        </w:rPr>
      </w:pPr>
    </w:p>
    <w:p w:rsidR="00F6571A" w:rsidRPr="003E64C0" w:rsidRDefault="00F6571A" w:rsidP="0096161B">
      <w:pPr>
        <w:pStyle w:val="2"/>
        <w:ind w:firstLine="709"/>
        <w:jc w:val="both"/>
      </w:pPr>
      <w:bookmarkStart w:id="16" w:name="_Toc535477712"/>
      <w:r w:rsidRPr="003E64C0">
        <w:t xml:space="preserve">ГЛАВА </w:t>
      </w:r>
      <w:r w:rsidR="006106B3" w:rsidRPr="003E64C0">
        <w:t>3</w:t>
      </w:r>
      <w:r w:rsidRPr="003E64C0">
        <w:t xml:space="preserve">. </w:t>
      </w:r>
      <w:r w:rsidR="006106B3" w:rsidRPr="003E64C0">
        <w:t>Общие положения о регулировании органами местного самоуправления землепользования и застройки территории</w:t>
      </w:r>
      <w:r w:rsidRPr="003E64C0">
        <w:t xml:space="preserve"> </w:t>
      </w:r>
      <w:r w:rsidR="006106B3" w:rsidRPr="003E64C0">
        <w:t>Арамильского городского округа</w:t>
      </w:r>
      <w:bookmarkEnd w:id="16"/>
    </w:p>
    <w:p w:rsidR="00F6571A" w:rsidRPr="003E64C0" w:rsidRDefault="00F6571A" w:rsidP="00F6571A">
      <w:pPr>
        <w:ind w:firstLine="0"/>
        <w:jc w:val="center"/>
        <w:rPr>
          <w:szCs w:val="28"/>
        </w:rPr>
      </w:pPr>
    </w:p>
    <w:p w:rsidR="00F6571A" w:rsidRPr="003E64C0" w:rsidRDefault="00F6571A" w:rsidP="0096161B">
      <w:pPr>
        <w:pStyle w:val="3"/>
        <w:ind w:firstLine="709"/>
      </w:pPr>
      <w:bookmarkStart w:id="17" w:name="_Toc535477713"/>
      <w:r w:rsidRPr="003E64C0">
        <w:t>Статья 11. Содержание и сфера применения порядка землепользования и застройки территории Арамильского городского округа, установленного Правилами</w:t>
      </w:r>
      <w:bookmarkEnd w:id="17"/>
    </w:p>
    <w:p w:rsidR="00F6571A" w:rsidRPr="003E64C0" w:rsidRDefault="00F6571A" w:rsidP="00F6571A">
      <w:pPr>
        <w:ind w:firstLine="709"/>
        <w:jc w:val="both"/>
        <w:rPr>
          <w:sz w:val="28"/>
          <w:szCs w:val="28"/>
        </w:rPr>
      </w:pPr>
      <w:r w:rsidRPr="003E64C0">
        <w:rPr>
          <w:sz w:val="28"/>
          <w:szCs w:val="28"/>
        </w:rPr>
        <w:t>1. Порядок землепользования и застройки территории Арамильского городского округа, установленного настоящими Правилами, распространяется на изменения объектов капитального строительства, кроме случаев:</w:t>
      </w:r>
    </w:p>
    <w:p w:rsidR="00F6571A" w:rsidRPr="003E64C0" w:rsidRDefault="00F6571A" w:rsidP="00F6571A">
      <w:pPr>
        <w:ind w:firstLine="709"/>
        <w:jc w:val="both"/>
        <w:rPr>
          <w:sz w:val="28"/>
          <w:szCs w:val="28"/>
        </w:rPr>
      </w:pPr>
      <w:r w:rsidRPr="003E64C0">
        <w:rPr>
          <w:sz w:val="28"/>
          <w:szCs w:val="28"/>
        </w:rPr>
        <w:t xml:space="preserve">1) </w:t>
      </w:r>
      <w:r w:rsidR="00685909" w:rsidRPr="003E64C0">
        <w:rPr>
          <w:sz w:val="28"/>
          <w:szCs w:val="28"/>
        </w:rPr>
        <w:t xml:space="preserve">при проведении внутреннего </w:t>
      </w:r>
      <w:r w:rsidRPr="003E64C0">
        <w:rPr>
          <w:sz w:val="28"/>
          <w:szCs w:val="28"/>
        </w:rPr>
        <w:t>ремонта существующих объектов капитального строительства, при проведении которого не затрагиваются конструктивные и другие характеристики надежности и безопасности таких объектов</w:t>
      </w:r>
      <w:r w:rsidR="00685909" w:rsidRPr="003E64C0">
        <w:rPr>
          <w:sz w:val="28"/>
          <w:szCs w:val="28"/>
        </w:rPr>
        <w:t>;</w:t>
      </w:r>
    </w:p>
    <w:p w:rsidR="00F6571A" w:rsidRPr="003E64C0" w:rsidRDefault="00F6571A" w:rsidP="00F6571A">
      <w:pPr>
        <w:ind w:firstLine="709"/>
        <w:jc w:val="both"/>
        <w:rPr>
          <w:sz w:val="28"/>
          <w:szCs w:val="28"/>
        </w:rPr>
      </w:pPr>
      <w:r w:rsidRPr="003E64C0">
        <w:rPr>
          <w:sz w:val="28"/>
          <w:szCs w:val="28"/>
        </w:rPr>
        <w:t xml:space="preserve">2) проведения </w:t>
      </w:r>
      <w:r w:rsidR="00685909" w:rsidRPr="003E64C0">
        <w:rPr>
          <w:sz w:val="28"/>
          <w:szCs w:val="28"/>
        </w:rPr>
        <w:t xml:space="preserve">внутреннего </w:t>
      </w:r>
      <w:r w:rsidRPr="003E64C0">
        <w:rPr>
          <w:sz w:val="28"/>
          <w:szCs w:val="28"/>
        </w:rPr>
        <w:t>переустройства и</w:t>
      </w:r>
      <w:r w:rsidR="00685909" w:rsidRPr="003E64C0">
        <w:rPr>
          <w:sz w:val="28"/>
          <w:szCs w:val="28"/>
        </w:rPr>
        <w:t xml:space="preserve"> (или) перепланировки помещений;</w:t>
      </w:r>
    </w:p>
    <w:p w:rsidR="00F6571A" w:rsidRPr="003E64C0" w:rsidRDefault="00F6571A" w:rsidP="00F6571A">
      <w:pPr>
        <w:ind w:firstLine="709"/>
        <w:jc w:val="both"/>
        <w:rPr>
          <w:sz w:val="28"/>
          <w:szCs w:val="28"/>
        </w:rPr>
      </w:pPr>
      <w:r w:rsidRPr="003E64C0">
        <w:rPr>
          <w:sz w:val="28"/>
          <w:szCs w:val="28"/>
        </w:rPr>
        <w:t xml:space="preserve">3) замены </w:t>
      </w:r>
      <w:r w:rsidR="00685909" w:rsidRPr="003E64C0">
        <w:rPr>
          <w:sz w:val="28"/>
          <w:szCs w:val="28"/>
        </w:rPr>
        <w:t xml:space="preserve">внутреннего </w:t>
      </w:r>
      <w:r w:rsidRPr="003E64C0">
        <w:rPr>
          <w:sz w:val="28"/>
          <w:szCs w:val="28"/>
        </w:rPr>
        <w:t>инженерного и технологического оборудования.</w:t>
      </w:r>
    </w:p>
    <w:p w:rsidR="00F6571A" w:rsidRPr="003E64C0" w:rsidRDefault="00F6571A" w:rsidP="00F6571A">
      <w:pPr>
        <w:ind w:firstLine="709"/>
        <w:jc w:val="both"/>
        <w:rPr>
          <w:sz w:val="28"/>
          <w:szCs w:val="28"/>
        </w:rPr>
      </w:pPr>
      <w:r w:rsidRPr="003E64C0">
        <w:rPr>
          <w:sz w:val="28"/>
          <w:szCs w:val="28"/>
        </w:rPr>
        <w:t>Указанные изменения объектов капитального строительства осуществляются с соблюдением технических регламентов, иных нормативных требований в соответствии с порядком, установленным органами местного самоуправления в соответствии с законодательством Российской Федерации.</w:t>
      </w:r>
    </w:p>
    <w:p w:rsidR="00F6571A" w:rsidRPr="003E64C0" w:rsidRDefault="00F6571A" w:rsidP="00F6571A">
      <w:pPr>
        <w:ind w:firstLine="709"/>
        <w:jc w:val="both"/>
        <w:rPr>
          <w:sz w:val="28"/>
          <w:szCs w:val="28"/>
        </w:rPr>
      </w:pPr>
      <w:r w:rsidRPr="003E64C0">
        <w:rPr>
          <w:sz w:val="28"/>
          <w:szCs w:val="28"/>
        </w:rPr>
        <w:t>2. Соблюдение установленного настоящими Правилами порядка землепользования и застройки территории Арамильского городского округа обеспечивается органами местного самоуправления:</w:t>
      </w:r>
    </w:p>
    <w:p w:rsidR="00F6571A" w:rsidRPr="003E64C0" w:rsidRDefault="00F6571A" w:rsidP="00F6571A">
      <w:pPr>
        <w:ind w:firstLine="709"/>
        <w:jc w:val="both"/>
        <w:rPr>
          <w:sz w:val="28"/>
          <w:szCs w:val="28"/>
        </w:rPr>
      </w:pPr>
      <w:r w:rsidRPr="003E64C0">
        <w:rPr>
          <w:sz w:val="28"/>
          <w:szCs w:val="28"/>
        </w:rPr>
        <w:t>1) при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F6571A" w:rsidRPr="003E64C0" w:rsidRDefault="00F6571A" w:rsidP="00F6571A">
      <w:pPr>
        <w:ind w:firstLine="709"/>
        <w:jc w:val="both"/>
        <w:rPr>
          <w:sz w:val="28"/>
          <w:szCs w:val="28"/>
        </w:rPr>
      </w:pPr>
      <w:r w:rsidRPr="003E64C0">
        <w:rPr>
          <w:sz w:val="28"/>
          <w:szCs w:val="28"/>
        </w:rPr>
        <w:t>2) при выдаче разрешений на строительство объектов капитального строительства;</w:t>
      </w:r>
    </w:p>
    <w:p w:rsidR="00F6571A" w:rsidRPr="003E64C0" w:rsidRDefault="00F6571A" w:rsidP="00F6571A">
      <w:pPr>
        <w:ind w:firstLine="709"/>
        <w:jc w:val="both"/>
        <w:rPr>
          <w:sz w:val="28"/>
          <w:szCs w:val="28"/>
        </w:rPr>
      </w:pPr>
      <w:r w:rsidRPr="003E64C0">
        <w:rPr>
          <w:sz w:val="28"/>
          <w:szCs w:val="28"/>
        </w:rPr>
        <w:t xml:space="preserve">3) при выдаче разрешений на ввод объектов капитального строительства в эксплуатацию; </w:t>
      </w:r>
    </w:p>
    <w:p w:rsidR="00F6571A" w:rsidRPr="003E64C0" w:rsidRDefault="00F6571A" w:rsidP="00F6571A">
      <w:pPr>
        <w:ind w:firstLine="709"/>
        <w:jc w:val="both"/>
        <w:rPr>
          <w:sz w:val="28"/>
          <w:szCs w:val="28"/>
        </w:rPr>
      </w:pPr>
      <w:r w:rsidRPr="003E64C0">
        <w:rPr>
          <w:sz w:val="28"/>
          <w:szCs w:val="28"/>
        </w:rPr>
        <w:t>4) при выдаче разрешений на условно разрешенный вид использования земельного участка, объекта капитального строительства;</w:t>
      </w:r>
    </w:p>
    <w:p w:rsidR="00F6571A" w:rsidRPr="003E64C0" w:rsidRDefault="00F6571A" w:rsidP="00F6571A">
      <w:pPr>
        <w:ind w:firstLine="709"/>
        <w:jc w:val="both"/>
        <w:rPr>
          <w:sz w:val="28"/>
          <w:szCs w:val="28"/>
        </w:rPr>
      </w:pPr>
      <w:r w:rsidRPr="003E64C0">
        <w:rPr>
          <w:sz w:val="28"/>
          <w:szCs w:val="28"/>
        </w:rPr>
        <w:t>5) при подготовке и принятии решений о разработке документации по планировке территории Арамильского городского округа;</w:t>
      </w:r>
    </w:p>
    <w:p w:rsidR="00F6571A" w:rsidRPr="003E64C0" w:rsidRDefault="00F6571A" w:rsidP="00F6571A">
      <w:pPr>
        <w:ind w:firstLine="709"/>
        <w:jc w:val="both"/>
        <w:rPr>
          <w:sz w:val="28"/>
          <w:szCs w:val="28"/>
        </w:rPr>
      </w:pPr>
      <w:r w:rsidRPr="003E64C0">
        <w:rPr>
          <w:sz w:val="28"/>
          <w:szCs w:val="28"/>
        </w:rPr>
        <w:t>6) при проверке, подготовленной на основании решения органов местного самоуправления документации по планировке территории в Арамильском городском округе на соответствие установленным законодательством требованиям;</w:t>
      </w:r>
    </w:p>
    <w:p w:rsidR="00F6571A" w:rsidRPr="003E64C0" w:rsidRDefault="00F6571A" w:rsidP="00F6571A">
      <w:pPr>
        <w:ind w:firstLine="709"/>
        <w:jc w:val="both"/>
        <w:rPr>
          <w:sz w:val="28"/>
          <w:szCs w:val="28"/>
        </w:rPr>
      </w:pPr>
      <w:r w:rsidRPr="003E64C0">
        <w:rPr>
          <w:sz w:val="28"/>
          <w:szCs w:val="28"/>
        </w:rPr>
        <w:t>7) при утверждении документации по планировке территории в Арамильском городском округе, разработанной по решению органов местного самоуправления;</w:t>
      </w:r>
    </w:p>
    <w:p w:rsidR="00F6571A" w:rsidRPr="003E64C0" w:rsidRDefault="00F6571A" w:rsidP="00F6571A">
      <w:pPr>
        <w:ind w:firstLine="709"/>
        <w:jc w:val="both"/>
        <w:rPr>
          <w:sz w:val="28"/>
          <w:szCs w:val="28"/>
        </w:rPr>
      </w:pPr>
      <w:r w:rsidRPr="003E64C0">
        <w:rPr>
          <w:sz w:val="28"/>
          <w:szCs w:val="28"/>
        </w:rPr>
        <w:t xml:space="preserve">8) при подготовке и выдаче заинтересованным физическим и юридическим лицам градостроительных планов земельных участков; </w:t>
      </w:r>
    </w:p>
    <w:p w:rsidR="00F6571A" w:rsidRPr="003E64C0" w:rsidRDefault="00F6571A" w:rsidP="00F6571A">
      <w:pPr>
        <w:ind w:firstLine="709"/>
        <w:jc w:val="both"/>
        <w:rPr>
          <w:sz w:val="28"/>
          <w:szCs w:val="28"/>
        </w:rPr>
      </w:pPr>
      <w:r w:rsidRPr="003E64C0">
        <w:rPr>
          <w:sz w:val="28"/>
          <w:szCs w:val="28"/>
        </w:rPr>
        <w:t>9) при установлении публичных сервитутов;</w:t>
      </w:r>
    </w:p>
    <w:p w:rsidR="00F6571A" w:rsidRPr="003E64C0" w:rsidRDefault="00F6571A" w:rsidP="00F6571A">
      <w:pPr>
        <w:ind w:firstLine="709"/>
        <w:jc w:val="both"/>
        <w:rPr>
          <w:sz w:val="28"/>
          <w:szCs w:val="28"/>
        </w:rPr>
      </w:pPr>
      <w:r w:rsidRPr="003E64C0">
        <w:rPr>
          <w:sz w:val="28"/>
          <w:szCs w:val="28"/>
        </w:rPr>
        <w:t>10) при оформлении изменения вида разрешенного использования земельного участка и (или) объекта капитального строительства правообладателем земельного участка и (или) объекта капитального строительства.</w:t>
      </w:r>
    </w:p>
    <w:p w:rsidR="00F6571A" w:rsidRPr="003E64C0" w:rsidRDefault="00F6571A" w:rsidP="00F6571A">
      <w:pPr>
        <w:ind w:firstLine="0"/>
        <w:rPr>
          <w:sz w:val="28"/>
          <w:szCs w:val="28"/>
        </w:rPr>
      </w:pPr>
    </w:p>
    <w:p w:rsidR="00F6571A" w:rsidRPr="003E64C0" w:rsidRDefault="00F6571A" w:rsidP="0096161B">
      <w:pPr>
        <w:pStyle w:val="3"/>
      </w:pPr>
      <w:bookmarkStart w:id="18" w:name="_Toc535477714"/>
      <w:r w:rsidRPr="003E64C0">
        <w:t>Статья 12. Землепользование и застройка земельных участков на территории Арамильского городского округа, на которые распространяется действие градостроительных регламентов</w:t>
      </w:r>
      <w:bookmarkEnd w:id="18"/>
    </w:p>
    <w:p w:rsidR="00F6571A" w:rsidRPr="003E64C0" w:rsidRDefault="00F6571A" w:rsidP="00F6571A">
      <w:pPr>
        <w:widowControl w:val="0"/>
        <w:autoSpaceDE w:val="0"/>
        <w:autoSpaceDN w:val="0"/>
        <w:adjustRightInd w:val="0"/>
        <w:jc w:val="both"/>
        <w:rPr>
          <w:sz w:val="28"/>
          <w:szCs w:val="28"/>
        </w:rPr>
      </w:pPr>
      <w:r w:rsidRPr="003E64C0">
        <w:rPr>
          <w:sz w:val="28"/>
          <w:szCs w:val="28"/>
        </w:rPr>
        <w:t>1. Землепользование и застройка земельных участков на территории Арамильского городского округа,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данных объектов.</w:t>
      </w:r>
    </w:p>
    <w:p w:rsidR="00F6571A" w:rsidRPr="003E64C0" w:rsidRDefault="00F6571A" w:rsidP="00F6571A">
      <w:pPr>
        <w:widowControl w:val="0"/>
        <w:autoSpaceDE w:val="0"/>
        <w:autoSpaceDN w:val="0"/>
        <w:adjustRightInd w:val="0"/>
        <w:jc w:val="both"/>
        <w:rPr>
          <w:sz w:val="28"/>
          <w:szCs w:val="28"/>
        </w:rPr>
      </w:pPr>
      <w:r w:rsidRPr="003E64C0">
        <w:rPr>
          <w:sz w:val="28"/>
          <w:szCs w:val="28"/>
        </w:rPr>
        <w:t>2.</w:t>
      </w:r>
      <w:r w:rsidRPr="003E64C0">
        <w:rPr>
          <w:sz w:val="28"/>
          <w:szCs w:val="28"/>
        </w:rPr>
        <w:tab/>
        <w:t>Разрешенным использованием для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с указанными в градостроительном регламенте:</w:t>
      </w:r>
    </w:p>
    <w:p w:rsidR="00F6571A" w:rsidRPr="003E64C0" w:rsidRDefault="00E24A07" w:rsidP="00F6571A">
      <w:pPr>
        <w:widowControl w:val="0"/>
        <w:autoSpaceDE w:val="0"/>
        <w:autoSpaceDN w:val="0"/>
        <w:adjustRightInd w:val="0"/>
        <w:jc w:val="both"/>
        <w:rPr>
          <w:sz w:val="28"/>
          <w:szCs w:val="28"/>
        </w:rPr>
      </w:pPr>
      <w:r w:rsidRPr="003E64C0">
        <w:rPr>
          <w:sz w:val="28"/>
          <w:szCs w:val="28"/>
        </w:rPr>
        <w:t xml:space="preserve">- </w:t>
      </w:r>
      <w:r w:rsidR="00F6571A" w:rsidRPr="003E64C0">
        <w:rPr>
          <w:sz w:val="28"/>
          <w:szCs w:val="28"/>
        </w:rPr>
        <w:t>видами разрешенного использования земельных участков и объектов капитального строительства;</w:t>
      </w:r>
    </w:p>
    <w:p w:rsidR="00F6571A" w:rsidRPr="003E64C0" w:rsidRDefault="00E24A07" w:rsidP="00F6571A">
      <w:pPr>
        <w:widowControl w:val="0"/>
        <w:autoSpaceDE w:val="0"/>
        <w:autoSpaceDN w:val="0"/>
        <w:adjustRightInd w:val="0"/>
        <w:jc w:val="both"/>
        <w:rPr>
          <w:sz w:val="28"/>
          <w:szCs w:val="28"/>
        </w:rPr>
      </w:pPr>
      <w:r w:rsidRPr="003E64C0">
        <w:rPr>
          <w:sz w:val="28"/>
          <w:szCs w:val="28"/>
        </w:rPr>
        <w:t xml:space="preserve">- </w:t>
      </w:r>
      <w:r w:rsidR="00F6571A" w:rsidRPr="003E64C0">
        <w:rPr>
          <w:sz w:val="28"/>
          <w:szCs w:val="28"/>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F6571A" w:rsidRPr="003E64C0" w:rsidRDefault="00E24A07" w:rsidP="00F6571A">
      <w:pPr>
        <w:widowControl w:val="0"/>
        <w:autoSpaceDE w:val="0"/>
        <w:autoSpaceDN w:val="0"/>
        <w:adjustRightInd w:val="0"/>
        <w:jc w:val="both"/>
        <w:rPr>
          <w:sz w:val="28"/>
          <w:szCs w:val="28"/>
        </w:rPr>
      </w:pPr>
      <w:r w:rsidRPr="003E64C0">
        <w:rPr>
          <w:sz w:val="28"/>
          <w:szCs w:val="28"/>
        </w:rPr>
        <w:t xml:space="preserve">- </w:t>
      </w:r>
      <w:r w:rsidR="00F6571A" w:rsidRPr="003E64C0">
        <w:rPr>
          <w:sz w:val="28"/>
          <w:szCs w:val="28"/>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F6571A" w:rsidRPr="003E64C0" w:rsidRDefault="00F6571A" w:rsidP="00F6571A">
      <w:pPr>
        <w:widowControl w:val="0"/>
        <w:autoSpaceDE w:val="0"/>
        <w:autoSpaceDN w:val="0"/>
        <w:adjustRightInd w:val="0"/>
        <w:jc w:val="both"/>
        <w:rPr>
          <w:sz w:val="28"/>
          <w:szCs w:val="28"/>
        </w:rPr>
      </w:pPr>
      <w:r w:rsidRPr="003E64C0">
        <w:rPr>
          <w:sz w:val="28"/>
          <w:szCs w:val="28"/>
        </w:rPr>
        <w:t>3.</w:t>
      </w:r>
      <w:r w:rsidRPr="003E64C0">
        <w:rPr>
          <w:sz w:val="28"/>
          <w:szCs w:val="28"/>
        </w:rPr>
        <w:tab/>
        <w:t>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местными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F6571A" w:rsidRPr="003E64C0" w:rsidRDefault="00F6571A" w:rsidP="00F6571A">
      <w:pPr>
        <w:widowControl w:val="0"/>
        <w:autoSpaceDE w:val="0"/>
        <w:autoSpaceDN w:val="0"/>
        <w:adjustRightInd w:val="0"/>
        <w:jc w:val="both"/>
        <w:rPr>
          <w:sz w:val="28"/>
          <w:szCs w:val="28"/>
        </w:rPr>
      </w:pPr>
      <w:r w:rsidRPr="003E64C0">
        <w:rPr>
          <w:sz w:val="28"/>
          <w:szCs w:val="28"/>
        </w:rPr>
        <w:t>4.</w:t>
      </w:r>
      <w:r w:rsidRPr="003E64C0">
        <w:rPr>
          <w:sz w:val="28"/>
          <w:szCs w:val="28"/>
        </w:rPr>
        <w:tab/>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w:t>
      </w:r>
      <w:r w:rsidR="00E24A07" w:rsidRPr="003E64C0">
        <w:rPr>
          <w:sz w:val="28"/>
          <w:szCs w:val="28"/>
        </w:rPr>
        <w:t xml:space="preserve">, но с обязательным </w:t>
      </w:r>
      <w:r w:rsidR="000E6DED" w:rsidRPr="003E64C0">
        <w:rPr>
          <w:sz w:val="28"/>
          <w:szCs w:val="28"/>
        </w:rPr>
        <w:t xml:space="preserve">направлением </w:t>
      </w:r>
      <w:r w:rsidR="00E24A07" w:rsidRPr="003E64C0">
        <w:rPr>
          <w:sz w:val="28"/>
          <w:szCs w:val="28"/>
        </w:rPr>
        <w:t>уведомлени</w:t>
      </w:r>
      <w:r w:rsidR="000E6DED" w:rsidRPr="003E64C0">
        <w:rPr>
          <w:sz w:val="28"/>
          <w:szCs w:val="28"/>
        </w:rPr>
        <w:t>я в</w:t>
      </w:r>
      <w:r w:rsidR="00E24A07" w:rsidRPr="003E64C0">
        <w:rPr>
          <w:sz w:val="28"/>
          <w:szCs w:val="28"/>
        </w:rPr>
        <w:t xml:space="preserve"> </w:t>
      </w:r>
      <w:r w:rsidR="00275679" w:rsidRPr="003E64C0">
        <w:rPr>
          <w:sz w:val="28"/>
          <w:szCs w:val="28"/>
        </w:rPr>
        <w:t>о</w:t>
      </w:r>
      <w:r w:rsidR="00E24A07" w:rsidRPr="003E64C0">
        <w:rPr>
          <w:sz w:val="28"/>
          <w:szCs w:val="28"/>
        </w:rPr>
        <w:t>рган местного самоуправления</w:t>
      </w:r>
      <w:r w:rsidR="00275679" w:rsidRPr="003E64C0">
        <w:rPr>
          <w:sz w:val="28"/>
          <w:szCs w:val="28"/>
        </w:rPr>
        <w:t xml:space="preserve"> об изменении вида</w:t>
      </w:r>
      <w:r w:rsidR="000E6DED" w:rsidRPr="003E64C0">
        <w:rPr>
          <w:sz w:val="28"/>
          <w:szCs w:val="28"/>
        </w:rPr>
        <w:t xml:space="preserve"> разрешенного использования земельного участка и (или) объекта капитального строительства</w:t>
      </w:r>
      <w:r w:rsidRPr="003E64C0">
        <w:rPr>
          <w:sz w:val="28"/>
          <w:szCs w:val="28"/>
        </w:rPr>
        <w:t>.</w:t>
      </w:r>
    </w:p>
    <w:p w:rsidR="00F6571A" w:rsidRPr="003E64C0" w:rsidRDefault="00F6571A" w:rsidP="00F6571A">
      <w:pPr>
        <w:widowControl w:val="0"/>
        <w:autoSpaceDE w:val="0"/>
        <w:autoSpaceDN w:val="0"/>
        <w:adjustRightInd w:val="0"/>
        <w:jc w:val="both"/>
        <w:rPr>
          <w:sz w:val="28"/>
          <w:szCs w:val="28"/>
        </w:rPr>
      </w:pPr>
      <w:r w:rsidRPr="003E64C0">
        <w:rPr>
          <w:sz w:val="28"/>
          <w:szCs w:val="28"/>
        </w:rPr>
        <w:t>5.</w:t>
      </w:r>
      <w:r w:rsidRPr="003E64C0">
        <w:rPr>
          <w:sz w:val="28"/>
          <w:szCs w:val="28"/>
        </w:rPr>
        <w:tab/>
        <w:t>Для установления условно разрешенного использования земельных участков и объектов капитального строительства необходимо получение разрешения.</w:t>
      </w:r>
    </w:p>
    <w:p w:rsidR="00F6571A" w:rsidRPr="003E64C0" w:rsidRDefault="00F6571A" w:rsidP="00F6571A">
      <w:pPr>
        <w:widowControl w:val="0"/>
        <w:autoSpaceDE w:val="0"/>
        <w:autoSpaceDN w:val="0"/>
        <w:adjustRightInd w:val="0"/>
        <w:jc w:val="both"/>
        <w:rPr>
          <w:sz w:val="28"/>
          <w:szCs w:val="28"/>
        </w:rPr>
      </w:pPr>
      <w:r w:rsidRPr="003E64C0">
        <w:rPr>
          <w:sz w:val="28"/>
          <w:szCs w:val="28"/>
        </w:rPr>
        <w:t>6.</w:t>
      </w:r>
      <w:r w:rsidRPr="003E64C0">
        <w:rPr>
          <w:sz w:val="28"/>
          <w:szCs w:val="28"/>
        </w:rPr>
        <w:tab/>
        <w:t>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предоставления соответствующего разрешения.</w:t>
      </w:r>
    </w:p>
    <w:p w:rsidR="00F6571A" w:rsidRPr="003E64C0" w:rsidRDefault="00F6571A" w:rsidP="00F6571A">
      <w:pPr>
        <w:widowControl w:val="0"/>
        <w:autoSpaceDE w:val="0"/>
        <w:autoSpaceDN w:val="0"/>
        <w:adjustRightInd w:val="0"/>
        <w:jc w:val="both"/>
        <w:rPr>
          <w:sz w:val="28"/>
          <w:szCs w:val="28"/>
        </w:rPr>
      </w:pPr>
      <w:r w:rsidRPr="003E64C0">
        <w:rPr>
          <w:sz w:val="28"/>
          <w:szCs w:val="28"/>
        </w:rPr>
        <w:t>Виды использования, не предусмотренные градостроительными регламентами, являются запрещенными.</w:t>
      </w:r>
    </w:p>
    <w:p w:rsidR="00F6571A" w:rsidRPr="003E64C0" w:rsidRDefault="00F6571A" w:rsidP="00F6571A">
      <w:pPr>
        <w:widowControl w:val="0"/>
        <w:autoSpaceDE w:val="0"/>
        <w:autoSpaceDN w:val="0"/>
        <w:adjustRightInd w:val="0"/>
        <w:jc w:val="both"/>
        <w:rPr>
          <w:sz w:val="28"/>
          <w:szCs w:val="28"/>
        </w:rPr>
      </w:pPr>
      <w:r w:rsidRPr="003E64C0">
        <w:rPr>
          <w:sz w:val="28"/>
          <w:szCs w:val="28"/>
        </w:rPr>
        <w:t>7.</w:t>
      </w:r>
      <w:r w:rsidRPr="003E64C0">
        <w:rPr>
          <w:sz w:val="28"/>
          <w:szCs w:val="28"/>
        </w:rPr>
        <w:tab/>
        <w:t>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F6571A" w:rsidRPr="003E64C0" w:rsidRDefault="00F6571A" w:rsidP="00F6571A">
      <w:pPr>
        <w:widowControl w:val="0"/>
        <w:autoSpaceDE w:val="0"/>
        <w:autoSpaceDN w:val="0"/>
        <w:adjustRightInd w:val="0"/>
        <w:jc w:val="both"/>
        <w:rPr>
          <w:sz w:val="28"/>
          <w:szCs w:val="28"/>
        </w:rPr>
      </w:pPr>
      <w:r w:rsidRPr="003E64C0">
        <w:rPr>
          <w:sz w:val="28"/>
          <w:szCs w:val="28"/>
        </w:rPr>
        <w:t>8.</w:t>
      </w:r>
      <w:r w:rsidRPr="003E64C0">
        <w:rPr>
          <w:sz w:val="28"/>
          <w:szCs w:val="28"/>
        </w:rPr>
        <w:tab/>
        <w:t>На территории земельного участка суммарная площадь объектов вспомогательных видов использования не должна превышать обшей площади объектов основного и условно-разрешенного использования.</w:t>
      </w:r>
    </w:p>
    <w:p w:rsidR="00F6571A" w:rsidRPr="003E64C0" w:rsidRDefault="004802EA" w:rsidP="00F6571A">
      <w:pPr>
        <w:widowControl w:val="0"/>
        <w:autoSpaceDE w:val="0"/>
        <w:autoSpaceDN w:val="0"/>
        <w:adjustRightInd w:val="0"/>
        <w:jc w:val="both"/>
        <w:rPr>
          <w:sz w:val="28"/>
          <w:szCs w:val="28"/>
        </w:rPr>
      </w:pPr>
      <w:r w:rsidRPr="003E64C0">
        <w:rPr>
          <w:sz w:val="28"/>
          <w:szCs w:val="28"/>
        </w:rPr>
        <w:t>9. В</w:t>
      </w:r>
      <w:r w:rsidR="00F6571A" w:rsidRPr="003E64C0">
        <w:rPr>
          <w:sz w:val="28"/>
          <w:szCs w:val="28"/>
        </w:rPr>
        <w:t xml:space="preserve"> случае если земельный участок и объект капитального строительства расположен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подпунктах 1 и 2 пункта 2 настоящей статьи. При этом более строгие требования, относящиеся к одному и тому же параметру, являются приоритетными.</w:t>
      </w:r>
    </w:p>
    <w:p w:rsidR="00F6571A" w:rsidRPr="003E64C0" w:rsidRDefault="00F6571A" w:rsidP="00F6571A">
      <w:pPr>
        <w:widowControl w:val="0"/>
        <w:autoSpaceDE w:val="0"/>
        <w:autoSpaceDN w:val="0"/>
        <w:adjustRightInd w:val="0"/>
        <w:jc w:val="both"/>
        <w:rPr>
          <w:sz w:val="28"/>
          <w:szCs w:val="28"/>
        </w:rPr>
      </w:pPr>
      <w:r w:rsidRPr="003E64C0">
        <w:rPr>
          <w:sz w:val="28"/>
          <w:szCs w:val="28"/>
        </w:rPr>
        <w:t>10.</w:t>
      </w:r>
      <w:r w:rsidRPr="003E64C0">
        <w:rPr>
          <w:sz w:val="28"/>
          <w:szCs w:val="28"/>
        </w:rPr>
        <w:tab/>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Арамильского городского округа.</w:t>
      </w:r>
    </w:p>
    <w:p w:rsidR="00F6571A" w:rsidRPr="003E64C0" w:rsidRDefault="00F6571A" w:rsidP="00F6571A">
      <w:pPr>
        <w:widowControl w:val="0"/>
        <w:autoSpaceDE w:val="0"/>
        <w:autoSpaceDN w:val="0"/>
        <w:adjustRightInd w:val="0"/>
        <w:jc w:val="both"/>
        <w:rPr>
          <w:sz w:val="28"/>
          <w:szCs w:val="28"/>
        </w:rPr>
      </w:pPr>
      <w:r w:rsidRPr="003E64C0">
        <w:rPr>
          <w:sz w:val="28"/>
          <w:szCs w:val="28"/>
        </w:rPr>
        <w:t>11.</w:t>
      </w:r>
      <w:r w:rsidRPr="003E64C0">
        <w:rPr>
          <w:sz w:val="28"/>
          <w:szCs w:val="28"/>
        </w:rPr>
        <w:tab/>
        <w:t>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F6571A" w:rsidRPr="003E64C0" w:rsidRDefault="00F6571A" w:rsidP="00F6571A">
      <w:pPr>
        <w:widowControl w:val="0"/>
        <w:autoSpaceDE w:val="0"/>
        <w:autoSpaceDN w:val="0"/>
        <w:adjustRightInd w:val="0"/>
        <w:jc w:val="both"/>
        <w:rPr>
          <w:sz w:val="28"/>
          <w:szCs w:val="28"/>
        </w:rPr>
      </w:pPr>
    </w:p>
    <w:p w:rsidR="00F6571A" w:rsidRPr="003E64C0" w:rsidRDefault="00F6571A" w:rsidP="00FE6E6A">
      <w:pPr>
        <w:pStyle w:val="3"/>
      </w:pPr>
      <w:bookmarkStart w:id="19" w:name="_Toc535477715"/>
      <w:r w:rsidRPr="003E64C0">
        <w:t>Статья 13. Особенности использования земельных участков и объектов капитального строительства, не соответствующих градостроительным регламентам</w:t>
      </w:r>
      <w:bookmarkEnd w:id="19"/>
    </w:p>
    <w:p w:rsidR="00F6571A" w:rsidRPr="003E64C0" w:rsidRDefault="00F6571A" w:rsidP="00F6571A">
      <w:pPr>
        <w:widowControl w:val="0"/>
        <w:autoSpaceDE w:val="0"/>
        <w:autoSpaceDN w:val="0"/>
        <w:adjustRightInd w:val="0"/>
        <w:jc w:val="both"/>
        <w:rPr>
          <w:sz w:val="28"/>
          <w:szCs w:val="28"/>
        </w:rPr>
      </w:pPr>
      <w:r w:rsidRPr="003E64C0">
        <w:rPr>
          <w:sz w:val="28"/>
          <w:szCs w:val="28"/>
        </w:rPr>
        <w:t>1.</w:t>
      </w:r>
      <w:r w:rsidRPr="003E64C0">
        <w:rPr>
          <w:sz w:val="28"/>
          <w:szCs w:val="28"/>
        </w:rPr>
        <w:tab/>
        <w:t>Объекты капитального строительства, земельные участки, сформированные на законных основаниях до вступления в силу настоящих Правил и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являются несоответствующими градостроительным регламентам в случаях, когда:</w:t>
      </w:r>
    </w:p>
    <w:p w:rsidR="00F6571A" w:rsidRPr="003E64C0" w:rsidRDefault="00821312" w:rsidP="00F6571A">
      <w:pPr>
        <w:widowControl w:val="0"/>
        <w:autoSpaceDE w:val="0"/>
        <w:autoSpaceDN w:val="0"/>
        <w:adjustRightInd w:val="0"/>
        <w:jc w:val="both"/>
        <w:rPr>
          <w:sz w:val="28"/>
          <w:szCs w:val="28"/>
        </w:rPr>
      </w:pPr>
      <w:r w:rsidRPr="003E64C0">
        <w:rPr>
          <w:sz w:val="28"/>
          <w:szCs w:val="28"/>
        </w:rPr>
        <w:t xml:space="preserve">- </w:t>
      </w:r>
      <w:r w:rsidR="00F6571A" w:rsidRPr="003E64C0">
        <w:rPr>
          <w:sz w:val="28"/>
          <w:szCs w:val="28"/>
        </w:rPr>
        <w:t>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как разрешенные, в том числе условно разрешенные, для соответствующих территориальных зон;</w:t>
      </w:r>
    </w:p>
    <w:p w:rsidR="00F6571A" w:rsidRPr="003E64C0" w:rsidRDefault="00821312" w:rsidP="00F6571A">
      <w:pPr>
        <w:widowControl w:val="0"/>
        <w:autoSpaceDE w:val="0"/>
        <w:autoSpaceDN w:val="0"/>
        <w:adjustRightInd w:val="0"/>
        <w:jc w:val="both"/>
        <w:rPr>
          <w:sz w:val="28"/>
          <w:szCs w:val="28"/>
        </w:rPr>
      </w:pPr>
      <w:r w:rsidRPr="003E64C0">
        <w:rPr>
          <w:sz w:val="28"/>
          <w:szCs w:val="28"/>
        </w:rPr>
        <w:t xml:space="preserve">- </w:t>
      </w:r>
      <w:r w:rsidR="00F6571A" w:rsidRPr="003E64C0">
        <w:rPr>
          <w:sz w:val="28"/>
          <w:szCs w:val="28"/>
        </w:rPr>
        <w:t>существующие виды использования земельных участков, объектов капитального строительства соответствуют видам разрешенного использования, указанным как разрешенные, в том числе условно разрешенные, для соответствующих территориальных зон, но расположены в границах зон с особыми условиями использования территорий, в пределах которых не предусмотрено размещение соответствующих объектов;</w:t>
      </w:r>
    </w:p>
    <w:p w:rsidR="00F6571A" w:rsidRPr="003E64C0" w:rsidRDefault="00821312" w:rsidP="00F6571A">
      <w:pPr>
        <w:widowControl w:val="0"/>
        <w:autoSpaceDE w:val="0"/>
        <w:autoSpaceDN w:val="0"/>
        <w:adjustRightInd w:val="0"/>
        <w:jc w:val="both"/>
        <w:rPr>
          <w:sz w:val="28"/>
          <w:szCs w:val="28"/>
        </w:rPr>
      </w:pPr>
      <w:r w:rsidRPr="003E64C0">
        <w:rPr>
          <w:sz w:val="28"/>
          <w:szCs w:val="28"/>
        </w:rPr>
        <w:t xml:space="preserve">- </w:t>
      </w:r>
      <w:r w:rsidR="00F6571A" w:rsidRPr="003E64C0">
        <w:rPr>
          <w:sz w:val="28"/>
          <w:szCs w:val="28"/>
        </w:rPr>
        <w:t>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установленным для соответствующей территориальной зоны;</w:t>
      </w:r>
    </w:p>
    <w:p w:rsidR="00F6571A" w:rsidRPr="003E64C0" w:rsidRDefault="00821312" w:rsidP="00F6571A">
      <w:pPr>
        <w:widowControl w:val="0"/>
        <w:autoSpaceDE w:val="0"/>
        <w:autoSpaceDN w:val="0"/>
        <w:adjustRightInd w:val="0"/>
        <w:jc w:val="both"/>
        <w:rPr>
          <w:sz w:val="28"/>
          <w:szCs w:val="28"/>
        </w:rPr>
      </w:pPr>
      <w:r w:rsidRPr="003E64C0">
        <w:rPr>
          <w:sz w:val="28"/>
          <w:szCs w:val="28"/>
        </w:rPr>
        <w:t xml:space="preserve">- </w:t>
      </w:r>
      <w:r w:rsidR="00F6571A" w:rsidRPr="003E64C0">
        <w:rPr>
          <w:sz w:val="28"/>
          <w:szCs w:val="28"/>
        </w:rPr>
        <w:t>расположенные на указанных земельных участках и в объектах капитального строительства объекты требуют установления санитарно-защитных зон, охранных зон, выходящих за границы территориальной зоны расположения этих объектов.</w:t>
      </w:r>
    </w:p>
    <w:p w:rsidR="00F6571A" w:rsidRPr="003E64C0" w:rsidRDefault="00F6571A" w:rsidP="00F6571A">
      <w:pPr>
        <w:widowControl w:val="0"/>
        <w:autoSpaceDE w:val="0"/>
        <w:autoSpaceDN w:val="0"/>
        <w:adjustRightInd w:val="0"/>
        <w:jc w:val="both"/>
        <w:rPr>
          <w:sz w:val="28"/>
          <w:szCs w:val="28"/>
        </w:rPr>
      </w:pPr>
      <w:r w:rsidRPr="003E64C0">
        <w:rPr>
          <w:sz w:val="28"/>
          <w:szCs w:val="28"/>
        </w:rPr>
        <w:t>2.</w:t>
      </w:r>
      <w:r w:rsidRPr="003E64C0">
        <w:rPr>
          <w:sz w:val="28"/>
          <w:szCs w:val="28"/>
        </w:rPr>
        <w:tab/>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разрешенного строительства, реконструкции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F6571A" w:rsidRPr="003E64C0" w:rsidRDefault="00F6571A" w:rsidP="00F6571A">
      <w:pPr>
        <w:widowControl w:val="0"/>
        <w:autoSpaceDE w:val="0"/>
        <w:autoSpaceDN w:val="0"/>
        <w:adjustRightInd w:val="0"/>
        <w:jc w:val="both"/>
        <w:rPr>
          <w:sz w:val="28"/>
          <w:szCs w:val="28"/>
        </w:rPr>
      </w:pPr>
      <w:r w:rsidRPr="003E64C0">
        <w:rPr>
          <w:sz w:val="28"/>
          <w:szCs w:val="28"/>
        </w:rPr>
        <w:t>3.</w:t>
      </w:r>
      <w:r w:rsidRPr="003E64C0">
        <w:rPr>
          <w:sz w:val="28"/>
          <w:szCs w:val="28"/>
        </w:rPr>
        <w:tab/>
        <w:t>Реконструкция указанных в пункте 2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F6571A" w:rsidRPr="003E64C0" w:rsidRDefault="00F6571A" w:rsidP="00F6571A">
      <w:pPr>
        <w:widowControl w:val="0"/>
        <w:autoSpaceDE w:val="0"/>
        <w:autoSpaceDN w:val="0"/>
        <w:adjustRightInd w:val="0"/>
        <w:jc w:val="both"/>
        <w:rPr>
          <w:sz w:val="28"/>
          <w:szCs w:val="28"/>
        </w:rPr>
      </w:pPr>
    </w:p>
    <w:p w:rsidR="00F6571A" w:rsidRPr="003E64C0" w:rsidRDefault="00F6571A" w:rsidP="00FE6E6A">
      <w:pPr>
        <w:pStyle w:val="3"/>
        <w:ind w:firstLine="709"/>
      </w:pPr>
      <w:bookmarkStart w:id="20" w:name="_Toc535477716"/>
      <w:r w:rsidRPr="003E64C0">
        <w:t>Статья 14.</w:t>
      </w:r>
      <w:r w:rsidR="00796278" w:rsidRPr="003E64C0">
        <w:t xml:space="preserve"> </w:t>
      </w:r>
      <w:r w:rsidRPr="003E64C0">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0"/>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Применительно к каждой территориальной зоне устанавливаются указанные в пунктах 2 и 3 настоящей статьи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их сочетания. Сочетания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 территории Арамильского городского округа, с учетом фактического и планируемого использования земельных участков в границах определенной территориальной зоны.</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предельные (минимальные и (или) максимальные) размеры земельных участков: длина, ширина, площадь;</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размещения объектов инженерной инфраструктуры;</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предельное количество этажей или предельную высоту зданий, строений, сооружений;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максимальный процент застройки в границах земельного участка;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5) коэффициент строительного использования земельного участка.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Наряду с указанными в подпунктах 2 – 5 пункта 2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территориальной зоны могут быть установлены иные предельные параметры разрешенного строительства (реконструкции) объектов капитального строительства</w:t>
      </w:r>
      <w:r w:rsidR="00352468" w:rsidRPr="003E64C0">
        <w:rPr>
          <w:sz w:val="28"/>
          <w:szCs w:val="28"/>
        </w:rPr>
        <w:t xml:space="preserve"> при подготовке проекта планировки и проекта межевания территории комплексного развития</w:t>
      </w:r>
      <w:r w:rsidRPr="003E64C0">
        <w:rPr>
          <w:sz w:val="28"/>
          <w:szCs w:val="28"/>
        </w:rPr>
        <w:t>.</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В случае если в градостроительном регламенте определенной территориальной зоны не устанавливаются предельные (минимальные и (или) максимальные) размеры земельных участков, в том числе их площадь, и (или) предусмотренные подпунктами 2 – 5 пункта 2 настоящей статьи предельные параметры разрешенного строительства (реконструкции) объектов капитального строительства, в градостроительном регламенте данной территориальной зоны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6571A" w:rsidRPr="003E64C0" w:rsidRDefault="00F6571A" w:rsidP="00F6571A">
      <w:pPr>
        <w:widowControl w:val="0"/>
        <w:autoSpaceDE w:val="0"/>
        <w:autoSpaceDN w:val="0"/>
        <w:adjustRightInd w:val="0"/>
        <w:jc w:val="both"/>
        <w:rPr>
          <w:sz w:val="28"/>
          <w:szCs w:val="28"/>
        </w:rPr>
      </w:pPr>
    </w:p>
    <w:p w:rsidR="00F6571A" w:rsidRPr="003E64C0" w:rsidRDefault="00F6571A" w:rsidP="00FE6E6A">
      <w:pPr>
        <w:pStyle w:val="3"/>
        <w:ind w:firstLine="709"/>
      </w:pPr>
      <w:bookmarkStart w:id="21" w:name="_Toc535477717"/>
      <w:r w:rsidRPr="003E64C0">
        <w:t>Статья 15. Изменение видов разрешенного использования земельных участков и объектов капитального строительства физическими и юридическими лицами</w:t>
      </w:r>
      <w:bookmarkEnd w:id="21"/>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К изменениям видов разрешенного использования земельных участков и объектов капитального строительства физическими и юридическими лицами относятся: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изменение основного вида разрешенного использования на любой другой основной вид разрешенного использования;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2) изменение вспомогательного вида разрешенного использования на любой другой вспомогательный вид разрешенного использования, в том числе одновременно с изменением основного вида разрешенного использования </w:t>
      </w:r>
      <w:r w:rsidRPr="003E64C0">
        <w:rPr>
          <w:sz w:val="28"/>
          <w:szCs w:val="28"/>
        </w:rPr>
        <w:br/>
        <w:t>на любой другой основной вид разрешенного использования;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изменение не соответствующего Правилам землепользования и застройки вида разрешенного использования на любой другой основной вид разрешенного использования, установленный Правилами землепользования и застройки для соответствующей территориальной зоны.</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2. Изменение видов разрешенного использования земельных участков и (или) объектов капитального строительства, предусмотренных основными и вспомогательными видами разрешенного использования соответствующей территориальной зоны, осуществляется в порядке, установленном действующим законодательством. </w:t>
      </w:r>
    </w:p>
    <w:p w:rsidR="003F72A3" w:rsidRPr="003E64C0" w:rsidRDefault="003F72A3" w:rsidP="00F6571A">
      <w:pPr>
        <w:widowControl w:val="0"/>
        <w:autoSpaceDE w:val="0"/>
        <w:autoSpaceDN w:val="0"/>
        <w:adjustRightInd w:val="0"/>
        <w:ind w:firstLine="709"/>
        <w:jc w:val="both"/>
        <w:rPr>
          <w:b/>
          <w:sz w:val="28"/>
          <w:szCs w:val="28"/>
        </w:rPr>
      </w:pPr>
    </w:p>
    <w:p w:rsidR="00F6571A" w:rsidRPr="003E64C0" w:rsidRDefault="00F6571A" w:rsidP="00FE6E6A">
      <w:pPr>
        <w:pStyle w:val="3"/>
        <w:ind w:firstLine="709"/>
      </w:pPr>
      <w:bookmarkStart w:id="22" w:name="_Toc535477718"/>
      <w:r w:rsidRPr="003E64C0">
        <w:t>Статья 16.</w:t>
      </w:r>
      <w:r w:rsidR="005E2089" w:rsidRPr="003E64C0">
        <w:t xml:space="preserve"> </w:t>
      </w:r>
      <w:r w:rsidRPr="003E64C0">
        <w:t xml:space="preserve">Порядок </w:t>
      </w:r>
      <w:r w:rsidR="005E2089" w:rsidRPr="003E64C0">
        <w:t xml:space="preserve">направления уведомления об изменении основного и вспомогательного вида разрешенного использования и </w:t>
      </w:r>
      <w:r w:rsidRPr="003E64C0">
        <w:t>предоставления разрешения на условно разрешенный вид использования земельного участка или объекта капитального строительства</w:t>
      </w:r>
      <w:bookmarkEnd w:id="22"/>
    </w:p>
    <w:p w:rsidR="00F6571A" w:rsidRPr="003E64C0" w:rsidRDefault="00F6571A" w:rsidP="00FE6E6A">
      <w:pPr>
        <w:pStyle w:val="3"/>
        <w:ind w:firstLine="709"/>
      </w:pPr>
      <w:bookmarkStart w:id="23" w:name="_Toc535477719"/>
      <w:r w:rsidRPr="003E64C0">
        <w:t>Статья 16.1</w:t>
      </w:r>
      <w:r w:rsidR="0024183E" w:rsidRPr="003E64C0">
        <w:t xml:space="preserve"> </w:t>
      </w:r>
      <w:r w:rsidR="005E2089" w:rsidRPr="003E64C0">
        <w:t>Порядок направления уведомления об изменении основного и вспомогательного вида разрешенного использования</w:t>
      </w:r>
      <w:bookmarkEnd w:id="23"/>
    </w:p>
    <w:p w:rsidR="007D08CB" w:rsidRPr="003E64C0" w:rsidRDefault="007D08CB" w:rsidP="007D08CB">
      <w:pPr>
        <w:widowControl w:val="0"/>
        <w:autoSpaceDE w:val="0"/>
        <w:autoSpaceDN w:val="0"/>
        <w:adjustRightInd w:val="0"/>
        <w:ind w:firstLine="709"/>
        <w:jc w:val="both"/>
        <w:rPr>
          <w:sz w:val="28"/>
          <w:szCs w:val="28"/>
        </w:rPr>
      </w:pPr>
      <w:r w:rsidRPr="003E64C0">
        <w:rPr>
          <w:sz w:val="28"/>
          <w:szCs w:val="28"/>
        </w:rPr>
        <w:t xml:space="preserve">1. Физическое или юридическое лицо, заинтересованное в </w:t>
      </w:r>
      <w:r w:rsidR="0024183E" w:rsidRPr="003E64C0">
        <w:rPr>
          <w:sz w:val="28"/>
          <w:szCs w:val="28"/>
        </w:rPr>
        <w:t>изменении основного или вспомогательного вида разрешенного земельного участка и (или) объекта капитального строительства</w:t>
      </w:r>
      <w:r w:rsidRPr="003E64C0">
        <w:rPr>
          <w:sz w:val="28"/>
          <w:szCs w:val="28"/>
        </w:rPr>
        <w:t xml:space="preserve">, направляет </w:t>
      </w:r>
      <w:r w:rsidR="0024183E" w:rsidRPr="003E64C0">
        <w:rPr>
          <w:sz w:val="28"/>
          <w:szCs w:val="28"/>
        </w:rPr>
        <w:t>в орган местного самоуправления уведомление об изменении такого вида</w:t>
      </w:r>
      <w:r w:rsidRPr="003E64C0">
        <w:rPr>
          <w:sz w:val="28"/>
          <w:szCs w:val="28"/>
        </w:rPr>
        <w:t>.</w:t>
      </w:r>
    </w:p>
    <w:p w:rsidR="00F6571A" w:rsidRPr="003E64C0" w:rsidRDefault="00F6571A" w:rsidP="00FE6E6A">
      <w:pPr>
        <w:pStyle w:val="3"/>
        <w:ind w:firstLine="709"/>
      </w:pPr>
      <w:bookmarkStart w:id="24" w:name="_Toc535477720"/>
      <w:r w:rsidRPr="003E64C0">
        <w:t>Статья 16.2 Порядок предоставления разрешения на условно разрешенный вид использования земельного участка или объекта капитального строительства</w:t>
      </w:r>
      <w:bookmarkEnd w:id="24"/>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Разрешение на условно разрешенный вид использования может быть предоставлено в следующих случаях:</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1) запрашиваемый условно разрешенный вид использования включен </w:t>
      </w:r>
      <w:r w:rsidRPr="003E64C0">
        <w:rPr>
          <w:sz w:val="28"/>
          <w:szCs w:val="28"/>
        </w:rPr>
        <w:br/>
        <w:t>в состав установленного Правилами землепользования и застройки градостроительного регламента соответствующей территориальной зоны;</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2) в процессе использования земельного участка и (или) объекта капитального строительства не будет оказано негативное воздействие </w:t>
      </w:r>
      <w:r w:rsidRPr="003E64C0">
        <w:rPr>
          <w:sz w:val="28"/>
          <w:szCs w:val="28"/>
        </w:rPr>
        <w:br/>
        <w:t>на окружающую среду в объемах, превышающих нормативные пределы;</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в процессе использования земельного участка и (или) объекта капитального строительства будут соблюдены права человека на благоприятные условия жизнедеятельности.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Заявление о предоставлении разрешения на условно разрешенный вид использования должно содержать:</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адрес, кадастровый номер земельного участка и (или) объекта капитального строительства;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сведения о правах заявителя на земельный участок и (или) объект капитального строительства;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указание на испрашиваемый условно разрешенный вид использования земельного участка и (или) объекта капитального строительства.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В заявлении могут быть указаны сведения о правообладателях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и объектов капитального строительства, расположенных на таких земельных участках, а также правообладателей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(кадастровый номер земельного участка, объекта капитального строительства, фамилия, имя, отчество физического лица, наименование юридического лица и почтовый адрес).</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Обязательными приложениями к заявлению являются: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копия документа, подтверждающего полномочия представителя заявителя (в случае обращения представителя заявителя);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копии правоустанавливающих документов на земельный участок и (или) объект капитального строительства (если право не зарегистрировано в Едином государственном реестре недвижимости);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информационные материалы (для включения в состав экспозиции в целях проведения общественных обсуждений), в том числе:</w:t>
      </w:r>
    </w:p>
    <w:p w:rsidR="00F6571A" w:rsidRPr="003E64C0" w:rsidRDefault="00DB71AC" w:rsidP="00F6571A">
      <w:pPr>
        <w:widowControl w:val="0"/>
        <w:autoSpaceDE w:val="0"/>
        <w:autoSpaceDN w:val="0"/>
        <w:adjustRightInd w:val="0"/>
        <w:ind w:firstLine="709"/>
        <w:jc w:val="both"/>
        <w:rPr>
          <w:sz w:val="28"/>
          <w:szCs w:val="28"/>
        </w:rPr>
      </w:pPr>
      <w:r w:rsidRPr="003E64C0">
        <w:rPr>
          <w:sz w:val="28"/>
          <w:szCs w:val="28"/>
        </w:rPr>
        <w:t xml:space="preserve">- </w:t>
      </w:r>
      <w:r w:rsidR="00F6571A" w:rsidRPr="003E64C0">
        <w:rPr>
          <w:sz w:val="28"/>
          <w:szCs w:val="28"/>
        </w:rPr>
        <w:t>пояснительная записка, включающая обоснование архитектурно-градостроительных, инженерно-технических, конструктивных, экономических, технологических и других проектных решений, а также основные эксплуатационные и объемно-планировочные показатели (вместимость, пропускная способность, мощность, строительный объем, расчетная и общая площадь, удельные показатели объема, площади) объекта, для строительства (реконструкции) которого необходимо получение разрешения на условно разрешенный вид использования (далее в настоящей статье – объект);</w:t>
      </w:r>
    </w:p>
    <w:p w:rsidR="00F6571A" w:rsidRPr="003E64C0" w:rsidRDefault="00DB71AC" w:rsidP="00F6571A">
      <w:pPr>
        <w:widowControl w:val="0"/>
        <w:autoSpaceDE w:val="0"/>
        <w:autoSpaceDN w:val="0"/>
        <w:adjustRightInd w:val="0"/>
        <w:ind w:firstLine="709"/>
        <w:jc w:val="both"/>
        <w:rPr>
          <w:sz w:val="28"/>
          <w:szCs w:val="28"/>
        </w:rPr>
      </w:pPr>
      <w:r w:rsidRPr="003E64C0">
        <w:rPr>
          <w:sz w:val="28"/>
          <w:szCs w:val="28"/>
        </w:rPr>
        <w:t xml:space="preserve">- </w:t>
      </w:r>
      <w:r w:rsidR="00F6571A" w:rsidRPr="003E64C0">
        <w:rPr>
          <w:sz w:val="28"/>
          <w:szCs w:val="28"/>
        </w:rPr>
        <w:t>ситуационный план, отображающий расположение объекта на территории Арамильского городского округа (М 1:2000 или М 1:5000);</w:t>
      </w:r>
    </w:p>
    <w:p w:rsidR="00F6571A" w:rsidRPr="003E64C0" w:rsidRDefault="00DB71AC" w:rsidP="00F6571A">
      <w:pPr>
        <w:widowControl w:val="0"/>
        <w:autoSpaceDE w:val="0"/>
        <w:autoSpaceDN w:val="0"/>
        <w:adjustRightInd w:val="0"/>
        <w:ind w:firstLine="709"/>
        <w:jc w:val="both"/>
        <w:rPr>
          <w:sz w:val="28"/>
          <w:szCs w:val="28"/>
        </w:rPr>
      </w:pPr>
      <w:r w:rsidRPr="003E64C0">
        <w:rPr>
          <w:sz w:val="28"/>
          <w:szCs w:val="28"/>
        </w:rPr>
        <w:t xml:space="preserve">- </w:t>
      </w:r>
      <w:r w:rsidR="00F6571A" w:rsidRPr="003E64C0">
        <w:rPr>
          <w:sz w:val="28"/>
          <w:szCs w:val="28"/>
        </w:rPr>
        <w:t xml:space="preserve">генеральный план-схема размещения объекта на земельном участке </w:t>
      </w:r>
      <w:r w:rsidR="00F6571A" w:rsidRPr="003E64C0">
        <w:rPr>
          <w:sz w:val="28"/>
          <w:szCs w:val="28"/>
        </w:rPr>
        <w:br/>
        <w:t>(М 1:500);</w:t>
      </w:r>
    </w:p>
    <w:p w:rsidR="00F6571A" w:rsidRPr="003E64C0" w:rsidRDefault="00DB71AC" w:rsidP="00F6571A">
      <w:pPr>
        <w:widowControl w:val="0"/>
        <w:autoSpaceDE w:val="0"/>
        <w:autoSpaceDN w:val="0"/>
        <w:adjustRightInd w:val="0"/>
        <w:ind w:firstLine="709"/>
        <w:jc w:val="both"/>
        <w:rPr>
          <w:sz w:val="28"/>
          <w:szCs w:val="28"/>
        </w:rPr>
      </w:pPr>
      <w:r w:rsidRPr="003E64C0">
        <w:rPr>
          <w:sz w:val="28"/>
          <w:szCs w:val="28"/>
        </w:rPr>
        <w:t xml:space="preserve">- </w:t>
      </w:r>
      <w:r w:rsidR="00F6571A" w:rsidRPr="003E64C0">
        <w:rPr>
          <w:sz w:val="28"/>
          <w:szCs w:val="28"/>
        </w:rPr>
        <w:t>перспективные изображения объекта, встроенные в фотографию существующего состояния окружающей застройки;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4) документальное подтверждение соблюдения требований технических регламентов при использовании земельного участка или объекта капитального строительства в соответствии с условно разрешенным видом использования земельного участка или объекта капитального строительства, выданное учреждением или организацией, уполномоченными на проведение проверки планируемых проектных решений на их соответствие требованиям технических регламентов, а в их отсутствие – местным нормативам градостроительного проектирования, обязательным требованиям строительных норм и правил, сводов правил, обязательных для применения документов в области стандартизации, что должно быть подтверждено заключениями государственных контрольно-надзорных органов в соответствующей сфере деятельности или организаций, имеющих выданные саморегулируемой организацией свидетельства о допуске </w:t>
      </w:r>
      <w:r w:rsidRPr="003E64C0">
        <w:rPr>
          <w:sz w:val="28"/>
          <w:szCs w:val="28"/>
        </w:rPr>
        <w:br/>
        <w:t>к выполнению такого вида работ.</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5. Основаниями для возврата заявителю заявления являются следующие факты:</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за предоставлением разрешения на условно разрешенный вид использования обращается лицо, не имеющее на это полномочий;</w:t>
      </w:r>
    </w:p>
    <w:p w:rsidR="00F6571A" w:rsidRPr="003E64C0" w:rsidRDefault="00F6571A" w:rsidP="00F6571A">
      <w:pPr>
        <w:widowControl w:val="0"/>
        <w:autoSpaceDE w:val="0"/>
        <w:autoSpaceDN w:val="0"/>
        <w:adjustRightInd w:val="0"/>
        <w:ind w:firstLine="709"/>
        <w:jc w:val="both"/>
        <w:rPr>
          <w:spacing w:val="-4"/>
          <w:sz w:val="28"/>
          <w:szCs w:val="28"/>
        </w:rPr>
      </w:pPr>
      <w:r w:rsidRPr="003E64C0">
        <w:rPr>
          <w:spacing w:val="-4"/>
          <w:sz w:val="28"/>
          <w:szCs w:val="28"/>
        </w:rPr>
        <w:t>2) в заявлении отсутствуют сведения, предусмотренные пунктом 3 настоящей статьи;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к заявлению не приложены документы, предусмотренные пунктом 4 настоящей статьи;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4) запрашиваемый условно разрешенный вид использования не включен </w:t>
      </w:r>
      <w:r w:rsidRPr="003E64C0">
        <w:rPr>
          <w:sz w:val="28"/>
          <w:szCs w:val="28"/>
        </w:rPr>
        <w:br/>
        <w:t>в состав установленного Правилами землепользования и застройки градостроительного регламента территориальной зоны, в которой расположен земельный участок и (или) объект капитального строительства, правообладателем которых является заявитель.</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6. При наличии оснований для возврата заявления Комиссия в течение 10 дней с момента подачи такого заявления возвращает его заявителю</w:t>
      </w:r>
      <w:r w:rsidR="00DB71AC" w:rsidRPr="003E64C0">
        <w:rPr>
          <w:sz w:val="28"/>
          <w:szCs w:val="28"/>
        </w:rPr>
        <w:t xml:space="preserve"> без рассмотрения</w:t>
      </w:r>
      <w:r w:rsidRPr="003E64C0">
        <w:rPr>
          <w:sz w:val="28"/>
          <w:szCs w:val="28"/>
        </w:rPr>
        <w:t>.</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7. Проект решения о предоставлении разрешения на условно разрешенный вид использования подлежит рассмотрению на общественных обсуждениях, проводимых в порядке, установленном Градостроительным кодексом Российской Федерации, Уставом Арамильского городского округа, Правилами землепользования и застройки.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8. На основании заключения о результатах общественных обсуждений </w:t>
      </w:r>
      <w:r w:rsidRPr="003E64C0">
        <w:rPr>
          <w:sz w:val="28"/>
          <w:szCs w:val="28"/>
        </w:rPr>
        <w:br/>
        <w:t xml:space="preserve">по проекту решения о предоставлении разрешения на условно разрешенный вид использования Комиссия осуществляет подготовку рекомендаций </w:t>
      </w:r>
      <w:r w:rsidRPr="003E64C0">
        <w:rPr>
          <w:sz w:val="28"/>
          <w:szCs w:val="28"/>
        </w:rPr>
        <w:br/>
        <w:t>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данные рекомендации Главе Арамильского городского округа.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9. Глава Арамильского городского округа на основании рекомендаций Комиссии в течение 3 дней со дня их поступления принимает одно из следующих решений: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предоставить разрешение на условно разрешенный вид использования;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отказать в предоставлении разрешения на условно разрешенный вид использования.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О принятом решении физическое или юридическое лицо, обратившееся </w:t>
      </w:r>
      <w:r w:rsidRPr="003E64C0">
        <w:rPr>
          <w:sz w:val="28"/>
          <w:szCs w:val="28"/>
        </w:rPr>
        <w:br/>
        <w:t>с заявлением о предоставлении разрешения на условно разрешенный вид использования, информируется в письменном виде в течение 7 дней со дня принятия решения.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10. Решение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w:t>
      </w:r>
      <w:bookmarkStart w:id="25" w:name="_Hlk505263758"/>
      <w:r w:rsidRPr="003E64C0">
        <w:rPr>
          <w:sz w:val="28"/>
          <w:szCs w:val="28"/>
        </w:rPr>
        <w:t>подлежит опубликованию в официальном печатном издании, определенном для опубликования правовых актов Арамильского городского округа и иной официальной информации, и размещению на официальном сайте Арамильского городского округа</w:t>
      </w:r>
      <w:r w:rsidRPr="003E64C0">
        <w:rPr>
          <w:sz w:val="28"/>
          <w:szCs w:val="28"/>
        </w:rPr>
        <w:br/>
        <w:t>в информационно-телекоммуникационной сети «Интернет».</w:t>
      </w:r>
      <w:bookmarkEnd w:id="25"/>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w:t>
      </w:r>
    </w:p>
    <w:p w:rsidR="00266701" w:rsidRPr="003E64C0" w:rsidRDefault="00266701" w:rsidP="00F6571A">
      <w:pPr>
        <w:widowControl w:val="0"/>
        <w:autoSpaceDE w:val="0"/>
        <w:autoSpaceDN w:val="0"/>
        <w:adjustRightInd w:val="0"/>
        <w:ind w:firstLine="709"/>
        <w:jc w:val="both"/>
        <w:rPr>
          <w:b/>
          <w:sz w:val="28"/>
          <w:szCs w:val="28"/>
        </w:rPr>
      </w:pPr>
    </w:p>
    <w:p w:rsidR="00F6571A" w:rsidRPr="003E64C0" w:rsidRDefault="00F6571A" w:rsidP="00FE6E6A">
      <w:pPr>
        <w:pStyle w:val="3"/>
        <w:ind w:firstLine="709"/>
      </w:pPr>
      <w:bookmarkStart w:id="26" w:name="_Toc535477721"/>
      <w:r w:rsidRPr="003E64C0">
        <w:t xml:space="preserve">Статья 17. Порядок предоставления разрешения на отклонение </w:t>
      </w:r>
      <w:r w:rsidRPr="003E64C0">
        <w:br/>
        <w:t>от предельных параметров разрешенного строительства (реконструкции) объекта капитального строительства</w:t>
      </w:r>
      <w:bookmarkEnd w:id="26"/>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w:t>
      </w:r>
      <w:r w:rsidRPr="003E64C0">
        <w:rPr>
          <w:sz w:val="28"/>
          <w:szCs w:val="28"/>
        </w:rPr>
        <w:br/>
        <w:t>за разрешениями на отклонение от предельных параметров разрешенного строительства (реконструкции) объекта капитального строительства (далее – разрешение на отклонение от предельных параметров).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Заинтересованное в получении разрешения на отклонение от предельных параметров лицо направляет в Комиссию заявление о предоставлении такого разрешения.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Разрешение на отклонение от предельных параметров может быть предоставлено заявителю в случаях, если при осуществлении строительства (реконструкции) объекта капитального строительства: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1) в процессе использования земельного участка и (или) объекта капитального строительства не будет оказано негативное воздействие </w:t>
      </w:r>
      <w:r w:rsidRPr="003E64C0">
        <w:rPr>
          <w:sz w:val="28"/>
          <w:szCs w:val="28"/>
        </w:rPr>
        <w:br/>
        <w:t>на окружающую среду в объемах, превышающих нормативные пределы;</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будут соблюдены права человека на благоприятные условия жизнедеятельности.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Предоставление разрешения на отклонение от предельных параметров </w:t>
      </w:r>
      <w:r w:rsidRPr="003E64C0">
        <w:rPr>
          <w:sz w:val="28"/>
          <w:szCs w:val="28"/>
        </w:rPr>
        <w:br/>
        <w:t>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Заявление о предоставлении разрешения на отклонение от предельных параметров должно содержать:</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адрес, кадастровый номер земельного участка и (или) объекта капитального строительства;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сведения о правах заявителя на земельный участок и (или) объект капитального строительства;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3) указание на наличие предусмотренных пунктом 1 настоящей статьи оснований для обращения заявителя за предоставлением разрешения </w:t>
      </w:r>
      <w:r w:rsidRPr="003E64C0">
        <w:rPr>
          <w:sz w:val="28"/>
          <w:szCs w:val="28"/>
        </w:rPr>
        <w:br/>
        <w:t>на отклонение от предельных параметров.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В заявлении могут быть указаны сведения о правообладателях земельных участков, имеющих общие границы с земельным участком, применительно к которому запрашивается разрешение на отклонение от предельных параметров, и объектов капитального строительства, расположенных на таких земельных участках, а также правообладателей помещений, являющихся частью объекта капитального строительства, применительно к которому запрашивается разрешение на отклонение от предельных параметров (кадастровый номер земельного участка, объекта капитального строительства, фамилия, имя, отчество физического лица, наименование юридического лица и почтовый адрес).</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5. Обязательными приложениями к заявлению являются: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копия документа, подтверждающего полномочия представителя заявителя (в случае обращения представителя заявителя);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копии правоустанавливающих документов на земельный участок и (или) объект капитального строительства (если право не зарегистрировано в Едином государственном реестре недвижимости);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3) информационные материалы (для включения в состав экспозиции в целях проведения общественных обсуждений), в том числе: </w:t>
      </w:r>
    </w:p>
    <w:p w:rsidR="00F6571A" w:rsidRPr="003E64C0" w:rsidRDefault="00250C8D" w:rsidP="00F6571A">
      <w:pPr>
        <w:widowControl w:val="0"/>
        <w:autoSpaceDE w:val="0"/>
        <w:autoSpaceDN w:val="0"/>
        <w:adjustRightInd w:val="0"/>
        <w:ind w:firstLine="709"/>
        <w:jc w:val="both"/>
        <w:rPr>
          <w:sz w:val="28"/>
          <w:szCs w:val="28"/>
        </w:rPr>
      </w:pPr>
      <w:r w:rsidRPr="003E64C0">
        <w:rPr>
          <w:sz w:val="28"/>
          <w:szCs w:val="28"/>
        </w:rPr>
        <w:t xml:space="preserve">- </w:t>
      </w:r>
      <w:r w:rsidR="00F6571A" w:rsidRPr="003E64C0">
        <w:rPr>
          <w:sz w:val="28"/>
          <w:szCs w:val="28"/>
        </w:rPr>
        <w:t>пояснительная записка, включающая обоснование архитектурно-градостроительных, инженерно-технических, конструктивных, экономических, технологических и других проектных решений, а также основные эксплуатационные и объемно-планировочные показатели (вместимость, пропускная способность, мощность, строительный объем, расчетная и общая площадь, удельные показатели объема, площади) объекта, для строительства (реконструкции) которого необходимо получение разрешения на отклонение от предельных параметров (далее в настоящей статье – объект);</w:t>
      </w:r>
    </w:p>
    <w:p w:rsidR="00F6571A" w:rsidRPr="003E64C0" w:rsidRDefault="00250C8D" w:rsidP="00F6571A">
      <w:pPr>
        <w:widowControl w:val="0"/>
        <w:autoSpaceDE w:val="0"/>
        <w:autoSpaceDN w:val="0"/>
        <w:adjustRightInd w:val="0"/>
        <w:ind w:firstLine="709"/>
        <w:jc w:val="both"/>
        <w:rPr>
          <w:sz w:val="28"/>
          <w:szCs w:val="28"/>
        </w:rPr>
      </w:pPr>
      <w:r w:rsidRPr="003E64C0">
        <w:rPr>
          <w:sz w:val="28"/>
          <w:szCs w:val="28"/>
        </w:rPr>
        <w:t xml:space="preserve">- </w:t>
      </w:r>
      <w:r w:rsidR="00F6571A" w:rsidRPr="003E64C0">
        <w:rPr>
          <w:sz w:val="28"/>
          <w:szCs w:val="28"/>
        </w:rPr>
        <w:t>ситуационный план, отображающий расположение объекта на территории Арамильского городского округа (М 1:2000 или М 1:5000);</w:t>
      </w:r>
    </w:p>
    <w:p w:rsidR="00F6571A" w:rsidRPr="003E64C0" w:rsidRDefault="00250C8D" w:rsidP="00F6571A">
      <w:pPr>
        <w:widowControl w:val="0"/>
        <w:autoSpaceDE w:val="0"/>
        <w:autoSpaceDN w:val="0"/>
        <w:adjustRightInd w:val="0"/>
        <w:ind w:firstLine="709"/>
        <w:jc w:val="both"/>
        <w:rPr>
          <w:sz w:val="28"/>
          <w:szCs w:val="28"/>
        </w:rPr>
      </w:pPr>
      <w:r w:rsidRPr="003E64C0">
        <w:rPr>
          <w:sz w:val="28"/>
          <w:szCs w:val="28"/>
        </w:rPr>
        <w:t xml:space="preserve">- </w:t>
      </w:r>
      <w:r w:rsidR="00F6571A" w:rsidRPr="003E64C0">
        <w:rPr>
          <w:sz w:val="28"/>
          <w:szCs w:val="28"/>
        </w:rPr>
        <w:t xml:space="preserve">генеральный план-схема размещения объекта на земельном участке </w:t>
      </w:r>
      <w:r w:rsidR="00F6571A" w:rsidRPr="003E64C0">
        <w:rPr>
          <w:sz w:val="28"/>
          <w:szCs w:val="28"/>
        </w:rPr>
        <w:br/>
        <w:t>(М 1:500);</w:t>
      </w:r>
    </w:p>
    <w:p w:rsidR="00F6571A" w:rsidRPr="003E64C0" w:rsidRDefault="00250C8D" w:rsidP="00F6571A">
      <w:pPr>
        <w:widowControl w:val="0"/>
        <w:autoSpaceDE w:val="0"/>
        <w:autoSpaceDN w:val="0"/>
        <w:adjustRightInd w:val="0"/>
        <w:ind w:firstLine="709"/>
        <w:jc w:val="both"/>
        <w:rPr>
          <w:sz w:val="28"/>
          <w:szCs w:val="28"/>
        </w:rPr>
      </w:pPr>
      <w:r w:rsidRPr="003E64C0">
        <w:rPr>
          <w:sz w:val="28"/>
          <w:szCs w:val="28"/>
        </w:rPr>
        <w:t xml:space="preserve">- </w:t>
      </w:r>
      <w:r w:rsidR="00F6571A" w:rsidRPr="003E64C0">
        <w:rPr>
          <w:sz w:val="28"/>
          <w:szCs w:val="28"/>
        </w:rPr>
        <w:t>перспективные изображения объекта, встроенные в фотографию существующего состояния окружающей застройки;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материалы, обосновывающие наличие предусмотренных пунктом 1 настоящей статьи оснований для обращения заявителя за предоставлением разрешения на отклонение от предельных параметров;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5) документальное подтверждение соблюдения требований технических регламентов при использовании земельного участка или объекта капитального строительства в соответствии с параметрами запрашиваемого разрешения на отклонение от предельных параметров разрешенного строительства (реконструкции) объекта капитального строительства, выданное учреждением или организацией, уполномоченными на проведение проверки соответствия планируемых проектных решений требованиям технических регламентов, а </w:t>
      </w:r>
      <w:r w:rsidRPr="003E64C0">
        <w:rPr>
          <w:sz w:val="28"/>
          <w:szCs w:val="28"/>
        </w:rPr>
        <w:br/>
        <w:t xml:space="preserve">в отсутствие их – местным нормативам градостроительного проектирования, обязательным требованиям строительных норм и правил, сводов правил, обязательных для применения документов в области стандартизации, что должно быть подтверждено заключениями государственных контрольно-надзорных органов в соответствующей сфере деятельности или организаций, имеющих выданные саморегулируемой организацией свидетельства о допуске к выполнению такого вида работ. </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6. Основаниями для возврата заявления являются следующие факты:</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за предоставлением разрешения на отклонение от предельных параметров обращается лицо, не имеющее на это полномочий;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в заявлении отсутствуют сведения, предусмотренные пунктом 4 настоящей статьи;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к заявлению не приложены документы, предусмотренные пунктом 5 настоящей статьи;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градостроительным регламентом территориальной зоны предельные параметры не установлены.</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7. При наличии оснований для возврата заявления Комиссия в течение 10 дней с момента подачи такого заявления возвращает его заявителю</w:t>
      </w:r>
      <w:r w:rsidR="00250C8D" w:rsidRPr="003E64C0">
        <w:rPr>
          <w:sz w:val="28"/>
          <w:szCs w:val="28"/>
        </w:rPr>
        <w:t xml:space="preserve"> без рассмотрения</w:t>
      </w:r>
      <w:r w:rsidRPr="003E64C0">
        <w:rPr>
          <w:sz w:val="28"/>
          <w:szCs w:val="28"/>
        </w:rPr>
        <w:t>.</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8. Проект решения о предоставлении разрешения на отклонение </w:t>
      </w:r>
      <w:r w:rsidRPr="003E64C0">
        <w:rPr>
          <w:sz w:val="28"/>
          <w:szCs w:val="28"/>
        </w:rPr>
        <w:br/>
        <w:t>от предельных параметров подлежит рассмотрению на общественных обсуждениях, проводимых в порядке, установленном Градостроительным кодексом Российской Федерации, Уставом Арамильского городского округа, Правилами землепользования и застройки.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9. На основании заключения о результатах общественных обсуждений </w:t>
      </w:r>
      <w:r w:rsidRPr="003E64C0">
        <w:rPr>
          <w:sz w:val="28"/>
          <w:szCs w:val="28"/>
        </w:rPr>
        <w:br/>
        <w:t>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Арамильского городского округа.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10. Глава Арамильского городского округа в течение 7 дней со дня получения рекомендаций Комиссии принимает одно из следующих решений: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предоставить разрешение на отклонение от предельных параметров;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отказать в предоставлении разрешения на отклонение от предельных параметров с указанием причин принятого разрешения.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О принятом решении физическое или юридическое лицо, обратившееся </w:t>
      </w:r>
      <w:r w:rsidRPr="003E64C0">
        <w:rPr>
          <w:sz w:val="28"/>
          <w:szCs w:val="28"/>
        </w:rPr>
        <w:br/>
        <w:t>с заявлением о предоставлении разрешения на отклонение от предельных параметров, информируется в письменном виде в течение 7 дней со дня принятия решения.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11. Решение о предоставлении разрешения на отклонение от предельных параметров или об отказе в предоставлении разрешения на отклонение </w:t>
      </w:r>
      <w:r w:rsidRPr="003E64C0">
        <w:rPr>
          <w:sz w:val="28"/>
          <w:szCs w:val="28"/>
        </w:rPr>
        <w:br/>
        <w:t>от предельных параметров оформляется правовым актом Администрации Арамильского городского округа.</w:t>
      </w:r>
    </w:p>
    <w:p w:rsidR="00F6571A" w:rsidRPr="003E64C0" w:rsidRDefault="00F6571A" w:rsidP="00F6571A">
      <w:pPr>
        <w:widowControl w:val="0"/>
        <w:autoSpaceDE w:val="0"/>
        <w:autoSpaceDN w:val="0"/>
        <w:adjustRightInd w:val="0"/>
        <w:jc w:val="both"/>
        <w:rPr>
          <w:b/>
          <w:sz w:val="28"/>
          <w:szCs w:val="28"/>
        </w:rPr>
      </w:pPr>
    </w:p>
    <w:p w:rsidR="00F6571A" w:rsidRPr="003E64C0" w:rsidRDefault="00F6571A" w:rsidP="00FE6E6A">
      <w:pPr>
        <w:pStyle w:val="3"/>
      </w:pPr>
      <w:bookmarkStart w:id="27" w:name="_Toc535477722"/>
      <w:r w:rsidRPr="003E64C0">
        <w:t>Статья 18. Осуществление строительства, реконструкции объектов капитального строительства</w:t>
      </w:r>
      <w:bookmarkEnd w:id="27"/>
    </w:p>
    <w:p w:rsidR="00F6571A" w:rsidRPr="003E64C0" w:rsidRDefault="00F6571A" w:rsidP="00FE6E6A">
      <w:pPr>
        <w:pStyle w:val="3"/>
      </w:pPr>
      <w:bookmarkStart w:id="28" w:name="_Toc535477723"/>
      <w:r w:rsidRPr="003E64C0">
        <w:t>Статья 18.1. Проектирование объектов капитального строительства</w:t>
      </w:r>
      <w:bookmarkEnd w:id="28"/>
    </w:p>
    <w:p w:rsidR="00F6571A" w:rsidRPr="003E64C0" w:rsidRDefault="00F6571A" w:rsidP="00F6571A">
      <w:pPr>
        <w:widowControl w:val="0"/>
        <w:autoSpaceDE w:val="0"/>
        <w:autoSpaceDN w:val="0"/>
        <w:adjustRightInd w:val="0"/>
        <w:jc w:val="both"/>
        <w:rPr>
          <w:sz w:val="28"/>
          <w:szCs w:val="28"/>
        </w:rPr>
      </w:pPr>
      <w:r w:rsidRPr="003E64C0">
        <w:rPr>
          <w:sz w:val="28"/>
          <w:szCs w:val="28"/>
        </w:rPr>
        <w:t>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земельного участка, а также в случаях проведения капитального ремонта объектов капитального строительства, если при его проведении затрагиваются конструктивные и другие характеристики надежности и безопасности таких объектов.</w:t>
      </w:r>
    </w:p>
    <w:p w:rsidR="00F6571A" w:rsidRPr="003E64C0" w:rsidRDefault="00F6571A" w:rsidP="00F6571A">
      <w:pPr>
        <w:widowControl w:val="0"/>
        <w:autoSpaceDE w:val="0"/>
        <w:autoSpaceDN w:val="0"/>
        <w:adjustRightInd w:val="0"/>
        <w:jc w:val="both"/>
        <w:rPr>
          <w:sz w:val="28"/>
          <w:szCs w:val="28"/>
        </w:rPr>
      </w:pPr>
      <w:r w:rsidRPr="003E64C0">
        <w:rPr>
          <w:sz w:val="28"/>
          <w:szCs w:val="28"/>
        </w:rPr>
        <w:t>2.</w:t>
      </w:r>
      <w:r w:rsidRPr="003E64C0">
        <w:rPr>
          <w:sz w:val="28"/>
          <w:szCs w:val="28"/>
        </w:rPr>
        <w:tab/>
        <w:t>До разработки проектной документации в целях получения решения о согласовании архитектурно-градостроительного облика объекта физическими и (или) юридическими лицами разрабатывается эскизный проект.</w:t>
      </w:r>
    </w:p>
    <w:p w:rsidR="00F6571A" w:rsidRPr="003E64C0" w:rsidRDefault="00F6571A" w:rsidP="00F6571A">
      <w:pPr>
        <w:widowControl w:val="0"/>
        <w:autoSpaceDE w:val="0"/>
        <w:autoSpaceDN w:val="0"/>
        <w:adjustRightInd w:val="0"/>
        <w:jc w:val="both"/>
        <w:rPr>
          <w:sz w:val="28"/>
          <w:szCs w:val="28"/>
        </w:rPr>
      </w:pPr>
      <w:r w:rsidRPr="003E64C0">
        <w:rPr>
          <w:sz w:val="28"/>
          <w:szCs w:val="28"/>
        </w:rPr>
        <w:t>3.</w:t>
      </w:r>
      <w:r w:rsidRPr="003E64C0">
        <w:rPr>
          <w:sz w:val="28"/>
          <w:szCs w:val="28"/>
        </w:rPr>
        <w:tab/>
        <w:t>Получения решения о согласовании архитектурно-градостроительного облика объекта капитального строительства осуществляется в соответствии с административным</w:t>
      </w:r>
      <w:r w:rsidR="009F6709" w:rsidRPr="003E64C0">
        <w:rPr>
          <w:sz w:val="28"/>
          <w:szCs w:val="28"/>
        </w:rPr>
        <w:t>и</w:t>
      </w:r>
      <w:r w:rsidRPr="003E64C0">
        <w:rPr>
          <w:sz w:val="28"/>
          <w:szCs w:val="28"/>
        </w:rPr>
        <w:t xml:space="preserve"> регламент</w:t>
      </w:r>
      <w:r w:rsidR="009F6709" w:rsidRPr="003E64C0">
        <w:rPr>
          <w:sz w:val="28"/>
          <w:szCs w:val="28"/>
        </w:rPr>
        <w:t>ами</w:t>
      </w:r>
      <w:r w:rsidRPr="003E64C0">
        <w:rPr>
          <w:sz w:val="28"/>
          <w:szCs w:val="28"/>
        </w:rPr>
        <w:t xml:space="preserve"> предоставления муниципальной услуги.</w:t>
      </w:r>
    </w:p>
    <w:p w:rsidR="006C0F43" w:rsidRPr="003E64C0" w:rsidRDefault="006C0F43" w:rsidP="006C0F43">
      <w:pPr>
        <w:widowControl w:val="0"/>
        <w:autoSpaceDE w:val="0"/>
        <w:autoSpaceDN w:val="0"/>
        <w:adjustRightInd w:val="0"/>
        <w:jc w:val="both"/>
        <w:rPr>
          <w:sz w:val="28"/>
          <w:szCs w:val="28"/>
        </w:rPr>
      </w:pPr>
      <w:r w:rsidRPr="003E64C0">
        <w:rPr>
          <w:sz w:val="28"/>
          <w:szCs w:val="28"/>
        </w:rPr>
        <w:t>4.</w:t>
      </w:r>
      <w:r w:rsidRPr="003E64C0">
        <w:rPr>
          <w:sz w:val="28"/>
          <w:szCs w:val="28"/>
        </w:rPr>
        <w:tab/>
        <w:t>Эскизный проект, согласованный Отделом архитектуры и градостроительства Администрации Арамильского городского округа, обязател</w:t>
      </w:r>
      <w:r w:rsidR="009F6709" w:rsidRPr="003E64C0">
        <w:rPr>
          <w:sz w:val="28"/>
          <w:szCs w:val="28"/>
        </w:rPr>
        <w:t>ен</w:t>
      </w:r>
      <w:r w:rsidRPr="003E64C0">
        <w:rPr>
          <w:sz w:val="28"/>
          <w:szCs w:val="28"/>
        </w:rPr>
        <w:t xml:space="preserve"> для учета при проектировании.</w:t>
      </w:r>
    </w:p>
    <w:p w:rsidR="00F6571A" w:rsidRPr="003E64C0" w:rsidRDefault="006C0F43" w:rsidP="00F6571A">
      <w:pPr>
        <w:widowControl w:val="0"/>
        <w:autoSpaceDE w:val="0"/>
        <w:autoSpaceDN w:val="0"/>
        <w:adjustRightInd w:val="0"/>
        <w:jc w:val="both"/>
        <w:rPr>
          <w:sz w:val="28"/>
          <w:szCs w:val="28"/>
        </w:rPr>
      </w:pPr>
      <w:r w:rsidRPr="003E64C0">
        <w:rPr>
          <w:sz w:val="28"/>
          <w:szCs w:val="28"/>
        </w:rPr>
        <w:t>5</w:t>
      </w:r>
      <w:r w:rsidR="00F6571A" w:rsidRPr="003E64C0">
        <w:rPr>
          <w:sz w:val="28"/>
          <w:szCs w:val="28"/>
        </w:rPr>
        <w:t>.</w:t>
      </w:r>
      <w:r w:rsidR="00F6571A" w:rsidRPr="003E64C0">
        <w:rPr>
          <w:sz w:val="28"/>
          <w:szCs w:val="28"/>
        </w:rPr>
        <w:tab/>
        <w:t>На территорию города или его часть в целях раскрытия архитектурно</w:t>
      </w:r>
      <w:r w:rsidR="00C8624E" w:rsidRPr="003E64C0">
        <w:rPr>
          <w:sz w:val="28"/>
          <w:szCs w:val="28"/>
        </w:rPr>
        <w:t>-</w:t>
      </w:r>
      <w:r w:rsidR="00F6571A" w:rsidRPr="003E64C0">
        <w:rPr>
          <w:sz w:val="28"/>
          <w:szCs w:val="28"/>
        </w:rPr>
        <w:t>градостроительного облика города могут разрабатываться архитектурно-художественные концепции.</w:t>
      </w:r>
    </w:p>
    <w:p w:rsidR="00F6571A" w:rsidRPr="003E64C0" w:rsidRDefault="006C0F43" w:rsidP="00F6571A">
      <w:pPr>
        <w:widowControl w:val="0"/>
        <w:autoSpaceDE w:val="0"/>
        <w:autoSpaceDN w:val="0"/>
        <w:adjustRightInd w:val="0"/>
        <w:jc w:val="both"/>
        <w:rPr>
          <w:sz w:val="28"/>
          <w:szCs w:val="28"/>
        </w:rPr>
      </w:pPr>
      <w:r w:rsidRPr="003E64C0">
        <w:rPr>
          <w:sz w:val="28"/>
          <w:szCs w:val="28"/>
        </w:rPr>
        <w:t>6</w:t>
      </w:r>
      <w:r w:rsidR="00F6571A" w:rsidRPr="003E64C0">
        <w:rPr>
          <w:sz w:val="28"/>
          <w:szCs w:val="28"/>
        </w:rPr>
        <w:t>.</w:t>
      </w:r>
      <w:r w:rsidR="00F6571A" w:rsidRPr="003E64C0">
        <w:rPr>
          <w:sz w:val="28"/>
          <w:szCs w:val="28"/>
        </w:rPr>
        <w:tab/>
        <w:t>Архитектурно-художественные концепции могут содержать требования по комплексному оформлению объекта (цветосветовое решение, размещение средств наружной рекламы и информации, дополнительного оборудования, элементов фасада), а также по планировочному развитию земельного участка.</w:t>
      </w:r>
    </w:p>
    <w:p w:rsidR="00F6571A" w:rsidRPr="003E64C0" w:rsidRDefault="006C0F43" w:rsidP="00F6571A">
      <w:pPr>
        <w:widowControl w:val="0"/>
        <w:autoSpaceDE w:val="0"/>
        <w:autoSpaceDN w:val="0"/>
        <w:adjustRightInd w:val="0"/>
        <w:jc w:val="both"/>
        <w:rPr>
          <w:sz w:val="28"/>
          <w:szCs w:val="28"/>
        </w:rPr>
      </w:pPr>
      <w:r w:rsidRPr="003E64C0">
        <w:rPr>
          <w:sz w:val="28"/>
          <w:szCs w:val="28"/>
        </w:rPr>
        <w:t>7</w:t>
      </w:r>
      <w:r w:rsidR="00F6571A" w:rsidRPr="003E64C0">
        <w:rPr>
          <w:sz w:val="28"/>
          <w:szCs w:val="28"/>
        </w:rPr>
        <w:t>.</w:t>
      </w:r>
      <w:r w:rsidR="00F6571A" w:rsidRPr="003E64C0">
        <w:rPr>
          <w:sz w:val="28"/>
          <w:szCs w:val="28"/>
        </w:rPr>
        <w:tab/>
        <w:t xml:space="preserve">Архитектурно-художественные концепции, </w:t>
      </w:r>
      <w:r w:rsidR="00AF16B9" w:rsidRPr="003E64C0">
        <w:rPr>
          <w:sz w:val="28"/>
          <w:szCs w:val="28"/>
        </w:rPr>
        <w:t>согласованные</w:t>
      </w:r>
      <w:r w:rsidR="00F6571A" w:rsidRPr="003E64C0">
        <w:rPr>
          <w:sz w:val="28"/>
          <w:szCs w:val="28"/>
        </w:rPr>
        <w:t xml:space="preserve"> Отделом архитектуры и градостроительства Администрации Арамильского городского округа, обязательны для учета при проектировании.</w:t>
      </w:r>
    </w:p>
    <w:p w:rsidR="00F6571A" w:rsidRPr="003E64C0" w:rsidRDefault="006C0F43" w:rsidP="00F6571A">
      <w:pPr>
        <w:widowControl w:val="0"/>
        <w:autoSpaceDE w:val="0"/>
        <w:autoSpaceDN w:val="0"/>
        <w:adjustRightInd w:val="0"/>
        <w:jc w:val="both"/>
        <w:rPr>
          <w:sz w:val="28"/>
          <w:szCs w:val="28"/>
        </w:rPr>
      </w:pPr>
      <w:r w:rsidRPr="003E64C0">
        <w:rPr>
          <w:sz w:val="28"/>
          <w:szCs w:val="28"/>
        </w:rPr>
        <w:t>8</w:t>
      </w:r>
      <w:r w:rsidR="00F6571A" w:rsidRPr="003E64C0">
        <w:rPr>
          <w:sz w:val="28"/>
          <w:szCs w:val="28"/>
        </w:rPr>
        <w:t>.</w:t>
      </w:r>
      <w:r w:rsidR="00F6571A" w:rsidRPr="003E64C0">
        <w:rPr>
          <w:sz w:val="28"/>
          <w:szCs w:val="28"/>
        </w:rPr>
        <w:tab/>
        <w:t>Реализация утвержденных архитектурно-художественных концепций осуществляется на основании разрешений (согласований), полученных в порядке, установленном административными регламентами и иными муниципальными правовыми актами.</w:t>
      </w:r>
    </w:p>
    <w:p w:rsidR="00F6571A" w:rsidRPr="003E64C0" w:rsidRDefault="006C0F43" w:rsidP="00F6571A">
      <w:pPr>
        <w:widowControl w:val="0"/>
        <w:autoSpaceDE w:val="0"/>
        <w:autoSpaceDN w:val="0"/>
        <w:adjustRightInd w:val="0"/>
        <w:jc w:val="both"/>
        <w:rPr>
          <w:sz w:val="28"/>
          <w:szCs w:val="28"/>
        </w:rPr>
      </w:pPr>
      <w:r w:rsidRPr="003E64C0">
        <w:rPr>
          <w:sz w:val="28"/>
          <w:szCs w:val="28"/>
        </w:rPr>
        <w:t>9</w:t>
      </w:r>
      <w:r w:rsidR="00F6571A" w:rsidRPr="003E64C0">
        <w:rPr>
          <w:sz w:val="28"/>
          <w:szCs w:val="28"/>
        </w:rPr>
        <w:t>.</w:t>
      </w:r>
      <w:r w:rsidR="00F6571A" w:rsidRPr="003E64C0">
        <w:rPr>
          <w:sz w:val="28"/>
          <w:szCs w:val="28"/>
        </w:rPr>
        <w:tab/>
        <w:t>Благоустройство территории в границах принадлежащего застройщику земельного участка должно быть увязано с благоустройством</w:t>
      </w:r>
      <w:r w:rsidR="00870629" w:rsidRPr="003E64C0">
        <w:rPr>
          <w:sz w:val="28"/>
          <w:szCs w:val="28"/>
        </w:rPr>
        <w:t xml:space="preserve"> прилегающей территорией и</w:t>
      </w:r>
      <w:r w:rsidR="00F6571A" w:rsidRPr="003E64C0">
        <w:rPr>
          <w:sz w:val="28"/>
          <w:szCs w:val="28"/>
        </w:rPr>
        <w:t xml:space="preserve"> квартал</w:t>
      </w:r>
      <w:r w:rsidR="00870629" w:rsidRPr="003E64C0">
        <w:rPr>
          <w:sz w:val="28"/>
          <w:szCs w:val="28"/>
        </w:rPr>
        <w:t>ом</w:t>
      </w:r>
      <w:r w:rsidR="00F6571A" w:rsidRPr="003E64C0">
        <w:rPr>
          <w:sz w:val="28"/>
          <w:szCs w:val="28"/>
        </w:rPr>
        <w:t>.</w:t>
      </w:r>
    </w:p>
    <w:p w:rsidR="00F6571A" w:rsidRPr="003E64C0" w:rsidRDefault="00F6571A" w:rsidP="00F6571A">
      <w:pPr>
        <w:widowControl w:val="0"/>
        <w:autoSpaceDE w:val="0"/>
        <w:autoSpaceDN w:val="0"/>
        <w:adjustRightInd w:val="0"/>
        <w:jc w:val="both"/>
        <w:rPr>
          <w:b/>
          <w:sz w:val="28"/>
          <w:szCs w:val="28"/>
        </w:rPr>
      </w:pPr>
    </w:p>
    <w:p w:rsidR="00F6571A" w:rsidRPr="003E64C0" w:rsidRDefault="00F6571A" w:rsidP="00FE6E6A">
      <w:pPr>
        <w:pStyle w:val="3"/>
      </w:pPr>
      <w:bookmarkStart w:id="29" w:name="_Toc535477724"/>
      <w:r w:rsidRPr="003E64C0">
        <w:t>Статья 18.2. Осуществление строительства, реконструкции и ввод в эксплуатацию объектов капитального строительства</w:t>
      </w:r>
      <w:bookmarkEnd w:id="29"/>
    </w:p>
    <w:p w:rsidR="00F6571A" w:rsidRPr="003E64C0" w:rsidRDefault="00F6571A" w:rsidP="00F6571A">
      <w:pPr>
        <w:widowControl w:val="0"/>
        <w:autoSpaceDE w:val="0"/>
        <w:autoSpaceDN w:val="0"/>
        <w:adjustRightInd w:val="0"/>
        <w:jc w:val="both"/>
        <w:rPr>
          <w:sz w:val="28"/>
          <w:szCs w:val="28"/>
        </w:rPr>
      </w:pPr>
      <w:r w:rsidRPr="003E64C0">
        <w:rPr>
          <w:sz w:val="28"/>
          <w:szCs w:val="28"/>
        </w:rPr>
        <w:t>1.</w:t>
      </w:r>
      <w:r w:rsidRPr="003E64C0">
        <w:rPr>
          <w:sz w:val="28"/>
          <w:szCs w:val="28"/>
        </w:rPr>
        <w:tab/>
        <w:t>Строительство, реконструкция объектов капитального строительства на территории Арамильского городского округа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Свердловской области и принятыми в соответствии с ними правовыми актами Арамильского городского округа, устанавливающими особенности осуществления указанной деятельности на территории округа.</w:t>
      </w:r>
    </w:p>
    <w:p w:rsidR="00F6571A" w:rsidRPr="003E64C0" w:rsidRDefault="00F6571A" w:rsidP="00F6571A">
      <w:pPr>
        <w:widowControl w:val="0"/>
        <w:autoSpaceDE w:val="0"/>
        <w:autoSpaceDN w:val="0"/>
        <w:adjustRightInd w:val="0"/>
        <w:jc w:val="both"/>
        <w:rPr>
          <w:sz w:val="28"/>
          <w:szCs w:val="28"/>
        </w:rPr>
      </w:pPr>
      <w:r w:rsidRPr="003E64C0">
        <w:rPr>
          <w:sz w:val="28"/>
          <w:szCs w:val="28"/>
        </w:rPr>
        <w:t>2.</w:t>
      </w:r>
      <w:r w:rsidRPr="003E64C0">
        <w:rPr>
          <w:sz w:val="28"/>
          <w:szCs w:val="28"/>
        </w:rPr>
        <w:tab/>
        <w:t>Строительство, реконструкция объектов капитального строительства, а также их капитальный ремонт, если при его проведении затрагиваются конструктивные и другие характеристики надежности и безопасности таких объектов, осуществляются на основании разрешения на строительство.</w:t>
      </w:r>
    </w:p>
    <w:p w:rsidR="00F6571A" w:rsidRPr="003E64C0" w:rsidRDefault="00F6571A" w:rsidP="00F6571A">
      <w:pPr>
        <w:widowControl w:val="0"/>
        <w:autoSpaceDE w:val="0"/>
        <w:autoSpaceDN w:val="0"/>
        <w:adjustRightInd w:val="0"/>
        <w:jc w:val="both"/>
        <w:rPr>
          <w:sz w:val="28"/>
          <w:szCs w:val="28"/>
        </w:rPr>
      </w:pPr>
      <w:r w:rsidRPr="003E64C0">
        <w:rPr>
          <w:sz w:val="28"/>
          <w:szCs w:val="28"/>
        </w:rPr>
        <w:t>3.</w:t>
      </w:r>
      <w:r w:rsidRPr="003E64C0">
        <w:rPr>
          <w:sz w:val="28"/>
          <w:szCs w:val="28"/>
        </w:rPr>
        <w:tab/>
        <w:t xml:space="preserve">Разрешение на строительство выдается </w:t>
      </w:r>
      <w:r w:rsidR="00D470C7" w:rsidRPr="003E64C0">
        <w:rPr>
          <w:sz w:val="28"/>
          <w:szCs w:val="28"/>
        </w:rPr>
        <w:t>О</w:t>
      </w:r>
      <w:r w:rsidRPr="003E64C0">
        <w:rPr>
          <w:sz w:val="28"/>
          <w:szCs w:val="28"/>
        </w:rPr>
        <w:t>тделом архитектуры и градостроительства Администрации Арамильского городского округа, за исключением случаев, установленных Градостроительным кодексом Российской Федерации.</w:t>
      </w:r>
    </w:p>
    <w:p w:rsidR="00F6571A" w:rsidRPr="003E64C0" w:rsidRDefault="00D470C7" w:rsidP="00F6571A">
      <w:pPr>
        <w:widowControl w:val="0"/>
        <w:autoSpaceDE w:val="0"/>
        <w:autoSpaceDN w:val="0"/>
        <w:adjustRightInd w:val="0"/>
        <w:jc w:val="both"/>
        <w:rPr>
          <w:sz w:val="28"/>
          <w:szCs w:val="28"/>
        </w:rPr>
      </w:pPr>
      <w:r w:rsidRPr="003E64C0">
        <w:rPr>
          <w:sz w:val="28"/>
          <w:szCs w:val="28"/>
        </w:rPr>
        <w:t xml:space="preserve">4. В </w:t>
      </w:r>
      <w:r w:rsidR="00F6571A" w:rsidRPr="003E64C0">
        <w:rPr>
          <w:sz w:val="28"/>
          <w:szCs w:val="28"/>
        </w:rPr>
        <w:t>целях строительства, реконструкции, капитального ремонта объекта капитального строительства застройщик направляет в Администрацию Арамильского городского округа заявление о выдаче разрешения на строительство. К указанному заявлению прилагаются документы, установленные Градостроительным кодексом Российской Федерации.</w:t>
      </w:r>
    </w:p>
    <w:p w:rsidR="00F6571A" w:rsidRPr="003E64C0" w:rsidRDefault="00F6571A" w:rsidP="00F6571A">
      <w:pPr>
        <w:widowControl w:val="0"/>
        <w:autoSpaceDE w:val="0"/>
        <w:autoSpaceDN w:val="0"/>
        <w:adjustRightInd w:val="0"/>
        <w:jc w:val="both"/>
        <w:rPr>
          <w:sz w:val="28"/>
          <w:szCs w:val="28"/>
        </w:rPr>
      </w:pPr>
      <w:r w:rsidRPr="003E64C0">
        <w:rPr>
          <w:sz w:val="28"/>
          <w:szCs w:val="28"/>
        </w:rPr>
        <w:t>5.</w:t>
      </w:r>
      <w:r w:rsidRPr="003E64C0">
        <w:rPr>
          <w:sz w:val="28"/>
          <w:szCs w:val="28"/>
        </w:rPr>
        <w:tab/>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порядке, установленном Градостроительным кодексом Российской Федерации и соответствующим муниципальной услуге административным регламентом.</w:t>
      </w:r>
    </w:p>
    <w:p w:rsidR="00F6571A" w:rsidRPr="003E64C0" w:rsidRDefault="00F6571A" w:rsidP="00F6571A">
      <w:pPr>
        <w:widowControl w:val="0"/>
        <w:autoSpaceDE w:val="0"/>
        <w:autoSpaceDN w:val="0"/>
        <w:adjustRightInd w:val="0"/>
        <w:jc w:val="both"/>
        <w:rPr>
          <w:sz w:val="28"/>
          <w:szCs w:val="28"/>
        </w:rPr>
      </w:pPr>
      <w:r w:rsidRPr="003E64C0">
        <w:rPr>
          <w:sz w:val="28"/>
          <w:szCs w:val="28"/>
        </w:rPr>
        <w:t>6. Построенные и (или) реконструированные объекты капитального строительство вводятся в эксплуатацию только при установлении размеров и границ земельных участков, необходимых для их эксплуатации, и благоустройстве таких объектов.</w:t>
      </w:r>
    </w:p>
    <w:p w:rsidR="00F6571A" w:rsidRPr="003E64C0" w:rsidRDefault="00F6571A" w:rsidP="00F6571A">
      <w:pPr>
        <w:widowControl w:val="0"/>
        <w:autoSpaceDE w:val="0"/>
        <w:autoSpaceDN w:val="0"/>
        <w:adjustRightInd w:val="0"/>
        <w:jc w:val="both"/>
        <w:rPr>
          <w:b/>
          <w:sz w:val="28"/>
          <w:szCs w:val="28"/>
        </w:rPr>
      </w:pPr>
    </w:p>
    <w:p w:rsidR="00F6571A" w:rsidRPr="003E64C0" w:rsidRDefault="00F6571A" w:rsidP="00FE6E6A">
      <w:pPr>
        <w:pStyle w:val="3"/>
      </w:pPr>
      <w:bookmarkStart w:id="30" w:name="_Toc535477725"/>
      <w:r w:rsidRPr="003E64C0">
        <w:t>Статья 18.3. Эксплуатация и содержание объектов капитального строительства</w:t>
      </w:r>
      <w:bookmarkEnd w:id="30"/>
    </w:p>
    <w:p w:rsidR="00F6571A" w:rsidRPr="003E64C0" w:rsidRDefault="00F6571A" w:rsidP="00F6571A">
      <w:pPr>
        <w:widowControl w:val="0"/>
        <w:autoSpaceDE w:val="0"/>
        <w:autoSpaceDN w:val="0"/>
        <w:adjustRightInd w:val="0"/>
        <w:jc w:val="both"/>
        <w:rPr>
          <w:sz w:val="28"/>
          <w:szCs w:val="28"/>
        </w:rPr>
      </w:pPr>
      <w:r w:rsidRPr="003E64C0">
        <w:rPr>
          <w:sz w:val="28"/>
          <w:szCs w:val="28"/>
        </w:rPr>
        <w:t>1.</w:t>
      </w:r>
      <w:r w:rsidRPr="003E64C0">
        <w:rPr>
          <w:sz w:val="28"/>
          <w:szCs w:val="28"/>
        </w:rPr>
        <w:tab/>
        <w:t xml:space="preserve">Юридические или физические лица в собственности, хозяйственном ведении, оперативном управлении, обслуживании или аренде которых находятся объекты недвижимости, обязаны обеспечивать содержания зданий, сооружений, их частей и внешнего благоустройства (в том числе элементов благоустройства территории, открытых стоянок для временного и постоянного хранения легковых автомобилей, малых архитектурных форм, площадок для сбора твердых бытовых отходов и иных </w:t>
      </w:r>
      <w:r w:rsidR="00A119C7" w:rsidRPr="003E64C0">
        <w:rPr>
          <w:sz w:val="28"/>
          <w:szCs w:val="28"/>
        </w:rPr>
        <w:t>площадок</w:t>
      </w:r>
      <w:r w:rsidRPr="003E64C0">
        <w:rPr>
          <w:sz w:val="28"/>
          <w:szCs w:val="28"/>
        </w:rPr>
        <w:t>).</w:t>
      </w:r>
    </w:p>
    <w:p w:rsidR="00F6571A" w:rsidRPr="003E64C0" w:rsidRDefault="00F6571A" w:rsidP="00F6571A">
      <w:pPr>
        <w:widowControl w:val="0"/>
        <w:autoSpaceDE w:val="0"/>
        <w:autoSpaceDN w:val="0"/>
        <w:adjustRightInd w:val="0"/>
        <w:jc w:val="both"/>
        <w:rPr>
          <w:sz w:val="28"/>
          <w:szCs w:val="28"/>
        </w:rPr>
      </w:pPr>
      <w:r w:rsidRPr="003E64C0">
        <w:rPr>
          <w:sz w:val="28"/>
          <w:szCs w:val="28"/>
        </w:rPr>
        <w:t>2.</w:t>
      </w:r>
      <w:r w:rsidRPr="003E64C0">
        <w:rPr>
          <w:sz w:val="28"/>
          <w:szCs w:val="28"/>
        </w:rPr>
        <w:tab/>
        <w:t>Отделка фасадов, благоустройство территории вблизи строящихся объектов недвижимости производится на основании эскизных проектов, паспорта фасадов, согласованных в Отделе архитектуры и градостроительства Администрации Арамильского городского округа.</w:t>
      </w:r>
    </w:p>
    <w:p w:rsidR="00F6571A" w:rsidRPr="003E64C0" w:rsidRDefault="00F6571A" w:rsidP="00F6571A">
      <w:pPr>
        <w:widowControl w:val="0"/>
        <w:autoSpaceDE w:val="0"/>
        <w:autoSpaceDN w:val="0"/>
        <w:adjustRightInd w:val="0"/>
        <w:jc w:val="both"/>
        <w:rPr>
          <w:sz w:val="28"/>
          <w:szCs w:val="28"/>
        </w:rPr>
      </w:pPr>
      <w:r w:rsidRPr="003E64C0">
        <w:rPr>
          <w:sz w:val="28"/>
          <w:szCs w:val="28"/>
        </w:rPr>
        <w:t>3.</w:t>
      </w:r>
      <w:r w:rsidRPr="003E64C0">
        <w:rPr>
          <w:sz w:val="28"/>
          <w:szCs w:val="28"/>
        </w:rPr>
        <w:tab/>
        <w:t>Запрещается</w:t>
      </w:r>
      <w:r w:rsidRPr="003E64C0">
        <w:rPr>
          <w:sz w:val="28"/>
          <w:szCs w:val="28"/>
        </w:rPr>
        <w:tab/>
        <w:t>самовольное осуществление реконструкции, изменение архитектурного облика многоквартирных домов, общественных зданий, торговых объектов, объектов, предназначенных для обслуживания населения, объектов массового посещения людей (упразднение архитектурных деталей, пробивка и заделка проемов, окрашивание и отделка фасадов и цоколей зданий</w:t>
      </w:r>
      <w:r w:rsidR="00A119C7" w:rsidRPr="003E64C0">
        <w:rPr>
          <w:sz w:val="28"/>
          <w:szCs w:val="28"/>
        </w:rPr>
        <w:t>, устройство дополнительных входов, козырьков, размещение реклам, вывесок и т.д.</w:t>
      </w:r>
      <w:r w:rsidRPr="003E64C0">
        <w:rPr>
          <w:sz w:val="28"/>
          <w:szCs w:val="28"/>
        </w:rPr>
        <w:t>), обустройство автостоянок, тротуаров.</w:t>
      </w:r>
    </w:p>
    <w:p w:rsidR="00F6571A" w:rsidRPr="003E64C0" w:rsidRDefault="00F6571A" w:rsidP="00F6571A">
      <w:pPr>
        <w:widowControl w:val="0"/>
        <w:autoSpaceDE w:val="0"/>
        <w:autoSpaceDN w:val="0"/>
        <w:adjustRightInd w:val="0"/>
        <w:jc w:val="both"/>
        <w:rPr>
          <w:sz w:val="28"/>
          <w:szCs w:val="28"/>
        </w:rPr>
      </w:pPr>
      <w:r w:rsidRPr="003E64C0">
        <w:rPr>
          <w:sz w:val="28"/>
          <w:szCs w:val="28"/>
        </w:rPr>
        <w:t>4.</w:t>
      </w:r>
      <w:r w:rsidRPr="003E64C0">
        <w:rPr>
          <w:sz w:val="28"/>
          <w:szCs w:val="28"/>
        </w:rPr>
        <w:tab/>
        <w:t>Внешний вид фасадов здания, строения, сооружения должен соответствовать согласованному в установленном порядке архитектурно-градостроительному облику объекта капитального строительства, информация о котором содержится в паспорте фасадов и (или) эскизном проекте.</w:t>
      </w:r>
    </w:p>
    <w:p w:rsidR="00F6571A" w:rsidRPr="003E64C0" w:rsidRDefault="00F6571A" w:rsidP="00F6571A">
      <w:pPr>
        <w:widowControl w:val="0"/>
        <w:autoSpaceDE w:val="0"/>
        <w:autoSpaceDN w:val="0"/>
        <w:adjustRightInd w:val="0"/>
        <w:jc w:val="both"/>
        <w:rPr>
          <w:sz w:val="28"/>
          <w:szCs w:val="28"/>
        </w:rPr>
      </w:pPr>
      <w:r w:rsidRPr="003E64C0">
        <w:rPr>
          <w:sz w:val="28"/>
          <w:szCs w:val="28"/>
        </w:rPr>
        <w:t>5.</w:t>
      </w:r>
      <w:r w:rsidRPr="003E64C0">
        <w:rPr>
          <w:sz w:val="28"/>
          <w:szCs w:val="28"/>
        </w:rPr>
        <w:tab/>
        <w:t xml:space="preserve">Запрещается самовольное переоборудование фасадов зданий и его конструктивных элементов (за исключением индивидуальных жилых домов) без согласования с </w:t>
      </w:r>
      <w:r w:rsidR="00AB33AA" w:rsidRPr="003E64C0">
        <w:rPr>
          <w:sz w:val="28"/>
          <w:szCs w:val="28"/>
        </w:rPr>
        <w:t>О</w:t>
      </w:r>
      <w:r w:rsidRPr="003E64C0">
        <w:rPr>
          <w:sz w:val="28"/>
          <w:szCs w:val="28"/>
        </w:rPr>
        <w:t>тделом архитектуры и градостроительства</w:t>
      </w:r>
      <w:r w:rsidR="00AB33AA" w:rsidRPr="003E64C0">
        <w:rPr>
          <w:sz w:val="28"/>
          <w:szCs w:val="28"/>
        </w:rPr>
        <w:t xml:space="preserve"> Администрации Арамильского городского округа</w:t>
      </w:r>
      <w:r w:rsidRPr="003E64C0">
        <w:rPr>
          <w:sz w:val="28"/>
          <w:szCs w:val="28"/>
        </w:rPr>
        <w:t>.</w:t>
      </w:r>
    </w:p>
    <w:p w:rsidR="00F6571A" w:rsidRPr="003E64C0" w:rsidRDefault="00F6571A" w:rsidP="00F6571A">
      <w:pPr>
        <w:widowControl w:val="0"/>
        <w:autoSpaceDE w:val="0"/>
        <w:autoSpaceDN w:val="0"/>
        <w:adjustRightInd w:val="0"/>
        <w:jc w:val="both"/>
        <w:rPr>
          <w:sz w:val="28"/>
          <w:szCs w:val="28"/>
        </w:rPr>
      </w:pPr>
      <w:r w:rsidRPr="003E64C0">
        <w:rPr>
          <w:sz w:val="28"/>
          <w:szCs w:val="28"/>
        </w:rPr>
        <w:t>6.</w:t>
      </w:r>
      <w:r w:rsidRPr="003E64C0">
        <w:rPr>
          <w:sz w:val="28"/>
          <w:szCs w:val="28"/>
        </w:rPr>
        <w:tab/>
        <w:t xml:space="preserve">Размещение вывесок является изменением фасада здания. Все вывески, размещаемые на </w:t>
      </w:r>
      <w:r w:rsidR="006106B3" w:rsidRPr="003E64C0">
        <w:rPr>
          <w:sz w:val="28"/>
          <w:szCs w:val="28"/>
        </w:rPr>
        <w:t>территории Арамильского</w:t>
      </w:r>
      <w:r w:rsidRPr="003E64C0">
        <w:rPr>
          <w:sz w:val="28"/>
          <w:szCs w:val="28"/>
        </w:rPr>
        <w:t xml:space="preserve"> </w:t>
      </w:r>
      <w:r w:rsidR="006106B3" w:rsidRPr="003E64C0">
        <w:rPr>
          <w:sz w:val="28"/>
          <w:szCs w:val="28"/>
        </w:rPr>
        <w:t>городского округа,</w:t>
      </w:r>
      <w:r w:rsidRPr="003E64C0">
        <w:rPr>
          <w:sz w:val="28"/>
          <w:szCs w:val="28"/>
        </w:rPr>
        <w:t xml:space="preserve"> согласовываются с Отделом архитектуры и градостроительства Администрации Арамильского городского округа</w:t>
      </w:r>
      <w:r w:rsidR="0031312C" w:rsidRPr="003E64C0">
        <w:rPr>
          <w:sz w:val="28"/>
          <w:szCs w:val="28"/>
        </w:rPr>
        <w:t xml:space="preserve"> в соответствии с административным регламентом предоставления муниципальной услуги</w:t>
      </w:r>
      <w:r w:rsidRPr="003E64C0">
        <w:rPr>
          <w:sz w:val="28"/>
          <w:szCs w:val="28"/>
        </w:rPr>
        <w:t>.</w:t>
      </w:r>
    </w:p>
    <w:p w:rsidR="00F6571A" w:rsidRPr="003E64C0" w:rsidRDefault="00F6571A" w:rsidP="00F6571A">
      <w:pPr>
        <w:widowControl w:val="0"/>
        <w:autoSpaceDE w:val="0"/>
        <w:autoSpaceDN w:val="0"/>
        <w:adjustRightInd w:val="0"/>
        <w:ind w:firstLine="709"/>
        <w:jc w:val="both"/>
        <w:rPr>
          <w:sz w:val="28"/>
          <w:szCs w:val="28"/>
        </w:rPr>
      </w:pPr>
    </w:p>
    <w:p w:rsidR="00F6571A" w:rsidRPr="003E64C0" w:rsidRDefault="00F6571A" w:rsidP="00FE6E6A">
      <w:pPr>
        <w:pStyle w:val="2"/>
        <w:ind w:firstLine="709"/>
        <w:jc w:val="both"/>
      </w:pPr>
      <w:bookmarkStart w:id="31" w:name="_Toc535477726"/>
      <w:r w:rsidRPr="003E64C0">
        <w:t>ГЛАВА 4. Подготовка документации по планировке территорий в границах Арамильского городского округа</w:t>
      </w:r>
      <w:bookmarkEnd w:id="31"/>
    </w:p>
    <w:p w:rsidR="00F6571A" w:rsidRPr="003E64C0" w:rsidRDefault="00F6571A" w:rsidP="00F6571A">
      <w:pPr>
        <w:widowControl w:val="0"/>
        <w:autoSpaceDE w:val="0"/>
        <w:autoSpaceDN w:val="0"/>
        <w:adjustRightInd w:val="0"/>
        <w:ind w:firstLine="709"/>
        <w:jc w:val="both"/>
        <w:rPr>
          <w:b/>
          <w:sz w:val="28"/>
          <w:szCs w:val="28"/>
        </w:rPr>
      </w:pPr>
    </w:p>
    <w:p w:rsidR="00F6571A" w:rsidRPr="003E64C0" w:rsidRDefault="00F6571A" w:rsidP="00FE6E6A">
      <w:pPr>
        <w:pStyle w:val="3"/>
        <w:ind w:firstLine="709"/>
      </w:pPr>
      <w:bookmarkStart w:id="32" w:name="_Toc535477727"/>
      <w:r w:rsidRPr="003E64C0">
        <w:t>Статья 19. Назначение и виды документации по планировке территории</w:t>
      </w:r>
      <w:bookmarkEnd w:id="32"/>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Подготовка документации по планировке территории в границах Арамильского городского округа осуществляется в целях обеспечения устойчивого развития территории,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Видами документации по планировке территории являются: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проект планировки территории;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проект межевания территории.</w:t>
      </w:r>
    </w:p>
    <w:p w:rsidR="00F6571A" w:rsidRPr="003E64C0" w:rsidRDefault="00F6571A" w:rsidP="00F6571A">
      <w:pPr>
        <w:widowControl w:val="0"/>
        <w:autoSpaceDE w:val="0"/>
        <w:autoSpaceDN w:val="0"/>
        <w:adjustRightInd w:val="0"/>
        <w:ind w:firstLine="709"/>
        <w:jc w:val="both"/>
        <w:rPr>
          <w:b/>
          <w:sz w:val="28"/>
          <w:szCs w:val="28"/>
        </w:rPr>
      </w:pPr>
    </w:p>
    <w:p w:rsidR="00F6571A" w:rsidRPr="003E64C0" w:rsidRDefault="00F6571A" w:rsidP="00FE6E6A">
      <w:pPr>
        <w:pStyle w:val="3"/>
        <w:ind w:firstLine="709"/>
      </w:pPr>
      <w:bookmarkStart w:id="33" w:name="_Toc535477728"/>
      <w:r w:rsidRPr="003E64C0">
        <w:t>Статья 20. Подготовка документации по планировке территории</w:t>
      </w:r>
      <w:bookmarkEnd w:id="33"/>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следующих случаев: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изъятия земельных участков для государственных или муниципальных нужд в связи с размещением объектов капитального строительства федерального, регионального или местного значения;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установления, изменения или отмены красных линий;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3) образования земельных участков, в случае если в соответствии </w:t>
      </w:r>
      <w:r w:rsidRPr="003E64C0">
        <w:rPr>
          <w:sz w:val="28"/>
          <w:szCs w:val="28"/>
        </w:rPr>
        <w:br/>
        <w:t>с земельным законодательством образование земельных участков осуществляется в соответствии с проектом межевания территории;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4) планируемого размещения объекта капитального строительства </w:t>
      </w:r>
      <w:r w:rsidRPr="003E64C0">
        <w:rPr>
          <w:sz w:val="28"/>
          <w:szCs w:val="28"/>
        </w:rPr>
        <w:br/>
        <w:t>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5) строительства (реконструкции)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Правительством Российской Федерации могут быть установлены иные случаи, при которых для строительства (реконструкции) линейного объекта </w:t>
      </w:r>
      <w:r w:rsidRPr="003E64C0">
        <w:rPr>
          <w:sz w:val="28"/>
          <w:szCs w:val="28"/>
        </w:rPr>
        <w:br/>
        <w:t>не требуется подготовка документации по планировке территории.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В случаях, указанных в подпунктах 1 – 5 настоящего пункта, подготовка документации по планировке территории является обязательной.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В отношении территории, применительно к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Проект планировки территории является основой для подготовки проекта межевания территории, за исключением случаев, предусмотренных пунктом 3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F6571A" w:rsidRPr="003E64C0" w:rsidRDefault="00F6571A" w:rsidP="00F6571A">
      <w:pPr>
        <w:widowControl w:val="0"/>
        <w:autoSpaceDE w:val="0"/>
        <w:autoSpaceDN w:val="0"/>
        <w:adjustRightInd w:val="0"/>
        <w:ind w:firstLine="709"/>
        <w:jc w:val="both"/>
        <w:rPr>
          <w:sz w:val="28"/>
          <w:szCs w:val="28"/>
        </w:rPr>
      </w:pPr>
    </w:p>
    <w:p w:rsidR="00F6571A" w:rsidRPr="003E64C0" w:rsidRDefault="00F6571A" w:rsidP="00FE6E6A">
      <w:pPr>
        <w:pStyle w:val="3"/>
        <w:ind w:firstLine="709"/>
      </w:pPr>
      <w:bookmarkStart w:id="34" w:name="_Toc535477729"/>
      <w:r w:rsidRPr="003E64C0">
        <w:t>Статья 21.</w:t>
      </w:r>
      <w:r w:rsidR="000068A3" w:rsidRPr="003E64C0">
        <w:t xml:space="preserve"> </w:t>
      </w:r>
      <w:r w:rsidRPr="003E64C0">
        <w:t>Общие требования к документации по планировке территории</w:t>
      </w:r>
      <w:bookmarkEnd w:id="34"/>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Генеральным планом развития городского округа – Арамильского городского округа функциональных зон.</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При подготовке документации по планировке территории до установления границ зон с особыми условиями использования территорий учитываются размеры этих зон и ограничения по использованию территорий в границах таких зон, которые устанавливаются в соответствии с законодательством Российской Федерации.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Подготовка графической части документации по планировке территории осуществляется: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в соответствии с системой координат, используемой для ведения Единого государственного реестра недвижимости;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4. Подготовка документации по планировке территории осуществляется </w:t>
      </w:r>
      <w:r w:rsidRPr="003E64C0">
        <w:rPr>
          <w:sz w:val="28"/>
          <w:szCs w:val="28"/>
        </w:rPr>
        <w:br/>
        <w:t>с учетом Стратегии пространственного развития города Арамильского городского округ и на основании документов территориального планирования Российской Федерации и Свердловской области, Генерального плана развития Арамильского городского округа,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Арамильского городского округа,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F6571A" w:rsidRPr="003E64C0" w:rsidRDefault="00F6571A" w:rsidP="00F6571A">
      <w:pPr>
        <w:widowControl w:val="0"/>
        <w:autoSpaceDE w:val="0"/>
        <w:autoSpaceDN w:val="0"/>
        <w:adjustRightInd w:val="0"/>
        <w:ind w:firstLine="709"/>
        <w:jc w:val="both"/>
        <w:rPr>
          <w:b/>
          <w:sz w:val="28"/>
          <w:szCs w:val="28"/>
        </w:rPr>
      </w:pPr>
    </w:p>
    <w:p w:rsidR="00F6571A" w:rsidRPr="003E64C0" w:rsidRDefault="00F6571A" w:rsidP="00FE6E6A">
      <w:pPr>
        <w:pStyle w:val="3"/>
        <w:ind w:firstLine="709"/>
      </w:pPr>
      <w:bookmarkStart w:id="35" w:name="_Toc535477730"/>
      <w:r w:rsidRPr="003E64C0">
        <w:t>Статья 22.</w:t>
      </w:r>
      <w:r w:rsidR="004B621D" w:rsidRPr="003E64C0">
        <w:t xml:space="preserve"> </w:t>
      </w:r>
      <w:r w:rsidRPr="003E64C0">
        <w:t>Порядок подготовки документации по планировке территории</w:t>
      </w:r>
      <w:bookmarkEnd w:id="35"/>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1. Решение о подготовке документации по планировке территории (далее – решение о подготовке документации) принимается Администрацией Арамильского городского округа по собственной инициативе либо на основании предложений физических или юридических лиц о подготовке документации по планировке территории, за исключением случаев, когда в соответствии с Градостроительным кодексом Российской Федерации такие решения принимаются уполномоченным федеральным органом исполнительной власти или уполномоченным органом исполнительной власти Свердловской области. </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В случае подготовки документации по планировке территории лицами, указанными в пункте 2 настоящей статьи, принятие Администрацией Арамильского городского округа решения о подготовке документации по планировке территории не требуется.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Решения о подготовке документации по планировке территории принимаются самостоятельно:</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лицами, указанными в части 3 статьи 46.9 Градостроительного кодекса Российской Федерации;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3) правообладателями существующих линейных объектов, подлежащих реконструкции, в случае подготовки документации по планировке территории </w:t>
      </w:r>
      <w:r w:rsidRPr="003E64C0">
        <w:rPr>
          <w:sz w:val="28"/>
          <w:szCs w:val="28"/>
        </w:rPr>
        <w:br/>
        <w:t>в целях реконструкции указанных объектов;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Решение о подготовке документации оформляется правовым актом Арамильского городского округа и подлежит опубликованию в официальном печатном издании, определенном для опубликования правовых актов Арамильского городского округа и иной официальной информации, и размещению на официальном сайте Арамильского городского округа</w:t>
      </w:r>
      <w:r w:rsidRPr="003E64C0">
        <w:rPr>
          <w:sz w:val="28"/>
          <w:szCs w:val="28"/>
        </w:rPr>
        <w:br/>
        <w:t xml:space="preserve">в информационно-телекоммуникационной сети «Интернет» в течение 3 дней </w:t>
      </w:r>
      <w:r w:rsidRPr="003E64C0">
        <w:rPr>
          <w:sz w:val="28"/>
          <w:szCs w:val="28"/>
        </w:rPr>
        <w:br/>
        <w:t>со дня принятия такого решения.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 сроках подготовки и содержании документации по планировке территории в порядке, установленном решением о подготовке документации.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5. Подготовка документации по планировке территории осуществляется Администрацией Арамильского городского округа самостоятельно, муниципальными (бюджетными или автономными) учреждениями либо привлекаемыми ими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пунктом 2 настоящей статьи. </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собственных средств.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6. Заинтересованные лица, указанные в пункте 2 настоящей статьи, самостоятельно осуществляют подготовку документации по планировке территории и направляют ее для утверждения в Администрацию Арамильского городского округа.</w:t>
      </w:r>
    </w:p>
    <w:p w:rsidR="00F6571A" w:rsidRPr="003E64C0" w:rsidRDefault="00F6571A" w:rsidP="00F6571A">
      <w:pPr>
        <w:widowControl w:val="0"/>
        <w:autoSpaceDE w:val="0"/>
        <w:autoSpaceDN w:val="0"/>
        <w:adjustRightInd w:val="0"/>
        <w:ind w:firstLine="709"/>
        <w:jc w:val="both"/>
        <w:rPr>
          <w:b/>
          <w:sz w:val="28"/>
          <w:szCs w:val="28"/>
        </w:rPr>
      </w:pPr>
      <w:r w:rsidRPr="003E64C0">
        <w:rPr>
          <w:sz w:val="28"/>
          <w:szCs w:val="28"/>
        </w:rPr>
        <w:t xml:space="preserve">7. Администрация Арамильского городского округа осуществляет проверку документации по планировке территории на соответствие требованиям, установленным пунктом 4 статьи 17 Правил землепользования и застройки. </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8. Проекты планировки территории и проекты межевания территории, решение об утверждении которых принимается Главой Арамильского городского округа, до их утверждения подлежат обязательному рассмотрению </w:t>
      </w:r>
      <w:r w:rsidRPr="003E64C0">
        <w:rPr>
          <w:sz w:val="28"/>
          <w:szCs w:val="28"/>
        </w:rPr>
        <w:br/>
        <w:t>на общественных обсуждениях, проводимых в порядке, установленном Градостроительным кодексом Российской Федерации, Уставом Арамильского городского округа, Правилами землепользования и застройки.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9. Глава Арамильского городского округа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10. Основанием для отклонения документации по планировке территории, подготовленной лицами, указанными в пункте 2 настоящей статьи, и направления ее на доработку является несоответствие такой документации требованиям, указанным в пункте 4 статьи 17 Правил землепользования и застройки. В иных случаях отклонение представленной документации по планировке территории не допускается.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11. Утвержденная документация по планировке территории (проекты планировки территории и проекты межевания территории)</w:t>
      </w:r>
      <w:bookmarkStart w:id="36" w:name="_Hlk505263905"/>
      <w:r w:rsidRPr="003E64C0">
        <w:rPr>
          <w:sz w:val="28"/>
          <w:szCs w:val="28"/>
        </w:rPr>
        <w:t xml:space="preserve"> подлежит опубликованию в официальном печатном издании, определенном </w:t>
      </w:r>
      <w:r w:rsidRPr="003E64C0">
        <w:rPr>
          <w:sz w:val="28"/>
          <w:szCs w:val="28"/>
        </w:rPr>
        <w:br/>
        <w:t xml:space="preserve">для опубликования правовых актов Арамильского городского округа и иной официальной информации, и размещению на официальном сайте Арамильского городского округа в информационно-телекоммуникационной сети «Интернет» </w:t>
      </w:r>
      <w:bookmarkEnd w:id="36"/>
      <w:r w:rsidRPr="003E64C0">
        <w:rPr>
          <w:sz w:val="28"/>
          <w:szCs w:val="28"/>
        </w:rPr>
        <w:t>в течение 7 дней со дня утверждения указанной документации.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12.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BD0552" w:rsidRPr="003E64C0" w:rsidRDefault="00BD0552" w:rsidP="008B4162">
      <w:pPr>
        <w:pStyle w:val="2"/>
        <w:spacing w:before="0"/>
        <w:ind w:firstLine="709"/>
        <w:jc w:val="both"/>
      </w:pPr>
      <w:bookmarkStart w:id="37" w:name="Par289"/>
      <w:bookmarkStart w:id="38" w:name="Par441"/>
      <w:bookmarkEnd w:id="37"/>
      <w:bookmarkEnd w:id="38"/>
    </w:p>
    <w:p w:rsidR="00F6571A" w:rsidRPr="003E64C0" w:rsidRDefault="00F6571A" w:rsidP="008B4162">
      <w:pPr>
        <w:pStyle w:val="2"/>
        <w:spacing w:before="0"/>
        <w:ind w:firstLine="709"/>
        <w:jc w:val="both"/>
      </w:pPr>
      <w:bookmarkStart w:id="39" w:name="_Toc535477731"/>
      <w:r w:rsidRPr="003E64C0">
        <w:t>ГЛАВА 5. Внесение изменений в Правила землепользования и застройки</w:t>
      </w:r>
      <w:bookmarkEnd w:id="39"/>
    </w:p>
    <w:p w:rsidR="004B621D" w:rsidRPr="003E64C0" w:rsidRDefault="004B621D" w:rsidP="00F6571A">
      <w:pPr>
        <w:widowControl w:val="0"/>
        <w:autoSpaceDE w:val="0"/>
        <w:autoSpaceDN w:val="0"/>
        <w:adjustRightInd w:val="0"/>
        <w:ind w:firstLine="709"/>
        <w:jc w:val="both"/>
        <w:rPr>
          <w:b/>
          <w:sz w:val="28"/>
          <w:szCs w:val="28"/>
        </w:rPr>
      </w:pPr>
    </w:p>
    <w:p w:rsidR="00F6571A" w:rsidRPr="003E64C0" w:rsidRDefault="00F6571A" w:rsidP="00FE6E6A">
      <w:pPr>
        <w:pStyle w:val="3"/>
        <w:ind w:firstLine="709"/>
      </w:pPr>
      <w:bookmarkStart w:id="40" w:name="_Toc535477732"/>
      <w:r w:rsidRPr="003E64C0">
        <w:t>Статья 23.</w:t>
      </w:r>
      <w:r w:rsidR="00DF6CD7" w:rsidRPr="003E64C0">
        <w:t xml:space="preserve"> </w:t>
      </w:r>
      <w:r w:rsidRPr="003E64C0">
        <w:t>Основания для внесения изменений в Правила землепользования и застройки</w:t>
      </w:r>
      <w:bookmarkEnd w:id="40"/>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Основаниями для рассмотрения вопроса о внесении изменений в Правила землепользования и застройки являются:</w:t>
      </w:r>
    </w:p>
    <w:p w:rsidR="00F6571A" w:rsidRPr="003E64C0" w:rsidRDefault="00DF6CD7" w:rsidP="00F6571A">
      <w:pPr>
        <w:widowControl w:val="0"/>
        <w:autoSpaceDE w:val="0"/>
        <w:autoSpaceDN w:val="0"/>
        <w:adjustRightInd w:val="0"/>
        <w:ind w:firstLine="709"/>
        <w:jc w:val="both"/>
        <w:rPr>
          <w:sz w:val="28"/>
          <w:szCs w:val="28"/>
        </w:rPr>
      </w:pPr>
      <w:r w:rsidRPr="003E64C0">
        <w:rPr>
          <w:sz w:val="28"/>
          <w:szCs w:val="28"/>
        </w:rPr>
        <w:t xml:space="preserve">- </w:t>
      </w:r>
      <w:r w:rsidR="00F6571A" w:rsidRPr="003E64C0">
        <w:rPr>
          <w:sz w:val="28"/>
          <w:szCs w:val="28"/>
        </w:rPr>
        <w:t xml:space="preserve">несоответствие Правил землепользования и застройки </w:t>
      </w:r>
      <w:bookmarkStart w:id="41" w:name="_Hlk505182463"/>
      <w:r w:rsidR="00F6571A" w:rsidRPr="003E64C0">
        <w:rPr>
          <w:sz w:val="28"/>
          <w:szCs w:val="28"/>
        </w:rPr>
        <w:t xml:space="preserve">Генеральному </w:t>
      </w:r>
      <w:hyperlink r:id="rId12" w:history="1">
        <w:r w:rsidR="00F6571A" w:rsidRPr="003E64C0">
          <w:rPr>
            <w:sz w:val="28"/>
            <w:szCs w:val="28"/>
          </w:rPr>
          <w:t>плану</w:t>
        </w:r>
      </w:hyperlink>
      <w:r w:rsidR="00F6571A" w:rsidRPr="003E64C0">
        <w:rPr>
          <w:sz w:val="28"/>
          <w:szCs w:val="28"/>
        </w:rPr>
        <w:t xml:space="preserve"> развития Арамильского городского округа</w:t>
      </w:r>
      <w:bookmarkEnd w:id="41"/>
      <w:r w:rsidR="00F6571A" w:rsidRPr="003E64C0">
        <w:rPr>
          <w:sz w:val="28"/>
          <w:szCs w:val="28"/>
        </w:rPr>
        <w:t>, возникшее в результате внесения в такой план изменений;</w:t>
      </w:r>
    </w:p>
    <w:p w:rsidR="00F6571A" w:rsidRPr="003E64C0" w:rsidRDefault="00DF6CD7" w:rsidP="00F6571A">
      <w:pPr>
        <w:widowControl w:val="0"/>
        <w:autoSpaceDE w:val="0"/>
        <w:autoSpaceDN w:val="0"/>
        <w:adjustRightInd w:val="0"/>
        <w:ind w:firstLine="709"/>
        <w:jc w:val="both"/>
        <w:rPr>
          <w:sz w:val="28"/>
          <w:szCs w:val="28"/>
        </w:rPr>
      </w:pPr>
      <w:r w:rsidRPr="003E64C0">
        <w:rPr>
          <w:sz w:val="28"/>
          <w:szCs w:val="28"/>
        </w:rPr>
        <w:t xml:space="preserve">- </w:t>
      </w:r>
      <w:r w:rsidR="00F6571A" w:rsidRPr="003E64C0">
        <w:rPr>
          <w:sz w:val="28"/>
          <w:szCs w:val="28"/>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допущенных в Правилах землепользования и застройки нарушений ограничений использования объектов недвижимости, установленных на приаэродромной территории;</w:t>
      </w:r>
    </w:p>
    <w:p w:rsidR="00F6571A" w:rsidRPr="003E64C0" w:rsidRDefault="00DF6CD7" w:rsidP="00F6571A">
      <w:pPr>
        <w:widowControl w:val="0"/>
        <w:autoSpaceDE w:val="0"/>
        <w:autoSpaceDN w:val="0"/>
        <w:adjustRightInd w:val="0"/>
        <w:ind w:firstLine="709"/>
        <w:jc w:val="both"/>
        <w:rPr>
          <w:sz w:val="28"/>
          <w:szCs w:val="28"/>
        </w:rPr>
      </w:pPr>
      <w:r w:rsidRPr="003E64C0">
        <w:rPr>
          <w:sz w:val="28"/>
          <w:szCs w:val="28"/>
        </w:rPr>
        <w:t xml:space="preserve">- </w:t>
      </w:r>
      <w:r w:rsidR="00F6571A" w:rsidRPr="003E64C0">
        <w:rPr>
          <w:sz w:val="28"/>
          <w:szCs w:val="28"/>
        </w:rPr>
        <w:t>поступление предложений об изменении границ территориальных зон, изменении градостроительных регламентов;</w:t>
      </w:r>
    </w:p>
    <w:p w:rsidR="00F6571A" w:rsidRPr="003E64C0" w:rsidRDefault="0051512C" w:rsidP="00F6571A">
      <w:pPr>
        <w:widowControl w:val="0"/>
        <w:autoSpaceDE w:val="0"/>
        <w:autoSpaceDN w:val="0"/>
        <w:adjustRightInd w:val="0"/>
        <w:ind w:firstLine="709"/>
        <w:jc w:val="both"/>
        <w:rPr>
          <w:sz w:val="28"/>
          <w:szCs w:val="28"/>
        </w:rPr>
      </w:pPr>
      <w:r w:rsidRPr="003E64C0">
        <w:rPr>
          <w:sz w:val="28"/>
          <w:szCs w:val="28"/>
        </w:rPr>
        <w:t xml:space="preserve">- </w:t>
      </w:r>
      <w:r w:rsidR="00F6571A" w:rsidRPr="003E64C0">
        <w:rPr>
          <w:sz w:val="28"/>
          <w:szCs w:val="28"/>
        </w:rPr>
        <w:t>иные случаи, предусмотренные законодательством Российской Федерации.</w:t>
      </w:r>
    </w:p>
    <w:p w:rsidR="00F6571A" w:rsidRPr="003E64C0" w:rsidRDefault="00F6571A" w:rsidP="00F6571A">
      <w:pPr>
        <w:widowControl w:val="0"/>
        <w:autoSpaceDE w:val="0"/>
        <w:autoSpaceDN w:val="0"/>
        <w:adjustRightInd w:val="0"/>
        <w:ind w:firstLine="709"/>
        <w:jc w:val="both"/>
        <w:rPr>
          <w:szCs w:val="28"/>
        </w:rPr>
      </w:pPr>
    </w:p>
    <w:p w:rsidR="00F6571A" w:rsidRPr="003E64C0" w:rsidRDefault="00F6571A" w:rsidP="00FE6E6A">
      <w:pPr>
        <w:pStyle w:val="3"/>
        <w:ind w:firstLine="709"/>
      </w:pPr>
      <w:bookmarkStart w:id="42" w:name="_Toc535477733"/>
      <w:r w:rsidRPr="003E64C0">
        <w:t>Статья 24. Порядок внесения изменений в Правила землепользования и застройки</w:t>
      </w:r>
      <w:bookmarkEnd w:id="42"/>
      <w:r w:rsidRPr="003E64C0">
        <w:t xml:space="preserve"> </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Внесение изменений в Правила землепользования и застройки осуществляется в порядке, предусмотренном Градостроительным кодексом Российской Федерации и настоящей статьей.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Предложения о внесении изменений в Правила землепользования и застройки направляются в Комиссию:</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 на территории Арамильского городского округа;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органами исполнительной власти Свердловской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 на территории Арамильского городского округа;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3) органами местного самоуправления в случаях, если необходимо совершенствовать порядок регулирования землепользования и застройки </w:t>
      </w:r>
      <w:r w:rsidRPr="003E64C0">
        <w:rPr>
          <w:sz w:val="28"/>
          <w:szCs w:val="28"/>
        </w:rPr>
        <w:br/>
        <w:t>на территории Арамильского городского округа;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физическими 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 и направляет это заключение Главе Арамильского городского округа.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Проект о внесении изменений в Правила землепользования и застройки, предусматривающих их приведение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Глава Арамильского городского округа с учетом рекомендаций, содержащихся в заключении Комиссии,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В случае поступления от уполномоченного Правительством Российской Федерации федерального органа исполнительной власти предписания, указанного в абзаце третьем статьи 21 Правил землепользования и застройки, Глава Арамильского городского округа принимает решение о подготовке проекта о внесении изменений в Правила землепользования и застройки.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5. Глава Арамильского городского округа не позднее чем по истечении 10 дней с даты принятия решения о подготовке проекта о внесении изменений </w:t>
      </w:r>
      <w:r w:rsidRPr="003E64C0">
        <w:rPr>
          <w:sz w:val="28"/>
          <w:szCs w:val="28"/>
        </w:rPr>
        <w:br/>
        <w:t>в Правила землепользования и застройки обеспечивает опубликование сообщения о принятии такого решения в официальном печатном издании, определенном для опубликования правовых актов Арамильского городского округа и иной официальной информации, и на официальном сайте Арамильского городского округа в информационно-телекоммуникационной сети «Интернет». Сообщение о принятии такого решения также может быть распространено с использованием радио и телевидения.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6. Администрация Арамильского городского округа осуществляет проверку проекта о внесении изменений в Правила землепользования и застройки, представленного Комиссией, на соответствие требованиям технических регламентов, Генеральному плану развития Арамильского городского округа, схемам территориального планирования Свердловской области, схемам территориального планирования Российской Федерации.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Проверка проекта о внесении изменений в Правила землепользования и застройки осуществляется в течение 15 дней со дня его представления Комиссией.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Администрация Арамильского городского округа в течение 10 дней со дня окончания проведения проверки проекта о внесении изменений в Правила землепользования и застройки направляет его Главе Арамильского городского округа для принятия решения о проведении общественных обсуждений по такому проекту.</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7. В случаях, предусмотренных Градостроительным кодексом Российской Федерации, общественные обсуждения по проекту о внесении изменений в Правила землепользования и застройки не проводятся.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8. В течение 30 дней после завершения общественных обсуждений </w:t>
      </w:r>
      <w:r w:rsidRPr="003E64C0">
        <w:rPr>
          <w:sz w:val="28"/>
          <w:szCs w:val="28"/>
        </w:rPr>
        <w:br/>
        <w:t>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Арамильского городского округа.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Обязательными приложениями к проекту являются протокол общественных обсуждений и заключение о результатах общественных обсуждений, за исключением случаев, если их проведение в соответствии с Градостроительным кодексом Российской Федерации не требуется.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9. Глава Арамильского городского округа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в Думу Арамильского городского округа или об отклонении указанного проекта и о направлении его на доработку с указанием даты повторного представления.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10. Дума Арамильского городского округа по результатам рассмотрения проекта о внесении изменений в Правила землепользования и застройки и обязательных приложений к нему, предусмотренных Градостроительным кодексом Российской Федерации, утверждает указанный проект или направляет его Главе Арамильского городского округа на доработку в соответствии с заключением о результатах общественных обсуждений.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11. Решение Думы Арамильского городского округа о внесении изменений в Правила землепользования и застройки подлежит опубликованию в порядке, установленном для официального опубликования муниципальных правовых актов Думы Арамильского городского округа и иной официальной информации, и размещению на официальных сайтах Арамильского городского округа и Думы Арамильского городского округа и в информационно-телекоммуникационной сети «Интернет».</w:t>
      </w:r>
    </w:p>
    <w:p w:rsidR="00F6571A" w:rsidRPr="003E64C0" w:rsidRDefault="00F6571A" w:rsidP="00F6571A">
      <w:pPr>
        <w:widowControl w:val="0"/>
        <w:autoSpaceDE w:val="0"/>
        <w:autoSpaceDN w:val="0"/>
        <w:adjustRightInd w:val="0"/>
        <w:ind w:firstLine="709"/>
        <w:jc w:val="both"/>
        <w:rPr>
          <w:sz w:val="28"/>
          <w:szCs w:val="28"/>
        </w:rPr>
      </w:pPr>
    </w:p>
    <w:p w:rsidR="00F6571A" w:rsidRPr="003E64C0" w:rsidRDefault="00F6571A" w:rsidP="00FE6E6A">
      <w:pPr>
        <w:pStyle w:val="3"/>
        <w:ind w:firstLine="709"/>
      </w:pPr>
      <w:bookmarkStart w:id="43" w:name="_Toc535477734"/>
      <w:r w:rsidRPr="003E64C0">
        <w:t>Статья 25. Особенности подачи и рассмотрения предложений о внесении изменений в Правила землепользования и застройки в целях установления территорий, в границах которых предусматривается осуществление деятельности по комплексному и устойчивому развитию территорий</w:t>
      </w:r>
      <w:bookmarkEnd w:id="43"/>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1. Предложения о внесении изменений в Правила землепользования и застройки в целях установления территорий, в границах которых предусматривается осуществление деятельности по комплексному и устойчивому развитию территорий (далее в настоящей статье – предложение), направляются в Комиссию. </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2. Предложение должно содержать: </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описание границ территории, на которой предполагается осуществлять деятельность по ее комплексному и устойчивому развитию (далее в настоящей статье – территория);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предложения по содержанию градостроительных регламентов территориальных зон, в границах которых предполагается осуществление деятельности по комплексному и устойчивому развитию территории;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оценку уровня обеспеченности территории объектами коммунальной, транспортной, социальной инфраструктур и уровня территориальной доступности указанных объектов для населения;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планируемые виды деятельности по комплексному и устойчивому развитию территории с обоснованием возможности их применения;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5) оценку финансовых и иных ресурсов, необходимых для комплексного и устойчивого развития территории, с указанием предполагаемых источников таких ресурсов.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Заявитель вправе предоставить иные документы, обосновывающие внесение изменений в Правила землепользования и застройки в целях установления территорий, в границах которых предусматривается осуществление деятельности по комплексному и устойчивому развитию территории.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3. Комиссия в течение 30 дней со дня поступления предложения осуществляет подготовку заключения, в котором содержатся рекомендации </w:t>
      </w:r>
      <w:r w:rsidRPr="003E64C0">
        <w:rPr>
          <w:sz w:val="28"/>
          <w:szCs w:val="28"/>
        </w:rPr>
        <w:br/>
        <w:t xml:space="preserve">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 и направляет это заключение Главе Арамильского городского округа. </w:t>
      </w:r>
    </w:p>
    <w:p w:rsidR="00F6571A" w:rsidRPr="003E64C0" w:rsidRDefault="00F6571A" w:rsidP="00F6571A">
      <w:pPr>
        <w:widowControl w:val="0"/>
        <w:autoSpaceDE w:val="0"/>
        <w:autoSpaceDN w:val="0"/>
        <w:adjustRightInd w:val="0"/>
        <w:ind w:firstLine="709"/>
        <w:jc w:val="both"/>
        <w:rPr>
          <w:sz w:val="28"/>
          <w:szCs w:val="28"/>
        </w:rPr>
      </w:pPr>
    </w:p>
    <w:p w:rsidR="00F6571A" w:rsidRPr="003E64C0" w:rsidRDefault="00F6571A" w:rsidP="00FE6E6A">
      <w:pPr>
        <w:pStyle w:val="2"/>
        <w:spacing w:before="0"/>
        <w:ind w:firstLine="709"/>
        <w:jc w:val="both"/>
      </w:pPr>
      <w:bookmarkStart w:id="44" w:name="_Toc535477735"/>
      <w:r w:rsidRPr="003E64C0">
        <w:t>ГЛАВА 6. Проведение общественных обсуждений по вопросам землепользования и застройки</w:t>
      </w:r>
      <w:bookmarkEnd w:id="44"/>
    </w:p>
    <w:p w:rsidR="00F6571A" w:rsidRPr="003E64C0" w:rsidRDefault="00F6571A" w:rsidP="00F6571A">
      <w:pPr>
        <w:widowControl w:val="0"/>
        <w:autoSpaceDE w:val="0"/>
        <w:autoSpaceDN w:val="0"/>
        <w:adjustRightInd w:val="0"/>
        <w:jc w:val="both"/>
        <w:rPr>
          <w:szCs w:val="28"/>
        </w:rPr>
      </w:pPr>
    </w:p>
    <w:p w:rsidR="00F6571A" w:rsidRPr="003E64C0" w:rsidRDefault="00F6571A" w:rsidP="00FE6E6A">
      <w:pPr>
        <w:pStyle w:val="3"/>
        <w:ind w:firstLine="709"/>
      </w:pPr>
      <w:bookmarkStart w:id="45" w:name="_Toc535477736"/>
      <w:r w:rsidRPr="003E64C0">
        <w:t>Статья 26. Общие положения об общественных обсуждениях по вопросам землепользования и застройки</w:t>
      </w:r>
      <w:bookmarkEnd w:id="45"/>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проводятся общественные обсуждения по проекту генерального плана, проекту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главе – проекты), за исключением случаев, предусмотренных Градостроительным кодексом Российской Федерации и другими федеральными законами.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Общественные обсуждения по вопросам землепользования и застройки проводятся в соответствии с Уставом Арамильского городского округа, Правилами землепользования и застройки и законодательством Российской Федерации о градостроительной деятельности.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Результаты общественных обсуждений носят рекомендательный характер.</w:t>
      </w:r>
    </w:p>
    <w:p w:rsidR="00F6571A" w:rsidRPr="003E64C0" w:rsidRDefault="00F6571A" w:rsidP="00F6571A">
      <w:pPr>
        <w:widowControl w:val="0"/>
        <w:autoSpaceDE w:val="0"/>
        <w:autoSpaceDN w:val="0"/>
        <w:adjustRightInd w:val="0"/>
        <w:ind w:firstLine="709"/>
        <w:jc w:val="both"/>
        <w:rPr>
          <w:sz w:val="28"/>
          <w:szCs w:val="28"/>
        </w:rPr>
      </w:pPr>
    </w:p>
    <w:p w:rsidR="00F6571A" w:rsidRPr="003E64C0" w:rsidRDefault="00F6571A" w:rsidP="00FE6E6A">
      <w:pPr>
        <w:pStyle w:val="3"/>
        <w:ind w:firstLine="709"/>
      </w:pPr>
      <w:bookmarkStart w:id="46" w:name="_Toc535477737"/>
      <w:r w:rsidRPr="003E64C0">
        <w:t>Статья 27. Организатор общественных обсуждений по вопросам землепользования и застройки</w:t>
      </w:r>
      <w:bookmarkEnd w:id="46"/>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Организатором общественных обсуждений является Администрация Арамильского городского округа в лице Отдела архитектуры, градостроительства Администрации Арамильского городского округа.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Организатор общественных обсуждений: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1) публикует оповещение о проведении общественных обсуждений </w:t>
      </w:r>
      <w:r w:rsidRPr="003E64C0">
        <w:rPr>
          <w:sz w:val="28"/>
          <w:szCs w:val="28"/>
        </w:rPr>
        <w:br/>
        <w:t>в соответствии с частью 8 статьи 5.1 Градостроительного кодекса Российской Федерации;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размещает проект, подлежащий рассмотрению на общественных обсуждениях, и информационные материалы к нему на официальном сайте Арамильского городского округа в информационно-телекоммуникационной сети «Интернет» (www.aramilgo.ru) или в муниципальной информационной системе (далее – информационная система), обеспечивающей проведение общественных обсуждений с использованием информационно-телекоммуникационной сети «Интернет»;</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организует проведение экспозиции или экспозиций проекта, подлежащего рассмотрению на общественных обсуждениях;</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осуществляет идентификацию участников общественных обсуждений;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5) рассматривает поступившие предложения и замечания по проекту, подлежащему рассмотрению на общественных обсуждениях;</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6) подготавливает и оформляет протокол общественных обсуждений;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7) осуществляет подготовку и опубликование заключения о результатах общественных обсуждений;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8)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w:t>
      </w:r>
    </w:p>
    <w:p w:rsidR="00F6571A" w:rsidRPr="003E64C0" w:rsidRDefault="00F6571A" w:rsidP="00F6571A">
      <w:pPr>
        <w:widowControl w:val="0"/>
        <w:autoSpaceDE w:val="0"/>
        <w:autoSpaceDN w:val="0"/>
        <w:adjustRightInd w:val="0"/>
        <w:ind w:firstLine="709"/>
        <w:jc w:val="both"/>
        <w:rPr>
          <w:sz w:val="28"/>
          <w:szCs w:val="28"/>
        </w:rPr>
      </w:pPr>
    </w:p>
    <w:p w:rsidR="00F6571A" w:rsidRPr="003E64C0" w:rsidRDefault="00F6571A" w:rsidP="00FE6E6A">
      <w:pPr>
        <w:pStyle w:val="3"/>
        <w:ind w:firstLine="709"/>
      </w:pPr>
      <w:bookmarkStart w:id="47" w:name="_Toc535477738"/>
      <w:r w:rsidRPr="003E64C0">
        <w:t>Статья 28. Порядок организации и проведения общественных обсуждений по вопросам землепользования и застройки</w:t>
      </w:r>
      <w:bookmarkEnd w:id="47"/>
      <w:r w:rsidRPr="003E64C0">
        <w:t xml:space="preserve"> </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Процедура проведения общественных обсуждений по вопросам землепользования и застройки состоит из следующих этапов:</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1) оповещение о проведении общественных обсуждений в соответствии </w:t>
      </w:r>
      <w:r w:rsidRPr="003E64C0">
        <w:rPr>
          <w:sz w:val="28"/>
          <w:szCs w:val="28"/>
        </w:rPr>
        <w:br/>
        <w:t>с частью 8 статьи 5.1 Градостроительного кодекса Российской Федерации;</w:t>
      </w:r>
    </w:p>
    <w:p w:rsidR="00F6571A" w:rsidRPr="003E64C0" w:rsidRDefault="00F6571A" w:rsidP="00F6571A">
      <w:pPr>
        <w:widowControl w:val="0"/>
        <w:autoSpaceDE w:val="0"/>
        <w:autoSpaceDN w:val="0"/>
        <w:adjustRightInd w:val="0"/>
        <w:ind w:firstLine="709"/>
        <w:jc w:val="both"/>
        <w:rPr>
          <w:b/>
          <w:sz w:val="28"/>
          <w:szCs w:val="28"/>
        </w:rPr>
      </w:pPr>
      <w:r w:rsidRPr="003E64C0">
        <w:rPr>
          <w:sz w:val="28"/>
          <w:szCs w:val="28"/>
        </w:rPr>
        <w:t>2) размещение проекта, подлежащего рассмотрению на общественных обсуждениях, и информационных материалов к нему на официальном сайте или в информационной системе и открытие экспозиции или экспозиций такого проекта;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проведение экспозиции или экспозиций проекта, подлежащего рассмотрению на общественных обсуждениях;</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подготовка и оформление протокола общественных обсуждений;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5) подготовка и опубликование заключения о результатах общественных обсуждений.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w:t>
      </w:r>
      <w:r w:rsidRPr="003E64C0">
        <w:rPr>
          <w:sz w:val="28"/>
          <w:szCs w:val="28"/>
          <w:lang w:val="en-US"/>
        </w:rPr>
        <w:t> </w:t>
      </w:r>
      <w:r w:rsidRPr="003E64C0">
        <w:rPr>
          <w:sz w:val="28"/>
          <w:szCs w:val="28"/>
        </w:rPr>
        <w:t>Оповещение о начале общественных обсуждений (Приложение 1.1) должно содержать:</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информацию о проекте, подлежащем рассмотрению на общественных обсуждениях, и перечень информационных материалов к такому проекту;</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информацию о порядке и сроках проведения общественных обсуждений по проекту, подлежащему рассмотрению на общественных обсуждениях;</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информацию о месте, дате открытия экспозиции или экспозиций проекта, подлежащего рассмотрению на общественных обсуждениях,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информацию о порядке, сроках и форме внесения участниками общественных обсуждений предложений и замечаний, касающихся проекта, подлежащего рассмотрению на общественных обсуждениях;</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5) информацию об официальном сайте Арамильского городского округа в информационно-телекоммуникационной сети «Интернет» (www.aramilgo.ru) (далее в настоящей статье – официальный сайт),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w:t>
      </w:r>
      <w:r w:rsidRPr="003E64C0">
        <w:rPr>
          <w:sz w:val="28"/>
          <w:szCs w:val="28"/>
          <w:lang w:val="en-US"/>
        </w:rPr>
        <w:t> </w:t>
      </w:r>
      <w:r w:rsidRPr="003E64C0">
        <w:rPr>
          <w:sz w:val="28"/>
          <w:szCs w:val="28"/>
        </w:rPr>
        <w:t xml:space="preserve">Оповещение о начале общественных обсуждений осуществляется </w:t>
      </w:r>
      <w:r w:rsidRPr="003E64C0">
        <w:rPr>
          <w:sz w:val="28"/>
          <w:szCs w:val="28"/>
        </w:rPr>
        <w:br/>
        <w:t>в следующем порядке:</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1) не позднее чем за 7 дней до дня размещения на официальном сайте или в информационных системах проекта, подлежащего рассмотрению </w:t>
      </w:r>
      <w:r w:rsidRPr="003E64C0">
        <w:rPr>
          <w:sz w:val="28"/>
          <w:szCs w:val="28"/>
        </w:rPr>
        <w:br/>
        <w:t xml:space="preserve">на общественных обсуждениях, оповещение о начале их проведения подлежит опубликованию в официальном печатном издании, определенном </w:t>
      </w:r>
      <w:r w:rsidRPr="003E64C0">
        <w:rPr>
          <w:sz w:val="28"/>
          <w:szCs w:val="28"/>
        </w:rPr>
        <w:br/>
        <w:t>для опубликования правовых актов Арамильского городского округа и иной официальной информации, и на официальном сайте;</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2) оповещение о начале проведения общественных обсуждений размещается на информационных стендах, оборудованных в здании Администрации Арамильского городского округа, местах массового скопления граждан и иных местах, расположенных на территории, в пределах которой проводятся общественные обсуждения, иными способами, обеспечивающими доступ участников общественных обсуждений к указанной информации. </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w:t>
      </w:r>
      <w:r w:rsidRPr="003E64C0">
        <w:rPr>
          <w:sz w:val="28"/>
          <w:szCs w:val="28"/>
          <w:lang w:val="en-US"/>
        </w:rPr>
        <w:t> </w:t>
      </w:r>
      <w:r w:rsidRPr="003E64C0">
        <w:rPr>
          <w:sz w:val="28"/>
          <w:szCs w:val="28"/>
        </w:rPr>
        <w:t xml:space="preserve">В течение всего периода размещения в соответствии с подпунктом 2 пункта 1 настоящей статьи проекта, подлежащего рассмотрению на общественных обсуждениях, и информационных материалов к нему проводятся экспозиция или экспозиции такого проекта. </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Экспозиция или экспозиции проводятся в здании Администрации Арамильского городского округа, в границах которых находится территория, в отношении которой проводятся общественные обсуждения. </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Экспозиция или экспозиции проводятся в будние дни в часы, указанные </w:t>
      </w:r>
      <w:r w:rsidRPr="003E64C0">
        <w:rPr>
          <w:sz w:val="28"/>
          <w:szCs w:val="28"/>
        </w:rPr>
        <w:br/>
        <w:t xml:space="preserve">в оповещении о начале общественных обсуждений. При наличии возможности </w:t>
      </w:r>
      <w:r w:rsidRPr="003E64C0">
        <w:rPr>
          <w:sz w:val="28"/>
          <w:szCs w:val="28"/>
        </w:rPr>
        <w:br/>
        <w:t>по решению организатора общественных обсуждений экспозиция или экспозиции могут проводиться в выходные и нерабочие праздничные дни.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5.</w:t>
      </w:r>
      <w:r w:rsidRPr="003E64C0">
        <w:rPr>
          <w:sz w:val="28"/>
          <w:szCs w:val="28"/>
          <w:lang w:val="en-US"/>
        </w:rPr>
        <w:t> </w:t>
      </w:r>
      <w:r w:rsidRPr="003E64C0">
        <w:rPr>
          <w:sz w:val="28"/>
          <w:szCs w:val="28"/>
        </w:rPr>
        <w:t>В период размещения в соответствии с подпунктом 2 пункта 1 настоящей статьи проекта, подлежащего рассмотрению на общественных обсуждениях, и информационных материалов к нему и проведения экспозиции или экспозиций такого проекта участники общественных обсуждений, прошедшие идентификацию, имеют право вносить предложения и замечания, касающиеся такого проекта: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посредством официального сайта или информационной системы;</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в письменной форме в адрес организатора общественных обсуждений;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посредством записи в книге (журнале) учета посетителей экспозиции проекта, подлежащего рассмотрению на общественных обсуждениях.</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6.</w:t>
      </w:r>
      <w:r w:rsidRPr="003E64C0">
        <w:rPr>
          <w:sz w:val="28"/>
          <w:szCs w:val="28"/>
          <w:lang w:val="en-US"/>
        </w:rPr>
        <w:t> </w:t>
      </w:r>
      <w:r w:rsidRPr="003E64C0">
        <w:rPr>
          <w:sz w:val="28"/>
          <w:szCs w:val="28"/>
        </w:rPr>
        <w:t>Предложения и замечания, внесенные в установленном порядке, подлежат регистрации, а также обязательному рассмотрению организатором общественных обсуждений, за исключением случая, предусмотренного пунктом 7 настоящей статьи.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7. Предложения и замечания, внесенные в соответствии с пунктом 5 настоящей статьи, не рассматриваются в случае выявления факта представления участником общественных обсуждений недостоверных сведений.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8. Участники общественных обсуждений в целях идентификации представляют сведения о себе (фами</w:t>
      </w:r>
      <w:r w:rsidR="00930B6C" w:rsidRPr="003E64C0">
        <w:rPr>
          <w:sz w:val="28"/>
          <w:szCs w:val="28"/>
        </w:rPr>
        <w:t>лия, имя, отчество</w:t>
      </w:r>
      <w:r w:rsidRPr="003E64C0">
        <w:rPr>
          <w:sz w:val="28"/>
          <w:szCs w:val="28"/>
        </w:rPr>
        <w:t>, дата рождения, адрес места жительства (регистрации) – для физических лиц; наименование, основной государственный регистрационный номер, местонахождение и адрес – для юридических лиц) с приложением документов, подтверждающих такие сведения. 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(расположенных в границах территории, в отношении которой проводятся общественные обсуждения),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в виде выписок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9. Не требуется представление указанных в пункте 8 настоящей статьи документов, подтверждающих сведения об участниках общественных обсуждений (фами</w:t>
      </w:r>
      <w:r w:rsidR="00A4610C" w:rsidRPr="003E64C0">
        <w:rPr>
          <w:sz w:val="28"/>
          <w:szCs w:val="28"/>
        </w:rPr>
        <w:t>лия, имя, отчество</w:t>
      </w:r>
      <w:r w:rsidRPr="003E64C0">
        <w:rPr>
          <w:sz w:val="28"/>
          <w:szCs w:val="28"/>
        </w:rPr>
        <w:t>, дата рождения, адрес места жительства (регистрации) – для физических лиц; наименование, основной государственный регистрационный номер, местонахождение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информационной системы (при условии, что эти сведения содержатся на официальном сайте или в информационной системе). При этом для подтверждения сведений, указанных в пункте 8 настоящей статьи, может использоваться единая система идентификации и аутентификации.</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10. Организатором общественных обсуждений обеспечивается равный доступ всех участников общественных обсуждений к проекту, подлежащему рассмотрению на общественных обсуждениях (в том числе путем предоставления доступа к официальному сайту, информационной системе в многофункциональных центрах предоставления государственных и муниципальных услуг и (или) помещениях органов местного самоуправления, подведомственных им организаций).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11. Официальный сайт или информационная система должны обеспечивать возможность:</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проверки участниками общественных обсуждений полноты и достоверности отражения на официальном сайте или в информационных системах внесенных ими предложений и замечаний;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представления информации о результатах общественных обсуждений, количестве участников общественных обсуждений.</w:t>
      </w:r>
    </w:p>
    <w:p w:rsidR="00F6571A" w:rsidRPr="003E64C0" w:rsidRDefault="00F6571A" w:rsidP="00F6571A">
      <w:pPr>
        <w:widowControl w:val="0"/>
        <w:autoSpaceDE w:val="0"/>
        <w:autoSpaceDN w:val="0"/>
        <w:adjustRightInd w:val="0"/>
        <w:ind w:firstLine="709"/>
        <w:jc w:val="both"/>
        <w:rPr>
          <w:b/>
          <w:sz w:val="28"/>
          <w:szCs w:val="28"/>
        </w:rPr>
      </w:pPr>
    </w:p>
    <w:p w:rsidR="00F6571A" w:rsidRPr="003E64C0" w:rsidRDefault="00F6571A" w:rsidP="00FE6E6A">
      <w:pPr>
        <w:pStyle w:val="3"/>
        <w:ind w:firstLine="709"/>
      </w:pPr>
      <w:bookmarkStart w:id="48" w:name="_Toc535477739"/>
      <w:r w:rsidRPr="003E64C0">
        <w:t>Статья 29. Результаты общественных обсуждений</w:t>
      </w:r>
      <w:bookmarkEnd w:id="48"/>
      <w:r w:rsidRPr="003E64C0">
        <w:t xml:space="preserve"> </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Организатор общественных обсуждений подготавливает и оформляет протокол общественных обсуждений (Приложение 1.2), в котором указываются: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дата оформления протокола общественных обсуждений;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информация об организаторе общественных обсуждений;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информация, содержащаяся в опубликованном оповещении о начале общественных обсуждений, дата и источник его опубликования;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информация о сроке, в течение которого принимались предложения и замечания участников общественных обсуждений, о территории, в пределах которой проводятся общественные обсуждения;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5) все предложения и замечания участников общественных обсуждений </w:t>
      </w:r>
      <w:r w:rsidRPr="003E64C0">
        <w:rPr>
          <w:sz w:val="28"/>
          <w:szCs w:val="28"/>
        </w:rPr>
        <w:br/>
        <w:t>с разделением на предложения и замечания граждан, являющихся участниками общественных обсуждений,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2. К протоколу общественных обсуждений прилагается перечень принявших участие в рассмотрении проекта участников общественных обсуждений, включающий в себя сведения об участниках общественных обсуждений (фамилия, </w:t>
      </w:r>
      <w:r w:rsidRPr="003E64C0">
        <w:rPr>
          <w:spacing w:val="-4"/>
          <w:sz w:val="28"/>
          <w:szCs w:val="28"/>
        </w:rPr>
        <w:t>имя, отчество (при наличии), дату рождения, адрес места жительства (регистрации) –</w:t>
      </w:r>
      <w:r w:rsidRPr="003E64C0">
        <w:rPr>
          <w:sz w:val="28"/>
          <w:szCs w:val="28"/>
        </w:rPr>
        <w:t xml:space="preserve"> для физических лиц; наименование, основной государственный регистрационный номер, местонахождение и адрес – для юридических лиц).</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Участник общественных обсуждений, который внес предложения и замечания, касающиеся проекта, рассмотренного на общественных обсуждениях, имеет право получить выписку из протокола общественных обсуждений, содержащую внесенные этим участником предложения и замечания.</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 (Приложение 1.3).</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5. В заключении о результатах общественных обсуждений должны быть указаны:</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дата оформления заключения о результатах общественных обсуждений;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наименование проекта, рассмотренного на общественных обсуждениях, сведения о количестве участников общественных обсуждений, которые приняли участие в общественных обсуждениях;</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реквизиты протокола общественных обсуждений, на основании которого подготовлено заключение о результатах общественных обсуждений;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содержание внесенных предложений и замечаний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а также предложения и замечания иных участников общественных обсуждений.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5)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6. Заключение о результатах общественных обсуждений подлежит опубликованию в официальном печатном издании, определенном для опубликования правовых актов Арамильского городского округа и иной официальной информации, и размещению на официальном сайте Арамильского городского округа в информационно-телекоммуникационной сети «Интернет».</w:t>
      </w:r>
    </w:p>
    <w:p w:rsidR="00F6571A" w:rsidRPr="003E64C0" w:rsidRDefault="00F6571A" w:rsidP="00F6571A">
      <w:pPr>
        <w:widowControl w:val="0"/>
        <w:autoSpaceDE w:val="0"/>
        <w:autoSpaceDN w:val="0"/>
        <w:adjustRightInd w:val="0"/>
        <w:ind w:firstLine="709"/>
        <w:jc w:val="both"/>
        <w:rPr>
          <w:sz w:val="28"/>
          <w:szCs w:val="28"/>
        </w:rPr>
      </w:pPr>
    </w:p>
    <w:p w:rsidR="00F6571A" w:rsidRPr="003E64C0" w:rsidRDefault="00F6571A" w:rsidP="00FE6E6A">
      <w:pPr>
        <w:pStyle w:val="3"/>
        <w:ind w:firstLine="709"/>
      </w:pPr>
      <w:bookmarkStart w:id="49" w:name="_Toc535477740"/>
      <w:r w:rsidRPr="003E64C0">
        <w:t>Статья 30. Особенности организации и проведения общественных обсуждений по проекту правил землепользования и застройки и по проекту, предусматривающему внесение изменений в Правила землепользования и застройки</w:t>
      </w:r>
      <w:bookmarkEnd w:id="49"/>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1. Глава Арамильского городского округа принимает решение о проведении общественных обсуждений по проекту правил землепользования и застройки и по проекту, предусматривающему внесение изменений в Правила землепользования и застройки, в срок, не превышающий 10 дней со дня получения такого проекта.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2. Участниками общественных обсуждений по проекту правил землепользования и застройки и по проекту, предусматривающему внесение изменений в Правила землепользования и застройки,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3. Общественные обсуждения по проекту правил землепользования и застройки проводятся в каждом населенном пункте Арамильского городского округа.</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4. Срок проведения общественных обсуждений по проекту правил землепользования и застройки и по проекту, предусматривающему внесение изменений в Правила землепользования и застройки, составляет не менее двух и не более четырех месяцев со дня опубликования такого проекта до дня опубликования заключения о результатах общественных обсуждений.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5. В случае внесения изменений в градостроительный регламент, установленный Правилами землепользования и застройки для конкретной территориальной зоны, общественные обсуждения по внесению изменений </w:t>
      </w:r>
      <w:r w:rsidRPr="003E64C0">
        <w:rPr>
          <w:sz w:val="28"/>
          <w:szCs w:val="28"/>
        </w:rPr>
        <w:br/>
        <w:t>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не может составлять более чем 1 месяц.</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6. Заключение о результатах общественных обсуждений подлежит опубликованию в официальном печатном издании, определенном для опубликования правовых актов Арамильского городского округа и иной официальной информации, и размещению на официальном сайте Арамильского городского округа в информационно-телекоммуникационной сети «Интернет».</w:t>
      </w:r>
    </w:p>
    <w:p w:rsidR="00F6571A" w:rsidRPr="003E64C0" w:rsidRDefault="00F6571A" w:rsidP="00F6571A">
      <w:pPr>
        <w:widowControl w:val="0"/>
        <w:autoSpaceDE w:val="0"/>
        <w:autoSpaceDN w:val="0"/>
        <w:adjustRightInd w:val="0"/>
        <w:ind w:firstLine="709"/>
        <w:jc w:val="both"/>
        <w:rPr>
          <w:sz w:val="28"/>
          <w:szCs w:val="28"/>
        </w:rPr>
      </w:pPr>
    </w:p>
    <w:p w:rsidR="00F6571A" w:rsidRPr="003E64C0" w:rsidRDefault="00F6571A" w:rsidP="00FE6E6A">
      <w:pPr>
        <w:pStyle w:val="3"/>
        <w:ind w:firstLine="709"/>
      </w:pPr>
      <w:bookmarkStart w:id="50" w:name="_Toc535477741"/>
      <w:r w:rsidRPr="003E64C0">
        <w:t>Статья 31. Особенности организации и проведения общественных обсуждений по проектам планировки территории и проектам межевания территории</w:t>
      </w:r>
      <w:bookmarkEnd w:id="50"/>
    </w:p>
    <w:p w:rsidR="00F6571A" w:rsidRPr="003E64C0" w:rsidRDefault="00F6571A" w:rsidP="00F6571A">
      <w:pPr>
        <w:widowControl w:val="0"/>
        <w:ind w:firstLine="709"/>
        <w:jc w:val="both"/>
        <w:rPr>
          <w:sz w:val="28"/>
          <w:szCs w:val="28"/>
        </w:rPr>
      </w:pPr>
      <w:r w:rsidRPr="003E64C0">
        <w:rPr>
          <w:sz w:val="28"/>
          <w:szCs w:val="28"/>
        </w:rPr>
        <w:t>1. Проекты планировки территории и проекты межевания территории, решение об утверждении которых принимает Глава Арамильского городского округа, а также проекты, предусматривающие внесение изменений в один из указанных утвержденных документов, до их утверждения подлежат обязательному рассмотрению на общественных обсуждениях.</w:t>
      </w:r>
    </w:p>
    <w:p w:rsidR="00F6571A" w:rsidRPr="003E64C0" w:rsidRDefault="00F6571A" w:rsidP="00F6571A">
      <w:pPr>
        <w:widowControl w:val="0"/>
        <w:ind w:firstLine="709"/>
        <w:jc w:val="both"/>
        <w:rPr>
          <w:sz w:val="28"/>
          <w:szCs w:val="28"/>
        </w:rPr>
      </w:pPr>
      <w:r w:rsidRPr="003E64C0">
        <w:rPr>
          <w:sz w:val="28"/>
          <w:szCs w:val="28"/>
        </w:rPr>
        <w:t>2. Общественные обсуждения по проекту планировки территории и проекту межевания территории не проводятся, если они подготовлены в отношении:</w:t>
      </w:r>
    </w:p>
    <w:p w:rsidR="00F6571A" w:rsidRPr="003E64C0" w:rsidRDefault="00F6571A" w:rsidP="00F6571A">
      <w:pPr>
        <w:widowControl w:val="0"/>
        <w:ind w:firstLine="709"/>
        <w:jc w:val="both"/>
        <w:rPr>
          <w:sz w:val="28"/>
          <w:szCs w:val="28"/>
        </w:rPr>
      </w:pPr>
      <w:r w:rsidRPr="003E64C0">
        <w:rPr>
          <w:sz w:val="28"/>
          <w:szCs w:val="28"/>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F6571A" w:rsidRPr="003E64C0" w:rsidRDefault="00F6571A" w:rsidP="00F6571A">
      <w:pPr>
        <w:widowControl w:val="0"/>
        <w:ind w:firstLine="709"/>
        <w:jc w:val="both"/>
        <w:rPr>
          <w:sz w:val="28"/>
          <w:szCs w:val="28"/>
        </w:rPr>
      </w:pPr>
      <w:r w:rsidRPr="003E64C0">
        <w:rPr>
          <w:sz w:val="28"/>
          <w:szCs w:val="28"/>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иному юридическому лицу для ведения дачного хозяйства.</w:t>
      </w:r>
    </w:p>
    <w:p w:rsidR="00F6571A" w:rsidRPr="003E64C0" w:rsidRDefault="00F6571A" w:rsidP="00F6571A">
      <w:pPr>
        <w:widowControl w:val="0"/>
        <w:ind w:firstLine="709"/>
        <w:jc w:val="both"/>
        <w:rPr>
          <w:sz w:val="28"/>
          <w:szCs w:val="28"/>
        </w:rPr>
      </w:pPr>
      <w:r w:rsidRPr="003E64C0">
        <w:rPr>
          <w:sz w:val="28"/>
          <w:szCs w:val="28"/>
        </w:rPr>
        <w:t>3.</w:t>
      </w:r>
      <w:r w:rsidRPr="003E64C0">
        <w:rPr>
          <w:sz w:val="28"/>
          <w:szCs w:val="28"/>
          <w:lang w:val="en-US"/>
        </w:rPr>
        <w:t> </w:t>
      </w:r>
      <w:r w:rsidRPr="003E64C0">
        <w:rPr>
          <w:sz w:val="28"/>
          <w:szCs w:val="28"/>
        </w:rPr>
        <w:t>Решение о проведении общественных обсуждений по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принимается Главой Арамильского городского округа.</w:t>
      </w:r>
    </w:p>
    <w:p w:rsidR="00F6571A" w:rsidRPr="003E64C0" w:rsidRDefault="00F6571A" w:rsidP="00F6571A">
      <w:pPr>
        <w:widowControl w:val="0"/>
        <w:ind w:firstLine="709"/>
        <w:jc w:val="both"/>
        <w:rPr>
          <w:sz w:val="28"/>
          <w:szCs w:val="28"/>
        </w:rPr>
      </w:pPr>
      <w:r w:rsidRPr="003E64C0">
        <w:rPr>
          <w:sz w:val="28"/>
          <w:szCs w:val="28"/>
        </w:rPr>
        <w:t>4.</w:t>
      </w:r>
      <w:r w:rsidRPr="003E64C0">
        <w:rPr>
          <w:sz w:val="28"/>
          <w:szCs w:val="28"/>
          <w:lang w:val="en-US"/>
        </w:rPr>
        <w:t> </w:t>
      </w:r>
      <w:r w:rsidRPr="003E64C0">
        <w:rPr>
          <w:sz w:val="28"/>
          <w:szCs w:val="28"/>
        </w:rPr>
        <w:t>Участниками общественных обсуждений по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F6571A" w:rsidRPr="003E64C0" w:rsidRDefault="00F6571A" w:rsidP="00F6571A">
      <w:pPr>
        <w:widowControl w:val="0"/>
        <w:ind w:firstLine="709"/>
        <w:jc w:val="both"/>
        <w:rPr>
          <w:sz w:val="28"/>
          <w:szCs w:val="28"/>
        </w:rPr>
      </w:pPr>
      <w:r w:rsidRPr="003E64C0">
        <w:rPr>
          <w:sz w:val="28"/>
          <w:szCs w:val="28"/>
        </w:rPr>
        <w:t>5.</w:t>
      </w:r>
      <w:r w:rsidRPr="003E64C0">
        <w:rPr>
          <w:sz w:val="28"/>
          <w:szCs w:val="28"/>
          <w:lang w:val="en-US"/>
        </w:rPr>
        <w:t> </w:t>
      </w:r>
      <w:r w:rsidRPr="003E64C0">
        <w:rPr>
          <w:sz w:val="28"/>
          <w:szCs w:val="28"/>
        </w:rPr>
        <w:t>Срок проведения общественных обсуждений не может составлять менее одного месяца и более трех месяцев со дня оповещения жителей Арамильского городского округа о проведении общественных обсуждений до дня опубликования заключения о результатах общественных обсуждений.</w:t>
      </w:r>
    </w:p>
    <w:p w:rsidR="00F6571A" w:rsidRPr="003E64C0" w:rsidRDefault="00F6571A" w:rsidP="00F6571A">
      <w:pPr>
        <w:widowControl w:val="0"/>
        <w:ind w:firstLine="709"/>
        <w:jc w:val="both"/>
        <w:rPr>
          <w:sz w:val="28"/>
          <w:szCs w:val="28"/>
        </w:rPr>
      </w:pPr>
      <w:r w:rsidRPr="003E64C0">
        <w:rPr>
          <w:sz w:val="28"/>
          <w:szCs w:val="28"/>
        </w:rPr>
        <w:t>6.</w:t>
      </w:r>
      <w:r w:rsidRPr="003E64C0">
        <w:rPr>
          <w:sz w:val="28"/>
          <w:szCs w:val="28"/>
          <w:lang w:val="en-US"/>
        </w:rPr>
        <w:t> </w:t>
      </w:r>
      <w:r w:rsidRPr="003E64C0">
        <w:rPr>
          <w:sz w:val="28"/>
          <w:szCs w:val="28"/>
        </w:rPr>
        <w:t xml:space="preserve">Заключение о результатах общественных обсуждений подлежит опубликованию в официальном печатном издании, определенном </w:t>
      </w:r>
      <w:r w:rsidRPr="003E64C0">
        <w:rPr>
          <w:sz w:val="28"/>
          <w:szCs w:val="28"/>
        </w:rPr>
        <w:br/>
        <w:t xml:space="preserve">для опубликования правовых актов Арамильского городского округа и иной официальной информации, и размещению на официальном сайте Арамильского городского округа в информационно-телекоммуникационной сети «Интернет». </w:t>
      </w:r>
    </w:p>
    <w:p w:rsidR="00A917B3" w:rsidRPr="003E64C0" w:rsidRDefault="00A917B3" w:rsidP="00F6571A">
      <w:pPr>
        <w:widowControl w:val="0"/>
        <w:ind w:firstLine="709"/>
        <w:jc w:val="both"/>
        <w:rPr>
          <w:sz w:val="28"/>
          <w:szCs w:val="28"/>
        </w:rPr>
      </w:pPr>
    </w:p>
    <w:p w:rsidR="00F6571A" w:rsidRPr="003E64C0" w:rsidRDefault="00F6571A" w:rsidP="00FE6E6A">
      <w:pPr>
        <w:pStyle w:val="3"/>
        <w:ind w:firstLine="709"/>
      </w:pPr>
      <w:bookmarkStart w:id="51" w:name="_Toc535477742"/>
      <w:r w:rsidRPr="003E64C0">
        <w:t>Статья</w:t>
      </w:r>
      <w:r w:rsidRPr="003E64C0">
        <w:rPr>
          <w:lang w:val="en-US"/>
        </w:rPr>
        <w:t> </w:t>
      </w:r>
      <w:r w:rsidRPr="003E64C0">
        <w:t>32.</w:t>
      </w:r>
      <w:r w:rsidRPr="003E64C0">
        <w:rPr>
          <w:lang w:val="en-US"/>
        </w:rPr>
        <w:t> </w:t>
      </w:r>
      <w:r w:rsidRPr="003E64C0">
        <w:t>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51"/>
    </w:p>
    <w:p w:rsidR="00F6571A" w:rsidRPr="003E64C0" w:rsidRDefault="00F6571A" w:rsidP="00F6571A">
      <w:pPr>
        <w:widowControl w:val="0"/>
        <w:ind w:firstLine="709"/>
        <w:jc w:val="both"/>
        <w:rPr>
          <w:sz w:val="28"/>
          <w:szCs w:val="28"/>
        </w:rPr>
      </w:pPr>
      <w:r w:rsidRPr="003E64C0">
        <w:rPr>
          <w:sz w:val="28"/>
          <w:szCs w:val="28"/>
        </w:rPr>
        <w:t>1.</w:t>
      </w:r>
      <w:r w:rsidRPr="003E64C0">
        <w:rPr>
          <w:sz w:val="28"/>
          <w:szCs w:val="28"/>
          <w:lang w:val="en-US"/>
        </w:rPr>
        <w:t> </w:t>
      </w:r>
      <w:r w:rsidRPr="003E64C0">
        <w:rPr>
          <w:sz w:val="28"/>
          <w:szCs w:val="28"/>
        </w:rPr>
        <w:t xml:space="preserve">Решение о проведении общественных обсуждений по проекту решения о предоставлении разрешения на условно разрешенный вид использования,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в настоящей статье – проекты решений) принимается Главой Арамильского городского округа. </w:t>
      </w:r>
    </w:p>
    <w:p w:rsidR="00F6571A" w:rsidRPr="003E64C0" w:rsidRDefault="00F6571A" w:rsidP="00F6571A">
      <w:pPr>
        <w:widowControl w:val="0"/>
        <w:ind w:firstLine="709"/>
        <w:jc w:val="both"/>
        <w:rPr>
          <w:sz w:val="28"/>
          <w:szCs w:val="28"/>
        </w:rPr>
      </w:pPr>
      <w:r w:rsidRPr="003E64C0">
        <w:rPr>
          <w:sz w:val="28"/>
          <w:szCs w:val="28"/>
        </w:rPr>
        <w:t>2.</w:t>
      </w:r>
      <w:r w:rsidRPr="003E64C0">
        <w:rPr>
          <w:sz w:val="28"/>
          <w:szCs w:val="28"/>
          <w:lang w:val="en-US"/>
        </w:rPr>
        <w:t> </w:t>
      </w:r>
      <w:r w:rsidRPr="003E64C0">
        <w:rPr>
          <w:sz w:val="28"/>
          <w:szCs w:val="28"/>
        </w:rPr>
        <w:t>Участниками общественных обсуждений по проектам решений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 данный проект решения,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 данный проект решения,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данный проект решения,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данного проекта.</w:t>
      </w:r>
    </w:p>
    <w:p w:rsidR="00F6571A" w:rsidRPr="003E64C0" w:rsidRDefault="00F6571A" w:rsidP="00F6571A">
      <w:pPr>
        <w:widowControl w:val="0"/>
        <w:ind w:firstLine="709"/>
        <w:jc w:val="both"/>
        <w:rPr>
          <w:sz w:val="28"/>
          <w:szCs w:val="28"/>
        </w:rPr>
      </w:pPr>
      <w:r w:rsidRPr="003E64C0">
        <w:rPr>
          <w:sz w:val="28"/>
          <w:szCs w:val="28"/>
        </w:rPr>
        <w:t xml:space="preserve">3. Организатор общественных обсуждений направляет сообщения </w:t>
      </w:r>
      <w:r w:rsidRPr="003E64C0">
        <w:rPr>
          <w:sz w:val="28"/>
          <w:szCs w:val="28"/>
        </w:rPr>
        <w:br/>
        <w:t xml:space="preserve">о проведении общественных обсуждений по проекту 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w:t>
      </w:r>
      <w:r w:rsidRPr="003E64C0">
        <w:rPr>
          <w:sz w:val="28"/>
          <w:szCs w:val="28"/>
        </w:rPr>
        <w:br/>
        <w:t>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(реконструкции) объекта капитального строительства.</w:t>
      </w:r>
    </w:p>
    <w:p w:rsidR="00F6571A" w:rsidRPr="003E64C0" w:rsidRDefault="00F6571A" w:rsidP="00F6571A">
      <w:pPr>
        <w:widowControl w:val="0"/>
        <w:ind w:firstLine="709"/>
        <w:jc w:val="both"/>
        <w:rPr>
          <w:sz w:val="28"/>
          <w:szCs w:val="28"/>
        </w:rPr>
      </w:pPr>
      <w:r w:rsidRPr="003E64C0">
        <w:rPr>
          <w:sz w:val="28"/>
          <w:szCs w:val="28"/>
        </w:rPr>
        <w:t>4. Срок проведения общественных обсуждений не может составлять более одного месяца со дня оповещения жителей Арамильского городского округа о проведении общественных обсуждений до дня опубликования заключения о результатах общественных обсуждений.</w:t>
      </w:r>
    </w:p>
    <w:p w:rsidR="00F6571A" w:rsidRPr="003E64C0" w:rsidRDefault="00F6571A" w:rsidP="00F6571A">
      <w:pPr>
        <w:widowControl w:val="0"/>
        <w:autoSpaceDE w:val="0"/>
        <w:autoSpaceDN w:val="0"/>
        <w:adjustRightInd w:val="0"/>
        <w:ind w:firstLine="709"/>
        <w:jc w:val="both"/>
        <w:rPr>
          <w:sz w:val="28"/>
          <w:szCs w:val="28"/>
        </w:rPr>
      </w:pPr>
      <w:r w:rsidRPr="003E64C0">
        <w:rPr>
          <w:sz w:val="28"/>
          <w:szCs w:val="28"/>
        </w:rPr>
        <w:t xml:space="preserve">5. Заключение о результатах общественных обсуждений подлежит опубликованию в официальном печатном издании, определенном </w:t>
      </w:r>
      <w:r w:rsidRPr="003E64C0">
        <w:rPr>
          <w:sz w:val="28"/>
          <w:szCs w:val="28"/>
        </w:rPr>
        <w:br/>
        <w:t>для опубликования правовых актов Арамильского городского округа и иной официальной информации, и размещению на официальном сайте Арамильского городского округа в информационно-телекоммуникационной сети «Интернет».</w:t>
      </w:r>
    </w:p>
    <w:p w:rsidR="00F6571A" w:rsidRPr="003E64C0" w:rsidRDefault="00F6571A" w:rsidP="00F6571A">
      <w:pPr>
        <w:widowControl w:val="0"/>
        <w:ind w:firstLine="709"/>
        <w:jc w:val="both"/>
        <w:rPr>
          <w:sz w:val="28"/>
          <w:szCs w:val="28"/>
        </w:rPr>
      </w:pPr>
      <w:r w:rsidRPr="003E64C0">
        <w:rPr>
          <w:sz w:val="28"/>
          <w:szCs w:val="28"/>
        </w:rPr>
        <w:t xml:space="preserve">6. Расходы, связанные с организацией и проведением общественных обсуждений по проектам </w:t>
      </w:r>
      <w:r w:rsidR="0018058C" w:rsidRPr="003E64C0">
        <w:rPr>
          <w:sz w:val="28"/>
          <w:szCs w:val="28"/>
        </w:rPr>
        <w:t>решений,</w:t>
      </w:r>
      <w:r w:rsidRPr="003E64C0">
        <w:rPr>
          <w:sz w:val="28"/>
          <w:szCs w:val="28"/>
        </w:rPr>
        <w:t xml:space="preserve"> несут физические или юридические лица, заинтересованные в предоставлении таких разрешений.</w:t>
      </w:r>
    </w:p>
    <w:p w:rsidR="00F6571A" w:rsidRPr="003E64C0" w:rsidRDefault="00F6571A" w:rsidP="00F6571A">
      <w:pPr>
        <w:widowControl w:val="0"/>
        <w:autoSpaceDE w:val="0"/>
        <w:autoSpaceDN w:val="0"/>
        <w:adjustRightInd w:val="0"/>
        <w:ind w:firstLine="709"/>
        <w:jc w:val="both"/>
        <w:rPr>
          <w:sz w:val="28"/>
          <w:szCs w:val="28"/>
        </w:rPr>
      </w:pPr>
    </w:p>
    <w:p w:rsidR="00070BD3" w:rsidRPr="003E64C0" w:rsidRDefault="00F6571A" w:rsidP="00F6571A">
      <w:pPr>
        <w:pStyle w:val="1f5"/>
        <w:jc w:val="center"/>
      </w:pPr>
      <w:r w:rsidRPr="003E64C0">
        <w:br w:type="page"/>
      </w:r>
      <w:bookmarkStart w:id="52" w:name="_Toc323547273"/>
    </w:p>
    <w:p w:rsidR="00F33D8E" w:rsidRPr="003E64C0" w:rsidRDefault="00F6571A" w:rsidP="00BD0552">
      <w:pPr>
        <w:pStyle w:val="10"/>
        <w:spacing w:before="0"/>
        <w:ind w:firstLine="0"/>
      </w:pPr>
      <w:bookmarkStart w:id="53" w:name="_Toc535477743"/>
      <w:r w:rsidRPr="003E64C0">
        <w:t xml:space="preserve">ЧАСТЬ </w:t>
      </w:r>
      <w:r w:rsidRPr="003E64C0">
        <w:rPr>
          <w:lang w:val="en-US"/>
        </w:rPr>
        <w:t>II</w:t>
      </w:r>
      <w:bookmarkEnd w:id="53"/>
    </w:p>
    <w:p w:rsidR="00F6571A" w:rsidRPr="003E64C0" w:rsidRDefault="00F6571A" w:rsidP="00BD0552">
      <w:pPr>
        <w:pStyle w:val="10"/>
        <w:spacing w:before="0"/>
        <w:ind w:firstLine="0"/>
      </w:pPr>
      <w:r w:rsidRPr="003E64C0">
        <w:t xml:space="preserve"> </w:t>
      </w:r>
      <w:bookmarkStart w:id="54" w:name="_Toc535477744"/>
      <w:r w:rsidRPr="003E64C0">
        <w:t>ГРАДОСТРОИТЕЛЬНЫЕ РЕГЛАМЕНТЫ</w:t>
      </w:r>
      <w:bookmarkEnd w:id="52"/>
      <w:bookmarkEnd w:id="54"/>
    </w:p>
    <w:p w:rsidR="00F6571A" w:rsidRPr="003E64C0" w:rsidRDefault="00F6571A" w:rsidP="00BD0552">
      <w:pPr>
        <w:pStyle w:val="1f5"/>
        <w:ind w:firstLine="0"/>
        <w:jc w:val="center"/>
        <w:rPr>
          <w:rFonts w:ascii="Times New Roman" w:hAnsi="Times New Roman"/>
          <w:b/>
          <w:sz w:val="28"/>
          <w:szCs w:val="28"/>
        </w:rPr>
      </w:pPr>
      <w:bookmarkStart w:id="55" w:name="_Toc297043810"/>
      <w:bookmarkStart w:id="56" w:name="_Toc323547274"/>
    </w:p>
    <w:p w:rsidR="00F6571A" w:rsidRPr="003E64C0" w:rsidRDefault="00F6571A" w:rsidP="00BD0552">
      <w:pPr>
        <w:pStyle w:val="2"/>
        <w:spacing w:before="0"/>
        <w:ind w:firstLine="0"/>
      </w:pPr>
      <w:bookmarkStart w:id="57" w:name="_Toc535477745"/>
      <w:r w:rsidRPr="003E64C0">
        <w:t>ГЛАВА 1. ОБЩИЕ ПОЛОЖЕНИЯ</w:t>
      </w:r>
      <w:bookmarkEnd w:id="57"/>
    </w:p>
    <w:bookmarkEnd w:id="55"/>
    <w:bookmarkEnd w:id="56"/>
    <w:p w:rsidR="00F6571A" w:rsidRPr="003E64C0" w:rsidRDefault="00F6571A" w:rsidP="00F6571A">
      <w:pPr>
        <w:pStyle w:val="1f5"/>
        <w:jc w:val="center"/>
        <w:rPr>
          <w:rFonts w:ascii="Times New Roman" w:hAnsi="Times New Roman"/>
          <w:b/>
          <w:sz w:val="28"/>
          <w:szCs w:val="28"/>
          <w:lang w:eastAsia="en-US"/>
        </w:rPr>
      </w:pPr>
    </w:p>
    <w:p w:rsidR="00F6571A" w:rsidRPr="003E64C0" w:rsidRDefault="00F6571A" w:rsidP="00B63834">
      <w:pPr>
        <w:pStyle w:val="3"/>
        <w:ind w:firstLine="709"/>
      </w:pPr>
      <w:bookmarkStart w:id="58" w:name="_Toc535477746"/>
      <w:r w:rsidRPr="003E64C0">
        <w:t>Статья 1. Структура градостроительных регламентов</w:t>
      </w:r>
      <w:bookmarkEnd w:id="58"/>
    </w:p>
    <w:p w:rsidR="00F6571A" w:rsidRPr="003E64C0" w:rsidRDefault="00F6571A" w:rsidP="004E5368">
      <w:pPr>
        <w:ind w:firstLine="709"/>
        <w:jc w:val="both"/>
        <w:rPr>
          <w:sz w:val="20"/>
        </w:rPr>
      </w:pPr>
      <w:r w:rsidRPr="003E64C0">
        <w:rPr>
          <w:sz w:val="28"/>
          <w:szCs w:val="34"/>
        </w:rPr>
        <w:t>1. Настоящими Правилами землепользования и застройки Арамильского городского округа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w:t>
      </w:r>
    </w:p>
    <w:p w:rsidR="00F6571A" w:rsidRPr="003E64C0" w:rsidRDefault="00F6571A" w:rsidP="004E5368">
      <w:pPr>
        <w:widowControl w:val="0"/>
        <w:ind w:firstLine="709"/>
        <w:jc w:val="both"/>
        <w:rPr>
          <w:sz w:val="28"/>
          <w:szCs w:val="28"/>
        </w:rPr>
      </w:pPr>
      <w:r w:rsidRPr="003E64C0">
        <w:rPr>
          <w:sz w:val="28"/>
          <w:szCs w:val="28"/>
        </w:rPr>
        <w:t xml:space="preserve">2. На карте градостроительного зонирования территории </w:t>
      </w:r>
      <w:r w:rsidR="0018058C" w:rsidRPr="003E64C0">
        <w:rPr>
          <w:sz w:val="28"/>
          <w:szCs w:val="28"/>
        </w:rPr>
        <w:t>Арамил</w:t>
      </w:r>
      <w:r w:rsidRPr="003E64C0">
        <w:rPr>
          <w:sz w:val="28"/>
          <w:szCs w:val="28"/>
        </w:rPr>
        <w:t>ьского городского округа:</w:t>
      </w:r>
    </w:p>
    <w:p w:rsidR="00F6571A" w:rsidRPr="003E64C0" w:rsidRDefault="00C84AB7" w:rsidP="004E5368">
      <w:pPr>
        <w:widowControl w:val="0"/>
        <w:ind w:firstLine="709"/>
        <w:jc w:val="both"/>
        <w:rPr>
          <w:sz w:val="28"/>
          <w:szCs w:val="28"/>
        </w:rPr>
      </w:pPr>
      <w:r w:rsidRPr="003E64C0">
        <w:rPr>
          <w:sz w:val="28"/>
          <w:szCs w:val="28"/>
        </w:rPr>
        <w:t xml:space="preserve">- </w:t>
      </w:r>
      <w:r w:rsidR="00F6571A" w:rsidRPr="003E64C0">
        <w:rPr>
          <w:sz w:val="28"/>
          <w:szCs w:val="28"/>
        </w:rPr>
        <w:t>выделены территориальные зоны (Таблица 1);</w:t>
      </w:r>
    </w:p>
    <w:p w:rsidR="00F6571A" w:rsidRPr="003E64C0" w:rsidRDefault="00C84AB7" w:rsidP="004E5368">
      <w:pPr>
        <w:widowControl w:val="0"/>
        <w:ind w:firstLine="709"/>
        <w:jc w:val="both"/>
        <w:rPr>
          <w:sz w:val="28"/>
          <w:szCs w:val="28"/>
        </w:rPr>
      </w:pPr>
      <w:r w:rsidRPr="003E64C0">
        <w:rPr>
          <w:sz w:val="28"/>
          <w:szCs w:val="28"/>
        </w:rPr>
        <w:t xml:space="preserve">- </w:t>
      </w:r>
      <w:r w:rsidR="00F6571A" w:rsidRPr="003E64C0">
        <w:rPr>
          <w:sz w:val="28"/>
          <w:szCs w:val="28"/>
        </w:rPr>
        <w:t>обозначены границы зон с особыми условиями использования территорий: санитарно-защитные зоны, водоохранные зоны, зоны охраны объектов культурного наследия, иные зоны охраны, установленные в соответствии с законодательством Российской Федерации.</w:t>
      </w:r>
    </w:p>
    <w:p w:rsidR="004E5368" w:rsidRPr="003E64C0" w:rsidRDefault="004E5368" w:rsidP="004E5368">
      <w:pPr>
        <w:widowControl w:val="0"/>
        <w:ind w:firstLine="709"/>
        <w:jc w:val="both"/>
        <w:rPr>
          <w:sz w:val="28"/>
          <w:szCs w:val="28"/>
        </w:rPr>
      </w:pPr>
      <w:r w:rsidRPr="003E64C0">
        <w:rPr>
          <w:sz w:val="28"/>
          <w:szCs w:val="28"/>
        </w:rPr>
        <w:t>3. Территории общего пользования, не подлежат приватизации и не могут быть преданы в пользование (парки, скверы, бульвары, набережные, улично-дорожная сеть, иные территории общего пользования).</w:t>
      </w:r>
    </w:p>
    <w:p w:rsidR="005346B6" w:rsidRPr="003E64C0" w:rsidRDefault="005346B6" w:rsidP="004E5368">
      <w:pPr>
        <w:widowControl w:val="0"/>
        <w:ind w:firstLine="709"/>
        <w:jc w:val="both"/>
        <w:rPr>
          <w:sz w:val="28"/>
          <w:szCs w:val="28"/>
        </w:rPr>
      </w:pPr>
      <w:r w:rsidRPr="003E64C0">
        <w:rPr>
          <w:sz w:val="28"/>
          <w:szCs w:val="28"/>
        </w:rPr>
        <w:t>4.</w:t>
      </w:r>
      <w:r w:rsidRPr="003E64C0">
        <w:t xml:space="preserve"> </w:t>
      </w:r>
      <w:r w:rsidRPr="003E64C0">
        <w:rPr>
          <w:sz w:val="28"/>
          <w:szCs w:val="28"/>
        </w:rPr>
        <w:t>Размещение пунктов нестационарной торговли, установка нестационарных торговых объектов на территории Арамильского городского округа запрещено, за исключением нестационарных торговых объектов, включенных в схему размещения нестационарных торговых объектов на территории Арамильского городского округа и утвержденную Главой Арамильского городского округа. В схему размещения нестационарных торговых объектов на территории Арамильского городского округа не могут быть включены места размещения если земельные участки имеют разрешенное использование: индивидуальная жилая застройка, малоэтажная, среднеэтажная и многоэтажная жилая застройка, любой вид разрешенного использования общественно деловой зоны, а так же на земельных участках в независимости от разрешенного использования расположенных вдоль улиц Арамильского городского округа в частности по улице 1 Мая, Пролетарская, Карла Маркса, Октябрьская, Колхозная, Максима Горького, Карла Макса, Рабочая, Ленина, пер. Речной, Северный в городе Арамиль, улице Заводской в поселке Светлом, улице Свердлова, Кирова в поселке Арамиль.</w:t>
      </w:r>
    </w:p>
    <w:p w:rsidR="00EC3340" w:rsidRPr="003E64C0" w:rsidRDefault="005346B6" w:rsidP="004E5368">
      <w:pPr>
        <w:widowControl w:val="0"/>
        <w:ind w:firstLine="709"/>
        <w:jc w:val="both"/>
        <w:rPr>
          <w:sz w:val="28"/>
          <w:szCs w:val="28"/>
        </w:rPr>
      </w:pPr>
      <w:r w:rsidRPr="003E64C0">
        <w:rPr>
          <w:sz w:val="28"/>
          <w:szCs w:val="28"/>
        </w:rPr>
        <w:t>5</w:t>
      </w:r>
      <w:r w:rsidR="00EC3340" w:rsidRPr="003E64C0">
        <w:rPr>
          <w:sz w:val="28"/>
          <w:szCs w:val="28"/>
        </w:rPr>
        <w:t>.</w:t>
      </w:r>
      <w:r w:rsidR="00A44E9E" w:rsidRPr="003E64C0">
        <w:rPr>
          <w:sz w:val="28"/>
          <w:szCs w:val="28"/>
        </w:rPr>
        <w:t xml:space="preserve"> </w:t>
      </w:r>
      <w:r w:rsidR="00AE2275" w:rsidRPr="003E64C0">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w:t>
      </w:r>
      <w:r w:rsidR="00A44E9E" w:rsidRPr="003E64C0">
        <w:rPr>
          <w:sz w:val="28"/>
          <w:szCs w:val="28"/>
        </w:rPr>
        <w:t xml:space="preserve">, не отображённые в настоящих Правилах, должны отвечать Нормативам градостроительного проектирования </w:t>
      </w:r>
      <w:r w:rsidR="00AE2275" w:rsidRPr="003E64C0">
        <w:rPr>
          <w:sz w:val="28"/>
          <w:szCs w:val="28"/>
        </w:rPr>
        <w:t>регионального и федерального значения.</w:t>
      </w:r>
      <w:r w:rsidR="00A44E9E" w:rsidRPr="003E64C0">
        <w:rPr>
          <w:sz w:val="28"/>
          <w:szCs w:val="28"/>
        </w:rPr>
        <w:t xml:space="preserve"> </w:t>
      </w:r>
    </w:p>
    <w:p w:rsidR="00F6571A" w:rsidRPr="003E64C0" w:rsidRDefault="00F6571A" w:rsidP="00F6571A">
      <w:pPr>
        <w:pStyle w:val="1f5"/>
        <w:jc w:val="center"/>
        <w:rPr>
          <w:rFonts w:ascii="Times New Roman" w:hAnsi="Times New Roman"/>
          <w:b/>
          <w:sz w:val="28"/>
          <w:szCs w:val="28"/>
          <w:lang w:eastAsia="en-US"/>
        </w:rPr>
      </w:pPr>
    </w:p>
    <w:p w:rsidR="005346B6" w:rsidRPr="003E64C0" w:rsidRDefault="005346B6" w:rsidP="00F6571A">
      <w:pPr>
        <w:pStyle w:val="1f5"/>
        <w:ind w:firstLine="0"/>
        <w:jc w:val="right"/>
        <w:rPr>
          <w:rFonts w:ascii="Times New Roman" w:hAnsi="Times New Roman"/>
          <w:sz w:val="28"/>
          <w:szCs w:val="28"/>
          <w:lang w:eastAsia="en-US"/>
        </w:rPr>
      </w:pPr>
    </w:p>
    <w:p w:rsidR="00F6571A" w:rsidRPr="003E64C0" w:rsidRDefault="00F6571A" w:rsidP="00F6571A">
      <w:pPr>
        <w:pStyle w:val="1f5"/>
        <w:ind w:firstLine="0"/>
        <w:jc w:val="right"/>
        <w:rPr>
          <w:rFonts w:ascii="Times New Roman" w:hAnsi="Times New Roman"/>
          <w:sz w:val="28"/>
          <w:szCs w:val="28"/>
          <w:lang w:eastAsia="en-US"/>
        </w:rPr>
      </w:pPr>
      <w:r w:rsidRPr="003E64C0">
        <w:rPr>
          <w:rFonts w:ascii="Times New Roman" w:hAnsi="Times New Roman"/>
          <w:sz w:val="28"/>
          <w:szCs w:val="28"/>
          <w:lang w:eastAsia="en-US"/>
        </w:rPr>
        <w:t>Таблица 1</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2134"/>
        <w:gridCol w:w="6536"/>
      </w:tblGrid>
      <w:tr w:rsidR="003E64C0" w:rsidRPr="003E64C0" w:rsidTr="005346B6">
        <w:trPr>
          <w:tblHeader/>
        </w:trPr>
        <w:tc>
          <w:tcPr>
            <w:tcW w:w="573" w:type="dxa"/>
          </w:tcPr>
          <w:p w:rsidR="00F6571A" w:rsidRPr="003E64C0" w:rsidRDefault="00F6571A" w:rsidP="0053783B">
            <w:pPr>
              <w:pStyle w:val="1f5"/>
              <w:ind w:firstLine="0"/>
              <w:jc w:val="center"/>
              <w:rPr>
                <w:rFonts w:ascii="Times New Roman" w:hAnsi="Times New Roman"/>
                <w:b/>
                <w:sz w:val="24"/>
                <w:szCs w:val="24"/>
              </w:rPr>
            </w:pPr>
            <w:r w:rsidRPr="003E64C0">
              <w:rPr>
                <w:rFonts w:ascii="Times New Roman" w:hAnsi="Times New Roman"/>
                <w:b/>
                <w:sz w:val="24"/>
                <w:szCs w:val="24"/>
              </w:rPr>
              <w:t>№ п/п</w:t>
            </w:r>
          </w:p>
        </w:tc>
        <w:tc>
          <w:tcPr>
            <w:tcW w:w="2134" w:type="dxa"/>
            <w:vAlign w:val="center"/>
          </w:tcPr>
          <w:p w:rsidR="00F6571A" w:rsidRPr="003E64C0" w:rsidRDefault="00F6571A" w:rsidP="0053783B">
            <w:pPr>
              <w:pStyle w:val="1f5"/>
              <w:ind w:firstLine="0"/>
              <w:jc w:val="center"/>
              <w:rPr>
                <w:rFonts w:ascii="Times New Roman" w:hAnsi="Times New Roman"/>
                <w:b/>
                <w:sz w:val="24"/>
                <w:szCs w:val="24"/>
              </w:rPr>
            </w:pPr>
            <w:r w:rsidRPr="003E64C0">
              <w:rPr>
                <w:rFonts w:ascii="Times New Roman" w:hAnsi="Times New Roman"/>
                <w:b/>
                <w:sz w:val="24"/>
                <w:szCs w:val="24"/>
              </w:rPr>
              <w:t>Обозначение территориальной зоны</w:t>
            </w:r>
          </w:p>
        </w:tc>
        <w:tc>
          <w:tcPr>
            <w:tcW w:w="6536" w:type="dxa"/>
            <w:vAlign w:val="center"/>
          </w:tcPr>
          <w:p w:rsidR="00F6571A" w:rsidRPr="003E64C0" w:rsidRDefault="00F6571A" w:rsidP="0053783B">
            <w:pPr>
              <w:pStyle w:val="1f5"/>
              <w:ind w:firstLine="0"/>
              <w:jc w:val="center"/>
              <w:rPr>
                <w:rFonts w:ascii="Times New Roman" w:hAnsi="Times New Roman"/>
                <w:b/>
                <w:sz w:val="24"/>
                <w:szCs w:val="24"/>
              </w:rPr>
            </w:pPr>
            <w:r w:rsidRPr="003E64C0">
              <w:rPr>
                <w:rFonts w:ascii="Times New Roman" w:hAnsi="Times New Roman"/>
                <w:b/>
                <w:sz w:val="24"/>
                <w:szCs w:val="24"/>
              </w:rPr>
              <w:t>Наименование</w:t>
            </w:r>
          </w:p>
          <w:p w:rsidR="00F6571A" w:rsidRPr="003E64C0" w:rsidRDefault="00F6571A" w:rsidP="0053783B">
            <w:pPr>
              <w:pStyle w:val="1f5"/>
              <w:ind w:firstLine="0"/>
              <w:jc w:val="center"/>
              <w:rPr>
                <w:rFonts w:ascii="Times New Roman" w:hAnsi="Times New Roman"/>
                <w:b/>
                <w:sz w:val="24"/>
                <w:szCs w:val="24"/>
              </w:rPr>
            </w:pPr>
            <w:r w:rsidRPr="003E64C0">
              <w:rPr>
                <w:rFonts w:ascii="Times New Roman" w:hAnsi="Times New Roman"/>
                <w:b/>
                <w:sz w:val="24"/>
                <w:szCs w:val="24"/>
              </w:rPr>
              <w:t>территориальной зоны</w:t>
            </w:r>
          </w:p>
        </w:tc>
      </w:tr>
      <w:tr w:rsidR="003E64C0" w:rsidRPr="003E64C0" w:rsidTr="005346B6">
        <w:trPr>
          <w:tblHeader/>
        </w:trPr>
        <w:tc>
          <w:tcPr>
            <w:tcW w:w="573" w:type="dxa"/>
          </w:tcPr>
          <w:p w:rsidR="00F6571A" w:rsidRPr="003E64C0" w:rsidRDefault="00F6571A" w:rsidP="0053783B">
            <w:pPr>
              <w:pStyle w:val="1f5"/>
              <w:ind w:firstLine="0"/>
              <w:jc w:val="center"/>
              <w:rPr>
                <w:rFonts w:ascii="Times New Roman" w:hAnsi="Times New Roman"/>
                <w:b/>
                <w:sz w:val="24"/>
                <w:szCs w:val="24"/>
              </w:rPr>
            </w:pPr>
            <w:r w:rsidRPr="003E64C0">
              <w:rPr>
                <w:rFonts w:ascii="Times New Roman" w:hAnsi="Times New Roman"/>
                <w:b/>
                <w:sz w:val="24"/>
                <w:szCs w:val="24"/>
              </w:rPr>
              <w:t>1</w:t>
            </w:r>
          </w:p>
        </w:tc>
        <w:tc>
          <w:tcPr>
            <w:tcW w:w="2134" w:type="dxa"/>
            <w:vAlign w:val="center"/>
          </w:tcPr>
          <w:p w:rsidR="00F6571A" w:rsidRPr="003E64C0" w:rsidRDefault="00F6571A" w:rsidP="0053783B">
            <w:pPr>
              <w:pStyle w:val="1f5"/>
              <w:ind w:firstLine="0"/>
              <w:jc w:val="center"/>
              <w:rPr>
                <w:rFonts w:ascii="Times New Roman" w:hAnsi="Times New Roman"/>
                <w:b/>
                <w:sz w:val="24"/>
                <w:szCs w:val="24"/>
              </w:rPr>
            </w:pPr>
            <w:r w:rsidRPr="003E64C0">
              <w:rPr>
                <w:rFonts w:ascii="Times New Roman" w:hAnsi="Times New Roman"/>
                <w:b/>
                <w:sz w:val="24"/>
                <w:szCs w:val="24"/>
              </w:rPr>
              <w:t>2</w:t>
            </w:r>
          </w:p>
        </w:tc>
        <w:tc>
          <w:tcPr>
            <w:tcW w:w="6536" w:type="dxa"/>
            <w:vAlign w:val="center"/>
          </w:tcPr>
          <w:p w:rsidR="00F6571A" w:rsidRPr="003E64C0" w:rsidRDefault="00F6571A" w:rsidP="0053783B">
            <w:pPr>
              <w:pStyle w:val="1f5"/>
              <w:ind w:firstLine="0"/>
              <w:jc w:val="center"/>
              <w:rPr>
                <w:rFonts w:ascii="Times New Roman" w:hAnsi="Times New Roman"/>
                <w:b/>
                <w:sz w:val="24"/>
                <w:szCs w:val="24"/>
              </w:rPr>
            </w:pPr>
            <w:r w:rsidRPr="003E64C0">
              <w:rPr>
                <w:rFonts w:ascii="Times New Roman" w:hAnsi="Times New Roman"/>
                <w:b/>
                <w:sz w:val="24"/>
                <w:szCs w:val="24"/>
              </w:rPr>
              <w:t>3</w:t>
            </w:r>
          </w:p>
        </w:tc>
      </w:tr>
      <w:tr w:rsidR="003E64C0" w:rsidRPr="003E64C0" w:rsidTr="0053783B">
        <w:tc>
          <w:tcPr>
            <w:tcW w:w="9243" w:type="dxa"/>
            <w:gridSpan w:val="3"/>
          </w:tcPr>
          <w:p w:rsidR="00F6571A" w:rsidRPr="003E64C0" w:rsidRDefault="00F6571A" w:rsidP="0053783B">
            <w:pPr>
              <w:pStyle w:val="1f5"/>
              <w:ind w:firstLine="0"/>
              <w:jc w:val="center"/>
              <w:rPr>
                <w:rFonts w:ascii="Times New Roman" w:hAnsi="Times New Roman"/>
                <w:b/>
                <w:bCs/>
                <w:i/>
                <w:sz w:val="24"/>
                <w:szCs w:val="24"/>
              </w:rPr>
            </w:pPr>
            <w:r w:rsidRPr="003E64C0">
              <w:rPr>
                <w:rFonts w:ascii="Times New Roman" w:hAnsi="Times New Roman"/>
                <w:b/>
                <w:bCs/>
                <w:i/>
                <w:sz w:val="24"/>
                <w:szCs w:val="24"/>
              </w:rPr>
              <w:t>Жилые зоны</w:t>
            </w:r>
          </w:p>
        </w:tc>
      </w:tr>
      <w:tr w:rsidR="003E64C0" w:rsidRPr="003E64C0" w:rsidTr="008716E5">
        <w:tc>
          <w:tcPr>
            <w:tcW w:w="573" w:type="dxa"/>
            <w:vAlign w:val="center"/>
          </w:tcPr>
          <w:p w:rsidR="008716E5" w:rsidRPr="003E64C0" w:rsidRDefault="008716E5" w:rsidP="008716E5">
            <w:pPr>
              <w:pStyle w:val="1f5"/>
              <w:numPr>
                <w:ilvl w:val="0"/>
                <w:numId w:val="10"/>
              </w:numPr>
              <w:jc w:val="right"/>
              <w:rPr>
                <w:rFonts w:ascii="Times New Roman" w:hAnsi="Times New Roman"/>
                <w:sz w:val="24"/>
                <w:szCs w:val="24"/>
              </w:rPr>
            </w:pPr>
          </w:p>
        </w:tc>
        <w:tc>
          <w:tcPr>
            <w:tcW w:w="2134" w:type="dxa"/>
            <w:vAlign w:val="center"/>
          </w:tcPr>
          <w:p w:rsidR="008716E5" w:rsidRPr="003E64C0" w:rsidRDefault="008716E5" w:rsidP="008716E5">
            <w:pPr>
              <w:pStyle w:val="1f5"/>
              <w:ind w:firstLine="0"/>
              <w:jc w:val="center"/>
              <w:rPr>
                <w:rFonts w:ascii="Times New Roman" w:hAnsi="Times New Roman"/>
                <w:sz w:val="24"/>
                <w:szCs w:val="24"/>
              </w:rPr>
            </w:pPr>
            <w:r w:rsidRPr="003E64C0">
              <w:rPr>
                <w:rFonts w:ascii="Times New Roman" w:hAnsi="Times New Roman"/>
                <w:sz w:val="24"/>
                <w:szCs w:val="24"/>
              </w:rPr>
              <w:t>Ж-1</w:t>
            </w:r>
          </w:p>
        </w:tc>
        <w:tc>
          <w:tcPr>
            <w:tcW w:w="6536" w:type="dxa"/>
          </w:tcPr>
          <w:p w:rsidR="008716E5" w:rsidRPr="003E64C0" w:rsidRDefault="008716E5" w:rsidP="008716E5">
            <w:pPr>
              <w:ind w:firstLine="0"/>
            </w:pPr>
            <w:r w:rsidRPr="003E64C0">
              <w:t>Зона размещения жилой застройки усадебного типа без объектов обслуживания</w:t>
            </w:r>
          </w:p>
        </w:tc>
      </w:tr>
      <w:tr w:rsidR="003E64C0" w:rsidRPr="003E64C0" w:rsidTr="008716E5">
        <w:tc>
          <w:tcPr>
            <w:tcW w:w="573" w:type="dxa"/>
            <w:vAlign w:val="center"/>
          </w:tcPr>
          <w:p w:rsidR="008716E5" w:rsidRPr="003E64C0" w:rsidRDefault="008716E5" w:rsidP="008716E5">
            <w:pPr>
              <w:pStyle w:val="1f5"/>
              <w:numPr>
                <w:ilvl w:val="0"/>
                <w:numId w:val="10"/>
              </w:numPr>
              <w:jc w:val="center"/>
              <w:rPr>
                <w:rFonts w:ascii="Times New Roman" w:hAnsi="Times New Roman"/>
                <w:sz w:val="24"/>
                <w:szCs w:val="24"/>
              </w:rPr>
            </w:pPr>
          </w:p>
        </w:tc>
        <w:tc>
          <w:tcPr>
            <w:tcW w:w="2134" w:type="dxa"/>
            <w:vAlign w:val="center"/>
          </w:tcPr>
          <w:p w:rsidR="008716E5" w:rsidRPr="003E64C0" w:rsidRDefault="008716E5" w:rsidP="008716E5">
            <w:pPr>
              <w:pStyle w:val="1f5"/>
              <w:ind w:firstLine="0"/>
              <w:jc w:val="center"/>
              <w:rPr>
                <w:rFonts w:ascii="Times New Roman" w:hAnsi="Times New Roman"/>
                <w:sz w:val="24"/>
                <w:szCs w:val="24"/>
              </w:rPr>
            </w:pPr>
            <w:r w:rsidRPr="003E64C0">
              <w:rPr>
                <w:rFonts w:ascii="Times New Roman" w:hAnsi="Times New Roman"/>
                <w:sz w:val="24"/>
                <w:szCs w:val="24"/>
              </w:rPr>
              <w:t>Ж-2</w:t>
            </w:r>
          </w:p>
        </w:tc>
        <w:tc>
          <w:tcPr>
            <w:tcW w:w="6536" w:type="dxa"/>
          </w:tcPr>
          <w:p w:rsidR="008716E5" w:rsidRPr="003E64C0" w:rsidRDefault="008716E5" w:rsidP="008716E5">
            <w:pPr>
              <w:ind w:firstLine="0"/>
            </w:pPr>
            <w:r w:rsidRPr="003E64C0">
              <w:t>Зона размещения жилой застройки усадебного типа с объектами обслуживания</w:t>
            </w:r>
          </w:p>
        </w:tc>
      </w:tr>
      <w:tr w:rsidR="003E64C0" w:rsidRPr="003E64C0" w:rsidTr="008716E5">
        <w:tc>
          <w:tcPr>
            <w:tcW w:w="573" w:type="dxa"/>
            <w:vAlign w:val="center"/>
          </w:tcPr>
          <w:p w:rsidR="008716E5" w:rsidRPr="003E64C0" w:rsidRDefault="008716E5" w:rsidP="008716E5">
            <w:pPr>
              <w:pStyle w:val="1f5"/>
              <w:numPr>
                <w:ilvl w:val="0"/>
                <w:numId w:val="10"/>
              </w:numPr>
              <w:jc w:val="center"/>
              <w:rPr>
                <w:rFonts w:ascii="Times New Roman" w:hAnsi="Times New Roman"/>
                <w:sz w:val="24"/>
                <w:szCs w:val="24"/>
              </w:rPr>
            </w:pPr>
          </w:p>
        </w:tc>
        <w:tc>
          <w:tcPr>
            <w:tcW w:w="2134" w:type="dxa"/>
            <w:vAlign w:val="center"/>
          </w:tcPr>
          <w:p w:rsidR="008716E5" w:rsidRPr="003E64C0" w:rsidRDefault="008716E5" w:rsidP="008716E5">
            <w:pPr>
              <w:pStyle w:val="1f5"/>
              <w:ind w:firstLine="0"/>
              <w:jc w:val="center"/>
              <w:rPr>
                <w:rFonts w:ascii="Times New Roman" w:hAnsi="Times New Roman"/>
                <w:sz w:val="24"/>
                <w:szCs w:val="24"/>
              </w:rPr>
            </w:pPr>
            <w:r w:rsidRPr="003E64C0">
              <w:rPr>
                <w:rFonts w:ascii="Times New Roman" w:hAnsi="Times New Roman"/>
                <w:sz w:val="24"/>
                <w:szCs w:val="24"/>
              </w:rPr>
              <w:t>Ж-3</w:t>
            </w:r>
          </w:p>
        </w:tc>
        <w:tc>
          <w:tcPr>
            <w:tcW w:w="6536" w:type="dxa"/>
          </w:tcPr>
          <w:p w:rsidR="008716E5" w:rsidRPr="003E64C0" w:rsidRDefault="008716E5" w:rsidP="008716E5">
            <w:pPr>
              <w:ind w:firstLine="0"/>
            </w:pPr>
            <w:r w:rsidRPr="003E64C0">
              <w:t>Зона размещения малоэтажной многоквартирной жилой застройки без объектов обслуживания</w:t>
            </w:r>
          </w:p>
        </w:tc>
      </w:tr>
      <w:tr w:rsidR="003E64C0" w:rsidRPr="003E64C0" w:rsidTr="008716E5">
        <w:tc>
          <w:tcPr>
            <w:tcW w:w="573" w:type="dxa"/>
            <w:vAlign w:val="center"/>
          </w:tcPr>
          <w:p w:rsidR="008716E5" w:rsidRPr="003E64C0" w:rsidRDefault="008716E5" w:rsidP="008716E5">
            <w:pPr>
              <w:pStyle w:val="1f5"/>
              <w:numPr>
                <w:ilvl w:val="0"/>
                <w:numId w:val="10"/>
              </w:numPr>
              <w:jc w:val="center"/>
              <w:rPr>
                <w:rFonts w:ascii="Times New Roman" w:hAnsi="Times New Roman"/>
                <w:sz w:val="24"/>
                <w:szCs w:val="24"/>
              </w:rPr>
            </w:pPr>
          </w:p>
        </w:tc>
        <w:tc>
          <w:tcPr>
            <w:tcW w:w="2134" w:type="dxa"/>
            <w:vAlign w:val="center"/>
          </w:tcPr>
          <w:p w:rsidR="008716E5" w:rsidRPr="003E64C0" w:rsidRDefault="008716E5" w:rsidP="008716E5">
            <w:pPr>
              <w:pStyle w:val="1f5"/>
              <w:ind w:firstLine="0"/>
              <w:jc w:val="center"/>
              <w:rPr>
                <w:rFonts w:ascii="Times New Roman" w:hAnsi="Times New Roman"/>
                <w:sz w:val="24"/>
                <w:szCs w:val="24"/>
              </w:rPr>
            </w:pPr>
            <w:r w:rsidRPr="003E64C0">
              <w:rPr>
                <w:rFonts w:ascii="Times New Roman" w:hAnsi="Times New Roman"/>
                <w:sz w:val="24"/>
                <w:szCs w:val="24"/>
              </w:rPr>
              <w:t>Ж-4</w:t>
            </w:r>
          </w:p>
        </w:tc>
        <w:tc>
          <w:tcPr>
            <w:tcW w:w="6536" w:type="dxa"/>
          </w:tcPr>
          <w:p w:rsidR="008716E5" w:rsidRPr="003E64C0" w:rsidRDefault="008716E5" w:rsidP="008716E5">
            <w:pPr>
              <w:ind w:firstLine="0"/>
            </w:pPr>
            <w:r w:rsidRPr="003E64C0">
              <w:t>Зона размещения малоэтажной многоквартирной жилой застройки с объектами обслуживания</w:t>
            </w:r>
          </w:p>
        </w:tc>
      </w:tr>
      <w:tr w:rsidR="003E64C0" w:rsidRPr="003E64C0" w:rsidTr="008716E5">
        <w:tc>
          <w:tcPr>
            <w:tcW w:w="573" w:type="dxa"/>
            <w:vAlign w:val="center"/>
          </w:tcPr>
          <w:p w:rsidR="008716E5" w:rsidRPr="003E64C0" w:rsidRDefault="008716E5" w:rsidP="008716E5">
            <w:pPr>
              <w:pStyle w:val="1f5"/>
              <w:numPr>
                <w:ilvl w:val="0"/>
                <w:numId w:val="10"/>
              </w:numPr>
              <w:jc w:val="center"/>
              <w:rPr>
                <w:rFonts w:ascii="Times New Roman" w:hAnsi="Times New Roman"/>
                <w:sz w:val="24"/>
                <w:szCs w:val="24"/>
              </w:rPr>
            </w:pPr>
          </w:p>
        </w:tc>
        <w:tc>
          <w:tcPr>
            <w:tcW w:w="2134" w:type="dxa"/>
            <w:vAlign w:val="center"/>
          </w:tcPr>
          <w:p w:rsidR="008716E5" w:rsidRPr="003E64C0" w:rsidRDefault="008716E5" w:rsidP="008716E5">
            <w:pPr>
              <w:pStyle w:val="1f5"/>
              <w:ind w:firstLine="0"/>
              <w:jc w:val="center"/>
              <w:rPr>
                <w:rFonts w:ascii="Times New Roman" w:hAnsi="Times New Roman"/>
                <w:sz w:val="24"/>
                <w:szCs w:val="24"/>
              </w:rPr>
            </w:pPr>
            <w:r w:rsidRPr="003E64C0">
              <w:rPr>
                <w:rFonts w:ascii="Times New Roman" w:hAnsi="Times New Roman"/>
                <w:sz w:val="24"/>
                <w:szCs w:val="24"/>
              </w:rPr>
              <w:t>Ж-5</w:t>
            </w:r>
          </w:p>
        </w:tc>
        <w:tc>
          <w:tcPr>
            <w:tcW w:w="6536" w:type="dxa"/>
          </w:tcPr>
          <w:p w:rsidR="008716E5" w:rsidRPr="003E64C0" w:rsidRDefault="008716E5" w:rsidP="008716E5">
            <w:pPr>
              <w:ind w:firstLine="0"/>
            </w:pPr>
            <w:r w:rsidRPr="003E64C0">
              <w:t>Зона размещения среднеэтажной многоквартирной жилой застройки без объектов обслуживания</w:t>
            </w:r>
          </w:p>
        </w:tc>
      </w:tr>
      <w:tr w:rsidR="003E64C0" w:rsidRPr="003E64C0" w:rsidTr="008716E5">
        <w:tc>
          <w:tcPr>
            <w:tcW w:w="573" w:type="dxa"/>
            <w:vAlign w:val="center"/>
          </w:tcPr>
          <w:p w:rsidR="008716E5" w:rsidRPr="003E64C0" w:rsidRDefault="008716E5" w:rsidP="008716E5">
            <w:pPr>
              <w:pStyle w:val="1f5"/>
              <w:numPr>
                <w:ilvl w:val="0"/>
                <w:numId w:val="10"/>
              </w:numPr>
              <w:jc w:val="center"/>
              <w:rPr>
                <w:rFonts w:ascii="Times New Roman" w:hAnsi="Times New Roman"/>
                <w:sz w:val="24"/>
                <w:szCs w:val="24"/>
              </w:rPr>
            </w:pPr>
          </w:p>
        </w:tc>
        <w:tc>
          <w:tcPr>
            <w:tcW w:w="2134" w:type="dxa"/>
            <w:vAlign w:val="center"/>
          </w:tcPr>
          <w:p w:rsidR="008716E5" w:rsidRPr="003E64C0" w:rsidRDefault="008716E5" w:rsidP="008716E5">
            <w:pPr>
              <w:pStyle w:val="1f5"/>
              <w:ind w:firstLine="0"/>
              <w:jc w:val="center"/>
              <w:rPr>
                <w:rFonts w:ascii="Times New Roman" w:hAnsi="Times New Roman"/>
                <w:sz w:val="24"/>
                <w:szCs w:val="24"/>
              </w:rPr>
            </w:pPr>
            <w:r w:rsidRPr="003E64C0">
              <w:rPr>
                <w:rFonts w:ascii="Times New Roman" w:hAnsi="Times New Roman"/>
                <w:sz w:val="24"/>
                <w:szCs w:val="24"/>
              </w:rPr>
              <w:t>Ж-6</w:t>
            </w:r>
          </w:p>
        </w:tc>
        <w:tc>
          <w:tcPr>
            <w:tcW w:w="6536" w:type="dxa"/>
          </w:tcPr>
          <w:p w:rsidR="008716E5" w:rsidRPr="003E64C0" w:rsidRDefault="008716E5" w:rsidP="008716E5">
            <w:pPr>
              <w:ind w:firstLine="0"/>
            </w:pPr>
            <w:r w:rsidRPr="003E64C0">
              <w:t>Зона размещения среднеэтажной многоквартирной жилой застройки с объектами обслуживания</w:t>
            </w:r>
          </w:p>
        </w:tc>
      </w:tr>
      <w:tr w:rsidR="003E64C0" w:rsidRPr="003E64C0" w:rsidTr="008716E5">
        <w:tc>
          <w:tcPr>
            <w:tcW w:w="573" w:type="dxa"/>
            <w:vAlign w:val="center"/>
          </w:tcPr>
          <w:p w:rsidR="008716E5" w:rsidRPr="003E64C0" w:rsidRDefault="008716E5" w:rsidP="008716E5">
            <w:pPr>
              <w:pStyle w:val="1f5"/>
              <w:numPr>
                <w:ilvl w:val="0"/>
                <w:numId w:val="10"/>
              </w:numPr>
              <w:jc w:val="center"/>
              <w:rPr>
                <w:rFonts w:ascii="Times New Roman" w:hAnsi="Times New Roman"/>
                <w:sz w:val="24"/>
                <w:szCs w:val="24"/>
              </w:rPr>
            </w:pPr>
          </w:p>
        </w:tc>
        <w:tc>
          <w:tcPr>
            <w:tcW w:w="2134" w:type="dxa"/>
            <w:vAlign w:val="center"/>
          </w:tcPr>
          <w:p w:rsidR="008716E5" w:rsidRPr="003E64C0" w:rsidRDefault="008716E5" w:rsidP="008716E5">
            <w:pPr>
              <w:pStyle w:val="1f5"/>
              <w:ind w:firstLine="0"/>
              <w:jc w:val="center"/>
              <w:rPr>
                <w:rFonts w:ascii="Times New Roman" w:hAnsi="Times New Roman"/>
                <w:sz w:val="24"/>
                <w:szCs w:val="24"/>
              </w:rPr>
            </w:pPr>
            <w:r w:rsidRPr="003E64C0">
              <w:rPr>
                <w:rFonts w:ascii="Times New Roman" w:hAnsi="Times New Roman"/>
                <w:sz w:val="24"/>
                <w:szCs w:val="24"/>
              </w:rPr>
              <w:t>Ж-7</w:t>
            </w:r>
          </w:p>
        </w:tc>
        <w:tc>
          <w:tcPr>
            <w:tcW w:w="6536" w:type="dxa"/>
          </w:tcPr>
          <w:p w:rsidR="008716E5" w:rsidRPr="003E64C0" w:rsidRDefault="008716E5" w:rsidP="008716E5">
            <w:pPr>
              <w:ind w:firstLine="0"/>
            </w:pPr>
            <w:r w:rsidRPr="003E64C0">
              <w:t>Зона размещения многоквартирной жилой застройки повышенной этажности с объектами обслуживания</w:t>
            </w:r>
          </w:p>
        </w:tc>
      </w:tr>
      <w:tr w:rsidR="003E64C0" w:rsidRPr="003E64C0" w:rsidTr="008716E5">
        <w:tc>
          <w:tcPr>
            <w:tcW w:w="573" w:type="dxa"/>
            <w:vAlign w:val="center"/>
          </w:tcPr>
          <w:p w:rsidR="008716E5" w:rsidRPr="003E64C0" w:rsidRDefault="008716E5" w:rsidP="008716E5">
            <w:pPr>
              <w:pStyle w:val="1f5"/>
              <w:numPr>
                <w:ilvl w:val="0"/>
                <w:numId w:val="10"/>
              </w:numPr>
              <w:jc w:val="center"/>
              <w:rPr>
                <w:rFonts w:ascii="Times New Roman" w:hAnsi="Times New Roman"/>
                <w:sz w:val="24"/>
                <w:szCs w:val="24"/>
              </w:rPr>
            </w:pPr>
          </w:p>
        </w:tc>
        <w:tc>
          <w:tcPr>
            <w:tcW w:w="2134" w:type="dxa"/>
            <w:vAlign w:val="center"/>
          </w:tcPr>
          <w:p w:rsidR="008716E5" w:rsidRPr="003E64C0" w:rsidRDefault="008716E5" w:rsidP="008716E5">
            <w:pPr>
              <w:pStyle w:val="1f5"/>
              <w:ind w:firstLine="0"/>
              <w:jc w:val="center"/>
              <w:rPr>
                <w:rFonts w:ascii="Times New Roman" w:hAnsi="Times New Roman"/>
                <w:sz w:val="24"/>
                <w:szCs w:val="24"/>
              </w:rPr>
            </w:pPr>
            <w:r w:rsidRPr="003E64C0">
              <w:rPr>
                <w:rFonts w:ascii="Times New Roman" w:hAnsi="Times New Roman"/>
                <w:sz w:val="24"/>
                <w:szCs w:val="24"/>
              </w:rPr>
              <w:t>Ж-7-1</w:t>
            </w:r>
          </w:p>
        </w:tc>
        <w:tc>
          <w:tcPr>
            <w:tcW w:w="6536" w:type="dxa"/>
          </w:tcPr>
          <w:p w:rsidR="008716E5" w:rsidRPr="003E64C0" w:rsidRDefault="008716E5" w:rsidP="008716E5">
            <w:pPr>
              <w:ind w:firstLine="0"/>
            </w:pPr>
            <w:r w:rsidRPr="003E64C0">
              <w:t>Зона размещения многоквартирной жилой застройки с объектами обслуживания этажностью  до 9 этажей</w:t>
            </w:r>
          </w:p>
        </w:tc>
      </w:tr>
      <w:tr w:rsidR="003E64C0" w:rsidRPr="003E64C0" w:rsidTr="0053783B">
        <w:tc>
          <w:tcPr>
            <w:tcW w:w="9243" w:type="dxa"/>
            <w:gridSpan w:val="3"/>
            <w:vAlign w:val="center"/>
          </w:tcPr>
          <w:p w:rsidR="00F6571A" w:rsidRPr="003E64C0" w:rsidRDefault="00F6571A" w:rsidP="0053783B">
            <w:pPr>
              <w:pStyle w:val="1f5"/>
              <w:ind w:firstLine="0"/>
              <w:jc w:val="center"/>
              <w:rPr>
                <w:rFonts w:ascii="Times New Roman" w:hAnsi="Times New Roman"/>
                <w:b/>
                <w:sz w:val="24"/>
                <w:szCs w:val="24"/>
              </w:rPr>
            </w:pPr>
            <w:r w:rsidRPr="003E64C0">
              <w:rPr>
                <w:rFonts w:ascii="Times New Roman" w:hAnsi="Times New Roman"/>
                <w:b/>
                <w:bCs/>
                <w:i/>
                <w:sz w:val="24"/>
                <w:szCs w:val="24"/>
              </w:rPr>
              <w:t>Общественно-деловые зоны</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rPr>
            </w:pPr>
            <w:r w:rsidRPr="003E64C0">
              <w:rPr>
                <w:rFonts w:ascii="Times New Roman" w:hAnsi="Times New Roman"/>
                <w:sz w:val="24"/>
                <w:szCs w:val="24"/>
              </w:rPr>
              <w:t>ОД-1</w:t>
            </w:r>
          </w:p>
        </w:tc>
        <w:tc>
          <w:tcPr>
            <w:tcW w:w="6536" w:type="dxa"/>
            <w:vAlign w:val="center"/>
          </w:tcPr>
          <w:p w:rsidR="00F6571A" w:rsidRPr="003E64C0" w:rsidRDefault="00F6571A" w:rsidP="0053783B">
            <w:pPr>
              <w:pStyle w:val="1f5"/>
              <w:ind w:firstLine="0"/>
              <w:jc w:val="left"/>
              <w:rPr>
                <w:rFonts w:ascii="Times New Roman" w:hAnsi="Times New Roman"/>
                <w:sz w:val="24"/>
                <w:szCs w:val="24"/>
              </w:rPr>
            </w:pPr>
            <w:r w:rsidRPr="003E64C0">
              <w:rPr>
                <w:rFonts w:ascii="Times New Roman" w:hAnsi="Times New Roman"/>
                <w:sz w:val="24"/>
                <w:szCs w:val="24"/>
              </w:rPr>
              <w:t>Зона комплексного размещения объектов общественно-делового назначения</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rPr>
            </w:pPr>
            <w:r w:rsidRPr="003E64C0">
              <w:rPr>
                <w:rFonts w:ascii="Times New Roman" w:hAnsi="Times New Roman"/>
                <w:sz w:val="24"/>
                <w:szCs w:val="24"/>
              </w:rPr>
              <w:t>ОД-2</w:t>
            </w:r>
          </w:p>
        </w:tc>
        <w:tc>
          <w:tcPr>
            <w:tcW w:w="6536" w:type="dxa"/>
            <w:vAlign w:val="center"/>
          </w:tcPr>
          <w:p w:rsidR="00F6571A" w:rsidRPr="003E64C0" w:rsidRDefault="00F6571A" w:rsidP="0053783B">
            <w:pPr>
              <w:pStyle w:val="1f5"/>
              <w:ind w:firstLine="0"/>
              <w:jc w:val="left"/>
              <w:rPr>
                <w:rFonts w:ascii="Times New Roman" w:hAnsi="Times New Roman"/>
                <w:sz w:val="24"/>
                <w:szCs w:val="24"/>
              </w:rPr>
            </w:pPr>
            <w:r w:rsidRPr="003E64C0">
              <w:rPr>
                <w:rFonts w:ascii="Times New Roman" w:hAnsi="Times New Roman"/>
                <w:sz w:val="24"/>
                <w:szCs w:val="24"/>
              </w:rPr>
              <w:t>Зона размещения объектов общественного питания и торговли</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rPr>
            </w:pPr>
            <w:r w:rsidRPr="003E64C0">
              <w:rPr>
                <w:rFonts w:ascii="Times New Roman" w:hAnsi="Times New Roman"/>
                <w:sz w:val="24"/>
                <w:szCs w:val="24"/>
              </w:rPr>
              <w:t>ОД-3</w:t>
            </w:r>
          </w:p>
        </w:tc>
        <w:tc>
          <w:tcPr>
            <w:tcW w:w="6536" w:type="dxa"/>
            <w:vAlign w:val="center"/>
          </w:tcPr>
          <w:p w:rsidR="00F6571A" w:rsidRPr="003E64C0" w:rsidRDefault="00F6571A" w:rsidP="0053783B">
            <w:pPr>
              <w:pStyle w:val="1f5"/>
              <w:ind w:firstLine="0"/>
              <w:jc w:val="left"/>
              <w:rPr>
                <w:rFonts w:ascii="Times New Roman" w:hAnsi="Times New Roman"/>
                <w:sz w:val="24"/>
                <w:szCs w:val="24"/>
              </w:rPr>
            </w:pPr>
            <w:r w:rsidRPr="003E64C0">
              <w:rPr>
                <w:rFonts w:ascii="Times New Roman" w:hAnsi="Times New Roman"/>
                <w:sz w:val="24"/>
                <w:szCs w:val="24"/>
              </w:rPr>
              <w:t>Зона размещения объектов здравоохранения</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rPr>
            </w:pPr>
            <w:r w:rsidRPr="003E64C0">
              <w:rPr>
                <w:rFonts w:ascii="Times New Roman" w:hAnsi="Times New Roman"/>
                <w:sz w:val="24"/>
                <w:szCs w:val="24"/>
              </w:rPr>
              <w:t>ОД-4</w:t>
            </w:r>
          </w:p>
        </w:tc>
        <w:tc>
          <w:tcPr>
            <w:tcW w:w="6536" w:type="dxa"/>
            <w:vAlign w:val="center"/>
          </w:tcPr>
          <w:p w:rsidR="00F6571A" w:rsidRPr="003E64C0" w:rsidRDefault="00F6571A" w:rsidP="0053783B">
            <w:pPr>
              <w:pStyle w:val="1f5"/>
              <w:ind w:firstLine="0"/>
              <w:jc w:val="left"/>
              <w:rPr>
                <w:rFonts w:ascii="Times New Roman" w:hAnsi="Times New Roman"/>
                <w:sz w:val="24"/>
                <w:szCs w:val="24"/>
              </w:rPr>
            </w:pPr>
            <w:r w:rsidRPr="003E64C0">
              <w:rPr>
                <w:rFonts w:ascii="Times New Roman" w:hAnsi="Times New Roman"/>
                <w:sz w:val="24"/>
                <w:szCs w:val="24"/>
              </w:rPr>
              <w:t>Зона размещения административно-офисных зданий и комплексов</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rPr>
            </w:pPr>
            <w:r w:rsidRPr="003E64C0">
              <w:rPr>
                <w:rFonts w:ascii="Times New Roman" w:hAnsi="Times New Roman"/>
                <w:sz w:val="24"/>
                <w:szCs w:val="24"/>
              </w:rPr>
              <w:t>ОД-5</w:t>
            </w:r>
          </w:p>
        </w:tc>
        <w:tc>
          <w:tcPr>
            <w:tcW w:w="6536" w:type="dxa"/>
            <w:vAlign w:val="center"/>
          </w:tcPr>
          <w:p w:rsidR="00F6571A" w:rsidRPr="003E64C0" w:rsidRDefault="00F6571A" w:rsidP="0053783B">
            <w:pPr>
              <w:pStyle w:val="1f5"/>
              <w:ind w:firstLine="0"/>
              <w:jc w:val="left"/>
              <w:rPr>
                <w:rFonts w:ascii="Times New Roman" w:hAnsi="Times New Roman"/>
                <w:sz w:val="24"/>
                <w:szCs w:val="24"/>
              </w:rPr>
            </w:pPr>
            <w:r w:rsidRPr="003E64C0">
              <w:rPr>
                <w:rFonts w:ascii="Times New Roman" w:hAnsi="Times New Roman"/>
                <w:sz w:val="24"/>
                <w:szCs w:val="24"/>
              </w:rPr>
              <w:t>Зона размещения объектов спортивного назначения</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rPr>
            </w:pPr>
            <w:r w:rsidRPr="003E64C0">
              <w:rPr>
                <w:rFonts w:ascii="Times New Roman" w:hAnsi="Times New Roman"/>
                <w:sz w:val="24"/>
                <w:szCs w:val="24"/>
              </w:rPr>
              <w:t>ОД-6</w:t>
            </w:r>
          </w:p>
        </w:tc>
        <w:tc>
          <w:tcPr>
            <w:tcW w:w="6536" w:type="dxa"/>
            <w:vAlign w:val="center"/>
          </w:tcPr>
          <w:p w:rsidR="00F6571A" w:rsidRPr="003E64C0" w:rsidRDefault="00F6571A" w:rsidP="0053783B">
            <w:pPr>
              <w:pStyle w:val="1f5"/>
              <w:ind w:firstLine="0"/>
              <w:jc w:val="left"/>
              <w:rPr>
                <w:rFonts w:ascii="Times New Roman" w:hAnsi="Times New Roman"/>
                <w:sz w:val="24"/>
                <w:szCs w:val="24"/>
              </w:rPr>
            </w:pPr>
            <w:r w:rsidRPr="003E64C0">
              <w:rPr>
                <w:rFonts w:ascii="Times New Roman" w:hAnsi="Times New Roman"/>
                <w:sz w:val="24"/>
                <w:szCs w:val="24"/>
              </w:rPr>
              <w:t>Зона размещения учебно-образовательных учреждений</w:t>
            </w:r>
          </w:p>
        </w:tc>
      </w:tr>
      <w:tr w:rsidR="003E64C0" w:rsidRPr="003E64C0" w:rsidTr="0053783B">
        <w:tc>
          <w:tcPr>
            <w:tcW w:w="9243" w:type="dxa"/>
            <w:gridSpan w:val="3"/>
            <w:vAlign w:val="center"/>
          </w:tcPr>
          <w:p w:rsidR="00F6571A" w:rsidRPr="003E64C0" w:rsidRDefault="00F6571A" w:rsidP="0053783B">
            <w:pPr>
              <w:pStyle w:val="1f5"/>
              <w:ind w:firstLine="0"/>
              <w:jc w:val="center"/>
              <w:rPr>
                <w:rFonts w:ascii="Times New Roman" w:hAnsi="Times New Roman"/>
                <w:b/>
                <w:bCs/>
                <w:sz w:val="24"/>
                <w:szCs w:val="24"/>
              </w:rPr>
            </w:pPr>
            <w:r w:rsidRPr="003E64C0">
              <w:rPr>
                <w:rFonts w:ascii="Times New Roman" w:hAnsi="Times New Roman"/>
                <w:b/>
                <w:bCs/>
                <w:i/>
                <w:sz w:val="24"/>
                <w:szCs w:val="24"/>
              </w:rPr>
              <w:t>Производственная зона</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П-1</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 xml:space="preserve">Зона производственных объектов </w:t>
            </w:r>
            <w:r w:rsidRPr="003E64C0">
              <w:rPr>
                <w:rFonts w:ascii="Times New Roman" w:hAnsi="Times New Roman"/>
                <w:bCs/>
                <w:sz w:val="24"/>
                <w:szCs w:val="24"/>
                <w:lang w:val="en-US"/>
              </w:rPr>
              <w:t>V</w:t>
            </w:r>
            <w:r w:rsidRPr="003E64C0">
              <w:rPr>
                <w:rFonts w:ascii="Times New Roman" w:hAnsi="Times New Roman"/>
                <w:bCs/>
                <w:sz w:val="24"/>
                <w:szCs w:val="24"/>
              </w:rPr>
              <w:t xml:space="preserve"> класса санитарной опасности</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П-2</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 xml:space="preserve">Зона производственных объектов </w:t>
            </w:r>
            <w:r w:rsidRPr="003E64C0">
              <w:rPr>
                <w:rFonts w:ascii="Times New Roman" w:hAnsi="Times New Roman"/>
                <w:bCs/>
                <w:sz w:val="24"/>
                <w:szCs w:val="24"/>
                <w:lang w:val="en-US"/>
              </w:rPr>
              <w:t>IV</w:t>
            </w:r>
            <w:r w:rsidRPr="003E64C0">
              <w:rPr>
                <w:rFonts w:ascii="Times New Roman" w:hAnsi="Times New Roman"/>
                <w:bCs/>
                <w:sz w:val="24"/>
                <w:szCs w:val="24"/>
              </w:rPr>
              <w:t xml:space="preserve"> класса санитарной опасности</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val="en-US" w:eastAsia="en-US"/>
              </w:rPr>
            </w:pPr>
            <w:r w:rsidRPr="003E64C0">
              <w:rPr>
                <w:rFonts w:ascii="Times New Roman" w:hAnsi="Times New Roman"/>
                <w:sz w:val="24"/>
                <w:szCs w:val="24"/>
                <w:lang w:eastAsia="en-US"/>
              </w:rPr>
              <w:t>П</w:t>
            </w:r>
            <w:r w:rsidRPr="003E64C0">
              <w:rPr>
                <w:rFonts w:ascii="Times New Roman" w:hAnsi="Times New Roman"/>
                <w:sz w:val="24"/>
                <w:szCs w:val="24"/>
                <w:lang w:val="en-US" w:eastAsia="en-US"/>
              </w:rPr>
              <w:t>-3</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 xml:space="preserve">Зона производственных объектов </w:t>
            </w:r>
            <w:r w:rsidRPr="003E64C0">
              <w:rPr>
                <w:rFonts w:ascii="Times New Roman" w:hAnsi="Times New Roman"/>
                <w:bCs/>
                <w:sz w:val="24"/>
                <w:szCs w:val="24"/>
                <w:lang w:val="en-US"/>
              </w:rPr>
              <w:t>III</w:t>
            </w:r>
            <w:r w:rsidRPr="003E64C0">
              <w:rPr>
                <w:rFonts w:ascii="Times New Roman" w:hAnsi="Times New Roman"/>
                <w:bCs/>
                <w:sz w:val="24"/>
                <w:szCs w:val="24"/>
              </w:rPr>
              <w:t xml:space="preserve"> класса санитарной опасности</w:t>
            </w:r>
          </w:p>
        </w:tc>
      </w:tr>
      <w:tr w:rsidR="003E64C0" w:rsidRPr="003E64C0" w:rsidTr="0053783B">
        <w:tc>
          <w:tcPr>
            <w:tcW w:w="9243" w:type="dxa"/>
            <w:gridSpan w:val="3"/>
            <w:vAlign w:val="center"/>
          </w:tcPr>
          <w:p w:rsidR="00F6571A" w:rsidRPr="003E64C0" w:rsidRDefault="00F6571A" w:rsidP="0053783B">
            <w:pPr>
              <w:pStyle w:val="1f5"/>
              <w:ind w:firstLine="0"/>
              <w:jc w:val="center"/>
              <w:rPr>
                <w:rFonts w:ascii="Times New Roman" w:hAnsi="Times New Roman"/>
                <w:b/>
                <w:bCs/>
                <w:i/>
                <w:sz w:val="24"/>
                <w:szCs w:val="24"/>
              </w:rPr>
            </w:pPr>
            <w:r w:rsidRPr="003E64C0">
              <w:rPr>
                <w:rFonts w:ascii="Times New Roman" w:hAnsi="Times New Roman"/>
                <w:b/>
                <w:bCs/>
                <w:i/>
                <w:sz w:val="24"/>
                <w:szCs w:val="24"/>
              </w:rPr>
              <w:t>Зоны инженерной инфраструктуры</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bCs/>
                <w:sz w:val="24"/>
                <w:szCs w:val="24"/>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bCs/>
                <w:sz w:val="24"/>
                <w:szCs w:val="24"/>
              </w:rPr>
              <w:t>И-1</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Зона размещения объектов водоснабжения</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bCs/>
                <w:sz w:val="24"/>
                <w:szCs w:val="24"/>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bCs/>
                <w:sz w:val="24"/>
                <w:szCs w:val="24"/>
              </w:rPr>
              <w:t>И-2</w:t>
            </w:r>
          </w:p>
        </w:tc>
        <w:tc>
          <w:tcPr>
            <w:tcW w:w="6536" w:type="dxa"/>
            <w:vAlign w:val="center"/>
          </w:tcPr>
          <w:p w:rsidR="00F6571A" w:rsidRPr="003E64C0" w:rsidRDefault="00F6571A" w:rsidP="0053783B">
            <w:pPr>
              <w:pStyle w:val="1f5"/>
              <w:ind w:firstLine="0"/>
              <w:jc w:val="left"/>
              <w:rPr>
                <w:rFonts w:ascii="Times New Roman" w:hAnsi="Times New Roman"/>
                <w:sz w:val="24"/>
                <w:szCs w:val="24"/>
              </w:rPr>
            </w:pPr>
            <w:r w:rsidRPr="003E64C0">
              <w:rPr>
                <w:rFonts w:ascii="Times New Roman" w:hAnsi="Times New Roman"/>
                <w:sz w:val="24"/>
                <w:szCs w:val="24"/>
              </w:rPr>
              <w:t>Зона размещения объектов водоотведения</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bCs/>
                <w:sz w:val="24"/>
                <w:szCs w:val="24"/>
              </w:rPr>
            </w:pPr>
          </w:p>
        </w:tc>
        <w:tc>
          <w:tcPr>
            <w:tcW w:w="2134" w:type="dxa"/>
            <w:vAlign w:val="center"/>
          </w:tcPr>
          <w:p w:rsidR="00F6571A" w:rsidRPr="003E64C0" w:rsidRDefault="00F6571A" w:rsidP="0053783B">
            <w:pPr>
              <w:pStyle w:val="1f5"/>
              <w:ind w:firstLine="0"/>
              <w:jc w:val="center"/>
              <w:rPr>
                <w:rFonts w:ascii="Times New Roman" w:hAnsi="Times New Roman"/>
                <w:bCs/>
                <w:sz w:val="24"/>
                <w:szCs w:val="24"/>
              </w:rPr>
            </w:pPr>
            <w:r w:rsidRPr="003E64C0">
              <w:rPr>
                <w:rFonts w:ascii="Times New Roman" w:hAnsi="Times New Roman"/>
                <w:bCs/>
                <w:sz w:val="24"/>
                <w:szCs w:val="24"/>
              </w:rPr>
              <w:t>И-3</w:t>
            </w:r>
          </w:p>
        </w:tc>
        <w:tc>
          <w:tcPr>
            <w:tcW w:w="6536" w:type="dxa"/>
            <w:vAlign w:val="center"/>
          </w:tcPr>
          <w:p w:rsidR="00F6571A" w:rsidRPr="003E64C0" w:rsidRDefault="00F6571A" w:rsidP="0053783B">
            <w:pPr>
              <w:pStyle w:val="1f5"/>
              <w:ind w:firstLine="0"/>
              <w:jc w:val="left"/>
              <w:rPr>
                <w:rFonts w:ascii="Times New Roman" w:hAnsi="Times New Roman"/>
                <w:sz w:val="24"/>
                <w:szCs w:val="24"/>
              </w:rPr>
            </w:pPr>
            <w:r w:rsidRPr="003E64C0">
              <w:rPr>
                <w:rFonts w:ascii="Times New Roman" w:hAnsi="Times New Roman"/>
                <w:sz w:val="24"/>
                <w:szCs w:val="24"/>
              </w:rPr>
              <w:t>Зона размещения объектов теплоснабжения</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bCs/>
                <w:sz w:val="24"/>
                <w:szCs w:val="24"/>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bCs/>
                <w:sz w:val="24"/>
                <w:szCs w:val="24"/>
              </w:rPr>
              <w:t>И-4</w:t>
            </w:r>
          </w:p>
        </w:tc>
        <w:tc>
          <w:tcPr>
            <w:tcW w:w="6536" w:type="dxa"/>
            <w:vAlign w:val="center"/>
          </w:tcPr>
          <w:p w:rsidR="00F6571A" w:rsidRPr="003E64C0" w:rsidRDefault="00F6571A" w:rsidP="0053783B">
            <w:pPr>
              <w:pStyle w:val="1f5"/>
              <w:ind w:firstLine="0"/>
              <w:jc w:val="left"/>
              <w:rPr>
                <w:rFonts w:ascii="Times New Roman" w:hAnsi="Times New Roman"/>
                <w:sz w:val="24"/>
                <w:szCs w:val="24"/>
              </w:rPr>
            </w:pPr>
            <w:r w:rsidRPr="003E64C0">
              <w:rPr>
                <w:rFonts w:ascii="Times New Roman" w:hAnsi="Times New Roman"/>
                <w:sz w:val="24"/>
                <w:szCs w:val="24"/>
              </w:rPr>
              <w:t>Зона размещения объектов электроснабжения</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bCs/>
                <w:sz w:val="24"/>
                <w:szCs w:val="24"/>
              </w:rPr>
            </w:pPr>
          </w:p>
        </w:tc>
        <w:tc>
          <w:tcPr>
            <w:tcW w:w="2134" w:type="dxa"/>
            <w:vAlign w:val="center"/>
          </w:tcPr>
          <w:p w:rsidR="00F6571A" w:rsidRPr="003E64C0" w:rsidRDefault="00F6571A" w:rsidP="0053783B">
            <w:pPr>
              <w:pStyle w:val="1f5"/>
              <w:ind w:firstLine="0"/>
              <w:jc w:val="center"/>
              <w:rPr>
                <w:rFonts w:ascii="Times New Roman" w:hAnsi="Times New Roman"/>
                <w:bCs/>
                <w:sz w:val="24"/>
                <w:szCs w:val="24"/>
              </w:rPr>
            </w:pPr>
            <w:r w:rsidRPr="003E64C0">
              <w:rPr>
                <w:rFonts w:ascii="Times New Roman" w:hAnsi="Times New Roman"/>
                <w:bCs/>
                <w:sz w:val="24"/>
                <w:szCs w:val="24"/>
              </w:rPr>
              <w:t>И-5</w:t>
            </w:r>
          </w:p>
        </w:tc>
        <w:tc>
          <w:tcPr>
            <w:tcW w:w="6536" w:type="dxa"/>
            <w:vAlign w:val="center"/>
          </w:tcPr>
          <w:p w:rsidR="00F6571A" w:rsidRPr="003E64C0" w:rsidRDefault="00F6571A" w:rsidP="0053783B">
            <w:pPr>
              <w:pStyle w:val="1f5"/>
              <w:ind w:firstLine="0"/>
              <w:jc w:val="left"/>
              <w:rPr>
                <w:rFonts w:ascii="Times New Roman" w:hAnsi="Times New Roman"/>
                <w:sz w:val="24"/>
                <w:szCs w:val="24"/>
              </w:rPr>
            </w:pPr>
            <w:r w:rsidRPr="003E64C0">
              <w:rPr>
                <w:rFonts w:ascii="Times New Roman" w:hAnsi="Times New Roman"/>
                <w:sz w:val="24"/>
                <w:szCs w:val="24"/>
              </w:rPr>
              <w:t>Зона размещения объектов газоснабжения</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bCs/>
                <w:sz w:val="24"/>
                <w:szCs w:val="24"/>
              </w:rPr>
            </w:pPr>
          </w:p>
        </w:tc>
        <w:tc>
          <w:tcPr>
            <w:tcW w:w="2134" w:type="dxa"/>
            <w:vAlign w:val="center"/>
          </w:tcPr>
          <w:p w:rsidR="00F6571A" w:rsidRPr="003E64C0" w:rsidRDefault="00F6571A" w:rsidP="0053783B">
            <w:pPr>
              <w:pStyle w:val="1f5"/>
              <w:ind w:firstLine="0"/>
              <w:jc w:val="center"/>
              <w:rPr>
                <w:rFonts w:ascii="Times New Roman" w:hAnsi="Times New Roman"/>
                <w:bCs/>
                <w:sz w:val="24"/>
                <w:szCs w:val="24"/>
              </w:rPr>
            </w:pPr>
            <w:r w:rsidRPr="003E64C0">
              <w:rPr>
                <w:rFonts w:ascii="Times New Roman" w:hAnsi="Times New Roman"/>
                <w:bCs/>
                <w:sz w:val="24"/>
                <w:szCs w:val="24"/>
              </w:rPr>
              <w:t>И-6</w:t>
            </w:r>
          </w:p>
        </w:tc>
        <w:tc>
          <w:tcPr>
            <w:tcW w:w="6536" w:type="dxa"/>
            <w:vAlign w:val="center"/>
          </w:tcPr>
          <w:p w:rsidR="00F6571A" w:rsidRPr="003E64C0" w:rsidRDefault="00F6571A" w:rsidP="0053783B">
            <w:pPr>
              <w:pStyle w:val="1f5"/>
              <w:ind w:firstLine="0"/>
              <w:jc w:val="left"/>
              <w:rPr>
                <w:rFonts w:ascii="Times New Roman" w:hAnsi="Times New Roman"/>
                <w:sz w:val="24"/>
                <w:szCs w:val="24"/>
              </w:rPr>
            </w:pPr>
            <w:r w:rsidRPr="003E64C0">
              <w:rPr>
                <w:rFonts w:ascii="Times New Roman" w:hAnsi="Times New Roman"/>
                <w:sz w:val="24"/>
                <w:szCs w:val="24"/>
              </w:rPr>
              <w:t>Зона комплексного размещения объектов инженерной инфраструктуры</w:t>
            </w:r>
          </w:p>
        </w:tc>
      </w:tr>
      <w:tr w:rsidR="003E64C0" w:rsidRPr="003E64C0" w:rsidTr="0053783B">
        <w:tc>
          <w:tcPr>
            <w:tcW w:w="9243" w:type="dxa"/>
            <w:gridSpan w:val="3"/>
            <w:vAlign w:val="center"/>
          </w:tcPr>
          <w:p w:rsidR="00F6571A" w:rsidRPr="003E64C0" w:rsidRDefault="00F6571A" w:rsidP="0053783B">
            <w:pPr>
              <w:pStyle w:val="1f5"/>
              <w:ind w:firstLine="0"/>
              <w:jc w:val="center"/>
              <w:rPr>
                <w:rFonts w:ascii="Times New Roman" w:hAnsi="Times New Roman"/>
                <w:b/>
                <w:bCs/>
                <w:i/>
                <w:sz w:val="24"/>
                <w:szCs w:val="24"/>
              </w:rPr>
            </w:pPr>
            <w:r w:rsidRPr="003E64C0">
              <w:rPr>
                <w:rFonts w:ascii="Times New Roman" w:hAnsi="Times New Roman"/>
                <w:b/>
                <w:bCs/>
                <w:i/>
                <w:sz w:val="24"/>
                <w:szCs w:val="24"/>
              </w:rPr>
              <w:t>Зоны транспортной инфраструктуры</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Т-1</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Зона размещения объектов автомобильного транспорта</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Т-2</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Зона размещения объектов железнодорожного транспорта</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Т-3</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Зона хранения индивидуального транспорта</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Т-4</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Зона размещения объектов транспортного обслуживания</w:t>
            </w:r>
          </w:p>
        </w:tc>
      </w:tr>
      <w:tr w:rsidR="003E64C0" w:rsidRPr="003E64C0" w:rsidTr="0053783B">
        <w:tc>
          <w:tcPr>
            <w:tcW w:w="9243" w:type="dxa"/>
            <w:gridSpan w:val="3"/>
            <w:vAlign w:val="center"/>
          </w:tcPr>
          <w:p w:rsidR="00F6571A" w:rsidRPr="003E64C0" w:rsidRDefault="00F6571A" w:rsidP="0053783B">
            <w:pPr>
              <w:pStyle w:val="1f5"/>
              <w:ind w:firstLine="0"/>
              <w:jc w:val="center"/>
              <w:rPr>
                <w:rFonts w:ascii="Times New Roman" w:hAnsi="Times New Roman"/>
                <w:b/>
                <w:bCs/>
                <w:sz w:val="24"/>
                <w:szCs w:val="24"/>
              </w:rPr>
            </w:pPr>
            <w:r w:rsidRPr="003E64C0">
              <w:rPr>
                <w:rFonts w:ascii="Times New Roman" w:hAnsi="Times New Roman"/>
                <w:b/>
                <w:bCs/>
                <w:i/>
                <w:sz w:val="24"/>
                <w:szCs w:val="24"/>
              </w:rPr>
              <w:t>Зоны коммунально-складского назначения</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КС-1</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 xml:space="preserve">Зона размещения объектов коммунально-складского назначения </w:t>
            </w:r>
            <w:r w:rsidRPr="003E64C0">
              <w:rPr>
                <w:rFonts w:ascii="Times New Roman" w:hAnsi="Times New Roman"/>
                <w:bCs/>
                <w:sz w:val="24"/>
                <w:szCs w:val="24"/>
                <w:lang w:val="en-US"/>
              </w:rPr>
              <w:t>V</w:t>
            </w:r>
            <w:r w:rsidRPr="003E64C0">
              <w:rPr>
                <w:rFonts w:ascii="Times New Roman" w:hAnsi="Times New Roman"/>
                <w:bCs/>
                <w:sz w:val="24"/>
                <w:szCs w:val="24"/>
              </w:rPr>
              <w:t xml:space="preserve"> класса</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КС-2</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 xml:space="preserve">Зона размещения объектов коммунально-складского назначения </w:t>
            </w:r>
            <w:r w:rsidRPr="003E64C0">
              <w:rPr>
                <w:rFonts w:ascii="Times New Roman" w:hAnsi="Times New Roman"/>
                <w:bCs/>
                <w:sz w:val="24"/>
                <w:szCs w:val="24"/>
                <w:lang w:val="en-US"/>
              </w:rPr>
              <w:t>IV</w:t>
            </w:r>
            <w:r w:rsidRPr="003E64C0">
              <w:rPr>
                <w:rFonts w:ascii="Times New Roman" w:hAnsi="Times New Roman"/>
                <w:bCs/>
                <w:sz w:val="24"/>
                <w:szCs w:val="24"/>
              </w:rPr>
              <w:t xml:space="preserve"> класса</w:t>
            </w:r>
          </w:p>
        </w:tc>
      </w:tr>
      <w:tr w:rsidR="003E64C0" w:rsidRPr="003E64C0" w:rsidTr="0053783B">
        <w:tc>
          <w:tcPr>
            <w:tcW w:w="9243" w:type="dxa"/>
            <w:gridSpan w:val="3"/>
            <w:vAlign w:val="center"/>
          </w:tcPr>
          <w:p w:rsidR="00F6571A" w:rsidRPr="003E64C0" w:rsidRDefault="00F6571A" w:rsidP="0053783B">
            <w:pPr>
              <w:pStyle w:val="1f5"/>
              <w:ind w:firstLine="0"/>
              <w:jc w:val="center"/>
              <w:rPr>
                <w:rFonts w:ascii="Times New Roman" w:hAnsi="Times New Roman"/>
                <w:b/>
                <w:i/>
                <w:sz w:val="24"/>
                <w:szCs w:val="24"/>
                <w:lang w:eastAsia="en-US"/>
              </w:rPr>
            </w:pPr>
            <w:r w:rsidRPr="003E64C0">
              <w:rPr>
                <w:rFonts w:ascii="Times New Roman" w:hAnsi="Times New Roman"/>
                <w:b/>
                <w:bCs/>
                <w:i/>
                <w:sz w:val="24"/>
                <w:szCs w:val="24"/>
              </w:rPr>
              <w:t>Природно-рекреационные зоны</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Р-1</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Зона отдыха общего пользования</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Р-2</w:t>
            </w:r>
          </w:p>
        </w:tc>
        <w:tc>
          <w:tcPr>
            <w:tcW w:w="6536" w:type="dxa"/>
            <w:vAlign w:val="center"/>
          </w:tcPr>
          <w:p w:rsidR="00F6571A" w:rsidRPr="003E64C0" w:rsidRDefault="00F6571A" w:rsidP="0053783B">
            <w:pPr>
              <w:pStyle w:val="1f5"/>
              <w:ind w:firstLine="0"/>
              <w:jc w:val="left"/>
              <w:rPr>
                <w:rFonts w:ascii="Times New Roman" w:hAnsi="Times New Roman"/>
                <w:sz w:val="24"/>
                <w:szCs w:val="24"/>
                <w:lang w:eastAsia="en-US"/>
              </w:rPr>
            </w:pPr>
            <w:r w:rsidRPr="003E64C0">
              <w:rPr>
                <w:rFonts w:ascii="Times New Roman" w:hAnsi="Times New Roman"/>
                <w:bCs/>
                <w:sz w:val="24"/>
                <w:szCs w:val="24"/>
              </w:rPr>
              <w:t>Зона размещения объектов рекреационного и туристического назначения</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Р-3</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 xml:space="preserve">Зона размещения объектов </w:t>
            </w:r>
            <w:r w:rsidRPr="003E64C0">
              <w:rPr>
                <w:rFonts w:ascii="Times New Roman" w:hAnsi="Times New Roman"/>
                <w:sz w:val="24"/>
                <w:szCs w:val="24"/>
              </w:rPr>
              <w:t>лечебно-оздоровительного назначения</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Р-4</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Зона рекреационно-ландшафтных территорий</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ЗЛФ</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Зона размещения земель лесного фонда</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ЗГФ</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Зона размещения городских лесов</w:t>
            </w:r>
          </w:p>
        </w:tc>
      </w:tr>
      <w:tr w:rsidR="003E64C0" w:rsidRPr="003E64C0" w:rsidTr="0053783B">
        <w:tc>
          <w:tcPr>
            <w:tcW w:w="9243" w:type="dxa"/>
            <w:gridSpan w:val="3"/>
            <w:vAlign w:val="center"/>
          </w:tcPr>
          <w:p w:rsidR="00F6571A" w:rsidRPr="003E64C0" w:rsidRDefault="00C84AB7" w:rsidP="0053783B">
            <w:pPr>
              <w:pStyle w:val="1f5"/>
              <w:ind w:firstLine="0"/>
              <w:jc w:val="center"/>
              <w:rPr>
                <w:rFonts w:ascii="Times New Roman" w:hAnsi="Times New Roman"/>
                <w:b/>
                <w:i/>
                <w:sz w:val="24"/>
                <w:szCs w:val="24"/>
                <w:lang w:eastAsia="en-US"/>
              </w:rPr>
            </w:pPr>
            <w:r w:rsidRPr="003E64C0">
              <w:rPr>
                <w:rFonts w:ascii="Times New Roman" w:hAnsi="Times New Roman"/>
                <w:b/>
                <w:bCs/>
                <w:i/>
                <w:sz w:val="24"/>
                <w:szCs w:val="24"/>
              </w:rPr>
              <w:t>Сельскохозяйственные</w:t>
            </w:r>
            <w:r w:rsidR="00F6571A" w:rsidRPr="003E64C0">
              <w:rPr>
                <w:rFonts w:ascii="Times New Roman" w:hAnsi="Times New Roman"/>
                <w:b/>
                <w:bCs/>
                <w:i/>
                <w:sz w:val="24"/>
                <w:szCs w:val="24"/>
              </w:rPr>
              <w:t xml:space="preserve"> зоны</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СХ-1</w:t>
            </w:r>
          </w:p>
        </w:tc>
        <w:tc>
          <w:tcPr>
            <w:tcW w:w="6536" w:type="dxa"/>
            <w:vAlign w:val="center"/>
          </w:tcPr>
          <w:p w:rsidR="00F6571A" w:rsidRPr="003E64C0" w:rsidRDefault="00F6571A" w:rsidP="0053783B">
            <w:pPr>
              <w:pStyle w:val="1f5"/>
              <w:ind w:firstLine="0"/>
              <w:jc w:val="left"/>
              <w:rPr>
                <w:rFonts w:ascii="Times New Roman" w:hAnsi="Times New Roman"/>
                <w:sz w:val="24"/>
                <w:szCs w:val="24"/>
              </w:rPr>
            </w:pPr>
            <w:r w:rsidRPr="003E64C0">
              <w:rPr>
                <w:rFonts w:ascii="Times New Roman" w:hAnsi="Times New Roman"/>
                <w:sz w:val="24"/>
                <w:szCs w:val="24"/>
              </w:rPr>
              <w:t>Зона раз</w:t>
            </w:r>
            <w:r w:rsidR="009C6DA1" w:rsidRPr="003E64C0">
              <w:rPr>
                <w:rFonts w:ascii="Times New Roman" w:hAnsi="Times New Roman"/>
                <w:sz w:val="24"/>
                <w:szCs w:val="24"/>
              </w:rPr>
              <w:t>мещения коллективных садов</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СХ-2</w:t>
            </w:r>
          </w:p>
        </w:tc>
        <w:tc>
          <w:tcPr>
            <w:tcW w:w="6536" w:type="dxa"/>
            <w:vAlign w:val="center"/>
          </w:tcPr>
          <w:p w:rsidR="00F6571A" w:rsidRPr="003E64C0" w:rsidRDefault="00F6571A" w:rsidP="0053783B">
            <w:pPr>
              <w:pStyle w:val="1f5"/>
              <w:ind w:firstLine="0"/>
              <w:jc w:val="left"/>
              <w:rPr>
                <w:rFonts w:ascii="Times New Roman" w:hAnsi="Times New Roman"/>
                <w:sz w:val="24"/>
                <w:szCs w:val="24"/>
              </w:rPr>
            </w:pPr>
            <w:r w:rsidRPr="003E64C0">
              <w:rPr>
                <w:rFonts w:ascii="Times New Roman" w:hAnsi="Times New Roman"/>
                <w:sz w:val="24"/>
                <w:szCs w:val="24"/>
              </w:rPr>
              <w:t>Зона размещения индивидуального огородничества</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СХ-3</w:t>
            </w:r>
          </w:p>
        </w:tc>
        <w:tc>
          <w:tcPr>
            <w:tcW w:w="6536" w:type="dxa"/>
            <w:vAlign w:val="center"/>
          </w:tcPr>
          <w:p w:rsidR="00F6571A" w:rsidRPr="003E64C0" w:rsidRDefault="00F6571A" w:rsidP="0053783B">
            <w:pPr>
              <w:pStyle w:val="1f5"/>
              <w:ind w:firstLine="0"/>
              <w:jc w:val="left"/>
              <w:rPr>
                <w:rFonts w:ascii="Times New Roman" w:hAnsi="Times New Roman"/>
                <w:sz w:val="24"/>
                <w:szCs w:val="24"/>
              </w:rPr>
            </w:pPr>
            <w:r w:rsidRPr="003E64C0">
              <w:rPr>
                <w:rFonts w:ascii="Times New Roman" w:hAnsi="Times New Roman"/>
                <w:sz w:val="24"/>
                <w:szCs w:val="24"/>
              </w:rPr>
              <w:t>Зона размещения предприятий и объектов сельскохозяйственного назначения</w:t>
            </w:r>
          </w:p>
        </w:tc>
      </w:tr>
      <w:tr w:rsidR="003E64C0" w:rsidRPr="003E64C0" w:rsidTr="0053783B">
        <w:tc>
          <w:tcPr>
            <w:tcW w:w="9243" w:type="dxa"/>
            <w:gridSpan w:val="3"/>
            <w:vAlign w:val="center"/>
          </w:tcPr>
          <w:p w:rsidR="00F6571A" w:rsidRPr="003E64C0" w:rsidRDefault="00F6571A" w:rsidP="0053783B">
            <w:pPr>
              <w:pStyle w:val="1f5"/>
              <w:ind w:firstLine="0"/>
              <w:jc w:val="center"/>
              <w:rPr>
                <w:rFonts w:ascii="Times New Roman" w:hAnsi="Times New Roman"/>
                <w:b/>
                <w:bCs/>
                <w:i/>
                <w:sz w:val="24"/>
                <w:szCs w:val="24"/>
              </w:rPr>
            </w:pPr>
            <w:r w:rsidRPr="003E64C0">
              <w:rPr>
                <w:rFonts w:ascii="Times New Roman" w:hAnsi="Times New Roman"/>
                <w:b/>
                <w:bCs/>
                <w:i/>
                <w:sz w:val="24"/>
                <w:szCs w:val="24"/>
              </w:rPr>
              <w:t>Специальные зоны</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С-1</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Зона кладбищ</w:t>
            </w:r>
          </w:p>
        </w:tc>
      </w:tr>
      <w:tr w:rsidR="003E64C0" w:rsidRPr="003E64C0" w:rsidTr="005346B6">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С-2</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Зона озеленения специального назначения</w:t>
            </w:r>
          </w:p>
        </w:tc>
      </w:tr>
      <w:tr w:rsidR="003E64C0" w:rsidRPr="003E64C0" w:rsidTr="0053783B">
        <w:tc>
          <w:tcPr>
            <w:tcW w:w="9243" w:type="dxa"/>
            <w:gridSpan w:val="3"/>
            <w:vAlign w:val="center"/>
          </w:tcPr>
          <w:p w:rsidR="00F6571A" w:rsidRPr="003E64C0" w:rsidRDefault="00C84AB7" w:rsidP="0053783B">
            <w:pPr>
              <w:pStyle w:val="1f5"/>
              <w:ind w:firstLine="0"/>
              <w:jc w:val="center"/>
              <w:rPr>
                <w:rFonts w:ascii="Times New Roman" w:hAnsi="Times New Roman"/>
                <w:b/>
                <w:bCs/>
                <w:i/>
                <w:sz w:val="24"/>
                <w:szCs w:val="24"/>
              </w:rPr>
            </w:pPr>
            <w:r w:rsidRPr="003E64C0">
              <w:rPr>
                <w:rFonts w:ascii="Times New Roman" w:hAnsi="Times New Roman"/>
                <w:b/>
                <w:bCs/>
                <w:i/>
                <w:sz w:val="24"/>
                <w:szCs w:val="24"/>
              </w:rPr>
              <w:t>Иные</w:t>
            </w:r>
            <w:r w:rsidR="00F6571A" w:rsidRPr="003E64C0">
              <w:rPr>
                <w:rFonts w:ascii="Times New Roman" w:hAnsi="Times New Roman"/>
                <w:b/>
                <w:bCs/>
                <w:i/>
                <w:sz w:val="24"/>
                <w:szCs w:val="24"/>
              </w:rPr>
              <w:t xml:space="preserve"> зоны</w:t>
            </w:r>
          </w:p>
        </w:tc>
      </w:tr>
      <w:tr w:rsidR="003E64C0" w:rsidRPr="003E64C0" w:rsidTr="005346B6">
        <w:trPr>
          <w:trHeight w:val="60"/>
        </w:trPr>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ЗВФ</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Зона размещения земель, покрытых поверхностными водами</w:t>
            </w:r>
          </w:p>
        </w:tc>
      </w:tr>
      <w:tr w:rsidR="003E64C0" w:rsidRPr="003E64C0" w:rsidTr="005346B6">
        <w:trPr>
          <w:trHeight w:val="60"/>
        </w:trPr>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ООПТ</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 xml:space="preserve">Зона размещения особо охраняемых природных территорий и объектов </w:t>
            </w:r>
            <w:r w:rsidR="00C84AB7" w:rsidRPr="003E64C0">
              <w:rPr>
                <w:rFonts w:ascii="Times New Roman" w:hAnsi="Times New Roman"/>
                <w:bCs/>
                <w:sz w:val="24"/>
                <w:szCs w:val="24"/>
              </w:rPr>
              <w:t xml:space="preserve">природного </w:t>
            </w:r>
          </w:p>
        </w:tc>
      </w:tr>
      <w:tr w:rsidR="003E64C0" w:rsidRPr="003E64C0" w:rsidTr="005346B6">
        <w:trPr>
          <w:trHeight w:val="60"/>
        </w:trPr>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ЗАП</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Зона размещения земель с неопределенным функциональным назначением</w:t>
            </w:r>
          </w:p>
        </w:tc>
      </w:tr>
      <w:tr w:rsidR="003E64C0" w:rsidRPr="003E64C0" w:rsidTr="005346B6">
        <w:trPr>
          <w:trHeight w:val="60"/>
        </w:trPr>
        <w:tc>
          <w:tcPr>
            <w:tcW w:w="573" w:type="dxa"/>
            <w:vAlign w:val="center"/>
          </w:tcPr>
          <w:p w:rsidR="00F6571A" w:rsidRPr="003E64C0" w:rsidRDefault="00F6571A" w:rsidP="0053783B">
            <w:pPr>
              <w:pStyle w:val="1f5"/>
              <w:numPr>
                <w:ilvl w:val="0"/>
                <w:numId w:val="10"/>
              </w:numPr>
              <w:jc w:val="center"/>
              <w:rPr>
                <w:rFonts w:ascii="Times New Roman" w:hAnsi="Times New Roman"/>
                <w:sz w:val="24"/>
                <w:szCs w:val="24"/>
                <w:lang w:eastAsia="en-US"/>
              </w:rPr>
            </w:pPr>
          </w:p>
        </w:tc>
        <w:tc>
          <w:tcPr>
            <w:tcW w:w="2134" w:type="dxa"/>
            <w:vAlign w:val="center"/>
          </w:tcPr>
          <w:p w:rsidR="00F6571A" w:rsidRPr="003E64C0" w:rsidRDefault="00F6571A" w:rsidP="0053783B">
            <w:pPr>
              <w:pStyle w:val="1f5"/>
              <w:ind w:firstLine="0"/>
              <w:jc w:val="center"/>
              <w:rPr>
                <w:rFonts w:ascii="Times New Roman" w:hAnsi="Times New Roman"/>
                <w:sz w:val="24"/>
                <w:szCs w:val="24"/>
                <w:lang w:eastAsia="en-US"/>
              </w:rPr>
            </w:pPr>
            <w:r w:rsidRPr="003E64C0">
              <w:rPr>
                <w:rFonts w:ascii="Times New Roman" w:hAnsi="Times New Roman"/>
                <w:sz w:val="24"/>
                <w:szCs w:val="24"/>
                <w:lang w:eastAsia="en-US"/>
              </w:rPr>
              <w:t>СУ</w:t>
            </w:r>
          </w:p>
        </w:tc>
        <w:tc>
          <w:tcPr>
            <w:tcW w:w="6536" w:type="dxa"/>
            <w:vAlign w:val="center"/>
          </w:tcPr>
          <w:p w:rsidR="00F6571A" w:rsidRPr="003E64C0" w:rsidRDefault="00F6571A" w:rsidP="0053783B">
            <w:pPr>
              <w:pStyle w:val="1f5"/>
              <w:ind w:firstLine="0"/>
              <w:jc w:val="left"/>
              <w:rPr>
                <w:rFonts w:ascii="Times New Roman" w:hAnsi="Times New Roman"/>
                <w:bCs/>
                <w:sz w:val="24"/>
                <w:szCs w:val="24"/>
              </w:rPr>
            </w:pPr>
            <w:r w:rsidRPr="003E64C0">
              <w:rPr>
                <w:rFonts w:ascii="Times New Roman" w:hAnsi="Times New Roman"/>
                <w:bCs/>
                <w:sz w:val="24"/>
                <w:szCs w:val="24"/>
              </w:rPr>
              <w:t xml:space="preserve">Зона размещения </w:t>
            </w:r>
            <w:r w:rsidR="00C84AB7" w:rsidRPr="003E64C0">
              <w:rPr>
                <w:rFonts w:ascii="Times New Roman" w:hAnsi="Times New Roman"/>
                <w:bCs/>
                <w:sz w:val="24"/>
                <w:szCs w:val="24"/>
              </w:rPr>
              <w:t>сельскохозяйственных</w:t>
            </w:r>
            <w:r w:rsidRPr="003E64C0">
              <w:rPr>
                <w:rFonts w:ascii="Times New Roman" w:hAnsi="Times New Roman"/>
                <w:bCs/>
                <w:sz w:val="24"/>
                <w:szCs w:val="24"/>
              </w:rPr>
              <w:t xml:space="preserve"> угодий</w:t>
            </w:r>
          </w:p>
        </w:tc>
      </w:tr>
    </w:tbl>
    <w:p w:rsidR="00F6571A" w:rsidRPr="003E64C0" w:rsidRDefault="00F6571A" w:rsidP="00F6571A">
      <w:pPr>
        <w:pStyle w:val="ab"/>
        <w:spacing w:line="240" w:lineRule="auto"/>
        <w:rPr>
          <w:rFonts w:ascii="Times New Roman" w:hAnsi="Times New Roman" w:cs="Times New Roman"/>
          <w:sz w:val="28"/>
          <w:szCs w:val="28"/>
        </w:rPr>
      </w:pPr>
      <w:r w:rsidRPr="003E64C0">
        <w:rPr>
          <w:rFonts w:ascii="Times New Roman" w:hAnsi="Times New Roman" w:cs="Times New Roman"/>
          <w:sz w:val="28"/>
          <w:szCs w:val="28"/>
        </w:rPr>
        <w:t>3. Кодовые обозначения вида разрешенного использования земельного участка и объектов капитального строительства соответствует приказу Минэкономразвития России от 01.09.2014 № 540 «Об утверждении классификатора видов разрешенного использования земельных участков».</w:t>
      </w:r>
    </w:p>
    <w:p w:rsidR="00F6571A" w:rsidRPr="003E64C0" w:rsidRDefault="00F6571A" w:rsidP="00F6571A">
      <w:pPr>
        <w:pStyle w:val="1f5"/>
        <w:rPr>
          <w:rFonts w:ascii="Times New Roman" w:hAnsi="Times New Roman"/>
          <w:b/>
          <w:sz w:val="28"/>
        </w:rPr>
      </w:pPr>
    </w:p>
    <w:p w:rsidR="00F6571A" w:rsidRPr="003E64C0" w:rsidRDefault="00F6571A" w:rsidP="00B63834">
      <w:pPr>
        <w:pStyle w:val="3"/>
        <w:ind w:firstLine="709"/>
      </w:pPr>
      <w:bookmarkStart w:id="59" w:name="_Toc535477747"/>
      <w:r w:rsidRPr="003E64C0">
        <w:t>Статья 3. Градостроительные регламенты, устанавливаемые в жилых зонах</w:t>
      </w:r>
      <w:bookmarkEnd w:id="59"/>
    </w:p>
    <w:p w:rsidR="00F6571A" w:rsidRPr="003E64C0" w:rsidRDefault="00F6571A" w:rsidP="00F6571A">
      <w:pPr>
        <w:pStyle w:val="1f5"/>
      </w:pPr>
      <w:r w:rsidRPr="003E64C0">
        <w:rPr>
          <w:rFonts w:ascii="Times New Roman" w:hAnsi="Times New Roman"/>
          <w:sz w:val="28"/>
        </w:rPr>
        <w:t xml:space="preserve">1. Жилые зоны предназначены </w:t>
      </w:r>
      <w:r w:rsidR="006D1E10" w:rsidRPr="003E64C0">
        <w:rPr>
          <w:rFonts w:ascii="Times New Roman" w:hAnsi="Times New Roman"/>
          <w:sz w:val="28"/>
        </w:rPr>
        <w:t>в целях создания для населения удобной, здоровой и безопасной среды проживания</w:t>
      </w:r>
      <w:r w:rsidRPr="003E64C0">
        <w:rPr>
          <w:rFonts w:ascii="Times New Roman" w:hAnsi="Times New Roman"/>
          <w:sz w:val="28"/>
        </w:rPr>
        <w:t>.</w:t>
      </w:r>
    </w:p>
    <w:p w:rsidR="00F6571A" w:rsidRPr="003E64C0" w:rsidRDefault="00F6571A" w:rsidP="00F6571A">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 xml:space="preserve">2. В жилых зонах </w:t>
      </w:r>
      <w:r w:rsidR="006D1E10" w:rsidRPr="003E64C0">
        <w:rPr>
          <w:rFonts w:ascii="Times New Roman" w:hAnsi="Times New Roman" w:cs="Times New Roman"/>
          <w:sz w:val="28"/>
          <w:szCs w:val="28"/>
        </w:rPr>
        <w:t>размещаются жилые дома различных типов (многоквартирные многоэтажны, средней и малой этажности, блокированные, усадебные с приквартирными и приусадебными участками); отдельно стоящие, встроенные и пристроенные объекты социального и культурно-бытового обслуживания населения, культовые объекты</w:t>
      </w:r>
      <w:r w:rsidRPr="003E64C0">
        <w:rPr>
          <w:rFonts w:ascii="Times New Roman" w:hAnsi="Times New Roman" w:cs="Times New Roman"/>
          <w:sz w:val="28"/>
          <w:szCs w:val="28"/>
        </w:rPr>
        <w:t>.</w:t>
      </w:r>
    </w:p>
    <w:p w:rsidR="00F6571A" w:rsidRPr="003E64C0" w:rsidRDefault="00F6571A" w:rsidP="00F6571A">
      <w:pPr>
        <w:pStyle w:val="1f5"/>
        <w:rPr>
          <w:bCs/>
        </w:rPr>
      </w:pPr>
      <w:r w:rsidRPr="003E64C0">
        <w:rPr>
          <w:rFonts w:ascii="Times New Roman" w:eastAsia="Times New Roman" w:hAnsi="Times New Roman"/>
          <w:sz w:val="28"/>
          <w:szCs w:val="28"/>
        </w:rPr>
        <w:t>3. Ограничения на размещение встроенно-пристроенных объектов общественного назначения в жилых домах, а также предельные параметры таких объектов устанавливаются Нормативами градостроительного проектирования Свердловской области, СНиП 31-01-2003 «Здания жилые многоквартирные», СНиП 31-06-2009 «Общественные здания и сооружения», СНиП 31-05-2003 «Общественные здания административного назначения». Свод правил СП 42.13330.2011 СНиП 2.07.01-89*. Градостроительство. Планировка и застройка городских и сельских поселений</w:t>
      </w:r>
      <w:r w:rsidR="0042341E" w:rsidRPr="003E64C0">
        <w:rPr>
          <w:rFonts w:ascii="Times New Roman" w:eastAsia="Times New Roman" w:hAnsi="Times New Roman"/>
          <w:sz w:val="28"/>
          <w:szCs w:val="28"/>
        </w:rPr>
        <w:t>»</w:t>
      </w:r>
      <w:r w:rsidRPr="003E64C0">
        <w:rPr>
          <w:rFonts w:ascii="Times New Roman" w:eastAsia="Times New Roman" w:hAnsi="Times New Roman"/>
          <w:sz w:val="28"/>
          <w:szCs w:val="28"/>
        </w:rPr>
        <w:t xml:space="preserve"> Актуализированная редакция </w:t>
      </w:r>
      <w:hyperlink r:id="rId13" w:history="1">
        <w:r w:rsidRPr="003E64C0">
          <w:rPr>
            <w:rFonts w:ascii="Times New Roman" w:eastAsia="Times New Roman" w:hAnsi="Times New Roman"/>
            <w:sz w:val="28"/>
            <w:szCs w:val="28"/>
          </w:rPr>
          <w:t>СНиП 2.07.01-89*</w:t>
        </w:r>
      </w:hyperlink>
      <w:r w:rsidR="00D97021" w:rsidRPr="003E64C0">
        <w:rPr>
          <w:rFonts w:ascii="Times New Roman" w:eastAsia="Times New Roman" w:hAnsi="Times New Roman"/>
          <w:sz w:val="28"/>
          <w:szCs w:val="28"/>
        </w:rPr>
        <w:t>.</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 xml:space="preserve">6. На территории Арамильского городского округа определено 5 видов жилых зон: </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1) Ж-1 - зона размещения жилой застройки усадебного типа без объектов обслуживания;</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2) Ж-2 - зона размещения жилой застройки усадебного типа с объектами обслуживания;</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3) Ж-3 - зона размещения малоэтажной многоквартирной жилой застройки без объектов обслуживания*;</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4) Ж-5 - зона размещения среднеэтажной многоквартирной жилой застройки*;</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5) Ж-7 - зона размещения многоквартирной жилой застройки повышенной этажности с объектами обслуживания*.</w:t>
      </w:r>
    </w:p>
    <w:p w:rsidR="00F6571A" w:rsidRPr="003E64C0" w:rsidRDefault="00F6571A" w:rsidP="00F6571A">
      <w:pPr>
        <w:pStyle w:val="aff0"/>
        <w:jc w:val="both"/>
        <w:rPr>
          <w:rFonts w:ascii="Times New Roman" w:hAnsi="Times New Roman"/>
          <w:i/>
          <w:sz w:val="28"/>
          <w:szCs w:val="28"/>
        </w:rPr>
      </w:pPr>
      <w:r w:rsidRPr="003E64C0">
        <w:rPr>
          <w:rFonts w:ascii="Times New Roman" w:hAnsi="Times New Roman"/>
          <w:i/>
          <w:sz w:val="28"/>
          <w:szCs w:val="28"/>
        </w:rPr>
        <w:tab/>
        <w:t xml:space="preserve">* До корректировки Карты градостроительного зонирования территории Арамильского городского </w:t>
      </w:r>
      <w:r w:rsidR="0042341E" w:rsidRPr="003E64C0">
        <w:rPr>
          <w:rFonts w:ascii="Times New Roman" w:hAnsi="Times New Roman"/>
          <w:i/>
          <w:sz w:val="28"/>
          <w:szCs w:val="28"/>
        </w:rPr>
        <w:t>округа</w:t>
      </w:r>
      <w:r w:rsidRPr="003E64C0">
        <w:rPr>
          <w:rFonts w:ascii="Times New Roman" w:hAnsi="Times New Roman"/>
          <w:i/>
          <w:sz w:val="28"/>
          <w:szCs w:val="28"/>
        </w:rPr>
        <w:t xml:space="preserve"> зона Ж-4 </w:t>
      </w:r>
      <w:r w:rsidR="0042341E" w:rsidRPr="003E64C0">
        <w:rPr>
          <w:rFonts w:ascii="Times New Roman" w:hAnsi="Times New Roman"/>
          <w:i/>
          <w:sz w:val="28"/>
          <w:szCs w:val="28"/>
        </w:rPr>
        <w:t>идентичн</w:t>
      </w:r>
      <w:r w:rsidR="00C95B9D" w:rsidRPr="003E64C0">
        <w:rPr>
          <w:rFonts w:ascii="Times New Roman" w:hAnsi="Times New Roman"/>
          <w:i/>
          <w:sz w:val="28"/>
          <w:szCs w:val="28"/>
        </w:rPr>
        <w:t>а</w:t>
      </w:r>
      <w:r w:rsidRPr="003E64C0">
        <w:rPr>
          <w:rFonts w:ascii="Times New Roman" w:hAnsi="Times New Roman"/>
          <w:i/>
          <w:sz w:val="28"/>
          <w:szCs w:val="28"/>
        </w:rPr>
        <w:t xml:space="preserve"> зоне Ж-3, зона Ж-6 </w:t>
      </w:r>
      <w:r w:rsidR="0042341E" w:rsidRPr="003E64C0">
        <w:rPr>
          <w:rFonts w:ascii="Times New Roman" w:hAnsi="Times New Roman"/>
          <w:i/>
          <w:sz w:val="28"/>
          <w:szCs w:val="28"/>
        </w:rPr>
        <w:t>идентичн</w:t>
      </w:r>
      <w:r w:rsidR="00C95B9D" w:rsidRPr="003E64C0">
        <w:rPr>
          <w:rFonts w:ascii="Times New Roman" w:hAnsi="Times New Roman"/>
          <w:i/>
          <w:sz w:val="28"/>
          <w:szCs w:val="28"/>
        </w:rPr>
        <w:t>а</w:t>
      </w:r>
      <w:r w:rsidRPr="003E64C0">
        <w:rPr>
          <w:rFonts w:ascii="Times New Roman" w:hAnsi="Times New Roman"/>
          <w:i/>
          <w:sz w:val="28"/>
          <w:szCs w:val="28"/>
        </w:rPr>
        <w:t xml:space="preserve"> зоне Ж-5, зона Ж-7-1 </w:t>
      </w:r>
      <w:r w:rsidR="0042341E" w:rsidRPr="003E64C0">
        <w:rPr>
          <w:rFonts w:ascii="Times New Roman" w:hAnsi="Times New Roman"/>
          <w:i/>
          <w:sz w:val="28"/>
          <w:szCs w:val="28"/>
        </w:rPr>
        <w:t>идентичн</w:t>
      </w:r>
      <w:r w:rsidR="00C95B9D" w:rsidRPr="003E64C0">
        <w:rPr>
          <w:rFonts w:ascii="Times New Roman" w:hAnsi="Times New Roman"/>
          <w:i/>
          <w:sz w:val="28"/>
          <w:szCs w:val="28"/>
        </w:rPr>
        <w:t>а</w:t>
      </w:r>
      <w:r w:rsidRPr="003E64C0">
        <w:rPr>
          <w:rFonts w:ascii="Times New Roman" w:hAnsi="Times New Roman"/>
          <w:i/>
          <w:sz w:val="28"/>
          <w:szCs w:val="28"/>
        </w:rPr>
        <w:t xml:space="preserve"> зоне Ж-7.</w:t>
      </w:r>
    </w:p>
    <w:p w:rsidR="00F6571A" w:rsidRPr="003E64C0" w:rsidRDefault="00F6571A" w:rsidP="00F6571A">
      <w:pPr>
        <w:pStyle w:val="1f5"/>
      </w:pPr>
    </w:p>
    <w:p w:rsidR="00F6571A" w:rsidRPr="003E64C0" w:rsidRDefault="0018023F" w:rsidP="00B63834">
      <w:pPr>
        <w:pStyle w:val="3"/>
        <w:ind w:firstLine="709"/>
      </w:pPr>
      <w:bookmarkStart w:id="60" w:name="_Toc535477748"/>
      <w:r w:rsidRPr="003E64C0">
        <w:t xml:space="preserve">Статья 3-1. </w:t>
      </w:r>
      <w:r w:rsidR="00F6571A" w:rsidRPr="003E64C0">
        <w:t>Количество этажей и этажность жилых зданий</w:t>
      </w:r>
      <w:bookmarkEnd w:id="60"/>
    </w:p>
    <w:p w:rsidR="00F6571A" w:rsidRPr="003E64C0" w:rsidRDefault="00F6571A" w:rsidP="00F6571A">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1. В целях настоящих Правил для определения этажности жилых зданий используются следующие термины с соответствующими определениями:</w:t>
      </w:r>
    </w:p>
    <w:p w:rsidR="00F6571A" w:rsidRPr="003E64C0" w:rsidRDefault="00BD4562" w:rsidP="00F6571A">
      <w:pPr>
        <w:pStyle w:val="ConsPlusNormal"/>
        <w:ind w:firstLine="709"/>
        <w:jc w:val="both"/>
        <w:rPr>
          <w:rFonts w:ascii="Times New Roman" w:hAnsi="Times New Roman" w:cs="Times New Roman"/>
          <w:sz w:val="28"/>
          <w:szCs w:val="28"/>
        </w:rPr>
      </w:pPr>
      <w:r w:rsidRPr="003E64C0">
        <w:rPr>
          <w:rFonts w:ascii="Times New Roman" w:hAnsi="Times New Roman" w:cs="Times New Roman"/>
          <w:b/>
          <w:i/>
          <w:sz w:val="28"/>
          <w:szCs w:val="28"/>
        </w:rPr>
        <w:t>э</w:t>
      </w:r>
      <w:r w:rsidR="00F6571A" w:rsidRPr="003E64C0">
        <w:rPr>
          <w:rFonts w:ascii="Times New Roman" w:hAnsi="Times New Roman" w:cs="Times New Roman"/>
          <w:b/>
          <w:i/>
          <w:sz w:val="28"/>
          <w:szCs w:val="28"/>
        </w:rPr>
        <w:t>таж надземный</w:t>
      </w:r>
      <w:r w:rsidR="00F6571A" w:rsidRPr="003E64C0">
        <w:rPr>
          <w:rFonts w:ascii="Times New Roman" w:hAnsi="Times New Roman" w:cs="Times New Roman"/>
          <w:sz w:val="28"/>
          <w:szCs w:val="28"/>
        </w:rPr>
        <w:t xml:space="preserve"> - этаж с отметкой пола помещений не ниже планировочной отметки земли</w:t>
      </w:r>
      <w:r w:rsidRPr="003E64C0">
        <w:rPr>
          <w:rFonts w:ascii="Times New Roman" w:hAnsi="Times New Roman" w:cs="Times New Roman"/>
          <w:sz w:val="28"/>
          <w:szCs w:val="28"/>
        </w:rPr>
        <w:t>;</w:t>
      </w:r>
    </w:p>
    <w:p w:rsidR="00F6571A" w:rsidRPr="003E64C0" w:rsidRDefault="00BD4562" w:rsidP="00F6571A">
      <w:pPr>
        <w:pStyle w:val="ConsPlusNormal"/>
        <w:ind w:firstLine="709"/>
        <w:jc w:val="both"/>
        <w:rPr>
          <w:rFonts w:ascii="Times New Roman" w:hAnsi="Times New Roman" w:cs="Times New Roman"/>
          <w:sz w:val="28"/>
          <w:szCs w:val="28"/>
        </w:rPr>
      </w:pPr>
      <w:r w:rsidRPr="003E64C0">
        <w:rPr>
          <w:rFonts w:ascii="Times New Roman" w:hAnsi="Times New Roman" w:cs="Times New Roman"/>
          <w:b/>
          <w:i/>
          <w:sz w:val="28"/>
          <w:szCs w:val="28"/>
        </w:rPr>
        <w:t>э</w:t>
      </w:r>
      <w:r w:rsidR="00F6571A" w:rsidRPr="003E64C0">
        <w:rPr>
          <w:rFonts w:ascii="Times New Roman" w:hAnsi="Times New Roman" w:cs="Times New Roman"/>
          <w:b/>
          <w:i/>
          <w:sz w:val="28"/>
          <w:szCs w:val="28"/>
        </w:rPr>
        <w:t>таж подземный</w:t>
      </w:r>
      <w:r w:rsidR="00F6571A" w:rsidRPr="003E64C0">
        <w:rPr>
          <w:rFonts w:ascii="Times New Roman" w:hAnsi="Times New Roman" w:cs="Times New Roman"/>
          <w:sz w:val="28"/>
          <w:szCs w:val="28"/>
        </w:rPr>
        <w:t xml:space="preserve"> - этаж с отметкой пола помещений ниже планировочной отметки земли на всю высоту помещений.</w:t>
      </w:r>
    </w:p>
    <w:p w:rsidR="00F6571A" w:rsidRPr="003E64C0" w:rsidRDefault="00BD4562" w:rsidP="00F6571A">
      <w:pPr>
        <w:pStyle w:val="ConsPlusNormal"/>
        <w:ind w:firstLine="709"/>
        <w:jc w:val="both"/>
        <w:rPr>
          <w:rFonts w:ascii="Times New Roman" w:hAnsi="Times New Roman" w:cs="Times New Roman"/>
          <w:sz w:val="28"/>
          <w:szCs w:val="28"/>
        </w:rPr>
      </w:pPr>
      <w:r w:rsidRPr="003E64C0">
        <w:rPr>
          <w:rFonts w:ascii="Times New Roman" w:hAnsi="Times New Roman" w:cs="Times New Roman"/>
          <w:b/>
          <w:i/>
          <w:sz w:val="28"/>
          <w:szCs w:val="28"/>
        </w:rPr>
        <w:t>э</w:t>
      </w:r>
      <w:r w:rsidR="00F6571A" w:rsidRPr="003E64C0">
        <w:rPr>
          <w:rFonts w:ascii="Times New Roman" w:hAnsi="Times New Roman" w:cs="Times New Roman"/>
          <w:b/>
          <w:i/>
          <w:sz w:val="28"/>
          <w:szCs w:val="28"/>
        </w:rPr>
        <w:t>таж первый</w:t>
      </w:r>
      <w:r w:rsidR="00F6571A" w:rsidRPr="003E64C0">
        <w:rPr>
          <w:rFonts w:ascii="Times New Roman" w:hAnsi="Times New Roman" w:cs="Times New Roman"/>
          <w:sz w:val="28"/>
          <w:szCs w:val="28"/>
        </w:rPr>
        <w:t xml:space="preserve"> - нижний надземный этаж здания</w:t>
      </w:r>
      <w:r w:rsidRPr="003E64C0">
        <w:rPr>
          <w:rFonts w:ascii="Times New Roman" w:hAnsi="Times New Roman" w:cs="Times New Roman"/>
          <w:sz w:val="28"/>
          <w:szCs w:val="28"/>
        </w:rPr>
        <w:t>;</w:t>
      </w:r>
    </w:p>
    <w:p w:rsidR="00F6571A" w:rsidRPr="003E64C0" w:rsidRDefault="00BD4562" w:rsidP="00F6571A">
      <w:pPr>
        <w:pStyle w:val="ConsPlusNormal"/>
        <w:ind w:firstLine="709"/>
        <w:jc w:val="both"/>
        <w:rPr>
          <w:rFonts w:ascii="Times New Roman" w:hAnsi="Times New Roman" w:cs="Times New Roman"/>
          <w:sz w:val="28"/>
          <w:szCs w:val="28"/>
        </w:rPr>
      </w:pPr>
      <w:r w:rsidRPr="003E64C0">
        <w:rPr>
          <w:rFonts w:ascii="Times New Roman" w:hAnsi="Times New Roman" w:cs="Times New Roman"/>
          <w:b/>
          <w:i/>
          <w:sz w:val="28"/>
          <w:szCs w:val="28"/>
        </w:rPr>
        <w:t>э</w:t>
      </w:r>
      <w:r w:rsidR="00F6571A" w:rsidRPr="003E64C0">
        <w:rPr>
          <w:rFonts w:ascii="Times New Roman" w:hAnsi="Times New Roman" w:cs="Times New Roman"/>
          <w:b/>
          <w:i/>
          <w:sz w:val="28"/>
          <w:szCs w:val="28"/>
        </w:rPr>
        <w:t>таж цокольный</w:t>
      </w:r>
      <w:r w:rsidR="00F6571A" w:rsidRPr="003E64C0">
        <w:rPr>
          <w:rFonts w:ascii="Times New Roman" w:hAnsi="Times New Roman" w:cs="Times New Roman"/>
          <w:sz w:val="28"/>
          <w:szCs w:val="28"/>
        </w:rPr>
        <w:t xml:space="preserve"> - этаж с отметкой пола помещений ниже планировочной отметки земли на высоту не более половины высоты помещений</w:t>
      </w:r>
      <w:r w:rsidRPr="003E64C0">
        <w:rPr>
          <w:rFonts w:ascii="Times New Roman" w:hAnsi="Times New Roman" w:cs="Times New Roman"/>
          <w:sz w:val="28"/>
          <w:szCs w:val="28"/>
        </w:rPr>
        <w:t>;</w:t>
      </w:r>
    </w:p>
    <w:p w:rsidR="00F6571A" w:rsidRPr="003E64C0" w:rsidRDefault="00BD4562" w:rsidP="00F6571A">
      <w:pPr>
        <w:pStyle w:val="ConsPlusNormal"/>
        <w:ind w:firstLine="709"/>
        <w:jc w:val="both"/>
        <w:rPr>
          <w:rFonts w:ascii="Times New Roman" w:hAnsi="Times New Roman" w:cs="Times New Roman"/>
          <w:sz w:val="28"/>
          <w:szCs w:val="28"/>
        </w:rPr>
      </w:pPr>
      <w:r w:rsidRPr="003E64C0">
        <w:rPr>
          <w:rFonts w:ascii="Times New Roman" w:hAnsi="Times New Roman" w:cs="Times New Roman"/>
          <w:b/>
          <w:i/>
          <w:sz w:val="28"/>
          <w:szCs w:val="28"/>
        </w:rPr>
        <w:t>э</w:t>
      </w:r>
      <w:r w:rsidR="00F6571A" w:rsidRPr="003E64C0">
        <w:rPr>
          <w:rFonts w:ascii="Times New Roman" w:hAnsi="Times New Roman" w:cs="Times New Roman"/>
          <w:b/>
          <w:i/>
          <w:sz w:val="28"/>
          <w:szCs w:val="28"/>
        </w:rPr>
        <w:t>таж подвальный</w:t>
      </w:r>
      <w:r w:rsidR="00F6571A" w:rsidRPr="003E64C0">
        <w:rPr>
          <w:rFonts w:ascii="Times New Roman" w:hAnsi="Times New Roman" w:cs="Times New Roman"/>
          <w:sz w:val="28"/>
          <w:szCs w:val="28"/>
        </w:rPr>
        <w:t xml:space="preserve"> - этаж с отметкой пола помещений ниже планировочной отметки земли более чем на половину высоты помещений, или первый подземный этаж</w:t>
      </w:r>
      <w:r w:rsidRPr="003E64C0">
        <w:rPr>
          <w:rFonts w:ascii="Times New Roman" w:hAnsi="Times New Roman" w:cs="Times New Roman"/>
          <w:sz w:val="28"/>
          <w:szCs w:val="28"/>
        </w:rPr>
        <w:t>;</w:t>
      </w:r>
    </w:p>
    <w:p w:rsidR="00F6571A" w:rsidRPr="003E64C0" w:rsidRDefault="00BD4562" w:rsidP="00F6571A">
      <w:pPr>
        <w:pStyle w:val="ConsPlusNormal"/>
        <w:ind w:firstLine="709"/>
        <w:jc w:val="both"/>
        <w:rPr>
          <w:rFonts w:ascii="Times New Roman" w:hAnsi="Times New Roman" w:cs="Times New Roman"/>
          <w:sz w:val="28"/>
          <w:szCs w:val="28"/>
        </w:rPr>
      </w:pPr>
      <w:r w:rsidRPr="003E64C0">
        <w:rPr>
          <w:rFonts w:ascii="Times New Roman" w:hAnsi="Times New Roman" w:cs="Times New Roman"/>
          <w:b/>
          <w:i/>
          <w:sz w:val="28"/>
          <w:szCs w:val="28"/>
        </w:rPr>
        <w:t>э</w:t>
      </w:r>
      <w:r w:rsidR="00F6571A" w:rsidRPr="003E64C0">
        <w:rPr>
          <w:rFonts w:ascii="Times New Roman" w:hAnsi="Times New Roman" w:cs="Times New Roman"/>
          <w:b/>
          <w:i/>
          <w:sz w:val="28"/>
          <w:szCs w:val="28"/>
        </w:rPr>
        <w:t>таж мансардный</w:t>
      </w:r>
      <w:r w:rsidR="00F6571A" w:rsidRPr="003E64C0">
        <w:rPr>
          <w:rFonts w:ascii="Times New Roman" w:hAnsi="Times New Roman" w:cs="Times New Roman"/>
          <w:sz w:val="28"/>
          <w:szCs w:val="28"/>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r w:rsidRPr="003E64C0">
        <w:rPr>
          <w:rFonts w:ascii="Times New Roman" w:hAnsi="Times New Roman" w:cs="Times New Roman"/>
          <w:sz w:val="28"/>
          <w:szCs w:val="28"/>
        </w:rPr>
        <w:t>;</w:t>
      </w:r>
    </w:p>
    <w:p w:rsidR="00F6571A" w:rsidRPr="003E64C0" w:rsidRDefault="00BD4562" w:rsidP="00F6571A">
      <w:pPr>
        <w:pStyle w:val="ConsPlusNormal"/>
        <w:ind w:firstLine="709"/>
        <w:jc w:val="both"/>
        <w:rPr>
          <w:rFonts w:ascii="Times New Roman" w:hAnsi="Times New Roman" w:cs="Times New Roman"/>
          <w:sz w:val="28"/>
          <w:szCs w:val="28"/>
        </w:rPr>
      </w:pPr>
      <w:r w:rsidRPr="003E64C0">
        <w:rPr>
          <w:rFonts w:ascii="Times New Roman" w:hAnsi="Times New Roman" w:cs="Times New Roman"/>
          <w:b/>
          <w:i/>
          <w:sz w:val="28"/>
          <w:szCs w:val="28"/>
        </w:rPr>
        <w:t>э</w:t>
      </w:r>
      <w:r w:rsidR="00F6571A" w:rsidRPr="003E64C0">
        <w:rPr>
          <w:rFonts w:ascii="Times New Roman" w:hAnsi="Times New Roman" w:cs="Times New Roman"/>
          <w:b/>
          <w:i/>
          <w:sz w:val="28"/>
          <w:szCs w:val="28"/>
        </w:rPr>
        <w:t>таж технический</w:t>
      </w:r>
      <w:r w:rsidR="00F6571A" w:rsidRPr="003E64C0">
        <w:rPr>
          <w:rFonts w:ascii="Times New Roman" w:hAnsi="Times New Roman" w:cs="Times New Roman"/>
          <w:sz w:val="28"/>
          <w:szCs w:val="28"/>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F6571A" w:rsidRPr="003E64C0" w:rsidRDefault="00F6571A" w:rsidP="00F6571A">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Планировочная отметка земли - уровень земли на границе земли и отмостки здания.</w:t>
      </w:r>
    </w:p>
    <w:p w:rsidR="00F6571A" w:rsidRPr="003E64C0" w:rsidRDefault="00F6571A" w:rsidP="00F6571A">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2. 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w:t>
      </w:r>
    </w:p>
    <w:p w:rsidR="00F6571A" w:rsidRPr="003E64C0" w:rsidRDefault="00F6571A" w:rsidP="00F6571A">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При различном числе этажей в разных частях здания, а также при размещении здания на участке с уклоном, когда за счет уклона увеличивается число этажей, этажность определяется отдельно для каждой части здания.</w:t>
      </w:r>
    </w:p>
    <w:p w:rsidR="00F6571A" w:rsidRPr="003E64C0" w:rsidRDefault="00F6571A" w:rsidP="00F6571A">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3. При определении этажности здания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w:t>
      </w:r>
    </w:p>
    <w:p w:rsidR="00F6571A" w:rsidRPr="003E64C0" w:rsidRDefault="00F6571A" w:rsidP="00F6571A">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4. Этажность зданий установлена соответствующими статьями настоящих Правил.</w:t>
      </w:r>
    </w:p>
    <w:p w:rsidR="00F6571A" w:rsidRPr="003E64C0" w:rsidRDefault="00F6571A" w:rsidP="00F6571A">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5. При определении количества этажей учитываются все этажи, включая подземный, подвальный, цокольный, надземный, технический, мансардный и другие.</w:t>
      </w:r>
    </w:p>
    <w:p w:rsidR="00F6571A" w:rsidRPr="003E64C0" w:rsidRDefault="00F6571A" w:rsidP="00F6571A">
      <w:pPr>
        <w:shd w:val="clear" w:color="auto" w:fill="FFFFFF"/>
        <w:ind w:firstLine="709"/>
        <w:jc w:val="both"/>
        <w:rPr>
          <w:iCs/>
          <w:sz w:val="28"/>
          <w:szCs w:val="28"/>
        </w:rPr>
      </w:pPr>
      <w:r w:rsidRPr="003E64C0">
        <w:rPr>
          <w:sz w:val="28"/>
          <w:szCs w:val="28"/>
        </w:rPr>
        <w:t xml:space="preserve">6. </w:t>
      </w:r>
      <w:r w:rsidRPr="003E64C0">
        <w:rPr>
          <w:iCs/>
          <w:sz w:val="28"/>
          <w:szCs w:val="28"/>
        </w:rPr>
        <w:t>Высота здания, строения, сооружения определяется как расстояние по вертикали, измеренное от проектной отметки земли до наивысшей отметки конструктивного элемента здания, строения, сооружения: парапета плоской кровли, карниза, конька или фронтона скатной крыши, купола, шпиля, башни.</w:t>
      </w:r>
    </w:p>
    <w:p w:rsidR="00F6571A" w:rsidRPr="003E64C0" w:rsidRDefault="00F6571A" w:rsidP="00F6571A">
      <w:pPr>
        <w:pStyle w:val="ConsPlusNormal"/>
        <w:ind w:firstLine="709"/>
        <w:jc w:val="both"/>
        <w:rPr>
          <w:rFonts w:ascii="Times New Roman" w:hAnsi="Times New Roman" w:cs="Times New Roman"/>
          <w:sz w:val="28"/>
          <w:szCs w:val="28"/>
        </w:rPr>
      </w:pPr>
      <w:r w:rsidRPr="003E64C0">
        <w:rPr>
          <w:rFonts w:ascii="Times New Roman" w:hAnsi="Times New Roman" w:cs="Times New Roman"/>
          <w:iCs/>
          <w:sz w:val="28"/>
          <w:szCs w:val="28"/>
        </w:rPr>
        <w:t>Примечание: крышные антенны, молниеотводы и другие инженерные устройства не учитываются.</w:t>
      </w:r>
    </w:p>
    <w:p w:rsidR="00932398" w:rsidRPr="003E64C0" w:rsidRDefault="00932398" w:rsidP="00F6571A">
      <w:pPr>
        <w:widowControl w:val="0"/>
        <w:ind w:firstLine="709"/>
        <w:jc w:val="both"/>
        <w:rPr>
          <w:b/>
          <w:sz w:val="28"/>
          <w:szCs w:val="28"/>
        </w:rPr>
      </w:pPr>
      <w:bookmarkStart w:id="61" w:name="P716"/>
      <w:bookmarkEnd w:id="61"/>
    </w:p>
    <w:p w:rsidR="00F6571A" w:rsidRPr="003E64C0" w:rsidRDefault="00F6571A" w:rsidP="00B63834">
      <w:pPr>
        <w:pStyle w:val="3"/>
        <w:ind w:firstLine="709"/>
      </w:pPr>
      <w:bookmarkStart w:id="62" w:name="_Toc535477749"/>
      <w:r w:rsidRPr="003E64C0">
        <w:t>Статья 3-2. Зона индивидуальной жилой застройки усадебного типа Ж-1</w:t>
      </w:r>
      <w:bookmarkEnd w:id="62"/>
    </w:p>
    <w:p w:rsidR="00F6571A" w:rsidRPr="003E64C0" w:rsidRDefault="00F6571A" w:rsidP="00F6571A">
      <w:pPr>
        <w:widowControl w:val="0"/>
        <w:ind w:firstLine="709"/>
        <w:jc w:val="both"/>
        <w:rPr>
          <w:sz w:val="28"/>
          <w:szCs w:val="28"/>
        </w:rPr>
      </w:pPr>
      <w:r w:rsidRPr="003E64C0">
        <w:rPr>
          <w:sz w:val="28"/>
          <w:szCs w:val="28"/>
        </w:rPr>
        <w:t xml:space="preserve">Зона индивидуальной жилой застройки усадебного типа Ж-1 выделена </w:t>
      </w:r>
      <w:r w:rsidRPr="003E64C0">
        <w:rPr>
          <w:sz w:val="28"/>
          <w:szCs w:val="28"/>
        </w:rPr>
        <w:br/>
        <w:t xml:space="preserve">для обеспечения правовых условий формирования жилых кварталов </w:t>
      </w:r>
      <w:r w:rsidRPr="003E64C0">
        <w:rPr>
          <w:sz w:val="28"/>
          <w:szCs w:val="28"/>
        </w:rPr>
        <w:br/>
        <w:t>из преимущественно отдельно стоящих индивидуальных жилых домов усадебного (загородного) типа, как правило, с локальными источниками инженерного обеспечения.</w:t>
      </w:r>
    </w:p>
    <w:p w:rsidR="00F6571A" w:rsidRPr="003E64C0" w:rsidRDefault="0023609B" w:rsidP="0023609B">
      <w:pPr>
        <w:pStyle w:val="af"/>
        <w:numPr>
          <w:ilvl w:val="0"/>
          <w:numId w:val="16"/>
        </w:numPr>
        <w:overflowPunct w:val="0"/>
        <w:jc w:val="both"/>
        <w:rPr>
          <w:sz w:val="28"/>
          <w:szCs w:val="28"/>
        </w:rPr>
      </w:pPr>
      <w:r w:rsidRPr="003E64C0">
        <w:rPr>
          <w:sz w:val="28"/>
          <w:szCs w:val="28"/>
        </w:rPr>
        <w:t>Виды разрешенного использования земельного участка</w:t>
      </w:r>
      <w:r w:rsidR="00F6571A" w:rsidRPr="003E64C0">
        <w:rPr>
          <w:sz w:val="28"/>
          <w:szCs w:val="28"/>
        </w:rPr>
        <w:t>:</w:t>
      </w:r>
    </w:p>
    <w:tbl>
      <w:tblPr>
        <w:tblW w:w="9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5"/>
        <w:gridCol w:w="5024"/>
        <w:gridCol w:w="1656"/>
      </w:tblGrid>
      <w:tr w:rsidR="003E64C0" w:rsidRPr="003E64C0" w:rsidTr="0053783B">
        <w:tc>
          <w:tcPr>
            <w:tcW w:w="2775" w:type="dxa"/>
            <w:vAlign w:val="center"/>
          </w:tcPr>
          <w:p w:rsidR="0023609B" w:rsidRPr="003E64C0" w:rsidRDefault="0023609B" w:rsidP="002360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024" w:type="dxa"/>
            <w:vAlign w:val="center"/>
          </w:tcPr>
          <w:p w:rsidR="0023609B" w:rsidRPr="003E64C0" w:rsidRDefault="0023609B" w:rsidP="002360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Описание </w:t>
            </w:r>
          </w:p>
        </w:tc>
        <w:tc>
          <w:tcPr>
            <w:tcW w:w="1656" w:type="dxa"/>
            <w:vAlign w:val="center"/>
          </w:tcPr>
          <w:p w:rsidR="0023609B" w:rsidRPr="003E64C0" w:rsidRDefault="0023609B" w:rsidP="002360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Код </w:t>
            </w:r>
          </w:p>
        </w:tc>
      </w:tr>
      <w:tr w:rsidR="003E64C0" w:rsidRPr="003E64C0" w:rsidTr="00F53560">
        <w:tc>
          <w:tcPr>
            <w:tcW w:w="9455" w:type="dxa"/>
            <w:gridSpan w:val="3"/>
            <w:shd w:val="clear" w:color="auto" w:fill="D9D9D9" w:themeFill="background1" w:themeFillShade="D9"/>
            <w:vAlign w:val="center"/>
          </w:tcPr>
          <w:p w:rsidR="00F53560" w:rsidRPr="003E64C0" w:rsidRDefault="00F53560" w:rsidP="0023609B">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8"/>
              </w:rPr>
              <w:t>Основные виды разрешенного использования</w:t>
            </w:r>
          </w:p>
        </w:tc>
      </w:tr>
      <w:tr w:rsidR="003E64C0" w:rsidRPr="003E64C0" w:rsidTr="006E7DB0">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nil"/>
              <w:right w:val="single" w:sz="4" w:space="0" w:color="auto"/>
            </w:tcBorders>
            <w:vAlign w:val="center"/>
            <w:hideMark/>
          </w:tcPr>
          <w:p w:rsidR="0023609B" w:rsidRPr="003E64C0" w:rsidRDefault="0023609B" w:rsidP="006E7DB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Для индивидуального жилищного строительства</w:t>
            </w:r>
          </w:p>
        </w:tc>
        <w:tc>
          <w:tcPr>
            <w:tcW w:w="5024" w:type="dxa"/>
            <w:tcBorders>
              <w:top w:val="single" w:sz="4" w:space="0" w:color="auto"/>
              <w:left w:val="single" w:sz="4" w:space="0" w:color="auto"/>
              <w:bottom w:val="nil"/>
              <w:right w:val="single" w:sz="4" w:space="0" w:color="auto"/>
            </w:tcBorders>
          </w:tcPr>
          <w:p w:rsidR="0023609B" w:rsidRPr="003E64C0" w:rsidRDefault="0023609B" w:rsidP="0023609B">
            <w:pPr>
              <w:pStyle w:val="ad"/>
              <w:rPr>
                <w:rFonts w:ascii="Times New Roman" w:hAnsi="Times New Roman" w:cs="Times New Roman"/>
                <w:sz w:val="24"/>
                <w:szCs w:val="28"/>
              </w:rPr>
            </w:pPr>
            <w:r w:rsidRPr="003E64C0">
              <w:rPr>
                <w:rFonts w:ascii="Times New Roman" w:hAnsi="Times New Roman" w:cs="Times New Roman"/>
                <w:sz w:val="24"/>
                <w:szCs w:val="28"/>
              </w:rPr>
              <w:t>Размещение индивидуального жилого дома (дом, пригодный для постоянного проживания, высотой не выше трех надземных этажей);</w:t>
            </w:r>
          </w:p>
          <w:p w:rsidR="0023609B" w:rsidRPr="003E64C0" w:rsidRDefault="0023609B" w:rsidP="0023609B">
            <w:pPr>
              <w:pStyle w:val="ad"/>
              <w:rPr>
                <w:rFonts w:ascii="Times New Roman" w:hAnsi="Times New Roman" w:cs="Times New Roman"/>
                <w:sz w:val="24"/>
                <w:szCs w:val="28"/>
              </w:rPr>
            </w:pPr>
            <w:r w:rsidRPr="003E64C0">
              <w:rPr>
                <w:rFonts w:ascii="Times New Roman" w:hAnsi="Times New Roman" w:cs="Times New Roman"/>
                <w:sz w:val="24"/>
                <w:szCs w:val="28"/>
              </w:rPr>
              <w:t>выращивание плодовых, ягодных, овощных, бахчевых или иных декоративных, или сельскохозяйственных культур;</w:t>
            </w:r>
          </w:p>
          <w:p w:rsidR="0023609B" w:rsidRPr="003E64C0" w:rsidRDefault="0023609B" w:rsidP="0023609B">
            <w:pPr>
              <w:pStyle w:val="ConsPlusNormal"/>
              <w:spacing w:line="256" w:lineRule="auto"/>
              <w:ind w:firstLine="0"/>
              <w:rPr>
                <w:rFonts w:ascii="Times New Roman" w:hAnsi="Times New Roman" w:cs="Times New Roman"/>
                <w:sz w:val="24"/>
                <w:szCs w:val="24"/>
                <w:lang w:eastAsia="en-US"/>
              </w:rPr>
            </w:pPr>
            <w:r w:rsidRPr="003E64C0">
              <w:rPr>
                <w:rFonts w:ascii="Times New Roman" w:hAnsi="Times New Roman" w:cs="Times New Roman"/>
                <w:sz w:val="24"/>
                <w:szCs w:val="28"/>
              </w:rPr>
              <w:t>размещение индивидуальных гаражей и подсобных сооружений</w:t>
            </w:r>
          </w:p>
        </w:tc>
        <w:tc>
          <w:tcPr>
            <w:tcW w:w="1656" w:type="dxa"/>
            <w:tcBorders>
              <w:top w:val="single" w:sz="4" w:space="0" w:color="auto"/>
              <w:left w:val="single" w:sz="4" w:space="0" w:color="auto"/>
              <w:bottom w:val="nil"/>
              <w:right w:val="single" w:sz="4" w:space="0" w:color="auto"/>
            </w:tcBorders>
            <w:vAlign w:val="center"/>
            <w:hideMark/>
          </w:tcPr>
          <w:p w:rsidR="0023609B" w:rsidRPr="003E64C0" w:rsidRDefault="0023609B" w:rsidP="006E7DB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2.1</w:t>
            </w:r>
          </w:p>
        </w:tc>
      </w:tr>
      <w:tr w:rsidR="003E64C0" w:rsidRPr="003E64C0" w:rsidTr="006E7DB0">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nil"/>
              <w:right w:val="single" w:sz="4" w:space="0" w:color="auto"/>
            </w:tcBorders>
            <w:vAlign w:val="center"/>
          </w:tcPr>
          <w:p w:rsidR="0023609B" w:rsidRPr="003E64C0" w:rsidRDefault="0023609B" w:rsidP="006E7DB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024" w:type="dxa"/>
            <w:tcBorders>
              <w:top w:val="single" w:sz="4" w:space="0" w:color="auto"/>
              <w:left w:val="single" w:sz="4" w:space="0" w:color="auto"/>
              <w:bottom w:val="nil"/>
              <w:right w:val="single" w:sz="4" w:space="0" w:color="auto"/>
            </w:tcBorders>
          </w:tcPr>
          <w:p w:rsidR="0023609B" w:rsidRPr="003E64C0" w:rsidRDefault="0023609B" w:rsidP="0023609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656" w:type="dxa"/>
            <w:tcBorders>
              <w:top w:val="single" w:sz="4" w:space="0" w:color="auto"/>
              <w:left w:val="single" w:sz="4" w:space="0" w:color="auto"/>
              <w:bottom w:val="nil"/>
              <w:right w:val="single" w:sz="4" w:space="0" w:color="auto"/>
            </w:tcBorders>
            <w:vAlign w:val="center"/>
          </w:tcPr>
          <w:p w:rsidR="0023609B" w:rsidRPr="003E64C0" w:rsidRDefault="0023609B" w:rsidP="006E7DB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6E7DB0">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23609B" w:rsidRPr="003E64C0" w:rsidRDefault="0023609B" w:rsidP="006E7DB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Обеспечение внутреннего правопорядка</w:t>
            </w:r>
          </w:p>
        </w:tc>
        <w:tc>
          <w:tcPr>
            <w:tcW w:w="5024" w:type="dxa"/>
            <w:tcBorders>
              <w:top w:val="single" w:sz="4" w:space="0" w:color="auto"/>
              <w:left w:val="single" w:sz="4" w:space="0" w:color="auto"/>
              <w:bottom w:val="single" w:sz="4" w:space="0" w:color="auto"/>
              <w:right w:val="single" w:sz="4" w:space="0" w:color="auto"/>
            </w:tcBorders>
            <w:hideMark/>
          </w:tcPr>
          <w:p w:rsidR="0023609B" w:rsidRPr="003E64C0" w:rsidRDefault="0023609B" w:rsidP="0023609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3609B" w:rsidRPr="003E64C0" w:rsidRDefault="0023609B" w:rsidP="0023609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56" w:type="dxa"/>
            <w:tcBorders>
              <w:top w:val="single" w:sz="4" w:space="0" w:color="auto"/>
              <w:left w:val="single" w:sz="4" w:space="0" w:color="auto"/>
              <w:bottom w:val="single" w:sz="4" w:space="0" w:color="auto"/>
              <w:right w:val="single" w:sz="4" w:space="0" w:color="auto"/>
            </w:tcBorders>
            <w:vAlign w:val="center"/>
            <w:hideMark/>
          </w:tcPr>
          <w:p w:rsidR="0023609B" w:rsidRPr="003E64C0" w:rsidRDefault="0023609B" w:rsidP="006E7DB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8.3</w:t>
            </w:r>
          </w:p>
        </w:tc>
      </w:tr>
      <w:tr w:rsidR="003E64C0" w:rsidRPr="003E64C0" w:rsidTr="006E7DB0">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23609B" w:rsidRPr="003E64C0" w:rsidRDefault="0023609B" w:rsidP="006E7DB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Земельные участки (территории) общего пользования</w:t>
            </w:r>
          </w:p>
        </w:tc>
        <w:tc>
          <w:tcPr>
            <w:tcW w:w="5024" w:type="dxa"/>
            <w:tcBorders>
              <w:top w:val="single" w:sz="4" w:space="0" w:color="auto"/>
              <w:left w:val="single" w:sz="4" w:space="0" w:color="auto"/>
              <w:bottom w:val="single" w:sz="4" w:space="0" w:color="auto"/>
              <w:right w:val="single" w:sz="4" w:space="0" w:color="auto"/>
            </w:tcBorders>
            <w:hideMark/>
          </w:tcPr>
          <w:p w:rsidR="0023609B" w:rsidRPr="003E64C0" w:rsidRDefault="0023609B" w:rsidP="0023609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656" w:type="dxa"/>
            <w:tcBorders>
              <w:top w:val="single" w:sz="4" w:space="0" w:color="auto"/>
              <w:left w:val="single" w:sz="4" w:space="0" w:color="auto"/>
              <w:bottom w:val="single" w:sz="4" w:space="0" w:color="auto"/>
              <w:right w:val="single" w:sz="4" w:space="0" w:color="auto"/>
            </w:tcBorders>
            <w:vAlign w:val="center"/>
            <w:hideMark/>
          </w:tcPr>
          <w:p w:rsidR="0023609B" w:rsidRPr="003E64C0" w:rsidRDefault="0023609B" w:rsidP="006E7DB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r>
      <w:tr w:rsidR="003E64C0" w:rsidRPr="003E64C0" w:rsidTr="006E7DB0">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23609B" w:rsidRPr="003E64C0" w:rsidRDefault="0023609B" w:rsidP="006E7DB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Ведение огородничества</w:t>
            </w:r>
          </w:p>
        </w:tc>
        <w:tc>
          <w:tcPr>
            <w:tcW w:w="5024" w:type="dxa"/>
            <w:tcBorders>
              <w:top w:val="single" w:sz="4" w:space="0" w:color="auto"/>
              <w:left w:val="single" w:sz="4" w:space="0" w:color="auto"/>
              <w:bottom w:val="single" w:sz="4" w:space="0" w:color="auto"/>
              <w:right w:val="single" w:sz="4" w:space="0" w:color="auto"/>
            </w:tcBorders>
          </w:tcPr>
          <w:p w:rsidR="0023609B" w:rsidRPr="003E64C0" w:rsidRDefault="0023609B" w:rsidP="0023609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tc>
        <w:tc>
          <w:tcPr>
            <w:tcW w:w="1656" w:type="dxa"/>
            <w:tcBorders>
              <w:top w:val="single" w:sz="4" w:space="0" w:color="auto"/>
              <w:left w:val="single" w:sz="4" w:space="0" w:color="auto"/>
              <w:bottom w:val="single" w:sz="4" w:space="0" w:color="auto"/>
              <w:right w:val="single" w:sz="4" w:space="0" w:color="auto"/>
            </w:tcBorders>
            <w:vAlign w:val="center"/>
          </w:tcPr>
          <w:p w:rsidR="0023609B" w:rsidRPr="003E64C0" w:rsidRDefault="0023609B" w:rsidP="006E7DB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13.1</w:t>
            </w:r>
          </w:p>
        </w:tc>
      </w:tr>
      <w:tr w:rsidR="003E64C0" w:rsidRPr="003E64C0" w:rsidTr="00F53560">
        <w:tblPrEx>
          <w:tblBorders>
            <w:insideH w:val="nil"/>
          </w:tblBorders>
          <w:tblLook w:val="04A0" w:firstRow="1" w:lastRow="0" w:firstColumn="1" w:lastColumn="0" w:noHBand="0" w:noVBand="1"/>
        </w:tblPrEx>
        <w:tc>
          <w:tcPr>
            <w:tcW w:w="94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53560" w:rsidRPr="003E64C0" w:rsidRDefault="00F53560" w:rsidP="0023609B">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8"/>
                <w:szCs w:val="28"/>
              </w:rPr>
              <w:t>Вспомогательные виды разрешенного использования</w:t>
            </w:r>
          </w:p>
        </w:tc>
      </w:tr>
      <w:tr w:rsidR="003E64C0" w:rsidRPr="003E64C0" w:rsidTr="00FD1B2F">
        <w:tblPrEx>
          <w:tblBorders>
            <w:insideH w:val="nil"/>
          </w:tblBorders>
          <w:tblLook w:val="04A0" w:firstRow="1" w:lastRow="0" w:firstColumn="1" w:lastColumn="0" w:noHBand="0" w:noVBand="1"/>
        </w:tblPrEx>
        <w:tc>
          <w:tcPr>
            <w:tcW w:w="9455" w:type="dxa"/>
            <w:gridSpan w:val="3"/>
            <w:tcBorders>
              <w:top w:val="single" w:sz="4" w:space="0" w:color="auto"/>
              <w:left w:val="single" w:sz="4" w:space="0" w:color="auto"/>
              <w:bottom w:val="single" w:sz="4" w:space="0" w:color="auto"/>
              <w:right w:val="single" w:sz="4" w:space="0" w:color="auto"/>
            </w:tcBorders>
          </w:tcPr>
          <w:p w:rsidR="00FB3A1E" w:rsidRPr="003E64C0" w:rsidRDefault="00F53560" w:rsidP="0023609B">
            <w:pPr>
              <w:pStyle w:val="ConsPlusNormal"/>
              <w:ind w:firstLine="0"/>
              <w:jc w:val="center"/>
              <w:rPr>
                <w:rFonts w:ascii="Times New Roman" w:hAnsi="Times New Roman" w:cs="Times New Roman"/>
                <w:sz w:val="24"/>
                <w:szCs w:val="28"/>
              </w:rPr>
            </w:pPr>
            <w:r w:rsidRPr="003E64C0">
              <w:rPr>
                <w:rFonts w:ascii="Times New Roman" w:hAnsi="Times New Roman" w:cs="Times New Roman"/>
                <w:sz w:val="24"/>
                <w:szCs w:val="28"/>
              </w:rPr>
              <w:t xml:space="preserve">выращивание плодовых, ягодных, овощных, бахчевых или иных декоративных, или сельскохозяйственных культур; </w:t>
            </w:r>
          </w:p>
          <w:p w:rsidR="00F53560" w:rsidRPr="003E64C0" w:rsidRDefault="00F53560" w:rsidP="0023609B">
            <w:pPr>
              <w:pStyle w:val="ConsPlusNormal"/>
              <w:ind w:firstLine="0"/>
              <w:jc w:val="center"/>
              <w:rPr>
                <w:rFonts w:ascii="Times New Roman" w:hAnsi="Times New Roman" w:cs="Times New Roman"/>
                <w:sz w:val="28"/>
                <w:szCs w:val="28"/>
              </w:rPr>
            </w:pPr>
            <w:r w:rsidRPr="003E64C0">
              <w:rPr>
                <w:rFonts w:ascii="Times New Roman" w:hAnsi="Times New Roman" w:cs="Times New Roman"/>
                <w:sz w:val="24"/>
                <w:szCs w:val="28"/>
              </w:rPr>
              <w:t>размещение индивидуальных гаражей площадью не более 25 кв. м и подсобных сооружений площадью не более 30 кв. м</w:t>
            </w:r>
          </w:p>
        </w:tc>
      </w:tr>
      <w:tr w:rsidR="003E64C0" w:rsidRPr="003E64C0" w:rsidTr="00F53560">
        <w:tblPrEx>
          <w:tblBorders>
            <w:insideH w:val="nil"/>
          </w:tblBorders>
          <w:tblLook w:val="04A0" w:firstRow="1" w:lastRow="0" w:firstColumn="1" w:lastColumn="0" w:noHBand="0" w:noVBand="1"/>
        </w:tblPrEx>
        <w:tc>
          <w:tcPr>
            <w:tcW w:w="94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53560" w:rsidRPr="003E64C0" w:rsidRDefault="00F53560" w:rsidP="0023609B">
            <w:pPr>
              <w:pStyle w:val="ConsPlusNormal"/>
              <w:ind w:firstLine="0"/>
              <w:jc w:val="center"/>
              <w:rPr>
                <w:rFonts w:ascii="Times New Roman" w:hAnsi="Times New Roman" w:cs="Times New Roman"/>
                <w:b/>
                <w:sz w:val="28"/>
                <w:szCs w:val="28"/>
              </w:rPr>
            </w:pPr>
            <w:r w:rsidRPr="003E64C0">
              <w:rPr>
                <w:rFonts w:ascii="Times New Roman" w:hAnsi="Times New Roman" w:cs="Times New Roman"/>
                <w:b/>
                <w:sz w:val="28"/>
                <w:szCs w:val="28"/>
              </w:rPr>
              <w:t>Условно разрешенные виды использования</w:t>
            </w:r>
          </w:p>
        </w:tc>
      </w:tr>
      <w:tr w:rsidR="003E64C0" w:rsidRPr="003E64C0" w:rsidTr="006E7DB0">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6E7DB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Блокированная жилая застройка</w:t>
            </w:r>
          </w:p>
        </w:tc>
        <w:tc>
          <w:tcPr>
            <w:tcW w:w="5024" w:type="dxa"/>
            <w:tcBorders>
              <w:top w:val="single" w:sz="4" w:space="0" w:color="auto"/>
              <w:left w:val="single" w:sz="4" w:space="0" w:color="auto"/>
              <w:bottom w:val="single" w:sz="4" w:space="0" w:color="auto"/>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разведение декоративных и плодовых деревьев, овощных и ягодных культур;</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индивидуальных гаражей и иных вспомогательных сооружений;</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обустройство спортивных и детских площадок, площадок отдыха</w:t>
            </w:r>
          </w:p>
        </w:tc>
        <w:tc>
          <w:tcPr>
            <w:tcW w:w="1656"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6E7DB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2.3</w:t>
            </w:r>
          </w:p>
        </w:tc>
      </w:tr>
      <w:tr w:rsidR="003E64C0" w:rsidRPr="003E64C0" w:rsidTr="006E7DB0">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6E7DB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Для ведения личного подсобного хозяйства</w:t>
            </w:r>
          </w:p>
        </w:tc>
        <w:tc>
          <w:tcPr>
            <w:tcW w:w="5024" w:type="dxa"/>
            <w:tcBorders>
              <w:top w:val="single" w:sz="4" w:space="0" w:color="auto"/>
              <w:left w:val="single" w:sz="4" w:space="0" w:color="auto"/>
              <w:bottom w:val="single" w:sz="4" w:space="0" w:color="auto"/>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производство сельскохозяйственной продукции;</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гаража и иных вспомогательных сооружений;</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содержание сельскохозяйственных животных</w:t>
            </w:r>
          </w:p>
        </w:tc>
        <w:tc>
          <w:tcPr>
            <w:tcW w:w="1656"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6E7DB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2.2</w:t>
            </w:r>
          </w:p>
        </w:tc>
      </w:tr>
      <w:tr w:rsidR="003E64C0" w:rsidRPr="003E64C0" w:rsidTr="006E7DB0">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6E7DB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024" w:type="dxa"/>
            <w:tcBorders>
              <w:top w:val="single" w:sz="4" w:space="0" w:color="auto"/>
              <w:left w:val="single" w:sz="4" w:space="0" w:color="auto"/>
              <w:bottom w:val="single" w:sz="4" w:space="0" w:color="auto"/>
              <w:right w:val="single" w:sz="4" w:space="0" w:color="auto"/>
            </w:tcBorders>
          </w:tcPr>
          <w:p w:rsidR="00F6571A" w:rsidRPr="003E64C0" w:rsidRDefault="00F6571A" w:rsidP="005378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2" w:history="1">
              <w:r w:rsidRPr="003E64C0">
                <w:rPr>
                  <w:rFonts w:ascii="Times New Roman" w:hAnsi="Times New Roman" w:cs="Times New Roman"/>
                  <w:sz w:val="24"/>
                  <w:szCs w:val="24"/>
                </w:rPr>
                <w:t>кодом 3.1</w:t>
              </w:r>
            </w:hyperlink>
          </w:p>
        </w:tc>
        <w:tc>
          <w:tcPr>
            <w:tcW w:w="1656"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6E7DB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r>
    </w:tbl>
    <w:p w:rsidR="00F6571A" w:rsidRPr="003E64C0" w:rsidRDefault="00773D7B" w:rsidP="00F6571A">
      <w:pPr>
        <w:widowControl w:val="0"/>
        <w:ind w:firstLine="709"/>
        <w:jc w:val="both"/>
      </w:pPr>
      <w:r w:rsidRPr="003E64C0">
        <w:rPr>
          <w:sz w:val="28"/>
          <w:szCs w:val="28"/>
        </w:rPr>
        <w:t>2</w:t>
      </w:r>
      <w:r w:rsidR="00F6571A" w:rsidRPr="003E64C0">
        <w:rPr>
          <w:sz w:val="28"/>
          <w:szCs w:val="28"/>
        </w:rPr>
        <w:t>. Предельные (минимальные и (или) максимальные) размеры земельных участков и предельные параметры разрешенного строительства</w:t>
      </w:r>
      <w:r w:rsidRPr="003E64C0">
        <w:rPr>
          <w:sz w:val="28"/>
          <w:szCs w:val="28"/>
        </w:rPr>
        <w:t>, реконструкции объектов капитального строительства для вышеуказанных видов разрешенного использования</w:t>
      </w:r>
      <w:r w:rsidR="00F6571A" w:rsidRPr="003E64C0">
        <w:rPr>
          <w:sz w:val="28"/>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1984"/>
        <w:gridCol w:w="5954"/>
      </w:tblGrid>
      <w:tr w:rsidR="003E64C0" w:rsidRPr="003E64C0" w:rsidTr="00FC11F5">
        <w:tc>
          <w:tcPr>
            <w:tcW w:w="1418" w:type="dxa"/>
            <w:vAlign w:val="center"/>
          </w:tcPr>
          <w:p w:rsidR="00F26F8A" w:rsidRPr="003E64C0" w:rsidRDefault="00F26F8A" w:rsidP="00F26F8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Код</w:t>
            </w:r>
          </w:p>
        </w:tc>
        <w:tc>
          <w:tcPr>
            <w:tcW w:w="1984" w:type="dxa"/>
            <w:vAlign w:val="center"/>
          </w:tcPr>
          <w:p w:rsidR="00F26F8A" w:rsidRPr="003E64C0" w:rsidRDefault="00F26F8A" w:rsidP="00FD1B2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954" w:type="dxa"/>
            <w:vAlign w:val="center"/>
          </w:tcPr>
          <w:p w:rsidR="00F26F8A" w:rsidRPr="003E64C0" w:rsidRDefault="00F26F8A" w:rsidP="00FD1B2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FC11F5">
        <w:tc>
          <w:tcPr>
            <w:tcW w:w="9356" w:type="dxa"/>
            <w:gridSpan w:val="3"/>
            <w:shd w:val="clear" w:color="auto" w:fill="D9D9D9" w:themeFill="background1" w:themeFillShade="D9"/>
          </w:tcPr>
          <w:p w:rsidR="00F26F8A" w:rsidRPr="003E64C0" w:rsidRDefault="00F26F8A" w:rsidP="00FD1B2F">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8"/>
              </w:rPr>
              <w:t>Основные виды разрешенного использования</w:t>
            </w:r>
          </w:p>
        </w:tc>
      </w:tr>
      <w:tr w:rsidR="003E64C0" w:rsidRPr="003E64C0" w:rsidTr="00FC11F5">
        <w:tblPrEx>
          <w:tblBorders>
            <w:insideH w:val="nil"/>
          </w:tblBorders>
          <w:tblLook w:val="04A0" w:firstRow="1" w:lastRow="0" w:firstColumn="1" w:lastColumn="0" w:noHBand="0" w:noVBand="1"/>
        </w:tblPrEx>
        <w:tc>
          <w:tcPr>
            <w:tcW w:w="1418" w:type="dxa"/>
            <w:tcBorders>
              <w:top w:val="single" w:sz="4" w:space="0" w:color="auto"/>
              <w:left w:val="single" w:sz="4" w:space="0" w:color="auto"/>
              <w:bottom w:val="nil"/>
              <w:right w:val="single" w:sz="4" w:space="0" w:color="auto"/>
            </w:tcBorders>
            <w:vAlign w:val="center"/>
          </w:tcPr>
          <w:p w:rsidR="00F26F8A" w:rsidRPr="003E64C0" w:rsidRDefault="00F26F8A" w:rsidP="00F26F8A">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2.1</w:t>
            </w:r>
          </w:p>
        </w:tc>
        <w:tc>
          <w:tcPr>
            <w:tcW w:w="1984" w:type="dxa"/>
            <w:tcBorders>
              <w:top w:val="single" w:sz="4" w:space="0" w:color="auto"/>
              <w:left w:val="single" w:sz="4" w:space="0" w:color="auto"/>
              <w:bottom w:val="nil"/>
              <w:right w:val="single" w:sz="4" w:space="0" w:color="auto"/>
            </w:tcBorders>
            <w:vAlign w:val="center"/>
            <w:hideMark/>
          </w:tcPr>
          <w:p w:rsidR="00F26F8A" w:rsidRPr="003E64C0" w:rsidRDefault="00F26F8A" w:rsidP="00F26F8A">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Для индивидуального жилищного строительства</w:t>
            </w:r>
          </w:p>
        </w:tc>
        <w:tc>
          <w:tcPr>
            <w:tcW w:w="5954" w:type="dxa"/>
            <w:tcBorders>
              <w:top w:val="single" w:sz="4" w:space="0" w:color="auto"/>
              <w:left w:val="single" w:sz="4" w:space="0" w:color="auto"/>
              <w:bottom w:val="nil"/>
              <w:right w:val="single" w:sz="4" w:space="0" w:color="auto"/>
            </w:tcBorders>
          </w:tcPr>
          <w:p w:rsidR="00E11AC6" w:rsidRPr="003E64C0" w:rsidRDefault="00E11AC6" w:rsidP="00E11AC6">
            <w:pPr>
              <w:ind w:firstLine="0"/>
              <w:jc w:val="both"/>
              <w:rPr>
                <w:b/>
                <w:szCs w:val="25"/>
              </w:rPr>
            </w:pPr>
            <w:r w:rsidRPr="003E64C0">
              <w:rPr>
                <w:b/>
                <w:szCs w:val="25"/>
              </w:rPr>
              <w:t>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1) Минимальная площадь земельных участков:</w:t>
            </w:r>
            <w:r w:rsidR="00575A40" w:rsidRPr="003E64C0">
              <w:rPr>
                <w:rFonts w:ascii="Times New Roman" w:hAnsi="Times New Roman" w:cs="Times New Roman"/>
                <w:sz w:val="24"/>
                <w:szCs w:val="28"/>
              </w:rPr>
              <w:t xml:space="preserve"> 600 кв. м;</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2) Максимальная площадь земельных участков:</w:t>
            </w:r>
            <w:r w:rsidR="00575A40" w:rsidRPr="003E64C0">
              <w:rPr>
                <w:rFonts w:ascii="Times New Roman" w:hAnsi="Times New Roman" w:cs="Times New Roman"/>
                <w:sz w:val="24"/>
                <w:szCs w:val="28"/>
              </w:rPr>
              <w:t xml:space="preserve"> </w:t>
            </w:r>
            <w:r w:rsidRPr="003E64C0">
              <w:rPr>
                <w:rFonts w:ascii="Times New Roman" w:hAnsi="Times New Roman" w:cs="Times New Roman"/>
                <w:sz w:val="24"/>
                <w:szCs w:val="28"/>
              </w:rPr>
              <w:t>2000 кв.м – в границах города Арамиль, 2500 кв.м – в гран</w:t>
            </w:r>
            <w:r w:rsidR="00575A40" w:rsidRPr="003E64C0">
              <w:rPr>
                <w:rFonts w:ascii="Times New Roman" w:hAnsi="Times New Roman" w:cs="Times New Roman"/>
                <w:sz w:val="24"/>
                <w:szCs w:val="28"/>
              </w:rPr>
              <w:t>ицах посёлков Арамиль и Светлый;</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3) Минимальный размер стороны земельного участка по уличному фронту:</w:t>
            </w:r>
            <w:r w:rsidR="00172CB3" w:rsidRPr="003E64C0">
              <w:rPr>
                <w:rFonts w:ascii="Times New Roman" w:hAnsi="Times New Roman" w:cs="Times New Roman"/>
                <w:sz w:val="24"/>
                <w:szCs w:val="28"/>
              </w:rPr>
              <w:t xml:space="preserve"> 15 м;</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4)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3E64C0">
              <w:rPr>
                <w:rFonts w:ascii="Times New Roman" w:hAnsi="Times New Roman" w:cs="Times New Roman"/>
                <w:spacing w:val="1"/>
                <w:sz w:val="24"/>
                <w:szCs w:val="28"/>
                <w:shd w:val="clear" w:color="auto" w:fill="FFFFFF"/>
              </w:rPr>
              <w:t xml:space="preserve"> </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до жилых домов – не менее 5 м со стороны проезжей части и не менее 3 м от границ смежных земельных участках;</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до бань (саун) – не менее 5 м со стороны проезжей части и не менее 8 м от границ смежных земельных участках;</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гаражей и других построек –  не 1 м от границ смежных земельных участках и не менее 5 м</w:t>
            </w:r>
            <w:r w:rsidRPr="003E64C0">
              <w:rPr>
                <w:sz w:val="18"/>
              </w:rPr>
              <w:t xml:space="preserve"> </w:t>
            </w:r>
            <w:r w:rsidRPr="003E64C0">
              <w:rPr>
                <w:rFonts w:ascii="Times New Roman" w:hAnsi="Times New Roman" w:cs="Times New Roman"/>
                <w:sz w:val="24"/>
                <w:szCs w:val="28"/>
              </w:rPr>
              <w:t>со стороны проезжей части;</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до построек для содержания мелкого скота и птицы – не менее 4 м от границ смежных земельных участках и не менее 5 м со стороны проезжей части;</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5) </w:t>
            </w:r>
            <w:r w:rsidR="00164BD8" w:rsidRPr="003E64C0">
              <w:rPr>
                <w:rFonts w:ascii="Times New Roman" w:hAnsi="Times New Roman" w:cs="Times New Roman"/>
                <w:sz w:val="24"/>
                <w:szCs w:val="28"/>
              </w:rPr>
              <w:t>Минимальное, максимальное количество этажей</w:t>
            </w:r>
            <w:r w:rsidR="00164BD8" w:rsidRPr="003E64C0">
              <w:t xml:space="preserve"> </w:t>
            </w:r>
            <w:r w:rsidRPr="003E64C0">
              <w:rPr>
                <w:rFonts w:ascii="Times New Roman" w:hAnsi="Times New Roman" w:cs="Times New Roman"/>
                <w:sz w:val="24"/>
                <w:szCs w:val="28"/>
              </w:rPr>
              <w:t>для:</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жилых домов – 1-3;</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хозяйственных построек – 1-1.</w:t>
            </w:r>
          </w:p>
          <w:p w:rsidR="00D62953" w:rsidRPr="003E64C0" w:rsidRDefault="00164BD8"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6) Минимальная, </w:t>
            </w:r>
            <w:r w:rsidR="00D62953" w:rsidRPr="003E64C0">
              <w:rPr>
                <w:rFonts w:ascii="Times New Roman" w:hAnsi="Times New Roman" w:cs="Times New Roman"/>
                <w:sz w:val="24"/>
                <w:szCs w:val="28"/>
              </w:rPr>
              <w:t xml:space="preserve">максимальная высота зданий, строений, сооружений </w:t>
            </w:r>
            <w:r w:rsidRPr="003E64C0">
              <w:rPr>
                <w:rFonts w:ascii="Times New Roman" w:hAnsi="Times New Roman" w:cs="Times New Roman"/>
                <w:sz w:val="24"/>
                <w:szCs w:val="28"/>
              </w:rPr>
              <w:t>для</w:t>
            </w:r>
            <w:r w:rsidR="00D62953" w:rsidRPr="003E64C0">
              <w:rPr>
                <w:rFonts w:ascii="Times New Roman" w:hAnsi="Times New Roman" w:cs="Times New Roman"/>
                <w:sz w:val="24"/>
                <w:szCs w:val="28"/>
              </w:rPr>
              <w:t>:</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жилых домов – 4-12</w:t>
            </w:r>
            <w:r w:rsidR="00164BD8" w:rsidRPr="003E64C0">
              <w:rPr>
                <w:rFonts w:ascii="Times New Roman" w:hAnsi="Times New Roman" w:cs="Times New Roman"/>
                <w:sz w:val="24"/>
                <w:szCs w:val="28"/>
              </w:rPr>
              <w:t xml:space="preserve"> м</w:t>
            </w:r>
            <w:r w:rsidRPr="003E64C0">
              <w:rPr>
                <w:rFonts w:ascii="Times New Roman" w:hAnsi="Times New Roman" w:cs="Times New Roman"/>
                <w:sz w:val="24"/>
                <w:szCs w:val="28"/>
              </w:rPr>
              <w:t>;</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хозяйственных построек – 1,8-6</w:t>
            </w:r>
            <w:r w:rsidR="00164BD8" w:rsidRPr="003E64C0">
              <w:rPr>
                <w:rFonts w:ascii="Times New Roman" w:hAnsi="Times New Roman" w:cs="Times New Roman"/>
                <w:sz w:val="24"/>
                <w:szCs w:val="28"/>
              </w:rPr>
              <w:t xml:space="preserve"> м</w:t>
            </w:r>
            <w:r w:rsidRPr="003E64C0">
              <w:rPr>
                <w:rFonts w:ascii="Times New Roman" w:hAnsi="Times New Roman" w:cs="Times New Roman"/>
                <w:sz w:val="24"/>
                <w:szCs w:val="28"/>
              </w:rPr>
              <w:t>.</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7)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D90EED" w:rsidRPr="003E64C0">
              <w:rPr>
                <w:rFonts w:ascii="Times New Roman" w:hAnsi="Times New Roman" w:cs="Times New Roman"/>
                <w:sz w:val="24"/>
                <w:szCs w:val="28"/>
              </w:rPr>
              <w:t>всей площади земельного участка</w:t>
            </w:r>
            <w:r w:rsidRPr="003E64C0">
              <w:rPr>
                <w:rFonts w:ascii="Times New Roman" w:hAnsi="Times New Roman" w:cs="Times New Roman"/>
                <w:sz w:val="24"/>
                <w:szCs w:val="28"/>
              </w:rPr>
              <w:t>: индивидуальных жилых домов – 30%, общая– 50%;</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8) Минимальные расстояния от окон жилых помещений до сараев для скота и птицы для: одиночных и двойных блоков – 15 м.</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9) Минимальное расстояние от окон жилых помещений (комнат, кухонь и веранд) до стен дома и хозяйственных построек (сарая, гаража, бани), расположенных на соседних земельных участках, по санитарным и бытовым условиям – 6 м.</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10) Минимальные противопожарные расстояния между объектами капитального строительства как в границах одного земельного участка, так и между объектами расположенных на смежных земельных участках:</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между каменными строениями – не менее 6 м;</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между деревянными строениями – не менее 15 м;</w:t>
            </w:r>
          </w:p>
          <w:p w:rsidR="00D62953" w:rsidRPr="003E64C0" w:rsidRDefault="00D62953" w:rsidP="00D62953">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между каменным и деревянным строением – не менее 10</w:t>
            </w:r>
            <w:r w:rsidR="00E02875" w:rsidRPr="003E64C0">
              <w:rPr>
                <w:rFonts w:ascii="Times New Roman" w:hAnsi="Times New Roman" w:cs="Times New Roman"/>
                <w:sz w:val="24"/>
                <w:szCs w:val="28"/>
              </w:rPr>
              <w:t xml:space="preserve"> </w:t>
            </w:r>
            <w:r w:rsidRPr="003E64C0">
              <w:rPr>
                <w:rFonts w:ascii="Times New Roman" w:hAnsi="Times New Roman" w:cs="Times New Roman"/>
                <w:sz w:val="24"/>
                <w:szCs w:val="28"/>
              </w:rPr>
              <w:t>м.</w:t>
            </w:r>
          </w:p>
          <w:p w:rsidR="00D62953" w:rsidRPr="003E64C0" w:rsidRDefault="00D62953" w:rsidP="00D62953">
            <w:pPr>
              <w:pStyle w:val="formattext"/>
              <w:shd w:val="clear" w:color="auto" w:fill="FFFFFF"/>
              <w:spacing w:before="0" w:beforeAutospacing="0" w:after="0" w:afterAutospacing="0" w:line="252" w:lineRule="atLeast"/>
              <w:jc w:val="both"/>
              <w:textAlignment w:val="baseline"/>
              <w:rPr>
                <w:spacing w:val="1"/>
                <w:szCs w:val="28"/>
                <w:shd w:val="clear" w:color="auto" w:fill="FFFFFF"/>
              </w:rPr>
            </w:pPr>
            <w:r w:rsidRPr="003E64C0">
              <w:rPr>
                <w:szCs w:val="28"/>
              </w:rPr>
              <w:t xml:space="preserve">11) </w:t>
            </w:r>
            <w:r w:rsidRPr="003E64C0">
              <w:rPr>
                <w:spacing w:val="1"/>
                <w:szCs w:val="28"/>
                <w:shd w:val="clear" w:color="auto" w:fill="FFFFFF"/>
              </w:rPr>
              <w:t>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D62953" w:rsidRPr="003E64C0" w:rsidRDefault="00D62953" w:rsidP="00D62953">
            <w:pPr>
              <w:pStyle w:val="formattext"/>
              <w:shd w:val="clear" w:color="auto" w:fill="FFFFFF"/>
              <w:spacing w:before="0" w:beforeAutospacing="0" w:after="0" w:afterAutospacing="0" w:line="252" w:lineRule="atLeast"/>
              <w:jc w:val="both"/>
              <w:textAlignment w:val="baseline"/>
              <w:rPr>
                <w:spacing w:val="1"/>
                <w:szCs w:val="28"/>
                <w:shd w:val="clear" w:color="auto" w:fill="FFFFFF"/>
              </w:rPr>
            </w:pPr>
            <w:r w:rsidRPr="003E64C0">
              <w:rPr>
                <w:spacing w:val="1"/>
                <w:szCs w:val="28"/>
                <w:shd w:val="clear" w:color="auto" w:fill="FFFFFF"/>
              </w:rPr>
              <w:t>12) Максимальная высота забора:</w:t>
            </w:r>
          </w:p>
          <w:p w:rsidR="00D62953" w:rsidRPr="003E64C0" w:rsidRDefault="00D62953" w:rsidP="00D62953">
            <w:pPr>
              <w:pStyle w:val="formattext"/>
              <w:shd w:val="clear" w:color="auto" w:fill="FFFFFF"/>
              <w:spacing w:before="0" w:beforeAutospacing="0" w:after="0" w:afterAutospacing="0" w:line="252" w:lineRule="atLeast"/>
              <w:jc w:val="both"/>
              <w:textAlignment w:val="baseline"/>
              <w:rPr>
                <w:spacing w:val="1"/>
                <w:szCs w:val="28"/>
                <w:shd w:val="clear" w:color="auto" w:fill="FFFFFF"/>
              </w:rPr>
            </w:pPr>
            <w:r w:rsidRPr="003E64C0">
              <w:rPr>
                <w:spacing w:val="1"/>
                <w:szCs w:val="28"/>
                <w:shd w:val="clear" w:color="auto" w:fill="FFFFFF"/>
              </w:rPr>
              <w:t>- между соседними земельными участками – 1,5 м;</w:t>
            </w:r>
          </w:p>
          <w:p w:rsidR="00F26F8A" w:rsidRPr="003E64C0" w:rsidRDefault="001A0639" w:rsidP="00D62953">
            <w:pPr>
              <w:pStyle w:val="formattext"/>
              <w:shd w:val="clear" w:color="auto" w:fill="FFFFFF"/>
              <w:spacing w:before="0" w:beforeAutospacing="0" w:after="0" w:afterAutospacing="0" w:line="252" w:lineRule="atLeast"/>
              <w:jc w:val="both"/>
              <w:textAlignment w:val="baseline"/>
              <w:rPr>
                <w:spacing w:val="1"/>
                <w:sz w:val="28"/>
                <w:szCs w:val="28"/>
                <w:shd w:val="clear" w:color="auto" w:fill="FFFFFF"/>
              </w:rPr>
            </w:pPr>
            <w:r w:rsidRPr="003E64C0">
              <w:rPr>
                <w:spacing w:val="1"/>
                <w:szCs w:val="28"/>
                <w:shd w:val="clear" w:color="auto" w:fill="FFFFFF"/>
              </w:rPr>
              <w:t>- внешнего -2 м;</w:t>
            </w:r>
          </w:p>
        </w:tc>
      </w:tr>
      <w:tr w:rsidR="003E64C0" w:rsidRPr="003E64C0" w:rsidTr="00FC11F5">
        <w:tblPrEx>
          <w:tblBorders>
            <w:insideH w:val="nil"/>
          </w:tblBorders>
          <w:tblLook w:val="04A0" w:firstRow="1" w:lastRow="0" w:firstColumn="1" w:lastColumn="0" w:noHBand="0" w:noVBand="1"/>
        </w:tblPrEx>
        <w:tc>
          <w:tcPr>
            <w:tcW w:w="1418" w:type="dxa"/>
            <w:tcBorders>
              <w:top w:val="single" w:sz="4" w:space="0" w:color="auto"/>
              <w:left w:val="single" w:sz="4" w:space="0" w:color="auto"/>
              <w:bottom w:val="nil"/>
              <w:right w:val="single" w:sz="4" w:space="0" w:color="auto"/>
            </w:tcBorders>
            <w:vAlign w:val="center"/>
          </w:tcPr>
          <w:p w:rsidR="00F26F8A" w:rsidRPr="003E64C0" w:rsidRDefault="00F26F8A" w:rsidP="00F26F8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1984" w:type="dxa"/>
            <w:tcBorders>
              <w:top w:val="single" w:sz="4" w:space="0" w:color="auto"/>
              <w:left w:val="single" w:sz="4" w:space="0" w:color="auto"/>
              <w:bottom w:val="nil"/>
              <w:right w:val="single" w:sz="4" w:space="0" w:color="auto"/>
            </w:tcBorders>
            <w:vAlign w:val="center"/>
          </w:tcPr>
          <w:p w:rsidR="00F26F8A" w:rsidRPr="003E64C0" w:rsidRDefault="00F26F8A" w:rsidP="00F26F8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954" w:type="dxa"/>
            <w:tcBorders>
              <w:top w:val="single" w:sz="4" w:space="0" w:color="auto"/>
              <w:left w:val="single" w:sz="4" w:space="0" w:color="auto"/>
              <w:bottom w:val="nil"/>
              <w:right w:val="single" w:sz="4" w:space="0" w:color="auto"/>
            </w:tcBorders>
          </w:tcPr>
          <w:p w:rsidR="00F44523" w:rsidRPr="003E64C0" w:rsidRDefault="00DC79D3" w:rsidP="00F4452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w:t>
            </w:r>
            <w:r w:rsidR="00F44523" w:rsidRPr="003E64C0">
              <w:rPr>
                <w:rFonts w:ascii="Times New Roman" w:hAnsi="Times New Roman" w:cs="Times New Roman"/>
                <w:sz w:val="24"/>
                <w:szCs w:val="24"/>
              </w:rPr>
              <w:t xml:space="preserve">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w:t>
            </w:r>
            <w:r w:rsidR="001A0639" w:rsidRPr="003E64C0">
              <w:rPr>
                <w:rFonts w:ascii="Times New Roman" w:hAnsi="Times New Roman" w:cs="Times New Roman"/>
                <w:sz w:val="24"/>
                <w:szCs w:val="24"/>
              </w:rPr>
              <w:t>ний, строений, сооружений –1 м;</w:t>
            </w:r>
          </w:p>
          <w:p w:rsidR="00F44523" w:rsidRPr="003E64C0" w:rsidRDefault="00DC79D3" w:rsidP="00F4452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w:t>
            </w:r>
            <w:r w:rsidR="00F44523" w:rsidRPr="003E64C0">
              <w:rPr>
                <w:rFonts w:ascii="Times New Roman" w:hAnsi="Times New Roman" w:cs="Times New Roman"/>
                <w:sz w:val="24"/>
                <w:szCs w:val="24"/>
              </w:rPr>
              <w:t xml:space="preserve"> Максимальное количество этажей зданий, строений, сооружений – 1;</w:t>
            </w:r>
          </w:p>
          <w:p w:rsidR="00F26F8A" w:rsidRPr="003E64C0" w:rsidRDefault="00DC79D3" w:rsidP="00F4452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w:t>
            </w:r>
            <w:r w:rsidR="00F44523" w:rsidRPr="003E64C0">
              <w:rPr>
                <w:rFonts w:ascii="Times New Roman" w:hAnsi="Times New Roman" w:cs="Times New Roman"/>
                <w:sz w:val="24"/>
                <w:szCs w:val="24"/>
              </w:rPr>
              <w:t xml:space="preserve"> Максимальный процент застройки в границах земельного участка – </w:t>
            </w:r>
            <w:r w:rsidR="001437DE" w:rsidRPr="003E64C0">
              <w:rPr>
                <w:rFonts w:ascii="Times New Roman" w:hAnsi="Times New Roman" w:cs="Times New Roman"/>
                <w:sz w:val="24"/>
                <w:szCs w:val="24"/>
              </w:rPr>
              <w:t>80 %;</w:t>
            </w:r>
          </w:p>
        </w:tc>
      </w:tr>
      <w:tr w:rsidR="003E64C0" w:rsidRPr="003E64C0" w:rsidTr="00FC11F5">
        <w:tblPrEx>
          <w:tblLook w:val="04A0" w:firstRow="1" w:lastRow="0" w:firstColumn="1" w:lastColumn="0" w:noHBand="0" w:noVBand="1"/>
        </w:tblPrEx>
        <w:tc>
          <w:tcPr>
            <w:tcW w:w="1418" w:type="dxa"/>
            <w:tcBorders>
              <w:top w:val="single" w:sz="4" w:space="0" w:color="auto"/>
              <w:left w:val="single" w:sz="4" w:space="0" w:color="auto"/>
              <w:bottom w:val="single" w:sz="4" w:space="0" w:color="auto"/>
              <w:right w:val="single" w:sz="4" w:space="0" w:color="auto"/>
            </w:tcBorders>
            <w:vAlign w:val="center"/>
          </w:tcPr>
          <w:p w:rsidR="002F7875" w:rsidRPr="003E64C0" w:rsidRDefault="002F7875" w:rsidP="002F787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8.3</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7875" w:rsidRPr="003E64C0" w:rsidRDefault="002F7875" w:rsidP="002F787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Обеспечение внутреннего правопорядка</w:t>
            </w:r>
          </w:p>
        </w:tc>
        <w:tc>
          <w:tcPr>
            <w:tcW w:w="5954" w:type="dxa"/>
            <w:tcBorders>
              <w:top w:val="single" w:sz="4" w:space="0" w:color="auto"/>
              <w:left w:val="single" w:sz="4" w:space="0" w:color="auto"/>
              <w:bottom w:val="single" w:sz="4" w:space="0" w:color="auto"/>
              <w:right w:val="single" w:sz="4" w:space="0" w:color="auto"/>
            </w:tcBorders>
            <w:vAlign w:val="center"/>
          </w:tcPr>
          <w:p w:rsidR="002F7875" w:rsidRPr="003E64C0" w:rsidRDefault="002F7875" w:rsidP="002F787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Минимальная, максимальная площадь земельных </w:t>
            </w:r>
          </w:p>
          <w:p w:rsidR="002F7875" w:rsidRPr="003E64C0" w:rsidRDefault="002F7875" w:rsidP="002F787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участков – 600 до 1200 кв. м;</w:t>
            </w:r>
          </w:p>
          <w:p w:rsidR="002F7875" w:rsidRPr="003E64C0" w:rsidRDefault="002F7875" w:rsidP="002F787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3E64C0">
              <w:rPr>
                <w:rFonts w:ascii="Times New Roman" w:hAnsi="Times New Roman" w:cs="Times New Roman"/>
                <w:sz w:val="24"/>
                <w:szCs w:val="28"/>
              </w:rPr>
              <w:t>не менее 5 м со стороны проезжей части и не менее 3 м от границ смежных земельных участках;</w:t>
            </w:r>
            <w:r w:rsidRPr="003E64C0">
              <w:rPr>
                <w:rFonts w:ascii="Times New Roman" w:hAnsi="Times New Roman" w:cs="Times New Roman"/>
                <w:sz w:val="24"/>
                <w:szCs w:val="24"/>
              </w:rPr>
              <w:t xml:space="preserve"> </w:t>
            </w:r>
          </w:p>
          <w:p w:rsidR="002F7875" w:rsidRPr="003E64C0" w:rsidRDefault="002F7875" w:rsidP="002F7875">
            <w:pPr>
              <w:ind w:firstLine="0"/>
            </w:pPr>
            <w:r w:rsidRPr="003E64C0">
              <w:t>3) Максимальное количество этажей – 2;</w:t>
            </w:r>
          </w:p>
          <w:p w:rsidR="002F7875" w:rsidRPr="003E64C0" w:rsidRDefault="002F7875" w:rsidP="002F7875">
            <w:pPr>
              <w:ind w:firstLine="0"/>
            </w:pPr>
            <w:r w:rsidRPr="003E64C0">
              <w:t>4) Минимальная, максимальная высота – 5-9 м;</w:t>
            </w:r>
          </w:p>
          <w:p w:rsidR="002F7875" w:rsidRPr="003E64C0" w:rsidRDefault="002F7875" w:rsidP="002F7875">
            <w:pPr>
              <w:pStyle w:val="ConsPlusNormal"/>
              <w:spacing w:line="256" w:lineRule="auto"/>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FC11F5">
        <w:tblPrEx>
          <w:tblBorders>
            <w:insideH w:val="nil"/>
          </w:tblBorders>
          <w:tblLook w:val="04A0" w:firstRow="1" w:lastRow="0" w:firstColumn="1" w:lastColumn="0" w:noHBand="0" w:noVBand="1"/>
        </w:tblPrEx>
        <w:tc>
          <w:tcPr>
            <w:tcW w:w="1418" w:type="dxa"/>
            <w:tcBorders>
              <w:top w:val="single" w:sz="4" w:space="0" w:color="auto"/>
              <w:left w:val="single" w:sz="4" w:space="0" w:color="auto"/>
              <w:bottom w:val="single" w:sz="4" w:space="0" w:color="auto"/>
              <w:right w:val="single" w:sz="4" w:space="0" w:color="auto"/>
            </w:tcBorders>
            <w:vAlign w:val="center"/>
          </w:tcPr>
          <w:p w:rsidR="002F7875" w:rsidRPr="003E64C0" w:rsidRDefault="002F7875" w:rsidP="002F787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7875" w:rsidRPr="003E64C0" w:rsidRDefault="002F7875" w:rsidP="002F787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Земельные участки (территории) общего пользования</w:t>
            </w:r>
          </w:p>
        </w:tc>
        <w:tc>
          <w:tcPr>
            <w:tcW w:w="5954" w:type="dxa"/>
            <w:tcBorders>
              <w:top w:val="single" w:sz="4" w:space="0" w:color="auto"/>
              <w:left w:val="single" w:sz="4" w:space="0" w:color="auto"/>
              <w:bottom w:val="single" w:sz="4" w:space="0" w:color="auto"/>
              <w:right w:val="single" w:sz="4" w:space="0" w:color="auto"/>
            </w:tcBorders>
            <w:vAlign w:val="center"/>
          </w:tcPr>
          <w:p w:rsidR="002F7875" w:rsidRPr="003E64C0" w:rsidRDefault="002F7875" w:rsidP="002F787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8"/>
              </w:rPr>
              <w:t>Не подлежат установлению настоящими Правилами</w:t>
            </w:r>
          </w:p>
        </w:tc>
      </w:tr>
      <w:tr w:rsidR="003E64C0" w:rsidRPr="003E64C0" w:rsidTr="00FC11F5">
        <w:tblPrEx>
          <w:tblBorders>
            <w:insideH w:val="nil"/>
          </w:tblBorders>
          <w:tblLook w:val="04A0" w:firstRow="1" w:lastRow="0" w:firstColumn="1" w:lastColumn="0" w:noHBand="0" w:noVBand="1"/>
        </w:tblPrEx>
        <w:tc>
          <w:tcPr>
            <w:tcW w:w="1418" w:type="dxa"/>
            <w:tcBorders>
              <w:top w:val="single" w:sz="4" w:space="0" w:color="auto"/>
              <w:left w:val="single" w:sz="4" w:space="0" w:color="auto"/>
              <w:bottom w:val="single" w:sz="4" w:space="0" w:color="auto"/>
              <w:right w:val="single" w:sz="4" w:space="0" w:color="auto"/>
            </w:tcBorders>
            <w:vAlign w:val="center"/>
          </w:tcPr>
          <w:p w:rsidR="002F7875" w:rsidRPr="003E64C0" w:rsidRDefault="002F7875" w:rsidP="002F787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13.1</w:t>
            </w:r>
          </w:p>
        </w:tc>
        <w:tc>
          <w:tcPr>
            <w:tcW w:w="1984" w:type="dxa"/>
            <w:tcBorders>
              <w:top w:val="single" w:sz="4" w:space="0" w:color="auto"/>
              <w:left w:val="single" w:sz="4" w:space="0" w:color="auto"/>
              <w:bottom w:val="single" w:sz="4" w:space="0" w:color="auto"/>
              <w:right w:val="single" w:sz="4" w:space="0" w:color="auto"/>
            </w:tcBorders>
            <w:vAlign w:val="center"/>
          </w:tcPr>
          <w:p w:rsidR="002F7875" w:rsidRPr="003E64C0" w:rsidRDefault="002F7875" w:rsidP="002F787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Ведение огородничества</w:t>
            </w:r>
          </w:p>
        </w:tc>
        <w:tc>
          <w:tcPr>
            <w:tcW w:w="5954" w:type="dxa"/>
            <w:tcBorders>
              <w:top w:val="single" w:sz="4" w:space="0" w:color="auto"/>
              <w:left w:val="single" w:sz="4" w:space="0" w:color="auto"/>
              <w:bottom w:val="single" w:sz="4" w:space="0" w:color="auto"/>
              <w:right w:val="single" w:sz="4" w:space="0" w:color="auto"/>
            </w:tcBorders>
          </w:tcPr>
          <w:p w:rsidR="002F7875" w:rsidRPr="003E64C0" w:rsidRDefault="002F7875" w:rsidP="002F787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площадь земельных участков: 100 кв.м;</w:t>
            </w:r>
          </w:p>
          <w:p w:rsidR="002F7875" w:rsidRPr="003E64C0" w:rsidRDefault="002F7875" w:rsidP="002F787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Максимальная площадь земельных участков: 599 кв.м; </w:t>
            </w:r>
          </w:p>
        </w:tc>
      </w:tr>
      <w:tr w:rsidR="003E64C0" w:rsidRPr="003E64C0" w:rsidTr="00FC11F5">
        <w:tblPrEx>
          <w:tblBorders>
            <w:insideH w:val="nil"/>
          </w:tblBorders>
          <w:tblLook w:val="04A0" w:firstRow="1" w:lastRow="0" w:firstColumn="1" w:lastColumn="0" w:noHBand="0" w:noVBand="1"/>
        </w:tblPrEx>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7875" w:rsidRPr="003E64C0" w:rsidRDefault="002F7875" w:rsidP="002F7875">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8"/>
                <w:szCs w:val="28"/>
              </w:rPr>
              <w:t>Вспомогательные виды разрешенного использования</w:t>
            </w:r>
          </w:p>
        </w:tc>
      </w:tr>
      <w:tr w:rsidR="003E64C0" w:rsidRPr="003E64C0" w:rsidTr="00FC11F5">
        <w:tblPrEx>
          <w:tblBorders>
            <w:insideH w:val="nil"/>
          </w:tblBorders>
          <w:tblLook w:val="04A0" w:firstRow="1" w:lastRow="0" w:firstColumn="1" w:lastColumn="0" w:noHBand="0" w:noVBand="1"/>
        </w:tblPrEx>
        <w:tc>
          <w:tcPr>
            <w:tcW w:w="9356" w:type="dxa"/>
            <w:gridSpan w:val="3"/>
            <w:tcBorders>
              <w:top w:val="single" w:sz="4" w:space="0" w:color="auto"/>
              <w:left w:val="single" w:sz="4" w:space="0" w:color="auto"/>
              <w:bottom w:val="single" w:sz="4" w:space="0" w:color="auto"/>
              <w:right w:val="single" w:sz="4" w:space="0" w:color="auto"/>
            </w:tcBorders>
          </w:tcPr>
          <w:p w:rsidR="002F7875" w:rsidRPr="003E64C0" w:rsidRDefault="002F7875" w:rsidP="002F7875">
            <w:pPr>
              <w:pStyle w:val="ConsPlusNormal"/>
              <w:ind w:firstLine="0"/>
              <w:jc w:val="center"/>
              <w:rPr>
                <w:rFonts w:ascii="Times New Roman" w:hAnsi="Times New Roman" w:cs="Times New Roman"/>
                <w:sz w:val="28"/>
                <w:szCs w:val="28"/>
              </w:rPr>
            </w:pPr>
            <w:r w:rsidRPr="003E64C0">
              <w:rPr>
                <w:rFonts w:ascii="Times New Roman" w:hAnsi="Times New Roman" w:cs="Times New Roman"/>
                <w:sz w:val="24"/>
                <w:szCs w:val="28"/>
              </w:rPr>
              <w:t>Не подлежат установлению настоящими Правилами</w:t>
            </w:r>
          </w:p>
        </w:tc>
      </w:tr>
      <w:tr w:rsidR="003E64C0" w:rsidRPr="003E64C0" w:rsidTr="00FC11F5">
        <w:tblPrEx>
          <w:tblBorders>
            <w:insideH w:val="nil"/>
          </w:tblBorders>
          <w:tblLook w:val="04A0" w:firstRow="1" w:lastRow="0" w:firstColumn="1" w:lastColumn="0" w:noHBand="0" w:noVBand="1"/>
        </w:tblPrEx>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7875" w:rsidRPr="003E64C0" w:rsidRDefault="002F7875" w:rsidP="002F7875">
            <w:pPr>
              <w:pStyle w:val="ConsPlusNormal"/>
              <w:ind w:firstLine="0"/>
              <w:jc w:val="center"/>
              <w:rPr>
                <w:rFonts w:ascii="Times New Roman" w:hAnsi="Times New Roman" w:cs="Times New Roman"/>
                <w:b/>
                <w:sz w:val="28"/>
                <w:szCs w:val="28"/>
              </w:rPr>
            </w:pPr>
            <w:r w:rsidRPr="003E64C0">
              <w:rPr>
                <w:rFonts w:ascii="Times New Roman" w:hAnsi="Times New Roman" w:cs="Times New Roman"/>
                <w:b/>
                <w:sz w:val="28"/>
                <w:szCs w:val="28"/>
              </w:rPr>
              <w:t>Условно разрешенные виды использования</w:t>
            </w:r>
          </w:p>
        </w:tc>
      </w:tr>
      <w:tr w:rsidR="003E64C0" w:rsidRPr="003E64C0" w:rsidTr="00FC11F5">
        <w:tblPrEx>
          <w:tblBorders>
            <w:insideH w:val="nil"/>
          </w:tblBorders>
          <w:tblLook w:val="04A0" w:firstRow="1" w:lastRow="0" w:firstColumn="1" w:lastColumn="0" w:noHBand="0" w:noVBand="1"/>
        </w:tblPrEx>
        <w:tc>
          <w:tcPr>
            <w:tcW w:w="1418" w:type="dxa"/>
            <w:tcBorders>
              <w:top w:val="single" w:sz="4" w:space="0" w:color="auto"/>
              <w:left w:val="single" w:sz="4" w:space="0" w:color="auto"/>
              <w:bottom w:val="single" w:sz="4" w:space="0" w:color="auto"/>
              <w:right w:val="single" w:sz="4" w:space="0" w:color="auto"/>
            </w:tcBorders>
            <w:vAlign w:val="center"/>
          </w:tcPr>
          <w:p w:rsidR="002F7875" w:rsidRPr="003E64C0" w:rsidRDefault="002F7875" w:rsidP="002F787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2.3</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7875" w:rsidRPr="003E64C0" w:rsidRDefault="002F7875" w:rsidP="002F787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Блокированная жилая застройка</w:t>
            </w:r>
          </w:p>
        </w:tc>
        <w:tc>
          <w:tcPr>
            <w:tcW w:w="5954" w:type="dxa"/>
            <w:tcBorders>
              <w:top w:val="single" w:sz="4" w:space="0" w:color="auto"/>
              <w:left w:val="single" w:sz="4" w:space="0" w:color="auto"/>
              <w:bottom w:val="single" w:sz="4" w:space="0" w:color="auto"/>
              <w:right w:val="single" w:sz="4" w:space="0" w:color="auto"/>
            </w:tcBorders>
          </w:tcPr>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1) Минимальная площадь земельных участков: 600 кв. м – для каждого блока блокированных жилых домов;</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2) Максимальная площадь земельных участков: 1200               кв. м – для каждого блока блокированных жилых домов в границах города Арамиль, 1750 кв. м – для каждого блока блокированных жилых домов в границах посёлков Арамиль и Светлый;</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3) Минимальный размер стороны земельного участка по уличному фронту: 15 м – на каждый блок</w:t>
            </w:r>
            <w:r w:rsidRPr="003E64C0">
              <w:rPr>
                <w:sz w:val="18"/>
              </w:rPr>
              <w:t xml:space="preserve"> </w:t>
            </w:r>
            <w:r w:rsidRPr="003E64C0">
              <w:rPr>
                <w:rFonts w:ascii="Times New Roman" w:hAnsi="Times New Roman" w:cs="Times New Roman"/>
                <w:sz w:val="24"/>
                <w:szCs w:val="28"/>
              </w:rPr>
              <w:t>блокированных жилых домов.</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4)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3E64C0">
              <w:rPr>
                <w:rFonts w:ascii="Times New Roman" w:hAnsi="Times New Roman" w:cs="Times New Roman"/>
                <w:spacing w:val="1"/>
                <w:sz w:val="24"/>
                <w:szCs w:val="28"/>
                <w:shd w:val="clear" w:color="auto" w:fill="FFFFFF"/>
              </w:rPr>
              <w:t xml:space="preserve"> </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до жилых домов – не менее 5 м со стороны проезжей части и не менее 3 м от границ смежных земельных участках;</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до бань (саун) – не менее 5 м со стороны проезжей части и не менее 8 м от границ смежных земельных участках;</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гаражей и других построек –  не 1 м от границ смежных земельных участках и не менее 5 м</w:t>
            </w:r>
            <w:r w:rsidRPr="003E64C0">
              <w:rPr>
                <w:sz w:val="18"/>
              </w:rPr>
              <w:t xml:space="preserve"> </w:t>
            </w:r>
            <w:r w:rsidRPr="003E64C0">
              <w:rPr>
                <w:rFonts w:ascii="Times New Roman" w:hAnsi="Times New Roman" w:cs="Times New Roman"/>
                <w:sz w:val="24"/>
                <w:szCs w:val="28"/>
              </w:rPr>
              <w:t>со стороны проезжей части;</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до построек для содержания мелкого скота и птицы – не менее 4 м от границ смежных земельных участках и не менее 5 м со стороны проезжей части;</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5) Минимальное, максимальное количество этажей</w:t>
            </w:r>
            <w:r w:rsidRPr="003E64C0">
              <w:t xml:space="preserve"> </w:t>
            </w:r>
            <w:r w:rsidRPr="003E64C0">
              <w:rPr>
                <w:rFonts w:ascii="Times New Roman" w:hAnsi="Times New Roman" w:cs="Times New Roman"/>
                <w:sz w:val="24"/>
                <w:szCs w:val="28"/>
              </w:rPr>
              <w:t>для:</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жилых домов – 1-3;</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хозяйственных построек – 1-1.</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6) Минимальная, максимальная высота зданий, строений, сооружений для:</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жилых домов – 4-12 м;</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хозяйственных построек – 1,8-6 м.</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7)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блок - 40%, общая – 50%;</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8) Минимальные расстояния от окон жилых помещений до сараев для скота и птицы для: одиночных и двойных блоков – 15 м;</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9) Минимальное расстояние от окон жилых помещений (комнат, кухонь и веранд) до стен дома и хозяйственных построек (сарая, гаража, бани), расположенных на соседних земельных участках, по санитарным и бытовым условиям – 6 м;</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10) Минимальные противопожарные расстояния между объектами капитального строительства как в границах одного земельного участка, так и между объектами расположенных на смежных земельных участках:</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между каменными строениями – не менее 6 м;</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между деревянными строениями – не менее 15 м;</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между каменным и деревянным строением – не менее 10м;</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в случае примыкания к соседу – 0 м;</w:t>
            </w:r>
          </w:p>
          <w:p w:rsidR="002F7875" w:rsidRPr="003E64C0" w:rsidRDefault="002F7875" w:rsidP="002F7875">
            <w:pPr>
              <w:pStyle w:val="formattext"/>
              <w:shd w:val="clear" w:color="auto" w:fill="FFFFFF"/>
              <w:spacing w:before="0" w:beforeAutospacing="0" w:after="0" w:afterAutospacing="0" w:line="252" w:lineRule="atLeast"/>
              <w:jc w:val="both"/>
              <w:textAlignment w:val="baseline"/>
              <w:rPr>
                <w:spacing w:val="1"/>
                <w:szCs w:val="28"/>
                <w:shd w:val="clear" w:color="auto" w:fill="FFFFFF"/>
              </w:rPr>
            </w:pPr>
            <w:r w:rsidRPr="003E64C0">
              <w:rPr>
                <w:szCs w:val="28"/>
              </w:rPr>
              <w:t xml:space="preserve">11) </w:t>
            </w:r>
            <w:r w:rsidRPr="003E64C0">
              <w:rPr>
                <w:spacing w:val="1"/>
                <w:szCs w:val="28"/>
                <w:shd w:val="clear" w:color="auto" w:fill="FFFFFF"/>
              </w:rPr>
              <w:t>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2F7875" w:rsidRPr="003E64C0" w:rsidRDefault="002F7875" w:rsidP="002F7875">
            <w:pPr>
              <w:pStyle w:val="formattext"/>
              <w:shd w:val="clear" w:color="auto" w:fill="FFFFFF"/>
              <w:spacing w:before="0" w:beforeAutospacing="0" w:after="0" w:afterAutospacing="0" w:line="252" w:lineRule="atLeast"/>
              <w:jc w:val="both"/>
              <w:textAlignment w:val="baseline"/>
              <w:rPr>
                <w:spacing w:val="1"/>
                <w:szCs w:val="28"/>
                <w:shd w:val="clear" w:color="auto" w:fill="FFFFFF"/>
              </w:rPr>
            </w:pPr>
            <w:r w:rsidRPr="003E64C0">
              <w:rPr>
                <w:spacing w:val="1"/>
                <w:szCs w:val="28"/>
                <w:shd w:val="clear" w:color="auto" w:fill="FFFFFF"/>
              </w:rPr>
              <w:t>12) Максимальная высота забора:</w:t>
            </w:r>
          </w:p>
          <w:p w:rsidR="002F7875" w:rsidRPr="003E64C0" w:rsidRDefault="002F7875" w:rsidP="002F7875">
            <w:pPr>
              <w:pStyle w:val="formattext"/>
              <w:shd w:val="clear" w:color="auto" w:fill="FFFFFF"/>
              <w:spacing w:before="0" w:beforeAutospacing="0" w:after="0" w:afterAutospacing="0" w:line="252" w:lineRule="atLeast"/>
              <w:jc w:val="both"/>
              <w:textAlignment w:val="baseline"/>
              <w:rPr>
                <w:spacing w:val="1"/>
                <w:szCs w:val="28"/>
                <w:shd w:val="clear" w:color="auto" w:fill="FFFFFF"/>
              </w:rPr>
            </w:pPr>
            <w:r w:rsidRPr="003E64C0">
              <w:rPr>
                <w:spacing w:val="1"/>
                <w:szCs w:val="28"/>
                <w:shd w:val="clear" w:color="auto" w:fill="FFFFFF"/>
              </w:rPr>
              <w:t>- между соседними земельными участками – 1,5 м;</w:t>
            </w:r>
          </w:p>
          <w:p w:rsidR="002F7875" w:rsidRPr="003E64C0" w:rsidRDefault="002F7875" w:rsidP="002F7875">
            <w:pPr>
              <w:pStyle w:val="formattext"/>
              <w:shd w:val="clear" w:color="auto" w:fill="FFFFFF"/>
              <w:spacing w:before="0" w:beforeAutospacing="0" w:after="0" w:afterAutospacing="0" w:line="252" w:lineRule="atLeast"/>
              <w:jc w:val="both"/>
              <w:textAlignment w:val="baseline"/>
              <w:rPr>
                <w:spacing w:val="1"/>
                <w:sz w:val="28"/>
                <w:szCs w:val="28"/>
                <w:shd w:val="clear" w:color="auto" w:fill="FFFFFF"/>
              </w:rPr>
            </w:pPr>
            <w:r w:rsidRPr="003E64C0">
              <w:rPr>
                <w:spacing w:val="1"/>
                <w:szCs w:val="28"/>
                <w:shd w:val="clear" w:color="auto" w:fill="FFFFFF"/>
              </w:rPr>
              <w:t>- внешнего -2 м;</w:t>
            </w:r>
          </w:p>
        </w:tc>
      </w:tr>
      <w:tr w:rsidR="003E64C0" w:rsidRPr="003E64C0" w:rsidTr="00FC11F5">
        <w:tblPrEx>
          <w:tblBorders>
            <w:insideH w:val="nil"/>
          </w:tblBorders>
          <w:tblLook w:val="04A0" w:firstRow="1" w:lastRow="0" w:firstColumn="1" w:lastColumn="0" w:noHBand="0" w:noVBand="1"/>
        </w:tblPrEx>
        <w:tc>
          <w:tcPr>
            <w:tcW w:w="1418" w:type="dxa"/>
            <w:tcBorders>
              <w:top w:val="single" w:sz="4" w:space="0" w:color="auto"/>
              <w:left w:val="single" w:sz="4" w:space="0" w:color="auto"/>
              <w:bottom w:val="single" w:sz="4" w:space="0" w:color="auto"/>
              <w:right w:val="single" w:sz="4" w:space="0" w:color="auto"/>
            </w:tcBorders>
            <w:vAlign w:val="center"/>
          </w:tcPr>
          <w:p w:rsidR="002F7875" w:rsidRPr="003E64C0" w:rsidRDefault="002F7875" w:rsidP="002F787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2.2</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7875" w:rsidRPr="003E64C0" w:rsidRDefault="002F7875" w:rsidP="002F787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Для ведения личного подсобного хозяйства</w:t>
            </w:r>
          </w:p>
        </w:tc>
        <w:tc>
          <w:tcPr>
            <w:tcW w:w="5954" w:type="dxa"/>
            <w:tcBorders>
              <w:top w:val="single" w:sz="4" w:space="0" w:color="auto"/>
              <w:left w:val="single" w:sz="4" w:space="0" w:color="auto"/>
              <w:bottom w:val="single" w:sz="4" w:space="0" w:color="auto"/>
              <w:right w:val="single" w:sz="4" w:space="0" w:color="auto"/>
            </w:tcBorders>
          </w:tcPr>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1) Минимальная площадь земельных участков: 600 кв. м;</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2) Максимальная площадь земельных участков: 2000 кв.м – в границах города Арамиль, 2500 кв. м – в границах посёлков Арамиль и Светлый;</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3) Минимальный размер стороны земельного участка по уличному фронту: 15 м;</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4)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3E64C0">
              <w:rPr>
                <w:rFonts w:ascii="Times New Roman" w:hAnsi="Times New Roman" w:cs="Times New Roman"/>
                <w:spacing w:val="1"/>
                <w:sz w:val="24"/>
                <w:szCs w:val="28"/>
                <w:shd w:val="clear" w:color="auto" w:fill="FFFFFF"/>
              </w:rPr>
              <w:t xml:space="preserve"> </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до жилых домов – не менее 5 м со стороны проезжей части и не менее 3 м от границ смежных земельных участках;</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до бань (саун) – не менее 5 м со стороны проезжей части и не менее 8 м от границ смежных земельных участках;</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гаражей и других построек –  не 1 м от границ смежных земельных участках и не менее 5 м</w:t>
            </w:r>
            <w:r w:rsidRPr="003E64C0">
              <w:rPr>
                <w:sz w:val="18"/>
              </w:rPr>
              <w:t xml:space="preserve"> </w:t>
            </w:r>
            <w:r w:rsidRPr="003E64C0">
              <w:rPr>
                <w:rFonts w:ascii="Times New Roman" w:hAnsi="Times New Roman" w:cs="Times New Roman"/>
                <w:sz w:val="24"/>
                <w:szCs w:val="28"/>
              </w:rPr>
              <w:t>со стороны проезжей части;</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до построек для содержания мелкого скота и птицы – не менее 4 м от границ смежных земельных участках и не менее 5 м со стороны проезжей части;</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5) Минимальное, максимальное количество этажей</w:t>
            </w:r>
            <w:r w:rsidRPr="003E64C0">
              <w:t xml:space="preserve"> </w:t>
            </w:r>
            <w:r w:rsidRPr="003E64C0">
              <w:rPr>
                <w:rFonts w:ascii="Times New Roman" w:hAnsi="Times New Roman" w:cs="Times New Roman"/>
                <w:sz w:val="24"/>
                <w:szCs w:val="28"/>
              </w:rPr>
              <w:t>для:</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жилых домов – 1-3;</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хозяйственных построек – 1-1.</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6) Минимальная, максимальная высота зданий, строений, сооружений для:</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жилых домов – 4-12 м;</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хозяйственных построек – 1,8-6 м.</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7)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индивидуальных жилых домов – 30%, общая– 50%;</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8) Минимальные расстояния от окон жилых помещений до сараев для скота и птицы для: одиночных и двойных блоков – 15 м.</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9) Минимальное расстояние от окон жилых помещений (комнат, кухонь и веранд) до стен дома и хозяйственных построек (сарая, гаража, бани), расположенных на соседних земельных участках, по санитарным и бытовым условиям – 6 м.</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10) Минимальные противопожарные расстояния между объектами капитального строительства как в границах одного земельного участка, так и между объектами расположенных на смежных земельных участках:</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между каменными строениями – не менее 6 м;</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между деревянными строениями – не менее 15 м;</w:t>
            </w:r>
          </w:p>
          <w:p w:rsidR="002F7875" w:rsidRPr="003E64C0" w:rsidRDefault="002F7875" w:rsidP="002F787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между каменным и деревянным строением – не менее 10м.</w:t>
            </w:r>
          </w:p>
          <w:p w:rsidR="002F7875" w:rsidRPr="003E64C0" w:rsidRDefault="002F7875" w:rsidP="002F7875">
            <w:pPr>
              <w:pStyle w:val="formattext"/>
              <w:shd w:val="clear" w:color="auto" w:fill="FFFFFF"/>
              <w:spacing w:before="0" w:beforeAutospacing="0" w:after="0" w:afterAutospacing="0" w:line="252" w:lineRule="atLeast"/>
              <w:jc w:val="both"/>
              <w:textAlignment w:val="baseline"/>
              <w:rPr>
                <w:szCs w:val="28"/>
              </w:rPr>
            </w:pPr>
            <w:r w:rsidRPr="003E64C0">
              <w:rPr>
                <w:szCs w:val="28"/>
              </w:rPr>
              <w:t xml:space="preserve">11) </w:t>
            </w:r>
            <w:r w:rsidRPr="003E64C0">
              <w:rPr>
                <w:spacing w:val="1"/>
                <w:szCs w:val="28"/>
                <w:shd w:val="clear" w:color="auto" w:fill="FFFFFF"/>
              </w:rPr>
              <w:t xml:space="preserve">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w:t>
            </w:r>
            <w:r w:rsidRPr="003E64C0">
              <w:rPr>
                <w:szCs w:val="28"/>
              </w:rPr>
              <w:t>(колодца) - не менее 25 м.</w:t>
            </w:r>
          </w:p>
          <w:p w:rsidR="002F7875" w:rsidRPr="003E64C0" w:rsidRDefault="002F7875" w:rsidP="002F7875">
            <w:pPr>
              <w:pStyle w:val="formattext"/>
              <w:shd w:val="clear" w:color="auto" w:fill="FFFFFF"/>
              <w:spacing w:before="0" w:beforeAutospacing="0" w:after="0" w:afterAutospacing="0" w:line="252" w:lineRule="atLeast"/>
              <w:jc w:val="both"/>
              <w:textAlignment w:val="baseline"/>
              <w:rPr>
                <w:szCs w:val="28"/>
              </w:rPr>
            </w:pPr>
            <w:r w:rsidRPr="003E64C0">
              <w:rPr>
                <w:szCs w:val="28"/>
              </w:rPr>
              <w:t>12) Максимальная высота забора:</w:t>
            </w:r>
          </w:p>
          <w:p w:rsidR="002F7875" w:rsidRPr="003E64C0" w:rsidRDefault="002F7875" w:rsidP="002F7875">
            <w:pPr>
              <w:pStyle w:val="formattext"/>
              <w:shd w:val="clear" w:color="auto" w:fill="FFFFFF"/>
              <w:spacing w:before="0" w:beforeAutospacing="0" w:after="0" w:afterAutospacing="0" w:line="252" w:lineRule="atLeast"/>
              <w:jc w:val="both"/>
              <w:textAlignment w:val="baseline"/>
              <w:rPr>
                <w:szCs w:val="28"/>
              </w:rPr>
            </w:pPr>
            <w:r w:rsidRPr="003E64C0">
              <w:rPr>
                <w:szCs w:val="28"/>
              </w:rPr>
              <w:t>- между соседними земельными участками – 1,5 м;</w:t>
            </w:r>
          </w:p>
          <w:p w:rsidR="002F7875" w:rsidRPr="003E64C0" w:rsidRDefault="002F7875" w:rsidP="002F787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8"/>
              </w:rPr>
              <w:t>- внешнего -2 м;</w:t>
            </w:r>
          </w:p>
        </w:tc>
      </w:tr>
      <w:tr w:rsidR="003E64C0" w:rsidRPr="003E64C0" w:rsidTr="00FC11F5">
        <w:tblPrEx>
          <w:tblBorders>
            <w:insideH w:val="nil"/>
          </w:tblBorders>
          <w:tblLook w:val="04A0" w:firstRow="1" w:lastRow="0" w:firstColumn="1" w:lastColumn="0" w:noHBand="0" w:noVBand="1"/>
        </w:tblPrEx>
        <w:tc>
          <w:tcPr>
            <w:tcW w:w="1418" w:type="dxa"/>
            <w:tcBorders>
              <w:top w:val="single" w:sz="4" w:space="0" w:color="auto"/>
              <w:left w:val="single" w:sz="4" w:space="0" w:color="auto"/>
              <w:bottom w:val="single" w:sz="4" w:space="0" w:color="auto"/>
              <w:right w:val="single" w:sz="4" w:space="0" w:color="auto"/>
            </w:tcBorders>
            <w:vAlign w:val="center"/>
          </w:tcPr>
          <w:p w:rsidR="002F7875" w:rsidRPr="003E64C0" w:rsidRDefault="002F7875" w:rsidP="002F787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c>
          <w:tcPr>
            <w:tcW w:w="1984" w:type="dxa"/>
            <w:tcBorders>
              <w:top w:val="single" w:sz="4" w:space="0" w:color="auto"/>
              <w:left w:val="single" w:sz="4" w:space="0" w:color="auto"/>
              <w:bottom w:val="single" w:sz="4" w:space="0" w:color="auto"/>
              <w:right w:val="single" w:sz="4" w:space="0" w:color="auto"/>
            </w:tcBorders>
            <w:vAlign w:val="center"/>
          </w:tcPr>
          <w:p w:rsidR="002F7875" w:rsidRPr="003E64C0" w:rsidRDefault="002F7875" w:rsidP="002F787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954" w:type="dxa"/>
            <w:tcBorders>
              <w:top w:val="single" w:sz="4" w:space="0" w:color="auto"/>
              <w:left w:val="single" w:sz="4" w:space="0" w:color="auto"/>
              <w:bottom w:val="single" w:sz="4" w:space="0" w:color="auto"/>
              <w:right w:val="single" w:sz="4" w:space="0" w:color="auto"/>
            </w:tcBorders>
          </w:tcPr>
          <w:p w:rsidR="002F7875" w:rsidRPr="003E64C0" w:rsidRDefault="002F7875" w:rsidP="002F7875">
            <w:pPr>
              <w:ind w:firstLine="0"/>
            </w:pPr>
            <w:r w:rsidRPr="003E64C0">
              <w:t>В соответствии с правилами определения размеров земельных участков для размещения опор и линий связи</w:t>
            </w:r>
          </w:p>
        </w:tc>
      </w:tr>
    </w:tbl>
    <w:p w:rsidR="00F6571A" w:rsidRPr="003E64C0" w:rsidRDefault="00E75623" w:rsidP="00F6571A">
      <w:pPr>
        <w:widowControl w:val="0"/>
        <w:ind w:firstLine="709"/>
        <w:jc w:val="both"/>
        <w:rPr>
          <w:sz w:val="28"/>
          <w:szCs w:val="28"/>
        </w:rPr>
      </w:pPr>
      <w:r w:rsidRPr="003E64C0">
        <w:rPr>
          <w:sz w:val="28"/>
          <w:szCs w:val="28"/>
        </w:rPr>
        <w:t>3.</w:t>
      </w:r>
      <w:r w:rsidR="00F6571A" w:rsidRPr="003E64C0">
        <w:rPr>
          <w:sz w:val="28"/>
          <w:szCs w:val="28"/>
        </w:rPr>
        <w:t xml:space="preserve"> Изменение назначения земельного участка с огородничества на </w:t>
      </w:r>
      <w:r w:rsidR="009923A1" w:rsidRPr="003E64C0">
        <w:rPr>
          <w:sz w:val="28"/>
          <w:szCs w:val="28"/>
        </w:rPr>
        <w:t>индивидуальное</w:t>
      </w:r>
      <w:r w:rsidR="00F6571A" w:rsidRPr="003E64C0">
        <w:rPr>
          <w:sz w:val="28"/>
          <w:szCs w:val="28"/>
        </w:rPr>
        <w:t xml:space="preserve"> </w:t>
      </w:r>
      <w:r w:rsidR="009923A1" w:rsidRPr="003E64C0">
        <w:rPr>
          <w:sz w:val="28"/>
          <w:szCs w:val="28"/>
        </w:rPr>
        <w:t>жилищное</w:t>
      </w:r>
      <w:r w:rsidR="00F6571A" w:rsidRPr="003E64C0">
        <w:rPr>
          <w:sz w:val="28"/>
          <w:szCs w:val="28"/>
        </w:rPr>
        <w:t xml:space="preserve"> строительство возможно исключительно органом местного самоуправления.</w:t>
      </w:r>
    </w:p>
    <w:p w:rsidR="00F6571A" w:rsidRPr="003E64C0" w:rsidRDefault="00E75623" w:rsidP="00F6571A">
      <w:pPr>
        <w:widowControl w:val="0"/>
        <w:ind w:firstLine="709"/>
        <w:jc w:val="both"/>
        <w:rPr>
          <w:sz w:val="28"/>
          <w:szCs w:val="28"/>
        </w:rPr>
      </w:pPr>
      <w:r w:rsidRPr="003E64C0">
        <w:rPr>
          <w:sz w:val="28"/>
          <w:szCs w:val="28"/>
        </w:rPr>
        <w:t>4.</w:t>
      </w:r>
      <w:r w:rsidR="00F6571A" w:rsidRPr="003E64C0">
        <w:rPr>
          <w:sz w:val="28"/>
          <w:szCs w:val="28"/>
        </w:rPr>
        <w:t xml:space="preserve"> </w:t>
      </w:r>
      <w:r w:rsidR="009923A1" w:rsidRPr="003E64C0">
        <w:rPr>
          <w:sz w:val="28"/>
          <w:szCs w:val="28"/>
        </w:rPr>
        <w:t>Любые</w:t>
      </w:r>
      <w:r w:rsidR="00F6571A" w:rsidRPr="003E64C0">
        <w:rPr>
          <w:sz w:val="28"/>
          <w:szCs w:val="28"/>
        </w:rPr>
        <w:t xml:space="preserve"> виды строительства, в том числе размещение нестационарных объектов, а также ограждение земельного участка </w:t>
      </w:r>
      <w:r w:rsidR="009923A1" w:rsidRPr="003E64C0">
        <w:rPr>
          <w:sz w:val="28"/>
          <w:szCs w:val="28"/>
        </w:rPr>
        <w:t>предназначенного</w:t>
      </w:r>
      <w:r w:rsidR="00F6571A" w:rsidRPr="003E64C0">
        <w:rPr>
          <w:sz w:val="28"/>
          <w:szCs w:val="28"/>
        </w:rPr>
        <w:t xml:space="preserve"> для ведения огородничества запрещено</w:t>
      </w:r>
      <w:r w:rsidR="006E0C92" w:rsidRPr="003E64C0">
        <w:rPr>
          <w:sz w:val="28"/>
          <w:szCs w:val="28"/>
        </w:rPr>
        <w:t>.</w:t>
      </w:r>
    </w:p>
    <w:p w:rsidR="00F6571A" w:rsidRPr="003E64C0" w:rsidRDefault="00E75623" w:rsidP="00F6571A">
      <w:pPr>
        <w:widowControl w:val="0"/>
        <w:ind w:firstLine="709"/>
        <w:jc w:val="both"/>
        <w:rPr>
          <w:sz w:val="28"/>
          <w:szCs w:val="28"/>
        </w:rPr>
      </w:pPr>
      <w:r w:rsidRPr="003E64C0">
        <w:rPr>
          <w:sz w:val="28"/>
          <w:szCs w:val="28"/>
        </w:rPr>
        <w:t>5.</w:t>
      </w:r>
      <w:r w:rsidR="00F6571A" w:rsidRPr="003E64C0">
        <w:rPr>
          <w:sz w:val="28"/>
          <w:szCs w:val="28"/>
        </w:rPr>
        <w:t xml:space="preserve"> </w:t>
      </w:r>
      <w:r w:rsidR="006E0C92" w:rsidRPr="003E64C0">
        <w:rPr>
          <w:sz w:val="28"/>
          <w:szCs w:val="28"/>
        </w:rPr>
        <w:t>П</w:t>
      </w:r>
      <w:r w:rsidR="00F6571A" w:rsidRPr="003E64C0">
        <w:rPr>
          <w:sz w:val="28"/>
          <w:szCs w:val="28"/>
        </w:rPr>
        <w:t xml:space="preserve">редельные параметры площади земельных участков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w:t>
      </w:r>
      <w:r w:rsidR="007C2921" w:rsidRPr="003E64C0">
        <w:rPr>
          <w:sz w:val="28"/>
          <w:szCs w:val="28"/>
        </w:rPr>
        <w:t>благоустройства не</w:t>
      </w:r>
      <w:r w:rsidR="00F6571A" w:rsidRPr="003E64C0">
        <w:rPr>
          <w:sz w:val="28"/>
          <w:szCs w:val="28"/>
        </w:rPr>
        <w:t xml:space="preserve"> подлежит установлению настоящими Правилами, но должны отвечать всем требованиям </w:t>
      </w:r>
      <w:r w:rsidR="007C2921" w:rsidRPr="003E64C0">
        <w:rPr>
          <w:sz w:val="28"/>
          <w:szCs w:val="28"/>
        </w:rPr>
        <w:t>действующих</w:t>
      </w:r>
      <w:r w:rsidR="00F6571A" w:rsidRPr="003E64C0">
        <w:rPr>
          <w:sz w:val="28"/>
          <w:szCs w:val="28"/>
        </w:rPr>
        <w:t xml:space="preserve"> норм и правил Российской Федерации.</w:t>
      </w:r>
    </w:p>
    <w:p w:rsidR="00F6571A" w:rsidRPr="003E64C0" w:rsidRDefault="00E75623" w:rsidP="00F6571A">
      <w:pPr>
        <w:widowControl w:val="0"/>
        <w:ind w:firstLine="709"/>
        <w:jc w:val="both"/>
        <w:rPr>
          <w:sz w:val="28"/>
          <w:szCs w:val="28"/>
        </w:rPr>
      </w:pPr>
      <w:r w:rsidRPr="003E64C0">
        <w:rPr>
          <w:sz w:val="28"/>
          <w:szCs w:val="28"/>
        </w:rPr>
        <w:t>6.</w:t>
      </w:r>
      <w:r w:rsidR="00F6571A" w:rsidRPr="003E64C0">
        <w:rPr>
          <w:sz w:val="28"/>
          <w:szCs w:val="28"/>
        </w:rPr>
        <w:t xml:space="preserve"> На земельном участке для индивидуального жилищного строительства возможно строительство одного отдельно стоящего жилого дома с количеством этажей не более трех, предназначенного для постоянного проживания одной семьи.</w:t>
      </w:r>
    </w:p>
    <w:p w:rsidR="00F6571A" w:rsidRPr="003E64C0" w:rsidRDefault="00E75623" w:rsidP="00F6571A">
      <w:pPr>
        <w:widowControl w:val="0"/>
        <w:ind w:firstLine="709"/>
        <w:jc w:val="both"/>
        <w:rPr>
          <w:sz w:val="28"/>
          <w:szCs w:val="28"/>
        </w:rPr>
      </w:pPr>
      <w:r w:rsidRPr="003E64C0">
        <w:rPr>
          <w:sz w:val="28"/>
          <w:szCs w:val="28"/>
        </w:rPr>
        <w:t>7.</w:t>
      </w:r>
      <w:r w:rsidR="00F6571A" w:rsidRPr="003E64C0">
        <w:rPr>
          <w:sz w:val="28"/>
          <w:szCs w:val="28"/>
        </w:rPr>
        <w:t xml:space="preserve"> Внешний вид здания, строения, сооружения (</w:t>
      </w:r>
      <w:r w:rsidR="003E42C5" w:rsidRPr="003E64C0">
        <w:rPr>
          <w:sz w:val="28"/>
          <w:szCs w:val="28"/>
        </w:rPr>
        <w:t>для объектов,</w:t>
      </w:r>
      <w:r w:rsidR="00F6571A" w:rsidRPr="003E64C0">
        <w:rPr>
          <w:sz w:val="28"/>
          <w:szCs w:val="28"/>
        </w:rPr>
        <w:t xml:space="preserve"> расположенных вдоль центральных улиц 1 Мая, Пролетарская, Карла Маркса, Рабочая в городе Арамиль), расположенного в территориальной зоне Ж-1, должен соответствовать согласованному 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7C2921">
      <w:pPr>
        <w:pStyle w:val="1f5"/>
      </w:pPr>
    </w:p>
    <w:p w:rsidR="00F6571A" w:rsidRPr="003E64C0" w:rsidRDefault="00F6571A" w:rsidP="00B63834">
      <w:pPr>
        <w:pStyle w:val="3"/>
        <w:ind w:firstLine="709"/>
      </w:pPr>
      <w:bookmarkStart w:id="63" w:name="P802"/>
      <w:bookmarkStart w:id="64" w:name="_Toc535477750"/>
      <w:bookmarkEnd w:id="63"/>
      <w:r w:rsidRPr="003E64C0">
        <w:t>Статья 3-3. Зона размещения жилой застройки усадебного типа с объектами обслуживания (Ж-2)</w:t>
      </w:r>
      <w:bookmarkEnd w:id="64"/>
    </w:p>
    <w:p w:rsidR="00F6571A" w:rsidRPr="003E64C0" w:rsidRDefault="00F6571A" w:rsidP="00F6571A">
      <w:pPr>
        <w:widowControl w:val="0"/>
        <w:ind w:firstLine="709"/>
        <w:jc w:val="both"/>
        <w:rPr>
          <w:sz w:val="28"/>
          <w:szCs w:val="28"/>
        </w:rPr>
      </w:pPr>
      <w:r w:rsidRPr="003E64C0">
        <w:rPr>
          <w:sz w:val="28"/>
          <w:szCs w:val="28"/>
        </w:rPr>
        <w:t xml:space="preserve">Зона индивидуальной жилой застройки городского типа Ж-2 выделена </w:t>
      </w:r>
      <w:r w:rsidRPr="003E64C0">
        <w:rPr>
          <w:sz w:val="28"/>
          <w:szCs w:val="28"/>
        </w:rPr>
        <w:br/>
        <w:t>для обеспечения правовых условий формирования жилых кварталов из отдельно стоящих индивидуальных домов городского типа, как правило, на полном инженерном обеспечении (с подключением к централизованным сетям инженерного обеспечения).</w:t>
      </w:r>
    </w:p>
    <w:p w:rsidR="00F6571A" w:rsidRPr="003E64C0" w:rsidRDefault="00F6571A" w:rsidP="00F66AC0">
      <w:pPr>
        <w:overflowPunct w:val="0"/>
        <w:ind w:firstLine="709"/>
        <w:jc w:val="both"/>
        <w:rPr>
          <w:sz w:val="28"/>
          <w:szCs w:val="28"/>
        </w:rPr>
      </w:pPr>
      <w:r w:rsidRPr="003E64C0">
        <w:rPr>
          <w:sz w:val="28"/>
          <w:szCs w:val="28"/>
        </w:rPr>
        <w:t xml:space="preserve">1. </w:t>
      </w:r>
      <w:r w:rsidR="00F66AC0" w:rsidRPr="003E64C0">
        <w:rPr>
          <w:sz w:val="28"/>
          <w:szCs w:val="28"/>
        </w:rPr>
        <w:t>Виды разрешенного использования земельного участка:</w:t>
      </w:r>
    </w:p>
    <w:tbl>
      <w:tblPr>
        <w:tblW w:w="9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5"/>
        <w:gridCol w:w="5024"/>
        <w:gridCol w:w="1656"/>
      </w:tblGrid>
      <w:tr w:rsidR="003E64C0" w:rsidRPr="003E64C0" w:rsidTr="0053783B">
        <w:tc>
          <w:tcPr>
            <w:tcW w:w="2775" w:type="dxa"/>
            <w:vAlign w:val="center"/>
          </w:tcPr>
          <w:p w:rsidR="00F66AC0" w:rsidRPr="003E64C0" w:rsidRDefault="00F66AC0" w:rsidP="00F66AC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024" w:type="dxa"/>
            <w:vAlign w:val="center"/>
          </w:tcPr>
          <w:p w:rsidR="00F66AC0" w:rsidRPr="003E64C0" w:rsidRDefault="00F66AC0" w:rsidP="00F66AC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Описание </w:t>
            </w:r>
          </w:p>
        </w:tc>
        <w:tc>
          <w:tcPr>
            <w:tcW w:w="1656" w:type="dxa"/>
            <w:vAlign w:val="center"/>
          </w:tcPr>
          <w:p w:rsidR="00F66AC0" w:rsidRPr="003E64C0" w:rsidRDefault="00F66AC0" w:rsidP="00F66AC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Код </w:t>
            </w:r>
          </w:p>
        </w:tc>
      </w:tr>
      <w:tr w:rsidR="003E64C0" w:rsidRPr="003E64C0" w:rsidTr="00F66AC0">
        <w:trPr>
          <w:trHeight w:val="31"/>
        </w:trPr>
        <w:tc>
          <w:tcPr>
            <w:tcW w:w="9455" w:type="dxa"/>
            <w:gridSpan w:val="3"/>
            <w:shd w:val="clear" w:color="auto" w:fill="D9D9D9" w:themeFill="background1" w:themeFillShade="D9"/>
            <w:vAlign w:val="center"/>
          </w:tcPr>
          <w:p w:rsidR="00F66AC0" w:rsidRPr="003E64C0" w:rsidRDefault="00F66AC0" w:rsidP="00F66AC0">
            <w:pPr>
              <w:ind w:firstLine="0"/>
              <w:jc w:val="center"/>
            </w:pPr>
            <w:r w:rsidRPr="003E64C0">
              <w:rPr>
                <w:b/>
                <w:sz w:val="28"/>
              </w:rPr>
              <w:t>Основные виды разрешенного использования</w:t>
            </w:r>
          </w:p>
        </w:tc>
      </w:tr>
      <w:tr w:rsidR="003E64C0" w:rsidRPr="003E64C0" w:rsidTr="00A062BF">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nil"/>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Для индивидуального жилищного строительства</w:t>
            </w:r>
          </w:p>
        </w:tc>
        <w:tc>
          <w:tcPr>
            <w:tcW w:w="5024" w:type="dxa"/>
            <w:tcBorders>
              <w:top w:val="single" w:sz="4" w:space="0" w:color="auto"/>
              <w:left w:val="single" w:sz="4" w:space="0" w:color="auto"/>
              <w:bottom w:val="nil"/>
              <w:right w:val="single" w:sz="4" w:space="0" w:color="auto"/>
            </w:tcBorders>
          </w:tcPr>
          <w:p w:rsidR="000A31EB" w:rsidRPr="003E64C0" w:rsidRDefault="000A31EB" w:rsidP="000A31EB">
            <w:pPr>
              <w:pStyle w:val="ad"/>
              <w:rPr>
                <w:rFonts w:ascii="Times New Roman" w:hAnsi="Times New Roman" w:cs="Times New Roman"/>
                <w:sz w:val="24"/>
                <w:szCs w:val="28"/>
              </w:rPr>
            </w:pPr>
            <w:r w:rsidRPr="003E64C0">
              <w:rPr>
                <w:rFonts w:ascii="Times New Roman" w:hAnsi="Times New Roman" w:cs="Times New Roman"/>
                <w:sz w:val="24"/>
                <w:szCs w:val="28"/>
              </w:rPr>
              <w:t>Размещение индивидуального жилого дома (дом, пригодный для постоянного проживания, высотой не выше трех надземных этажей);</w:t>
            </w:r>
          </w:p>
          <w:p w:rsidR="000A31EB" w:rsidRPr="003E64C0" w:rsidRDefault="000A31EB" w:rsidP="000A31EB">
            <w:pPr>
              <w:pStyle w:val="ad"/>
              <w:rPr>
                <w:rFonts w:ascii="Times New Roman" w:hAnsi="Times New Roman" w:cs="Times New Roman"/>
                <w:sz w:val="24"/>
                <w:szCs w:val="28"/>
              </w:rPr>
            </w:pPr>
            <w:r w:rsidRPr="003E64C0">
              <w:rPr>
                <w:rFonts w:ascii="Times New Roman" w:hAnsi="Times New Roman" w:cs="Times New Roman"/>
                <w:sz w:val="24"/>
                <w:szCs w:val="28"/>
              </w:rPr>
              <w:t>выращивание плодовых, ягодных, овощных, бахчевых или иных декоративных, или сельскохозяйственных культур;</w:t>
            </w:r>
          </w:p>
          <w:p w:rsidR="00F6571A" w:rsidRPr="003E64C0" w:rsidRDefault="000A31EB" w:rsidP="000A31EB">
            <w:pPr>
              <w:pStyle w:val="1f5"/>
              <w:ind w:hanging="3"/>
              <w:rPr>
                <w:rFonts w:ascii="Times New Roman" w:hAnsi="Times New Roman"/>
                <w:sz w:val="24"/>
                <w:szCs w:val="24"/>
              </w:rPr>
            </w:pPr>
            <w:r w:rsidRPr="003E64C0">
              <w:rPr>
                <w:rFonts w:ascii="Times New Roman" w:hAnsi="Times New Roman"/>
                <w:sz w:val="24"/>
                <w:szCs w:val="28"/>
              </w:rPr>
              <w:t>размещение индивидуальных гаражей и подсобных сооружений</w:t>
            </w:r>
          </w:p>
        </w:tc>
        <w:tc>
          <w:tcPr>
            <w:tcW w:w="1656" w:type="dxa"/>
            <w:tcBorders>
              <w:top w:val="single" w:sz="4" w:space="0" w:color="auto"/>
              <w:left w:val="single" w:sz="4" w:space="0" w:color="auto"/>
              <w:bottom w:val="nil"/>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2.1</w:t>
            </w:r>
          </w:p>
        </w:tc>
      </w:tr>
      <w:tr w:rsidR="003E64C0" w:rsidRPr="003E64C0" w:rsidTr="00A062BF">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Для ведения личного подсобного хозяйства</w:t>
            </w:r>
          </w:p>
        </w:tc>
        <w:tc>
          <w:tcPr>
            <w:tcW w:w="5024" w:type="dxa"/>
            <w:tcBorders>
              <w:top w:val="single" w:sz="4" w:space="0" w:color="auto"/>
              <w:left w:val="single" w:sz="4" w:space="0" w:color="auto"/>
              <w:bottom w:val="single" w:sz="4" w:space="0" w:color="auto"/>
              <w:right w:val="single" w:sz="4" w:space="0" w:color="auto"/>
            </w:tcBorders>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производство сельскохозяйственной продукции;</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гаража и иных вспомогательных сооружений;</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содержание сельскохозяйственных животных</w:t>
            </w:r>
          </w:p>
        </w:tc>
        <w:tc>
          <w:tcPr>
            <w:tcW w:w="1656"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2.2</w:t>
            </w:r>
          </w:p>
        </w:tc>
      </w:tr>
      <w:tr w:rsidR="003E64C0" w:rsidRPr="003E64C0" w:rsidTr="00A062BF">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A062B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024" w:type="dxa"/>
            <w:tcBorders>
              <w:top w:val="single" w:sz="4" w:space="0" w:color="auto"/>
              <w:left w:val="single" w:sz="4" w:space="0" w:color="auto"/>
              <w:bottom w:val="single" w:sz="4" w:space="0" w:color="auto"/>
              <w:right w:val="single" w:sz="4" w:space="0" w:color="auto"/>
            </w:tcBorders>
          </w:tcPr>
          <w:p w:rsidR="00F6571A" w:rsidRPr="003E64C0" w:rsidRDefault="00F6571A" w:rsidP="005378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656"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A062B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A062BF">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A238E5" w:rsidRPr="003E64C0" w:rsidRDefault="00A238E5" w:rsidP="00A062B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Амбулаторно-поликлиническое обслуживание</w:t>
            </w:r>
          </w:p>
        </w:tc>
        <w:tc>
          <w:tcPr>
            <w:tcW w:w="5024" w:type="dxa"/>
            <w:tcBorders>
              <w:top w:val="single" w:sz="4" w:space="0" w:color="auto"/>
              <w:left w:val="single" w:sz="4" w:space="0" w:color="auto"/>
              <w:bottom w:val="single" w:sz="4" w:space="0" w:color="auto"/>
              <w:right w:val="single" w:sz="4" w:space="0" w:color="auto"/>
            </w:tcBorders>
          </w:tcPr>
          <w:p w:rsidR="00A238E5" w:rsidRPr="003E64C0" w:rsidRDefault="00A238E5" w:rsidP="00A238E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56" w:type="dxa"/>
            <w:tcBorders>
              <w:top w:val="single" w:sz="4" w:space="0" w:color="auto"/>
              <w:left w:val="single" w:sz="4" w:space="0" w:color="auto"/>
              <w:bottom w:val="single" w:sz="4" w:space="0" w:color="auto"/>
              <w:right w:val="single" w:sz="4" w:space="0" w:color="auto"/>
            </w:tcBorders>
            <w:vAlign w:val="center"/>
          </w:tcPr>
          <w:p w:rsidR="00A238E5" w:rsidRPr="003E64C0" w:rsidRDefault="00A238E5" w:rsidP="00A062B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3.4.1</w:t>
            </w:r>
          </w:p>
        </w:tc>
      </w:tr>
      <w:tr w:rsidR="003E64C0" w:rsidRPr="003E64C0" w:rsidTr="00A062BF">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A238E5" w:rsidRPr="003E64C0" w:rsidRDefault="00A238E5"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Обеспечение внутреннего правопорядка</w:t>
            </w:r>
          </w:p>
        </w:tc>
        <w:tc>
          <w:tcPr>
            <w:tcW w:w="5024" w:type="dxa"/>
            <w:tcBorders>
              <w:top w:val="single" w:sz="4" w:space="0" w:color="auto"/>
              <w:left w:val="single" w:sz="4" w:space="0" w:color="auto"/>
              <w:bottom w:val="single" w:sz="4" w:space="0" w:color="auto"/>
              <w:right w:val="single" w:sz="4" w:space="0" w:color="auto"/>
            </w:tcBorders>
            <w:hideMark/>
          </w:tcPr>
          <w:p w:rsidR="00A238E5" w:rsidRPr="003E64C0" w:rsidRDefault="00A238E5" w:rsidP="00A238E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A238E5" w:rsidRPr="003E64C0" w:rsidRDefault="00A238E5" w:rsidP="00A238E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56" w:type="dxa"/>
            <w:tcBorders>
              <w:top w:val="single" w:sz="4" w:space="0" w:color="auto"/>
              <w:left w:val="single" w:sz="4" w:space="0" w:color="auto"/>
              <w:bottom w:val="single" w:sz="4" w:space="0" w:color="auto"/>
              <w:right w:val="single" w:sz="4" w:space="0" w:color="auto"/>
            </w:tcBorders>
            <w:vAlign w:val="center"/>
            <w:hideMark/>
          </w:tcPr>
          <w:p w:rsidR="00A238E5" w:rsidRPr="003E64C0" w:rsidRDefault="00A238E5"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8.3</w:t>
            </w:r>
          </w:p>
        </w:tc>
      </w:tr>
      <w:tr w:rsidR="003E64C0" w:rsidRPr="003E64C0" w:rsidTr="00A062BF">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A238E5" w:rsidRPr="003E64C0" w:rsidRDefault="00A238E5"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Земельные участки (территории) общего пользования</w:t>
            </w:r>
          </w:p>
        </w:tc>
        <w:tc>
          <w:tcPr>
            <w:tcW w:w="5024" w:type="dxa"/>
            <w:tcBorders>
              <w:top w:val="single" w:sz="4" w:space="0" w:color="auto"/>
              <w:left w:val="single" w:sz="4" w:space="0" w:color="auto"/>
              <w:bottom w:val="single" w:sz="4" w:space="0" w:color="auto"/>
              <w:right w:val="single" w:sz="4" w:space="0" w:color="auto"/>
            </w:tcBorders>
            <w:hideMark/>
          </w:tcPr>
          <w:p w:rsidR="00A238E5" w:rsidRPr="003E64C0" w:rsidRDefault="00A238E5" w:rsidP="00A238E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656" w:type="dxa"/>
            <w:tcBorders>
              <w:top w:val="single" w:sz="4" w:space="0" w:color="auto"/>
              <w:left w:val="single" w:sz="4" w:space="0" w:color="auto"/>
              <w:bottom w:val="single" w:sz="4" w:space="0" w:color="auto"/>
              <w:right w:val="single" w:sz="4" w:space="0" w:color="auto"/>
            </w:tcBorders>
            <w:vAlign w:val="center"/>
            <w:hideMark/>
          </w:tcPr>
          <w:p w:rsidR="00A238E5" w:rsidRPr="003E64C0" w:rsidRDefault="00A238E5"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r>
      <w:tr w:rsidR="003E64C0" w:rsidRPr="003E64C0" w:rsidTr="00A062BF">
        <w:tblPrEx>
          <w:tblBorders>
            <w:insideH w:val="nil"/>
          </w:tblBorders>
          <w:tblLook w:val="04A0" w:firstRow="1" w:lastRow="0" w:firstColumn="1" w:lastColumn="0" w:noHBand="0" w:noVBand="1"/>
        </w:tblPrEx>
        <w:tc>
          <w:tcPr>
            <w:tcW w:w="94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66AC0" w:rsidRPr="003E64C0" w:rsidRDefault="00F66AC0" w:rsidP="00A062BF">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8"/>
                <w:szCs w:val="28"/>
              </w:rPr>
              <w:t>Вспомогательные виды разрешенного использования</w:t>
            </w:r>
          </w:p>
        </w:tc>
      </w:tr>
      <w:tr w:rsidR="003E64C0" w:rsidRPr="003E64C0" w:rsidTr="00A062BF">
        <w:tblPrEx>
          <w:tblBorders>
            <w:insideH w:val="nil"/>
          </w:tblBorders>
          <w:tblLook w:val="04A0" w:firstRow="1" w:lastRow="0" w:firstColumn="1" w:lastColumn="0" w:noHBand="0" w:noVBand="1"/>
        </w:tblPrEx>
        <w:tc>
          <w:tcPr>
            <w:tcW w:w="9455" w:type="dxa"/>
            <w:gridSpan w:val="3"/>
            <w:tcBorders>
              <w:top w:val="single" w:sz="4" w:space="0" w:color="auto"/>
              <w:left w:val="single" w:sz="4" w:space="0" w:color="auto"/>
              <w:bottom w:val="single" w:sz="4" w:space="0" w:color="auto"/>
              <w:right w:val="single" w:sz="4" w:space="0" w:color="auto"/>
            </w:tcBorders>
            <w:vAlign w:val="center"/>
          </w:tcPr>
          <w:p w:rsidR="00F66AC0" w:rsidRPr="003E64C0" w:rsidRDefault="00F66AC0" w:rsidP="00A062BF">
            <w:pPr>
              <w:pStyle w:val="ConsPlusNormal"/>
              <w:ind w:firstLine="0"/>
              <w:jc w:val="center"/>
              <w:rPr>
                <w:rFonts w:ascii="Times New Roman" w:hAnsi="Times New Roman" w:cs="Times New Roman"/>
                <w:sz w:val="24"/>
                <w:szCs w:val="28"/>
              </w:rPr>
            </w:pPr>
            <w:r w:rsidRPr="003E64C0">
              <w:rPr>
                <w:rFonts w:ascii="Times New Roman" w:hAnsi="Times New Roman" w:cs="Times New Roman"/>
                <w:sz w:val="24"/>
                <w:szCs w:val="28"/>
              </w:rPr>
              <w:t>выращивание плодовых, ягодных, овощных, бахчевых или иных декоративных, или сельскохозяйственных культур;</w:t>
            </w:r>
          </w:p>
          <w:p w:rsidR="00F66AC0" w:rsidRPr="003E64C0" w:rsidRDefault="00F66AC0" w:rsidP="00A062BF">
            <w:pPr>
              <w:pStyle w:val="ConsPlusNormal"/>
              <w:ind w:firstLine="0"/>
              <w:jc w:val="center"/>
              <w:rPr>
                <w:rFonts w:ascii="Times New Roman" w:hAnsi="Times New Roman" w:cs="Times New Roman"/>
                <w:sz w:val="28"/>
                <w:szCs w:val="28"/>
              </w:rPr>
            </w:pPr>
            <w:r w:rsidRPr="003E64C0">
              <w:rPr>
                <w:rFonts w:ascii="Times New Roman" w:hAnsi="Times New Roman" w:cs="Times New Roman"/>
                <w:sz w:val="24"/>
                <w:szCs w:val="28"/>
              </w:rPr>
              <w:t>размещение индивидуальных гаражей площадью не более 25 кв. м и подсобных сооружений площадью не более 30 кв. м</w:t>
            </w:r>
          </w:p>
        </w:tc>
      </w:tr>
      <w:tr w:rsidR="003E64C0" w:rsidRPr="003E64C0" w:rsidTr="00A062BF">
        <w:tblPrEx>
          <w:tblBorders>
            <w:insideH w:val="nil"/>
          </w:tblBorders>
          <w:tblLook w:val="04A0" w:firstRow="1" w:lastRow="0" w:firstColumn="1" w:lastColumn="0" w:noHBand="0" w:noVBand="1"/>
        </w:tblPrEx>
        <w:tc>
          <w:tcPr>
            <w:tcW w:w="94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66AC0" w:rsidRPr="003E64C0" w:rsidRDefault="00F66AC0" w:rsidP="00A062BF">
            <w:pPr>
              <w:pStyle w:val="ConsPlusNormal"/>
              <w:ind w:firstLine="0"/>
              <w:jc w:val="center"/>
              <w:rPr>
                <w:rFonts w:ascii="Times New Roman" w:hAnsi="Times New Roman" w:cs="Times New Roman"/>
                <w:b/>
                <w:sz w:val="28"/>
                <w:szCs w:val="28"/>
              </w:rPr>
            </w:pPr>
            <w:r w:rsidRPr="003E64C0">
              <w:rPr>
                <w:rFonts w:ascii="Times New Roman" w:hAnsi="Times New Roman" w:cs="Times New Roman"/>
                <w:b/>
                <w:sz w:val="28"/>
                <w:szCs w:val="28"/>
              </w:rPr>
              <w:t>Условно разрешенные виды использования</w:t>
            </w:r>
          </w:p>
        </w:tc>
      </w:tr>
      <w:tr w:rsidR="003E64C0" w:rsidRPr="003E64C0" w:rsidTr="00A062BF">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Блокированная жилая застройка</w:t>
            </w:r>
          </w:p>
        </w:tc>
        <w:tc>
          <w:tcPr>
            <w:tcW w:w="5024" w:type="dxa"/>
            <w:tcBorders>
              <w:top w:val="single" w:sz="4" w:space="0" w:color="auto"/>
              <w:left w:val="single" w:sz="4" w:space="0" w:color="auto"/>
              <w:bottom w:val="single" w:sz="4" w:space="0" w:color="auto"/>
              <w:right w:val="single" w:sz="4" w:space="0" w:color="auto"/>
            </w:tcBorders>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разведение декоративных и плодовых деревьев, овощных и ягодных культур;</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индивидуальных гаражей и иных вспомогательных сооружений;</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обустройство спортивных и детских площадок, площадок отдыха</w:t>
            </w:r>
          </w:p>
        </w:tc>
        <w:tc>
          <w:tcPr>
            <w:tcW w:w="1656"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2.3</w:t>
            </w:r>
          </w:p>
        </w:tc>
      </w:tr>
      <w:tr w:rsidR="003E64C0" w:rsidRPr="003E64C0" w:rsidTr="00A062BF">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Социальное обслуживание</w:t>
            </w:r>
          </w:p>
        </w:tc>
        <w:tc>
          <w:tcPr>
            <w:tcW w:w="5024" w:type="dxa"/>
            <w:tcBorders>
              <w:top w:val="single" w:sz="4" w:space="0" w:color="auto"/>
              <w:left w:val="single" w:sz="4" w:space="0" w:color="auto"/>
              <w:bottom w:val="single" w:sz="4" w:space="0" w:color="auto"/>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для размещения отделений почты и телеграфа;</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656"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3.2</w:t>
            </w:r>
          </w:p>
        </w:tc>
      </w:tr>
      <w:tr w:rsidR="003E64C0" w:rsidRPr="003E64C0" w:rsidTr="00A062BF">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Бытовое обслуживание</w:t>
            </w:r>
          </w:p>
        </w:tc>
        <w:tc>
          <w:tcPr>
            <w:tcW w:w="5024" w:type="dxa"/>
            <w:tcBorders>
              <w:top w:val="single" w:sz="4" w:space="0" w:color="auto"/>
              <w:left w:val="single" w:sz="4" w:space="0" w:color="auto"/>
              <w:bottom w:val="single" w:sz="4" w:space="0" w:color="auto"/>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56"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3.3</w:t>
            </w:r>
          </w:p>
        </w:tc>
      </w:tr>
      <w:tr w:rsidR="003E64C0" w:rsidRPr="003E64C0" w:rsidTr="00A062BF">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Культурное развитие</w:t>
            </w:r>
          </w:p>
        </w:tc>
        <w:tc>
          <w:tcPr>
            <w:tcW w:w="5024" w:type="dxa"/>
            <w:tcBorders>
              <w:top w:val="single" w:sz="4" w:space="0" w:color="auto"/>
              <w:left w:val="single" w:sz="4" w:space="0" w:color="auto"/>
              <w:bottom w:val="single" w:sz="4" w:space="0" w:color="auto"/>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устройство площадок для празднеств и гуляний;</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зданий и сооружений для размещения цирков, зверинцев, зоопарков, океанариумов</w:t>
            </w:r>
          </w:p>
        </w:tc>
        <w:tc>
          <w:tcPr>
            <w:tcW w:w="1656"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3.6</w:t>
            </w:r>
          </w:p>
        </w:tc>
      </w:tr>
      <w:tr w:rsidR="003E64C0" w:rsidRPr="003E64C0" w:rsidTr="00A062BF">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Религиозное использование</w:t>
            </w:r>
          </w:p>
        </w:tc>
        <w:tc>
          <w:tcPr>
            <w:tcW w:w="5024" w:type="dxa"/>
            <w:tcBorders>
              <w:top w:val="single" w:sz="4" w:space="0" w:color="auto"/>
              <w:left w:val="single" w:sz="4" w:space="0" w:color="auto"/>
              <w:bottom w:val="single" w:sz="4" w:space="0" w:color="auto"/>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656"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3.7</w:t>
            </w:r>
          </w:p>
        </w:tc>
      </w:tr>
      <w:tr w:rsidR="003E64C0" w:rsidRPr="003E64C0" w:rsidTr="00A062BF">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Магазины</w:t>
            </w:r>
          </w:p>
        </w:tc>
        <w:tc>
          <w:tcPr>
            <w:tcW w:w="5024" w:type="dxa"/>
            <w:tcBorders>
              <w:top w:val="single" w:sz="4" w:space="0" w:color="auto"/>
              <w:left w:val="single" w:sz="4" w:space="0" w:color="auto"/>
              <w:bottom w:val="single" w:sz="4" w:space="0" w:color="auto"/>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продажи товаров, торговая площадь которых составляет до 150 кв. м</w:t>
            </w:r>
          </w:p>
        </w:tc>
        <w:tc>
          <w:tcPr>
            <w:tcW w:w="1656"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4.4</w:t>
            </w:r>
          </w:p>
        </w:tc>
      </w:tr>
      <w:tr w:rsidR="003E64C0" w:rsidRPr="003E64C0" w:rsidTr="00A062BF">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Банковская и страховая деятельность</w:t>
            </w:r>
          </w:p>
        </w:tc>
        <w:tc>
          <w:tcPr>
            <w:tcW w:w="5024" w:type="dxa"/>
            <w:tcBorders>
              <w:top w:val="single" w:sz="4" w:space="0" w:color="auto"/>
              <w:left w:val="single" w:sz="4" w:space="0" w:color="auto"/>
              <w:bottom w:val="single" w:sz="4" w:space="0" w:color="auto"/>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размещения организаций, оказывающих банковские и страховые</w:t>
            </w:r>
          </w:p>
        </w:tc>
        <w:tc>
          <w:tcPr>
            <w:tcW w:w="1656"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4.5</w:t>
            </w:r>
          </w:p>
        </w:tc>
      </w:tr>
      <w:tr w:rsidR="003E64C0" w:rsidRPr="003E64C0" w:rsidTr="00A062BF">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Общественное питание</w:t>
            </w:r>
          </w:p>
        </w:tc>
        <w:tc>
          <w:tcPr>
            <w:tcW w:w="5024" w:type="dxa"/>
            <w:tcBorders>
              <w:top w:val="single" w:sz="4" w:space="0" w:color="auto"/>
              <w:left w:val="single" w:sz="4" w:space="0" w:color="auto"/>
              <w:bottom w:val="single" w:sz="4" w:space="0" w:color="auto"/>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56"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4.6</w:t>
            </w:r>
          </w:p>
        </w:tc>
      </w:tr>
      <w:tr w:rsidR="003E64C0" w:rsidRPr="003E64C0" w:rsidTr="00A062BF">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Гостиничное обслуживание</w:t>
            </w:r>
          </w:p>
        </w:tc>
        <w:tc>
          <w:tcPr>
            <w:tcW w:w="5024" w:type="dxa"/>
            <w:tcBorders>
              <w:top w:val="single" w:sz="4" w:space="0" w:color="auto"/>
              <w:left w:val="single" w:sz="4" w:space="0" w:color="auto"/>
              <w:bottom w:val="single" w:sz="4" w:space="0" w:color="auto"/>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56"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4.7</w:t>
            </w:r>
          </w:p>
        </w:tc>
      </w:tr>
      <w:tr w:rsidR="003E64C0" w:rsidRPr="003E64C0" w:rsidTr="00A062BF">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Связь</w:t>
            </w:r>
          </w:p>
        </w:tc>
        <w:tc>
          <w:tcPr>
            <w:tcW w:w="5024" w:type="dxa"/>
            <w:tcBorders>
              <w:top w:val="single" w:sz="4" w:space="0" w:color="auto"/>
              <w:left w:val="single" w:sz="4" w:space="0" w:color="auto"/>
              <w:bottom w:val="single" w:sz="4" w:space="0" w:color="auto"/>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r:id="rId14" w:anchor="P182" w:history="1">
              <w:r w:rsidRPr="003E64C0">
                <w:rPr>
                  <w:rStyle w:val="aff3"/>
                  <w:rFonts w:ascii="Times New Roman" w:hAnsi="Times New Roman" w:cs="Times New Roman"/>
                  <w:color w:val="auto"/>
                  <w:sz w:val="24"/>
                  <w:szCs w:val="24"/>
                  <w:u w:val="none"/>
                  <w:lang w:eastAsia="en-US"/>
                </w:rPr>
                <w:t>кодом 3.1</w:t>
              </w:r>
            </w:hyperlink>
          </w:p>
        </w:tc>
        <w:tc>
          <w:tcPr>
            <w:tcW w:w="1656"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A062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6.8</w:t>
            </w:r>
          </w:p>
        </w:tc>
      </w:tr>
    </w:tbl>
    <w:p w:rsidR="00E14A87" w:rsidRPr="003E64C0" w:rsidRDefault="00E14A87" w:rsidP="00E14A87">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2"/>
        <w:gridCol w:w="1976"/>
        <w:gridCol w:w="6070"/>
      </w:tblGrid>
      <w:tr w:rsidR="003E64C0" w:rsidRPr="003E64C0" w:rsidTr="000821EA">
        <w:tc>
          <w:tcPr>
            <w:tcW w:w="1412" w:type="dxa"/>
            <w:vAlign w:val="center"/>
          </w:tcPr>
          <w:p w:rsidR="00E14A87" w:rsidRPr="003E64C0" w:rsidRDefault="00E14A87" w:rsidP="00FD1B2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Код</w:t>
            </w:r>
          </w:p>
        </w:tc>
        <w:tc>
          <w:tcPr>
            <w:tcW w:w="1976" w:type="dxa"/>
            <w:vAlign w:val="center"/>
          </w:tcPr>
          <w:p w:rsidR="00E14A87" w:rsidRPr="003E64C0" w:rsidRDefault="00E14A87" w:rsidP="00FD1B2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6070" w:type="dxa"/>
            <w:vAlign w:val="center"/>
          </w:tcPr>
          <w:p w:rsidR="00E14A87" w:rsidRPr="003E64C0" w:rsidRDefault="00E14A87" w:rsidP="00FD1B2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0821EA">
        <w:tc>
          <w:tcPr>
            <w:tcW w:w="9458" w:type="dxa"/>
            <w:gridSpan w:val="3"/>
            <w:shd w:val="clear" w:color="auto" w:fill="D9D9D9" w:themeFill="background1" w:themeFillShade="D9"/>
          </w:tcPr>
          <w:p w:rsidR="00E14A87" w:rsidRPr="003E64C0" w:rsidRDefault="00E14A87" w:rsidP="00FD1B2F">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8"/>
              </w:rPr>
              <w:t>Основные виды разрешенного использования</w:t>
            </w:r>
          </w:p>
        </w:tc>
      </w:tr>
      <w:tr w:rsidR="003E64C0" w:rsidRPr="003E64C0" w:rsidTr="000821EA">
        <w:tc>
          <w:tcPr>
            <w:tcW w:w="1412" w:type="dxa"/>
            <w:vAlign w:val="center"/>
          </w:tcPr>
          <w:p w:rsidR="00800081" w:rsidRPr="003E64C0" w:rsidRDefault="00800081" w:rsidP="00FC3BD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2.1</w:t>
            </w:r>
          </w:p>
        </w:tc>
        <w:tc>
          <w:tcPr>
            <w:tcW w:w="1976" w:type="dxa"/>
            <w:vAlign w:val="center"/>
          </w:tcPr>
          <w:p w:rsidR="00800081" w:rsidRPr="003E64C0" w:rsidRDefault="00800081" w:rsidP="00FC3BD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Для индивидуального жилищного строительства</w:t>
            </w:r>
          </w:p>
        </w:tc>
        <w:tc>
          <w:tcPr>
            <w:tcW w:w="6070" w:type="dxa"/>
            <w:vMerge w:val="restart"/>
          </w:tcPr>
          <w:p w:rsidR="00800081" w:rsidRPr="003E64C0" w:rsidRDefault="00800081" w:rsidP="00FC3BD1">
            <w:pPr>
              <w:ind w:firstLine="0"/>
              <w:jc w:val="both"/>
              <w:rPr>
                <w:b/>
                <w:szCs w:val="25"/>
              </w:rPr>
            </w:pPr>
            <w:r w:rsidRPr="003E64C0">
              <w:rPr>
                <w:b/>
                <w:szCs w:val="25"/>
              </w:rPr>
              <w:t>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1) Минимальная площадь земельных участков: 600 кв. м;</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2) Максимальная площадь земельных участков: 2000 кв.м – в границах города Арамиль, 2500 кв.м – в границах посёлков Арамиль и Светлый;</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3) Минимальный размер стороны земельного участка по уличному фронту: 15 м;</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4)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3E64C0">
              <w:rPr>
                <w:rFonts w:ascii="Times New Roman" w:hAnsi="Times New Roman" w:cs="Times New Roman"/>
                <w:spacing w:val="1"/>
                <w:sz w:val="24"/>
                <w:szCs w:val="28"/>
                <w:shd w:val="clear" w:color="auto" w:fill="FFFFFF"/>
              </w:rPr>
              <w:t xml:space="preserve"> </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до жилых домов – не менее 5 м со стороны проезжей части и не менее 3 м от границ смежных земельных участках;</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до бань (саун) – не менее 5 м со стороны проезжей части и не менее 8 м от границ смежных земельных участках;</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гаражей и других построек –  не 1 м от границ смежных земельных участках и не менее 5 м</w:t>
            </w:r>
            <w:r w:rsidRPr="003E64C0">
              <w:rPr>
                <w:sz w:val="18"/>
              </w:rPr>
              <w:t xml:space="preserve"> </w:t>
            </w:r>
            <w:r w:rsidRPr="003E64C0">
              <w:rPr>
                <w:rFonts w:ascii="Times New Roman" w:hAnsi="Times New Roman" w:cs="Times New Roman"/>
                <w:sz w:val="24"/>
                <w:szCs w:val="28"/>
              </w:rPr>
              <w:t>со стороны проезжей части;</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до построек для содержания мелкого скота и птицы – не менее 4 м от границ смежных земельных участках и не менее 5 м со стороны проезжей части;</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5) Минимальное, максимальное количество этажей</w:t>
            </w:r>
            <w:r w:rsidRPr="003E64C0">
              <w:t xml:space="preserve"> </w:t>
            </w:r>
            <w:r w:rsidRPr="003E64C0">
              <w:rPr>
                <w:rFonts w:ascii="Times New Roman" w:hAnsi="Times New Roman" w:cs="Times New Roman"/>
                <w:sz w:val="24"/>
                <w:szCs w:val="28"/>
              </w:rPr>
              <w:t>для:</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жилых домов – 1-3;</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хозяйственных построек – 1-1.</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6) Минимальная, максимальная высота зданий, строений, сооружений для:</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жилых домов – 4-12 м;</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хозяйственных построек – 1,8-6 м.</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7)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индивидуальных жилых домов – 30%, общая– 50%;</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8) Минимальные расстояния от окон жилых помещений до сараев для скота и птицы для: одиночных и двойных блоков – 15 м.</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9) Минимальное расстояние от окон жилых помещений (комнат, кухонь и веранд) до стен дома и хозяйственных построек (сарая, гаража, бани), расположенных на соседних земельных участках, по санитарным и бытовым условиям – 6 м.</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10) Минимальные противопожарные расстояния между объектами капитального строительства как в границах одного земельного участка, так и между объектами расположенных на смежных земельных участках:</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между каменными строениями – не менее 6 м;</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между деревянными строениями – не менее 15 м;</w:t>
            </w:r>
          </w:p>
          <w:p w:rsidR="00800081" w:rsidRPr="003E64C0" w:rsidRDefault="00800081" w:rsidP="00FC3BD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между каменным и деревянным строением – не менее 10 м.</w:t>
            </w:r>
          </w:p>
          <w:p w:rsidR="00800081" w:rsidRPr="003E64C0" w:rsidRDefault="00800081" w:rsidP="00FC3BD1">
            <w:pPr>
              <w:pStyle w:val="formattext"/>
              <w:shd w:val="clear" w:color="auto" w:fill="FFFFFF"/>
              <w:spacing w:before="0" w:beforeAutospacing="0" w:after="0" w:afterAutospacing="0" w:line="252" w:lineRule="atLeast"/>
              <w:jc w:val="both"/>
              <w:textAlignment w:val="baseline"/>
              <w:rPr>
                <w:spacing w:val="1"/>
                <w:szCs w:val="28"/>
                <w:shd w:val="clear" w:color="auto" w:fill="FFFFFF"/>
              </w:rPr>
            </w:pPr>
            <w:r w:rsidRPr="003E64C0">
              <w:rPr>
                <w:szCs w:val="28"/>
              </w:rPr>
              <w:t xml:space="preserve">11) </w:t>
            </w:r>
            <w:r w:rsidRPr="003E64C0">
              <w:rPr>
                <w:spacing w:val="1"/>
                <w:szCs w:val="28"/>
                <w:shd w:val="clear" w:color="auto" w:fill="FFFFFF"/>
              </w:rPr>
              <w:t>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800081" w:rsidRPr="003E64C0" w:rsidRDefault="00800081" w:rsidP="00FC3BD1">
            <w:pPr>
              <w:pStyle w:val="formattext"/>
              <w:shd w:val="clear" w:color="auto" w:fill="FFFFFF"/>
              <w:spacing w:before="0" w:beforeAutospacing="0" w:after="0" w:afterAutospacing="0" w:line="252" w:lineRule="atLeast"/>
              <w:jc w:val="both"/>
              <w:textAlignment w:val="baseline"/>
              <w:rPr>
                <w:spacing w:val="1"/>
                <w:szCs w:val="28"/>
                <w:shd w:val="clear" w:color="auto" w:fill="FFFFFF"/>
              </w:rPr>
            </w:pPr>
            <w:r w:rsidRPr="003E64C0">
              <w:rPr>
                <w:spacing w:val="1"/>
                <w:szCs w:val="28"/>
                <w:shd w:val="clear" w:color="auto" w:fill="FFFFFF"/>
              </w:rPr>
              <w:t>12) Максимальная высота забора:</w:t>
            </w:r>
          </w:p>
          <w:p w:rsidR="00800081" w:rsidRPr="003E64C0" w:rsidRDefault="00800081" w:rsidP="00FC3BD1">
            <w:pPr>
              <w:pStyle w:val="formattext"/>
              <w:shd w:val="clear" w:color="auto" w:fill="FFFFFF"/>
              <w:spacing w:before="0" w:beforeAutospacing="0" w:after="0" w:afterAutospacing="0" w:line="252" w:lineRule="atLeast"/>
              <w:jc w:val="both"/>
              <w:textAlignment w:val="baseline"/>
              <w:rPr>
                <w:spacing w:val="1"/>
                <w:szCs w:val="28"/>
                <w:shd w:val="clear" w:color="auto" w:fill="FFFFFF"/>
              </w:rPr>
            </w:pPr>
            <w:r w:rsidRPr="003E64C0">
              <w:rPr>
                <w:spacing w:val="1"/>
                <w:szCs w:val="28"/>
                <w:shd w:val="clear" w:color="auto" w:fill="FFFFFF"/>
              </w:rPr>
              <w:t>- между соседними земельными участками – 1,5 м;</w:t>
            </w:r>
          </w:p>
          <w:p w:rsidR="00800081" w:rsidRPr="003E64C0" w:rsidRDefault="00DA28F1" w:rsidP="00FC3BD1">
            <w:pPr>
              <w:pStyle w:val="formattext"/>
              <w:shd w:val="clear" w:color="auto" w:fill="FFFFFF"/>
              <w:spacing w:before="0" w:beforeAutospacing="0" w:after="0" w:afterAutospacing="0" w:line="252" w:lineRule="atLeast"/>
              <w:jc w:val="both"/>
              <w:textAlignment w:val="baseline"/>
              <w:rPr>
                <w:spacing w:val="1"/>
                <w:sz w:val="28"/>
                <w:szCs w:val="28"/>
                <w:shd w:val="clear" w:color="auto" w:fill="FFFFFF"/>
              </w:rPr>
            </w:pPr>
            <w:r w:rsidRPr="003E64C0">
              <w:rPr>
                <w:spacing w:val="1"/>
                <w:szCs w:val="28"/>
                <w:shd w:val="clear" w:color="auto" w:fill="FFFFFF"/>
              </w:rPr>
              <w:t>- внешнего -2 м;</w:t>
            </w:r>
          </w:p>
        </w:tc>
      </w:tr>
      <w:tr w:rsidR="003E64C0" w:rsidRPr="003E64C0" w:rsidTr="000821EA">
        <w:tc>
          <w:tcPr>
            <w:tcW w:w="1412" w:type="dxa"/>
            <w:vAlign w:val="center"/>
          </w:tcPr>
          <w:p w:rsidR="00800081" w:rsidRPr="003E64C0" w:rsidRDefault="00800081" w:rsidP="00FC3BD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2.2</w:t>
            </w:r>
          </w:p>
        </w:tc>
        <w:tc>
          <w:tcPr>
            <w:tcW w:w="1976" w:type="dxa"/>
            <w:vAlign w:val="center"/>
          </w:tcPr>
          <w:p w:rsidR="00800081" w:rsidRPr="003E64C0" w:rsidRDefault="00800081" w:rsidP="00FC3BD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Для ведения личного подсобного хозяйства</w:t>
            </w:r>
          </w:p>
        </w:tc>
        <w:tc>
          <w:tcPr>
            <w:tcW w:w="6070" w:type="dxa"/>
            <w:vMerge/>
          </w:tcPr>
          <w:p w:rsidR="00800081" w:rsidRPr="003E64C0" w:rsidRDefault="00800081" w:rsidP="00FC3BD1">
            <w:pPr>
              <w:pStyle w:val="ConsPlusNormal"/>
              <w:spacing w:line="256" w:lineRule="auto"/>
              <w:ind w:firstLine="0"/>
              <w:jc w:val="both"/>
              <w:rPr>
                <w:rFonts w:ascii="Times New Roman" w:hAnsi="Times New Roman" w:cs="Times New Roman"/>
                <w:sz w:val="24"/>
                <w:szCs w:val="24"/>
                <w:lang w:eastAsia="en-US"/>
              </w:rPr>
            </w:pPr>
          </w:p>
        </w:tc>
      </w:tr>
      <w:tr w:rsidR="003E64C0" w:rsidRPr="003E64C0" w:rsidTr="000821EA">
        <w:tc>
          <w:tcPr>
            <w:tcW w:w="1412" w:type="dxa"/>
            <w:vAlign w:val="center"/>
          </w:tcPr>
          <w:p w:rsidR="00FC3BD1" w:rsidRPr="003E64C0" w:rsidRDefault="00FC3BD1" w:rsidP="00FC3BD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1976" w:type="dxa"/>
            <w:vAlign w:val="center"/>
          </w:tcPr>
          <w:p w:rsidR="00FC3BD1" w:rsidRPr="003E64C0" w:rsidRDefault="00FC3BD1" w:rsidP="00FC3BD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6070" w:type="dxa"/>
            <w:vAlign w:val="center"/>
          </w:tcPr>
          <w:p w:rsidR="00FC3BD1" w:rsidRPr="003E64C0" w:rsidRDefault="00FC3BD1" w:rsidP="00FC3B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 </w:t>
            </w:r>
          </w:p>
          <w:p w:rsidR="00FC3BD1" w:rsidRPr="003E64C0" w:rsidRDefault="00FC3BD1" w:rsidP="00FC3B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Максимальное количество этажей зданий, строений, сооружений – 1;</w:t>
            </w:r>
          </w:p>
          <w:p w:rsidR="00FC3BD1" w:rsidRPr="003E64C0" w:rsidRDefault="00FC3BD1" w:rsidP="00FC3BD1">
            <w:pPr>
              <w:pStyle w:val="ConsPlusNormal"/>
              <w:ind w:firstLine="0"/>
              <w:rPr>
                <w:rFonts w:ascii="Times New Roman" w:hAnsi="Times New Roman" w:cs="Times New Roman"/>
                <w:sz w:val="24"/>
                <w:szCs w:val="24"/>
              </w:rPr>
            </w:pPr>
            <w:r w:rsidRPr="003E64C0">
              <w:rPr>
                <w:rFonts w:ascii="Times New Roman" w:hAnsi="Times New Roman" w:cs="Times New Roman"/>
                <w:sz w:val="24"/>
                <w:szCs w:val="24"/>
              </w:rPr>
              <w:t xml:space="preserve">3) Максимальный процент застройки в границах земельного участка – </w:t>
            </w:r>
            <w:r w:rsidR="00DA28F1" w:rsidRPr="003E64C0">
              <w:rPr>
                <w:rFonts w:ascii="Times New Roman" w:hAnsi="Times New Roman" w:cs="Times New Roman"/>
                <w:sz w:val="24"/>
                <w:szCs w:val="24"/>
              </w:rPr>
              <w:t>80 %;</w:t>
            </w:r>
          </w:p>
        </w:tc>
      </w:tr>
      <w:tr w:rsidR="003E64C0" w:rsidRPr="003E64C0" w:rsidTr="000821EA">
        <w:tc>
          <w:tcPr>
            <w:tcW w:w="1412" w:type="dxa"/>
            <w:vAlign w:val="center"/>
          </w:tcPr>
          <w:p w:rsidR="009462F4" w:rsidRPr="003E64C0" w:rsidRDefault="009462F4" w:rsidP="00FC3BD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3.4.1</w:t>
            </w:r>
          </w:p>
        </w:tc>
        <w:tc>
          <w:tcPr>
            <w:tcW w:w="1976" w:type="dxa"/>
            <w:vAlign w:val="center"/>
          </w:tcPr>
          <w:p w:rsidR="009462F4" w:rsidRPr="003E64C0" w:rsidRDefault="009462F4" w:rsidP="00FC3BD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Амбулаторно-поликлиническое обслуживание</w:t>
            </w:r>
          </w:p>
        </w:tc>
        <w:tc>
          <w:tcPr>
            <w:tcW w:w="6070" w:type="dxa"/>
            <w:vMerge w:val="restart"/>
            <w:vAlign w:val="center"/>
          </w:tcPr>
          <w:p w:rsidR="009462F4" w:rsidRPr="003E64C0" w:rsidRDefault="009462F4" w:rsidP="00FC3B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Минимальная, максимальная площадь земельных </w:t>
            </w:r>
            <w:r w:rsidR="002E3915" w:rsidRPr="003E64C0">
              <w:rPr>
                <w:rFonts w:ascii="Times New Roman" w:hAnsi="Times New Roman" w:cs="Times New Roman"/>
                <w:sz w:val="24"/>
                <w:szCs w:val="24"/>
              </w:rPr>
              <w:t>у</w:t>
            </w:r>
            <w:r w:rsidRPr="003E64C0">
              <w:rPr>
                <w:rFonts w:ascii="Times New Roman" w:hAnsi="Times New Roman" w:cs="Times New Roman"/>
                <w:sz w:val="24"/>
                <w:szCs w:val="24"/>
              </w:rPr>
              <w:t>частков</w:t>
            </w:r>
            <w:r w:rsidR="002E3915" w:rsidRPr="003E64C0">
              <w:rPr>
                <w:rFonts w:ascii="Times New Roman" w:hAnsi="Times New Roman" w:cs="Times New Roman"/>
                <w:sz w:val="24"/>
                <w:szCs w:val="24"/>
              </w:rPr>
              <w:t xml:space="preserve">: </w:t>
            </w:r>
            <w:r w:rsidR="002F7875" w:rsidRPr="003E64C0">
              <w:rPr>
                <w:rFonts w:ascii="Times New Roman" w:hAnsi="Times New Roman" w:cs="Times New Roman"/>
                <w:sz w:val="24"/>
                <w:szCs w:val="24"/>
              </w:rPr>
              <w:t>6</w:t>
            </w:r>
            <w:r w:rsidRPr="003E64C0">
              <w:rPr>
                <w:rFonts w:ascii="Times New Roman" w:hAnsi="Times New Roman" w:cs="Times New Roman"/>
                <w:sz w:val="24"/>
                <w:szCs w:val="24"/>
              </w:rPr>
              <w:t>00</w:t>
            </w:r>
            <w:r w:rsidR="002E3915" w:rsidRPr="003E64C0">
              <w:rPr>
                <w:rFonts w:ascii="Times New Roman" w:hAnsi="Times New Roman" w:cs="Times New Roman"/>
                <w:sz w:val="24"/>
                <w:szCs w:val="24"/>
              </w:rPr>
              <w:t>-</w:t>
            </w:r>
            <w:r w:rsidRPr="003E64C0">
              <w:rPr>
                <w:rFonts w:ascii="Times New Roman" w:hAnsi="Times New Roman" w:cs="Times New Roman"/>
                <w:sz w:val="24"/>
                <w:szCs w:val="24"/>
              </w:rPr>
              <w:t>1</w:t>
            </w:r>
            <w:r w:rsidR="002F7875" w:rsidRPr="003E64C0">
              <w:rPr>
                <w:rFonts w:ascii="Times New Roman" w:hAnsi="Times New Roman" w:cs="Times New Roman"/>
                <w:sz w:val="24"/>
                <w:szCs w:val="24"/>
              </w:rPr>
              <w:t>2</w:t>
            </w:r>
            <w:r w:rsidRPr="003E64C0">
              <w:rPr>
                <w:rFonts w:ascii="Times New Roman" w:hAnsi="Times New Roman" w:cs="Times New Roman"/>
                <w:sz w:val="24"/>
                <w:szCs w:val="24"/>
              </w:rPr>
              <w:t>00 кв. м;</w:t>
            </w:r>
          </w:p>
          <w:p w:rsidR="009462F4" w:rsidRPr="003E64C0" w:rsidRDefault="009462F4" w:rsidP="00FC3B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3E64C0">
              <w:rPr>
                <w:rFonts w:ascii="Times New Roman" w:hAnsi="Times New Roman" w:cs="Times New Roman"/>
                <w:sz w:val="24"/>
                <w:szCs w:val="28"/>
              </w:rPr>
              <w:t>не менее 5 м со стороны проезжей части и не менее 3 м от границ смежных земельных участках;</w:t>
            </w:r>
            <w:r w:rsidRPr="003E64C0">
              <w:rPr>
                <w:rFonts w:ascii="Times New Roman" w:hAnsi="Times New Roman" w:cs="Times New Roman"/>
                <w:sz w:val="24"/>
                <w:szCs w:val="24"/>
              </w:rPr>
              <w:t xml:space="preserve"> </w:t>
            </w:r>
          </w:p>
          <w:p w:rsidR="009462F4" w:rsidRPr="003E64C0" w:rsidRDefault="009462F4" w:rsidP="00FC3BD1">
            <w:pPr>
              <w:ind w:firstLine="0"/>
            </w:pPr>
            <w:r w:rsidRPr="003E64C0">
              <w:t xml:space="preserve">3) </w:t>
            </w:r>
            <w:r w:rsidR="004A5BE4" w:rsidRPr="003E64C0">
              <w:t>М</w:t>
            </w:r>
            <w:r w:rsidRPr="003E64C0">
              <w:t>аксимальное количество этажей – 2;</w:t>
            </w:r>
          </w:p>
          <w:p w:rsidR="009462F4" w:rsidRPr="003E64C0" w:rsidRDefault="009462F4" w:rsidP="00FC3BD1">
            <w:pPr>
              <w:ind w:firstLine="0"/>
            </w:pPr>
            <w:r w:rsidRPr="003E64C0">
              <w:t>4) Минимальная, максимальная высота – 5-9 м;</w:t>
            </w:r>
          </w:p>
          <w:p w:rsidR="009462F4" w:rsidRPr="003E64C0" w:rsidRDefault="009462F4" w:rsidP="00403562">
            <w:pPr>
              <w:pStyle w:val="ConsPlusNormal"/>
              <w:spacing w:line="256" w:lineRule="auto"/>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5) Максимальный процент застройки в границах земельного участка – </w:t>
            </w:r>
            <w:r w:rsidR="00403562" w:rsidRPr="003E64C0">
              <w:rPr>
                <w:rFonts w:ascii="Times New Roman" w:hAnsi="Times New Roman" w:cs="Times New Roman"/>
                <w:sz w:val="24"/>
                <w:szCs w:val="24"/>
              </w:rPr>
              <w:t>7</w:t>
            </w:r>
            <w:r w:rsidR="00DA28F1" w:rsidRPr="003E64C0">
              <w:rPr>
                <w:rFonts w:ascii="Times New Roman" w:hAnsi="Times New Roman" w:cs="Times New Roman"/>
                <w:sz w:val="24"/>
                <w:szCs w:val="24"/>
              </w:rPr>
              <w:t>0 %;</w:t>
            </w:r>
          </w:p>
        </w:tc>
      </w:tr>
      <w:tr w:rsidR="003E64C0" w:rsidRPr="003E64C0" w:rsidTr="000821EA">
        <w:tc>
          <w:tcPr>
            <w:tcW w:w="1412" w:type="dxa"/>
            <w:vAlign w:val="center"/>
          </w:tcPr>
          <w:p w:rsidR="009462F4" w:rsidRPr="003E64C0" w:rsidRDefault="009462F4" w:rsidP="00FC3BD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8.3</w:t>
            </w:r>
          </w:p>
        </w:tc>
        <w:tc>
          <w:tcPr>
            <w:tcW w:w="1976" w:type="dxa"/>
            <w:vAlign w:val="center"/>
          </w:tcPr>
          <w:p w:rsidR="009462F4" w:rsidRPr="003E64C0" w:rsidRDefault="009462F4" w:rsidP="00FC3BD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Обеспечение внутреннего правопорядка</w:t>
            </w:r>
          </w:p>
        </w:tc>
        <w:tc>
          <w:tcPr>
            <w:tcW w:w="6070" w:type="dxa"/>
            <w:vMerge/>
          </w:tcPr>
          <w:p w:rsidR="009462F4" w:rsidRPr="003E64C0" w:rsidRDefault="009462F4" w:rsidP="00FC3BD1">
            <w:pPr>
              <w:pStyle w:val="ConsPlusNormal"/>
              <w:spacing w:line="256" w:lineRule="auto"/>
              <w:ind w:firstLine="0"/>
              <w:jc w:val="both"/>
              <w:rPr>
                <w:rFonts w:ascii="Times New Roman" w:hAnsi="Times New Roman" w:cs="Times New Roman"/>
                <w:sz w:val="24"/>
                <w:szCs w:val="24"/>
                <w:lang w:eastAsia="en-US"/>
              </w:rPr>
            </w:pPr>
          </w:p>
        </w:tc>
      </w:tr>
      <w:tr w:rsidR="003E64C0" w:rsidRPr="003E64C0" w:rsidTr="000821EA">
        <w:tc>
          <w:tcPr>
            <w:tcW w:w="1412" w:type="dxa"/>
            <w:vAlign w:val="center"/>
          </w:tcPr>
          <w:p w:rsidR="00FC3BD1" w:rsidRPr="003E64C0" w:rsidRDefault="00FC3BD1" w:rsidP="00FC3BD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c>
          <w:tcPr>
            <w:tcW w:w="1976" w:type="dxa"/>
            <w:vAlign w:val="center"/>
          </w:tcPr>
          <w:p w:rsidR="00FC3BD1" w:rsidRPr="003E64C0" w:rsidRDefault="00FC3BD1" w:rsidP="00FC3BD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Земельные участки (территории) общего пользования</w:t>
            </w:r>
          </w:p>
        </w:tc>
        <w:tc>
          <w:tcPr>
            <w:tcW w:w="6070" w:type="dxa"/>
            <w:vAlign w:val="center"/>
          </w:tcPr>
          <w:p w:rsidR="00FC3BD1" w:rsidRPr="003E64C0" w:rsidRDefault="00DA28F1" w:rsidP="00FC3BD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8"/>
              </w:rPr>
              <w:t>Не подлежат установлению настоящими Правилами</w:t>
            </w:r>
          </w:p>
        </w:tc>
      </w:tr>
      <w:tr w:rsidR="003E64C0" w:rsidRPr="003E64C0" w:rsidTr="000821EA">
        <w:tc>
          <w:tcPr>
            <w:tcW w:w="9458" w:type="dxa"/>
            <w:gridSpan w:val="3"/>
            <w:shd w:val="clear" w:color="auto" w:fill="D9D9D9" w:themeFill="background1" w:themeFillShade="D9"/>
          </w:tcPr>
          <w:p w:rsidR="00FC3BD1" w:rsidRPr="003E64C0" w:rsidRDefault="00FC3BD1" w:rsidP="00FC3BD1">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8"/>
                <w:szCs w:val="28"/>
              </w:rPr>
              <w:t>Вспомогательные виды разрешенного использования</w:t>
            </w:r>
          </w:p>
        </w:tc>
      </w:tr>
      <w:tr w:rsidR="003E64C0" w:rsidRPr="003E64C0" w:rsidTr="000821EA">
        <w:tc>
          <w:tcPr>
            <w:tcW w:w="9458" w:type="dxa"/>
            <w:gridSpan w:val="3"/>
          </w:tcPr>
          <w:p w:rsidR="00FC3BD1" w:rsidRPr="003E64C0" w:rsidRDefault="00DA28F1" w:rsidP="00FC3BD1">
            <w:pPr>
              <w:pStyle w:val="ConsPlusNormal"/>
              <w:ind w:firstLine="0"/>
              <w:jc w:val="center"/>
              <w:rPr>
                <w:rFonts w:ascii="Times New Roman" w:hAnsi="Times New Roman" w:cs="Times New Roman"/>
                <w:sz w:val="28"/>
                <w:szCs w:val="28"/>
              </w:rPr>
            </w:pPr>
            <w:r w:rsidRPr="003E64C0">
              <w:rPr>
                <w:rFonts w:ascii="Times New Roman" w:hAnsi="Times New Roman" w:cs="Times New Roman"/>
                <w:sz w:val="24"/>
                <w:szCs w:val="28"/>
              </w:rPr>
              <w:t>Не подлежат установлению настоящими Правилами</w:t>
            </w:r>
          </w:p>
        </w:tc>
      </w:tr>
      <w:tr w:rsidR="003E64C0" w:rsidRPr="003E64C0" w:rsidTr="000821EA">
        <w:tc>
          <w:tcPr>
            <w:tcW w:w="9458" w:type="dxa"/>
            <w:gridSpan w:val="3"/>
            <w:shd w:val="clear" w:color="auto" w:fill="D9D9D9" w:themeFill="background1" w:themeFillShade="D9"/>
          </w:tcPr>
          <w:p w:rsidR="00FC3BD1" w:rsidRPr="003E64C0" w:rsidRDefault="00FC3BD1" w:rsidP="00FC3BD1">
            <w:pPr>
              <w:pStyle w:val="ConsPlusNormal"/>
              <w:ind w:firstLine="0"/>
              <w:jc w:val="center"/>
              <w:rPr>
                <w:rFonts w:ascii="Times New Roman" w:hAnsi="Times New Roman" w:cs="Times New Roman"/>
                <w:b/>
                <w:sz w:val="28"/>
                <w:szCs w:val="28"/>
              </w:rPr>
            </w:pPr>
            <w:r w:rsidRPr="003E64C0">
              <w:rPr>
                <w:rFonts w:ascii="Times New Roman" w:hAnsi="Times New Roman" w:cs="Times New Roman"/>
                <w:b/>
                <w:sz w:val="28"/>
                <w:szCs w:val="28"/>
              </w:rPr>
              <w:t>Условно разрешенные виды использования</w:t>
            </w:r>
          </w:p>
        </w:tc>
      </w:tr>
      <w:tr w:rsidR="003E64C0" w:rsidRPr="003E64C0" w:rsidTr="000821EA">
        <w:tc>
          <w:tcPr>
            <w:tcW w:w="1412" w:type="dxa"/>
            <w:vAlign w:val="center"/>
          </w:tcPr>
          <w:p w:rsidR="003D6716" w:rsidRPr="003E64C0" w:rsidRDefault="003D6716" w:rsidP="003D6716">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2.3</w:t>
            </w:r>
          </w:p>
        </w:tc>
        <w:tc>
          <w:tcPr>
            <w:tcW w:w="1976" w:type="dxa"/>
            <w:vAlign w:val="center"/>
          </w:tcPr>
          <w:p w:rsidR="003D6716" w:rsidRPr="003E64C0" w:rsidRDefault="003D6716" w:rsidP="003D6716">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Блокированная жилая застройка</w:t>
            </w:r>
          </w:p>
        </w:tc>
        <w:tc>
          <w:tcPr>
            <w:tcW w:w="6070" w:type="dxa"/>
            <w:vAlign w:val="center"/>
          </w:tcPr>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1) Минимальная площадь земельных участков:</w:t>
            </w:r>
            <w:r w:rsidR="008B36B0" w:rsidRPr="003E64C0">
              <w:rPr>
                <w:rFonts w:ascii="Times New Roman" w:hAnsi="Times New Roman" w:cs="Times New Roman"/>
                <w:sz w:val="24"/>
                <w:szCs w:val="28"/>
              </w:rPr>
              <w:t xml:space="preserve"> 6</w:t>
            </w:r>
            <w:r w:rsidRPr="003E64C0">
              <w:rPr>
                <w:rFonts w:ascii="Times New Roman" w:hAnsi="Times New Roman" w:cs="Times New Roman"/>
                <w:sz w:val="24"/>
                <w:szCs w:val="28"/>
              </w:rPr>
              <w:t>00 кв. м – для каждого блока блокированных жилых домов;</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2) Максимальная площадь земельных участков: 1</w:t>
            </w:r>
            <w:r w:rsidR="008B36B0" w:rsidRPr="003E64C0">
              <w:rPr>
                <w:rFonts w:ascii="Times New Roman" w:hAnsi="Times New Roman" w:cs="Times New Roman"/>
                <w:sz w:val="24"/>
                <w:szCs w:val="28"/>
              </w:rPr>
              <w:t>2</w:t>
            </w:r>
            <w:r w:rsidRPr="003E64C0">
              <w:rPr>
                <w:rFonts w:ascii="Times New Roman" w:hAnsi="Times New Roman" w:cs="Times New Roman"/>
                <w:sz w:val="24"/>
                <w:szCs w:val="28"/>
              </w:rPr>
              <w:t>00               кв. м – для каждого блока блокированных жилых домов в границах города Арамиль, 1750 кв. м – для каждого блока блокированных жилых домов в границах посёлков Арамиль и Светлый;</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3) Минимальный размер стороны земельного участка по уличному фронту: 15 м – на каждый блок</w:t>
            </w:r>
            <w:r w:rsidRPr="003E64C0">
              <w:rPr>
                <w:sz w:val="18"/>
              </w:rPr>
              <w:t xml:space="preserve"> </w:t>
            </w:r>
            <w:r w:rsidRPr="003E64C0">
              <w:rPr>
                <w:rFonts w:ascii="Times New Roman" w:hAnsi="Times New Roman" w:cs="Times New Roman"/>
                <w:sz w:val="24"/>
                <w:szCs w:val="28"/>
              </w:rPr>
              <w:t>блокированных жилых домов.</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4)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3E64C0">
              <w:rPr>
                <w:rFonts w:ascii="Times New Roman" w:hAnsi="Times New Roman" w:cs="Times New Roman"/>
                <w:spacing w:val="1"/>
                <w:sz w:val="24"/>
                <w:szCs w:val="28"/>
                <w:shd w:val="clear" w:color="auto" w:fill="FFFFFF"/>
              </w:rPr>
              <w:t xml:space="preserve"> </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до жилых домов – не менее 5 м со стороны проезжей части и не менее 3 м от границ смежных земельных участках;</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до бань (саун) – не менее 5 м со стороны проезжей части и не менее 8 м от границ смежных земельных участках;</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гаражей и других построек –  не 1 м от границ смежных земельных участках и не менее 5 м</w:t>
            </w:r>
            <w:r w:rsidRPr="003E64C0">
              <w:rPr>
                <w:sz w:val="18"/>
              </w:rPr>
              <w:t xml:space="preserve"> </w:t>
            </w:r>
            <w:r w:rsidRPr="003E64C0">
              <w:rPr>
                <w:rFonts w:ascii="Times New Roman" w:hAnsi="Times New Roman" w:cs="Times New Roman"/>
                <w:sz w:val="24"/>
                <w:szCs w:val="28"/>
              </w:rPr>
              <w:t>со стороны проезжей части;</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до построек для содержания мелкого скота и птицы – не менее 4 м от границ смежных земельных участках и не менее 5 м со стороны проезжей части;</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5) Минимальное, максимальное количество этажей</w:t>
            </w:r>
            <w:r w:rsidRPr="003E64C0">
              <w:t xml:space="preserve"> </w:t>
            </w:r>
            <w:r w:rsidRPr="003E64C0">
              <w:rPr>
                <w:rFonts w:ascii="Times New Roman" w:hAnsi="Times New Roman" w:cs="Times New Roman"/>
                <w:sz w:val="24"/>
                <w:szCs w:val="28"/>
              </w:rPr>
              <w:t>для:</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жилых домов – 1-3;</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хозяйственных построек – 1-1.</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6) Минимальная, максимальная высота зданий, строений, сооружений для:</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жилых домов – 4-12 м;</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хозяйственных построек – 1,8-6 м.</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7)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блок - 40%, общая – 50%;</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8) Минимальные расстояния от окон жилых помещений до сараев для скота и птицы для: одиночных и двойных блоков – 15 м;</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9) Минимальное расстояние от окон жилых помещений (комнат, кухонь и веранд) до стен дома и хозяйственных построек (сарая, гаража, бани), расположенных на соседних земельных участках, по санитарным и бытовым условиям – 6 м;</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10) Минимальные противопожарные расстояния между объектами капитального строительства как в границах одного земельного участка, так и между объектами расположенных на смежных земельных участках:</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между каменными строениями – не менее 6 м;</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между деревянными строениями – не менее 15 м;</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между каменным и деревянным строением – не менее 10м;</w:t>
            </w:r>
          </w:p>
          <w:p w:rsidR="003D6716" w:rsidRPr="003E64C0" w:rsidRDefault="003D6716"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в случае примыкания к соседу – 0 м;</w:t>
            </w:r>
          </w:p>
          <w:p w:rsidR="003D6716" w:rsidRPr="003E64C0" w:rsidRDefault="003D6716" w:rsidP="00FC11F5">
            <w:pPr>
              <w:pStyle w:val="formattext"/>
              <w:shd w:val="clear" w:color="auto" w:fill="FFFFFF"/>
              <w:spacing w:before="0" w:beforeAutospacing="0" w:after="0" w:afterAutospacing="0" w:line="252" w:lineRule="atLeast"/>
              <w:jc w:val="both"/>
              <w:textAlignment w:val="baseline"/>
              <w:rPr>
                <w:spacing w:val="1"/>
                <w:szCs w:val="28"/>
                <w:shd w:val="clear" w:color="auto" w:fill="FFFFFF"/>
              </w:rPr>
            </w:pPr>
            <w:r w:rsidRPr="003E64C0">
              <w:rPr>
                <w:szCs w:val="28"/>
              </w:rPr>
              <w:t xml:space="preserve">11) </w:t>
            </w:r>
            <w:r w:rsidRPr="003E64C0">
              <w:rPr>
                <w:spacing w:val="1"/>
                <w:szCs w:val="28"/>
                <w:shd w:val="clear" w:color="auto" w:fill="FFFFFF"/>
              </w:rPr>
              <w:t>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3D6716" w:rsidRPr="003E64C0" w:rsidRDefault="003D6716" w:rsidP="00FC11F5">
            <w:pPr>
              <w:pStyle w:val="formattext"/>
              <w:shd w:val="clear" w:color="auto" w:fill="FFFFFF"/>
              <w:spacing w:before="0" w:beforeAutospacing="0" w:after="0" w:afterAutospacing="0" w:line="252" w:lineRule="atLeast"/>
              <w:jc w:val="both"/>
              <w:textAlignment w:val="baseline"/>
              <w:rPr>
                <w:spacing w:val="1"/>
                <w:szCs w:val="28"/>
                <w:shd w:val="clear" w:color="auto" w:fill="FFFFFF"/>
              </w:rPr>
            </w:pPr>
            <w:r w:rsidRPr="003E64C0">
              <w:rPr>
                <w:spacing w:val="1"/>
                <w:szCs w:val="28"/>
                <w:shd w:val="clear" w:color="auto" w:fill="FFFFFF"/>
              </w:rPr>
              <w:t>12) Максимальная высота забора:</w:t>
            </w:r>
          </w:p>
          <w:p w:rsidR="003D6716" w:rsidRPr="003E64C0" w:rsidRDefault="003D6716" w:rsidP="00FC11F5">
            <w:pPr>
              <w:pStyle w:val="formattext"/>
              <w:shd w:val="clear" w:color="auto" w:fill="FFFFFF"/>
              <w:spacing w:before="0" w:beforeAutospacing="0" w:after="0" w:afterAutospacing="0" w:line="252" w:lineRule="atLeast"/>
              <w:jc w:val="both"/>
              <w:textAlignment w:val="baseline"/>
              <w:rPr>
                <w:spacing w:val="1"/>
                <w:szCs w:val="28"/>
                <w:shd w:val="clear" w:color="auto" w:fill="FFFFFF"/>
              </w:rPr>
            </w:pPr>
            <w:r w:rsidRPr="003E64C0">
              <w:rPr>
                <w:spacing w:val="1"/>
                <w:szCs w:val="28"/>
                <w:shd w:val="clear" w:color="auto" w:fill="FFFFFF"/>
              </w:rPr>
              <w:t>- между соседними земельными участками – 1,5 м;</w:t>
            </w:r>
          </w:p>
          <w:p w:rsidR="003D6716" w:rsidRPr="003E64C0" w:rsidRDefault="003D6716" w:rsidP="00FC11F5">
            <w:pPr>
              <w:pStyle w:val="ConsPlusNormal"/>
              <w:ind w:firstLine="0"/>
              <w:jc w:val="both"/>
              <w:rPr>
                <w:rFonts w:ascii="Times New Roman" w:hAnsi="Times New Roman" w:cs="Times New Roman"/>
                <w:sz w:val="24"/>
                <w:szCs w:val="24"/>
              </w:rPr>
            </w:pPr>
            <w:r w:rsidRPr="003E64C0">
              <w:rPr>
                <w:rFonts w:ascii="Times New Roman" w:hAnsi="Times New Roman" w:cs="Times New Roman"/>
                <w:spacing w:val="1"/>
                <w:sz w:val="24"/>
                <w:szCs w:val="28"/>
                <w:shd w:val="clear" w:color="auto" w:fill="FFFFFF"/>
              </w:rPr>
              <w:t>- внешнего -2 м;</w:t>
            </w:r>
          </w:p>
        </w:tc>
      </w:tr>
      <w:tr w:rsidR="003E64C0" w:rsidRPr="003E64C0" w:rsidTr="000821EA">
        <w:tc>
          <w:tcPr>
            <w:tcW w:w="1412" w:type="dxa"/>
            <w:vAlign w:val="center"/>
          </w:tcPr>
          <w:p w:rsidR="00545D57" w:rsidRPr="003E64C0" w:rsidRDefault="00545D57" w:rsidP="003D6716">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3.2</w:t>
            </w:r>
          </w:p>
        </w:tc>
        <w:tc>
          <w:tcPr>
            <w:tcW w:w="1976" w:type="dxa"/>
            <w:vAlign w:val="center"/>
          </w:tcPr>
          <w:p w:rsidR="00545D57" w:rsidRPr="003E64C0" w:rsidRDefault="00545D57" w:rsidP="003D6716">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Социальное обслуживание</w:t>
            </w:r>
          </w:p>
        </w:tc>
        <w:tc>
          <w:tcPr>
            <w:tcW w:w="6070" w:type="dxa"/>
            <w:vMerge w:val="restart"/>
            <w:vAlign w:val="center"/>
          </w:tcPr>
          <w:p w:rsidR="00545D57" w:rsidRPr="003E64C0" w:rsidRDefault="00545D57" w:rsidP="00FC11F5">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1) Минимальная, максимальная площадь для вновь образуемых земельных участков - от </w:t>
            </w:r>
            <w:r w:rsidR="00783FC0" w:rsidRPr="003E64C0">
              <w:rPr>
                <w:spacing w:val="1"/>
                <w:szCs w:val="28"/>
              </w:rPr>
              <w:t>6</w:t>
            </w:r>
            <w:r w:rsidR="00C2060B" w:rsidRPr="003E64C0">
              <w:rPr>
                <w:spacing w:val="1"/>
                <w:szCs w:val="28"/>
              </w:rPr>
              <w:t>00 до 12</w:t>
            </w:r>
            <w:r w:rsidRPr="003E64C0">
              <w:rPr>
                <w:spacing w:val="1"/>
                <w:szCs w:val="28"/>
              </w:rPr>
              <w:t>00 кв.м;</w:t>
            </w:r>
          </w:p>
          <w:p w:rsidR="00511079" w:rsidRPr="003E64C0" w:rsidRDefault="00545D57" w:rsidP="00FC11F5">
            <w:pPr>
              <w:pStyle w:val="ConsPlusNormal"/>
              <w:ind w:firstLine="0"/>
              <w:jc w:val="both"/>
              <w:rPr>
                <w:rFonts w:ascii="Times New Roman" w:hAnsi="Times New Roman" w:cs="Times New Roman"/>
                <w:sz w:val="24"/>
                <w:szCs w:val="28"/>
              </w:rPr>
            </w:pPr>
            <w:r w:rsidRPr="003E64C0">
              <w:rPr>
                <w:rFonts w:ascii="Times New Roman" w:hAnsi="Times New Roman" w:cs="Times New Roman"/>
                <w:spacing w:val="1"/>
                <w:sz w:val="24"/>
                <w:szCs w:val="28"/>
              </w:rPr>
              <w:t xml:space="preserve">2) </w:t>
            </w:r>
            <w:r w:rsidR="00511079" w:rsidRPr="003E64C0">
              <w:rPr>
                <w:rFonts w:ascii="Times New Roman" w:hAnsi="Times New Roman" w:cs="Times New Roman"/>
                <w:sz w:val="24"/>
                <w:szCs w:val="24"/>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545D57" w:rsidRPr="003E64C0" w:rsidRDefault="00545D57" w:rsidP="00FC11F5">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3) Максимальная этажность для объектов капитального строительства - 2 этажа; </w:t>
            </w:r>
          </w:p>
          <w:p w:rsidR="00545D57" w:rsidRPr="003E64C0" w:rsidRDefault="00545D57" w:rsidP="00FC11F5">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4) максимальная общая площадь объектов</w:t>
            </w:r>
            <w:r w:rsidR="00254535" w:rsidRPr="003E64C0">
              <w:rPr>
                <w:spacing w:val="1"/>
                <w:szCs w:val="28"/>
              </w:rPr>
              <w:t xml:space="preserve"> </w:t>
            </w:r>
            <w:r w:rsidRPr="003E64C0">
              <w:rPr>
                <w:spacing w:val="1"/>
                <w:szCs w:val="28"/>
              </w:rPr>
              <w:t>– 300 кв. м;</w:t>
            </w:r>
          </w:p>
          <w:p w:rsidR="00545D57" w:rsidRPr="003E64C0" w:rsidRDefault="00545D57" w:rsidP="00FC11F5">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5) Максимальный процент застройки в границах земельного участка - 70 %;</w:t>
            </w:r>
          </w:p>
        </w:tc>
      </w:tr>
      <w:tr w:rsidR="003E64C0" w:rsidRPr="003E64C0" w:rsidTr="000821EA">
        <w:tc>
          <w:tcPr>
            <w:tcW w:w="1412" w:type="dxa"/>
            <w:vAlign w:val="center"/>
          </w:tcPr>
          <w:p w:rsidR="00545D57" w:rsidRPr="003E64C0" w:rsidRDefault="00545D57" w:rsidP="003D6716">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3.3</w:t>
            </w:r>
          </w:p>
        </w:tc>
        <w:tc>
          <w:tcPr>
            <w:tcW w:w="1976" w:type="dxa"/>
            <w:vAlign w:val="center"/>
          </w:tcPr>
          <w:p w:rsidR="00545D57" w:rsidRPr="003E64C0" w:rsidRDefault="00545D57" w:rsidP="003D6716">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Бытовое обслуживание</w:t>
            </w:r>
          </w:p>
        </w:tc>
        <w:tc>
          <w:tcPr>
            <w:tcW w:w="6070" w:type="dxa"/>
            <w:vMerge/>
            <w:vAlign w:val="center"/>
          </w:tcPr>
          <w:p w:rsidR="00545D57" w:rsidRPr="003E64C0" w:rsidRDefault="00545D57" w:rsidP="00FC11F5">
            <w:pPr>
              <w:pStyle w:val="ConsPlusNormal"/>
              <w:ind w:firstLine="0"/>
              <w:jc w:val="both"/>
              <w:rPr>
                <w:rFonts w:ascii="Times New Roman" w:hAnsi="Times New Roman" w:cs="Times New Roman"/>
                <w:sz w:val="24"/>
                <w:szCs w:val="28"/>
              </w:rPr>
            </w:pPr>
          </w:p>
        </w:tc>
      </w:tr>
      <w:tr w:rsidR="003E64C0" w:rsidRPr="003E64C0" w:rsidTr="000821EA">
        <w:tc>
          <w:tcPr>
            <w:tcW w:w="1412" w:type="dxa"/>
            <w:vAlign w:val="center"/>
          </w:tcPr>
          <w:p w:rsidR="00B86DA1" w:rsidRPr="003E64C0" w:rsidRDefault="00B86DA1" w:rsidP="00B86DA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3.6</w:t>
            </w:r>
          </w:p>
        </w:tc>
        <w:tc>
          <w:tcPr>
            <w:tcW w:w="1976" w:type="dxa"/>
            <w:vAlign w:val="center"/>
          </w:tcPr>
          <w:p w:rsidR="00B86DA1" w:rsidRPr="003E64C0" w:rsidRDefault="00B86DA1" w:rsidP="00B86DA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Культурное развитие</w:t>
            </w:r>
          </w:p>
        </w:tc>
        <w:tc>
          <w:tcPr>
            <w:tcW w:w="6070" w:type="dxa"/>
            <w:vAlign w:val="center"/>
          </w:tcPr>
          <w:p w:rsidR="00B86DA1" w:rsidRPr="003E64C0" w:rsidRDefault="00B86DA1" w:rsidP="00FC11F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от 600 до 1000 кв.м;</w:t>
            </w:r>
          </w:p>
          <w:p w:rsidR="00B86DA1" w:rsidRPr="003E64C0" w:rsidRDefault="00B86DA1" w:rsidP="00FC11F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B86DA1" w:rsidRPr="003E64C0" w:rsidRDefault="00B86DA1" w:rsidP="00FC11F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2 этажа;</w:t>
            </w:r>
          </w:p>
          <w:p w:rsidR="00B86DA1" w:rsidRPr="003E64C0" w:rsidRDefault="00B86DA1" w:rsidP="00FC11F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Максимальная </w:t>
            </w:r>
            <w:r w:rsidRPr="003E64C0">
              <w:rPr>
                <w:rFonts w:ascii="Times New Roman" w:hAnsi="Times New Roman" w:cs="Times New Roman"/>
                <w:sz w:val="24"/>
                <w:szCs w:val="28"/>
              </w:rPr>
              <w:t>площадь объектов – 300 кв. м;</w:t>
            </w:r>
          </w:p>
          <w:p w:rsidR="00B86DA1" w:rsidRPr="003E64C0" w:rsidRDefault="00B86DA1" w:rsidP="00FC11F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0821EA">
        <w:tc>
          <w:tcPr>
            <w:tcW w:w="1412" w:type="dxa"/>
            <w:vAlign w:val="center"/>
          </w:tcPr>
          <w:p w:rsidR="00B86DA1" w:rsidRPr="003E64C0" w:rsidRDefault="00B86DA1" w:rsidP="00B86DA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3.7</w:t>
            </w:r>
          </w:p>
        </w:tc>
        <w:tc>
          <w:tcPr>
            <w:tcW w:w="1976" w:type="dxa"/>
            <w:vAlign w:val="center"/>
          </w:tcPr>
          <w:p w:rsidR="00B86DA1" w:rsidRPr="003E64C0" w:rsidRDefault="00B86DA1" w:rsidP="00B86DA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Религиозное использование</w:t>
            </w:r>
          </w:p>
        </w:tc>
        <w:tc>
          <w:tcPr>
            <w:tcW w:w="6070" w:type="dxa"/>
            <w:vAlign w:val="center"/>
          </w:tcPr>
          <w:p w:rsidR="00B86DA1" w:rsidRPr="003E64C0" w:rsidRDefault="00B86DA1" w:rsidP="00B86DA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Не подлежат установлению настоящими Правилами</w:t>
            </w:r>
          </w:p>
        </w:tc>
      </w:tr>
      <w:tr w:rsidR="003E64C0" w:rsidRPr="003E64C0" w:rsidTr="000821EA">
        <w:tc>
          <w:tcPr>
            <w:tcW w:w="1412" w:type="dxa"/>
            <w:vAlign w:val="center"/>
          </w:tcPr>
          <w:p w:rsidR="00B86DA1" w:rsidRPr="003E64C0" w:rsidRDefault="00B86DA1" w:rsidP="00B86DA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4.4</w:t>
            </w:r>
          </w:p>
        </w:tc>
        <w:tc>
          <w:tcPr>
            <w:tcW w:w="1976" w:type="dxa"/>
            <w:vAlign w:val="center"/>
          </w:tcPr>
          <w:p w:rsidR="00B86DA1" w:rsidRPr="003E64C0" w:rsidRDefault="00B86DA1" w:rsidP="00B86DA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Магазины</w:t>
            </w:r>
          </w:p>
        </w:tc>
        <w:tc>
          <w:tcPr>
            <w:tcW w:w="6070" w:type="dxa"/>
            <w:vAlign w:val="center"/>
          </w:tcPr>
          <w:p w:rsidR="00B86DA1" w:rsidRPr="003E64C0" w:rsidRDefault="00B86DA1" w:rsidP="00B86DA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1) Минимальная, максимальная площадь для вновь образуемых земельных участков - от 600 до 1200 кв.м;</w:t>
            </w:r>
          </w:p>
          <w:p w:rsidR="00B86DA1" w:rsidRPr="003E64C0" w:rsidRDefault="00B86DA1" w:rsidP="00B86DA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2) </w:t>
            </w:r>
            <w:r w:rsidRPr="003E64C0">
              <w:rPr>
                <w:rFonts w:ascii="Times New Roman" w:hAnsi="Times New Roman" w:cs="Times New Roman"/>
                <w:sz w:val="24"/>
                <w:szCs w:val="24"/>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B86DA1" w:rsidRPr="003E64C0" w:rsidRDefault="00B86DA1" w:rsidP="00B86DA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3) Максимальная этажность для объектов капитального строительства - 2 этажа;</w:t>
            </w:r>
          </w:p>
          <w:p w:rsidR="00B86DA1" w:rsidRPr="003E64C0" w:rsidRDefault="00B86DA1" w:rsidP="00B86DA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4) Размещение объектов капитального строительства, торговой площадью не более 150 кв. м;</w:t>
            </w:r>
          </w:p>
          <w:p w:rsidR="00B86DA1" w:rsidRPr="003E64C0" w:rsidRDefault="00B86DA1" w:rsidP="00B86DA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5) Максимальный процент застройки в границах земельного участка - 70 %;</w:t>
            </w:r>
          </w:p>
        </w:tc>
      </w:tr>
      <w:tr w:rsidR="003E64C0" w:rsidRPr="003E64C0" w:rsidTr="000821EA">
        <w:tc>
          <w:tcPr>
            <w:tcW w:w="1412" w:type="dxa"/>
            <w:vAlign w:val="center"/>
          </w:tcPr>
          <w:p w:rsidR="00B86DA1" w:rsidRPr="003E64C0" w:rsidRDefault="00B86DA1" w:rsidP="00B86DA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4.5</w:t>
            </w:r>
          </w:p>
        </w:tc>
        <w:tc>
          <w:tcPr>
            <w:tcW w:w="1976" w:type="dxa"/>
            <w:vAlign w:val="center"/>
          </w:tcPr>
          <w:p w:rsidR="00B86DA1" w:rsidRPr="003E64C0" w:rsidRDefault="00B86DA1" w:rsidP="00B86DA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Банковская и страховая деятельность</w:t>
            </w:r>
          </w:p>
        </w:tc>
        <w:tc>
          <w:tcPr>
            <w:tcW w:w="6070" w:type="dxa"/>
            <w:vAlign w:val="center"/>
          </w:tcPr>
          <w:p w:rsidR="00B86DA1" w:rsidRPr="003E64C0" w:rsidRDefault="00B86DA1" w:rsidP="00B86DA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от 600 до 1200 кв.м;</w:t>
            </w:r>
          </w:p>
          <w:p w:rsidR="00B86DA1" w:rsidRPr="003E64C0" w:rsidRDefault="00B86DA1" w:rsidP="00B86DA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B86DA1" w:rsidRPr="003E64C0" w:rsidRDefault="00B86DA1" w:rsidP="00B86DA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 этажа;</w:t>
            </w:r>
          </w:p>
          <w:p w:rsidR="00B86DA1" w:rsidRPr="003E64C0" w:rsidRDefault="00B86DA1" w:rsidP="00B86DA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общая площадь объектов - 500 кв. м;</w:t>
            </w:r>
          </w:p>
          <w:p w:rsidR="00B86DA1" w:rsidRPr="003E64C0" w:rsidRDefault="00B86DA1" w:rsidP="00B86DA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0821EA">
        <w:tc>
          <w:tcPr>
            <w:tcW w:w="1412" w:type="dxa"/>
            <w:vAlign w:val="center"/>
          </w:tcPr>
          <w:p w:rsidR="00B86DA1" w:rsidRPr="003E64C0" w:rsidRDefault="00B86DA1" w:rsidP="00B86DA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4.6</w:t>
            </w:r>
          </w:p>
        </w:tc>
        <w:tc>
          <w:tcPr>
            <w:tcW w:w="1976" w:type="dxa"/>
            <w:vAlign w:val="center"/>
          </w:tcPr>
          <w:p w:rsidR="00B86DA1" w:rsidRPr="003E64C0" w:rsidRDefault="00B86DA1" w:rsidP="00B86DA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Общественное питание</w:t>
            </w:r>
          </w:p>
        </w:tc>
        <w:tc>
          <w:tcPr>
            <w:tcW w:w="6070" w:type="dxa"/>
            <w:vAlign w:val="center"/>
          </w:tcPr>
          <w:p w:rsidR="00B86DA1" w:rsidRPr="003E64C0" w:rsidRDefault="00B86DA1" w:rsidP="00B86DA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от 600 до 1200 кв.м;</w:t>
            </w:r>
          </w:p>
          <w:p w:rsidR="00B86DA1" w:rsidRPr="003E64C0" w:rsidRDefault="00B86DA1" w:rsidP="00B86DA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B86DA1" w:rsidRPr="003E64C0" w:rsidRDefault="00B86DA1" w:rsidP="00B86DA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2 этажа;</w:t>
            </w:r>
          </w:p>
          <w:p w:rsidR="00B86DA1" w:rsidRPr="003E64C0" w:rsidRDefault="00B86DA1" w:rsidP="00B86DA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Максимальная </w:t>
            </w:r>
            <w:r w:rsidRPr="003E64C0">
              <w:rPr>
                <w:rFonts w:ascii="Times New Roman" w:hAnsi="Times New Roman" w:cs="Times New Roman"/>
                <w:sz w:val="24"/>
                <w:szCs w:val="28"/>
              </w:rPr>
              <w:t>площадь обеденного зала объектов общественного питания – 50 кв. м;</w:t>
            </w:r>
          </w:p>
          <w:p w:rsidR="00B86DA1" w:rsidRPr="003E64C0" w:rsidRDefault="00B86DA1" w:rsidP="00B86DA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0821EA">
        <w:tc>
          <w:tcPr>
            <w:tcW w:w="1412" w:type="dxa"/>
            <w:vAlign w:val="center"/>
          </w:tcPr>
          <w:p w:rsidR="00B86DA1" w:rsidRPr="003E64C0" w:rsidRDefault="00B86DA1" w:rsidP="00B86DA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4.7</w:t>
            </w:r>
          </w:p>
        </w:tc>
        <w:tc>
          <w:tcPr>
            <w:tcW w:w="1976" w:type="dxa"/>
            <w:vAlign w:val="center"/>
          </w:tcPr>
          <w:p w:rsidR="00B86DA1" w:rsidRPr="003E64C0" w:rsidRDefault="00B86DA1" w:rsidP="00B86DA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Гостиничное обслуживание</w:t>
            </w:r>
          </w:p>
        </w:tc>
        <w:tc>
          <w:tcPr>
            <w:tcW w:w="6070" w:type="dxa"/>
            <w:vAlign w:val="center"/>
          </w:tcPr>
          <w:p w:rsidR="00B86DA1" w:rsidRPr="003E64C0" w:rsidRDefault="00B86DA1" w:rsidP="00B86DA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от 600 до 1200 кв.м;</w:t>
            </w:r>
          </w:p>
          <w:p w:rsidR="00B86DA1" w:rsidRPr="003E64C0" w:rsidRDefault="00B86DA1" w:rsidP="00B86DA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B86DA1" w:rsidRPr="003E64C0" w:rsidRDefault="00B86DA1" w:rsidP="00B86DA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 этажа;</w:t>
            </w:r>
          </w:p>
          <w:p w:rsidR="00B86DA1" w:rsidRPr="003E64C0" w:rsidRDefault="00B86DA1" w:rsidP="00B86DA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Максимальная </w:t>
            </w:r>
            <w:r w:rsidRPr="003E64C0">
              <w:rPr>
                <w:rFonts w:ascii="Times New Roman" w:hAnsi="Times New Roman" w:cs="Times New Roman"/>
                <w:sz w:val="24"/>
                <w:szCs w:val="28"/>
              </w:rPr>
              <w:t>площадь объектов – 500 кв. м;</w:t>
            </w:r>
          </w:p>
          <w:p w:rsidR="00B86DA1" w:rsidRPr="003E64C0" w:rsidRDefault="00B86DA1" w:rsidP="00B86DA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0821EA">
        <w:tc>
          <w:tcPr>
            <w:tcW w:w="1412" w:type="dxa"/>
            <w:vAlign w:val="center"/>
          </w:tcPr>
          <w:p w:rsidR="00B86DA1" w:rsidRPr="003E64C0" w:rsidRDefault="00B86DA1" w:rsidP="00B86DA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6.8</w:t>
            </w:r>
          </w:p>
        </w:tc>
        <w:tc>
          <w:tcPr>
            <w:tcW w:w="1976" w:type="dxa"/>
            <w:vAlign w:val="center"/>
          </w:tcPr>
          <w:p w:rsidR="00B86DA1" w:rsidRPr="003E64C0" w:rsidRDefault="00B86DA1" w:rsidP="00B86DA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Связь</w:t>
            </w:r>
          </w:p>
        </w:tc>
        <w:tc>
          <w:tcPr>
            <w:tcW w:w="6070" w:type="dxa"/>
            <w:vAlign w:val="center"/>
          </w:tcPr>
          <w:p w:rsidR="00B86DA1" w:rsidRPr="003E64C0" w:rsidRDefault="00B86DA1" w:rsidP="00B86DA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В соответствии с правилами определения размеров земельных участков для размещения опор и линий связи</w:t>
            </w:r>
          </w:p>
        </w:tc>
      </w:tr>
    </w:tbl>
    <w:p w:rsidR="00E479A6" w:rsidRPr="003E64C0" w:rsidRDefault="004C0B8E" w:rsidP="00E479A6">
      <w:pPr>
        <w:widowControl w:val="0"/>
        <w:ind w:firstLine="709"/>
        <w:jc w:val="both"/>
        <w:rPr>
          <w:sz w:val="28"/>
          <w:szCs w:val="28"/>
        </w:rPr>
      </w:pPr>
      <w:r w:rsidRPr="003E64C0">
        <w:rPr>
          <w:sz w:val="28"/>
          <w:szCs w:val="28"/>
        </w:rPr>
        <w:t>3</w:t>
      </w:r>
      <w:r w:rsidR="00E479A6" w:rsidRPr="003E64C0">
        <w:rPr>
          <w:sz w:val="28"/>
          <w:szCs w:val="28"/>
        </w:rPr>
        <w:t>. Предельные параметры площади земельных участков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не подлежит установлению настоящими Правилами, но должны отвечать всем требованиям действующих норм и правил Российской Федерации.</w:t>
      </w:r>
    </w:p>
    <w:p w:rsidR="00E479A6" w:rsidRPr="003E64C0" w:rsidRDefault="004C0B8E" w:rsidP="00E479A6">
      <w:pPr>
        <w:widowControl w:val="0"/>
        <w:ind w:firstLine="709"/>
        <w:jc w:val="both"/>
        <w:rPr>
          <w:sz w:val="28"/>
          <w:szCs w:val="28"/>
        </w:rPr>
      </w:pPr>
      <w:r w:rsidRPr="003E64C0">
        <w:rPr>
          <w:sz w:val="28"/>
          <w:szCs w:val="28"/>
        </w:rPr>
        <w:t>4</w:t>
      </w:r>
      <w:r w:rsidR="00E479A6" w:rsidRPr="003E64C0">
        <w:rPr>
          <w:sz w:val="28"/>
          <w:szCs w:val="28"/>
        </w:rPr>
        <w:t>. На земельном участке для индивидуального жилищного строительства возможно строительство одного отдельно стоящего жилого дома с количеством этажей не более трех, предназначенного для постоянного проживания одной семьи.</w:t>
      </w:r>
    </w:p>
    <w:p w:rsidR="00F6571A" w:rsidRPr="003E64C0" w:rsidRDefault="004C0B8E" w:rsidP="00F6571A">
      <w:pPr>
        <w:widowControl w:val="0"/>
        <w:ind w:firstLine="709"/>
        <w:jc w:val="both"/>
        <w:rPr>
          <w:sz w:val="28"/>
          <w:szCs w:val="28"/>
        </w:rPr>
      </w:pPr>
      <w:r w:rsidRPr="003E64C0">
        <w:rPr>
          <w:sz w:val="28"/>
          <w:szCs w:val="28"/>
        </w:rPr>
        <w:t>5</w:t>
      </w:r>
      <w:r w:rsidR="00E479A6" w:rsidRPr="003E64C0">
        <w:rPr>
          <w:sz w:val="28"/>
          <w:szCs w:val="28"/>
        </w:rPr>
        <w:t>.</w:t>
      </w:r>
      <w:r w:rsidR="00F6571A" w:rsidRPr="003E64C0">
        <w:rPr>
          <w:sz w:val="28"/>
          <w:szCs w:val="28"/>
        </w:rPr>
        <w:t xml:space="preserve"> Внешний вид здания, строения, сооружения (не исключая индивидуальные </w:t>
      </w:r>
      <w:r w:rsidR="00145F7B" w:rsidRPr="003E64C0">
        <w:rPr>
          <w:sz w:val="28"/>
          <w:szCs w:val="28"/>
        </w:rPr>
        <w:t>жилые</w:t>
      </w:r>
      <w:r w:rsidR="00F6571A" w:rsidRPr="003E64C0">
        <w:rPr>
          <w:sz w:val="28"/>
          <w:szCs w:val="28"/>
        </w:rPr>
        <w:t xml:space="preserve"> дома</w:t>
      </w:r>
      <w:r w:rsidR="00B22F7D" w:rsidRPr="003E64C0">
        <w:rPr>
          <w:sz w:val="28"/>
          <w:szCs w:val="28"/>
        </w:rPr>
        <w:t>)</w:t>
      </w:r>
      <w:r w:rsidR="00F6571A" w:rsidRPr="003E64C0">
        <w:rPr>
          <w:sz w:val="28"/>
          <w:szCs w:val="28"/>
        </w:rPr>
        <w:t xml:space="preserve"> расположенных </w:t>
      </w:r>
      <w:r w:rsidR="00CD208B" w:rsidRPr="003E64C0">
        <w:rPr>
          <w:sz w:val="28"/>
          <w:szCs w:val="28"/>
        </w:rPr>
        <w:t>вдоль центральных улиц 1 Мая, Пролетарская, Карла Маркса, Рабочая в городе Арамиль</w:t>
      </w:r>
      <w:r w:rsidR="00F6571A" w:rsidRPr="003E64C0">
        <w:rPr>
          <w:sz w:val="28"/>
          <w:szCs w:val="28"/>
        </w:rPr>
        <w:t xml:space="preserve"> в территориальной зоне Ж-2, должен соответствовать согласованному 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A42573">
      <w:pPr>
        <w:pStyle w:val="44"/>
      </w:pPr>
    </w:p>
    <w:p w:rsidR="00F6571A" w:rsidRPr="003E64C0" w:rsidRDefault="00F6571A" w:rsidP="00B63834">
      <w:pPr>
        <w:pStyle w:val="3"/>
        <w:ind w:firstLine="709"/>
      </w:pPr>
      <w:bookmarkStart w:id="65" w:name="P881"/>
      <w:bookmarkStart w:id="66" w:name="_Toc535477751"/>
      <w:bookmarkEnd w:id="65"/>
      <w:r w:rsidRPr="003E64C0">
        <w:t>Статья 3-4. Зона размещения малоэтажной многоквартирной жилой застройки (Ж-3)</w:t>
      </w:r>
      <w:bookmarkEnd w:id="66"/>
    </w:p>
    <w:p w:rsidR="00F6571A" w:rsidRPr="003E64C0" w:rsidRDefault="00F6571A" w:rsidP="00F6571A">
      <w:pPr>
        <w:widowControl w:val="0"/>
        <w:ind w:firstLine="709"/>
        <w:jc w:val="both"/>
        <w:rPr>
          <w:sz w:val="28"/>
          <w:szCs w:val="28"/>
        </w:rPr>
      </w:pPr>
      <w:bookmarkStart w:id="67" w:name="P962"/>
      <w:bookmarkEnd w:id="67"/>
      <w:r w:rsidRPr="003E64C0">
        <w:rPr>
          <w:sz w:val="28"/>
          <w:szCs w:val="28"/>
        </w:rPr>
        <w:t>Зона малоэтажной многоквартирной жилой застройки</w:t>
      </w:r>
      <w:r w:rsidRPr="003E64C0">
        <w:rPr>
          <w:i/>
          <w:sz w:val="28"/>
          <w:szCs w:val="28"/>
        </w:rPr>
        <w:t xml:space="preserve"> </w:t>
      </w:r>
      <w:r w:rsidRPr="003E64C0">
        <w:rPr>
          <w:sz w:val="28"/>
          <w:szCs w:val="28"/>
        </w:rPr>
        <w:t xml:space="preserve">Ж-3 выделена </w:t>
      </w:r>
      <w:r w:rsidRPr="003E64C0">
        <w:rPr>
          <w:sz w:val="28"/>
          <w:szCs w:val="28"/>
        </w:rPr>
        <w:br/>
        <w:t xml:space="preserve">для обеспечения правовых условий формирования районов с малоэтажными многоквартирными жилыми домами (до 4 этажей, включая мансардный этаж), </w:t>
      </w:r>
      <w:r w:rsidRPr="003E64C0">
        <w:rPr>
          <w:sz w:val="28"/>
          <w:szCs w:val="28"/>
        </w:rPr>
        <w:br/>
        <w:t>с площадками для отдыха, игр, спортивными площадками, объектами социальной, транспортной инфраструктуры, а также объектами обслуживания жилой застройки с ограниченным спектром услуг, коммунальными предприятиями.</w:t>
      </w:r>
    </w:p>
    <w:p w:rsidR="00F6571A" w:rsidRPr="003E64C0" w:rsidRDefault="00543832" w:rsidP="00543832">
      <w:pPr>
        <w:widowControl w:val="0"/>
        <w:ind w:firstLine="708"/>
        <w:jc w:val="both"/>
        <w:rPr>
          <w:sz w:val="28"/>
          <w:szCs w:val="28"/>
        </w:rPr>
      </w:pPr>
      <w:r w:rsidRPr="003E64C0">
        <w:rPr>
          <w:sz w:val="28"/>
          <w:szCs w:val="28"/>
        </w:rPr>
        <w:t xml:space="preserve">1. </w:t>
      </w:r>
      <w:r w:rsidR="007D18D3" w:rsidRPr="003E64C0">
        <w:rPr>
          <w:sz w:val="28"/>
          <w:szCs w:val="28"/>
        </w:rPr>
        <w:t>Виды разрешенного использования земельного участка</w:t>
      </w:r>
      <w:r w:rsidR="00F6571A" w:rsidRPr="003E64C0">
        <w:rPr>
          <w:sz w:val="28"/>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5"/>
        <w:gridCol w:w="4880"/>
        <w:gridCol w:w="1701"/>
      </w:tblGrid>
      <w:tr w:rsidR="003E64C0" w:rsidRPr="003E64C0" w:rsidTr="00982D5E">
        <w:tc>
          <w:tcPr>
            <w:tcW w:w="2775" w:type="dxa"/>
            <w:vAlign w:val="center"/>
          </w:tcPr>
          <w:p w:rsidR="007D18D3" w:rsidRPr="003E64C0" w:rsidRDefault="007D18D3" w:rsidP="007D18D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4880" w:type="dxa"/>
            <w:vAlign w:val="center"/>
          </w:tcPr>
          <w:p w:rsidR="007D18D3" w:rsidRPr="003E64C0" w:rsidRDefault="007D18D3" w:rsidP="007D18D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Описание </w:t>
            </w:r>
          </w:p>
        </w:tc>
        <w:tc>
          <w:tcPr>
            <w:tcW w:w="1701" w:type="dxa"/>
            <w:vAlign w:val="center"/>
          </w:tcPr>
          <w:p w:rsidR="007D18D3" w:rsidRPr="003E64C0" w:rsidRDefault="007D18D3" w:rsidP="007D18D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r>
      <w:tr w:rsidR="003E64C0" w:rsidRPr="003E64C0" w:rsidTr="00982D5E">
        <w:trPr>
          <w:trHeight w:val="31"/>
        </w:trPr>
        <w:tc>
          <w:tcPr>
            <w:tcW w:w="9356" w:type="dxa"/>
            <w:gridSpan w:val="3"/>
            <w:tcBorders>
              <w:bottom w:val="single" w:sz="4" w:space="0" w:color="auto"/>
            </w:tcBorders>
            <w:shd w:val="clear" w:color="auto" w:fill="D9D9D9" w:themeFill="background1" w:themeFillShade="D9"/>
            <w:vAlign w:val="center"/>
          </w:tcPr>
          <w:p w:rsidR="007D18D3" w:rsidRPr="003E64C0" w:rsidRDefault="007D18D3" w:rsidP="007D18D3">
            <w:pPr>
              <w:ind w:firstLine="0"/>
              <w:jc w:val="center"/>
            </w:pPr>
            <w:r w:rsidRPr="003E64C0">
              <w:rPr>
                <w:b/>
                <w:sz w:val="28"/>
              </w:rPr>
              <w:t>Основные виды разрешенного использования</w:t>
            </w:r>
          </w:p>
        </w:tc>
      </w:tr>
      <w:tr w:rsidR="003E64C0" w:rsidRPr="003E64C0" w:rsidTr="00982D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nil"/>
              <w:right w:val="single" w:sz="4" w:space="0" w:color="auto"/>
            </w:tcBorders>
            <w:vAlign w:val="center"/>
            <w:hideMark/>
          </w:tcPr>
          <w:p w:rsidR="00F6571A" w:rsidRPr="003E64C0" w:rsidRDefault="00F6571A" w:rsidP="00982D5E">
            <w:pPr>
              <w:pStyle w:val="ConsPlusNormal"/>
              <w:spacing w:line="256" w:lineRule="auto"/>
              <w:ind w:firstLine="0"/>
              <w:jc w:val="center"/>
              <w:rPr>
                <w:rFonts w:ascii="Times New Roman" w:hAnsi="Times New Roman" w:cs="Times New Roman"/>
                <w:sz w:val="24"/>
                <w:szCs w:val="24"/>
                <w:vertAlign w:val="superscript"/>
                <w:lang w:eastAsia="en-US"/>
              </w:rPr>
            </w:pPr>
            <w:r w:rsidRPr="003E64C0">
              <w:rPr>
                <w:rFonts w:ascii="Times New Roman" w:hAnsi="Times New Roman" w:cs="Times New Roman"/>
                <w:sz w:val="24"/>
                <w:szCs w:val="24"/>
                <w:lang w:eastAsia="en-US"/>
              </w:rPr>
              <w:t>Малоэтажная многоквартирная жилая застройка</w:t>
            </w:r>
            <w:r w:rsidRPr="003E64C0">
              <w:rPr>
                <w:rFonts w:ascii="Times New Roman" w:hAnsi="Times New Roman" w:cs="Times New Roman"/>
                <w:sz w:val="24"/>
                <w:szCs w:val="24"/>
                <w:vertAlign w:val="superscript"/>
                <w:lang w:eastAsia="en-US"/>
              </w:rPr>
              <w:t>1</w:t>
            </w:r>
          </w:p>
        </w:tc>
        <w:tc>
          <w:tcPr>
            <w:tcW w:w="4880" w:type="dxa"/>
            <w:tcBorders>
              <w:top w:val="single" w:sz="4" w:space="0" w:color="auto"/>
              <w:left w:val="single" w:sz="4" w:space="0" w:color="auto"/>
              <w:bottom w:val="nil"/>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малоэтажного многоквартирного жилого дома (дом, пригодный для постоянного проживания, высотой до 4 этажей, включая мансардный);</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разведение декоративных и плодовых деревьев, овощных и ягодных культур;</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индивидуальных гаражей и иных вспомогательных сооружений;</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обустройство спортивных и детских площадок, площадок отдыха;</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701" w:type="dxa"/>
            <w:tcBorders>
              <w:top w:val="single" w:sz="4" w:space="0" w:color="auto"/>
              <w:left w:val="single" w:sz="4" w:space="0" w:color="auto"/>
              <w:bottom w:val="nil"/>
              <w:right w:val="single" w:sz="4" w:space="0" w:color="auto"/>
            </w:tcBorders>
            <w:vAlign w:val="center"/>
            <w:hideMark/>
          </w:tcPr>
          <w:p w:rsidR="00F6571A" w:rsidRPr="003E64C0" w:rsidRDefault="00F6571A"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2.1.1</w:t>
            </w:r>
          </w:p>
        </w:tc>
      </w:tr>
      <w:tr w:rsidR="003E64C0" w:rsidRPr="003E64C0" w:rsidTr="00982D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nil"/>
              <w:right w:val="single" w:sz="4" w:space="0" w:color="auto"/>
            </w:tcBorders>
            <w:vAlign w:val="center"/>
          </w:tcPr>
          <w:p w:rsidR="00F6571A" w:rsidRPr="003E64C0" w:rsidRDefault="00F6571A" w:rsidP="00982D5E">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4880" w:type="dxa"/>
            <w:tcBorders>
              <w:top w:val="single" w:sz="4" w:space="0" w:color="auto"/>
              <w:left w:val="single" w:sz="4" w:space="0" w:color="auto"/>
              <w:bottom w:val="nil"/>
              <w:right w:val="single" w:sz="4" w:space="0" w:color="auto"/>
            </w:tcBorders>
          </w:tcPr>
          <w:p w:rsidR="00F6571A" w:rsidRPr="003E64C0" w:rsidRDefault="00F6571A" w:rsidP="005378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01" w:type="dxa"/>
            <w:tcBorders>
              <w:top w:val="single" w:sz="4" w:space="0" w:color="auto"/>
              <w:left w:val="single" w:sz="4" w:space="0" w:color="auto"/>
              <w:bottom w:val="nil"/>
              <w:right w:val="single" w:sz="4" w:space="0" w:color="auto"/>
            </w:tcBorders>
            <w:vAlign w:val="center"/>
          </w:tcPr>
          <w:p w:rsidR="00F6571A" w:rsidRPr="003E64C0" w:rsidRDefault="00F6571A" w:rsidP="00982D5E">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982D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nil"/>
              <w:right w:val="single" w:sz="4" w:space="0" w:color="auto"/>
            </w:tcBorders>
            <w:vAlign w:val="center"/>
          </w:tcPr>
          <w:p w:rsidR="00E00084" w:rsidRPr="003E64C0" w:rsidRDefault="00E00084" w:rsidP="00982D5E">
            <w:pPr>
              <w:pStyle w:val="ad"/>
              <w:jc w:val="center"/>
              <w:rPr>
                <w:rFonts w:ascii="Times New Roman" w:hAnsi="Times New Roman" w:cs="Times New Roman"/>
                <w:sz w:val="24"/>
                <w:szCs w:val="28"/>
              </w:rPr>
            </w:pPr>
            <w:r w:rsidRPr="003E64C0">
              <w:rPr>
                <w:rFonts w:ascii="Times New Roman" w:hAnsi="Times New Roman" w:cs="Times New Roman"/>
                <w:sz w:val="24"/>
                <w:szCs w:val="28"/>
              </w:rPr>
              <w:t>Социальное обслуживание</w:t>
            </w:r>
          </w:p>
        </w:tc>
        <w:tc>
          <w:tcPr>
            <w:tcW w:w="4880" w:type="dxa"/>
            <w:tcBorders>
              <w:top w:val="single" w:sz="4" w:space="0" w:color="auto"/>
              <w:left w:val="single" w:sz="4" w:space="0" w:color="auto"/>
              <w:bottom w:val="nil"/>
              <w:right w:val="single" w:sz="4" w:space="0" w:color="auto"/>
            </w:tcBorders>
          </w:tcPr>
          <w:p w:rsidR="00E00084" w:rsidRPr="003E64C0" w:rsidRDefault="00E00084" w:rsidP="00544CDF">
            <w:pPr>
              <w:pStyle w:val="ad"/>
              <w:jc w:val="both"/>
              <w:rPr>
                <w:rFonts w:ascii="Times New Roman" w:hAnsi="Times New Roman" w:cs="Times New Roman"/>
                <w:sz w:val="24"/>
                <w:szCs w:val="28"/>
              </w:rPr>
            </w:pPr>
            <w:r w:rsidRPr="003E64C0">
              <w:rPr>
                <w:rFonts w:ascii="Times New Roman" w:hAnsi="Times New Roman" w:cs="Times New Roman"/>
                <w:sz w:val="24"/>
                <w:szCs w:val="28"/>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E00084" w:rsidRPr="003E64C0" w:rsidRDefault="00E00084" w:rsidP="00544CDF">
            <w:pPr>
              <w:pStyle w:val="ad"/>
              <w:jc w:val="both"/>
              <w:rPr>
                <w:rFonts w:ascii="Times New Roman" w:hAnsi="Times New Roman" w:cs="Times New Roman"/>
                <w:sz w:val="24"/>
                <w:szCs w:val="28"/>
              </w:rPr>
            </w:pPr>
            <w:r w:rsidRPr="003E64C0">
              <w:rPr>
                <w:rFonts w:ascii="Times New Roman" w:hAnsi="Times New Roman" w:cs="Times New Roman"/>
                <w:sz w:val="24"/>
                <w:szCs w:val="28"/>
              </w:rPr>
              <w:t>размещение объектов капитального строительства для размещения отделений почты и телеграфа;</w:t>
            </w:r>
          </w:p>
          <w:p w:rsidR="00E00084" w:rsidRPr="003E64C0" w:rsidRDefault="00E00084" w:rsidP="00544CDF">
            <w:pPr>
              <w:pStyle w:val="ad"/>
              <w:jc w:val="both"/>
              <w:rPr>
                <w:rFonts w:ascii="Times New Roman" w:hAnsi="Times New Roman" w:cs="Times New Roman"/>
                <w:sz w:val="24"/>
                <w:szCs w:val="28"/>
              </w:rPr>
            </w:pPr>
            <w:r w:rsidRPr="003E64C0">
              <w:rPr>
                <w:rFonts w:ascii="Times New Roman" w:hAnsi="Times New Roman" w:cs="Times New Roman"/>
                <w:sz w:val="24"/>
                <w:szCs w:val="28"/>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701" w:type="dxa"/>
            <w:tcBorders>
              <w:top w:val="single" w:sz="4" w:space="0" w:color="auto"/>
              <w:left w:val="single" w:sz="4" w:space="0" w:color="auto"/>
              <w:bottom w:val="nil"/>
              <w:right w:val="single" w:sz="4" w:space="0" w:color="auto"/>
            </w:tcBorders>
            <w:vAlign w:val="center"/>
          </w:tcPr>
          <w:p w:rsidR="00E00084" w:rsidRPr="003E64C0" w:rsidRDefault="00E00084" w:rsidP="00982D5E">
            <w:pPr>
              <w:pStyle w:val="ad"/>
              <w:jc w:val="center"/>
              <w:rPr>
                <w:rFonts w:ascii="Times New Roman" w:hAnsi="Times New Roman" w:cs="Times New Roman"/>
                <w:sz w:val="24"/>
                <w:szCs w:val="28"/>
              </w:rPr>
            </w:pPr>
            <w:r w:rsidRPr="003E64C0">
              <w:rPr>
                <w:rFonts w:ascii="Times New Roman" w:hAnsi="Times New Roman" w:cs="Times New Roman"/>
                <w:sz w:val="24"/>
                <w:szCs w:val="28"/>
              </w:rPr>
              <w:t>3.2</w:t>
            </w:r>
          </w:p>
        </w:tc>
      </w:tr>
      <w:tr w:rsidR="003E64C0" w:rsidRPr="003E64C0" w:rsidTr="00982D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E00084" w:rsidRPr="003E64C0" w:rsidRDefault="00E00084"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Бытовое обслуживание</w:t>
            </w:r>
          </w:p>
        </w:tc>
        <w:tc>
          <w:tcPr>
            <w:tcW w:w="4880" w:type="dxa"/>
            <w:tcBorders>
              <w:top w:val="single" w:sz="4" w:space="0" w:color="auto"/>
              <w:left w:val="single" w:sz="4" w:space="0" w:color="auto"/>
              <w:bottom w:val="single" w:sz="4" w:space="0" w:color="auto"/>
              <w:right w:val="single" w:sz="4" w:space="0" w:color="auto"/>
            </w:tcBorders>
          </w:tcPr>
          <w:p w:rsidR="00E00084" w:rsidRPr="003E64C0" w:rsidRDefault="00E00084" w:rsidP="00E0008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701" w:type="dxa"/>
            <w:tcBorders>
              <w:top w:val="single" w:sz="4" w:space="0" w:color="auto"/>
              <w:left w:val="single" w:sz="4" w:space="0" w:color="auto"/>
              <w:bottom w:val="single" w:sz="4" w:space="0" w:color="auto"/>
              <w:right w:val="single" w:sz="4" w:space="0" w:color="auto"/>
            </w:tcBorders>
            <w:vAlign w:val="center"/>
          </w:tcPr>
          <w:p w:rsidR="00E00084" w:rsidRPr="003E64C0" w:rsidRDefault="00E00084"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3.3</w:t>
            </w:r>
          </w:p>
        </w:tc>
      </w:tr>
      <w:tr w:rsidR="003E64C0" w:rsidRPr="003E64C0" w:rsidTr="00982D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E00084" w:rsidRPr="003E64C0" w:rsidRDefault="00E00084"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Здравоохранение</w:t>
            </w:r>
          </w:p>
        </w:tc>
        <w:tc>
          <w:tcPr>
            <w:tcW w:w="4880" w:type="dxa"/>
            <w:tcBorders>
              <w:top w:val="single" w:sz="4" w:space="0" w:color="auto"/>
              <w:left w:val="single" w:sz="4" w:space="0" w:color="auto"/>
              <w:bottom w:val="single" w:sz="4" w:space="0" w:color="auto"/>
              <w:right w:val="single" w:sz="4" w:space="0" w:color="auto"/>
            </w:tcBorders>
            <w:hideMark/>
          </w:tcPr>
          <w:p w:rsidR="00E00084" w:rsidRPr="003E64C0" w:rsidRDefault="00E00084" w:rsidP="00B15946">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Размещение объектов капитального строительства, предназначенных для оказания гражданам медицинской помощи.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E00084" w:rsidRPr="003E64C0" w:rsidRDefault="00E00084"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3.4</w:t>
            </w:r>
          </w:p>
        </w:tc>
      </w:tr>
      <w:tr w:rsidR="003E64C0" w:rsidRPr="003E64C0" w:rsidTr="00982D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B15946" w:rsidRPr="003E64C0" w:rsidRDefault="00B15946" w:rsidP="00982D5E">
            <w:pPr>
              <w:pStyle w:val="ad"/>
              <w:jc w:val="center"/>
              <w:rPr>
                <w:rFonts w:ascii="Times New Roman" w:hAnsi="Times New Roman" w:cs="Times New Roman"/>
                <w:sz w:val="24"/>
                <w:szCs w:val="28"/>
              </w:rPr>
            </w:pPr>
            <w:r w:rsidRPr="003E64C0">
              <w:rPr>
                <w:rFonts w:ascii="Times New Roman" w:hAnsi="Times New Roman" w:cs="Times New Roman"/>
                <w:sz w:val="24"/>
                <w:szCs w:val="28"/>
              </w:rPr>
              <w:t>Амбулаторно-поликлиническое обслуживание</w:t>
            </w:r>
          </w:p>
        </w:tc>
        <w:tc>
          <w:tcPr>
            <w:tcW w:w="4880" w:type="dxa"/>
            <w:tcBorders>
              <w:top w:val="single" w:sz="4" w:space="0" w:color="auto"/>
              <w:left w:val="single" w:sz="4" w:space="0" w:color="auto"/>
              <w:bottom w:val="single" w:sz="4" w:space="0" w:color="auto"/>
              <w:right w:val="single" w:sz="4" w:space="0" w:color="auto"/>
            </w:tcBorders>
          </w:tcPr>
          <w:p w:rsidR="00B15946" w:rsidRPr="003E64C0" w:rsidRDefault="00B15946" w:rsidP="00B15946">
            <w:pPr>
              <w:pStyle w:val="ad"/>
              <w:rPr>
                <w:rFonts w:ascii="Times New Roman" w:hAnsi="Times New Roman" w:cs="Times New Roman"/>
                <w:sz w:val="24"/>
                <w:szCs w:val="28"/>
              </w:rPr>
            </w:pPr>
            <w:r w:rsidRPr="003E64C0">
              <w:rPr>
                <w:rFonts w:ascii="Times New Roman" w:hAnsi="Times New Roman" w:cs="Times New Roman"/>
                <w:sz w:val="24"/>
                <w:szCs w:val="2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701" w:type="dxa"/>
            <w:tcBorders>
              <w:top w:val="single" w:sz="4" w:space="0" w:color="auto"/>
              <w:left w:val="single" w:sz="4" w:space="0" w:color="auto"/>
              <w:bottom w:val="single" w:sz="4" w:space="0" w:color="auto"/>
              <w:right w:val="single" w:sz="4" w:space="0" w:color="auto"/>
            </w:tcBorders>
            <w:vAlign w:val="center"/>
          </w:tcPr>
          <w:p w:rsidR="00B15946" w:rsidRPr="003E64C0" w:rsidRDefault="00B15946" w:rsidP="00982D5E">
            <w:pPr>
              <w:pStyle w:val="ad"/>
              <w:jc w:val="center"/>
              <w:rPr>
                <w:rFonts w:ascii="Times New Roman" w:hAnsi="Times New Roman" w:cs="Times New Roman"/>
                <w:sz w:val="24"/>
                <w:szCs w:val="28"/>
              </w:rPr>
            </w:pPr>
            <w:r w:rsidRPr="003E64C0">
              <w:rPr>
                <w:rFonts w:ascii="Times New Roman" w:hAnsi="Times New Roman" w:cs="Times New Roman"/>
                <w:sz w:val="24"/>
                <w:szCs w:val="28"/>
              </w:rPr>
              <w:t>3.4.1</w:t>
            </w:r>
          </w:p>
        </w:tc>
      </w:tr>
      <w:tr w:rsidR="003E64C0" w:rsidRPr="003E64C0" w:rsidTr="00982D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nil"/>
              <w:right w:val="single" w:sz="4" w:space="0" w:color="auto"/>
            </w:tcBorders>
            <w:vAlign w:val="center"/>
            <w:hideMark/>
          </w:tcPr>
          <w:p w:rsidR="00D0754E" w:rsidRPr="003E64C0" w:rsidRDefault="00D0754E"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Дошкольное, начальное и среднее общее образование</w:t>
            </w:r>
          </w:p>
        </w:tc>
        <w:tc>
          <w:tcPr>
            <w:tcW w:w="4880" w:type="dxa"/>
            <w:tcBorders>
              <w:top w:val="single" w:sz="4" w:space="0" w:color="auto"/>
              <w:left w:val="single" w:sz="4" w:space="0" w:color="auto"/>
              <w:bottom w:val="nil"/>
              <w:right w:val="single" w:sz="4" w:space="0" w:color="auto"/>
            </w:tcBorders>
            <w:hideMark/>
          </w:tcPr>
          <w:p w:rsidR="00D0754E" w:rsidRPr="003E64C0" w:rsidRDefault="00D0754E" w:rsidP="00D0754E">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701" w:type="dxa"/>
            <w:tcBorders>
              <w:top w:val="single" w:sz="4" w:space="0" w:color="auto"/>
              <w:left w:val="single" w:sz="4" w:space="0" w:color="auto"/>
              <w:bottom w:val="nil"/>
              <w:right w:val="single" w:sz="4" w:space="0" w:color="auto"/>
            </w:tcBorders>
            <w:vAlign w:val="center"/>
            <w:hideMark/>
          </w:tcPr>
          <w:p w:rsidR="00D0754E" w:rsidRPr="003E64C0" w:rsidRDefault="00D0754E"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3.5.1</w:t>
            </w:r>
          </w:p>
        </w:tc>
      </w:tr>
      <w:tr w:rsidR="003E64C0" w:rsidRPr="003E64C0" w:rsidTr="00982D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nil"/>
              <w:right w:val="single" w:sz="4" w:space="0" w:color="auto"/>
            </w:tcBorders>
            <w:vAlign w:val="center"/>
          </w:tcPr>
          <w:p w:rsidR="00EC24CB" w:rsidRPr="003E64C0" w:rsidRDefault="00EC24CB"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Магазины</w:t>
            </w:r>
          </w:p>
        </w:tc>
        <w:tc>
          <w:tcPr>
            <w:tcW w:w="4880" w:type="dxa"/>
            <w:tcBorders>
              <w:top w:val="single" w:sz="4" w:space="0" w:color="auto"/>
              <w:left w:val="single" w:sz="4" w:space="0" w:color="auto"/>
              <w:bottom w:val="nil"/>
              <w:right w:val="single" w:sz="4" w:space="0" w:color="auto"/>
            </w:tcBorders>
          </w:tcPr>
          <w:p w:rsidR="00EC24CB" w:rsidRPr="003E64C0" w:rsidRDefault="00EC24CB" w:rsidP="00EC24C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701" w:type="dxa"/>
            <w:tcBorders>
              <w:top w:val="single" w:sz="4" w:space="0" w:color="auto"/>
              <w:left w:val="single" w:sz="4" w:space="0" w:color="auto"/>
              <w:bottom w:val="nil"/>
              <w:right w:val="single" w:sz="4" w:space="0" w:color="auto"/>
            </w:tcBorders>
            <w:vAlign w:val="center"/>
          </w:tcPr>
          <w:p w:rsidR="00EC24CB" w:rsidRPr="003E64C0" w:rsidRDefault="00EC24CB"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4.4</w:t>
            </w:r>
          </w:p>
        </w:tc>
      </w:tr>
      <w:tr w:rsidR="003E64C0" w:rsidRPr="003E64C0" w:rsidTr="00982D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nil"/>
              <w:right w:val="single" w:sz="4" w:space="0" w:color="auto"/>
            </w:tcBorders>
            <w:vAlign w:val="center"/>
          </w:tcPr>
          <w:p w:rsidR="00EC24CB" w:rsidRPr="003E64C0" w:rsidRDefault="00EC24CB"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Общественное питание</w:t>
            </w:r>
          </w:p>
        </w:tc>
        <w:tc>
          <w:tcPr>
            <w:tcW w:w="4880" w:type="dxa"/>
            <w:tcBorders>
              <w:top w:val="single" w:sz="4" w:space="0" w:color="auto"/>
              <w:left w:val="single" w:sz="4" w:space="0" w:color="auto"/>
              <w:bottom w:val="nil"/>
              <w:right w:val="single" w:sz="4" w:space="0" w:color="auto"/>
            </w:tcBorders>
          </w:tcPr>
          <w:p w:rsidR="00EC24CB" w:rsidRPr="003E64C0" w:rsidRDefault="00EC24CB" w:rsidP="00EC24C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701" w:type="dxa"/>
            <w:tcBorders>
              <w:top w:val="single" w:sz="4" w:space="0" w:color="auto"/>
              <w:left w:val="single" w:sz="4" w:space="0" w:color="auto"/>
              <w:bottom w:val="nil"/>
              <w:right w:val="single" w:sz="4" w:space="0" w:color="auto"/>
            </w:tcBorders>
            <w:vAlign w:val="center"/>
          </w:tcPr>
          <w:p w:rsidR="00EC24CB" w:rsidRPr="003E64C0" w:rsidRDefault="00EC24CB"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4.6</w:t>
            </w:r>
          </w:p>
        </w:tc>
      </w:tr>
      <w:tr w:rsidR="003E64C0" w:rsidRPr="003E64C0" w:rsidTr="00982D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EC24CB" w:rsidRPr="003E64C0" w:rsidRDefault="00EC24CB"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Обслуживание автотранспорта</w:t>
            </w:r>
          </w:p>
        </w:tc>
        <w:tc>
          <w:tcPr>
            <w:tcW w:w="4880" w:type="dxa"/>
            <w:tcBorders>
              <w:top w:val="single" w:sz="4" w:space="0" w:color="auto"/>
              <w:left w:val="single" w:sz="4" w:space="0" w:color="auto"/>
              <w:bottom w:val="single" w:sz="4" w:space="0" w:color="auto"/>
              <w:right w:val="single" w:sz="4" w:space="0" w:color="auto"/>
            </w:tcBorders>
            <w:hideMark/>
          </w:tcPr>
          <w:p w:rsidR="00EC24CB" w:rsidRPr="003E64C0" w:rsidRDefault="00EC24CB" w:rsidP="00EC24C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Размещение постоянных или временных гаражей с несколькими стояночными местами, стоянок (парковок) </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CB" w:rsidRPr="003E64C0" w:rsidRDefault="00EC24CB"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4.9</w:t>
            </w:r>
          </w:p>
        </w:tc>
      </w:tr>
      <w:tr w:rsidR="003E64C0" w:rsidRPr="003E64C0" w:rsidTr="00982D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EC24CB" w:rsidRPr="003E64C0" w:rsidRDefault="00EC24CB"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Спорт</w:t>
            </w:r>
          </w:p>
        </w:tc>
        <w:tc>
          <w:tcPr>
            <w:tcW w:w="4880" w:type="dxa"/>
            <w:tcBorders>
              <w:top w:val="single" w:sz="4" w:space="0" w:color="auto"/>
              <w:left w:val="single" w:sz="4" w:space="0" w:color="auto"/>
              <w:bottom w:val="single" w:sz="4" w:space="0" w:color="auto"/>
              <w:right w:val="single" w:sz="4" w:space="0" w:color="auto"/>
            </w:tcBorders>
            <w:hideMark/>
          </w:tcPr>
          <w:p w:rsidR="00EC24CB" w:rsidRPr="003E64C0" w:rsidRDefault="00EC24CB" w:rsidP="00EC24C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EC24CB" w:rsidRPr="003E64C0" w:rsidRDefault="00EC24CB" w:rsidP="00EC24C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спортивных баз и лагерей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CB" w:rsidRPr="003E64C0" w:rsidRDefault="00EC24CB"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5.1</w:t>
            </w:r>
          </w:p>
        </w:tc>
      </w:tr>
      <w:tr w:rsidR="003E64C0" w:rsidRPr="003E64C0" w:rsidTr="00982D5E">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EC24CB" w:rsidRPr="003E64C0" w:rsidRDefault="00EC24CB"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Обеспечение внутреннего правопорядка</w:t>
            </w:r>
          </w:p>
        </w:tc>
        <w:tc>
          <w:tcPr>
            <w:tcW w:w="4880" w:type="dxa"/>
            <w:tcBorders>
              <w:top w:val="single" w:sz="4" w:space="0" w:color="auto"/>
              <w:left w:val="single" w:sz="4" w:space="0" w:color="auto"/>
              <w:bottom w:val="single" w:sz="4" w:space="0" w:color="auto"/>
              <w:right w:val="single" w:sz="4" w:space="0" w:color="auto"/>
            </w:tcBorders>
            <w:hideMark/>
          </w:tcPr>
          <w:p w:rsidR="00EC24CB" w:rsidRPr="003E64C0" w:rsidRDefault="00EC24CB" w:rsidP="00EC24C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EC24CB" w:rsidRPr="003E64C0" w:rsidRDefault="00EC24CB" w:rsidP="00EC24C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CB" w:rsidRPr="003E64C0" w:rsidRDefault="00EC24CB"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8.3</w:t>
            </w:r>
          </w:p>
        </w:tc>
      </w:tr>
      <w:tr w:rsidR="003E64C0" w:rsidRPr="003E64C0" w:rsidTr="00982D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EC24CB" w:rsidRPr="003E64C0" w:rsidRDefault="00EC24CB"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Земельные участки (территории) общего пользования</w:t>
            </w:r>
          </w:p>
        </w:tc>
        <w:tc>
          <w:tcPr>
            <w:tcW w:w="4880" w:type="dxa"/>
            <w:tcBorders>
              <w:top w:val="single" w:sz="4" w:space="0" w:color="auto"/>
              <w:left w:val="single" w:sz="4" w:space="0" w:color="auto"/>
              <w:bottom w:val="single" w:sz="4" w:space="0" w:color="auto"/>
              <w:right w:val="single" w:sz="4" w:space="0" w:color="auto"/>
            </w:tcBorders>
            <w:hideMark/>
          </w:tcPr>
          <w:p w:rsidR="00EC24CB" w:rsidRPr="003E64C0" w:rsidRDefault="00EC24CB" w:rsidP="00EC24C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CB" w:rsidRPr="003E64C0" w:rsidRDefault="00EC24CB"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r>
      <w:tr w:rsidR="003E64C0" w:rsidRPr="003E64C0" w:rsidTr="00982D5E">
        <w:tc>
          <w:tcPr>
            <w:tcW w:w="9356" w:type="dxa"/>
            <w:gridSpan w:val="3"/>
            <w:shd w:val="clear" w:color="auto" w:fill="D9D9D9" w:themeFill="background1" w:themeFillShade="D9"/>
            <w:vAlign w:val="center"/>
          </w:tcPr>
          <w:p w:rsidR="00982D5E" w:rsidRPr="003E64C0" w:rsidRDefault="00982D5E" w:rsidP="00982D5E">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8"/>
                <w:szCs w:val="28"/>
              </w:rPr>
              <w:t>Вспомогательные виды разрешенного использования</w:t>
            </w:r>
          </w:p>
        </w:tc>
      </w:tr>
      <w:tr w:rsidR="003E64C0" w:rsidRPr="003E64C0" w:rsidTr="00982D5E">
        <w:tc>
          <w:tcPr>
            <w:tcW w:w="9356" w:type="dxa"/>
            <w:gridSpan w:val="3"/>
            <w:vAlign w:val="center"/>
          </w:tcPr>
          <w:p w:rsidR="00982D5E" w:rsidRPr="003E64C0" w:rsidRDefault="00982D5E" w:rsidP="00982D5E">
            <w:pPr>
              <w:pStyle w:val="ConsPlusNormal"/>
              <w:ind w:firstLine="0"/>
              <w:jc w:val="center"/>
              <w:rPr>
                <w:rFonts w:ascii="Times New Roman" w:hAnsi="Times New Roman" w:cs="Times New Roman"/>
                <w:sz w:val="28"/>
                <w:szCs w:val="28"/>
              </w:rPr>
            </w:pPr>
            <w:r w:rsidRPr="003E64C0">
              <w:rPr>
                <w:rFonts w:ascii="Times New Roman" w:hAnsi="Times New Roman" w:cs="Times New Roman"/>
                <w:sz w:val="24"/>
                <w:szCs w:val="28"/>
              </w:rPr>
              <w:t>Не подлежат установлению настоящими Правилами</w:t>
            </w:r>
          </w:p>
        </w:tc>
      </w:tr>
      <w:tr w:rsidR="003E64C0" w:rsidRPr="003E64C0" w:rsidTr="00982D5E">
        <w:tc>
          <w:tcPr>
            <w:tcW w:w="9356" w:type="dxa"/>
            <w:gridSpan w:val="3"/>
            <w:shd w:val="clear" w:color="auto" w:fill="D9D9D9" w:themeFill="background1" w:themeFillShade="D9"/>
            <w:vAlign w:val="center"/>
          </w:tcPr>
          <w:p w:rsidR="00982D5E" w:rsidRPr="003E64C0" w:rsidRDefault="00982D5E" w:rsidP="00982D5E">
            <w:pPr>
              <w:pStyle w:val="ConsPlusNormal"/>
              <w:ind w:firstLine="0"/>
              <w:jc w:val="center"/>
              <w:rPr>
                <w:rFonts w:ascii="Times New Roman" w:hAnsi="Times New Roman" w:cs="Times New Roman"/>
                <w:b/>
                <w:sz w:val="28"/>
                <w:szCs w:val="28"/>
              </w:rPr>
            </w:pPr>
            <w:r w:rsidRPr="003E64C0">
              <w:rPr>
                <w:rFonts w:ascii="Times New Roman" w:hAnsi="Times New Roman" w:cs="Times New Roman"/>
                <w:b/>
                <w:sz w:val="28"/>
                <w:szCs w:val="28"/>
              </w:rPr>
              <w:t>Условно разрешенные виды использования</w:t>
            </w:r>
          </w:p>
        </w:tc>
      </w:tr>
      <w:tr w:rsidR="003E64C0" w:rsidRPr="003E64C0" w:rsidTr="00982D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Блокированная жилая застройка</w:t>
            </w:r>
          </w:p>
        </w:tc>
        <w:tc>
          <w:tcPr>
            <w:tcW w:w="4880" w:type="dxa"/>
            <w:tcBorders>
              <w:top w:val="single" w:sz="4" w:space="0" w:color="auto"/>
              <w:left w:val="single" w:sz="4" w:space="0" w:color="auto"/>
              <w:bottom w:val="single" w:sz="4" w:space="0" w:color="auto"/>
              <w:right w:val="single" w:sz="4" w:space="0" w:color="auto"/>
            </w:tcBorders>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разведение декоративных и плодовых деревьев, овощных и ягодных культур;</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индивидуальных гаражей и иных вспомогательных сооружений;</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обустройство спортивных и детских площадок, площадок отдыха</w:t>
            </w:r>
          </w:p>
        </w:tc>
        <w:tc>
          <w:tcPr>
            <w:tcW w:w="1701"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2.3</w:t>
            </w:r>
          </w:p>
        </w:tc>
      </w:tr>
      <w:tr w:rsidR="003E64C0" w:rsidRPr="003E64C0" w:rsidTr="00982D5E">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D62D79" w:rsidP="00982D5E">
            <w:pPr>
              <w:pStyle w:val="ConsPlusNormal"/>
              <w:spacing w:line="256" w:lineRule="auto"/>
              <w:ind w:firstLine="0"/>
              <w:jc w:val="center"/>
              <w:rPr>
                <w:rFonts w:ascii="Times New Roman" w:hAnsi="Times New Roman" w:cs="Times New Roman"/>
                <w:sz w:val="24"/>
                <w:szCs w:val="24"/>
                <w:vertAlign w:val="superscript"/>
                <w:lang w:eastAsia="en-US"/>
              </w:rPr>
            </w:pPr>
            <w:r w:rsidRPr="003E64C0">
              <w:rPr>
                <w:rFonts w:ascii="Times New Roman" w:hAnsi="Times New Roman" w:cs="Times New Roman"/>
                <w:sz w:val="24"/>
                <w:szCs w:val="24"/>
                <w:lang w:eastAsia="en-US"/>
              </w:rPr>
              <w:t>Среднеэтажная жилая застройка</w:t>
            </w:r>
          </w:p>
        </w:tc>
        <w:tc>
          <w:tcPr>
            <w:tcW w:w="4880" w:type="dxa"/>
            <w:tcBorders>
              <w:top w:val="single" w:sz="4" w:space="0" w:color="auto"/>
              <w:left w:val="single" w:sz="4" w:space="0" w:color="auto"/>
              <w:bottom w:val="single" w:sz="4" w:space="0" w:color="auto"/>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благоустройство и озеленение;</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подземных гаражей и автостоянок;</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обустройство спортивных и детских площадок, площадок отдыха;</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2.5</w:t>
            </w:r>
          </w:p>
        </w:tc>
      </w:tr>
      <w:tr w:rsidR="003E64C0" w:rsidRPr="003E64C0" w:rsidTr="00982D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Культурное развитие</w:t>
            </w:r>
          </w:p>
        </w:tc>
        <w:tc>
          <w:tcPr>
            <w:tcW w:w="4880" w:type="dxa"/>
            <w:tcBorders>
              <w:top w:val="single" w:sz="4" w:space="0" w:color="auto"/>
              <w:left w:val="single" w:sz="4" w:space="0" w:color="auto"/>
              <w:bottom w:val="single" w:sz="4" w:space="0" w:color="auto"/>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устройство площадок для празднеств и гуляний;</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зданий и сооружений для размещения цирков, зверинцев, зоопарков, океанариумов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3.6</w:t>
            </w:r>
          </w:p>
        </w:tc>
      </w:tr>
      <w:tr w:rsidR="003E64C0" w:rsidRPr="003E64C0" w:rsidTr="00982D5E">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Религиозное использование</w:t>
            </w:r>
          </w:p>
        </w:tc>
        <w:tc>
          <w:tcPr>
            <w:tcW w:w="4880" w:type="dxa"/>
            <w:tcBorders>
              <w:top w:val="single" w:sz="4" w:space="0" w:color="auto"/>
              <w:left w:val="single" w:sz="4" w:space="0" w:color="auto"/>
              <w:bottom w:val="single" w:sz="4" w:space="0" w:color="auto"/>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3.7</w:t>
            </w:r>
          </w:p>
        </w:tc>
      </w:tr>
      <w:tr w:rsidR="003E64C0" w:rsidRPr="003E64C0" w:rsidTr="00982D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Гостиничное обслуживание (за исключением апартаментов)</w:t>
            </w:r>
          </w:p>
        </w:tc>
        <w:tc>
          <w:tcPr>
            <w:tcW w:w="4880" w:type="dxa"/>
            <w:tcBorders>
              <w:top w:val="single" w:sz="4" w:space="0" w:color="auto"/>
              <w:left w:val="single" w:sz="4" w:space="0" w:color="auto"/>
              <w:bottom w:val="single" w:sz="4" w:space="0" w:color="auto"/>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4.7</w:t>
            </w:r>
          </w:p>
        </w:tc>
      </w:tr>
      <w:tr w:rsidR="003E64C0" w:rsidRPr="003E64C0" w:rsidTr="00982D5E">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Связь</w:t>
            </w:r>
          </w:p>
        </w:tc>
        <w:tc>
          <w:tcPr>
            <w:tcW w:w="4880" w:type="dxa"/>
            <w:tcBorders>
              <w:top w:val="single" w:sz="4" w:space="0" w:color="auto"/>
              <w:left w:val="single" w:sz="4" w:space="0" w:color="auto"/>
              <w:bottom w:val="single" w:sz="4" w:space="0" w:color="auto"/>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r:id="rId15" w:anchor="P182" w:history="1">
              <w:r w:rsidRPr="003E64C0">
                <w:rPr>
                  <w:rFonts w:ascii="Times New Roman" w:hAnsi="Times New Roman" w:cs="Times New Roman"/>
                  <w:sz w:val="24"/>
                  <w:szCs w:val="24"/>
                </w:rPr>
                <w:t>кодом 3.1</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982D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6.8</w:t>
            </w:r>
          </w:p>
        </w:tc>
      </w:tr>
    </w:tbl>
    <w:p w:rsidR="00B47962" w:rsidRPr="003E64C0" w:rsidRDefault="00B47962" w:rsidP="00B47962">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1984"/>
        <w:gridCol w:w="5954"/>
      </w:tblGrid>
      <w:tr w:rsidR="003E64C0" w:rsidRPr="003E64C0" w:rsidTr="009D735C">
        <w:tc>
          <w:tcPr>
            <w:tcW w:w="1418" w:type="dxa"/>
            <w:vAlign w:val="center"/>
          </w:tcPr>
          <w:p w:rsidR="00B47962" w:rsidRPr="003E64C0" w:rsidRDefault="00B47962" w:rsidP="009D735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Код</w:t>
            </w:r>
          </w:p>
        </w:tc>
        <w:tc>
          <w:tcPr>
            <w:tcW w:w="1984" w:type="dxa"/>
            <w:vAlign w:val="center"/>
          </w:tcPr>
          <w:p w:rsidR="00B47962" w:rsidRPr="003E64C0" w:rsidRDefault="00B47962" w:rsidP="009D735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954" w:type="dxa"/>
            <w:vAlign w:val="center"/>
          </w:tcPr>
          <w:p w:rsidR="00B47962" w:rsidRPr="003E64C0" w:rsidRDefault="00B47962" w:rsidP="009D735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9D735C">
        <w:tc>
          <w:tcPr>
            <w:tcW w:w="9356" w:type="dxa"/>
            <w:gridSpan w:val="3"/>
            <w:shd w:val="clear" w:color="auto" w:fill="D9D9D9" w:themeFill="background1" w:themeFillShade="D9"/>
          </w:tcPr>
          <w:p w:rsidR="00B47962" w:rsidRPr="003E64C0" w:rsidRDefault="00B47962" w:rsidP="009D735C">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8"/>
              </w:rPr>
              <w:t>Основные виды разрешенного использования</w:t>
            </w:r>
          </w:p>
        </w:tc>
      </w:tr>
      <w:tr w:rsidR="003E64C0" w:rsidRPr="003E64C0" w:rsidTr="009D735C">
        <w:tc>
          <w:tcPr>
            <w:tcW w:w="1418" w:type="dxa"/>
            <w:vAlign w:val="center"/>
          </w:tcPr>
          <w:p w:rsidR="00B47962" w:rsidRPr="003E64C0" w:rsidRDefault="00B47962" w:rsidP="00B47962">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2.1.1</w:t>
            </w:r>
          </w:p>
        </w:tc>
        <w:tc>
          <w:tcPr>
            <w:tcW w:w="1984" w:type="dxa"/>
            <w:vAlign w:val="center"/>
          </w:tcPr>
          <w:p w:rsidR="00B47962" w:rsidRPr="003E64C0" w:rsidRDefault="00B47962" w:rsidP="00B47962">
            <w:pPr>
              <w:pStyle w:val="ConsPlusNormal"/>
              <w:spacing w:line="256" w:lineRule="auto"/>
              <w:ind w:firstLine="0"/>
              <w:jc w:val="center"/>
              <w:rPr>
                <w:rFonts w:ascii="Times New Roman" w:hAnsi="Times New Roman" w:cs="Times New Roman"/>
                <w:sz w:val="24"/>
                <w:szCs w:val="24"/>
                <w:vertAlign w:val="superscript"/>
                <w:lang w:eastAsia="en-US"/>
              </w:rPr>
            </w:pPr>
            <w:r w:rsidRPr="003E64C0">
              <w:rPr>
                <w:rFonts w:ascii="Times New Roman" w:hAnsi="Times New Roman" w:cs="Times New Roman"/>
                <w:sz w:val="24"/>
                <w:szCs w:val="24"/>
                <w:lang w:eastAsia="en-US"/>
              </w:rPr>
              <w:t>Малоэтажная многоквартирная жилая застройка</w:t>
            </w:r>
          </w:p>
        </w:tc>
        <w:tc>
          <w:tcPr>
            <w:tcW w:w="5954" w:type="dxa"/>
            <w:vAlign w:val="center"/>
          </w:tcPr>
          <w:p w:rsidR="00FF7290" w:rsidRPr="003E64C0" w:rsidRDefault="00FF7290" w:rsidP="00FF7290">
            <w:pPr>
              <w:ind w:firstLine="0"/>
              <w:jc w:val="both"/>
              <w:rPr>
                <w:b/>
                <w:szCs w:val="25"/>
              </w:rPr>
            </w:pPr>
            <w:r w:rsidRPr="003E64C0">
              <w:rPr>
                <w:b/>
                <w:szCs w:val="25"/>
              </w:rPr>
              <w:t>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w:t>
            </w:r>
          </w:p>
          <w:p w:rsidR="00B47962" w:rsidRPr="003E64C0" w:rsidRDefault="00B47962" w:rsidP="00B47962">
            <w:pPr>
              <w:widowControl w:val="0"/>
              <w:ind w:firstLine="0"/>
              <w:jc w:val="both"/>
            </w:pPr>
            <w:r w:rsidRPr="003E64C0">
              <w:t xml:space="preserve">1) Минимальная площадь земельного участка – 1 200 </w:t>
            </w:r>
            <w:r w:rsidR="00880B39" w:rsidRPr="003E64C0">
              <w:t xml:space="preserve">            </w:t>
            </w:r>
            <w:r w:rsidRPr="003E64C0">
              <w:t xml:space="preserve">кв. м; </w:t>
            </w:r>
          </w:p>
          <w:p w:rsidR="00B47962" w:rsidRPr="003E64C0" w:rsidRDefault="00B47962" w:rsidP="00B4796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B47962" w:rsidRPr="003E64C0" w:rsidRDefault="00880B39" w:rsidP="00B47962">
            <w:pPr>
              <w:widowControl w:val="0"/>
              <w:ind w:firstLine="0"/>
              <w:jc w:val="both"/>
            </w:pPr>
            <w:r w:rsidRPr="003E64C0">
              <w:t xml:space="preserve">3) </w:t>
            </w:r>
            <w:r w:rsidR="000067CF" w:rsidRPr="003E64C0">
              <w:t>Минимальная, м</w:t>
            </w:r>
            <w:r w:rsidR="00B47962" w:rsidRPr="003E64C0">
              <w:t xml:space="preserve">аксимальная этажность малоэтажной многоквартирной жилой застройки – </w:t>
            </w:r>
            <w:r w:rsidR="000067CF" w:rsidRPr="003E64C0">
              <w:t>3-</w:t>
            </w:r>
            <w:r w:rsidR="00B47962" w:rsidRPr="003E64C0">
              <w:t>4 этажа;</w:t>
            </w:r>
          </w:p>
          <w:p w:rsidR="000067CF" w:rsidRPr="003E64C0" w:rsidRDefault="000067CF" w:rsidP="00B47962">
            <w:pPr>
              <w:widowControl w:val="0"/>
              <w:ind w:firstLine="0"/>
              <w:jc w:val="both"/>
            </w:pPr>
            <w:r w:rsidRPr="003E64C0">
              <w:t>4) Минимальная, максимальная высота малоэтажной многоквартирной жилой застройки – 15-18 м;</w:t>
            </w:r>
          </w:p>
          <w:p w:rsidR="00880B39" w:rsidRPr="003E64C0" w:rsidRDefault="00880B39" w:rsidP="00B47962">
            <w:pPr>
              <w:widowControl w:val="0"/>
              <w:ind w:firstLine="0"/>
              <w:jc w:val="both"/>
            </w:pPr>
            <w:r w:rsidRPr="003E64C0">
              <w:t>4) Расстояния между жилыми зданиями, а также между жилыми, общественными и производственными,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B47962" w:rsidRPr="003E64C0" w:rsidRDefault="00880B39" w:rsidP="00B47962">
            <w:pPr>
              <w:widowControl w:val="0"/>
              <w:ind w:firstLine="0"/>
              <w:jc w:val="both"/>
              <w:rPr>
                <w:sz w:val="28"/>
                <w:szCs w:val="28"/>
              </w:rPr>
            </w:pPr>
            <w:r w:rsidRPr="003E64C0">
              <w:t xml:space="preserve">5) </w:t>
            </w:r>
            <w:r w:rsidR="00B47962" w:rsidRPr="003E64C0">
              <w:t>максимальный процент застройки в границах земельного участка – 60%;</w:t>
            </w:r>
          </w:p>
        </w:tc>
      </w:tr>
      <w:tr w:rsidR="003E64C0" w:rsidRPr="003E64C0" w:rsidTr="009D735C">
        <w:tc>
          <w:tcPr>
            <w:tcW w:w="1418" w:type="dxa"/>
            <w:vAlign w:val="center"/>
          </w:tcPr>
          <w:p w:rsidR="004925DC" w:rsidRPr="003E64C0" w:rsidRDefault="004925DC" w:rsidP="004925D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1984" w:type="dxa"/>
            <w:vAlign w:val="center"/>
          </w:tcPr>
          <w:p w:rsidR="004925DC" w:rsidRPr="003E64C0" w:rsidRDefault="004925DC" w:rsidP="004925D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954" w:type="dxa"/>
            <w:vAlign w:val="center"/>
          </w:tcPr>
          <w:p w:rsidR="004925DC" w:rsidRPr="003E64C0" w:rsidRDefault="004925DC" w:rsidP="004925DC">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 </w:t>
            </w:r>
          </w:p>
          <w:p w:rsidR="004925DC" w:rsidRPr="003E64C0" w:rsidRDefault="004925DC" w:rsidP="004925DC">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Максимальное количество этажей зданий, строений, сооружений – 1;</w:t>
            </w:r>
          </w:p>
          <w:p w:rsidR="004925DC" w:rsidRPr="003E64C0" w:rsidRDefault="004925DC" w:rsidP="004925DC">
            <w:pPr>
              <w:pStyle w:val="ConsPlusNormal"/>
              <w:ind w:firstLine="0"/>
              <w:rPr>
                <w:rFonts w:ascii="Times New Roman" w:hAnsi="Times New Roman" w:cs="Times New Roman"/>
                <w:sz w:val="24"/>
                <w:szCs w:val="24"/>
              </w:rPr>
            </w:pPr>
            <w:r w:rsidRPr="003E64C0">
              <w:rPr>
                <w:rFonts w:ascii="Times New Roman" w:hAnsi="Times New Roman" w:cs="Times New Roman"/>
                <w:sz w:val="24"/>
                <w:szCs w:val="24"/>
              </w:rPr>
              <w:t>3) Максимальный процент застройки в границах земельного участка – 80 %;</w:t>
            </w:r>
          </w:p>
        </w:tc>
      </w:tr>
      <w:tr w:rsidR="003E64C0" w:rsidRPr="003E64C0" w:rsidTr="009D735C">
        <w:tc>
          <w:tcPr>
            <w:tcW w:w="1418" w:type="dxa"/>
            <w:vAlign w:val="center"/>
          </w:tcPr>
          <w:p w:rsidR="004925DC" w:rsidRPr="003E64C0" w:rsidRDefault="004925DC" w:rsidP="004925DC">
            <w:pPr>
              <w:pStyle w:val="ad"/>
              <w:jc w:val="center"/>
              <w:rPr>
                <w:rFonts w:ascii="Times New Roman" w:hAnsi="Times New Roman" w:cs="Times New Roman"/>
                <w:sz w:val="24"/>
                <w:szCs w:val="28"/>
              </w:rPr>
            </w:pPr>
            <w:r w:rsidRPr="003E64C0">
              <w:rPr>
                <w:rFonts w:ascii="Times New Roman" w:hAnsi="Times New Roman" w:cs="Times New Roman"/>
                <w:sz w:val="24"/>
                <w:szCs w:val="28"/>
              </w:rPr>
              <w:t>3.2</w:t>
            </w:r>
          </w:p>
        </w:tc>
        <w:tc>
          <w:tcPr>
            <w:tcW w:w="1984" w:type="dxa"/>
            <w:vAlign w:val="center"/>
          </w:tcPr>
          <w:p w:rsidR="004925DC" w:rsidRPr="003E64C0" w:rsidRDefault="004925DC" w:rsidP="004925DC">
            <w:pPr>
              <w:pStyle w:val="ad"/>
              <w:jc w:val="center"/>
              <w:rPr>
                <w:rFonts w:ascii="Times New Roman" w:hAnsi="Times New Roman" w:cs="Times New Roman"/>
                <w:sz w:val="24"/>
                <w:szCs w:val="28"/>
              </w:rPr>
            </w:pPr>
            <w:r w:rsidRPr="003E64C0">
              <w:rPr>
                <w:rFonts w:ascii="Times New Roman" w:hAnsi="Times New Roman" w:cs="Times New Roman"/>
                <w:sz w:val="24"/>
                <w:szCs w:val="28"/>
              </w:rPr>
              <w:t>Социальное обслуживание</w:t>
            </w:r>
          </w:p>
        </w:tc>
        <w:tc>
          <w:tcPr>
            <w:tcW w:w="5954" w:type="dxa"/>
            <w:vMerge w:val="restart"/>
            <w:vAlign w:val="center"/>
          </w:tcPr>
          <w:p w:rsidR="004925DC" w:rsidRPr="003E64C0" w:rsidRDefault="004925DC" w:rsidP="004925DC">
            <w:pPr>
              <w:pStyle w:val="formattext"/>
              <w:shd w:val="clear" w:color="auto" w:fill="FFFFFF"/>
              <w:spacing w:before="0" w:beforeAutospacing="0" w:after="0" w:afterAutospacing="0" w:line="252" w:lineRule="atLeast"/>
              <w:textAlignment w:val="baseline"/>
              <w:rPr>
                <w:spacing w:val="1"/>
                <w:szCs w:val="28"/>
              </w:rPr>
            </w:pPr>
            <w:r w:rsidRPr="003E64C0">
              <w:rPr>
                <w:spacing w:val="1"/>
                <w:szCs w:val="28"/>
              </w:rPr>
              <w:t>1) Минимальная, максимальная площадь для вновь образуемых земельных участков - от 600 до 1200 кв.</w:t>
            </w:r>
            <w:r w:rsidR="00543B81" w:rsidRPr="003E64C0">
              <w:rPr>
                <w:spacing w:val="1"/>
                <w:szCs w:val="28"/>
              </w:rPr>
              <w:t xml:space="preserve"> </w:t>
            </w:r>
            <w:r w:rsidRPr="003E64C0">
              <w:rPr>
                <w:spacing w:val="1"/>
                <w:szCs w:val="28"/>
              </w:rPr>
              <w:t>м;</w:t>
            </w:r>
          </w:p>
          <w:p w:rsidR="004925DC" w:rsidRPr="003E64C0" w:rsidRDefault="004925DC" w:rsidP="004925DC">
            <w:pPr>
              <w:pStyle w:val="ConsPlusNormal"/>
              <w:ind w:firstLine="0"/>
              <w:jc w:val="both"/>
              <w:rPr>
                <w:rFonts w:ascii="Times New Roman" w:hAnsi="Times New Roman" w:cs="Times New Roman"/>
                <w:sz w:val="24"/>
                <w:szCs w:val="28"/>
              </w:rPr>
            </w:pPr>
            <w:r w:rsidRPr="003E64C0">
              <w:rPr>
                <w:rFonts w:ascii="Times New Roman" w:hAnsi="Times New Roman" w:cs="Times New Roman"/>
                <w:spacing w:val="1"/>
                <w:sz w:val="24"/>
                <w:szCs w:val="28"/>
              </w:rPr>
              <w:t xml:space="preserve">2) </w:t>
            </w:r>
            <w:r w:rsidRPr="003E64C0">
              <w:rPr>
                <w:rFonts w:ascii="Times New Roman" w:hAnsi="Times New Roman" w:cs="Times New Roman"/>
                <w:sz w:val="24"/>
                <w:szCs w:val="24"/>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4925DC" w:rsidRPr="003E64C0" w:rsidRDefault="004925DC" w:rsidP="004925DC">
            <w:pPr>
              <w:pStyle w:val="formattext"/>
              <w:shd w:val="clear" w:color="auto" w:fill="FFFFFF"/>
              <w:spacing w:before="0" w:beforeAutospacing="0" w:after="0" w:afterAutospacing="0" w:line="252" w:lineRule="atLeast"/>
              <w:textAlignment w:val="baseline"/>
              <w:rPr>
                <w:spacing w:val="1"/>
                <w:szCs w:val="28"/>
              </w:rPr>
            </w:pPr>
            <w:r w:rsidRPr="003E64C0">
              <w:rPr>
                <w:spacing w:val="1"/>
                <w:szCs w:val="28"/>
              </w:rPr>
              <w:t xml:space="preserve">3) Максимальная этажность для объектов капитального строительства - 3 этажа; </w:t>
            </w:r>
          </w:p>
          <w:p w:rsidR="004925DC" w:rsidRPr="003E64C0" w:rsidRDefault="004925DC" w:rsidP="004925DC">
            <w:pPr>
              <w:pStyle w:val="formattext"/>
              <w:shd w:val="clear" w:color="auto" w:fill="FFFFFF"/>
              <w:spacing w:before="0" w:beforeAutospacing="0" w:after="0" w:afterAutospacing="0" w:line="252" w:lineRule="atLeast"/>
              <w:textAlignment w:val="baseline"/>
              <w:rPr>
                <w:spacing w:val="1"/>
                <w:szCs w:val="28"/>
              </w:rPr>
            </w:pPr>
            <w:r w:rsidRPr="003E64C0">
              <w:rPr>
                <w:spacing w:val="1"/>
                <w:szCs w:val="28"/>
              </w:rPr>
              <w:t>4) Максимальная общая площадь объектов – 500 кв. м;</w:t>
            </w:r>
          </w:p>
          <w:p w:rsidR="004925DC" w:rsidRPr="003E64C0" w:rsidRDefault="004925DC" w:rsidP="004925DC">
            <w:pPr>
              <w:pStyle w:val="formattext"/>
              <w:shd w:val="clear" w:color="auto" w:fill="FFFFFF"/>
              <w:spacing w:before="0" w:beforeAutospacing="0" w:after="0" w:afterAutospacing="0" w:line="252" w:lineRule="atLeast"/>
              <w:textAlignment w:val="baseline"/>
              <w:rPr>
                <w:spacing w:val="1"/>
                <w:szCs w:val="28"/>
              </w:rPr>
            </w:pPr>
            <w:r w:rsidRPr="003E64C0">
              <w:rPr>
                <w:spacing w:val="1"/>
                <w:szCs w:val="28"/>
              </w:rPr>
              <w:t>5) Максимальный процент застройки в границах земельного участка - 70 %;</w:t>
            </w:r>
          </w:p>
        </w:tc>
      </w:tr>
      <w:tr w:rsidR="003E64C0" w:rsidRPr="003E64C0" w:rsidTr="009D735C">
        <w:tc>
          <w:tcPr>
            <w:tcW w:w="1418" w:type="dxa"/>
            <w:vAlign w:val="center"/>
          </w:tcPr>
          <w:p w:rsidR="004925DC" w:rsidRPr="003E64C0" w:rsidRDefault="004925DC" w:rsidP="004925D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3.3</w:t>
            </w:r>
          </w:p>
        </w:tc>
        <w:tc>
          <w:tcPr>
            <w:tcW w:w="1984" w:type="dxa"/>
            <w:vAlign w:val="center"/>
          </w:tcPr>
          <w:p w:rsidR="004925DC" w:rsidRPr="003E64C0" w:rsidRDefault="004925DC" w:rsidP="004925D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Бытовое обслуживание</w:t>
            </w:r>
          </w:p>
        </w:tc>
        <w:tc>
          <w:tcPr>
            <w:tcW w:w="5954" w:type="dxa"/>
            <w:vMerge/>
            <w:vAlign w:val="center"/>
          </w:tcPr>
          <w:p w:rsidR="004925DC" w:rsidRPr="003E64C0" w:rsidRDefault="004925DC" w:rsidP="004925DC">
            <w:pPr>
              <w:pStyle w:val="ConsPlusNormal"/>
              <w:ind w:firstLine="0"/>
              <w:jc w:val="center"/>
              <w:rPr>
                <w:rFonts w:ascii="Times New Roman" w:hAnsi="Times New Roman" w:cs="Times New Roman"/>
                <w:sz w:val="24"/>
                <w:szCs w:val="24"/>
              </w:rPr>
            </w:pPr>
          </w:p>
        </w:tc>
      </w:tr>
      <w:tr w:rsidR="003E64C0" w:rsidRPr="003E64C0" w:rsidTr="009D735C">
        <w:tc>
          <w:tcPr>
            <w:tcW w:w="1418" w:type="dxa"/>
            <w:vAlign w:val="center"/>
          </w:tcPr>
          <w:p w:rsidR="00061A6B" w:rsidRPr="003E64C0" w:rsidRDefault="00061A6B" w:rsidP="004925D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3.4</w:t>
            </w:r>
          </w:p>
        </w:tc>
        <w:tc>
          <w:tcPr>
            <w:tcW w:w="1984" w:type="dxa"/>
            <w:vAlign w:val="center"/>
          </w:tcPr>
          <w:p w:rsidR="00061A6B" w:rsidRPr="003E64C0" w:rsidRDefault="00061A6B" w:rsidP="004925D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Здравоохранение</w:t>
            </w:r>
          </w:p>
        </w:tc>
        <w:tc>
          <w:tcPr>
            <w:tcW w:w="5954" w:type="dxa"/>
            <w:vMerge w:val="restart"/>
            <w:vAlign w:val="center"/>
          </w:tcPr>
          <w:p w:rsidR="00061A6B" w:rsidRPr="003E64C0" w:rsidRDefault="00061A6B" w:rsidP="00EE7B1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земельных участков не подлежит установлению настоящими правилами;</w:t>
            </w:r>
          </w:p>
          <w:p w:rsidR="00061A6B" w:rsidRPr="003E64C0" w:rsidRDefault="00061A6B" w:rsidP="00EE7B1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061A6B" w:rsidRPr="003E64C0" w:rsidRDefault="00061A6B" w:rsidP="00EE7B1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3) </w:t>
            </w:r>
            <w:r w:rsidR="004B1529" w:rsidRPr="003E64C0">
              <w:rPr>
                <w:rFonts w:ascii="Times New Roman" w:hAnsi="Times New Roman" w:cs="Times New Roman"/>
                <w:sz w:val="24"/>
                <w:szCs w:val="24"/>
              </w:rPr>
              <w:t xml:space="preserve">Максимальная этажность для объектов капитального строительства </w:t>
            </w:r>
            <w:r w:rsidRPr="003E64C0">
              <w:rPr>
                <w:rFonts w:ascii="Times New Roman" w:hAnsi="Times New Roman" w:cs="Times New Roman"/>
                <w:sz w:val="24"/>
                <w:szCs w:val="24"/>
              </w:rPr>
              <w:t>– 4;</w:t>
            </w:r>
          </w:p>
          <w:p w:rsidR="00061A6B" w:rsidRPr="003E64C0" w:rsidRDefault="00061A6B" w:rsidP="00EE7B1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не подлежит установлению настоящими правилами;</w:t>
            </w:r>
          </w:p>
          <w:p w:rsidR="00061A6B" w:rsidRPr="003E64C0" w:rsidRDefault="00061A6B" w:rsidP="00EE7B1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9D735C">
        <w:tc>
          <w:tcPr>
            <w:tcW w:w="1418" w:type="dxa"/>
            <w:vAlign w:val="center"/>
          </w:tcPr>
          <w:p w:rsidR="00061A6B" w:rsidRPr="003E64C0" w:rsidRDefault="00061A6B" w:rsidP="004925DC">
            <w:pPr>
              <w:pStyle w:val="ad"/>
              <w:jc w:val="center"/>
              <w:rPr>
                <w:rFonts w:ascii="Times New Roman" w:hAnsi="Times New Roman" w:cs="Times New Roman"/>
                <w:sz w:val="24"/>
                <w:szCs w:val="28"/>
              </w:rPr>
            </w:pPr>
            <w:r w:rsidRPr="003E64C0">
              <w:rPr>
                <w:rFonts w:ascii="Times New Roman" w:hAnsi="Times New Roman" w:cs="Times New Roman"/>
                <w:sz w:val="24"/>
                <w:szCs w:val="28"/>
              </w:rPr>
              <w:t>3.4.1</w:t>
            </w:r>
          </w:p>
        </w:tc>
        <w:tc>
          <w:tcPr>
            <w:tcW w:w="1984" w:type="dxa"/>
            <w:vAlign w:val="center"/>
          </w:tcPr>
          <w:p w:rsidR="00061A6B" w:rsidRPr="003E64C0" w:rsidRDefault="00061A6B" w:rsidP="004925DC">
            <w:pPr>
              <w:pStyle w:val="ad"/>
              <w:jc w:val="center"/>
              <w:rPr>
                <w:rFonts w:ascii="Times New Roman" w:hAnsi="Times New Roman" w:cs="Times New Roman"/>
                <w:sz w:val="24"/>
                <w:szCs w:val="28"/>
              </w:rPr>
            </w:pPr>
            <w:r w:rsidRPr="003E64C0">
              <w:rPr>
                <w:rFonts w:ascii="Times New Roman" w:hAnsi="Times New Roman" w:cs="Times New Roman"/>
                <w:sz w:val="24"/>
                <w:szCs w:val="28"/>
              </w:rPr>
              <w:t>Амбулаторно-поликлиническое обслуживание</w:t>
            </w:r>
          </w:p>
        </w:tc>
        <w:tc>
          <w:tcPr>
            <w:tcW w:w="5954" w:type="dxa"/>
            <w:vMerge/>
            <w:vAlign w:val="center"/>
          </w:tcPr>
          <w:p w:rsidR="00061A6B" w:rsidRPr="003E64C0" w:rsidRDefault="00061A6B" w:rsidP="004925DC">
            <w:pPr>
              <w:pStyle w:val="ConsPlusNormal"/>
              <w:spacing w:line="256" w:lineRule="auto"/>
              <w:ind w:firstLine="0"/>
              <w:jc w:val="both"/>
              <w:rPr>
                <w:rFonts w:ascii="Times New Roman" w:hAnsi="Times New Roman" w:cs="Times New Roman"/>
                <w:sz w:val="24"/>
                <w:szCs w:val="24"/>
              </w:rPr>
            </w:pPr>
          </w:p>
        </w:tc>
      </w:tr>
      <w:tr w:rsidR="003E64C0" w:rsidRPr="003E64C0" w:rsidTr="009D735C">
        <w:tc>
          <w:tcPr>
            <w:tcW w:w="1418" w:type="dxa"/>
            <w:vAlign w:val="center"/>
          </w:tcPr>
          <w:p w:rsidR="004925DC" w:rsidRPr="003E64C0" w:rsidRDefault="004925DC" w:rsidP="004925D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3.5.1</w:t>
            </w:r>
          </w:p>
        </w:tc>
        <w:tc>
          <w:tcPr>
            <w:tcW w:w="1984" w:type="dxa"/>
            <w:vAlign w:val="center"/>
          </w:tcPr>
          <w:p w:rsidR="004925DC" w:rsidRPr="003E64C0" w:rsidRDefault="004925DC" w:rsidP="004925D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Дошкольное, начальное и среднее общее образование</w:t>
            </w:r>
          </w:p>
        </w:tc>
        <w:tc>
          <w:tcPr>
            <w:tcW w:w="5954" w:type="dxa"/>
            <w:vAlign w:val="center"/>
          </w:tcPr>
          <w:p w:rsidR="00905EBF" w:rsidRPr="003E64C0" w:rsidRDefault="00905EBF" w:rsidP="00905E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905EBF" w:rsidRPr="003E64C0" w:rsidRDefault="00905EBF" w:rsidP="00905E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905EBF" w:rsidRPr="003E64C0" w:rsidRDefault="00905EBF" w:rsidP="00905E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w:t>
            </w:r>
            <w:r w:rsidR="005E581B" w:rsidRPr="003E64C0">
              <w:rPr>
                <w:rFonts w:ascii="Times New Roman" w:hAnsi="Times New Roman" w:cs="Times New Roman"/>
                <w:sz w:val="24"/>
                <w:szCs w:val="24"/>
              </w:rPr>
              <w:t>тального строительства - 3</w:t>
            </w:r>
            <w:r w:rsidRPr="003E64C0">
              <w:rPr>
                <w:rFonts w:ascii="Times New Roman" w:hAnsi="Times New Roman" w:cs="Times New Roman"/>
                <w:sz w:val="24"/>
                <w:szCs w:val="24"/>
              </w:rPr>
              <w:t>;</w:t>
            </w:r>
          </w:p>
          <w:p w:rsidR="004925DC" w:rsidRPr="003E64C0" w:rsidRDefault="00905EBF" w:rsidP="00905E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Максимальный процент застройки в границах земельного участка - 50 %</w:t>
            </w:r>
          </w:p>
        </w:tc>
      </w:tr>
      <w:tr w:rsidR="003E64C0" w:rsidRPr="003E64C0" w:rsidTr="009D735C">
        <w:tc>
          <w:tcPr>
            <w:tcW w:w="1418" w:type="dxa"/>
            <w:vAlign w:val="center"/>
          </w:tcPr>
          <w:p w:rsidR="004925DC" w:rsidRPr="003E64C0" w:rsidRDefault="004925DC" w:rsidP="004925D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4.4</w:t>
            </w:r>
          </w:p>
        </w:tc>
        <w:tc>
          <w:tcPr>
            <w:tcW w:w="1984" w:type="dxa"/>
            <w:vAlign w:val="center"/>
          </w:tcPr>
          <w:p w:rsidR="004925DC" w:rsidRPr="003E64C0" w:rsidRDefault="004925DC" w:rsidP="004925D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Магазины</w:t>
            </w:r>
          </w:p>
        </w:tc>
        <w:tc>
          <w:tcPr>
            <w:tcW w:w="5954" w:type="dxa"/>
            <w:vAlign w:val="center"/>
          </w:tcPr>
          <w:p w:rsidR="004925DC" w:rsidRPr="003E64C0" w:rsidRDefault="004925DC" w:rsidP="00905E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от 600 до 1200 кв.м;</w:t>
            </w:r>
          </w:p>
          <w:p w:rsidR="004925DC" w:rsidRPr="003E64C0" w:rsidRDefault="004925DC" w:rsidP="00905E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4925DC" w:rsidRPr="003E64C0" w:rsidRDefault="004925DC" w:rsidP="00905E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w:t>
            </w:r>
            <w:r w:rsidR="004B1529" w:rsidRPr="003E64C0">
              <w:rPr>
                <w:rFonts w:ascii="Times New Roman" w:hAnsi="Times New Roman" w:cs="Times New Roman"/>
                <w:sz w:val="24"/>
                <w:szCs w:val="24"/>
              </w:rPr>
              <w:t>тального строительства - 2</w:t>
            </w:r>
            <w:r w:rsidRPr="003E64C0">
              <w:rPr>
                <w:rFonts w:ascii="Times New Roman" w:hAnsi="Times New Roman" w:cs="Times New Roman"/>
                <w:sz w:val="24"/>
                <w:szCs w:val="24"/>
              </w:rPr>
              <w:t>;</w:t>
            </w:r>
          </w:p>
          <w:p w:rsidR="004925DC" w:rsidRPr="003E64C0" w:rsidRDefault="004925DC" w:rsidP="00905E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общая площадь объектов – 500 кв. м;</w:t>
            </w:r>
          </w:p>
          <w:p w:rsidR="004925DC" w:rsidRPr="003E64C0" w:rsidRDefault="004925DC" w:rsidP="00905E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9D735C">
        <w:tc>
          <w:tcPr>
            <w:tcW w:w="1418" w:type="dxa"/>
            <w:vAlign w:val="center"/>
          </w:tcPr>
          <w:p w:rsidR="004925DC" w:rsidRPr="003E64C0" w:rsidRDefault="004925DC" w:rsidP="004925D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4.6</w:t>
            </w:r>
          </w:p>
        </w:tc>
        <w:tc>
          <w:tcPr>
            <w:tcW w:w="1984" w:type="dxa"/>
            <w:vAlign w:val="center"/>
          </w:tcPr>
          <w:p w:rsidR="004925DC" w:rsidRPr="003E64C0" w:rsidRDefault="004925DC" w:rsidP="004925D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Общественное питание</w:t>
            </w:r>
          </w:p>
        </w:tc>
        <w:tc>
          <w:tcPr>
            <w:tcW w:w="5954" w:type="dxa"/>
            <w:vAlign w:val="center"/>
          </w:tcPr>
          <w:p w:rsidR="004925DC" w:rsidRPr="003E64C0" w:rsidRDefault="004925DC" w:rsidP="00905E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от 600 до 1200 кв.м;</w:t>
            </w:r>
          </w:p>
          <w:p w:rsidR="004925DC" w:rsidRPr="003E64C0" w:rsidRDefault="004925DC" w:rsidP="00905E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4925DC" w:rsidRPr="003E64C0" w:rsidRDefault="004925DC" w:rsidP="00905E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3) </w:t>
            </w:r>
            <w:r w:rsidR="004B1529" w:rsidRPr="003E64C0">
              <w:rPr>
                <w:rFonts w:ascii="Times New Roman" w:hAnsi="Times New Roman" w:cs="Times New Roman"/>
                <w:sz w:val="24"/>
                <w:szCs w:val="24"/>
              </w:rPr>
              <w:t>Максимальная этажность для объектов капитального строительства – 2 этажа</w:t>
            </w:r>
            <w:r w:rsidRPr="003E64C0">
              <w:rPr>
                <w:rFonts w:ascii="Times New Roman" w:hAnsi="Times New Roman" w:cs="Times New Roman"/>
                <w:sz w:val="24"/>
                <w:szCs w:val="24"/>
              </w:rPr>
              <w:t>;</w:t>
            </w:r>
          </w:p>
          <w:p w:rsidR="004925DC" w:rsidRPr="003E64C0" w:rsidRDefault="004925DC" w:rsidP="00905E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площадь обеденного зала объектов общественного питания – 150 кв. м;</w:t>
            </w:r>
          </w:p>
          <w:p w:rsidR="004925DC" w:rsidRPr="003E64C0" w:rsidRDefault="004925DC" w:rsidP="00905E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9D735C">
        <w:tc>
          <w:tcPr>
            <w:tcW w:w="1418" w:type="dxa"/>
            <w:vAlign w:val="center"/>
          </w:tcPr>
          <w:p w:rsidR="004925DC" w:rsidRPr="003E64C0" w:rsidRDefault="004925DC" w:rsidP="004925D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4.9</w:t>
            </w:r>
          </w:p>
        </w:tc>
        <w:tc>
          <w:tcPr>
            <w:tcW w:w="1984" w:type="dxa"/>
            <w:vAlign w:val="center"/>
          </w:tcPr>
          <w:p w:rsidR="004925DC" w:rsidRPr="003E64C0" w:rsidRDefault="004925DC" w:rsidP="004925D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Обслуживание автотранспорта</w:t>
            </w:r>
          </w:p>
        </w:tc>
        <w:tc>
          <w:tcPr>
            <w:tcW w:w="5954" w:type="dxa"/>
            <w:vAlign w:val="center"/>
          </w:tcPr>
          <w:p w:rsidR="005B4577" w:rsidRPr="003E64C0" w:rsidRDefault="004B1529" w:rsidP="004B1529">
            <w:pPr>
              <w:pStyle w:val="2f3"/>
              <w:shd w:val="clear" w:color="auto" w:fill="auto"/>
              <w:tabs>
                <w:tab w:val="left" w:pos="254"/>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w:t>
            </w:r>
            <w:r w:rsidR="005B4577" w:rsidRPr="003E64C0">
              <w:rPr>
                <w:rFonts w:ascii="Times New Roman" w:hAnsi="Times New Roman" w:cs="Times New Roman"/>
                <w:sz w:val="24"/>
                <w:szCs w:val="24"/>
              </w:rPr>
              <w:t>Минимальная, максимальная площадь для вновь образуемых земельных участков - от 200 до 2500 кв.м;</w:t>
            </w:r>
          </w:p>
          <w:p w:rsidR="005B4577" w:rsidRPr="003E64C0" w:rsidRDefault="004B1529" w:rsidP="004B1529">
            <w:pPr>
              <w:pStyle w:val="2f3"/>
              <w:shd w:val="clear" w:color="auto" w:fill="auto"/>
              <w:tabs>
                <w:tab w:val="left" w:pos="192"/>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w:t>
            </w:r>
            <w:r w:rsidR="005B4577" w:rsidRPr="003E64C0">
              <w:rPr>
                <w:rFonts w:ascii="Times New Roman" w:hAnsi="Times New Roman" w:cs="Times New Roman"/>
                <w:sz w:val="24"/>
                <w:szCs w:val="24"/>
              </w:rPr>
              <w:t>Минимальный отступ от всех зданий и строений до красных линий улиц и проездов в районе существующей застройки - в соответствии со сложившейся ситуацией, в районе новой застройки - не менее 5 м;</w:t>
            </w:r>
          </w:p>
          <w:p w:rsidR="005B4577" w:rsidRPr="003E64C0" w:rsidRDefault="004B1529" w:rsidP="004B1529">
            <w:pPr>
              <w:pStyle w:val="2f3"/>
              <w:shd w:val="clear" w:color="auto" w:fill="auto"/>
              <w:tabs>
                <w:tab w:val="left" w:pos="197"/>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3) </w:t>
            </w:r>
            <w:r w:rsidR="005B4577" w:rsidRPr="003E64C0">
              <w:rPr>
                <w:rFonts w:ascii="Times New Roman" w:hAnsi="Times New Roman" w:cs="Times New Roman"/>
                <w:sz w:val="24"/>
                <w:szCs w:val="24"/>
              </w:rPr>
              <w:t xml:space="preserve">Максимальная этажность для объектов капитального строительства - </w:t>
            </w:r>
            <w:r w:rsidR="00F84E84" w:rsidRPr="003E64C0">
              <w:rPr>
                <w:rFonts w:ascii="Times New Roman" w:hAnsi="Times New Roman" w:cs="Times New Roman"/>
                <w:sz w:val="24"/>
                <w:szCs w:val="24"/>
              </w:rPr>
              <w:t>2</w:t>
            </w:r>
            <w:r w:rsidR="005B4577" w:rsidRPr="003E64C0">
              <w:rPr>
                <w:rFonts w:ascii="Times New Roman" w:hAnsi="Times New Roman" w:cs="Times New Roman"/>
                <w:sz w:val="24"/>
                <w:szCs w:val="24"/>
              </w:rPr>
              <w:t xml:space="preserve"> этажа;</w:t>
            </w:r>
          </w:p>
          <w:p w:rsidR="004925DC" w:rsidRPr="003E64C0" w:rsidRDefault="004B1529" w:rsidP="00905E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w:t>
            </w:r>
            <w:r w:rsidR="005B4577" w:rsidRPr="003E64C0">
              <w:rPr>
                <w:rFonts w:ascii="Times New Roman" w:hAnsi="Times New Roman" w:cs="Times New Roman"/>
                <w:sz w:val="24"/>
                <w:szCs w:val="24"/>
              </w:rPr>
              <w:t>Максимальный процент застройки в границах земельного участка - 70 %.</w:t>
            </w:r>
          </w:p>
        </w:tc>
      </w:tr>
      <w:tr w:rsidR="003E64C0" w:rsidRPr="003E64C0" w:rsidTr="009D735C">
        <w:tc>
          <w:tcPr>
            <w:tcW w:w="1418" w:type="dxa"/>
            <w:vAlign w:val="center"/>
          </w:tcPr>
          <w:p w:rsidR="004925DC" w:rsidRPr="003E64C0" w:rsidRDefault="004925DC" w:rsidP="004925D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5.1</w:t>
            </w:r>
          </w:p>
        </w:tc>
        <w:tc>
          <w:tcPr>
            <w:tcW w:w="1984" w:type="dxa"/>
            <w:vAlign w:val="center"/>
          </w:tcPr>
          <w:p w:rsidR="004925DC" w:rsidRPr="003E64C0" w:rsidRDefault="004925DC" w:rsidP="004925D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Спорт</w:t>
            </w:r>
          </w:p>
        </w:tc>
        <w:tc>
          <w:tcPr>
            <w:tcW w:w="5954" w:type="dxa"/>
            <w:vAlign w:val="center"/>
          </w:tcPr>
          <w:p w:rsidR="004B1529" w:rsidRPr="003E64C0" w:rsidRDefault="004B1529" w:rsidP="004B1529">
            <w:pPr>
              <w:pStyle w:val="2f3"/>
              <w:shd w:val="clear" w:color="auto" w:fill="auto"/>
              <w:tabs>
                <w:tab w:val="left" w:pos="254"/>
              </w:tabs>
              <w:spacing w:line="278"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4B1529" w:rsidRPr="003E64C0" w:rsidRDefault="004B1529" w:rsidP="004B1529">
            <w:pPr>
              <w:pStyle w:val="2f3"/>
              <w:shd w:val="clear" w:color="auto" w:fill="auto"/>
              <w:tabs>
                <w:tab w:val="left" w:pos="192"/>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Минимальный отступ от всех зданий и строений до красных линий улиц и проездов в районе существующей застройки - в соответствии со сложившейся ситуацией, в районе новой застройки - не менее 5 м;</w:t>
            </w:r>
          </w:p>
          <w:p w:rsidR="004B1529" w:rsidRPr="003E64C0" w:rsidRDefault="004B1529" w:rsidP="004B1529">
            <w:pPr>
              <w:pStyle w:val="2f3"/>
              <w:shd w:val="clear" w:color="auto" w:fill="auto"/>
              <w:tabs>
                <w:tab w:val="left" w:pos="197"/>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3) Максимальная этажность для объектов капитального строительства - </w:t>
            </w:r>
            <w:r w:rsidR="00F84E84" w:rsidRPr="003E64C0">
              <w:rPr>
                <w:rFonts w:ascii="Times New Roman" w:hAnsi="Times New Roman" w:cs="Times New Roman"/>
                <w:sz w:val="24"/>
                <w:szCs w:val="24"/>
              </w:rPr>
              <w:t>2</w:t>
            </w:r>
            <w:r w:rsidRPr="003E64C0">
              <w:rPr>
                <w:rFonts w:ascii="Times New Roman" w:hAnsi="Times New Roman" w:cs="Times New Roman"/>
                <w:sz w:val="24"/>
                <w:szCs w:val="24"/>
              </w:rPr>
              <w:t xml:space="preserve"> этажа;</w:t>
            </w:r>
          </w:p>
          <w:p w:rsidR="008D53E9" w:rsidRPr="003E64C0" w:rsidRDefault="008D53E9" w:rsidP="008D53E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5-10 м;</w:t>
            </w:r>
          </w:p>
          <w:p w:rsidR="004925DC" w:rsidRPr="003E64C0" w:rsidRDefault="00F84E84" w:rsidP="004B152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w:t>
            </w:r>
            <w:r w:rsidR="004B1529" w:rsidRPr="003E64C0">
              <w:rPr>
                <w:rFonts w:ascii="Times New Roman" w:hAnsi="Times New Roman" w:cs="Times New Roman"/>
                <w:sz w:val="24"/>
                <w:szCs w:val="24"/>
              </w:rPr>
              <w:t>) Максимальный процент застройки в границах земельного участка - 70 %.</w:t>
            </w:r>
          </w:p>
        </w:tc>
      </w:tr>
      <w:tr w:rsidR="003E64C0" w:rsidRPr="003E64C0" w:rsidTr="009D735C">
        <w:tc>
          <w:tcPr>
            <w:tcW w:w="1418" w:type="dxa"/>
            <w:vAlign w:val="center"/>
          </w:tcPr>
          <w:p w:rsidR="004925DC" w:rsidRPr="003E64C0" w:rsidRDefault="004925DC" w:rsidP="004925D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8.3</w:t>
            </w:r>
          </w:p>
        </w:tc>
        <w:tc>
          <w:tcPr>
            <w:tcW w:w="1984" w:type="dxa"/>
            <w:vAlign w:val="center"/>
          </w:tcPr>
          <w:p w:rsidR="004925DC" w:rsidRPr="003E64C0" w:rsidRDefault="004925DC" w:rsidP="004925D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Обеспечение внутреннего правопорядка</w:t>
            </w:r>
          </w:p>
        </w:tc>
        <w:tc>
          <w:tcPr>
            <w:tcW w:w="5954" w:type="dxa"/>
            <w:vAlign w:val="center"/>
          </w:tcPr>
          <w:p w:rsidR="0050651F" w:rsidRPr="003E64C0" w:rsidRDefault="0050651F" w:rsidP="0050651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земельных участков – 600 до 1200 кв. м;</w:t>
            </w:r>
          </w:p>
          <w:p w:rsidR="0050651F" w:rsidRPr="003E64C0" w:rsidRDefault="0050651F" w:rsidP="0050651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9F64D5" w:rsidRPr="003E64C0" w:rsidRDefault="0050651F" w:rsidP="009F64D5">
            <w:pPr>
              <w:pStyle w:val="2f3"/>
              <w:shd w:val="clear" w:color="auto" w:fill="auto"/>
              <w:tabs>
                <w:tab w:val="left" w:pos="197"/>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3) </w:t>
            </w:r>
            <w:r w:rsidR="009F64D5" w:rsidRPr="003E64C0">
              <w:rPr>
                <w:rFonts w:ascii="Times New Roman" w:hAnsi="Times New Roman" w:cs="Times New Roman"/>
                <w:sz w:val="24"/>
                <w:szCs w:val="24"/>
              </w:rPr>
              <w:t xml:space="preserve">Максимальная этажность для объектов капитального строительства - </w:t>
            </w:r>
            <w:r w:rsidR="008D53E9" w:rsidRPr="003E64C0">
              <w:rPr>
                <w:rFonts w:ascii="Times New Roman" w:hAnsi="Times New Roman" w:cs="Times New Roman"/>
                <w:sz w:val="24"/>
                <w:szCs w:val="24"/>
              </w:rPr>
              <w:t>2</w:t>
            </w:r>
            <w:r w:rsidR="009F64D5" w:rsidRPr="003E64C0">
              <w:rPr>
                <w:rFonts w:ascii="Times New Roman" w:hAnsi="Times New Roman" w:cs="Times New Roman"/>
                <w:sz w:val="24"/>
                <w:szCs w:val="24"/>
              </w:rPr>
              <w:t xml:space="preserve"> этажа;</w:t>
            </w:r>
          </w:p>
          <w:p w:rsidR="0050651F" w:rsidRPr="003E64C0" w:rsidRDefault="0050651F" w:rsidP="0050651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w:t>
            </w:r>
            <w:r w:rsidR="008D53E9" w:rsidRPr="003E64C0">
              <w:rPr>
                <w:rFonts w:ascii="Times New Roman" w:hAnsi="Times New Roman" w:cs="Times New Roman"/>
                <w:sz w:val="24"/>
                <w:szCs w:val="24"/>
              </w:rPr>
              <w:t>льная, максимальная высота – 5-10</w:t>
            </w:r>
            <w:r w:rsidRPr="003E64C0">
              <w:rPr>
                <w:rFonts w:ascii="Times New Roman" w:hAnsi="Times New Roman" w:cs="Times New Roman"/>
                <w:sz w:val="24"/>
                <w:szCs w:val="24"/>
              </w:rPr>
              <w:t xml:space="preserve"> м;</w:t>
            </w:r>
          </w:p>
          <w:p w:rsidR="004925DC" w:rsidRPr="003E64C0" w:rsidRDefault="0050651F" w:rsidP="0050651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9D735C">
        <w:tc>
          <w:tcPr>
            <w:tcW w:w="1418" w:type="dxa"/>
            <w:vAlign w:val="center"/>
          </w:tcPr>
          <w:p w:rsidR="004925DC" w:rsidRPr="003E64C0" w:rsidRDefault="004925DC" w:rsidP="004925D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c>
          <w:tcPr>
            <w:tcW w:w="1984" w:type="dxa"/>
            <w:vAlign w:val="center"/>
          </w:tcPr>
          <w:p w:rsidR="004925DC" w:rsidRPr="003E64C0" w:rsidRDefault="004925DC" w:rsidP="004925D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Земельные участки (территории) общего пользования</w:t>
            </w:r>
          </w:p>
        </w:tc>
        <w:tc>
          <w:tcPr>
            <w:tcW w:w="5954" w:type="dxa"/>
            <w:vAlign w:val="center"/>
          </w:tcPr>
          <w:p w:rsidR="004925DC" w:rsidRPr="003E64C0" w:rsidRDefault="005B4577" w:rsidP="004925D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 подлежат установлению настоящими Правилами</w:t>
            </w:r>
          </w:p>
        </w:tc>
      </w:tr>
      <w:tr w:rsidR="003E64C0" w:rsidRPr="003E64C0" w:rsidTr="00A64EC6">
        <w:tc>
          <w:tcPr>
            <w:tcW w:w="9356" w:type="dxa"/>
            <w:gridSpan w:val="3"/>
            <w:shd w:val="clear" w:color="auto" w:fill="D9D9D9" w:themeFill="background1" w:themeFillShade="D9"/>
          </w:tcPr>
          <w:p w:rsidR="00A64EC6" w:rsidRPr="003E64C0" w:rsidRDefault="00A64EC6" w:rsidP="00A64EC6">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8"/>
                <w:szCs w:val="28"/>
              </w:rPr>
              <w:t>Вспомогательные виды разрешенного использования</w:t>
            </w:r>
          </w:p>
        </w:tc>
      </w:tr>
      <w:tr w:rsidR="003E64C0" w:rsidRPr="003E64C0" w:rsidTr="009D735C">
        <w:tc>
          <w:tcPr>
            <w:tcW w:w="9356" w:type="dxa"/>
            <w:gridSpan w:val="3"/>
          </w:tcPr>
          <w:p w:rsidR="00A64EC6" w:rsidRPr="003E64C0" w:rsidRDefault="00A64EC6" w:rsidP="00A64EC6">
            <w:pPr>
              <w:pStyle w:val="ConsPlusNormal"/>
              <w:ind w:firstLine="0"/>
              <w:jc w:val="center"/>
              <w:rPr>
                <w:rFonts w:ascii="Times New Roman" w:hAnsi="Times New Roman" w:cs="Times New Roman"/>
                <w:sz w:val="28"/>
                <w:szCs w:val="28"/>
              </w:rPr>
            </w:pPr>
            <w:r w:rsidRPr="003E64C0">
              <w:rPr>
                <w:rFonts w:ascii="Times New Roman" w:hAnsi="Times New Roman" w:cs="Times New Roman"/>
                <w:sz w:val="24"/>
                <w:szCs w:val="28"/>
              </w:rPr>
              <w:t>Не подлежат установлению настоящими Правилами</w:t>
            </w:r>
          </w:p>
        </w:tc>
      </w:tr>
      <w:tr w:rsidR="003E64C0" w:rsidRPr="003E64C0" w:rsidTr="00A64EC6">
        <w:tc>
          <w:tcPr>
            <w:tcW w:w="9356" w:type="dxa"/>
            <w:gridSpan w:val="3"/>
            <w:shd w:val="clear" w:color="auto" w:fill="D9D9D9" w:themeFill="background1" w:themeFillShade="D9"/>
          </w:tcPr>
          <w:p w:rsidR="00A64EC6" w:rsidRPr="003E64C0" w:rsidRDefault="00A64EC6" w:rsidP="00A64EC6">
            <w:pPr>
              <w:pStyle w:val="ConsPlusNormal"/>
              <w:ind w:firstLine="0"/>
              <w:jc w:val="center"/>
              <w:rPr>
                <w:rFonts w:ascii="Times New Roman" w:hAnsi="Times New Roman" w:cs="Times New Roman"/>
                <w:b/>
                <w:sz w:val="28"/>
                <w:szCs w:val="28"/>
              </w:rPr>
            </w:pPr>
            <w:r w:rsidRPr="003E64C0">
              <w:rPr>
                <w:rFonts w:ascii="Times New Roman" w:hAnsi="Times New Roman" w:cs="Times New Roman"/>
                <w:b/>
                <w:sz w:val="28"/>
                <w:szCs w:val="28"/>
              </w:rPr>
              <w:t>Условно разрешенные виды использования</w:t>
            </w:r>
          </w:p>
        </w:tc>
      </w:tr>
      <w:tr w:rsidR="003E64C0" w:rsidRPr="003E64C0" w:rsidTr="009D735C">
        <w:tc>
          <w:tcPr>
            <w:tcW w:w="1418" w:type="dxa"/>
            <w:vAlign w:val="center"/>
          </w:tcPr>
          <w:p w:rsidR="00873F4F" w:rsidRPr="003E64C0" w:rsidRDefault="00873F4F" w:rsidP="00873F4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2.3</w:t>
            </w:r>
          </w:p>
        </w:tc>
        <w:tc>
          <w:tcPr>
            <w:tcW w:w="1984" w:type="dxa"/>
            <w:vAlign w:val="center"/>
          </w:tcPr>
          <w:p w:rsidR="00873F4F" w:rsidRPr="003E64C0" w:rsidRDefault="00873F4F" w:rsidP="00873F4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Блокированная жилая застройка</w:t>
            </w:r>
          </w:p>
        </w:tc>
        <w:tc>
          <w:tcPr>
            <w:tcW w:w="5954" w:type="dxa"/>
            <w:vAlign w:val="center"/>
          </w:tcPr>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1) Минимальная площадь земельных участков: 600 кв. м – для каждого блока блокированных жилых домов;</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2) Максимальная площадь земельных участков: 1200               кв. м – для каждого блока блокированных жилых домов в границах города Арамиль, 1750 кв. м – для каждого блока блокированных жилых домов в границах посёлков Арамиль и Светлый;</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3) Минимальный размер стороны земельного участка по уличному фронту: 15 м – на каждый блок</w:t>
            </w:r>
            <w:r w:rsidRPr="003E64C0">
              <w:rPr>
                <w:sz w:val="18"/>
              </w:rPr>
              <w:t xml:space="preserve"> </w:t>
            </w:r>
            <w:r w:rsidRPr="003E64C0">
              <w:rPr>
                <w:rFonts w:ascii="Times New Roman" w:hAnsi="Times New Roman" w:cs="Times New Roman"/>
                <w:sz w:val="24"/>
                <w:szCs w:val="28"/>
              </w:rPr>
              <w:t>блокированных жилых домов.</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4)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3E64C0">
              <w:rPr>
                <w:rFonts w:ascii="Times New Roman" w:hAnsi="Times New Roman" w:cs="Times New Roman"/>
                <w:spacing w:val="1"/>
                <w:sz w:val="24"/>
                <w:szCs w:val="28"/>
                <w:shd w:val="clear" w:color="auto" w:fill="FFFFFF"/>
              </w:rPr>
              <w:t xml:space="preserve"> </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до жилых домов – не менее 5 м со стороны проезжей части и не менее 3 м от границ смежных земельных участках;</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до бань (саун) – не менее 5 м со стороны проезжей части и не менее 8 м от границ смежных земельных участках;</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гаражей и других построек –  не 1 м от границ смежных земельных участках и не менее 5 м</w:t>
            </w:r>
            <w:r w:rsidRPr="003E64C0">
              <w:rPr>
                <w:sz w:val="18"/>
              </w:rPr>
              <w:t xml:space="preserve"> </w:t>
            </w:r>
            <w:r w:rsidRPr="003E64C0">
              <w:rPr>
                <w:rFonts w:ascii="Times New Roman" w:hAnsi="Times New Roman" w:cs="Times New Roman"/>
                <w:sz w:val="24"/>
                <w:szCs w:val="28"/>
              </w:rPr>
              <w:t>со стороны проезжей части;</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до построек для содержания мелкого скота и птицы – не менее 4 м от границ смежных земельных участках и не менее 5 м со стороны проезжей части;</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5) Минимальное, максимальное количество этажей</w:t>
            </w:r>
            <w:r w:rsidRPr="003E64C0">
              <w:t xml:space="preserve"> </w:t>
            </w:r>
            <w:r w:rsidRPr="003E64C0">
              <w:rPr>
                <w:rFonts w:ascii="Times New Roman" w:hAnsi="Times New Roman" w:cs="Times New Roman"/>
                <w:sz w:val="24"/>
                <w:szCs w:val="28"/>
              </w:rPr>
              <w:t>для:</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жилых домов – 1-3;</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хозяйственных построек – 1-1.</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6) Минимальная, максимальная высота зданий, строений, сооружений для:</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жилых домов – 4-12 м;</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хозяйственных построек – 1,8-6 м.</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7)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блок - 40%, общая – 50%;</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8) Минимальные расстояния от окон жилых помещений до сараев для скота и птицы для: одиночных и двойных блоков – 15 м;</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9) Минимальное расстояние от окон жилых помещений (комнат, кухонь и веранд) до стен дома и хозяйственных построек (сарая, гаража, бани), расположенных на соседних земельных участках, по санитарным и бытовым условиям – 6 м;</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10) Минимальные противопожарные расстояния между объектами капитального строительства как в границах одного земельного участка, так и между объектами расположенных на смежных земельных участках:</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между каменными строениями – не менее 6 м;</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между деревянными строениями – не менее 15 м;</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между каменным и деревянным строением – не менее 10</w:t>
            </w:r>
            <w:r w:rsidR="00BB1CC0" w:rsidRPr="003E64C0">
              <w:rPr>
                <w:rFonts w:ascii="Times New Roman" w:hAnsi="Times New Roman" w:cs="Times New Roman"/>
                <w:sz w:val="24"/>
                <w:szCs w:val="28"/>
              </w:rPr>
              <w:t xml:space="preserve"> </w:t>
            </w:r>
            <w:r w:rsidRPr="003E64C0">
              <w:rPr>
                <w:rFonts w:ascii="Times New Roman" w:hAnsi="Times New Roman" w:cs="Times New Roman"/>
                <w:sz w:val="24"/>
                <w:szCs w:val="28"/>
              </w:rPr>
              <w:t>м;</w:t>
            </w:r>
          </w:p>
          <w:p w:rsidR="00873F4F" w:rsidRPr="003E64C0" w:rsidRDefault="00873F4F" w:rsidP="00873F4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в случае примыкания к соседу – 0 м;</w:t>
            </w:r>
          </w:p>
          <w:p w:rsidR="00873F4F" w:rsidRPr="003E64C0" w:rsidRDefault="00873F4F" w:rsidP="00873F4F">
            <w:pPr>
              <w:pStyle w:val="formattext"/>
              <w:shd w:val="clear" w:color="auto" w:fill="FFFFFF"/>
              <w:spacing w:before="0" w:beforeAutospacing="0" w:after="0" w:afterAutospacing="0" w:line="252" w:lineRule="atLeast"/>
              <w:textAlignment w:val="baseline"/>
              <w:rPr>
                <w:spacing w:val="1"/>
                <w:szCs w:val="28"/>
                <w:shd w:val="clear" w:color="auto" w:fill="FFFFFF"/>
              </w:rPr>
            </w:pPr>
            <w:r w:rsidRPr="003E64C0">
              <w:rPr>
                <w:szCs w:val="28"/>
              </w:rPr>
              <w:t xml:space="preserve">11) </w:t>
            </w:r>
            <w:r w:rsidRPr="003E64C0">
              <w:rPr>
                <w:spacing w:val="1"/>
                <w:szCs w:val="28"/>
                <w:shd w:val="clear" w:color="auto" w:fill="FFFFFF"/>
              </w:rPr>
              <w:t>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873F4F" w:rsidRPr="003E64C0" w:rsidRDefault="00873F4F" w:rsidP="00873F4F">
            <w:pPr>
              <w:pStyle w:val="formattext"/>
              <w:shd w:val="clear" w:color="auto" w:fill="FFFFFF"/>
              <w:spacing w:before="0" w:beforeAutospacing="0" w:after="0" w:afterAutospacing="0" w:line="252" w:lineRule="atLeast"/>
              <w:textAlignment w:val="baseline"/>
              <w:rPr>
                <w:spacing w:val="1"/>
                <w:szCs w:val="28"/>
                <w:shd w:val="clear" w:color="auto" w:fill="FFFFFF"/>
              </w:rPr>
            </w:pPr>
            <w:r w:rsidRPr="003E64C0">
              <w:rPr>
                <w:spacing w:val="1"/>
                <w:szCs w:val="28"/>
                <w:shd w:val="clear" w:color="auto" w:fill="FFFFFF"/>
              </w:rPr>
              <w:t>12) Максимальная высота забора:</w:t>
            </w:r>
          </w:p>
          <w:p w:rsidR="00873F4F" w:rsidRPr="003E64C0" w:rsidRDefault="00873F4F" w:rsidP="00873F4F">
            <w:pPr>
              <w:pStyle w:val="formattext"/>
              <w:shd w:val="clear" w:color="auto" w:fill="FFFFFF"/>
              <w:spacing w:before="0" w:beforeAutospacing="0" w:after="0" w:afterAutospacing="0" w:line="252" w:lineRule="atLeast"/>
              <w:textAlignment w:val="baseline"/>
              <w:rPr>
                <w:spacing w:val="1"/>
                <w:szCs w:val="28"/>
                <w:shd w:val="clear" w:color="auto" w:fill="FFFFFF"/>
              </w:rPr>
            </w:pPr>
            <w:r w:rsidRPr="003E64C0">
              <w:rPr>
                <w:spacing w:val="1"/>
                <w:szCs w:val="28"/>
                <w:shd w:val="clear" w:color="auto" w:fill="FFFFFF"/>
              </w:rPr>
              <w:t>- между соседними земельными участками – 1,5 м;</w:t>
            </w:r>
          </w:p>
          <w:p w:rsidR="00873F4F" w:rsidRPr="003E64C0" w:rsidRDefault="00873F4F" w:rsidP="00873F4F">
            <w:pPr>
              <w:pStyle w:val="ConsPlusNormal"/>
              <w:ind w:firstLine="0"/>
              <w:jc w:val="both"/>
              <w:rPr>
                <w:rFonts w:ascii="Times New Roman" w:hAnsi="Times New Roman" w:cs="Times New Roman"/>
                <w:sz w:val="24"/>
                <w:szCs w:val="24"/>
              </w:rPr>
            </w:pPr>
            <w:r w:rsidRPr="003E64C0">
              <w:rPr>
                <w:rFonts w:ascii="Times New Roman" w:hAnsi="Times New Roman" w:cs="Times New Roman"/>
                <w:spacing w:val="1"/>
                <w:sz w:val="24"/>
                <w:szCs w:val="28"/>
                <w:shd w:val="clear" w:color="auto" w:fill="FFFFFF"/>
              </w:rPr>
              <w:t>- внешнего -2 м;</w:t>
            </w:r>
          </w:p>
        </w:tc>
      </w:tr>
      <w:tr w:rsidR="003E64C0" w:rsidRPr="003E64C0" w:rsidTr="009D735C">
        <w:tc>
          <w:tcPr>
            <w:tcW w:w="1418" w:type="dxa"/>
            <w:vAlign w:val="center"/>
          </w:tcPr>
          <w:p w:rsidR="00111038" w:rsidRPr="003E64C0" w:rsidRDefault="00111038" w:rsidP="00111038">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2.5</w:t>
            </w:r>
          </w:p>
        </w:tc>
        <w:tc>
          <w:tcPr>
            <w:tcW w:w="1984" w:type="dxa"/>
            <w:vAlign w:val="center"/>
          </w:tcPr>
          <w:p w:rsidR="00111038" w:rsidRPr="003E64C0" w:rsidRDefault="00111038" w:rsidP="00837772">
            <w:pPr>
              <w:pStyle w:val="ConsPlusNormal"/>
              <w:spacing w:line="256" w:lineRule="auto"/>
              <w:ind w:firstLine="0"/>
              <w:jc w:val="center"/>
              <w:rPr>
                <w:rFonts w:ascii="Times New Roman" w:hAnsi="Times New Roman" w:cs="Times New Roman"/>
                <w:sz w:val="24"/>
                <w:szCs w:val="24"/>
                <w:vertAlign w:val="superscript"/>
                <w:lang w:eastAsia="en-US"/>
              </w:rPr>
            </w:pPr>
            <w:r w:rsidRPr="003E64C0">
              <w:rPr>
                <w:rFonts w:ascii="Times New Roman" w:hAnsi="Times New Roman" w:cs="Times New Roman"/>
                <w:sz w:val="24"/>
                <w:szCs w:val="24"/>
                <w:lang w:eastAsia="en-US"/>
              </w:rPr>
              <w:t>Среднеэтажная жилая застройка</w:t>
            </w:r>
          </w:p>
        </w:tc>
        <w:tc>
          <w:tcPr>
            <w:tcW w:w="5954" w:type="dxa"/>
            <w:vAlign w:val="center"/>
          </w:tcPr>
          <w:p w:rsidR="00111038" w:rsidRPr="003E64C0" w:rsidRDefault="00111038" w:rsidP="00111038">
            <w:pPr>
              <w:widowControl w:val="0"/>
              <w:ind w:firstLine="0"/>
              <w:jc w:val="both"/>
            </w:pPr>
            <w:r w:rsidRPr="003E64C0">
              <w:t xml:space="preserve">1) Минимальная площадь земельного участка – 1 500             кв. м; </w:t>
            </w:r>
          </w:p>
          <w:p w:rsidR="00111038" w:rsidRPr="003E64C0" w:rsidRDefault="00111038" w:rsidP="001110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111038" w:rsidRPr="003E64C0" w:rsidRDefault="00111038" w:rsidP="00111038">
            <w:pPr>
              <w:widowControl w:val="0"/>
              <w:ind w:firstLine="0"/>
              <w:jc w:val="both"/>
            </w:pPr>
            <w:r w:rsidRPr="003E64C0">
              <w:t>3) Максимальная этажность малоэтажной многоквартирной жилой застройки – 8 этажей;</w:t>
            </w:r>
          </w:p>
          <w:p w:rsidR="00111038" w:rsidRPr="003E64C0" w:rsidRDefault="00111038" w:rsidP="00111038">
            <w:pPr>
              <w:widowControl w:val="0"/>
              <w:ind w:firstLine="0"/>
              <w:jc w:val="both"/>
            </w:pPr>
            <w:r w:rsidRPr="003E64C0">
              <w:t>4) Расстояния между жилыми зданиями, а также между жилыми, общественными и производственными,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111038" w:rsidRPr="003E64C0" w:rsidRDefault="00111038" w:rsidP="00111038">
            <w:pPr>
              <w:widowControl w:val="0"/>
              <w:ind w:firstLine="0"/>
              <w:jc w:val="both"/>
            </w:pPr>
            <w:r w:rsidRPr="003E64C0">
              <w:t>5) Максимальная высота многоквартирных жилых домов - 30 м;</w:t>
            </w:r>
          </w:p>
          <w:p w:rsidR="00111038" w:rsidRPr="003E64C0" w:rsidRDefault="00111038" w:rsidP="001110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60%;</w:t>
            </w:r>
          </w:p>
          <w:p w:rsidR="00111038" w:rsidRPr="003E64C0" w:rsidRDefault="00111038" w:rsidP="00111038">
            <w:pPr>
              <w:widowControl w:val="0"/>
              <w:ind w:firstLine="0"/>
              <w:jc w:val="both"/>
              <w:rPr>
                <w:sz w:val="28"/>
                <w:szCs w:val="28"/>
              </w:rPr>
            </w:pPr>
            <w:r w:rsidRPr="003E64C0">
              <w:t xml:space="preserve">6) </w:t>
            </w:r>
            <w:r w:rsidRPr="003E64C0">
              <w:rPr>
                <w:sz w:val="28"/>
                <w:szCs w:val="28"/>
              </w:rPr>
              <w:t>Максимальный коэффициент строительного использования земельного участка – 4;</w:t>
            </w:r>
          </w:p>
          <w:p w:rsidR="00111038" w:rsidRPr="003E64C0" w:rsidRDefault="00111038" w:rsidP="00111038">
            <w:pPr>
              <w:widowControl w:val="0"/>
              <w:ind w:firstLine="0"/>
              <w:jc w:val="both"/>
              <w:rPr>
                <w:sz w:val="28"/>
                <w:szCs w:val="28"/>
              </w:rPr>
            </w:pPr>
            <w:r w:rsidRPr="003E64C0">
              <w:rPr>
                <w:sz w:val="28"/>
                <w:szCs w:val="28"/>
              </w:rPr>
              <w:t>7) Максимальный процент застройки подземного пространства – 100%;</w:t>
            </w:r>
          </w:p>
          <w:p w:rsidR="00111038" w:rsidRPr="003E64C0" w:rsidRDefault="00111038" w:rsidP="00111038">
            <w:pPr>
              <w:widowControl w:val="0"/>
              <w:ind w:firstLine="0"/>
              <w:jc w:val="both"/>
            </w:pPr>
            <w:r w:rsidRPr="003E64C0">
              <w:rPr>
                <w:sz w:val="28"/>
                <w:szCs w:val="28"/>
              </w:rPr>
              <w:t>8) При размещении нежилых помещений на первых этажах многоквартирных жилых домов, расположенных на земельных участках, смежных с территорией общего пользования, выделенной для размещения объектов улично-дорожной сети, предельная высота таких этажей должна составлять не менее 3,5 метра (норма не применяется для существующих объектов капитального строительства);</w:t>
            </w:r>
          </w:p>
        </w:tc>
      </w:tr>
      <w:tr w:rsidR="003E64C0" w:rsidRPr="003E64C0" w:rsidTr="009D735C">
        <w:tc>
          <w:tcPr>
            <w:tcW w:w="1418" w:type="dxa"/>
            <w:vAlign w:val="center"/>
          </w:tcPr>
          <w:p w:rsidR="00111038" w:rsidRPr="003E64C0" w:rsidRDefault="00111038" w:rsidP="00111038">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3.6</w:t>
            </w:r>
          </w:p>
        </w:tc>
        <w:tc>
          <w:tcPr>
            <w:tcW w:w="1984" w:type="dxa"/>
            <w:vAlign w:val="center"/>
          </w:tcPr>
          <w:p w:rsidR="00111038" w:rsidRPr="003E64C0" w:rsidRDefault="00111038" w:rsidP="00111038">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Культурное развитие</w:t>
            </w:r>
          </w:p>
        </w:tc>
        <w:tc>
          <w:tcPr>
            <w:tcW w:w="5954" w:type="dxa"/>
            <w:vAlign w:val="center"/>
          </w:tcPr>
          <w:p w:rsidR="00111038" w:rsidRPr="003E64C0" w:rsidRDefault="00111038" w:rsidP="001110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от 400 до 1500 кв.м;</w:t>
            </w:r>
          </w:p>
          <w:p w:rsidR="00111038" w:rsidRPr="003E64C0" w:rsidRDefault="00111038" w:rsidP="001110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111038" w:rsidRPr="003E64C0" w:rsidRDefault="00111038" w:rsidP="001110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 этажа;</w:t>
            </w:r>
          </w:p>
          <w:p w:rsidR="00111038" w:rsidRPr="003E64C0" w:rsidRDefault="00111038" w:rsidP="001110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Максимальная </w:t>
            </w:r>
            <w:r w:rsidRPr="003E64C0">
              <w:rPr>
                <w:rFonts w:ascii="Times New Roman" w:hAnsi="Times New Roman" w:cs="Times New Roman"/>
                <w:sz w:val="24"/>
                <w:szCs w:val="28"/>
              </w:rPr>
              <w:t>площадь объектов – 500 кв. м;</w:t>
            </w:r>
          </w:p>
          <w:p w:rsidR="00111038" w:rsidRPr="003E64C0" w:rsidRDefault="00111038" w:rsidP="001110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9D735C">
        <w:tc>
          <w:tcPr>
            <w:tcW w:w="1418" w:type="dxa"/>
            <w:vAlign w:val="center"/>
          </w:tcPr>
          <w:p w:rsidR="00111038" w:rsidRPr="003E64C0" w:rsidRDefault="00111038" w:rsidP="00111038">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3.7</w:t>
            </w:r>
          </w:p>
        </w:tc>
        <w:tc>
          <w:tcPr>
            <w:tcW w:w="1984" w:type="dxa"/>
            <w:vAlign w:val="center"/>
          </w:tcPr>
          <w:p w:rsidR="00111038" w:rsidRPr="003E64C0" w:rsidRDefault="00111038" w:rsidP="00111038">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Религиозное использование</w:t>
            </w:r>
          </w:p>
        </w:tc>
        <w:tc>
          <w:tcPr>
            <w:tcW w:w="5954" w:type="dxa"/>
            <w:vAlign w:val="center"/>
          </w:tcPr>
          <w:p w:rsidR="00111038" w:rsidRPr="003E64C0" w:rsidRDefault="00111038" w:rsidP="001110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 подлежат установлению настоящими Правилами</w:t>
            </w:r>
          </w:p>
        </w:tc>
      </w:tr>
      <w:tr w:rsidR="003E64C0" w:rsidRPr="003E64C0" w:rsidTr="009D735C">
        <w:tc>
          <w:tcPr>
            <w:tcW w:w="1418" w:type="dxa"/>
            <w:vAlign w:val="center"/>
          </w:tcPr>
          <w:p w:rsidR="00111038" w:rsidRPr="003E64C0" w:rsidRDefault="00111038" w:rsidP="00111038">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4.7</w:t>
            </w:r>
          </w:p>
        </w:tc>
        <w:tc>
          <w:tcPr>
            <w:tcW w:w="1984" w:type="dxa"/>
            <w:vAlign w:val="center"/>
          </w:tcPr>
          <w:p w:rsidR="00111038" w:rsidRPr="003E64C0" w:rsidRDefault="00111038" w:rsidP="00111038">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Гостиничное обслуживание (за исключением апартаментов)</w:t>
            </w:r>
          </w:p>
        </w:tc>
        <w:tc>
          <w:tcPr>
            <w:tcW w:w="5954" w:type="dxa"/>
            <w:vAlign w:val="center"/>
          </w:tcPr>
          <w:p w:rsidR="00111038" w:rsidRPr="003E64C0" w:rsidRDefault="00111038" w:rsidP="001110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от 600 до 3000 кв.</w:t>
            </w:r>
            <w:r w:rsidR="00056004" w:rsidRPr="003E64C0">
              <w:rPr>
                <w:rFonts w:ascii="Times New Roman" w:hAnsi="Times New Roman" w:cs="Times New Roman"/>
                <w:sz w:val="24"/>
                <w:szCs w:val="24"/>
              </w:rPr>
              <w:t xml:space="preserve"> </w:t>
            </w:r>
            <w:r w:rsidRPr="003E64C0">
              <w:rPr>
                <w:rFonts w:ascii="Times New Roman" w:hAnsi="Times New Roman" w:cs="Times New Roman"/>
                <w:sz w:val="24"/>
                <w:szCs w:val="24"/>
              </w:rPr>
              <w:t>м;</w:t>
            </w:r>
          </w:p>
          <w:p w:rsidR="00111038" w:rsidRPr="003E64C0" w:rsidRDefault="00111038" w:rsidP="001110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111038" w:rsidRPr="003E64C0" w:rsidRDefault="00111038" w:rsidP="001110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 этажа;</w:t>
            </w:r>
          </w:p>
          <w:p w:rsidR="00111038" w:rsidRPr="003E64C0" w:rsidRDefault="00111038" w:rsidP="001110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Максимальная </w:t>
            </w:r>
            <w:r w:rsidRPr="003E64C0">
              <w:rPr>
                <w:rFonts w:ascii="Times New Roman" w:hAnsi="Times New Roman" w:cs="Times New Roman"/>
                <w:sz w:val="24"/>
                <w:szCs w:val="28"/>
              </w:rPr>
              <w:t>площадь объектов – 1500 кв. м;</w:t>
            </w:r>
          </w:p>
          <w:p w:rsidR="00111038" w:rsidRPr="003E64C0" w:rsidRDefault="00111038" w:rsidP="001110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9D735C">
        <w:tc>
          <w:tcPr>
            <w:tcW w:w="1418" w:type="dxa"/>
            <w:vAlign w:val="center"/>
          </w:tcPr>
          <w:p w:rsidR="00111038" w:rsidRPr="003E64C0" w:rsidRDefault="00111038" w:rsidP="00111038">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6.8</w:t>
            </w:r>
          </w:p>
        </w:tc>
        <w:tc>
          <w:tcPr>
            <w:tcW w:w="1984" w:type="dxa"/>
            <w:vAlign w:val="center"/>
          </w:tcPr>
          <w:p w:rsidR="00111038" w:rsidRPr="003E64C0" w:rsidRDefault="00111038" w:rsidP="00111038">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Связь</w:t>
            </w:r>
          </w:p>
        </w:tc>
        <w:tc>
          <w:tcPr>
            <w:tcW w:w="5954" w:type="dxa"/>
            <w:vAlign w:val="center"/>
          </w:tcPr>
          <w:p w:rsidR="00111038" w:rsidRPr="003E64C0" w:rsidRDefault="00111038" w:rsidP="00111038">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В соответствии с правилами определения размеров земельных участков для размещения опор и линий связи</w:t>
            </w:r>
          </w:p>
        </w:tc>
      </w:tr>
    </w:tbl>
    <w:p w:rsidR="00F6571A" w:rsidRPr="003E64C0" w:rsidRDefault="00F6571A" w:rsidP="00F6571A">
      <w:pPr>
        <w:widowControl w:val="0"/>
        <w:ind w:firstLine="709"/>
        <w:jc w:val="both"/>
        <w:rPr>
          <w:sz w:val="28"/>
          <w:szCs w:val="28"/>
        </w:rPr>
      </w:pPr>
      <w:r w:rsidRPr="003E64C0">
        <w:rPr>
          <w:sz w:val="28"/>
          <w:szCs w:val="28"/>
        </w:rPr>
        <w:t>Иные предельные параметры разрешенного строительства (реконструкции) объектов капитального строительства:</w:t>
      </w:r>
    </w:p>
    <w:p w:rsidR="00F6571A" w:rsidRPr="003E64C0" w:rsidRDefault="00F6571A" w:rsidP="00F6571A">
      <w:pPr>
        <w:widowControl w:val="0"/>
        <w:ind w:firstLine="709"/>
        <w:jc w:val="both"/>
        <w:rPr>
          <w:sz w:val="28"/>
          <w:szCs w:val="28"/>
        </w:rPr>
      </w:pPr>
      <w:r w:rsidRPr="003E64C0">
        <w:rPr>
          <w:sz w:val="28"/>
          <w:szCs w:val="28"/>
        </w:rPr>
        <w:t>максимальный коэффициент строительного испол</w:t>
      </w:r>
      <w:r w:rsidR="00DE4214" w:rsidRPr="003E64C0">
        <w:rPr>
          <w:sz w:val="28"/>
          <w:szCs w:val="28"/>
        </w:rPr>
        <w:t>ьзования земельного участка – 1.</w:t>
      </w:r>
    </w:p>
    <w:p w:rsidR="00565A03" w:rsidRPr="003E64C0" w:rsidRDefault="004C0B8E" w:rsidP="00565A03">
      <w:pPr>
        <w:widowControl w:val="0"/>
        <w:ind w:firstLine="709"/>
        <w:jc w:val="both"/>
        <w:rPr>
          <w:sz w:val="28"/>
          <w:szCs w:val="28"/>
        </w:rPr>
      </w:pPr>
      <w:r w:rsidRPr="003E64C0">
        <w:rPr>
          <w:sz w:val="28"/>
          <w:szCs w:val="28"/>
        </w:rPr>
        <w:t>3</w:t>
      </w:r>
      <w:r w:rsidR="00565A03" w:rsidRPr="003E64C0">
        <w:rPr>
          <w:sz w:val="28"/>
          <w:szCs w:val="28"/>
        </w:rPr>
        <w:t>. Предельные параметры площади земельных участков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не подлежит установлению настоящими Правилами, но должны отвечать всем требованиям действующих норм и правил Российской Федерации.</w:t>
      </w:r>
    </w:p>
    <w:p w:rsidR="00F6571A" w:rsidRPr="003E64C0" w:rsidRDefault="004C0B8E" w:rsidP="00F6571A">
      <w:pPr>
        <w:pStyle w:val="1f5"/>
        <w:rPr>
          <w:rFonts w:ascii="Times New Roman" w:hAnsi="Times New Roman"/>
          <w:sz w:val="28"/>
          <w:szCs w:val="28"/>
        </w:rPr>
      </w:pPr>
      <w:r w:rsidRPr="003E64C0">
        <w:rPr>
          <w:rFonts w:ascii="Times New Roman" w:hAnsi="Times New Roman"/>
          <w:sz w:val="28"/>
          <w:szCs w:val="28"/>
        </w:rPr>
        <w:t>4</w:t>
      </w:r>
      <w:r w:rsidR="00F6571A" w:rsidRPr="003E64C0">
        <w:rPr>
          <w:rFonts w:ascii="Times New Roman" w:hAnsi="Times New Roman"/>
          <w:sz w:val="28"/>
          <w:szCs w:val="28"/>
        </w:rPr>
        <w:t>. Документацией по планировке территории могут предусматриваться предельные параметры разрешенного строительства (реконструкции) объектов капитального строительства, отличающиеся от параметров, установленных градостроительным регламентом территориальной зоны Ж-3.</w:t>
      </w:r>
    </w:p>
    <w:p w:rsidR="00F6571A" w:rsidRPr="003E64C0" w:rsidRDefault="004C0B8E" w:rsidP="00F6571A">
      <w:pPr>
        <w:pStyle w:val="1f5"/>
        <w:rPr>
          <w:rFonts w:ascii="Times New Roman" w:hAnsi="Times New Roman"/>
          <w:b/>
          <w:sz w:val="28"/>
          <w:szCs w:val="28"/>
        </w:rPr>
      </w:pPr>
      <w:r w:rsidRPr="003E64C0">
        <w:rPr>
          <w:rFonts w:ascii="Times New Roman" w:hAnsi="Times New Roman"/>
          <w:sz w:val="28"/>
          <w:szCs w:val="28"/>
        </w:rPr>
        <w:t>5</w:t>
      </w:r>
      <w:r w:rsidR="00F6571A" w:rsidRPr="003E64C0">
        <w:rPr>
          <w:rFonts w:ascii="Times New Roman" w:hAnsi="Times New Roman"/>
          <w:sz w:val="28"/>
          <w:szCs w:val="28"/>
        </w:rPr>
        <w:t>. Внешний вид здания, строения, сооружения вновь строящихся, реконструируемых вдоль центральных улиц 1 Мая, Пролетарская, Карла Маркса</w:t>
      </w:r>
      <w:r w:rsidR="0073094D" w:rsidRPr="003E64C0">
        <w:rPr>
          <w:rFonts w:ascii="Times New Roman" w:hAnsi="Times New Roman"/>
          <w:sz w:val="28"/>
          <w:szCs w:val="28"/>
        </w:rPr>
        <w:t xml:space="preserve">, Рабочая в городе Арамиль </w:t>
      </w:r>
      <w:r w:rsidR="00F6571A" w:rsidRPr="003E64C0">
        <w:rPr>
          <w:rFonts w:ascii="Times New Roman" w:hAnsi="Times New Roman"/>
          <w:sz w:val="28"/>
          <w:szCs w:val="28"/>
        </w:rPr>
        <w:t>в территориальной зоне Ж-3, должен соответствовать согласованному 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8C3099" w:rsidRPr="003E64C0" w:rsidRDefault="008C3099" w:rsidP="008C3099">
      <w:pPr>
        <w:pStyle w:val="1f5"/>
      </w:pPr>
    </w:p>
    <w:p w:rsidR="00F6571A" w:rsidRPr="003E64C0" w:rsidRDefault="00F6571A" w:rsidP="00B63834">
      <w:pPr>
        <w:pStyle w:val="3"/>
        <w:ind w:firstLine="709"/>
      </w:pPr>
      <w:bookmarkStart w:id="68" w:name="_Toc535477752"/>
      <w:r w:rsidRPr="003E64C0">
        <w:t>Статья 3-4. Зона среднеэтажной жилой застройки (от 5 этажей до 8 этажей) Ж-5</w:t>
      </w:r>
      <w:bookmarkEnd w:id="68"/>
    </w:p>
    <w:p w:rsidR="00F6571A" w:rsidRPr="003E64C0" w:rsidRDefault="00F6571A" w:rsidP="00F6571A">
      <w:pPr>
        <w:widowControl w:val="0"/>
        <w:ind w:firstLine="709"/>
        <w:jc w:val="both"/>
        <w:rPr>
          <w:sz w:val="28"/>
          <w:szCs w:val="28"/>
        </w:rPr>
      </w:pPr>
      <w:r w:rsidRPr="003E64C0">
        <w:rPr>
          <w:sz w:val="28"/>
          <w:szCs w:val="28"/>
        </w:rPr>
        <w:t>Зона среднеэтажной жилой застройки (от 5 этажей до 8 этажей)</w:t>
      </w:r>
      <w:r w:rsidRPr="003E64C0">
        <w:rPr>
          <w:i/>
          <w:sz w:val="28"/>
          <w:szCs w:val="28"/>
        </w:rPr>
        <w:t xml:space="preserve"> </w:t>
      </w:r>
      <w:r w:rsidRPr="003E64C0">
        <w:rPr>
          <w:sz w:val="28"/>
          <w:szCs w:val="28"/>
        </w:rPr>
        <w:t>Ж-5 выделена для обеспечения правовых условий формирования районов со среднеэтажными многоквартирными жилыми домами (от 5 этажей до 8 этажей), площадками для отдыха, игр, спортивными площадками, объектами социальной, транспортной инфраструктуры, а также объектами обслуживания жилой застройки с ограниченным спектром услуг, коммунальными предприятиями.</w:t>
      </w:r>
    </w:p>
    <w:p w:rsidR="00F6571A" w:rsidRPr="003E64C0" w:rsidRDefault="009D735C" w:rsidP="009D735C">
      <w:pPr>
        <w:pStyle w:val="af"/>
        <w:widowControl w:val="0"/>
        <w:numPr>
          <w:ilvl w:val="0"/>
          <w:numId w:val="21"/>
        </w:numPr>
        <w:jc w:val="both"/>
        <w:rPr>
          <w:sz w:val="28"/>
          <w:szCs w:val="28"/>
        </w:rPr>
      </w:pPr>
      <w:r w:rsidRPr="003E64C0">
        <w:rPr>
          <w:sz w:val="28"/>
          <w:szCs w:val="28"/>
        </w:rPr>
        <w:t>Виды разрешенного использования земельного участка:</w:t>
      </w:r>
    </w:p>
    <w:tbl>
      <w:tblPr>
        <w:tblW w:w="9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5"/>
        <w:gridCol w:w="5024"/>
        <w:gridCol w:w="1656"/>
      </w:tblGrid>
      <w:tr w:rsidR="003E64C0" w:rsidRPr="003E64C0" w:rsidTr="002A3EA8">
        <w:tc>
          <w:tcPr>
            <w:tcW w:w="2775" w:type="dxa"/>
            <w:vAlign w:val="center"/>
          </w:tcPr>
          <w:p w:rsidR="002A3EA8" w:rsidRPr="003E64C0" w:rsidRDefault="002A3EA8" w:rsidP="002A3EA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024" w:type="dxa"/>
            <w:vAlign w:val="center"/>
          </w:tcPr>
          <w:p w:rsidR="002A3EA8" w:rsidRPr="003E64C0" w:rsidRDefault="002A3EA8" w:rsidP="002A3EA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Описание </w:t>
            </w:r>
          </w:p>
        </w:tc>
        <w:tc>
          <w:tcPr>
            <w:tcW w:w="1656" w:type="dxa"/>
            <w:vAlign w:val="center"/>
          </w:tcPr>
          <w:p w:rsidR="002A3EA8" w:rsidRPr="003E64C0" w:rsidRDefault="002A3EA8" w:rsidP="002A3EA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r>
      <w:tr w:rsidR="003E64C0" w:rsidRPr="003E64C0" w:rsidTr="002A3EA8">
        <w:trPr>
          <w:trHeight w:val="31"/>
        </w:trPr>
        <w:tc>
          <w:tcPr>
            <w:tcW w:w="9455" w:type="dxa"/>
            <w:gridSpan w:val="3"/>
            <w:shd w:val="clear" w:color="auto" w:fill="D9D9D9" w:themeFill="background1" w:themeFillShade="D9"/>
            <w:vAlign w:val="center"/>
          </w:tcPr>
          <w:p w:rsidR="002A3EA8" w:rsidRPr="003E64C0" w:rsidRDefault="002A3EA8" w:rsidP="0053783B">
            <w:pPr>
              <w:ind w:firstLine="0"/>
              <w:jc w:val="center"/>
            </w:pPr>
            <w:r w:rsidRPr="003E64C0">
              <w:rPr>
                <w:b/>
                <w:sz w:val="28"/>
              </w:rPr>
              <w:t>Основные виды разрешенного использования</w:t>
            </w:r>
          </w:p>
        </w:tc>
      </w:tr>
      <w:tr w:rsidR="003E64C0" w:rsidRPr="003E64C0" w:rsidTr="00C60D7E">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C60D7E">
            <w:pPr>
              <w:pStyle w:val="ConsPlusNormal"/>
              <w:spacing w:line="256" w:lineRule="auto"/>
              <w:ind w:firstLine="0"/>
              <w:jc w:val="center"/>
              <w:rPr>
                <w:rFonts w:ascii="Times New Roman" w:hAnsi="Times New Roman" w:cs="Times New Roman"/>
                <w:sz w:val="24"/>
                <w:szCs w:val="24"/>
                <w:vertAlign w:val="superscript"/>
                <w:lang w:eastAsia="en-US"/>
              </w:rPr>
            </w:pPr>
            <w:r w:rsidRPr="003E64C0">
              <w:rPr>
                <w:rFonts w:ascii="Times New Roman" w:hAnsi="Times New Roman" w:cs="Times New Roman"/>
                <w:sz w:val="24"/>
                <w:szCs w:val="24"/>
                <w:lang w:eastAsia="en-US"/>
              </w:rPr>
              <w:t>Среднеэтажная жилая застройка</w:t>
            </w:r>
            <w:r w:rsidRPr="003E64C0">
              <w:rPr>
                <w:rFonts w:ascii="Times New Roman" w:hAnsi="Times New Roman" w:cs="Times New Roman"/>
                <w:sz w:val="24"/>
                <w:szCs w:val="24"/>
                <w:vertAlign w:val="superscript"/>
                <w:lang w:eastAsia="en-US"/>
              </w:rPr>
              <w:t>1</w:t>
            </w:r>
          </w:p>
        </w:tc>
        <w:tc>
          <w:tcPr>
            <w:tcW w:w="5024" w:type="dxa"/>
            <w:tcBorders>
              <w:top w:val="single" w:sz="4" w:space="0" w:color="auto"/>
              <w:left w:val="single" w:sz="4" w:space="0" w:color="auto"/>
              <w:bottom w:val="single" w:sz="4" w:space="0" w:color="auto"/>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благоустройство и озеленение;</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подземных гаражей и автостоянок;</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обустройство спортивных и детских площадок, площадок отдыха;</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656"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2.5</w:t>
            </w:r>
          </w:p>
        </w:tc>
      </w:tr>
      <w:tr w:rsidR="003E64C0" w:rsidRPr="003E64C0" w:rsidTr="00C60D7E">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C60D7E">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024" w:type="dxa"/>
            <w:tcBorders>
              <w:top w:val="single" w:sz="4" w:space="0" w:color="auto"/>
              <w:left w:val="single" w:sz="4" w:space="0" w:color="auto"/>
              <w:bottom w:val="single" w:sz="4" w:space="0" w:color="auto"/>
              <w:right w:val="single" w:sz="4" w:space="0" w:color="auto"/>
            </w:tcBorders>
          </w:tcPr>
          <w:p w:rsidR="00F6571A" w:rsidRPr="003E64C0" w:rsidRDefault="00F6571A" w:rsidP="005378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656"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C60D7E">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C60D7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Здравоохранение</w:t>
            </w:r>
          </w:p>
        </w:tc>
        <w:tc>
          <w:tcPr>
            <w:tcW w:w="5024" w:type="dxa"/>
            <w:tcBorders>
              <w:top w:val="single" w:sz="4" w:space="0" w:color="auto"/>
              <w:left w:val="single" w:sz="4" w:space="0" w:color="auto"/>
              <w:bottom w:val="single" w:sz="4" w:space="0" w:color="auto"/>
              <w:right w:val="single" w:sz="4" w:space="0" w:color="auto"/>
            </w:tcBorders>
            <w:hideMark/>
          </w:tcPr>
          <w:p w:rsidR="00F6571A" w:rsidRPr="003E64C0" w:rsidRDefault="00F6571A" w:rsidP="006E7D8A">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Размещение объектов капитального строительства, предназначенных для оказания гражданам медицинской помощи. </w:t>
            </w:r>
          </w:p>
        </w:tc>
        <w:tc>
          <w:tcPr>
            <w:tcW w:w="1656"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3.4</w:t>
            </w:r>
          </w:p>
        </w:tc>
      </w:tr>
      <w:tr w:rsidR="003E64C0" w:rsidRPr="003E64C0" w:rsidTr="00C60D7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A0239A" w:rsidRPr="003E64C0" w:rsidRDefault="00A0239A" w:rsidP="00C60D7E">
            <w:pPr>
              <w:pStyle w:val="ad"/>
              <w:jc w:val="center"/>
              <w:rPr>
                <w:rFonts w:ascii="Times New Roman" w:hAnsi="Times New Roman" w:cs="Times New Roman"/>
                <w:sz w:val="24"/>
                <w:szCs w:val="28"/>
              </w:rPr>
            </w:pPr>
            <w:r w:rsidRPr="003E64C0">
              <w:rPr>
                <w:rFonts w:ascii="Times New Roman" w:hAnsi="Times New Roman" w:cs="Times New Roman"/>
                <w:sz w:val="24"/>
                <w:szCs w:val="28"/>
              </w:rPr>
              <w:t>Амбулаторно-поликлиническое обслуживание</w:t>
            </w:r>
          </w:p>
        </w:tc>
        <w:tc>
          <w:tcPr>
            <w:tcW w:w="5024" w:type="dxa"/>
            <w:tcBorders>
              <w:top w:val="single" w:sz="4" w:space="0" w:color="auto"/>
              <w:left w:val="single" w:sz="4" w:space="0" w:color="auto"/>
              <w:bottom w:val="single" w:sz="4" w:space="0" w:color="auto"/>
              <w:right w:val="single" w:sz="4" w:space="0" w:color="auto"/>
            </w:tcBorders>
          </w:tcPr>
          <w:p w:rsidR="00A0239A" w:rsidRPr="003E64C0" w:rsidRDefault="00A0239A" w:rsidP="002A3EA8">
            <w:pPr>
              <w:pStyle w:val="ad"/>
              <w:jc w:val="both"/>
              <w:rPr>
                <w:rFonts w:ascii="Times New Roman" w:hAnsi="Times New Roman" w:cs="Times New Roman"/>
                <w:sz w:val="24"/>
                <w:szCs w:val="28"/>
              </w:rPr>
            </w:pPr>
            <w:r w:rsidRPr="003E64C0">
              <w:rPr>
                <w:rFonts w:ascii="Times New Roman" w:hAnsi="Times New Roman" w:cs="Times New Roman"/>
                <w:sz w:val="24"/>
                <w:szCs w:val="2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56" w:type="dxa"/>
            <w:tcBorders>
              <w:top w:val="single" w:sz="4" w:space="0" w:color="auto"/>
              <w:left w:val="single" w:sz="4" w:space="0" w:color="auto"/>
              <w:bottom w:val="single" w:sz="4" w:space="0" w:color="auto"/>
              <w:right w:val="single" w:sz="4" w:space="0" w:color="auto"/>
            </w:tcBorders>
            <w:vAlign w:val="center"/>
          </w:tcPr>
          <w:p w:rsidR="00A0239A" w:rsidRPr="003E64C0" w:rsidRDefault="00A0239A" w:rsidP="00C60D7E">
            <w:pPr>
              <w:pStyle w:val="ad"/>
              <w:jc w:val="center"/>
              <w:rPr>
                <w:rFonts w:ascii="Times New Roman" w:hAnsi="Times New Roman" w:cs="Times New Roman"/>
                <w:sz w:val="24"/>
                <w:szCs w:val="28"/>
              </w:rPr>
            </w:pPr>
            <w:r w:rsidRPr="003E64C0">
              <w:rPr>
                <w:rFonts w:ascii="Times New Roman" w:hAnsi="Times New Roman" w:cs="Times New Roman"/>
                <w:sz w:val="24"/>
                <w:szCs w:val="28"/>
              </w:rPr>
              <w:t>3.4.1</w:t>
            </w:r>
          </w:p>
        </w:tc>
      </w:tr>
      <w:tr w:rsidR="003E64C0" w:rsidRPr="003E64C0" w:rsidTr="00C60D7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A0239A" w:rsidRPr="003E64C0" w:rsidRDefault="00A0239A"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Дошкольное, начальное и среднее общее образование</w:t>
            </w:r>
          </w:p>
        </w:tc>
        <w:tc>
          <w:tcPr>
            <w:tcW w:w="5024" w:type="dxa"/>
            <w:tcBorders>
              <w:top w:val="single" w:sz="4" w:space="0" w:color="auto"/>
              <w:left w:val="single" w:sz="4" w:space="0" w:color="auto"/>
              <w:bottom w:val="single" w:sz="4" w:space="0" w:color="auto"/>
              <w:right w:val="single" w:sz="4" w:space="0" w:color="auto"/>
            </w:tcBorders>
            <w:hideMark/>
          </w:tcPr>
          <w:p w:rsidR="00A0239A" w:rsidRPr="003E64C0" w:rsidRDefault="00A0239A" w:rsidP="00A0239A">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656" w:type="dxa"/>
            <w:tcBorders>
              <w:top w:val="single" w:sz="4" w:space="0" w:color="auto"/>
              <w:left w:val="single" w:sz="4" w:space="0" w:color="auto"/>
              <w:bottom w:val="single" w:sz="4" w:space="0" w:color="auto"/>
              <w:right w:val="single" w:sz="4" w:space="0" w:color="auto"/>
            </w:tcBorders>
            <w:vAlign w:val="center"/>
            <w:hideMark/>
          </w:tcPr>
          <w:p w:rsidR="00A0239A" w:rsidRPr="003E64C0" w:rsidRDefault="00A0239A"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3.5.1</w:t>
            </w:r>
          </w:p>
        </w:tc>
      </w:tr>
      <w:tr w:rsidR="003E64C0" w:rsidRPr="003E64C0" w:rsidTr="00C60D7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A0239A" w:rsidRPr="003E64C0" w:rsidRDefault="00A0239A"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Объекты торговли (торговые центры, торгово-развлекательные центры (комплексы)</w:t>
            </w:r>
          </w:p>
        </w:tc>
        <w:tc>
          <w:tcPr>
            <w:tcW w:w="5024" w:type="dxa"/>
            <w:tcBorders>
              <w:top w:val="single" w:sz="4" w:space="0" w:color="auto"/>
              <w:left w:val="single" w:sz="4" w:space="0" w:color="auto"/>
              <w:bottom w:val="single" w:sz="4" w:space="0" w:color="auto"/>
              <w:right w:val="single" w:sz="4" w:space="0" w:color="auto"/>
            </w:tcBorders>
          </w:tcPr>
          <w:p w:rsidR="00A0239A" w:rsidRPr="003E64C0" w:rsidRDefault="00A0239A" w:rsidP="00A0239A">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общей площадью до 5000 кв. м</w:t>
            </w:r>
          </w:p>
          <w:p w:rsidR="00A0239A" w:rsidRPr="003E64C0" w:rsidRDefault="00A0239A" w:rsidP="00A0239A">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гаражей и (или) стоянок для автомобилей сотрудников и посетителей торгового центра</w:t>
            </w:r>
          </w:p>
        </w:tc>
        <w:tc>
          <w:tcPr>
            <w:tcW w:w="1656" w:type="dxa"/>
            <w:tcBorders>
              <w:top w:val="single" w:sz="4" w:space="0" w:color="auto"/>
              <w:left w:val="single" w:sz="4" w:space="0" w:color="auto"/>
              <w:bottom w:val="single" w:sz="4" w:space="0" w:color="auto"/>
              <w:right w:val="single" w:sz="4" w:space="0" w:color="auto"/>
            </w:tcBorders>
            <w:vAlign w:val="center"/>
          </w:tcPr>
          <w:p w:rsidR="00A0239A" w:rsidRPr="003E64C0" w:rsidRDefault="00A0239A"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4.2</w:t>
            </w:r>
          </w:p>
        </w:tc>
      </w:tr>
      <w:tr w:rsidR="003E64C0" w:rsidRPr="003E64C0" w:rsidTr="00C60D7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DA3714" w:rsidRPr="003E64C0" w:rsidRDefault="00DA3714" w:rsidP="00C60D7E">
            <w:pPr>
              <w:pStyle w:val="ad"/>
              <w:jc w:val="center"/>
              <w:rPr>
                <w:rFonts w:ascii="Times New Roman" w:hAnsi="Times New Roman" w:cs="Times New Roman"/>
                <w:sz w:val="24"/>
                <w:szCs w:val="28"/>
              </w:rPr>
            </w:pPr>
            <w:r w:rsidRPr="003E64C0">
              <w:rPr>
                <w:rFonts w:ascii="Times New Roman" w:hAnsi="Times New Roman" w:cs="Times New Roman"/>
                <w:sz w:val="24"/>
                <w:szCs w:val="28"/>
              </w:rPr>
              <w:t>Магазины</w:t>
            </w:r>
          </w:p>
        </w:tc>
        <w:tc>
          <w:tcPr>
            <w:tcW w:w="5024" w:type="dxa"/>
            <w:tcBorders>
              <w:top w:val="single" w:sz="4" w:space="0" w:color="auto"/>
              <w:left w:val="single" w:sz="4" w:space="0" w:color="auto"/>
              <w:bottom w:val="single" w:sz="4" w:space="0" w:color="auto"/>
              <w:right w:val="single" w:sz="4" w:space="0" w:color="auto"/>
            </w:tcBorders>
          </w:tcPr>
          <w:p w:rsidR="00DA3714" w:rsidRPr="003E64C0" w:rsidRDefault="00DA3714" w:rsidP="00B11D51">
            <w:pPr>
              <w:pStyle w:val="ad"/>
              <w:rPr>
                <w:rFonts w:ascii="Times New Roman" w:hAnsi="Times New Roman" w:cs="Times New Roman"/>
                <w:sz w:val="24"/>
                <w:szCs w:val="28"/>
              </w:rPr>
            </w:pPr>
            <w:r w:rsidRPr="003E64C0">
              <w:rPr>
                <w:rFonts w:ascii="Times New Roman" w:hAnsi="Times New Roman" w:cs="Times New Roman"/>
                <w:sz w:val="24"/>
                <w:szCs w:val="28"/>
              </w:rPr>
              <w:t>Размещение объектов капитального строительства, предназначенных для продажи товаров</w:t>
            </w:r>
          </w:p>
        </w:tc>
        <w:tc>
          <w:tcPr>
            <w:tcW w:w="1656" w:type="dxa"/>
            <w:tcBorders>
              <w:top w:val="single" w:sz="4" w:space="0" w:color="auto"/>
              <w:left w:val="single" w:sz="4" w:space="0" w:color="auto"/>
              <w:bottom w:val="single" w:sz="4" w:space="0" w:color="auto"/>
              <w:right w:val="single" w:sz="4" w:space="0" w:color="auto"/>
            </w:tcBorders>
            <w:vAlign w:val="center"/>
          </w:tcPr>
          <w:p w:rsidR="00DA3714" w:rsidRPr="003E64C0" w:rsidRDefault="00DA3714" w:rsidP="00C60D7E">
            <w:pPr>
              <w:pStyle w:val="ad"/>
              <w:jc w:val="center"/>
              <w:rPr>
                <w:rFonts w:ascii="Times New Roman" w:hAnsi="Times New Roman" w:cs="Times New Roman"/>
                <w:sz w:val="24"/>
                <w:szCs w:val="28"/>
              </w:rPr>
            </w:pPr>
            <w:r w:rsidRPr="003E64C0">
              <w:rPr>
                <w:rFonts w:ascii="Times New Roman" w:hAnsi="Times New Roman" w:cs="Times New Roman"/>
                <w:sz w:val="24"/>
                <w:szCs w:val="28"/>
              </w:rPr>
              <w:t>4.4</w:t>
            </w:r>
          </w:p>
        </w:tc>
      </w:tr>
      <w:tr w:rsidR="003E64C0" w:rsidRPr="003E64C0" w:rsidTr="00C60D7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DA3714" w:rsidRPr="003E64C0" w:rsidRDefault="00DA3714"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Спорт</w:t>
            </w:r>
          </w:p>
        </w:tc>
        <w:tc>
          <w:tcPr>
            <w:tcW w:w="5024" w:type="dxa"/>
            <w:tcBorders>
              <w:top w:val="single" w:sz="4" w:space="0" w:color="auto"/>
              <w:left w:val="single" w:sz="4" w:space="0" w:color="auto"/>
              <w:bottom w:val="single" w:sz="4" w:space="0" w:color="auto"/>
              <w:right w:val="single" w:sz="4" w:space="0" w:color="auto"/>
            </w:tcBorders>
            <w:hideMark/>
          </w:tcPr>
          <w:p w:rsidR="00DA3714" w:rsidRPr="003E64C0" w:rsidRDefault="00DA3714" w:rsidP="00DA371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tc>
        <w:tc>
          <w:tcPr>
            <w:tcW w:w="1656" w:type="dxa"/>
            <w:tcBorders>
              <w:top w:val="single" w:sz="4" w:space="0" w:color="auto"/>
              <w:left w:val="single" w:sz="4" w:space="0" w:color="auto"/>
              <w:bottom w:val="single" w:sz="4" w:space="0" w:color="auto"/>
              <w:right w:val="single" w:sz="4" w:space="0" w:color="auto"/>
            </w:tcBorders>
            <w:vAlign w:val="center"/>
            <w:hideMark/>
          </w:tcPr>
          <w:p w:rsidR="00DA3714" w:rsidRPr="003E64C0" w:rsidRDefault="00DA3714"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5.1</w:t>
            </w:r>
          </w:p>
        </w:tc>
      </w:tr>
      <w:tr w:rsidR="003E64C0" w:rsidRPr="003E64C0" w:rsidTr="00C60D7E">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DA3714" w:rsidRPr="003E64C0" w:rsidRDefault="00DA3714"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Обеспечение внутреннего правопорядка</w:t>
            </w:r>
          </w:p>
        </w:tc>
        <w:tc>
          <w:tcPr>
            <w:tcW w:w="5024" w:type="dxa"/>
            <w:tcBorders>
              <w:top w:val="single" w:sz="4" w:space="0" w:color="auto"/>
              <w:left w:val="single" w:sz="4" w:space="0" w:color="auto"/>
              <w:bottom w:val="single" w:sz="4" w:space="0" w:color="auto"/>
              <w:right w:val="single" w:sz="4" w:space="0" w:color="auto"/>
            </w:tcBorders>
            <w:hideMark/>
          </w:tcPr>
          <w:p w:rsidR="00DA3714" w:rsidRPr="003E64C0" w:rsidRDefault="00DA3714" w:rsidP="00DA371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DA3714" w:rsidRPr="003E64C0" w:rsidRDefault="00DA3714" w:rsidP="00DA371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56" w:type="dxa"/>
            <w:tcBorders>
              <w:top w:val="single" w:sz="4" w:space="0" w:color="auto"/>
              <w:left w:val="single" w:sz="4" w:space="0" w:color="auto"/>
              <w:bottom w:val="single" w:sz="4" w:space="0" w:color="auto"/>
              <w:right w:val="single" w:sz="4" w:space="0" w:color="auto"/>
            </w:tcBorders>
            <w:vAlign w:val="center"/>
            <w:hideMark/>
          </w:tcPr>
          <w:p w:rsidR="00DA3714" w:rsidRPr="003E64C0" w:rsidRDefault="00DA3714"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8.3</w:t>
            </w:r>
          </w:p>
        </w:tc>
      </w:tr>
      <w:tr w:rsidR="003E64C0" w:rsidRPr="003E64C0" w:rsidTr="00C60D7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DA3714" w:rsidRPr="003E64C0" w:rsidRDefault="00DA3714"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Земельные участки (территории) общего пользования</w:t>
            </w:r>
          </w:p>
        </w:tc>
        <w:tc>
          <w:tcPr>
            <w:tcW w:w="5024" w:type="dxa"/>
            <w:tcBorders>
              <w:top w:val="single" w:sz="4" w:space="0" w:color="auto"/>
              <w:left w:val="single" w:sz="4" w:space="0" w:color="auto"/>
              <w:bottom w:val="single" w:sz="4" w:space="0" w:color="auto"/>
              <w:right w:val="single" w:sz="4" w:space="0" w:color="auto"/>
            </w:tcBorders>
            <w:hideMark/>
          </w:tcPr>
          <w:p w:rsidR="00DA3714" w:rsidRPr="003E64C0" w:rsidRDefault="00DA3714" w:rsidP="00DA371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656" w:type="dxa"/>
            <w:tcBorders>
              <w:top w:val="single" w:sz="4" w:space="0" w:color="auto"/>
              <w:left w:val="single" w:sz="4" w:space="0" w:color="auto"/>
              <w:bottom w:val="single" w:sz="4" w:space="0" w:color="auto"/>
              <w:right w:val="single" w:sz="4" w:space="0" w:color="auto"/>
            </w:tcBorders>
            <w:vAlign w:val="center"/>
            <w:hideMark/>
          </w:tcPr>
          <w:p w:rsidR="00DA3714" w:rsidRPr="003E64C0" w:rsidRDefault="00DA3714"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r>
      <w:tr w:rsidR="003E64C0" w:rsidRPr="003E64C0" w:rsidTr="00C60D7E">
        <w:tblPrEx>
          <w:tblBorders>
            <w:insideH w:val="nil"/>
          </w:tblBorders>
          <w:tblLook w:val="04A0" w:firstRow="1" w:lastRow="0" w:firstColumn="1" w:lastColumn="0" w:noHBand="0" w:noVBand="1"/>
        </w:tblPrEx>
        <w:tc>
          <w:tcPr>
            <w:tcW w:w="94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A3EA8" w:rsidRPr="003E64C0" w:rsidRDefault="002A3EA8" w:rsidP="00C60D7E">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8"/>
                <w:szCs w:val="28"/>
              </w:rPr>
              <w:t>Вспомогательные виды разрешенного использования</w:t>
            </w:r>
          </w:p>
        </w:tc>
      </w:tr>
      <w:tr w:rsidR="003E64C0" w:rsidRPr="003E64C0" w:rsidTr="00C60D7E">
        <w:tblPrEx>
          <w:tblBorders>
            <w:insideH w:val="nil"/>
          </w:tblBorders>
          <w:tblLook w:val="04A0" w:firstRow="1" w:lastRow="0" w:firstColumn="1" w:lastColumn="0" w:noHBand="0" w:noVBand="1"/>
        </w:tblPrEx>
        <w:tc>
          <w:tcPr>
            <w:tcW w:w="9455" w:type="dxa"/>
            <w:gridSpan w:val="3"/>
            <w:tcBorders>
              <w:top w:val="single" w:sz="4" w:space="0" w:color="auto"/>
              <w:left w:val="single" w:sz="4" w:space="0" w:color="auto"/>
              <w:bottom w:val="single" w:sz="4" w:space="0" w:color="auto"/>
              <w:right w:val="single" w:sz="4" w:space="0" w:color="auto"/>
            </w:tcBorders>
            <w:vAlign w:val="center"/>
          </w:tcPr>
          <w:p w:rsidR="002A3EA8" w:rsidRPr="003E64C0" w:rsidRDefault="002A3EA8" w:rsidP="00C60D7E">
            <w:pPr>
              <w:pStyle w:val="ConsPlusNormal"/>
              <w:ind w:firstLine="0"/>
              <w:jc w:val="center"/>
              <w:rPr>
                <w:rFonts w:ascii="Times New Roman" w:hAnsi="Times New Roman" w:cs="Times New Roman"/>
                <w:sz w:val="28"/>
                <w:szCs w:val="28"/>
              </w:rPr>
            </w:pPr>
            <w:r w:rsidRPr="003E64C0">
              <w:rPr>
                <w:rFonts w:ascii="Times New Roman" w:hAnsi="Times New Roman" w:cs="Times New Roman"/>
                <w:sz w:val="24"/>
                <w:szCs w:val="28"/>
              </w:rPr>
              <w:t>Не подлежат установлению настоящими Правилами</w:t>
            </w:r>
          </w:p>
        </w:tc>
      </w:tr>
      <w:tr w:rsidR="003E64C0" w:rsidRPr="003E64C0" w:rsidTr="00C60D7E">
        <w:tblPrEx>
          <w:tblBorders>
            <w:insideH w:val="nil"/>
          </w:tblBorders>
          <w:tblLook w:val="04A0" w:firstRow="1" w:lastRow="0" w:firstColumn="1" w:lastColumn="0" w:noHBand="0" w:noVBand="1"/>
        </w:tblPrEx>
        <w:tc>
          <w:tcPr>
            <w:tcW w:w="94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A3EA8" w:rsidRPr="003E64C0" w:rsidRDefault="002A3EA8" w:rsidP="00C60D7E">
            <w:pPr>
              <w:pStyle w:val="ConsPlusNormal"/>
              <w:ind w:firstLine="0"/>
              <w:jc w:val="center"/>
              <w:rPr>
                <w:rFonts w:ascii="Times New Roman" w:hAnsi="Times New Roman" w:cs="Times New Roman"/>
                <w:b/>
                <w:sz w:val="28"/>
                <w:szCs w:val="28"/>
              </w:rPr>
            </w:pPr>
            <w:r w:rsidRPr="003E64C0">
              <w:rPr>
                <w:rFonts w:ascii="Times New Roman" w:hAnsi="Times New Roman" w:cs="Times New Roman"/>
                <w:b/>
                <w:sz w:val="28"/>
                <w:szCs w:val="28"/>
              </w:rPr>
              <w:t>Условно разрешенные виды использования</w:t>
            </w:r>
          </w:p>
        </w:tc>
      </w:tr>
      <w:tr w:rsidR="003E64C0" w:rsidRPr="003E64C0" w:rsidTr="00C60D7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nil"/>
              <w:right w:val="single" w:sz="4" w:space="0" w:color="auto"/>
            </w:tcBorders>
            <w:vAlign w:val="center"/>
            <w:hideMark/>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Жилая застройка</w:t>
            </w:r>
          </w:p>
        </w:tc>
        <w:tc>
          <w:tcPr>
            <w:tcW w:w="5024" w:type="dxa"/>
            <w:tcBorders>
              <w:top w:val="single" w:sz="4" w:space="0" w:color="auto"/>
              <w:left w:val="single" w:sz="4" w:space="0" w:color="auto"/>
              <w:bottom w:val="nil"/>
              <w:right w:val="single" w:sz="4" w:space="0" w:color="auto"/>
            </w:tcBorders>
            <w:hideMark/>
          </w:tcPr>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жилых помещений различного вида и обеспечение проживания в них.</w:t>
            </w:r>
          </w:p>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 жилой застройке относятся здания (помещения в них), предназначенные для проживания человека, за исключением зданий (помещений), используемых:</w:t>
            </w:r>
          </w:p>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с целью извлечения предпринимательской выгоды из предоставления жилого помещения для временного проживания в них (гостиницы, дома отдыха);</w:t>
            </w:r>
          </w:p>
        </w:tc>
        <w:tc>
          <w:tcPr>
            <w:tcW w:w="1656" w:type="dxa"/>
            <w:tcBorders>
              <w:top w:val="single" w:sz="4" w:space="0" w:color="auto"/>
              <w:left w:val="single" w:sz="4" w:space="0" w:color="auto"/>
              <w:bottom w:val="nil"/>
              <w:right w:val="single" w:sz="4" w:space="0" w:color="auto"/>
            </w:tcBorders>
            <w:vAlign w:val="center"/>
            <w:hideMark/>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2.0</w:t>
            </w:r>
          </w:p>
        </w:tc>
      </w:tr>
      <w:tr w:rsidR="003E64C0" w:rsidRPr="003E64C0" w:rsidTr="00C60D7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nil"/>
              <w:right w:val="single" w:sz="4" w:space="0" w:color="auto"/>
            </w:tcBorders>
            <w:vAlign w:val="center"/>
            <w:hideMark/>
          </w:tcPr>
          <w:p w:rsidR="002A3EA8" w:rsidRPr="003E64C0" w:rsidRDefault="002A3EA8" w:rsidP="00C60D7E">
            <w:pPr>
              <w:pStyle w:val="ConsPlusNormal"/>
              <w:spacing w:line="256" w:lineRule="auto"/>
              <w:ind w:firstLine="0"/>
              <w:jc w:val="center"/>
              <w:rPr>
                <w:rFonts w:ascii="Times New Roman" w:hAnsi="Times New Roman" w:cs="Times New Roman"/>
                <w:sz w:val="24"/>
                <w:szCs w:val="24"/>
                <w:vertAlign w:val="superscript"/>
                <w:lang w:eastAsia="en-US"/>
              </w:rPr>
            </w:pPr>
            <w:r w:rsidRPr="003E64C0">
              <w:rPr>
                <w:rFonts w:ascii="Times New Roman" w:hAnsi="Times New Roman" w:cs="Times New Roman"/>
                <w:sz w:val="24"/>
                <w:szCs w:val="24"/>
                <w:lang w:eastAsia="en-US"/>
              </w:rPr>
              <w:t>Малоэтажная многоквартирная жилая застройка</w:t>
            </w:r>
            <w:r w:rsidRPr="003E64C0">
              <w:rPr>
                <w:rFonts w:ascii="Times New Roman" w:hAnsi="Times New Roman" w:cs="Times New Roman"/>
                <w:sz w:val="24"/>
                <w:szCs w:val="24"/>
                <w:vertAlign w:val="superscript"/>
                <w:lang w:eastAsia="en-US"/>
              </w:rPr>
              <w:t>1</w:t>
            </w:r>
          </w:p>
        </w:tc>
        <w:tc>
          <w:tcPr>
            <w:tcW w:w="5024" w:type="dxa"/>
            <w:tcBorders>
              <w:top w:val="single" w:sz="4" w:space="0" w:color="auto"/>
              <w:left w:val="single" w:sz="4" w:space="0" w:color="auto"/>
              <w:bottom w:val="nil"/>
              <w:right w:val="single" w:sz="4" w:space="0" w:color="auto"/>
            </w:tcBorders>
            <w:hideMark/>
          </w:tcPr>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малоэтажного многоквартирного жилого дома (дом, пригодный для постоянного проживания, высотой до 4 этажей, включая мансардный);</w:t>
            </w:r>
          </w:p>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разведение декоративных и плодовых деревьев, овощных и ягодных культур;</w:t>
            </w:r>
          </w:p>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индивидуальных гаражей и иных вспомогательных сооружений;</w:t>
            </w:r>
          </w:p>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обустройство спортивных и детских площадок, площадок отдыха;</w:t>
            </w:r>
          </w:p>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56" w:type="dxa"/>
            <w:tcBorders>
              <w:top w:val="single" w:sz="4" w:space="0" w:color="auto"/>
              <w:left w:val="single" w:sz="4" w:space="0" w:color="auto"/>
              <w:bottom w:val="nil"/>
              <w:right w:val="single" w:sz="4" w:space="0" w:color="auto"/>
            </w:tcBorders>
            <w:vAlign w:val="center"/>
            <w:hideMark/>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2.1.1</w:t>
            </w:r>
          </w:p>
        </w:tc>
      </w:tr>
      <w:tr w:rsidR="003E64C0" w:rsidRPr="003E64C0" w:rsidTr="00C60D7E">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2A3EA8" w:rsidRPr="003E64C0" w:rsidRDefault="002A3EA8" w:rsidP="00C60D7E">
            <w:pPr>
              <w:pStyle w:val="ConsPlusNormal"/>
              <w:spacing w:line="256" w:lineRule="auto"/>
              <w:ind w:firstLine="0"/>
              <w:jc w:val="center"/>
              <w:rPr>
                <w:rFonts w:ascii="Times New Roman" w:hAnsi="Times New Roman" w:cs="Times New Roman"/>
                <w:sz w:val="24"/>
                <w:szCs w:val="24"/>
                <w:vertAlign w:val="superscript"/>
                <w:lang w:eastAsia="en-US"/>
              </w:rPr>
            </w:pPr>
            <w:r w:rsidRPr="003E64C0">
              <w:rPr>
                <w:rFonts w:ascii="Times New Roman" w:hAnsi="Times New Roman" w:cs="Times New Roman"/>
                <w:sz w:val="24"/>
                <w:szCs w:val="24"/>
                <w:lang w:eastAsia="en-US"/>
              </w:rPr>
              <w:t>Многоэтажная жилая застройка</w:t>
            </w:r>
          </w:p>
        </w:tc>
        <w:tc>
          <w:tcPr>
            <w:tcW w:w="5024" w:type="dxa"/>
            <w:tcBorders>
              <w:top w:val="single" w:sz="4" w:space="0" w:color="auto"/>
              <w:left w:val="single" w:sz="4" w:space="0" w:color="auto"/>
              <w:bottom w:val="single" w:sz="4" w:space="0" w:color="auto"/>
              <w:right w:val="single" w:sz="4" w:space="0" w:color="auto"/>
            </w:tcBorders>
            <w:hideMark/>
          </w:tcPr>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благоустройство и озеленение придомовых территорий;</w:t>
            </w:r>
          </w:p>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обустройство спортивных и детских площадок, хозяйственных площадок;</w:t>
            </w:r>
          </w:p>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656" w:type="dxa"/>
            <w:tcBorders>
              <w:top w:val="single" w:sz="4" w:space="0" w:color="auto"/>
              <w:left w:val="single" w:sz="4" w:space="0" w:color="auto"/>
              <w:bottom w:val="single" w:sz="4" w:space="0" w:color="auto"/>
              <w:right w:val="single" w:sz="4" w:space="0" w:color="auto"/>
            </w:tcBorders>
            <w:vAlign w:val="center"/>
            <w:hideMark/>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2.6</w:t>
            </w:r>
          </w:p>
        </w:tc>
      </w:tr>
      <w:tr w:rsidR="003E64C0" w:rsidRPr="003E64C0" w:rsidTr="00C60D7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Социальное обслуживание</w:t>
            </w:r>
          </w:p>
        </w:tc>
        <w:tc>
          <w:tcPr>
            <w:tcW w:w="5024" w:type="dxa"/>
            <w:tcBorders>
              <w:top w:val="single" w:sz="4" w:space="0" w:color="auto"/>
              <w:left w:val="single" w:sz="4" w:space="0" w:color="auto"/>
              <w:bottom w:val="single" w:sz="4" w:space="0" w:color="auto"/>
              <w:right w:val="single" w:sz="4" w:space="0" w:color="auto"/>
            </w:tcBorders>
          </w:tcPr>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для размещения отделений почты и телеграфа;</w:t>
            </w:r>
          </w:p>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656" w:type="dxa"/>
            <w:tcBorders>
              <w:top w:val="single" w:sz="4" w:space="0" w:color="auto"/>
              <w:left w:val="single" w:sz="4" w:space="0" w:color="auto"/>
              <w:bottom w:val="single" w:sz="4" w:space="0" w:color="auto"/>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3.2</w:t>
            </w:r>
          </w:p>
        </w:tc>
      </w:tr>
      <w:tr w:rsidR="003E64C0" w:rsidRPr="003E64C0" w:rsidTr="00C60D7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Бытовое обслуживание</w:t>
            </w:r>
          </w:p>
        </w:tc>
        <w:tc>
          <w:tcPr>
            <w:tcW w:w="5024" w:type="dxa"/>
            <w:tcBorders>
              <w:top w:val="single" w:sz="4" w:space="0" w:color="auto"/>
              <w:left w:val="single" w:sz="4" w:space="0" w:color="auto"/>
              <w:bottom w:val="single" w:sz="4" w:space="0" w:color="auto"/>
              <w:right w:val="single" w:sz="4" w:space="0" w:color="auto"/>
            </w:tcBorders>
          </w:tcPr>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56" w:type="dxa"/>
            <w:tcBorders>
              <w:top w:val="single" w:sz="4" w:space="0" w:color="auto"/>
              <w:left w:val="single" w:sz="4" w:space="0" w:color="auto"/>
              <w:bottom w:val="single" w:sz="4" w:space="0" w:color="auto"/>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3.3</w:t>
            </w:r>
          </w:p>
        </w:tc>
      </w:tr>
      <w:tr w:rsidR="003E64C0" w:rsidRPr="003E64C0" w:rsidTr="00C60D7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Культурное развитие</w:t>
            </w:r>
          </w:p>
        </w:tc>
        <w:tc>
          <w:tcPr>
            <w:tcW w:w="5024" w:type="dxa"/>
            <w:tcBorders>
              <w:top w:val="single" w:sz="4" w:space="0" w:color="auto"/>
              <w:left w:val="single" w:sz="4" w:space="0" w:color="auto"/>
              <w:bottom w:val="single" w:sz="4" w:space="0" w:color="auto"/>
              <w:right w:val="single" w:sz="4" w:space="0" w:color="auto"/>
            </w:tcBorders>
          </w:tcPr>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устройство площадок для празднеств и гуляний;</w:t>
            </w:r>
          </w:p>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зданий и сооружений для размещения цирков, зверинцев, зоопарков, океанариумов</w:t>
            </w:r>
          </w:p>
        </w:tc>
        <w:tc>
          <w:tcPr>
            <w:tcW w:w="1656" w:type="dxa"/>
            <w:tcBorders>
              <w:top w:val="single" w:sz="4" w:space="0" w:color="auto"/>
              <w:left w:val="single" w:sz="4" w:space="0" w:color="auto"/>
              <w:bottom w:val="single" w:sz="4" w:space="0" w:color="auto"/>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3.6</w:t>
            </w:r>
          </w:p>
        </w:tc>
      </w:tr>
      <w:tr w:rsidR="003E64C0" w:rsidRPr="003E64C0" w:rsidTr="00C60D7E">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Религиозное использование</w:t>
            </w:r>
          </w:p>
        </w:tc>
        <w:tc>
          <w:tcPr>
            <w:tcW w:w="5024" w:type="dxa"/>
            <w:tcBorders>
              <w:top w:val="single" w:sz="4" w:space="0" w:color="auto"/>
              <w:left w:val="single" w:sz="4" w:space="0" w:color="auto"/>
              <w:bottom w:val="single" w:sz="4" w:space="0" w:color="auto"/>
              <w:right w:val="single" w:sz="4" w:space="0" w:color="auto"/>
            </w:tcBorders>
          </w:tcPr>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656" w:type="dxa"/>
            <w:tcBorders>
              <w:top w:val="single" w:sz="4" w:space="0" w:color="auto"/>
              <w:left w:val="single" w:sz="4" w:space="0" w:color="auto"/>
              <w:bottom w:val="single" w:sz="4" w:space="0" w:color="auto"/>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3.7</w:t>
            </w:r>
          </w:p>
        </w:tc>
      </w:tr>
      <w:tr w:rsidR="003E64C0" w:rsidRPr="003E64C0" w:rsidTr="00C60D7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nil"/>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Амбулаторное ветеринарное обслуживание</w:t>
            </w:r>
          </w:p>
        </w:tc>
        <w:tc>
          <w:tcPr>
            <w:tcW w:w="5024" w:type="dxa"/>
            <w:tcBorders>
              <w:top w:val="single" w:sz="4" w:space="0" w:color="auto"/>
              <w:left w:val="single" w:sz="4" w:space="0" w:color="auto"/>
              <w:bottom w:val="nil"/>
              <w:right w:val="single" w:sz="4" w:space="0" w:color="auto"/>
            </w:tcBorders>
          </w:tcPr>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оказания ветеринарных услуг без содержания животных</w:t>
            </w:r>
          </w:p>
        </w:tc>
        <w:tc>
          <w:tcPr>
            <w:tcW w:w="1656" w:type="dxa"/>
            <w:tcBorders>
              <w:top w:val="single" w:sz="4" w:space="0" w:color="auto"/>
              <w:left w:val="single" w:sz="4" w:space="0" w:color="auto"/>
              <w:bottom w:val="nil"/>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3.10.1</w:t>
            </w:r>
          </w:p>
        </w:tc>
      </w:tr>
      <w:tr w:rsidR="003E64C0" w:rsidRPr="003E64C0" w:rsidTr="00C60D7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nil"/>
              <w:right w:val="single" w:sz="4" w:space="0" w:color="auto"/>
            </w:tcBorders>
            <w:vAlign w:val="center"/>
            <w:hideMark/>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Деловое управление</w:t>
            </w:r>
          </w:p>
        </w:tc>
        <w:tc>
          <w:tcPr>
            <w:tcW w:w="5024" w:type="dxa"/>
            <w:tcBorders>
              <w:top w:val="single" w:sz="4" w:space="0" w:color="auto"/>
              <w:left w:val="single" w:sz="4" w:space="0" w:color="auto"/>
              <w:bottom w:val="nil"/>
              <w:right w:val="single" w:sz="4" w:space="0" w:color="auto"/>
            </w:tcBorders>
            <w:hideMark/>
          </w:tcPr>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56" w:type="dxa"/>
            <w:tcBorders>
              <w:top w:val="single" w:sz="4" w:space="0" w:color="auto"/>
              <w:left w:val="single" w:sz="4" w:space="0" w:color="auto"/>
              <w:bottom w:val="nil"/>
              <w:right w:val="single" w:sz="4" w:space="0" w:color="auto"/>
            </w:tcBorders>
            <w:vAlign w:val="center"/>
            <w:hideMark/>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4.1</w:t>
            </w:r>
          </w:p>
        </w:tc>
      </w:tr>
      <w:tr w:rsidR="003E64C0" w:rsidRPr="003E64C0" w:rsidTr="00C60D7E">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Банковская и страховая деятельность</w:t>
            </w:r>
          </w:p>
        </w:tc>
        <w:tc>
          <w:tcPr>
            <w:tcW w:w="5024" w:type="dxa"/>
            <w:tcBorders>
              <w:top w:val="single" w:sz="4" w:space="0" w:color="auto"/>
              <w:left w:val="single" w:sz="4" w:space="0" w:color="auto"/>
              <w:bottom w:val="single" w:sz="4" w:space="0" w:color="auto"/>
              <w:right w:val="single" w:sz="4" w:space="0" w:color="auto"/>
            </w:tcBorders>
            <w:hideMark/>
          </w:tcPr>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размещения организаций, оказывающих банковские и страховые</w:t>
            </w:r>
          </w:p>
        </w:tc>
        <w:tc>
          <w:tcPr>
            <w:tcW w:w="1656" w:type="dxa"/>
            <w:tcBorders>
              <w:top w:val="single" w:sz="4" w:space="0" w:color="auto"/>
              <w:left w:val="single" w:sz="4" w:space="0" w:color="auto"/>
              <w:bottom w:val="single" w:sz="4" w:space="0" w:color="auto"/>
              <w:right w:val="single" w:sz="4" w:space="0" w:color="auto"/>
            </w:tcBorders>
            <w:vAlign w:val="center"/>
            <w:hideMark/>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4.5</w:t>
            </w:r>
          </w:p>
        </w:tc>
      </w:tr>
      <w:tr w:rsidR="003E64C0" w:rsidRPr="003E64C0" w:rsidTr="00C60D7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Общественное питание</w:t>
            </w:r>
          </w:p>
        </w:tc>
        <w:tc>
          <w:tcPr>
            <w:tcW w:w="5024" w:type="dxa"/>
            <w:tcBorders>
              <w:top w:val="single" w:sz="4" w:space="0" w:color="auto"/>
              <w:left w:val="single" w:sz="4" w:space="0" w:color="auto"/>
              <w:bottom w:val="single" w:sz="4" w:space="0" w:color="auto"/>
              <w:right w:val="single" w:sz="4" w:space="0" w:color="auto"/>
            </w:tcBorders>
          </w:tcPr>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56" w:type="dxa"/>
            <w:tcBorders>
              <w:top w:val="single" w:sz="4" w:space="0" w:color="auto"/>
              <w:left w:val="single" w:sz="4" w:space="0" w:color="auto"/>
              <w:bottom w:val="single" w:sz="4" w:space="0" w:color="auto"/>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4.6</w:t>
            </w:r>
          </w:p>
        </w:tc>
      </w:tr>
      <w:tr w:rsidR="003E64C0" w:rsidRPr="003E64C0" w:rsidTr="00C60D7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Гостиничное обслуживание</w:t>
            </w:r>
          </w:p>
        </w:tc>
        <w:tc>
          <w:tcPr>
            <w:tcW w:w="5024" w:type="dxa"/>
            <w:tcBorders>
              <w:top w:val="single" w:sz="4" w:space="0" w:color="auto"/>
              <w:left w:val="single" w:sz="4" w:space="0" w:color="auto"/>
              <w:bottom w:val="single" w:sz="4" w:space="0" w:color="auto"/>
              <w:right w:val="single" w:sz="4" w:space="0" w:color="auto"/>
            </w:tcBorders>
          </w:tcPr>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56" w:type="dxa"/>
            <w:tcBorders>
              <w:top w:val="single" w:sz="4" w:space="0" w:color="auto"/>
              <w:left w:val="single" w:sz="4" w:space="0" w:color="auto"/>
              <w:bottom w:val="single" w:sz="4" w:space="0" w:color="auto"/>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4.7</w:t>
            </w:r>
          </w:p>
        </w:tc>
      </w:tr>
      <w:tr w:rsidR="003E64C0" w:rsidRPr="003E64C0" w:rsidTr="00C60D7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nil"/>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Обслуживание автотранспорта (плоскостные открытые стоянки автомобилей)</w:t>
            </w:r>
          </w:p>
        </w:tc>
        <w:tc>
          <w:tcPr>
            <w:tcW w:w="5024" w:type="dxa"/>
            <w:tcBorders>
              <w:top w:val="single" w:sz="4" w:space="0" w:color="auto"/>
              <w:left w:val="single" w:sz="4" w:space="0" w:color="auto"/>
              <w:bottom w:val="nil"/>
              <w:right w:val="single" w:sz="4" w:space="0" w:color="auto"/>
            </w:tcBorders>
          </w:tcPr>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Размещение постоянных или временных гаражей с несколькими стояночными местами, стоянок (парковок) </w:t>
            </w:r>
          </w:p>
        </w:tc>
        <w:tc>
          <w:tcPr>
            <w:tcW w:w="1656" w:type="dxa"/>
            <w:tcBorders>
              <w:top w:val="single" w:sz="4" w:space="0" w:color="auto"/>
              <w:left w:val="single" w:sz="4" w:space="0" w:color="auto"/>
              <w:bottom w:val="nil"/>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4.9</w:t>
            </w:r>
          </w:p>
        </w:tc>
      </w:tr>
      <w:tr w:rsidR="003E64C0" w:rsidRPr="003E64C0" w:rsidTr="00C60D7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Связь</w:t>
            </w:r>
          </w:p>
        </w:tc>
        <w:tc>
          <w:tcPr>
            <w:tcW w:w="5024" w:type="dxa"/>
            <w:tcBorders>
              <w:top w:val="single" w:sz="4" w:space="0" w:color="auto"/>
              <w:left w:val="single" w:sz="4" w:space="0" w:color="auto"/>
              <w:bottom w:val="single" w:sz="4" w:space="0" w:color="auto"/>
              <w:right w:val="single" w:sz="4" w:space="0" w:color="auto"/>
            </w:tcBorders>
          </w:tcPr>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r:id="rId16" w:anchor="P182" w:history="1">
              <w:r w:rsidRPr="003E64C0">
                <w:rPr>
                  <w:rFonts w:ascii="Times New Roman" w:hAnsi="Times New Roman" w:cs="Times New Roman"/>
                  <w:sz w:val="24"/>
                  <w:szCs w:val="24"/>
                </w:rPr>
                <w:t>кодом 3.1</w:t>
              </w:r>
            </w:hyperlink>
          </w:p>
        </w:tc>
        <w:tc>
          <w:tcPr>
            <w:tcW w:w="1656" w:type="dxa"/>
            <w:tcBorders>
              <w:top w:val="single" w:sz="4" w:space="0" w:color="auto"/>
              <w:left w:val="single" w:sz="4" w:space="0" w:color="auto"/>
              <w:bottom w:val="single" w:sz="4" w:space="0" w:color="auto"/>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6.8</w:t>
            </w:r>
          </w:p>
        </w:tc>
      </w:tr>
      <w:tr w:rsidR="003E64C0" w:rsidRPr="003E64C0" w:rsidTr="00C60D7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Историко-культурная деятельность</w:t>
            </w:r>
          </w:p>
        </w:tc>
        <w:tc>
          <w:tcPr>
            <w:tcW w:w="5024" w:type="dxa"/>
            <w:tcBorders>
              <w:top w:val="single" w:sz="4" w:space="0" w:color="auto"/>
              <w:left w:val="single" w:sz="4" w:space="0" w:color="auto"/>
              <w:bottom w:val="single" w:sz="4" w:space="0" w:color="auto"/>
              <w:right w:val="single" w:sz="4" w:space="0" w:color="auto"/>
            </w:tcBorders>
          </w:tcPr>
          <w:p w:rsidR="002A3EA8" w:rsidRPr="003E64C0" w:rsidRDefault="002A3EA8" w:rsidP="002A3EA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56" w:type="dxa"/>
            <w:tcBorders>
              <w:top w:val="single" w:sz="4" w:space="0" w:color="auto"/>
              <w:left w:val="single" w:sz="4" w:space="0" w:color="auto"/>
              <w:bottom w:val="single" w:sz="4" w:space="0" w:color="auto"/>
              <w:right w:val="single" w:sz="4" w:space="0" w:color="auto"/>
            </w:tcBorders>
            <w:vAlign w:val="center"/>
          </w:tcPr>
          <w:p w:rsidR="002A3EA8" w:rsidRPr="003E64C0" w:rsidRDefault="002A3EA8" w:rsidP="00C60D7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9.3</w:t>
            </w:r>
          </w:p>
        </w:tc>
      </w:tr>
    </w:tbl>
    <w:p w:rsidR="007045D1" w:rsidRPr="003E64C0" w:rsidRDefault="007045D1" w:rsidP="007045D1">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1984"/>
        <w:gridCol w:w="6096"/>
      </w:tblGrid>
      <w:tr w:rsidR="003E64C0" w:rsidRPr="003E64C0" w:rsidTr="00B33D65">
        <w:tc>
          <w:tcPr>
            <w:tcW w:w="1418" w:type="dxa"/>
            <w:vAlign w:val="center"/>
          </w:tcPr>
          <w:p w:rsidR="007045D1" w:rsidRPr="003E64C0" w:rsidRDefault="007045D1" w:rsidP="00C8698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Код</w:t>
            </w:r>
          </w:p>
        </w:tc>
        <w:tc>
          <w:tcPr>
            <w:tcW w:w="1984" w:type="dxa"/>
            <w:vAlign w:val="center"/>
          </w:tcPr>
          <w:p w:rsidR="007045D1" w:rsidRPr="003E64C0" w:rsidRDefault="007045D1" w:rsidP="00C8698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6096" w:type="dxa"/>
            <w:vAlign w:val="center"/>
          </w:tcPr>
          <w:p w:rsidR="007045D1" w:rsidRPr="003E64C0" w:rsidRDefault="007045D1" w:rsidP="00C8698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B33D65">
        <w:tc>
          <w:tcPr>
            <w:tcW w:w="9498" w:type="dxa"/>
            <w:gridSpan w:val="3"/>
            <w:shd w:val="clear" w:color="auto" w:fill="D9D9D9" w:themeFill="background1" w:themeFillShade="D9"/>
          </w:tcPr>
          <w:p w:rsidR="007045D1" w:rsidRPr="003E64C0" w:rsidRDefault="007045D1" w:rsidP="00C8698D">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8"/>
              </w:rPr>
              <w:t>Основные виды разрешенного использования</w:t>
            </w:r>
          </w:p>
        </w:tc>
      </w:tr>
      <w:tr w:rsidR="003E64C0" w:rsidRPr="003E64C0" w:rsidTr="00C8698D">
        <w:tc>
          <w:tcPr>
            <w:tcW w:w="1418" w:type="dxa"/>
            <w:vAlign w:val="center"/>
          </w:tcPr>
          <w:p w:rsidR="00B33D65" w:rsidRPr="003E64C0" w:rsidRDefault="00B33D65" w:rsidP="00B33D6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2.5</w:t>
            </w:r>
          </w:p>
        </w:tc>
        <w:tc>
          <w:tcPr>
            <w:tcW w:w="1984" w:type="dxa"/>
            <w:vAlign w:val="center"/>
          </w:tcPr>
          <w:p w:rsidR="00B33D65" w:rsidRPr="003E64C0" w:rsidRDefault="00B33D65" w:rsidP="00B33D65">
            <w:pPr>
              <w:pStyle w:val="ConsPlusNormal"/>
              <w:spacing w:line="256" w:lineRule="auto"/>
              <w:ind w:firstLine="0"/>
              <w:jc w:val="center"/>
              <w:rPr>
                <w:rFonts w:ascii="Times New Roman" w:hAnsi="Times New Roman" w:cs="Times New Roman"/>
                <w:sz w:val="24"/>
                <w:szCs w:val="24"/>
                <w:vertAlign w:val="superscript"/>
                <w:lang w:eastAsia="en-US"/>
              </w:rPr>
            </w:pPr>
            <w:r w:rsidRPr="003E64C0">
              <w:rPr>
                <w:rFonts w:ascii="Times New Roman" w:hAnsi="Times New Roman" w:cs="Times New Roman"/>
                <w:sz w:val="24"/>
                <w:szCs w:val="24"/>
                <w:lang w:eastAsia="en-US"/>
              </w:rPr>
              <w:t>Среднеэтажная жилая застройка</w:t>
            </w:r>
          </w:p>
        </w:tc>
        <w:tc>
          <w:tcPr>
            <w:tcW w:w="6096" w:type="dxa"/>
            <w:vAlign w:val="center"/>
          </w:tcPr>
          <w:p w:rsidR="00FF7290" w:rsidRPr="003E64C0" w:rsidRDefault="00FF7290" w:rsidP="00FF7290">
            <w:pPr>
              <w:ind w:firstLine="0"/>
              <w:jc w:val="both"/>
              <w:rPr>
                <w:b/>
                <w:szCs w:val="25"/>
              </w:rPr>
            </w:pPr>
            <w:r w:rsidRPr="003E64C0">
              <w:rPr>
                <w:b/>
                <w:szCs w:val="25"/>
              </w:rPr>
              <w:t>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w:t>
            </w:r>
          </w:p>
          <w:p w:rsidR="00C72592" w:rsidRPr="003E64C0" w:rsidRDefault="00C72592" w:rsidP="00C72592">
            <w:pPr>
              <w:widowControl w:val="0"/>
              <w:ind w:firstLine="0"/>
              <w:jc w:val="both"/>
            </w:pPr>
            <w:r w:rsidRPr="003E64C0">
              <w:t xml:space="preserve">1) Минимальная площадь земельного участка – 1 500             кв. м; </w:t>
            </w:r>
          </w:p>
          <w:p w:rsidR="00C72592" w:rsidRPr="003E64C0" w:rsidRDefault="00C72592" w:rsidP="00C7259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C72592" w:rsidRPr="003E64C0" w:rsidRDefault="00C72592" w:rsidP="00C72592">
            <w:pPr>
              <w:widowControl w:val="0"/>
              <w:ind w:firstLine="0"/>
              <w:jc w:val="both"/>
            </w:pPr>
            <w:r w:rsidRPr="003E64C0">
              <w:t>3) Максимальная этажность малоэтажной многоквартирной жилой застройки – 8 этажей;</w:t>
            </w:r>
          </w:p>
          <w:p w:rsidR="00C72592" w:rsidRPr="003E64C0" w:rsidRDefault="00C72592" w:rsidP="00C72592">
            <w:pPr>
              <w:widowControl w:val="0"/>
              <w:ind w:firstLine="0"/>
              <w:jc w:val="both"/>
            </w:pPr>
            <w:r w:rsidRPr="003E64C0">
              <w:t>4) Расстояния между жилыми зданиями, а также между жилыми, общественными и производственными,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C72592" w:rsidRPr="003E64C0" w:rsidRDefault="00C72592" w:rsidP="00C72592">
            <w:pPr>
              <w:widowControl w:val="0"/>
              <w:ind w:firstLine="0"/>
              <w:jc w:val="both"/>
            </w:pPr>
            <w:r w:rsidRPr="003E64C0">
              <w:t xml:space="preserve">5) Максимальная высота многоквартирных жилых </w:t>
            </w:r>
            <w:r w:rsidR="001A3146" w:rsidRPr="003E64C0">
              <w:t>домов -</w:t>
            </w:r>
            <w:r w:rsidRPr="003E64C0">
              <w:t xml:space="preserve"> 30 м;</w:t>
            </w:r>
          </w:p>
          <w:p w:rsidR="00B33D65" w:rsidRPr="003E64C0" w:rsidRDefault="00C72592" w:rsidP="00C7259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5) </w:t>
            </w:r>
            <w:r w:rsidR="00D652E2" w:rsidRPr="003E64C0">
              <w:rPr>
                <w:rFonts w:ascii="Times New Roman" w:hAnsi="Times New Roman" w:cs="Times New Roman"/>
                <w:sz w:val="24"/>
                <w:szCs w:val="24"/>
              </w:rPr>
              <w:t>М</w:t>
            </w:r>
            <w:r w:rsidRPr="003E64C0">
              <w:rPr>
                <w:rFonts w:ascii="Times New Roman" w:hAnsi="Times New Roman" w:cs="Times New Roman"/>
                <w:sz w:val="24"/>
                <w:szCs w:val="24"/>
              </w:rPr>
              <w:t>аксимальный процент застройки в границах земельного участка – 60%;</w:t>
            </w:r>
          </w:p>
          <w:p w:rsidR="00D652E2" w:rsidRPr="003E64C0" w:rsidRDefault="00D652E2" w:rsidP="00D652E2">
            <w:pPr>
              <w:widowControl w:val="0"/>
              <w:ind w:firstLine="0"/>
              <w:jc w:val="both"/>
            </w:pPr>
            <w:r w:rsidRPr="003E64C0">
              <w:t>6) Максимальный коэффициент строительного использования земельного участка – 4;</w:t>
            </w:r>
          </w:p>
          <w:p w:rsidR="00D652E2" w:rsidRPr="003E64C0" w:rsidRDefault="00D652E2" w:rsidP="00D652E2">
            <w:pPr>
              <w:widowControl w:val="0"/>
              <w:ind w:firstLine="0"/>
              <w:jc w:val="both"/>
            </w:pPr>
            <w:r w:rsidRPr="003E64C0">
              <w:t>7) Максимальный процент застройки подземного пространства – 100%;</w:t>
            </w:r>
          </w:p>
          <w:p w:rsidR="002521A0" w:rsidRPr="003E64C0" w:rsidRDefault="002521A0" w:rsidP="002521A0">
            <w:pPr>
              <w:widowControl w:val="0"/>
              <w:ind w:firstLine="0"/>
              <w:jc w:val="both"/>
            </w:pPr>
            <w:r w:rsidRPr="003E64C0">
              <w:t>8) При размещении нежилых помещений на первых этажах многоквартирных жилых домов, расположенных на земельных участках, смежных с территорией общего пользования, выделенной для размещения объектов улично-дорожной сети, предельная высота таких этажей должна составлять не менее 3,5 метра (норма не применяется для существующих объектов капитального строительства);</w:t>
            </w:r>
          </w:p>
        </w:tc>
      </w:tr>
      <w:tr w:rsidR="003E64C0" w:rsidRPr="003E64C0" w:rsidTr="00C8698D">
        <w:tc>
          <w:tcPr>
            <w:tcW w:w="1418" w:type="dxa"/>
            <w:vAlign w:val="center"/>
          </w:tcPr>
          <w:p w:rsidR="00B33D65" w:rsidRPr="003E64C0" w:rsidRDefault="00B33D65" w:rsidP="00B33D6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1984" w:type="dxa"/>
            <w:vAlign w:val="center"/>
          </w:tcPr>
          <w:p w:rsidR="00B33D65" w:rsidRPr="003E64C0" w:rsidRDefault="00B33D65" w:rsidP="00B33D6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6096" w:type="dxa"/>
            <w:vAlign w:val="center"/>
          </w:tcPr>
          <w:p w:rsidR="000D7873" w:rsidRPr="003E64C0" w:rsidRDefault="000D7873" w:rsidP="000D787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 </w:t>
            </w:r>
          </w:p>
          <w:p w:rsidR="000D7873" w:rsidRPr="003E64C0" w:rsidRDefault="000D7873" w:rsidP="000D787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Максимальное количество этажей зданий, строений, сооружений – 1;</w:t>
            </w:r>
          </w:p>
          <w:p w:rsidR="00B33D65" w:rsidRPr="003E64C0" w:rsidRDefault="000D7873" w:rsidP="000D787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Максимальный процент застройки в границах земельного участка – 80 %;</w:t>
            </w:r>
          </w:p>
        </w:tc>
      </w:tr>
      <w:tr w:rsidR="003E64C0" w:rsidRPr="003E64C0" w:rsidTr="00C8698D">
        <w:tc>
          <w:tcPr>
            <w:tcW w:w="1418" w:type="dxa"/>
            <w:vAlign w:val="center"/>
          </w:tcPr>
          <w:p w:rsidR="00D652E2" w:rsidRPr="003E64C0" w:rsidRDefault="00D652E2" w:rsidP="00D652E2">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3.4</w:t>
            </w:r>
          </w:p>
        </w:tc>
        <w:tc>
          <w:tcPr>
            <w:tcW w:w="1984" w:type="dxa"/>
            <w:vAlign w:val="center"/>
          </w:tcPr>
          <w:p w:rsidR="00D652E2" w:rsidRPr="003E64C0" w:rsidRDefault="00D652E2" w:rsidP="00D652E2">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Здравоохранение</w:t>
            </w:r>
          </w:p>
        </w:tc>
        <w:tc>
          <w:tcPr>
            <w:tcW w:w="6096" w:type="dxa"/>
            <w:vMerge w:val="restart"/>
            <w:vAlign w:val="center"/>
          </w:tcPr>
          <w:p w:rsidR="00D652E2" w:rsidRPr="003E64C0" w:rsidRDefault="00D652E2" w:rsidP="00D652E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земельных участков не подлежит установлению настоящими правилами;</w:t>
            </w:r>
          </w:p>
          <w:p w:rsidR="00D652E2" w:rsidRPr="003E64C0" w:rsidRDefault="00D652E2" w:rsidP="00D652E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D652E2" w:rsidRPr="003E64C0" w:rsidRDefault="00D652E2" w:rsidP="00D652E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4;</w:t>
            </w:r>
          </w:p>
          <w:p w:rsidR="00D652E2" w:rsidRPr="003E64C0" w:rsidRDefault="00D652E2" w:rsidP="00D652E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не подлежит установлению;</w:t>
            </w:r>
          </w:p>
          <w:p w:rsidR="00D652E2" w:rsidRPr="003E64C0" w:rsidRDefault="00D652E2" w:rsidP="00D652E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C8698D">
        <w:tc>
          <w:tcPr>
            <w:tcW w:w="1418" w:type="dxa"/>
            <w:vAlign w:val="center"/>
          </w:tcPr>
          <w:p w:rsidR="00D652E2" w:rsidRPr="003E64C0" w:rsidRDefault="00D652E2" w:rsidP="00D652E2">
            <w:pPr>
              <w:pStyle w:val="ad"/>
              <w:jc w:val="center"/>
              <w:rPr>
                <w:rFonts w:ascii="Times New Roman" w:hAnsi="Times New Roman" w:cs="Times New Roman"/>
                <w:sz w:val="24"/>
                <w:szCs w:val="28"/>
              </w:rPr>
            </w:pPr>
            <w:r w:rsidRPr="003E64C0">
              <w:rPr>
                <w:rFonts w:ascii="Times New Roman" w:hAnsi="Times New Roman" w:cs="Times New Roman"/>
                <w:sz w:val="24"/>
                <w:szCs w:val="28"/>
              </w:rPr>
              <w:t>3.4.1</w:t>
            </w:r>
          </w:p>
        </w:tc>
        <w:tc>
          <w:tcPr>
            <w:tcW w:w="1984" w:type="dxa"/>
            <w:vAlign w:val="center"/>
          </w:tcPr>
          <w:p w:rsidR="00D652E2" w:rsidRPr="003E64C0" w:rsidRDefault="00D652E2" w:rsidP="00D652E2">
            <w:pPr>
              <w:pStyle w:val="ad"/>
              <w:jc w:val="center"/>
              <w:rPr>
                <w:rFonts w:ascii="Times New Roman" w:hAnsi="Times New Roman" w:cs="Times New Roman"/>
                <w:sz w:val="24"/>
                <w:szCs w:val="28"/>
              </w:rPr>
            </w:pPr>
            <w:r w:rsidRPr="003E64C0">
              <w:rPr>
                <w:rFonts w:ascii="Times New Roman" w:hAnsi="Times New Roman" w:cs="Times New Roman"/>
                <w:sz w:val="24"/>
                <w:szCs w:val="28"/>
              </w:rPr>
              <w:t>Амбулаторно-поликлиническое обслуживание</w:t>
            </w:r>
          </w:p>
        </w:tc>
        <w:tc>
          <w:tcPr>
            <w:tcW w:w="6096" w:type="dxa"/>
            <w:vMerge/>
            <w:vAlign w:val="center"/>
          </w:tcPr>
          <w:p w:rsidR="00D652E2" w:rsidRPr="003E64C0" w:rsidRDefault="00D652E2" w:rsidP="00D652E2">
            <w:pPr>
              <w:pStyle w:val="ConsPlusNormal"/>
              <w:ind w:firstLine="0"/>
              <w:jc w:val="center"/>
              <w:rPr>
                <w:rFonts w:ascii="Times New Roman" w:hAnsi="Times New Roman" w:cs="Times New Roman"/>
                <w:sz w:val="24"/>
                <w:szCs w:val="24"/>
              </w:rPr>
            </w:pPr>
          </w:p>
        </w:tc>
      </w:tr>
      <w:tr w:rsidR="003E64C0" w:rsidRPr="003E64C0" w:rsidTr="00C8698D">
        <w:tc>
          <w:tcPr>
            <w:tcW w:w="1418" w:type="dxa"/>
            <w:vAlign w:val="center"/>
          </w:tcPr>
          <w:p w:rsidR="00D652E2" w:rsidRPr="003E64C0" w:rsidRDefault="00D652E2" w:rsidP="00D652E2">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3.5.1</w:t>
            </w:r>
          </w:p>
        </w:tc>
        <w:tc>
          <w:tcPr>
            <w:tcW w:w="1984" w:type="dxa"/>
            <w:vAlign w:val="center"/>
          </w:tcPr>
          <w:p w:rsidR="00D652E2" w:rsidRPr="003E64C0" w:rsidRDefault="00D652E2" w:rsidP="00D652E2">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Дошкольное, начальное и среднее общее образование</w:t>
            </w:r>
          </w:p>
        </w:tc>
        <w:tc>
          <w:tcPr>
            <w:tcW w:w="6096" w:type="dxa"/>
            <w:vAlign w:val="center"/>
          </w:tcPr>
          <w:p w:rsidR="00D652E2" w:rsidRPr="003E64C0" w:rsidRDefault="00D652E2" w:rsidP="00D652E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D652E2" w:rsidRPr="003E64C0" w:rsidRDefault="00D652E2" w:rsidP="00D652E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D652E2" w:rsidRPr="003E64C0" w:rsidRDefault="00D652E2" w:rsidP="00D652E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- 3 этажа;</w:t>
            </w:r>
          </w:p>
          <w:p w:rsidR="00D652E2" w:rsidRPr="003E64C0" w:rsidRDefault="00D652E2" w:rsidP="00D652E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Максимальный процент застройки в границах земельного участка - 50 %</w:t>
            </w:r>
          </w:p>
        </w:tc>
      </w:tr>
      <w:tr w:rsidR="003E64C0" w:rsidRPr="003E64C0" w:rsidTr="00C8698D">
        <w:tc>
          <w:tcPr>
            <w:tcW w:w="1418" w:type="dxa"/>
            <w:vAlign w:val="center"/>
          </w:tcPr>
          <w:p w:rsidR="00D652E2" w:rsidRPr="003E64C0" w:rsidRDefault="00D652E2" w:rsidP="00D652E2">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4.2</w:t>
            </w:r>
          </w:p>
        </w:tc>
        <w:tc>
          <w:tcPr>
            <w:tcW w:w="1984" w:type="dxa"/>
            <w:vAlign w:val="center"/>
          </w:tcPr>
          <w:p w:rsidR="00D652E2" w:rsidRPr="003E64C0" w:rsidRDefault="00D652E2" w:rsidP="00D652E2">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Объекты торговли (торговые центры, торгово-развлекательные центры (комплексы)</w:t>
            </w:r>
          </w:p>
        </w:tc>
        <w:tc>
          <w:tcPr>
            <w:tcW w:w="6096" w:type="dxa"/>
            <w:vAlign w:val="center"/>
          </w:tcPr>
          <w:p w:rsidR="00D652E2" w:rsidRPr="003E64C0" w:rsidRDefault="00D652E2" w:rsidP="00D652E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D652E2" w:rsidRPr="003E64C0" w:rsidRDefault="00D652E2" w:rsidP="00D652E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D652E2" w:rsidRPr="003E64C0" w:rsidRDefault="00D652E2" w:rsidP="00D652E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- 3 этажа;</w:t>
            </w:r>
          </w:p>
          <w:p w:rsidR="00A4154D" w:rsidRPr="003E64C0" w:rsidRDefault="00A4154D" w:rsidP="00D652E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w:t>
            </w:r>
            <w:r w:rsidR="002521A0" w:rsidRPr="003E64C0">
              <w:rPr>
                <w:rFonts w:ascii="Times New Roman" w:hAnsi="Times New Roman" w:cs="Times New Roman"/>
                <w:sz w:val="24"/>
                <w:szCs w:val="24"/>
              </w:rPr>
              <w:t>М</w:t>
            </w:r>
            <w:r w:rsidRPr="003E64C0">
              <w:rPr>
                <w:rFonts w:ascii="Times New Roman" w:hAnsi="Times New Roman" w:cs="Times New Roman"/>
                <w:sz w:val="24"/>
                <w:szCs w:val="24"/>
              </w:rPr>
              <w:t>аксимальная общая площадь – 1 600 кв. м;</w:t>
            </w:r>
          </w:p>
          <w:p w:rsidR="00D652E2" w:rsidRPr="003E64C0" w:rsidRDefault="00D652E2" w:rsidP="00D652E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Максимальный процент застройки в границах земельного участка - 60 %</w:t>
            </w:r>
            <w:r w:rsidR="002521A0" w:rsidRPr="003E64C0">
              <w:rPr>
                <w:rFonts w:ascii="Times New Roman" w:hAnsi="Times New Roman" w:cs="Times New Roman"/>
                <w:sz w:val="24"/>
                <w:szCs w:val="24"/>
              </w:rPr>
              <w:t>;</w:t>
            </w:r>
          </w:p>
        </w:tc>
      </w:tr>
      <w:tr w:rsidR="003E64C0" w:rsidRPr="003E64C0" w:rsidTr="00C8698D">
        <w:tc>
          <w:tcPr>
            <w:tcW w:w="1418" w:type="dxa"/>
            <w:vAlign w:val="center"/>
          </w:tcPr>
          <w:p w:rsidR="002521A0" w:rsidRPr="003E64C0" w:rsidRDefault="002521A0" w:rsidP="002521A0">
            <w:pPr>
              <w:pStyle w:val="ad"/>
              <w:jc w:val="center"/>
              <w:rPr>
                <w:rFonts w:ascii="Times New Roman" w:hAnsi="Times New Roman" w:cs="Times New Roman"/>
                <w:sz w:val="24"/>
                <w:szCs w:val="28"/>
              </w:rPr>
            </w:pPr>
            <w:r w:rsidRPr="003E64C0">
              <w:rPr>
                <w:rFonts w:ascii="Times New Roman" w:hAnsi="Times New Roman" w:cs="Times New Roman"/>
                <w:sz w:val="24"/>
                <w:szCs w:val="28"/>
              </w:rPr>
              <w:t>4.4</w:t>
            </w:r>
          </w:p>
        </w:tc>
        <w:tc>
          <w:tcPr>
            <w:tcW w:w="1984" w:type="dxa"/>
            <w:vAlign w:val="center"/>
          </w:tcPr>
          <w:p w:rsidR="002521A0" w:rsidRPr="003E64C0" w:rsidRDefault="002521A0" w:rsidP="002521A0">
            <w:pPr>
              <w:pStyle w:val="ad"/>
              <w:jc w:val="center"/>
              <w:rPr>
                <w:rFonts w:ascii="Times New Roman" w:hAnsi="Times New Roman" w:cs="Times New Roman"/>
                <w:sz w:val="24"/>
                <w:szCs w:val="28"/>
              </w:rPr>
            </w:pPr>
            <w:r w:rsidRPr="003E64C0">
              <w:rPr>
                <w:rFonts w:ascii="Times New Roman" w:hAnsi="Times New Roman" w:cs="Times New Roman"/>
                <w:sz w:val="24"/>
                <w:szCs w:val="28"/>
              </w:rPr>
              <w:t>Магазины</w:t>
            </w:r>
          </w:p>
        </w:tc>
        <w:tc>
          <w:tcPr>
            <w:tcW w:w="6096" w:type="dxa"/>
            <w:vAlign w:val="center"/>
          </w:tcPr>
          <w:p w:rsidR="002521A0" w:rsidRPr="003E64C0" w:rsidRDefault="002521A0" w:rsidP="002521A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2521A0" w:rsidRPr="003E64C0" w:rsidRDefault="002521A0" w:rsidP="002521A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2521A0" w:rsidRPr="003E64C0" w:rsidRDefault="002521A0" w:rsidP="002521A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2521A0" w:rsidRPr="003E64C0" w:rsidRDefault="002521A0" w:rsidP="002521A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общая площадь – 1 000 кв. м;</w:t>
            </w:r>
          </w:p>
          <w:p w:rsidR="002521A0" w:rsidRPr="003E64C0" w:rsidRDefault="002521A0" w:rsidP="002521A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Максимальный процент застройки в границах земельного участка - 60 %;</w:t>
            </w:r>
          </w:p>
        </w:tc>
      </w:tr>
      <w:tr w:rsidR="003E64C0" w:rsidRPr="003E64C0" w:rsidTr="00C8698D">
        <w:tc>
          <w:tcPr>
            <w:tcW w:w="1418" w:type="dxa"/>
            <w:vAlign w:val="center"/>
          </w:tcPr>
          <w:p w:rsidR="002521A0" w:rsidRPr="003E64C0" w:rsidRDefault="002521A0" w:rsidP="002521A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5.1</w:t>
            </w:r>
          </w:p>
        </w:tc>
        <w:tc>
          <w:tcPr>
            <w:tcW w:w="1984" w:type="dxa"/>
            <w:vAlign w:val="center"/>
          </w:tcPr>
          <w:p w:rsidR="002521A0" w:rsidRPr="003E64C0" w:rsidRDefault="002521A0" w:rsidP="002521A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Спорт</w:t>
            </w:r>
          </w:p>
        </w:tc>
        <w:tc>
          <w:tcPr>
            <w:tcW w:w="6096" w:type="dxa"/>
            <w:vAlign w:val="center"/>
          </w:tcPr>
          <w:p w:rsidR="009519B6" w:rsidRPr="003E64C0" w:rsidRDefault="009519B6" w:rsidP="009519B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9519B6" w:rsidRPr="003E64C0" w:rsidRDefault="009519B6" w:rsidP="009519B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9519B6" w:rsidRPr="003E64C0" w:rsidRDefault="009519B6" w:rsidP="009519B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2521A0" w:rsidRPr="003E64C0" w:rsidRDefault="009519B6" w:rsidP="009519B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Максимальный процент застройки в границах земельного участка - 70 %.</w:t>
            </w:r>
          </w:p>
        </w:tc>
      </w:tr>
      <w:tr w:rsidR="003E64C0" w:rsidRPr="003E64C0" w:rsidTr="00C8698D">
        <w:tc>
          <w:tcPr>
            <w:tcW w:w="1418" w:type="dxa"/>
            <w:vAlign w:val="center"/>
          </w:tcPr>
          <w:p w:rsidR="002521A0" w:rsidRPr="003E64C0" w:rsidRDefault="002521A0" w:rsidP="002521A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8.3</w:t>
            </w:r>
          </w:p>
        </w:tc>
        <w:tc>
          <w:tcPr>
            <w:tcW w:w="1984" w:type="dxa"/>
            <w:vAlign w:val="center"/>
          </w:tcPr>
          <w:p w:rsidR="002521A0" w:rsidRPr="003E64C0" w:rsidRDefault="002521A0" w:rsidP="002521A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Обеспечение внутреннего правопорядка</w:t>
            </w:r>
          </w:p>
        </w:tc>
        <w:tc>
          <w:tcPr>
            <w:tcW w:w="6096" w:type="dxa"/>
            <w:vAlign w:val="center"/>
          </w:tcPr>
          <w:p w:rsidR="00401861" w:rsidRPr="003E64C0" w:rsidRDefault="00401861" w:rsidP="0040186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401861" w:rsidRPr="003E64C0" w:rsidRDefault="00401861" w:rsidP="0040186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401861" w:rsidRPr="003E64C0" w:rsidRDefault="00401861" w:rsidP="0040186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Минимальное, максимальное количество этажей – 2-3</w:t>
            </w:r>
            <w:r w:rsidR="00B40786" w:rsidRPr="003E64C0">
              <w:rPr>
                <w:rFonts w:ascii="Times New Roman" w:hAnsi="Times New Roman" w:cs="Times New Roman"/>
                <w:sz w:val="24"/>
                <w:szCs w:val="24"/>
              </w:rPr>
              <w:t xml:space="preserve"> этажа</w:t>
            </w:r>
            <w:r w:rsidRPr="003E64C0">
              <w:rPr>
                <w:rFonts w:ascii="Times New Roman" w:hAnsi="Times New Roman" w:cs="Times New Roman"/>
                <w:sz w:val="24"/>
                <w:szCs w:val="24"/>
              </w:rPr>
              <w:t>;</w:t>
            </w:r>
          </w:p>
          <w:p w:rsidR="00401861" w:rsidRPr="003E64C0" w:rsidRDefault="00401861" w:rsidP="0040186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9-15 м;</w:t>
            </w:r>
          </w:p>
          <w:p w:rsidR="002521A0" w:rsidRPr="003E64C0" w:rsidRDefault="00401861" w:rsidP="0040186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C8698D">
        <w:tc>
          <w:tcPr>
            <w:tcW w:w="1418" w:type="dxa"/>
            <w:vAlign w:val="center"/>
          </w:tcPr>
          <w:p w:rsidR="002521A0" w:rsidRPr="003E64C0" w:rsidRDefault="002521A0" w:rsidP="002521A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c>
          <w:tcPr>
            <w:tcW w:w="1984" w:type="dxa"/>
            <w:vAlign w:val="center"/>
          </w:tcPr>
          <w:p w:rsidR="002521A0" w:rsidRPr="003E64C0" w:rsidRDefault="002521A0" w:rsidP="002521A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Земельные участки (территории) общего пользования</w:t>
            </w:r>
          </w:p>
        </w:tc>
        <w:tc>
          <w:tcPr>
            <w:tcW w:w="6096" w:type="dxa"/>
            <w:vAlign w:val="center"/>
          </w:tcPr>
          <w:p w:rsidR="002521A0" w:rsidRPr="003E64C0" w:rsidRDefault="00B4017D" w:rsidP="002521A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 подлежат установлению настоящими Правилами</w:t>
            </w:r>
          </w:p>
        </w:tc>
      </w:tr>
      <w:tr w:rsidR="003E64C0" w:rsidRPr="003E64C0" w:rsidTr="00C8698D">
        <w:tc>
          <w:tcPr>
            <w:tcW w:w="9498" w:type="dxa"/>
            <w:gridSpan w:val="3"/>
            <w:shd w:val="clear" w:color="auto" w:fill="D9D9D9" w:themeFill="background1" w:themeFillShade="D9"/>
          </w:tcPr>
          <w:p w:rsidR="002521A0" w:rsidRPr="003E64C0" w:rsidRDefault="002521A0" w:rsidP="002521A0">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8"/>
                <w:szCs w:val="28"/>
              </w:rPr>
              <w:t>Вспомогательные виды разрешенного использования</w:t>
            </w:r>
          </w:p>
        </w:tc>
      </w:tr>
      <w:tr w:rsidR="003E64C0" w:rsidRPr="003E64C0" w:rsidTr="00C8698D">
        <w:trPr>
          <w:trHeight w:val="13"/>
        </w:trPr>
        <w:tc>
          <w:tcPr>
            <w:tcW w:w="9498" w:type="dxa"/>
            <w:gridSpan w:val="3"/>
            <w:vAlign w:val="center"/>
          </w:tcPr>
          <w:p w:rsidR="002521A0" w:rsidRPr="003E64C0" w:rsidRDefault="003E7E5A" w:rsidP="002521A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 подлежат установлению настоящими Правилами</w:t>
            </w:r>
          </w:p>
        </w:tc>
      </w:tr>
      <w:tr w:rsidR="003E64C0" w:rsidRPr="003E64C0" w:rsidTr="00C8698D">
        <w:tc>
          <w:tcPr>
            <w:tcW w:w="9498" w:type="dxa"/>
            <w:gridSpan w:val="3"/>
            <w:shd w:val="clear" w:color="auto" w:fill="D9D9D9" w:themeFill="background1" w:themeFillShade="D9"/>
          </w:tcPr>
          <w:p w:rsidR="002521A0" w:rsidRPr="003E64C0" w:rsidRDefault="002521A0" w:rsidP="002521A0">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8"/>
                <w:szCs w:val="28"/>
              </w:rPr>
              <w:t>Условно разрешенные виды использования</w:t>
            </w:r>
          </w:p>
        </w:tc>
      </w:tr>
      <w:tr w:rsidR="003E64C0" w:rsidRPr="003E64C0" w:rsidTr="00B33D65">
        <w:trPr>
          <w:trHeight w:val="13"/>
        </w:trPr>
        <w:tc>
          <w:tcPr>
            <w:tcW w:w="1418" w:type="dxa"/>
            <w:vAlign w:val="center"/>
          </w:tcPr>
          <w:p w:rsidR="002521A0" w:rsidRPr="003E64C0" w:rsidRDefault="002521A0" w:rsidP="002521A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2.1.1</w:t>
            </w:r>
          </w:p>
        </w:tc>
        <w:tc>
          <w:tcPr>
            <w:tcW w:w="1984" w:type="dxa"/>
            <w:vAlign w:val="center"/>
          </w:tcPr>
          <w:p w:rsidR="002521A0" w:rsidRPr="003E64C0" w:rsidRDefault="002521A0" w:rsidP="002521A0">
            <w:pPr>
              <w:pStyle w:val="ConsPlusNormal"/>
              <w:spacing w:line="256" w:lineRule="auto"/>
              <w:ind w:firstLine="0"/>
              <w:jc w:val="center"/>
              <w:rPr>
                <w:rFonts w:ascii="Times New Roman" w:hAnsi="Times New Roman" w:cs="Times New Roman"/>
                <w:sz w:val="24"/>
                <w:szCs w:val="24"/>
                <w:vertAlign w:val="superscript"/>
                <w:lang w:eastAsia="en-US"/>
              </w:rPr>
            </w:pPr>
            <w:r w:rsidRPr="003E64C0">
              <w:rPr>
                <w:rFonts w:ascii="Times New Roman" w:hAnsi="Times New Roman" w:cs="Times New Roman"/>
                <w:sz w:val="24"/>
                <w:szCs w:val="24"/>
                <w:lang w:eastAsia="en-US"/>
              </w:rPr>
              <w:t>Малоэтажная многоквартирная жилая застройка</w:t>
            </w:r>
            <w:r w:rsidRPr="003E64C0">
              <w:rPr>
                <w:rFonts w:ascii="Times New Roman" w:hAnsi="Times New Roman" w:cs="Times New Roman"/>
                <w:sz w:val="24"/>
                <w:szCs w:val="24"/>
                <w:vertAlign w:val="superscript"/>
                <w:lang w:eastAsia="en-US"/>
              </w:rPr>
              <w:t>1</w:t>
            </w:r>
          </w:p>
        </w:tc>
        <w:tc>
          <w:tcPr>
            <w:tcW w:w="6096" w:type="dxa"/>
            <w:vAlign w:val="center"/>
          </w:tcPr>
          <w:p w:rsidR="00FF7290" w:rsidRPr="003E64C0" w:rsidRDefault="00FF7290" w:rsidP="00FF7290">
            <w:pPr>
              <w:ind w:firstLine="0"/>
              <w:jc w:val="both"/>
              <w:rPr>
                <w:b/>
                <w:szCs w:val="25"/>
              </w:rPr>
            </w:pPr>
            <w:r w:rsidRPr="003E64C0">
              <w:rPr>
                <w:b/>
                <w:szCs w:val="25"/>
              </w:rPr>
              <w:t>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w:t>
            </w:r>
          </w:p>
          <w:p w:rsidR="00B70952" w:rsidRPr="003E64C0" w:rsidRDefault="00B70952" w:rsidP="00B70952">
            <w:pPr>
              <w:widowControl w:val="0"/>
              <w:ind w:firstLine="0"/>
              <w:jc w:val="both"/>
            </w:pPr>
            <w:r w:rsidRPr="003E64C0">
              <w:t xml:space="preserve">1) Минимальная площадь земельного участка – 1 200             кв. м; </w:t>
            </w:r>
          </w:p>
          <w:p w:rsidR="00B70952" w:rsidRPr="003E64C0" w:rsidRDefault="00B70952" w:rsidP="00B7095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B70952" w:rsidRPr="003E64C0" w:rsidRDefault="00B70952" w:rsidP="00B70952">
            <w:pPr>
              <w:widowControl w:val="0"/>
              <w:ind w:firstLine="0"/>
              <w:jc w:val="both"/>
            </w:pPr>
            <w:r w:rsidRPr="003E64C0">
              <w:t>3) Минимальная, максимальная этажность малоэтажной многоквартирной жилой застройки – 3-4 этажа;</w:t>
            </w:r>
          </w:p>
          <w:p w:rsidR="00B70952" w:rsidRPr="003E64C0" w:rsidRDefault="00B70952" w:rsidP="00B70952">
            <w:pPr>
              <w:widowControl w:val="0"/>
              <w:ind w:firstLine="0"/>
              <w:jc w:val="both"/>
            </w:pPr>
            <w:r w:rsidRPr="003E64C0">
              <w:t>4) Минимальная, максимальная высота малоэтажной многоквартирной жилой застройки – 15-18 м;</w:t>
            </w:r>
          </w:p>
          <w:p w:rsidR="00B70952" w:rsidRPr="003E64C0" w:rsidRDefault="00B70952" w:rsidP="00B70952">
            <w:pPr>
              <w:widowControl w:val="0"/>
              <w:ind w:firstLine="0"/>
              <w:jc w:val="both"/>
            </w:pPr>
            <w:r w:rsidRPr="003E64C0">
              <w:t>4) Расстояния между жилыми зданиями, а также между жилыми, общественными и производственными,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2521A0" w:rsidRPr="003E64C0" w:rsidRDefault="00B70952" w:rsidP="00B70952">
            <w:pPr>
              <w:ind w:firstLine="0"/>
              <w:jc w:val="both"/>
            </w:pPr>
            <w:r w:rsidRPr="003E64C0">
              <w:t>5) максимальный процент застройки в границах земельного участка – 60%;</w:t>
            </w:r>
          </w:p>
        </w:tc>
      </w:tr>
      <w:tr w:rsidR="003E64C0" w:rsidRPr="003E64C0" w:rsidTr="00B33D65">
        <w:trPr>
          <w:trHeight w:val="13"/>
        </w:trPr>
        <w:tc>
          <w:tcPr>
            <w:tcW w:w="1418" w:type="dxa"/>
            <w:vAlign w:val="center"/>
          </w:tcPr>
          <w:p w:rsidR="002521A0" w:rsidRPr="003E64C0" w:rsidRDefault="002521A0" w:rsidP="002521A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2.6</w:t>
            </w:r>
          </w:p>
        </w:tc>
        <w:tc>
          <w:tcPr>
            <w:tcW w:w="1984" w:type="dxa"/>
            <w:vAlign w:val="center"/>
          </w:tcPr>
          <w:p w:rsidR="002521A0" w:rsidRPr="003E64C0" w:rsidRDefault="002521A0" w:rsidP="002521A0">
            <w:pPr>
              <w:pStyle w:val="ConsPlusNormal"/>
              <w:spacing w:line="256" w:lineRule="auto"/>
              <w:ind w:firstLine="0"/>
              <w:jc w:val="center"/>
              <w:rPr>
                <w:rFonts w:ascii="Times New Roman" w:hAnsi="Times New Roman" w:cs="Times New Roman"/>
                <w:sz w:val="24"/>
                <w:szCs w:val="24"/>
                <w:vertAlign w:val="superscript"/>
                <w:lang w:eastAsia="en-US"/>
              </w:rPr>
            </w:pPr>
            <w:r w:rsidRPr="003E64C0">
              <w:rPr>
                <w:rFonts w:ascii="Times New Roman" w:hAnsi="Times New Roman" w:cs="Times New Roman"/>
                <w:sz w:val="24"/>
                <w:szCs w:val="24"/>
                <w:lang w:eastAsia="en-US"/>
              </w:rPr>
              <w:t>Многоэтажная жилая застройка</w:t>
            </w:r>
          </w:p>
        </w:tc>
        <w:tc>
          <w:tcPr>
            <w:tcW w:w="6096" w:type="dxa"/>
            <w:vAlign w:val="center"/>
          </w:tcPr>
          <w:p w:rsidR="00397577" w:rsidRPr="003E64C0" w:rsidRDefault="00C8698D" w:rsidP="0038076C">
            <w:pPr>
              <w:pStyle w:val="1f5"/>
              <w:ind w:firstLine="0"/>
              <w:rPr>
                <w:rFonts w:ascii="Times New Roman" w:hAnsi="Times New Roman"/>
                <w:sz w:val="24"/>
              </w:rPr>
            </w:pPr>
            <w:r w:rsidRPr="003E64C0">
              <w:rPr>
                <w:rFonts w:ascii="Times New Roman" w:hAnsi="Times New Roman"/>
                <w:sz w:val="24"/>
              </w:rPr>
              <w:t>1) М</w:t>
            </w:r>
            <w:r w:rsidR="00397577" w:rsidRPr="003E64C0">
              <w:rPr>
                <w:rFonts w:ascii="Times New Roman" w:hAnsi="Times New Roman"/>
                <w:sz w:val="24"/>
              </w:rPr>
              <w:t xml:space="preserve">инимальная площадь земельного участка – 3 000 кв. м; </w:t>
            </w:r>
          </w:p>
          <w:p w:rsidR="00397577" w:rsidRPr="003E64C0" w:rsidRDefault="00C8698D" w:rsidP="0038076C">
            <w:pPr>
              <w:pStyle w:val="1f5"/>
              <w:ind w:firstLine="0"/>
              <w:rPr>
                <w:rFonts w:ascii="Times New Roman" w:hAnsi="Times New Roman"/>
                <w:sz w:val="24"/>
              </w:rPr>
            </w:pPr>
            <w:r w:rsidRPr="003E64C0">
              <w:rPr>
                <w:rFonts w:ascii="Times New Roman" w:hAnsi="Times New Roman"/>
                <w:sz w:val="24"/>
              </w:rPr>
              <w:t>2) М</w:t>
            </w:r>
            <w:r w:rsidR="00397577" w:rsidRPr="003E64C0">
              <w:rPr>
                <w:rFonts w:ascii="Times New Roman" w:hAnsi="Times New Roman"/>
                <w:sz w:val="24"/>
              </w:rPr>
              <w:t>аксимальная этажность многоквартирных жилых домов – 12 этажей;</w:t>
            </w:r>
          </w:p>
          <w:p w:rsidR="00C8698D" w:rsidRPr="003E64C0" w:rsidRDefault="00C8698D" w:rsidP="0038076C">
            <w:pPr>
              <w:pStyle w:val="1f5"/>
              <w:ind w:firstLine="0"/>
              <w:rPr>
                <w:rFonts w:ascii="Times New Roman" w:hAnsi="Times New Roman"/>
                <w:sz w:val="24"/>
              </w:rPr>
            </w:pPr>
            <w:r w:rsidRPr="003E64C0">
              <w:rPr>
                <w:rFonts w:ascii="Times New Roman" w:hAnsi="Times New Roman"/>
                <w:sz w:val="24"/>
              </w:rPr>
              <w:t>3) Максимальная высота многоквартирных жилых домов – 47 м;</w:t>
            </w:r>
          </w:p>
          <w:p w:rsidR="00397577" w:rsidRPr="003E64C0" w:rsidRDefault="00C8698D" w:rsidP="0038076C">
            <w:pPr>
              <w:pStyle w:val="1f5"/>
              <w:ind w:firstLine="0"/>
              <w:rPr>
                <w:rFonts w:ascii="Times New Roman" w:hAnsi="Times New Roman"/>
                <w:sz w:val="24"/>
              </w:rPr>
            </w:pPr>
            <w:r w:rsidRPr="003E64C0">
              <w:rPr>
                <w:rFonts w:ascii="Times New Roman" w:hAnsi="Times New Roman"/>
                <w:sz w:val="24"/>
              </w:rPr>
              <w:t>4) М</w:t>
            </w:r>
            <w:r w:rsidR="00397577" w:rsidRPr="003E64C0">
              <w:rPr>
                <w:rFonts w:ascii="Times New Roman" w:hAnsi="Times New Roman"/>
                <w:sz w:val="24"/>
              </w:rPr>
              <w:t>аксимальный коэффициент строительного использования земельного участк</w:t>
            </w:r>
            <w:r w:rsidR="00A300A8" w:rsidRPr="003E64C0">
              <w:rPr>
                <w:rFonts w:ascii="Times New Roman" w:hAnsi="Times New Roman"/>
                <w:sz w:val="24"/>
              </w:rPr>
              <w:t>а</w:t>
            </w:r>
            <w:r w:rsidR="00397577" w:rsidRPr="003E64C0">
              <w:rPr>
                <w:rFonts w:ascii="Times New Roman" w:hAnsi="Times New Roman"/>
                <w:sz w:val="24"/>
              </w:rPr>
              <w:t xml:space="preserve"> для многоэтажной жилой застройки – 3;</w:t>
            </w:r>
          </w:p>
          <w:p w:rsidR="0038076C" w:rsidRPr="003E64C0" w:rsidRDefault="0038076C" w:rsidP="0038076C">
            <w:pPr>
              <w:pStyle w:val="1f5"/>
              <w:ind w:firstLine="0"/>
              <w:rPr>
                <w:rFonts w:ascii="Times New Roman" w:hAnsi="Times New Roman"/>
                <w:sz w:val="24"/>
              </w:rPr>
            </w:pPr>
            <w:r w:rsidRPr="003E64C0">
              <w:rPr>
                <w:rFonts w:ascii="Times New Roman" w:hAnsi="Times New Roman"/>
                <w:sz w:val="24"/>
              </w:rPr>
              <w:t>5) Расстояния между жилыми зданиями, а также между жилыми, общественными и производственными,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397577" w:rsidRPr="003E64C0" w:rsidRDefault="0038076C" w:rsidP="0038076C">
            <w:pPr>
              <w:pStyle w:val="1f5"/>
              <w:ind w:firstLine="0"/>
              <w:rPr>
                <w:rFonts w:ascii="Times New Roman" w:hAnsi="Times New Roman"/>
                <w:sz w:val="24"/>
              </w:rPr>
            </w:pPr>
            <w:r w:rsidRPr="003E64C0">
              <w:rPr>
                <w:rFonts w:ascii="Times New Roman" w:hAnsi="Times New Roman"/>
                <w:sz w:val="24"/>
              </w:rPr>
              <w:t>6</w:t>
            </w:r>
            <w:r w:rsidR="00C8698D" w:rsidRPr="003E64C0">
              <w:rPr>
                <w:rFonts w:ascii="Times New Roman" w:hAnsi="Times New Roman"/>
                <w:sz w:val="24"/>
              </w:rPr>
              <w:t>) П</w:t>
            </w:r>
            <w:r w:rsidR="00397577" w:rsidRPr="003E64C0">
              <w:rPr>
                <w:rFonts w:ascii="Times New Roman" w:hAnsi="Times New Roman"/>
                <w:sz w:val="24"/>
              </w:rPr>
              <w:t>ри размещении нежилых помещений на первых этаж</w:t>
            </w:r>
            <w:r w:rsidR="00C8698D" w:rsidRPr="003E64C0">
              <w:rPr>
                <w:rFonts w:ascii="Times New Roman" w:hAnsi="Times New Roman"/>
                <w:sz w:val="24"/>
              </w:rPr>
              <w:t xml:space="preserve">ах многоквартирных жилых домов, </w:t>
            </w:r>
            <w:r w:rsidR="00397577" w:rsidRPr="003E64C0">
              <w:rPr>
                <w:rFonts w:ascii="Times New Roman" w:hAnsi="Times New Roman"/>
                <w:sz w:val="24"/>
              </w:rPr>
              <w:t>расположенных на земельных участках, смежных с территорией общего пользования, выделенной для размещения объектов улично-дорожной сети, предельная высота таких этажей должна составлять не менее 3,5 метра (норма не применяется для существующих объектов капитального строительства);</w:t>
            </w:r>
          </w:p>
          <w:p w:rsidR="002521A0" w:rsidRPr="003E64C0" w:rsidRDefault="0038076C" w:rsidP="0038076C">
            <w:pPr>
              <w:pStyle w:val="1f5"/>
              <w:ind w:firstLine="0"/>
              <w:rPr>
                <w:rFonts w:ascii="Times New Roman" w:hAnsi="Times New Roman"/>
                <w:sz w:val="24"/>
              </w:rPr>
            </w:pPr>
            <w:r w:rsidRPr="003E64C0">
              <w:rPr>
                <w:rFonts w:ascii="Times New Roman" w:hAnsi="Times New Roman"/>
                <w:sz w:val="24"/>
              </w:rPr>
              <w:t>7</w:t>
            </w:r>
            <w:r w:rsidR="00C8698D" w:rsidRPr="003E64C0">
              <w:rPr>
                <w:rFonts w:ascii="Times New Roman" w:hAnsi="Times New Roman"/>
                <w:sz w:val="24"/>
              </w:rPr>
              <w:t>) Максимальный процент застройки в границах земельного участка – 60%;</w:t>
            </w:r>
          </w:p>
        </w:tc>
      </w:tr>
      <w:tr w:rsidR="003E64C0" w:rsidRPr="003E64C0" w:rsidTr="00B33D65">
        <w:trPr>
          <w:trHeight w:val="13"/>
        </w:trPr>
        <w:tc>
          <w:tcPr>
            <w:tcW w:w="1418" w:type="dxa"/>
            <w:vAlign w:val="center"/>
          </w:tcPr>
          <w:p w:rsidR="0015322B" w:rsidRPr="003E64C0" w:rsidRDefault="0015322B" w:rsidP="002521A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3.2</w:t>
            </w:r>
          </w:p>
        </w:tc>
        <w:tc>
          <w:tcPr>
            <w:tcW w:w="1984" w:type="dxa"/>
            <w:vAlign w:val="center"/>
          </w:tcPr>
          <w:p w:rsidR="0015322B" w:rsidRPr="003E64C0" w:rsidRDefault="0015322B" w:rsidP="002521A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Социальное обслуживание</w:t>
            </w:r>
          </w:p>
        </w:tc>
        <w:tc>
          <w:tcPr>
            <w:tcW w:w="6096" w:type="dxa"/>
            <w:vMerge w:val="restart"/>
            <w:vAlign w:val="center"/>
          </w:tcPr>
          <w:p w:rsidR="0015322B" w:rsidRPr="003E64C0" w:rsidRDefault="0015322B" w:rsidP="0015322B">
            <w:pPr>
              <w:pStyle w:val="formattext"/>
              <w:shd w:val="clear" w:color="auto" w:fill="FFFFFF"/>
              <w:spacing w:before="0" w:beforeAutospacing="0" w:after="0" w:afterAutospacing="0" w:line="252" w:lineRule="atLeast"/>
              <w:jc w:val="both"/>
              <w:textAlignment w:val="baseline"/>
              <w:rPr>
                <w:rFonts w:eastAsia="Calibri"/>
                <w:szCs w:val="22"/>
              </w:rPr>
            </w:pPr>
            <w:r w:rsidRPr="003E64C0">
              <w:rPr>
                <w:rFonts w:eastAsia="Calibri"/>
                <w:szCs w:val="22"/>
              </w:rPr>
              <w:t xml:space="preserve">1) </w:t>
            </w:r>
            <w:r w:rsidRPr="003E64C0">
              <w:t>Минимальная, максимальная площадь для вновь образуемых земельных участков не подлежит установлению;</w:t>
            </w:r>
          </w:p>
          <w:p w:rsidR="0015322B" w:rsidRPr="003E64C0" w:rsidRDefault="0015322B" w:rsidP="0015322B">
            <w:pPr>
              <w:pStyle w:val="ConsPlusNormal"/>
              <w:ind w:firstLine="0"/>
              <w:jc w:val="both"/>
              <w:rPr>
                <w:rFonts w:ascii="Times New Roman" w:eastAsia="Calibri" w:hAnsi="Times New Roman" w:cs="Times New Roman"/>
                <w:sz w:val="24"/>
                <w:szCs w:val="22"/>
              </w:rPr>
            </w:pPr>
            <w:r w:rsidRPr="003E64C0">
              <w:rPr>
                <w:rFonts w:ascii="Times New Roman" w:eastAsia="Calibri" w:hAnsi="Times New Roman" w:cs="Times New Roman"/>
                <w:sz w:val="24"/>
                <w:szCs w:val="22"/>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15322B" w:rsidRPr="003E64C0" w:rsidRDefault="0015322B" w:rsidP="0015322B">
            <w:pPr>
              <w:pStyle w:val="formattext"/>
              <w:shd w:val="clear" w:color="auto" w:fill="FFFFFF"/>
              <w:spacing w:before="0" w:beforeAutospacing="0" w:after="0" w:afterAutospacing="0" w:line="252" w:lineRule="atLeast"/>
              <w:jc w:val="both"/>
              <w:textAlignment w:val="baseline"/>
              <w:rPr>
                <w:rFonts w:eastAsia="Calibri"/>
                <w:szCs w:val="22"/>
              </w:rPr>
            </w:pPr>
            <w:r w:rsidRPr="003E64C0">
              <w:rPr>
                <w:rFonts w:eastAsia="Calibri"/>
                <w:szCs w:val="22"/>
              </w:rPr>
              <w:t xml:space="preserve">3) Максимальная этажность для объектов капитального строительства - 3 этажа; </w:t>
            </w:r>
          </w:p>
          <w:p w:rsidR="0015322B" w:rsidRPr="003E64C0" w:rsidRDefault="0015322B" w:rsidP="0015322B">
            <w:pPr>
              <w:pStyle w:val="formattext"/>
              <w:shd w:val="clear" w:color="auto" w:fill="FFFFFF"/>
              <w:spacing w:before="0" w:beforeAutospacing="0" w:after="0" w:afterAutospacing="0" w:line="252" w:lineRule="atLeast"/>
              <w:jc w:val="both"/>
              <w:textAlignment w:val="baseline"/>
              <w:rPr>
                <w:rFonts w:eastAsia="Calibri"/>
                <w:szCs w:val="22"/>
              </w:rPr>
            </w:pPr>
            <w:r w:rsidRPr="003E64C0">
              <w:rPr>
                <w:rFonts w:eastAsia="Calibri"/>
                <w:szCs w:val="22"/>
              </w:rPr>
              <w:t>4) Максимальная общая площадь объектов – 1 000 кв. м;</w:t>
            </w:r>
          </w:p>
          <w:p w:rsidR="0015322B" w:rsidRPr="003E64C0" w:rsidRDefault="0015322B" w:rsidP="0015322B">
            <w:pPr>
              <w:pStyle w:val="ConsPlusNormal"/>
              <w:ind w:firstLine="0"/>
              <w:jc w:val="both"/>
              <w:rPr>
                <w:rFonts w:ascii="Times New Roman" w:eastAsia="Calibri" w:hAnsi="Times New Roman" w:cs="Times New Roman"/>
                <w:sz w:val="24"/>
                <w:szCs w:val="22"/>
              </w:rPr>
            </w:pPr>
            <w:r w:rsidRPr="003E64C0">
              <w:rPr>
                <w:rFonts w:ascii="Times New Roman" w:eastAsia="Calibri" w:hAnsi="Times New Roman" w:cs="Times New Roman"/>
                <w:sz w:val="24"/>
                <w:szCs w:val="22"/>
              </w:rPr>
              <w:t>5) Максимальный процент застройки в границах земельного участка - 70 %;</w:t>
            </w:r>
          </w:p>
        </w:tc>
      </w:tr>
      <w:tr w:rsidR="003E64C0" w:rsidRPr="003E64C0" w:rsidTr="00B33D65">
        <w:trPr>
          <w:trHeight w:val="13"/>
        </w:trPr>
        <w:tc>
          <w:tcPr>
            <w:tcW w:w="1418" w:type="dxa"/>
            <w:vAlign w:val="center"/>
          </w:tcPr>
          <w:p w:rsidR="0015322B" w:rsidRPr="003E64C0" w:rsidRDefault="0015322B" w:rsidP="002521A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3.3</w:t>
            </w:r>
          </w:p>
        </w:tc>
        <w:tc>
          <w:tcPr>
            <w:tcW w:w="1984" w:type="dxa"/>
            <w:vAlign w:val="center"/>
          </w:tcPr>
          <w:p w:rsidR="0015322B" w:rsidRPr="003E64C0" w:rsidRDefault="0015322B" w:rsidP="002521A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Бытовое обслуживание</w:t>
            </w:r>
          </w:p>
        </w:tc>
        <w:tc>
          <w:tcPr>
            <w:tcW w:w="6096" w:type="dxa"/>
            <w:vMerge/>
            <w:vAlign w:val="center"/>
          </w:tcPr>
          <w:p w:rsidR="0015322B" w:rsidRPr="003E64C0" w:rsidRDefault="0015322B" w:rsidP="002521A0">
            <w:pPr>
              <w:pStyle w:val="ConsPlusNormal"/>
              <w:ind w:firstLine="0"/>
              <w:jc w:val="center"/>
              <w:rPr>
                <w:rFonts w:ascii="Times New Roman" w:hAnsi="Times New Roman" w:cs="Times New Roman"/>
                <w:sz w:val="24"/>
                <w:szCs w:val="24"/>
              </w:rPr>
            </w:pPr>
          </w:p>
        </w:tc>
      </w:tr>
      <w:tr w:rsidR="003E64C0" w:rsidRPr="003E64C0" w:rsidTr="00B33D65">
        <w:trPr>
          <w:trHeight w:val="13"/>
        </w:trPr>
        <w:tc>
          <w:tcPr>
            <w:tcW w:w="1418" w:type="dxa"/>
            <w:vAlign w:val="center"/>
          </w:tcPr>
          <w:p w:rsidR="00CA65BE" w:rsidRPr="003E64C0" w:rsidRDefault="00CA65BE" w:rsidP="00CA65B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3.6</w:t>
            </w:r>
          </w:p>
        </w:tc>
        <w:tc>
          <w:tcPr>
            <w:tcW w:w="1984" w:type="dxa"/>
            <w:vAlign w:val="center"/>
          </w:tcPr>
          <w:p w:rsidR="00CA65BE" w:rsidRPr="003E64C0" w:rsidRDefault="00CA65BE" w:rsidP="00CA65B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Культурное развитие</w:t>
            </w:r>
          </w:p>
        </w:tc>
        <w:tc>
          <w:tcPr>
            <w:tcW w:w="6096" w:type="dxa"/>
            <w:vAlign w:val="center"/>
          </w:tcPr>
          <w:p w:rsidR="00CA65BE" w:rsidRPr="003E64C0" w:rsidRDefault="00CA65BE" w:rsidP="00CA65BE">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CA65BE" w:rsidRPr="003E64C0" w:rsidRDefault="00CA65BE" w:rsidP="00CA65BE">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CA65BE" w:rsidRPr="003E64C0" w:rsidRDefault="00CA65BE" w:rsidP="00CA65BE">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 этажа;</w:t>
            </w:r>
          </w:p>
          <w:p w:rsidR="00CA65BE" w:rsidRPr="003E64C0" w:rsidRDefault="00CA65BE" w:rsidP="00CA65BE">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Максимальная </w:t>
            </w:r>
            <w:r w:rsidRPr="003E64C0">
              <w:rPr>
                <w:rFonts w:ascii="Times New Roman" w:hAnsi="Times New Roman" w:cs="Times New Roman"/>
                <w:sz w:val="24"/>
                <w:szCs w:val="28"/>
              </w:rPr>
              <w:t>площадь объектов – 600 кв. м;</w:t>
            </w:r>
          </w:p>
          <w:p w:rsidR="00CA65BE" w:rsidRPr="003E64C0" w:rsidRDefault="00CA65BE" w:rsidP="00CA65BE">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B33D65">
        <w:trPr>
          <w:trHeight w:val="13"/>
        </w:trPr>
        <w:tc>
          <w:tcPr>
            <w:tcW w:w="1418" w:type="dxa"/>
            <w:vAlign w:val="center"/>
          </w:tcPr>
          <w:p w:rsidR="00CA65BE" w:rsidRPr="003E64C0" w:rsidRDefault="00CA65BE" w:rsidP="00CA65B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3.7</w:t>
            </w:r>
          </w:p>
        </w:tc>
        <w:tc>
          <w:tcPr>
            <w:tcW w:w="1984" w:type="dxa"/>
            <w:vAlign w:val="center"/>
          </w:tcPr>
          <w:p w:rsidR="00CA65BE" w:rsidRPr="003E64C0" w:rsidRDefault="00CA65BE" w:rsidP="00CA65B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Религиозное использование</w:t>
            </w:r>
          </w:p>
        </w:tc>
        <w:tc>
          <w:tcPr>
            <w:tcW w:w="6096" w:type="dxa"/>
            <w:vAlign w:val="center"/>
          </w:tcPr>
          <w:p w:rsidR="00CA65BE" w:rsidRPr="003E64C0" w:rsidRDefault="00CA65BE" w:rsidP="00CA65BE">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 подлежат установлению настоящими Правилами</w:t>
            </w:r>
          </w:p>
        </w:tc>
      </w:tr>
      <w:tr w:rsidR="003E64C0" w:rsidRPr="003E64C0" w:rsidTr="00B33D65">
        <w:trPr>
          <w:trHeight w:val="13"/>
        </w:trPr>
        <w:tc>
          <w:tcPr>
            <w:tcW w:w="1418" w:type="dxa"/>
            <w:vAlign w:val="center"/>
          </w:tcPr>
          <w:p w:rsidR="00CA65BE" w:rsidRPr="003E64C0" w:rsidRDefault="00CA65BE" w:rsidP="00CA65B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3.10.1</w:t>
            </w:r>
          </w:p>
        </w:tc>
        <w:tc>
          <w:tcPr>
            <w:tcW w:w="1984" w:type="dxa"/>
            <w:vAlign w:val="center"/>
          </w:tcPr>
          <w:p w:rsidR="00CA65BE" w:rsidRPr="003E64C0" w:rsidRDefault="00CA65BE" w:rsidP="00CA65B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Амбулаторное ветеринарное обслуживание</w:t>
            </w:r>
          </w:p>
        </w:tc>
        <w:tc>
          <w:tcPr>
            <w:tcW w:w="6096" w:type="dxa"/>
            <w:vAlign w:val="center"/>
          </w:tcPr>
          <w:p w:rsidR="001E13D4" w:rsidRPr="003E64C0" w:rsidRDefault="001E13D4" w:rsidP="00D643A3">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1) Минимальная, максимальная площадь для вновь образуемых земельных участков - от 600 до 1200 кв.м;</w:t>
            </w:r>
          </w:p>
          <w:p w:rsidR="001E13D4" w:rsidRPr="003E64C0" w:rsidRDefault="001E13D4" w:rsidP="001E13D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1E13D4" w:rsidRPr="003E64C0" w:rsidRDefault="001E13D4" w:rsidP="001E13D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4;</w:t>
            </w:r>
          </w:p>
          <w:p w:rsidR="001E13D4" w:rsidRPr="003E64C0" w:rsidRDefault="001E13D4" w:rsidP="001E13D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не подлежит установлению настоящими правилами;</w:t>
            </w:r>
          </w:p>
          <w:p w:rsidR="00CA65BE" w:rsidRPr="003E64C0" w:rsidRDefault="001E13D4" w:rsidP="00C1245E">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B33D65">
        <w:trPr>
          <w:trHeight w:val="13"/>
        </w:trPr>
        <w:tc>
          <w:tcPr>
            <w:tcW w:w="1418" w:type="dxa"/>
            <w:vAlign w:val="center"/>
          </w:tcPr>
          <w:p w:rsidR="008A517A" w:rsidRPr="003E64C0" w:rsidRDefault="008A517A" w:rsidP="00CA65B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4.1</w:t>
            </w:r>
          </w:p>
        </w:tc>
        <w:tc>
          <w:tcPr>
            <w:tcW w:w="1984" w:type="dxa"/>
            <w:vAlign w:val="center"/>
          </w:tcPr>
          <w:p w:rsidR="008A517A" w:rsidRPr="003E64C0" w:rsidRDefault="008A517A" w:rsidP="00CA65B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Деловое управление</w:t>
            </w:r>
          </w:p>
        </w:tc>
        <w:tc>
          <w:tcPr>
            <w:tcW w:w="6096" w:type="dxa"/>
            <w:vMerge w:val="restart"/>
            <w:vAlign w:val="center"/>
          </w:tcPr>
          <w:p w:rsidR="008A517A" w:rsidRPr="003E64C0" w:rsidRDefault="008A517A" w:rsidP="00FC6A4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от 600 до 2500 кв.м</w:t>
            </w:r>
          </w:p>
          <w:p w:rsidR="008A517A" w:rsidRPr="003E64C0" w:rsidRDefault="008A517A" w:rsidP="00FC6A4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8A517A" w:rsidRPr="003E64C0" w:rsidRDefault="008A517A" w:rsidP="00FC6A4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 этажа;</w:t>
            </w:r>
          </w:p>
          <w:p w:rsidR="008A517A" w:rsidRPr="003E64C0" w:rsidRDefault="008A517A" w:rsidP="00FC6A4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площадь объектов – 1 000 кв. м;</w:t>
            </w:r>
          </w:p>
          <w:p w:rsidR="008A517A" w:rsidRPr="003E64C0" w:rsidRDefault="008A517A" w:rsidP="00FC6A4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B33D65">
        <w:trPr>
          <w:trHeight w:val="13"/>
        </w:trPr>
        <w:tc>
          <w:tcPr>
            <w:tcW w:w="1418" w:type="dxa"/>
            <w:vAlign w:val="center"/>
          </w:tcPr>
          <w:p w:rsidR="008A517A" w:rsidRPr="003E64C0" w:rsidRDefault="008A517A" w:rsidP="00CA65B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4.5</w:t>
            </w:r>
          </w:p>
        </w:tc>
        <w:tc>
          <w:tcPr>
            <w:tcW w:w="1984" w:type="dxa"/>
            <w:vAlign w:val="center"/>
          </w:tcPr>
          <w:p w:rsidR="008A517A" w:rsidRPr="003E64C0" w:rsidRDefault="008A517A" w:rsidP="00CA65B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Банковская и страховая деятельность</w:t>
            </w:r>
          </w:p>
        </w:tc>
        <w:tc>
          <w:tcPr>
            <w:tcW w:w="6096" w:type="dxa"/>
            <w:vMerge/>
            <w:vAlign w:val="center"/>
          </w:tcPr>
          <w:p w:rsidR="008A517A" w:rsidRPr="003E64C0" w:rsidRDefault="008A517A" w:rsidP="00CA65BE">
            <w:pPr>
              <w:pStyle w:val="ConsPlusNormal"/>
              <w:ind w:firstLine="0"/>
              <w:jc w:val="center"/>
              <w:rPr>
                <w:rFonts w:ascii="Times New Roman" w:hAnsi="Times New Roman" w:cs="Times New Roman"/>
                <w:sz w:val="24"/>
                <w:szCs w:val="24"/>
              </w:rPr>
            </w:pPr>
          </w:p>
        </w:tc>
      </w:tr>
      <w:tr w:rsidR="003E64C0" w:rsidRPr="003E64C0" w:rsidTr="00B33D65">
        <w:trPr>
          <w:trHeight w:val="13"/>
        </w:trPr>
        <w:tc>
          <w:tcPr>
            <w:tcW w:w="1418" w:type="dxa"/>
            <w:vAlign w:val="center"/>
          </w:tcPr>
          <w:p w:rsidR="00CA65BE" w:rsidRPr="003E64C0" w:rsidRDefault="00CA65BE" w:rsidP="00CA65B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4.6</w:t>
            </w:r>
          </w:p>
        </w:tc>
        <w:tc>
          <w:tcPr>
            <w:tcW w:w="1984" w:type="dxa"/>
            <w:vAlign w:val="center"/>
          </w:tcPr>
          <w:p w:rsidR="00CA65BE" w:rsidRPr="003E64C0" w:rsidRDefault="00CA65BE" w:rsidP="00CA65B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Общественное питание</w:t>
            </w:r>
          </w:p>
        </w:tc>
        <w:tc>
          <w:tcPr>
            <w:tcW w:w="6096" w:type="dxa"/>
            <w:vAlign w:val="center"/>
          </w:tcPr>
          <w:p w:rsidR="008A517A" w:rsidRPr="003E64C0" w:rsidRDefault="008A517A" w:rsidP="008A517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от 600 до 1200 кв.м;</w:t>
            </w:r>
          </w:p>
          <w:p w:rsidR="008A517A" w:rsidRPr="003E64C0" w:rsidRDefault="008A517A" w:rsidP="008A517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8A517A" w:rsidRPr="003E64C0" w:rsidRDefault="008A517A" w:rsidP="008A517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2 этажа;</w:t>
            </w:r>
          </w:p>
          <w:p w:rsidR="008A517A" w:rsidRPr="003E64C0" w:rsidRDefault="008A517A" w:rsidP="008A517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площадь обеденного зала объектов общественного питания – 300 кв. м;</w:t>
            </w:r>
          </w:p>
          <w:p w:rsidR="00CA65BE" w:rsidRPr="003E64C0" w:rsidRDefault="008A517A" w:rsidP="008A517A">
            <w:pPr>
              <w:widowControl w:val="0"/>
              <w:ind w:firstLine="0"/>
              <w:jc w:val="both"/>
              <w:rPr>
                <w:sz w:val="28"/>
                <w:szCs w:val="28"/>
              </w:rPr>
            </w:pPr>
            <w:r w:rsidRPr="003E64C0">
              <w:t>5) Максимальный процент застройки в границах земельного участка - 70 %;</w:t>
            </w:r>
          </w:p>
        </w:tc>
      </w:tr>
      <w:tr w:rsidR="003E64C0" w:rsidRPr="003E64C0" w:rsidTr="00B33D65">
        <w:trPr>
          <w:trHeight w:val="13"/>
        </w:trPr>
        <w:tc>
          <w:tcPr>
            <w:tcW w:w="1418" w:type="dxa"/>
            <w:vAlign w:val="center"/>
          </w:tcPr>
          <w:p w:rsidR="00CA65BE" w:rsidRPr="003E64C0" w:rsidRDefault="00CA65BE" w:rsidP="00CA65B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4.7</w:t>
            </w:r>
          </w:p>
        </w:tc>
        <w:tc>
          <w:tcPr>
            <w:tcW w:w="1984" w:type="dxa"/>
            <w:vAlign w:val="center"/>
          </w:tcPr>
          <w:p w:rsidR="00CA65BE" w:rsidRPr="003E64C0" w:rsidRDefault="00CA65BE" w:rsidP="00CA65B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Гостиничное обслуживание</w:t>
            </w:r>
          </w:p>
        </w:tc>
        <w:tc>
          <w:tcPr>
            <w:tcW w:w="6096" w:type="dxa"/>
            <w:vAlign w:val="center"/>
          </w:tcPr>
          <w:p w:rsidR="008F1778" w:rsidRPr="003E64C0" w:rsidRDefault="008F1778" w:rsidP="008F177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8F1778" w:rsidRPr="003E64C0" w:rsidRDefault="008F1778" w:rsidP="008F177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8F1778" w:rsidRPr="003E64C0" w:rsidRDefault="008F1778" w:rsidP="008F177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5 этаж</w:t>
            </w:r>
            <w:r w:rsidR="0018781D" w:rsidRPr="003E64C0">
              <w:rPr>
                <w:rFonts w:ascii="Times New Roman" w:hAnsi="Times New Roman" w:cs="Times New Roman"/>
                <w:sz w:val="24"/>
                <w:szCs w:val="24"/>
              </w:rPr>
              <w:t>ей</w:t>
            </w:r>
            <w:r w:rsidRPr="003E64C0">
              <w:rPr>
                <w:rFonts w:ascii="Times New Roman" w:hAnsi="Times New Roman" w:cs="Times New Roman"/>
                <w:sz w:val="24"/>
                <w:szCs w:val="24"/>
              </w:rPr>
              <w:t>;</w:t>
            </w:r>
          </w:p>
          <w:p w:rsidR="008F1778" w:rsidRPr="003E64C0" w:rsidRDefault="008F1778" w:rsidP="008F177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Максимальная </w:t>
            </w:r>
            <w:r w:rsidRPr="003E64C0">
              <w:rPr>
                <w:rFonts w:ascii="Times New Roman" w:hAnsi="Times New Roman" w:cs="Times New Roman"/>
                <w:sz w:val="24"/>
                <w:szCs w:val="28"/>
              </w:rPr>
              <w:t>площадь объектов – 5 000 кв. м;</w:t>
            </w:r>
          </w:p>
          <w:p w:rsidR="00CA65BE" w:rsidRPr="003E64C0" w:rsidRDefault="008F1778" w:rsidP="008F1778">
            <w:pPr>
              <w:widowControl w:val="0"/>
              <w:ind w:firstLine="0"/>
              <w:jc w:val="both"/>
              <w:rPr>
                <w:spacing w:val="-6"/>
                <w:sz w:val="28"/>
                <w:szCs w:val="28"/>
              </w:rPr>
            </w:pPr>
            <w:r w:rsidRPr="003E64C0">
              <w:t>5) Максимальный процент застройки в границах земельного участка - 70 %;</w:t>
            </w:r>
          </w:p>
        </w:tc>
      </w:tr>
      <w:tr w:rsidR="003E64C0" w:rsidRPr="003E64C0" w:rsidTr="00B33D65">
        <w:trPr>
          <w:trHeight w:val="13"/>
        </w:trPr>
        <w:tc>
          <w:tcPr>
            <w:tcW w:w="1418" w:type="dxa"/>
            <w:vAlign w:val="center"/>
          </w:tcPr>
          <w:p w:rsidR="00CA65BE" w:rsidRPr="003E64C0" w:rsidRDefault="00CA65BE" w:rsidP="00CA65B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4.9</w:t>
            </w:r>
          </w:p>
        </w:tc>
        <w:tc>
          <w:tcPr>
            <w:tcW w:w="1984" w:type="dxa"/>
            <w:vAlign w:val="center"/>
          </w:tcPr>
          <w:p w:rsidR="00CA65BE" w:rsidRPr="003E64C0" w:rsidRDefault="00CA65BE" w:rsidP="00CA65B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Обслуживание автотранспорта (плоскостные открытые стоянки автомобилей)</w:t>
            </w:r>
          </w:p>
        </w:tc>
        <w:tc>
          <w:tcPr>
            <w:tcW w:w="6096" w:type="dxa"/>
            <w:vAlign w:val="center"/>
          </w:tcPr>
          <w:p w:rsidR="0018781D" w:rsidRPr="003E64C0" w:rsidRDefault="0018781D" w:rsidP="001878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18781D" w:rsidRPr="003E64C0" w:rsidRDefault="0018781D" w:rsidP="001878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18781D" w:rsidRPr="003E64C0" w:rsidRDefault="0018781D" w:rsidP="001878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4 этажа;</w:t>
            </w:r>
          </w:p>
          <w:p w:rsidR="0018781D" w:rsidRPr="003E64C0" w:rsidRDefault="0018781D" w:rsidP="001878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Максимальная </w:t>
            </w:r>
            <w:r w:rsidRPr="003E64C0">
              <w:rPr>
                <w:rFonts w:ascii="Times New Roman" w:hAnsi="Times New Roman" w:cs="Times New Roman"/>
                <w:sz w:val="24"/>
                <w:szCs w:val="28"/>
              </w:rPr>
              <w:t>площадь объектов не подлежит установлению;</w:t>
            </w:r>
          </w:p>
          <w:p w:rsidR="00CA65BE" w:rsidRPr="003E64C0" w:rsidRDefault="0018781D" w:rsidP="001878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B33D65">
        <w:trPr>
          <w:trHeight w:val="13"/>
        </w:trPr>
        <w:tc>
          <w:tcPr>
            <w:tcW w:w="1418" w:type="dxa"/>
            <w:vAlign w:val="center"/>
          </w:tcPr>
          <w:p w:rsidR="0064525E" w:rsidRPr="003E64C0" w:rsidRDefault="0064525E" w:rsidP="006452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6.8</w:t>
            </w:r>
          </w:p>
        </w:tc>
        <w:tc>
          <w:tcPr>
            <w:tcW w:w="1984" w:type="dxa"/>
            <w:vAlign w:val="center"/>
          </w:tcPr>
          <w:p w:rsidR="0064525E" w:rsidRPr="003E64C0" w:rsidRDefault="0064525E" w:rsidP="006452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Связь</w:t>
            </w:r>
          </w:p>
        </w:tc>
        <w:tc>
          <w:tcPr>
            <w:tcW w:w="6096" w:type="dxa"/>
            <w:vAlign w:val="center"/>
          </w:tcPr>
          <w:p w:rsidR="0064525E" w:rsidRPr="003E64C0" w:rsidRDefault="0064525E" w:rsidP="0064525E">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В соответствии с правилами определения размеров земельных участков для размещения опор и линий связи</w:t>
            </w:r>
          </w:p>
        </w:tc>
      </w:tr>
      <w:tr w:rsidR="003E64C0" w:rsidRPr="003E64C0" w:rsidTr="00B33D65">
        <w:trPr>
          <w:trHeight w:val="13"/>
        </w:trPr>
        <w:tc>
          <w:tcPr>
            <w:tcW w:w="1418" w:type="dxa"/>
            <w:vAlign w:val="center"/>
          </w:tcPr>
          <w:p w:rsidR="0064525E" w:rsidRPr="003E64C0" w:rsidRDefault="0064525E" w:rsidP="006452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9.3</w:t>
            </w:r>
          </w:p>
        </w:tc>
        <w:tc>
          <w:tcPr>
            <w:tcW w:w="1984" w:type="dxa"/>
            <w:vAlign w:val="center"/>
          </w:tcPr>
          <w:p w:rsidR="0064525E" w:rsidRPr="003E64C0" w:rsidRDefault="0064525E" w:rsidP="006452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Историко-культурная деятельность</w:t>
            </w:r>
          </w:p>
        </w:tc>
        <w:tc>
          <w:tcPr>
            <w:tcW w:w="6096" w:type="dxa"/>
            <w:vAlign w:val="center"/>
          </w:tcPr>
          <w:p w:rsidR="0064525E" w:rsidRPr="003E64C0" w:rsidRDefault="0064525E" w:rsidP="0064525E">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 подлежат установлению настоящими Правилами</w:t>
            </w:r>
          </w:p>
        </w:tc>
      </w:tr>
    </w:tbl>
    <w:p w:rsidR="00392800" w:rsidRPr="003E64C0" w:rsidRDefault="00392800" w:rsidP="00392800">
      <w:pPr>
        <w:widowControl w:val="0"/>
        <w:ind w:firstLine="709"/>
        <w:jc w:val="both"/>
        <w:rPr>
          <w:sz w:val="28"/>
          <w:szCs w:val="28"/>
        </w:rPr>
      </w:pPr>
      <w:r w:rsidRPr="003E64C0">
        <w:rPr>
          <w:sz w:val="28"/>
          <w:szCs w:val="28"/>
        </w:rPr>
        <w:t>3. Предельные параметры площади земельных участков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не подлежит установлению настоящими Правилами, но должны отвечать всем требованиям действующих норм и правил Российской Федерации.</w:t>
      </w:r>
    </w:p>
    <w:p w:rsidR="00F6571A" w:rsidRPr="003E64C0" w:rsidRDefault="00392800" w:rsidP="00F6571A">
      <w:pPr>
        <w:widowControl w:val="0"/>
        <w:ind w:firstLine="709"/>
        <w:jc w:val="both"/>
        <w:rPr>
          <w:sz w:val="28"/>
          <w:szCs w:val="28"/>
        </w:rPr>
      </w:pPr>
      <w:r w:rsidRPr="003E64C0">
        <w:rPr>
          <w:sz w:val="28"/>
          <w:szCs w:val="28"/>
        </w:rPr>
        <w:t>4</w:t>
      </w:r>
      <w:r w:rsidR="00F6571A" w:rsidRPr="003E64C0">
        <w:rPr>
          <w:sz w:val="28"/>
          <w:szCs w:val="28"/>
        </w:rPr>
        <w:t>. Документацией по планировке территории могут предусматриваться предельные параметры разрешенного строительства (реконструкции) объектов капитального строительства, отличающиеся от параметров, установленных градостроительным регламентом территориальной зоны Ж-5.</w:t>
      </w:r>
    </w:p>
    <w:p w:rsidR="00F6571A" w:rsidRPr="003E64C0" w:rsidRDefault="00392800" w:rsidP="00F6571A">
      <w:pPr>
        <w:widowControl w:val="0"/>
        <w:ind w:firstLine="709"/>
        <w:jc w:val="both"/>
        <w:rPr>
          <w:sz w:val="28"/>
          <w:szCs w:val="28"/>
        </w:rPr>
      </w:pPr>
      <w:r w:rsidRPr="003E64C0">
        <w:rPr>
          <w:sz w:val="28"/>
          <w:szCs w:val="28"/>
        </w:rPr>
        <w:t>5</w:t>
      </w:r>
      <w:r w:rsidR="00F6571A" w:rsidRPr="003E64C0">
        <w:rPr>
          <w:sz w:val="28"/>
          <w:szCs w:val="28"/>
        </w:rPr>
        <w:t xml:space="preserve">. Внешний вид здания, строения, сооружения, расположенного </w:t>
      </w:r>
      <w:r w:rsidR="00F6571A" w:rsidRPr="003E64C0">
        <w:rPr>
          <w:sz w:val="28"/>
          <w:szCs w:val="28"/>
        </w:rPr>
        <w:br/>
        <w:t xml:space="preserve">в территориальной зоне Ж-5, должен соответствовать согласованному </w:t>
      </w:r>
      <w:r w:rsidR="00F6571A" w:rsidRPr="003E64C0">
        <w:rPr>
          <w:sz w:val="28"/>
          <w:szCs w:val="28"/>
        </w:rPr>
        <w:br/>
        <w:t>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F6571A">
      <w:pPr>
        <w:widowControl w:val="0"/>
        <w:ind w:firstLine="709"/>
        <w:jc w:val="both"/>
        <w:rPr>
          <w:szCs w:val="16"/>
        </w:rPr>
      </w:pPr>
    </w:p>
    <w:p w:rsidR="00F6571A" w:rsidRPr="003E64C0" w:rsidRDefault="00F6571A" w:rsidP="00B63834">
      <w:pPr>
        <w:pStyle w:val="3"/>
        <w:ind w:firstLine="709"/>
      </w:pPr>
      <w:bookmarkStart w:id="69" w:name="_Toc535477753"/>
      <w:r w:rsidRPr="003E64C0">
        <w:t>Статья 3-5. Зона многоэтажной жилой застройки Ж-7</w:t>
      </w:r>
      <w:bookmarkEnd w:id="69"/>
    </w:p>
    <w:p w:rsidR="00F6571A" w:rsidRPr="003E64C0" w:rsidRDefault="00F6571A" w:rsidP="00F6571A">
      <w:pPr>
        <w:widowControl w:val="0"/>
        <w:ind w:firstLine="709"/>
        <w:jc w:val="both"/>
        <w:rPr>
          <w:sz w:val="28"/>
          <w:szCs w:val="28"/>
        </w:rPr>
      </w:pPr>
      <w:r w:rsidRPr="003E64C0">
        <w:rPr>
          <w:sz w:val="28"/>
          <w:szCs w:val="28"/>
        </w:rPr>
        <w:t xml:space="preserve">Зона многоэтажной жилой застройки Ж-7 выделена для формирования жилых районов, на территориях которых размещаются многоквартирные дома </w:t>
      </w:r>
      <w:r w:rsidRPr="003E64C0">
        <w:rPr>
          <w:sz w:val="28"/>
          <w:szCs w:val="28"/>
        </w:rPr>
        <w:br/>
        <w:t>с площадками для отдыха, игр, спортивными площадками, объекты социальной, транспортной инфраструктуры, а также объекты обслуживания жилой застройки с ограниченным спектром услуг, коммунальные предприятия.</w:t>
      </w:r>
    </w:p>
    <w:p w:rsidR="00F6571A" w:rsidRPr="003E64C0" w:rsidRDefault="007E2C06" w:rsidP="00F6571A">
      <w:pPr>
        <w:widowControl w:val="0"/>
        <w:ind w:firstLine="709"/>
        <w:jc w:val="both"/>
        <w:rPr>
          <w:sz w:val="28"/>
          <w:szCs w:val="28"/>
        </w:rPr>
      </w:pPr>
      <w:r w:rsidRPr="003E64C0">
        <w:rPr>
          <w:sz w:val="28"/>
          <w:szCs w:val="28"/>
        </w:rPr>
        <w:t>1. Виды разрешенного использования земельного участка</w:t>
      </w:r>
      <w:r w:rsidR="000F4B9E" w:rsidRPr="003E64C0">
        <w:rPr>
          <w:sz w:val="28"/>
          <w:szCs w:val="28"/>
        </w:rPr>
        <w:t>:</w:t>
      </w:r>
    </w:p>
    <w:tbl>
      <w:tblPr>
        <w:tblW w:w="9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5"/>
        <w:gridCol w:w="5024"/>
        <w:gridCol w:w="1656"/>
      </w:tblGrid>
      <w:tr w:rsidR="003E64C0" w:rsidRPr="003E64C0" w:rsidTr="0053783B">
        <w:tc>
          <w:tcPr>
            <w:tcW w:w="2775" w:type="dxa"/>
            <w:vAlign w:val="center"/>
          </w:tcPr>
          <w:p w:rsidR="00F6571A" w:rsidRPr="003E64C0" w:rsidRDefault="00F6571A" w:rsidP="00173D5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024" w:type="dxa"/>
            <w:vAlign w:val="center"/>
          </w:tcPr>
          <w:p w:rsidR="00F6571A" w:rsidRPr="003E64C0" w:rsidRDefault="00F6571A" w:rsidP="00173D5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Описание </w:t>
            </w:r>
          </w:p>
        </w:tc>
        <w:tc>
          <w:tcPr>
            <w:tcW w:w="1656" w:type="dxa"/>
            <w:vAlign w:val="center"/>
          </w:tcPr>
          <w:p w:rsidR="00F6571A" w:rsidRPr="003E64C0" w:rsidRDefault="00F6571A" w:rsidP="00173D5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Код </w:t>
            </w:r>
          </w:p>
        </w:tc>
      </w:tr>
      <w:tr w:rsidR="003E64C0" w:rsidRPr="003E64C0" w:rsidTr="00173D54">
        <w:trPr>
          <w:trHeight w:val="31"/>
        </w:trPr>
        <w:tc>
          <w:tcPr>
            <w:tcW w:w="9455" w:type="dxa"/>
            <w:gridSpan w:val="3"/>
            <w:shd w:val="clear" w:color="auto" w:fill="D9D9D9" w:themeFill="background1" w:themeFillShade="D9"/>
            <w:vAlign w:val="center"/>
          </w:tcPr>
          <w:p w:rsidR="00173D54" w:rsidRPr="003E64C0" w:rsidRDefault="00173D54" w:rsidP="0053783B">
            <w:pPr>
              <w:ind w:firstLine="0"/>
              <w:jc w:val="center"/>
            </w:pPr>
            <w:r w:rsidRPr="003E64C0">
              <w:rPr>
                <w:b/>
                <w:sz w:val="28"/>
              </w:rPr>
              <w:t>Основные виды разрешенного использования</w:t>
            </w:r>
          </w:p>
        </w:tc>
      </w:tr>
      <w:tr w:rsidR="003E64C0" w:rsidRPr="003E64C0" w:rsidTr="0012505E">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1250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Многоэтажная жилая застройка</w:t>
            </w:r>
            <w:r w:rsidRPr="003E64C0">
              <w:rPr>
                <w:rFonts w:ascii="Times New Roman" w:hAnsi="Times New Roman" w:cs="Times New Roman"/>
                <w:sz w:val="24"/>
                <w:szCs w:val="24"/>
                <w:vertAlign w:val="superscript"/>
                <w:lang w:eastAsia="en-US"/>
              </w:rPr>
              <w:t>1</w:t>
            </w:r>
            <w:r w:rsidRPr="003E64C0">
              <w:rPr>
                <w:rFonts w:ascii="Times New Roman" w:hAnsi="Times New Roman" w:cs="Times New Roman"/>
                <w:sz w:val="24"/>
                <w:szCs w:val="24"/>
                <w:lang w:eastAsia="en-US"/>
              </w:rPr>
              <w:t xml:space="preserve"> (высотой до 50 метров)</w:t>
            </w:r>
          </w:p>
        </w:tc>
        <w:tc>
          <w:tcPr>
            <w:tcW w:w="5024" w:type="dxa"/>
            <w:tcBorders>
              <w:top w:val="single" w:sz="4" w:space="0" w:color="auto"/>
              <w:left w:val="single" w:sz="4" w:space="0" w:color="auto"/>
              <w:bottom w:val="single" w:sz="4" w:space="0" w:color="auto"/>
              <w:right w:val="single" w:sz="4" w:space="0" w:color="auto"/>
            </w:tcBorders>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благоустройство и озеленение придомовых территорий;</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обустройство спортивных и детских площадок, хозяйственных площадок;</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656"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1250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2.6</w:t>
            </w:r>
          </w:p>
        </w:tc>
      </w:tr>
      <w:tr w:rsidR="003E64C0" w:rsidRPr="003E64C0" w:rsidTr="0012505E">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12505E">
            <w:pPr>
              <w:pStyle w:val="ConsPlusNormal"/>
              <w:spacing w:line="256" w:lineRule="auto"/>
              <w:ind w:firstLine="0"/>
              <w:jc w:val="center"/>
              <w:rPr>
                <w:rFonts w:ascii="Times New Roman" w:hAnsi="Times New Roman" w:cs="Times New Roman"/>
                <w:sz w:val="24"/>
                <w:szCs w:val="24"/>
                <w:vertAlign w:val="superscript"/>
                <w:lang w:eastAsia="en-US"/>
              </w:rPr>
            </w:pPr>
            <w:r w:rsidRPr="003E64C0">
              <w:rPr>
                <w:rFonts w:ascii="Times New Roman" w:hAnsi="Times New Roman" w:cs="Times New Roman"/>
                <w:sz w:val="24"/>
                <w:szCs w:val="24"/>
                <w:lang w:eastAsia="en-US"/>
              </w:rPr>
              <w:t>Среднеэтажная жилая застройка</w:t>
            </w:r>
            <w:r w:rsidRPr="003E64C0">
              <w:rPr>
                <w:rFonts w:ascii="Times New Roman" w:hAnsi="Times New Roman" w:cs="Times New Roman"/>
                <w:sz w:val="24"/>
                <w:szCs w:val="24"/>
                <w:vertAlign w:val="superscript"/>
                <w:lang w:eastAsia="en-US"/>
              </w:rPr>
              <w:t>1</w:t>
            </w:r>
          </w:p>
        </w:tc>
        <w:tc>
          <w:tcPr>
            <w:tcW w:w="5024" w:type="dxa"/>
            <w:tcBorders>
              <w:top w:val="single" w:sz="4" w:space="0" w:color="auto"/>
              <w:left w:val="single" w:sz="4" w:space="0" w:color="auto"/>
              <w:bottom w:val="single" w:sz="4" w:space="0" w:color="auto"/>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благоустройство и озеленение;</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подземных гаражей и автостоянок;</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обустройство спортивных и детских площадок, площадок отдыха;</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656"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1250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2.5</w:t>
            </w:r>
          </w:p>
        </w:tc>
      </w:tr>
      <w:tr w:rsidR="003E64C0" w:rsidRPr="003E64C0" w:rsidTr="0012505E">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12505E">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024" w:type="dxa"/>
            <w:tcBorders>
              <w:top w:val="single" w:sz="4" w:space="0" w:color="auto"/>
              <w:left w:val="single" w:sz="4" w:space="0" w:color="auto"/>
              <w:bottom w:val="single" w:sz="4" w:space="0" w:color="auto"/>
              <w:right w:val="single" w:sz="4" w:space="0" w:color="auto"/>
            </w:tcBorders>
          </w:tcPr>
          <w:p w:rsidR="00F6571A" w:rsidRPr="003E64C0" w:rsidRDefault="00F6571A" w:rsidP="005378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656"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12505E">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12505E">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1250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Бытовое обслуживание</w:t>
            </w:r>
          </w:p>
        </w:tc>
        <w:tc>
          <w:tcPr>
            <w:tcW w:w="5024" w:type="dxa"/>
            <w:tcBorders>
              <w:top w:val="single" w:sz="4" w:space="0" w:color="auto"/>
              <w:left w:val="single" w:sz="4" w:space="0" w:color="auto"/>
              <w:bottom w:val="single" w:sz="4" w:space="0" w:color="auto"/>
              <w:right w:val="single" w:sz="4" w:space="0" w:color="auto"/>
            </w:tcBorders>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56"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1250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3.3</w:t>
            </w:r>
          </w:p>
        </w:tc>
      </w:tr>
      <w:tr w:rsidR="003E64C0" w:rsidRPr="003E64C0" w:rsidTr="001250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1250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Здравоохранение</w:t>
            </w:r>
          </w:p>
        </w:tc>
        <w:tc>
          <w:tcPr>
            <w:tcW w:w="5024" w:type="dxa"/>
            <w:tcBorders>
              <w:top w:val="single" w:sz="4" w:space="0" w:color="auto"/>
              <w:left w:val="single" w:sz="4" w:space="0" w:color="auto"/>
              <w:bottom w:val="single" w:sz="4" w:space="0" w:color="auto"/>
              <w:right w:val="single" w:sz="4" w:space="0" w:color="auto"/>
            </w:tcBorders>
            <w:hideMark/>
          </w:tcPr>
          <w:p w:rsidR="00F6571A" w:rsidRPr="003E64C0" w:rsidRDefault="00F6571A" w:rsidP="0085096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Размещение объектов капитального строительства, предназначенных для оказания гражданам медицинской помощи. </w:t>
            </w:r>
          </w:p>
        </w:tc>
        <w:tc>
          <w:tcPr>
            <w:tcW w:w="1656"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1250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3.4</w:t>
            </w:r>
          </w:p>
        </w:tc>
      </w:tr>
      <w:tr w:rsidR="003E64C0" w:rsidRPr="003E64C0" w:rsidTr="001250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515E6E" w:rsidRPr="003E64C0" w:rsidRDefault="00515E6E" w:rsidP="0012505E">
            <w:pPr>
              <w:pStyle w:val="ad"/>
              <w:jc w:val="center"/>
              <w:rPr>
                <w:rFonts w:ascii="Times New Roman" w:hAnsi="Times New Roman" w:cs="Times New Roman"/>
                <w:sz w:val="24"/>
                <w:szCs w:val="28"/>
              </w:rPr>
            </w:pPr>
            <w:r w:rsidRPr="003E64C0">
              <w:rPr>
                <w:rFonts w:ascii="Times New Roman" w:hAnsi="Times New Roman" w:cs="Times New Roman"/>
                <w:sz w:val="24"/>
                <w:szCs w:val="28"/>
              </w:rPr>
              <w:t>Амбулаторно-поликлиническое обслуживание</w:t>
            </w:r>
          </w:p>
        </w:tc>
        <w:tc>
          <w:tcPr>
            <w:tcW w:w="5024" w:type="dxa"/>
            <w:tcBorders>
              <w:top w:val="single" w:sz="4" w:space="0" w:color="auto"/>
              <w:left w:val="single" w:sz="4" w:space="0" w:color="auto"/>
              <w:bottom w:val="single" w:sz="4" w:space="0" w:color="auto"/>
              <w:right w:val="single" w:sz="4" w:space="0" w:color="auto"/>
            </w:tcBorders>
          </w:tcPr>
          <w:p w:rsidR="00515E6E" w:rsidRPr="003E64C0" w:rsidRDefault="00515E6E" w:rsidP="00EF4F14">
            <w:pPr>
              <w:pStyle w:val="ad"/>
              <w:jc w:val="both"/>
              <w:rPr>
                <w:rFonts w:ascii="Times New Roman" w:hAnsi="Times New Roman" w:cs="Times New Roman"/>
                <w:sz w:val="24"/>
                <w:szCs w:val="28"/>
              </w:rPr>
            </w:pPr>
            <w:r w:rsidRPr="003E64C0">
              <w:rPr>
                <w:rFonts w:ascii="Times New Roman" w:hAnsi="Times New Roman" w:cs="Times New Roman"/>
                <w:sz w:val="24"/>
                <w:szCs w:val="2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56" w:type="dxa"/>
            <w:tcBorders>
              <w:top w:val="single" w:sz="4" w:space="0" w:color="auto"/>
              <w:left w:val="single" w:sz="4" w:space="0" w:color="auto"/>
              <w:bottom w:val="single" w:sz="4" w:space="0" w:color="auto"/>
              <w:right w:val="single" w:sz="4" w:space="0" w:color="auto"/>
            </w:tcBorders>
            <w:vAlign w:val="center"/>
          </w:tcPr>
          <w:p w:rsidR="00515E6E" w:rsidRPr="003E64C0" w:rsidRDefault="00515E6E" w:rsidP="0012505E">
            <w:pPr>
              <w:pStyle w:val="ad"/>
              <w:jc w:val="center"/>
              <w:rPr>
                <w:rFonts w:ascii="Times New Roman" w:hAnsi="Times New Roman" w:cs="Times New Roman"/>
                <w:sz w:val="24"/>
                <w:szCs w:val="28"/>
              </w:rPr>
            </w:pPr>
            <w:r w:rsidRPr="003E64C0">
              <w:rPr>
                <w:rFonts w:ascii="Times New Roman" w:hAnsi="Times New Roman" w:cs="Times New Roman"/>
                <w:sz w:val="24"/>
                <w:szCs w:val="28"/>
              </w:rPr>
              <w:t>3.4.1</w:t>
            </w:r>
          </w:p>
        </w:tc>
      </w:tr>
      <w:tr w:rsidR="003E64C0" w:rsidRPr="003E64C0" w:rsidTr="001250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515E6E" w:rsidRPr="003E64C0" w:rsidRDefault="00515E6E" w:rsidP="001250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Дошкольное, начальное и среднее общее образование</w:t>
            </w:r>
          </w:p>
        </w:tc>
        <w:tc>
          <w:tcPr>
            <w:tcW w:w="5024" w:type="dxa"/>
            <w:tcBorders>
              <w:top w:val="single" w:sz="4" w:space="0" w:color="auto"/>
              <w:left w:val="single" w:sz="4" w:space="0" w:color="auto"/>
              <w:bottom w:val="single" w:sz="4" w:space="0" w:color="auto"/>
              <w:right w:val="single" w:sz="4" w:space="0" w:color="auto"/>
            </w:tcBorders>
            <w:hideMark/>
          </w:tcPr>
          <w:p w:rsidR="00515E6E" w:rsidRPr="003E64C0" w:rsidRDefault="00515E6E" w:rsidP="00515E6E">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656" w:type="dxa"/>
            <w:tcBorders>
              <w:top w:val="single" w:sz="4" w:space="0" w:color="auto"/>
              <w:left w:val="single" w:sz="4" w:space="0" w:color="auto"/>
              <w:bottom w:val="single" w:sz="4" w:space="0" w:color="auto"/>
              <w:right w:val="single" w:sz="4" w:space="0" w:color="auto"/>
            </w:tcBorders>
            <w:vAlign w:val="center"/>
            <w:hideMark/>
          </w:tcPr>
          <w:p w:rsidR="00515E6E" w:rsidRPr="003E64C0" w:rsidRDefault="00515E6E" w:rsidP="001250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3.5.1</w:t>
            </w:r>
          </w:p>
        </w:tc>
      </w:tr>
      <w:tr w:rsidR="003E64C0" w:rsidRPr="003E64C0" w:rsidTr="001250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0D2C0B" w:rsidRPr="003E64C0" w:rsidRDefault="000D2C0B" w:rsidP="0012505E">
            <w:pPr>
              <w:pStyle w:val="ad"/>
              <w:jc w:val="center"/>
              <w:rPr>
                <w:rFonts w:ascii="Times New Roman" w:hAnsi="Times New Roman" w:cs="Times New Roman"/>
                <w:sz w:val="24"/>
                <w:szCs w:val="28"/>
              </w:rPr>
            </w:pPr>
            <w:r w:rsidRPr="003E64C0">
              <w:rPr>
                <w:rFonts w:ascii="Times New Roman" w:hAnsi="Times New Roman" w:cs="Times New Roman"/>
                <w:sz w:val="24"/>
                <w:szCs w:val="28"/>
              </w:rPr>
              <w:t>Магазины</w:t>
            </w:r>
          </w:p>
        </w:tc>
        <w:tc>
          <w:tcPr>
            <w:tcW w:w="5024" w:type="dxa"/>
            <w:tcBorders>
              <w:top w:val="single" w:sz="4" w:space="0" w:color="auto"/>
              <w:left w:val="single" w:sz="4" w:space="0" w:color="auto"/>
              <w:bottom w:val="single" w:sz="4" w:space="0" w:color="auto"/>
              <w:right w:val="single" w:sz="4" w:space="0" w:color="auto"/>
            </w:tcBorders>
          </w:tcPr>
          <w:p w:rsidR="000D2C0B" w:rsidRPr="003E64C0" w:rsidRDefault="000D2C0B" w:rsidP="000D2C0B">
            <w:pPr>
              <w:pStyle w:val="ad"/>
              <w:rPr>
                <w:rFonts w:ascii="Times New Roman" w:hAnsi="Times New Roman" w:cs="Times New Roman"/>
                <w:sz w:val="24"/>
                <w:szCs w:val="28"/>
              </w:rPr>
            </w:pPr>
            <w:r w:rsidRPr="003E64C0">
              <w:rPr>
                <w:rFonts w:ascii="Times New Roman" w:hAnsi="Times New Roman" w:cs="Times New Roman"/>
                <w:sz w:val="24"/>
                <w:szCs w:val="2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56" w:type="dxa"/>
            <w:tcBorders>
              <w:top w:val="single" w:sz="4" w:space="0" w:color="auto"/>
              <w:left w:val="single" w:sz="4" w:space="0" w:color="auto"/>
              <w:bottom w:val="single" w:sz="4" w:space="0" w:color="auto"/>
              <w:right w:val="single" w:sz="4" w:space="0" w:color="auto"/>
            </w:tcBorders>
            <w:vAlign w:val="center"/>
          </w:tcPr>
          <w:p w:rsidR="000D2C0B" w:rsidRPr="003E64C0" w:rsidRDefault="000D2C0B" w:rsidP="0012505E">
            <w:pPr>
              <w:pStyle w:val="ad"/>
              <w:jc w:val="center"/>
              <w:rPr>
                <w:rFonts w:ascii="Times New Roman" w:hAnsi="Times New Roman" w:cs="Times New Roman"/>
                <w:sz w:val="24"/>
                <w:szCs w:val="28"/>
              </w:rPr>
            </w:pPr>
            <w:r w:rsidRPr="003E64C0">
              <w:rPr>
                <w:rFonts w:ascii="Times New Roman" w:hAnsi="Times New Roman" w:cs="Times New Roman"/>
                <w:sz w:val="24"/>
                <w:szCs w:val="28"/>
              </w:rPr>
              <w:t>4.4</w:t>
            </w:r>
          </w:p>
        </w:tc>
      </w:tr>
      <w:tr w:rsidR="003E64C0" w:rsidRPr="003E64C0" w:rsidTr="001250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0D2C0B" w:rsidRPr="003E64C0" w:rsidRDefault="000D2C0B" w:rsidP="001250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Общественное питание</w:t>
            </w:r>
          </w:p>
        </w:tc>
        <w:tc>
          <w:tcPr>
            <w:tcW w:w="5024" w:type="dxa"/>
            <w:tcBorders>
              <w:top w:val="single" w:sz="4" w:space="0" w:color="auto"/>
              <w:left w:val="single" w:sz="4" w:space="0" w:color="auto"/>
              <w:bottom w:val="single" w:sz="4" w:space="0" w:color="auto"/>
              <w:right w:val="single" w:sz="4" w:space="0" w:color="auto"/>
            </w:tcBorders>
          </w:tcPr>
          <w:p w:rsidR="000D2C0B" w:rsidRPr="003E64C0" w:rsidRDefault="000D2C0B" w:rsidP="000D2C0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56" w:type="dxa"/>
            <w:tcBorders>
              <w:top w:val="single" w:sz="4" w:space="0" w:color="auto"/>
              <w:left w:val="single" w:sz="4" w:space="0" w:color="auto"/>
              <w:bottom w:val="single" w:sz="4" w:space="0" w:color="auto"/>
              <w:right w:val="single" w:sz="4" w:space="0" w:color="auto"/>
            </w:tcBorders>
            <w:vAlign w:val="center"/>
          </w:tcPr>
          <w:p w:rsidR="000D2C0B" w:rsidRPr="003E64C0" w:rsidRDefault="000D2C0B" w:rsidP="001250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4.6</w:t>
            </w:r>
          </w:p>
        </w:tc>
      </w:tr>
      <w:tr w:rsidR="003E64C0" w:rsidRPr="003E64C0" w:rsidTr="001250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0D2C0B" w:rsidRPr="003E64C0" w:rsidRDefault="000D2C0B" w:rsidP="001250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Спорт</w:t>
            </w:r>
          </w:p>
        </w:tc>
        <w:tc>
          <w:tcPr>
            <w:tcW w:w="5024" w:type="dxa"/>
            <w:tcBorders>
              <w:top w:val="single" w:sz="4" w:space="0" w:color="auto"/>
              <w:left w:val="single" w:sz="4" w:space="0" w:color="auto"/>
              <w:bottom w:val="single" w:sz="4" w:space="0" w:color="auto"/>
              <w:right w:val="single" w:sz="4" w:space="0" w:color="auto"/>
            </w:tcBorders>
            <w:hideMark/>
          </w:tcPr>
          <w:p w:rsidR="000D2C0B" w:rsidRPr="003E64C0" w:rsidRDefault="000D2C0B" w:rsidP="000D2C0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0D2C0B" w:rsidRPr="003E64C0" w:rsidRDefault="000D2C0B" w:rsidP="000D2C0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спортивных баз и лагерей</w:t>
            </w:r>
          </w:p>
        </w:tc>
        <w:tc>
          <w:tcPr>
            <w:tcW w:w="1656" w:type="dxa"/>
            <w:tcBorders>
              <w:top w:val="single" w:sz="4" w:space="0" w:color="auto"/>
              <w:left w:val="single" w:sz="4" w:space="0" w:color="auto"/>
              <w:bottom w:val="single" w:sz="4" w:space="0" w:color="auto"/>
              <w:right w:val="single" w:sz="4" w:space="0" w:color="auto"/>
            </w:tcBorders>
            <w:vAlign w:val="center"/>
            <w:hideMark/>
          </w:tcPr>
          <w:p w:rsidR="000D2C0B" w:rsidRPr="003E64C0" w:rsidRDefault="000D2C0B" w:rsidP="001250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5.1</w:t>
            </w:r>
          </w:p>
        </w:tc>
      </w:tr>
      <w:tr w:rsidR="003E64C0" w:rsidRPr="003E64C0" w:rsidTr="0012505E">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0D2C0B" w:rsidRPr="003E64C0" w:rsidRDefault="000D2C0B" w:rsidP="001250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Обеспечение внутреннего правопорядка</w:t>
            </w:r>
          </w:p>
        </w:tc>
        <w:tc>
          <w:tcPr>
            <w:tcW w:w="5024" w:type="dxa"/>
            <w:tcBorders>
              <w:top w:val="single" w:sz="4" w:space="0" w:color="auto"/>
              <w:left w:val="single" w:sz="4" w:space="0" w:color="auto"/>
              <w:bottom w:val="single" w:sz="4" w:space="0" w:color="auto"/>
              <w:right w:val="single" w:sz="4" w:space="0" w:color="auto"/>
            </w:tcBorders>
            <w:hideMark/>
          </w:tcPr>
          <w:p w:rsidR="000D2C0B" w:rsidRPr="003E64C0" w:rsidRDefault="000D2C0B" w:rsidP="000D2C0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0D2C0B" w:rsidRPr="003E64C0" w:rsidRDefault="000D2C0B" w:rsidP="000D2C0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56" w:type="dxa"/>
            <w:tcBorders>
              <w:top w:val="single" w:sz="4" w:space="0" w:color="auto"/>
              <w:left w:val="single" w:sz="4" w:space="0" w:color="auto"/>
              <w:bottom w:val="single" w:sz="4" w:space="0" w:color="auto"/>
              <w:right w:val="single" w:sz="4" w:space="0" w:color="auto"/>
            </w:tcBorders>
            <w:vAlign w:val="center"/>
            <w:hideMark/>
          </w:tcPr>
          <w:p w:rsidR="000D2C0B" w:rsidRPr="003E64C0" w:rsidRDefault="000D2C0B" w:rsidP="001250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8.3</w:t>
            </w:r>
          </w:p>
        </w:tc>
      </w:tr>
      <w:tr w:rsidR="003E64C0" w:rsidRPr="003E64C0" w:rsidTr="0012505E">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0D2C0B" w:rsidRPr="003E64C0" w:rsidRDefault="000D2C0B" w:rsidP="001250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Земельные участки (территории) общего пользования</w:t>
            </w:r>
          </w:p>
        </w:tc>
        <w:tc>
          <w:tcPr>
            <w:tcW w:w="5024" w:type="dxa"/>
            <w:tcBorders>
              <w:top w:val="single" w:sz="4" w:space="0" w:color="auto"/>
              <w:left w:val="single" w:sz="4" w:space="0" w:color="auto"/>
              <w:bottom w:val="single" w:sz="4" w:space="0" w:color="auto"/>
              <w:right w:val="single" w:sz="4" w:space="0" w:color="auto"/>
            </w:tcBorders>
            <w:hideMark/>
          </w:tcPr>
          <w:p w:rsidR="000D2C0B" w:rsidRPr="003E64C0" w:rsidRDefault="000D2C0B" w:rsidP="000D2C0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656" w:type="dxa"/>
            <w:tcBorders>
              <w:top w:val="single" w:sz="4" w:space="0" w:color="auto"/>
              <w:left w:val="single" w:sz="4" w:space="0" w:color="auto"/>
              <w:bottom w:val="single" w:sz="4" w:space="0" w:color="auto"/>
              <w:right w:val="single" w:sz="4" w:space="0" w:color="auto"/>
            </w:tcBorders>
            <w:vAlign w:val="center"/>
            <w:hideMark/>
          </w:tcPr>
          <w:p w:rsidR="000D2C0B" w:rsidRPr="003E64C0" w:rsidRDefault="000D2C0B" w:rsidP="0012505E">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r>
      <w:tr w:rsidR="003E64C0" w:rsidRPr="003E64C0" w:rsidTr="00DE13E4">
        <w:tblPrEx>
          <w:tblBorders>
            <w:insideH w:val="nil"/>
          </w:tblBorders>
          <w:tblLook w:val="04A0" w:firstRow="1" w:lastRow="0" w:firstColumn="1" w:lastColumn="0" w:noHBand="0" w:noVBand="1"/>
        </w:tblPrEx>
        <w:tc>
          <w:tcPr>
            <w:tcW w:w="94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4F14" w:rsidRPr="003E64C0" w:rsidRDefault="00EF4F14" w:rsidP="00DE13E4">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8"/>
                <w:szCs w:val="28"/>
              </w:rPr>
              <w:t>Вспомогательные виды разрешенного использования</w:t>
            </w:r>
          </w:p>
        </w:tc>
      </w:tr>
      <w:tr w:rsidR="003E64C0" w:rsidRPr="003E64C0" w:rsidTr="00DE13E4">
        <w:tblPrEx>
          <w:tblBorders>
            <w:insideH w:val="nil"/>
          </w:tblBorders>
          <w:tblLook w:val="04A0" w:firstRow="1" w:lastRow="0" w:firstColumn="1" w:lastColumn="0" w:noHBand="0" w:noVBand="1"/>
        </w:tblPrEx>
        <w:tc>
          <w:tcPr>
            <w:tcW w:w="9455" w:type="dxa"/>
            <w:gridSpan w:val="3"/>
            <w:tcBorders>
              <w:top w:val="single" w:sz="4" w:space="0" w:color="auto"/>
              <w:left w:val="single" w:sz="4" w:space="0" w:color="auto"/>
              <w:bottom w:val="single" w:sz="4" w:space="0" w:color="auto"/>
              <w:right w:val="single" w:sz="4" w:space="0" w:color="auto"/>
            </w:tcBorders>
            <w:vAlign w:val="center"/>
          </w:tcPr>
          <w:p w:rsidR="00EF4F14" w:rsidRPr="003E64C0" w:rsidRDefault="00EF4F14" w:rsidP="00DE13E4">
            <w:pPr>
              <w:pStyle w:val="ConsPlusNormal"/>
              <w:ind w:firstLine="0"/>
              <w:jc w:val="center"/>
              <w:rPr>
                <w:rFonts w:ascii="Times New Roman" w:hAnsi="Times New Roman" w:cs="Times New Roman"/>
                <w:sz w:val="28"/>
                <w:szCs w:val="28"/>
              </w:rPr>
            </w:pPr>
            <w:r w:rsidRPr="003E64C0">
              <w:rPr>
                <w:rFonts w:ascii="Times New Roman" w:hAnsi="Times New Roman" w:cs="Times New Roman"/>
                <w:sz w:val="24"/>
                <w:szCs w:val="28"/>
              </w:rPr>
              <w:t>Не подлежат установлению настоящими Правилами</w:t>
            </w:r>
          </w:p>
        </w:tc>
      </w:tr>
      <w:tr w:rsidR="003E64C0" w:rsidRPr="003E64C0" w:rsidTr="00DE13E4">
        <w:tblPrEx>
          <w:tblBorders>
            <w:insideH w:val="nil"/>
          </w:tblBorders>
          <w:tblLook w:val="04A0" w:firstRow="1" w:lastRow="0" w:firstColumn="1" w:lastColumn="0" w:noHBand="0" w:noVBand="1"/>
        </w:tblPrEx>
        <w:tc>
          <w:tcPr>
            <w:tcW w:w="94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4F14" w:rsidRPr="003E64C0" w:rsidRDefault="00EF4F14" w:rsidP="00DE13E4">
            <w:pPr>
              <w:pStyle w:val="ConsPlusNormal"/>
              <w:ind w:firstLine="0"/>
              <w:jc w:val="center"/>
              <w:rPr>
                <w:rFonts w:ascii="Times New Roman" w:hAnsi="Times New Roman" w:cs="Times New Roman"/>
                <w:b/>
                <w:sz w:val="28"/>
                <w:szCs w:val="28"/>
              </w:rPr>
            </w:pPr>
            <w:r w:rsidRPr="003E64C0">
              <w:rPr>
                <w:rFonts w:ascii="Times New Roman" w:hAnsi="Times New Roman" w:cs="Times New Roman"/>
                <w:b/>
                <w:sz w:val="28"/>
                <w:szCs w:val="28"/>
              </w:rPr>
              <w:t>Условно разрешенные виды использования</w:t>
            </w:r>
          </w:p>
        </w:tc>
      </w:tr>
      <w:tr w:rsidR="003E64C0" w:rsidRPr="003E64C0" w:rsidTr="00EF4F14">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Многоэтажная жилая застройка (свыше 50 метров)</w:t>
            </w:r>
            <w:r w:rsidRPr="003E64C0">
              <w:rPr>
                <w:rFonts w:ascii="Times New Roman" w:hAnsi="Times New Roman" w:cs="Times New Roman"/>
                <w:sz w:val="24"/>
                <w:szCs w:val="24"/>
                <w:vertAlign w:val="superscript"/>
                <w:lang w:eastAsia="en-US"/>
              </w:rPr>
              <w:t>1</w:t>
            </w:r>
          </w:p>
        </w:tc>
        <w:tc>
          <w:tcPr>
            <w:tcW w:w="5024" w:type="dxa"/>
            <w:tcBorders>
              <w:top w:val="single" w:sz="4" w:space="0" w:color="auto"/>
              <w:left w:val="single" w:sz="4" w:space="0" w:color="auto"/>
              <w:bottom w:val="single" w:sz="4" w:space="0" w:color="auto"/>
              <w:right w:val="single" w:sz="4" w:space="0" w:color="auto"/>
            </w:tcBorders>
            <w:hideMark/>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благоустройство и озеленение придомовых территорий;</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обустройство спортивных и детских площадок, хозяйственных площадок;</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656" w:type="dxa"/>
            <w:tcBorders>
              <w:top w:val="single" w:sz="4" w:space="0" w:color="auto"/>
              <w:left w:val="single" w:sz="4" w:space="0" w:color="auto"/>
              <w:bottom w:val="single" w:sz="4" w:space="0" w:color="auto"/>
              <w:right w:val="single" w:sz="4" w:space="0" w:color="auto"/>
            </w:tcBorders>
            <w:vAlign w:val="center"/>
            <w:hideMark/>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2.6</w:t>
            </w:r>
          </w:p>
        </w:tc>
      </w:tr>
      <w:tr w:rsidR="003E64C0" w:rsidRPr="003E64C0" w:rsidTr="00EF4F14">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Объекты гаражного назначения</w:t>
            </w:r>
          </w:p>
        </w:tc>
        <w:tc>
          <w:tcPr>
            <w:tcW w:w="5024" w:type="dxa"/>
            <w:tcBorders>
              <w:top w:val="single" w:sz="4" w:space="0" w:color="auto"/>
              <w:left w:val="single" w:sz="4" w:space="0" w:color="auto"/>
              <w:bottom w:val="single" w:sz="4" w:space="0" w:color="auto"/>
              <w:right w:val="single" w:sz="4" w:space="0" w:color="auto"/>
            </w:tcBorders>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656"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2.7.1</w:t>
            </w:r>
          </w:p>
        </w:tc>
      </w:tr>
      <w:tr w:rsidR="003E64C0" w:rsidRPr="003E64C0" w:rsidTr="00EF4F14">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Социальное обслуживание</w:t>
            </w:r>
          </w:p>
        </w:tc>
        <w:tc>
          <w:tcPr>
            <w:tcW w:w="5024" w:type="dxa"/>
            <w:tcBorders>
              <w:top w:val="single" w:sz="4" w:space="0" w:color="auto"/>
              <w:left w:val="single" w:sz="4" w:space="0" w:color="auto"/>
              <w:bottom w:val="single" w:sz="4" w:space="0" w:color="auto"/>
              <w:right w:val="single" w:sz="4" w:space="0" w:color="auto"/>
            </w:tcBorders>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для размещения отделений почты и телеграфа;</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656"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3.2</w:t>
            </w:r>
          </w:p>
        </w:tc>
      </w:tr>
      <w:tr w:rsidR="003E64C0" w:rsidRPr="003E64C0" w:rsidTr="00EF4F14">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Культурное развитие</w:t>
            </w:r>
          </w:p>
        </w:tc>
        <w:tc>
          <w:tcPr>
            <w:tcW w:w="5024" w:type="dxa"/>
            <w:tcBorders>
              <w:top w:val="single" w:sz="4" w:space="0" w:color="auto"/>
              <w:left w:val="single" w:sz="4" w:space="0" w:color="auto"/>
              <w:bottom w:val="single" w:sz="4" w:space="0" w:color="auto"/>
              <w:right w:val="single" w:sz="4" w:space="0" w:color="auto"/>
            </w:tcBorders>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устройство площадок для празднеств и гуляний;</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зданий и сооружений для размещения цирков, зверинцев, зоопарков, океанариумов</w:t>
            </w:r>
          </w:p>
        </w:tc>
        <w:tc>
          <w:tcPr>
            <w:tcW w:w="1656"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3.6</w:t>
            </w:r>
          </w:p>
        </w:tc>
      </w:tr>
      <w:tr w:rsidR="003E64C0" w:rsidRPr="003E64C0" w:rsidTr="00EF4F14">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Религиозное использование</w:t>
            </w:r>
          </w:p>
        </w:tc>
        <w:tc>
          <w:tcPr>
            <w:tcW w:w="5024" w:type="dxa"/>
            <w:tcBorders>
              <w:top w:val="single" w:sz="4" w:space="0" w:color="auto"/>
              <w:left w:val="single" w:sz="4" w:space="0" w:color="auto"/>
              <w:bottom w:val="single" w:sz="4" w:space="0" w:color="auto"/>
              <w:right w:val="single" w:sz="4" w:space="0" w:color="auto"/>
            </w:tcBorders>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656"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3.7</w:t>
            </w:r>
          </w:p>
        </w:tc>
      </w:tr>
      <w:tr w:rsidR="003E64C0" w:rsidRPr="003E64C0" w:rsidTr="00EF4F14">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nil"/>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Амбулаторное ветеринарное обслуживание</w:t>
            </w:r>
          </w:p>
        </w:tc>
        <w:tc>
          <w:tcPr>
            <w:tcW w:w="5024" w:type="dxa"/>
            <w:tcBorders>
              <w:top w:val="single" w:sz="4" w:space="0" w:color="auto"/>
              <w:left w:val="single" w:sz="4" w:space="0" w:color="auto"/>
              <w:bottom w:val="nil"/>
              <w:right w:val="single" w:sz="4" w:space="0" w:color="auto"/>
            </w:tcBorders>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оказания ветеринарных услуг без содержания животных</w:t>
            </w:r>
          </w:p>
        </w:tc>
        <w:tc>
          <w:tcPr>
            <w:tcW w:w="1656" w:type="dxa"/>
            <w:tcBorders>
              <w:top w:val="single" w:sz="4" w:space="0" w:color="auto"/>
              <w:left w:val="single" w:sz="4" w:space="0" w:color="auto"/>
              <w:bottom w:val="nil"/>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3.10.1</w:t>
            </w:r>
          </w:p>
        </w:tc>
      </w:tr>
      <w:tr w:rsidR="003E64C0" w:rsidRPr="003E64C0" w:rsidTr="00EF4F14">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nil"/>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Деловое управление</w:t>
            </w:r>
          </w:p>
        </w:tc>
        <w:tc>
          <w:tcPr>
            <w:tcW w:w="5024" w:type="dxa"/>
            <w:tcBorders>
              <w:top w:val="single" w:sz="4" w:space="0" w:color="auto"/>
              <w:left w:val="single" w:sz="4" w:space="0" w:color="auto"/>
              <w:bottom w:val="nil"/>
              <w:right w:val="single" w:sz="4" w:space="0" w:color="auto"/>
            </w:tcBorders>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56" w:type="dxa"/>
            <w:tcBorders>
              <w:top w:val="single" w:sz="4" w:space="0" w:color="auto"/>
              <w:left w:val="single" w:sz="4" w:space="0" w:color="auto"/>
              <w:bottom w:val="nil"/>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4.1</w:t>
            </w:r>
          </w:p>
        </w:tc>
      </w:tr>
      <w:tr w:rsidR="003E64C0" w:rsidRPr="003E64C0" w:rsidTr="00EF4F14">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nil"/>
              <w:right w:val="single" w:sz="4" w:space="0" w:color="auto"/>
            </w:tcBorders>
            <w:vAlign w:val="center"/>
          </w:tcPr>
          <w:p w:rsidR="00F6571A" w:rsidRPr="003E64C0" w:rsidRDefault="00F6571A" w:rsidP="00EF4F1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торговли (торговые центры, торгово-развлекательные центры (комплексы)</w:t>
            </w:r>
          </w:p>
        </w:tc>
        <w:tc>
          <w:tcPr>
            <w:tcW w:w="5024" w:type="dxa"/>
            <w:tcBorders>
              <w:top w:val="single" w:sz="4" w:space="0" w:color="auto"/>
              <w:left w:val="single" w:sz="4" w:space="0" w:color="auto"/>
              <w:bottom w:val="nil"/>
              <w:right w:val="single" w:sz="4" w:space="0" w:color="auto"/>
            </w:tcBorders>
          </w:tcPr>
          <w:p w:rsidR="00F6571A" w:rsidRPr="003E64C0" w:rsidRDefault="00F6571A" w:rsidP="005378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капитального строительства, общей площадью до 10 000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81" w:history="1">
              <w:r w:rsidRPr="003E64C0">
                <w:rPr>
                  <w:rFonts w:ascii="Times New Roman" w:hAnsi="Times New Roman" w:cs="Times New Roman"/>
                  <w:sz w:val="24"/>
                  <w:szCs w:val="24"/>
                </w:rPr>
                <w:t>кодами 4.5</w:t>
              </w:r>
            </w:hyperlink>
            <w:r w:rsidRPr="003E64C0">
              <w:rPr>
                <w:rFonts w:ascii="Times New Roman" w:hAnsi="Times New Roman" w:cs="Times New Roman"/>
                <w:sz w:val="24"/>
                <w:szCs w:val="24"/>
              </w:rPr>
              <w:t xml:space="preserve"> - </w:t>
            </w:r>
            <w:hyperlink w:anchor="P294" w:history="1">
              <w:r w:rsidRPr="003E64C0">
                <w:rPr>
                  <w:rFonts w:ascii="Times New Roman" w:hAnsi="Times New Roman" w:cs="Times New Roman"/>
                  <w:sz w:val="24"/>
                  <w:szCs w:val="24"/>
                </w:rPr>
                <w:t>4.9</w:t>
              </w:r>
            </w:hyperlink>
            <w:r w:rsidRPr="003E64C0">
              <w:rPr>
                <w:rFonts w:ascii="Times New Roman" w:hAnsi="Times New Roman" w:cs="Times New Roman"/>
                <w:sz w:val="24"/>
                <w:szCs w:val="24"/>
              </w:rPr>
              <w:t>;</w:t>
            </w:r>
          </w:p>
          <w:p w:rsidR="00F6571A" w:rsidRPr="003E64C0" w:rsidRDefault="00F6571A" w:rsidP="00D5010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гаражей и (или) стоянок для автомобилей сотрудников и посетителей торгового центра</w:t>
            </w:r>
          </w:p>
        </w:tc>
        <w:tc>
          <w:tcPr>
            <w:tcW w:w="1656" w:type="dxa"/>
            <w:tcBorders>
              <w:top w:val="single" w:sz="4" w:space="0" w:color="auto"/>
              <w:left w:val="single" w:sz="4" w:space="0" w:color="auto"/>
              <w:bottom w:val="nil"/>
              <w:right w:val="single" w:sz="4" w:space="0" w:color="auto"/>
            </w:tcBorders>
            <w:vAlign w:val="center"/>
          </w:tcPr>
          <w:p w:rsidR="00F6571A" w:rsidRPr="003E64C0" w:rsidRDefault="00F6571A" w:rsidP="00EF4F1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4.2</w:t>
            </w:r>
          </w:p>
        </w:tc>
      </w:tr>
      <w:tr w:rsidR="003E64C0" w:rsidRPr="003E64C0" w:rsidTr="00EF4F14">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Банковская и страховая деятельность</w:t>
            </w:r>
          </w:p>
        </w:tc>
        <w:tc>
          <w:tcPr>
            <w:tcW w:w="5024" w:type="dxa"/>
            <w:tcBorders>
              <w:top w:val="single" w:sz="4" w:space="0" w:color="auto"/>
              <w:left w:val="single" w:sz="4" w:space="0" w:color="auto"/>
              <w:bottom w:val="single" w:sz="4" w:space="0" w:color="auto"/>
              <w:right w:val="single" w:sz="4" w:space="0" w:color="auto"/>
            </w:tcBorders>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размещения организаций, оказывающих банковские и страховые</w:t>
            </w:r>
          </w:p>
        </w:tc>
        <w:tc>
          <w:tcPr>
            <w:tcW w:w="1656"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4.5</w:t>
            </w:r>
          </w:p>
        </w:tc>
      </w:tr>
      <w:tr w:rsidR="003E64C0" w:rsidRPr="003E64C0" w:rsidTr="00EF4F14">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Гостиничное обслуживание</w:t>
            </w:r>
          </w:p>
        </w:tc>
        <w:tc>
          <w:tcPr>
            <w:tcW w:w="5024" w:type="dxa"/>
            <w:tcBorders>
              <w:top w:val="single" w:sz="4" w:space="0" w:color="auto"/>
              <w:left w:val="single" w:sz="4" w:space="0" w:color="auto"/>
              <w:bottom w:val="single" w:sz="4" w:space="0" w:color="auto"/>
              <w:right w:val="single" w:sz="4" w:space="0" w:color="auto"/>
            </w:tcBorders>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56"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4.7</w:t>
            </w:r>
          </w:p>
        </w:tc>
      </w:tr>
      <w:tr w:rsidR="003E64C0" w:rsidRPr="003E64C0" w:rsidTr="00EF4F14">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Обслуживание автотранспорта</w:t>
            </w:r>
          </w:p>
        </w:tc>
        <w:tc>
          <w:tcPr>
            <w:tcW w:w="5024" w:type="dxa"/>
            <w:tcBorders>
              <w:top w:val="single" w:sz="4" w:space="0" w:color="auto"/>
              <w:left w:val="single" w:sz="4" w:space="0" w:color="auto"/>
              <w:bottom w:val="single" w:sz="4" w:space="0" w:color="auto"/>
              <w:right w:val="single" w:sz="4" w:space="0" w:color="auto"/>
            </w:tcBorders>
          </w:tcPr>
          <w:p w:rsidR="00F6571A" w:rsidRPr="003E64C0" w:rsidRDefault="00F6571A" w:rsidP="001B5F01">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постоянных или временных гаражей с несколькими стояночными местами, стоянок (парковок), гаражей</w:t>
            </w:r>
          </w:p>
        </w:tc>
        <w:tc>
          <w:tcPr>
            <w:tcW w:w="1656"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4.9</w:t>
            </w:r>
          </w:p>
        </w:tc>
      </w:tr>
      <w:tr w:rsidR="003E64C0" w:rsidRPr="003E64C0" w:rsidTr="00EF4F14">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Связь</w:t>
            </w:r>
          </w:p>
        </w:tc>
        <w:tc>
          <w:tcPr>
            <w:tcW w:w="5024" w:type="dxa"/>
            <w:tcBorders>
              <w:top w:val="single" w:sz="4" w:space="0" w:color="auto"/>
              <w:left w:val="single" w:sz="4" w:space="0" w:color="auto"/>
              <w:bottom w:val="single" w:sz="4" w:space="0" w:color="auto"/>
              <w:right w:val="single" w:sz="4" w:space="0" w:color="auto"/>
            </w:tcBorders>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r:id="rId17" w:anchor="P182" w:history="1">
              <w:r w:rsidRPr="003E64C0">
                <w:rPr>
                  <w:rFonts w:ascii="Times New Roman" w:hAnsi="Times New Roman" w:cs="Times New Roman"/>
                  <w:sz w:val="24"/>
                  <w:szCs w:val="24"/>
                </w:rPr>
                <w:t>кодом 3.1</w:t>
              </w:r>
            </w:hyperlink>
          </w:p>
        </w:tc>
        <w:tc>
          <w:tcPr>
            <w:tcW w:w="1656"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6.8</w:t>
            </w:r>
          </w:p>
        </w:tc>
      </w:tr>
      <w:tr w:rsidR="003E64C0" w:rsidRPr="003E64C0" w:rsidTr="00EF4F14">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Историко-культурная деятельность</w:t>
            </w:r>
          </w:p>
        </w:tc>
        <w:tc>
          <w:tcPr>
            <w:tcW w:w="5024" w:type="dxa"/>
            <w:tcBorders>
              <w:top w:val="single" w:sz="4" w:space="0" w:color="auto"/>
              <w:left w:val="single" w:sz="4" w:space="0" w:color="auto"/>
              <w:bottom w:val="single" w:sz="4" w:space="0" w:color="auto"/>
              <w:right w:val="single" w:sz="4" w:space="0" w:color="auto"/>
            </w:tcBorders>
          </w:tcPr>
          <w:p w:rsidR="00F6571A" w:rsidRPr="003E64C0" w:rsidRDefault="00F6571A" w:rsidP="0053783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56" w:type="dxa"/>
            <w:tcBorders>
              <w:top w:val="single" w:sz="4" w:space="0" w:color="auto"/>
              <w:left w:val="single" w:sz="4" w:space="0" w:color="auto"/>
              <w:bottom w:val="single" w:sz="4" w:space="0" w:color="auto"/>
              <w:right w:val="single" w:sz="4" w:space="0" w:color="auto"/>
            </w:tcBorders>
            <w:vAlign w:val="center"/>
          </w:tcPr>
          <w:p w:rsidR="00F6571A" w:rsidRPr="003E64C0" w:rsidRDefault="00F6571A" w:rsidP="00EF4F1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9.3</w:t>
            </w:r>
          </w:p>
        </w:tc>
      </w:tr>
    </w:tbl>
    <w:p w:rsidR="00CE01FB" w:rsidRPr="003E64C0" w:rsidRDefault="00CE01FB" w:rsidP="00CE01FB">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1984"/>
        <w:gridCol w:w="6096"/>
      </w:tblGrid>
      <w:tr w:rsidR="003E64C0" w:rsidRPr="003E64C0" w:rsidTr="00DE13E4">
        <w:tc>
          <w:tcPr>
            <w:tcW w:w="1418" w:type="dxa"/>
            <w:vAlign w:val="center"/>
          </w:tcPr>
          <w:p w:rsidR="00CE01FB" w:rsidRPr="003E64C0" w:rsidRDefault="00CE01FB"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Код</w:t>
            </w:r>
          </w:p>
        </w:tc>
        <w:tc>
          <w:tcPr>
            <w:tcW w:w="1984" w:type="dxa"/>
            <w:vAlign w:val="center"/>
          </w:tcPr>
          <w:p w:rsidR="00CE01FB" w:rsidRPr="003E64C0" w:rsidRDefault="00CE01FB"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6096" w:type="dxa"/>
            <w:vAlign w:val="center"/>
          </w:tcPr>
          <w:p w:rsidR="00CE01FB" w:rsidRPr="003E64C0" w:rsidRDefault="00CE01FB"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DE13E4">
        <w:tc>
          <w:tcPr>
            <w:tcW w:w="9498" w:type="dxa"/>
            <w:gridSpan w:val="3"/>
            <w:shd w:val="clear" w:color="auto" w:fill="D9D9D9" w:themeFill="background1" w:themeFillShade="D9"/>
          </w:tcPr>
          <w:p w:rsidR="00CE01FB" w:rsidRPr="003E64C0" w:rsidRDefault="00CE01FB"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8"/>
              </w:rPr>
              <w:t>Основные виды разрешенного использования</w:t>
            </w:r>
          </w:p>
        </w:tc>
      </w:tr>
      <w:tr w:rsidR="003E64C0" w:rsidRPr="003E64C0" w:rsidTr="00DE13E4">
        <w:tc>
          <w:tcPr>
            <w:tcW w:w="1418" w:type="dxa"/>
            <w:vAlign w:val="center"/>
          </w:tcPr>
          <w:p w:rsidR="00B12A77" w:rsidRPr="003E64C0" w:rsidRDefault="00B12A77" w:rsidP="00B12A77">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2.6</w:t>
            </w:r>
          </w:p>
        </w:tc>
        <w:tc>
          <w:tcPr>
            <w:tcW w:w="1984" w:type="dxa"/>
            <w:vAlign w:val="center"/>
          </w:tcPr>
          <w:p w:rsidR="00B12A77" w:rsidRPr="003E64C0" w:rsidRDefault="00B12A77" w:rsidP="00B12A77">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Многоэтажная жилая застройка</w:t>
            </w:r>
            <w:r w:rsidRPr="003E64C0">
              <w:rPr>
                <w:rFonts w:ascii="Times New Roman" w:hAnsi="Times New Roman" w:cs="Times New Roman"/>
                <w:sz w:val="24"/>
                <w:szCs w:val="24"/>
                <w:vertAlign w:val="superscript"/>
                <w:lang w:eastAsia="en-US"/>
              </w:rPr>
              <w:t>1</w:t>
            </w:r>
            <w:r w:rsidRPr="003E64C0">
              <w:rPr>
                <w:rFonts w:ascii="Times New Roman" w:hAnsi="Times New Roman" w:cs="Times New Roman"/>
                <w:sz w:val="24"/>
                <w:szCs w:val="24"/>
                <w:lang w:eastAsia="en-US"/>
              </w:rPr>
              <w:t xml:space="preserve"> (высотой до 50 метров)</w:t>
            </w:r>
          </w:p>
        </w:tc>
        <w:tc>
          <w:tcPr>
            <w:tcW w:w="6096" w:type="dxa"/>
            <w:vAlign w:val="center"/>
          </w:tcPr>
          <w:p w:rsidR="00D61F2F" w:rsidRPr="003E64C0" w:rsidRDefault="00D61F2F" w:rsidP="00D61F2F">
            <w:pPr>
              <w:ind w:firstLine="0"/>
              <w:jc w:val="both"/>
              <w:rPr>
                <w:b/>
                <w:szCs w:val="25"/>
              </w:rPr>
            </w:pPr>
            <w:r w:rsidRPr="003E64C0">
              <w:rPr>
                <w:b/>
                <w:szCs w:val="25"/>
              </w:rPr>
              <w:t>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w:t>
            </w:r>
          </w:p>
          <w:p w:rsidR="00B12A77" w:rsidRPr="003E64C0" w:rsidRDefault="00B12A77" w:rsidP="00B12A77">
            <w:pPr>
              <w:pStyle w:val="1f5"/>
              <w:ind w:firstLine="0"/>
              <w:rPr>
                <w:rFonts w:ascii="Times New Roman" w:hAnsi="Times New Roman"/>
                <w:sz w:val="24"/>
              </w:rPr>
            </w:pPr>
            <w:r w:rsidRPr="003E64C0">
              <w:rPr>
                <w:rFonts w:ascii="Times New Roman" w:hAnsi="Times New Roman"/>
                <w:sz w:val="24"/>
              </w:rPr>
              <w:t xml:space="preserve">1) Минимальная площадь земельного участка – 3 000 </w:t>
            </w:r>
            <w:r w:rsidR="00AC1557" w:rsidRPr="003E64C0">
              <w:rPr>
                <w:rFonts w:ascii="Times New Roman" w:hAnsi="Times New Roman"/>
                <w:sz w:val="24"/>
              </w:rPr>
              <w:t xml:space="preserve">                </w:t>
            </w:r>
            <w:r w:rsidRPr="003E64C0">
              <w:rPr>
                <w:rFonts w:ascii="Times New Roman" w:hAnsi="Times New Roman"/>
                <w:sz w:val="24"/>
              </w:rPr>
              <w:t xml:space="preserve">кв. м; </w:t>
            </w:r>
          </w:p>
          <w:p w:rsidR="00B12A77" w:rsidRPr="003E64C0" w:rsidRDefault="00B12A77" w:rsidP="00B12A77">
            <w:pPr>
              <w:pStyle w:val="1f5"/>
              <w:ind w:firstLine="0"/>
              <w:rPr>
                <w:rFonts w:ascii="Times New Roman" w:hAnsi="Times New Roman"/>
                <w:sz w:val="24"/>
              </w:rPr>
            </w:pPr>
            <w:r w:rsidRPr="003E64C0">
              <w:rPr>
                <w:rFonts w:ascii="Times New Roman" w:hAnsi="Times New Roman"/>
                <w:sz w:val="24"/>
              </w:rPr>
              <w:t>2) Максимальная этажность многоквартирных жилых домов – 12 этажей;</w:t>
            </w:r>
          </w:p>
          <w:p w:rsidR="00B12A77" w:rsidRPr="003E64C0" w:rsidRDefault="00B12A77" w:rsidP="00B12A77">
            <w:pPr>
              <w:pStyle w:val="1f5"/>
              <w:ind w:firstLine="0"/>
              <w:rPr>
                <w:rFonts w:ascii="Times New Roman" w:hAnsi="Times New Roman"/>
                <w:sz w:val="24"/>
              </w:rPr>
            </w:pPr>
            <w:r w:rsidRPr="003E64C0">
              <w:rPr>
                <w:rFonts w:ascii="Times New Roman" w:hAnsi="Times New Roman"/>
                <w:sz w:val="24"/>
              </w:rPr>
              <w:t>3) Максимальная высота многоквартирных жилых домов – 47 м;</w:t>
            </w:r>
          </w:p>
          <w:p w:rsidR="00B12A77" w:rsidRPr="003E64C0" w:rsidRDefault="00B12A77" w:rsidP="00B12A77">
            <w:pPr>
              <w:pStyle w:val="1f5"/>
              <w:ind w:firstLine="0"/>
              <w:rPr>
                <w:rFonts w:ascii="Times New Roman" w:hAnsi="Times New Roman"/>
                <w:sz w:val="24"/>
              </w:rPr>
            </w:pPr>
            <w:r w:rsidRPr="003E64C0">
              <w:rPr>
                <w:rFonts w:ascii="Times New Roman" w:hAnsi="Times New Roman"/>
                <w:sz w:val="24"/>
              </w:rPr>
              <w:t>4) Максимальный коэффициент строительного использования земельного участка для многоэтажной жилой застройки – 3;</w:t>
            </w:r>
          </w:p>
          <w:p w:rsidR="00B12A77" w:rsidRPr="003E64C0" w:rsidRDefault="00B12A77" w:rsidP="00B12A77">
            <w:pPr>
              <w:pStyle w:val="1f5"/>
              <w:ind w:firstLine="0"/>
              <w:rPr>
                <w:rFonts w:ascii="Times New Roman" w:hAnsi="Times New Roman"/>
                <w:sz w:val="24"/>
              </w:rPr>
            </w:pPr>
            <w:r w:rsidRPr="003E64C0">
              <w:rPr>
                <w:rFonts w:ascii="Times New Roman" w:hAnsi="Times New Roman"/>
                <w:sz w:val="24"/>
              </w:rPr>
              <w:t>5) Расстояния между жилыми зданиями, а также между жилыми, общественными и производственными,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B12A77" w:rsidRPr="003E64C0" w:rsidRDefault="00B12A77" w:rsidP="00B12A77">
            <w:pPr>
              <w:pStyle w:val="1f5"/>
              <w:ind w:firstLine="0"/>
              <w:rPr>
                <w:rFonts w:ascii="Times New Roman" w:hAnsi="Times New Roman"/>
                <w:sz w:val="24"/>
              </w:rPr>
            </w:pPr>
            <w:r w:rsidRPr="003E64C0">
              <w:rPr>
                <w:rFonts w:ascii="Times New Roman" w:hAnsi="Times New Roman"/>
                <w:sz w:val="24"/>
              </w:rPr>
              <w:t>6) При размещении нежилых помещений на первых этажах многоквартирных жилых домов, расположенных на земельных участках, смежных с территорией общего пользования, выделенной для размещения объектов улично-дорожной сети, предельная высота таких этажей должна составлять не менее 3,5 метра (норма не применяется для существующих объектов капитального строительства);</w:t>
            </w:r>
          </w:p>
          <w:p w:rsidR="00B12A77" w:rsidRPr="003E64C0" w:rsidRDefault="00B12A77" w:rsidP="00B12A77">
            <w:pPr>
              <w:pStyle w:val="1f5"/>
              <w:ind w:firstLine="0"/>
              <w:rPr>
                <w:rFonts w:ascii="Times New Roman" w:hAnsi="Times New Roman"/>
                <w:sz w:val="24"/>
              </w:rPr>
            </w:pPr>
            <w:r w:rsidRPr="003E64C0">
              <w:rPr>
                <w:rFonts w:ascii="Times New Roman" w:hAnsi="Times New Roman"/>
                <w:sz w:val="24"/>
              </w:rPr>
              <w:t>7) Максимальный процент застройки в границах земельного участка – 60%;</w:t>
            </w:r>
          </w:p>
        </w:tc>
      </w:tr>
      <w:tr w:rsidR="003E64C0" w:rsidRPr="003E64C0" w:rsidTr="00DE13E4">
        <w:tc>
          <w:tcPr>
            <w:tcW w:w="1418" w:type="dxa"/>
            <w:vAlign w:val="center"/>
          </w:tcPr>
          <w:p w:rsidR="00D61F2F" w:rsidRPr="003E64C0" w:rsidRDefault="00D61F2F" w:rsidP="00D61F2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2.5</w:t>
            </w:r>
          </w:p>
        </w:tc>
        <w:tc>
          <w:tcPr>
            <w:tcW w:w="1984" w:type="dxa"/>
            <w:vAlign w:val="center"/>
          </w:tcPr>
          <w:p w:rsidR="00D61F2F" w:rsidRPr="003E64C0" w:rsidRDefault="00D61F2F" w:rsidP="00D61F2F">
            <w:pPr>
              <w:pStyle w:val="ConsPlusNormal"/>
              <w:spacing w:line="256" w:lineRule="auto"/>
              <w:ind w:firstLine="0"/>
              <w:jc w:val="center"/>
              <w:rPr>
                <w:rFonts w:ascii="Times New Roman" w:hAnsi="Times New Roman" w:cs="Times New Roman"/>
                <w:sz w:val="24"/>
                <w:szCs w:val="24"/>
                <w:vertAlign w:val="superscript"/>
                <w:lang w:eastAsia="en-US"/>
              </w:rPr>
            </w:pPr>
            <w:r w:rsidRPr="003E64C0">
              <w:rPr>
                <w:rFonts w:ascii="Times New Roman" w:hAnsi="Times New Roman" w:cs="Times New Roman"/>
                <w:sz w:val="24"/>
                <w:szCs w:val="24"/>
                <w:lang w:eastAsia="en-US"/>
              </w:rPr>
              <w:t>Среднеэтажная жилая застройка</w:t>
            </w:r>
            <w:r w:rsidRPr="003E64C0">
              <w:rPr>
                <w:rFonts w:ascii="Times New Roman" w:hAnsi="Times New Roman" w:cs="Times New Roman"/>
                <w:sz w:val="24"/>
                <w:szCs w:val="24"/>
                <w:vertAlign w:val="superscript"/>
                <w:lang w:eastAsia="en-US"/>
              </w:rPr>
              <w:t>1</w:t>
            </w:r>
          </w:p>
        </w:tc>
        <w:tc>
          <w:tcPr>
            <w:tcW w:w="6096" w:type="dxa"/>
            <w:vAlign w:val="center"/>
          </w:tcPr>
          <w:p w:rsidR="00D61F2F" w:rsidRPr="003E64C0" w:rsidRDefault="00D61F2F" w:rsidP="00D61F2F">
            <w:pPr>
              <w:widowControl w:val="0"/>
              <w:ind w:firstLine="0"/>
              <w:jc w:val="both"/>
            </w:pPr>
            <w:r w:rsidRPr="003E64C0">
              <w:t xml:space="preserve">1) Минимальная площадь земельного участка – 1 500             кв. м; </w:t>
            </w:r>
          </w:p>
          <w:p w:rsidR="00D61F2F" w:rsidRPr="003E64C0" w:rsidRDefault="00D61F2F" w:rsidP="00D61F2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w:t>
            </w:r>
            <w:r w:rsidR="00AC1557" w:rsidRPr="003E64C0">
              <w:rPr>
                <w:rFonts w:ascii="Times New Roman" w:hAnsi="Times New Roman" w:cs="Times New Roman"/>
                <w:sz w:val="24"/>
                <w:szCs w:val="24"/>
              </w:rPr>
              <w:t xml:space="preserve"> – </w:t>
            </w:r>
            <w:r w:rsidRPr="003E64C0">
              <w:rPr>
                <w:rFonts w:ascii="Times New Roman" w:hAnsi="Times New Roman" w:cs="Times New Roman"/>
                <w:sz w:val="24"/>
                <w:szCs w:val="24"/>
              </w:rPr>
              <w:t>не менее 5 м;</w:t>
            </w:r>
          </w:p>
          <w:p w:rsidR="00D61F2F" w:rsidRPr="003E64C0" w:rsidRDefault="00D61F2F" w:rsidP="00D61F2F">
            <w:pPr>
              <w:widowControl w:val="0"/>
              <w:ind w:firstLine="0"/>
              <w:jc w:val="both"/>
            </w:pPr>
            <w:r w:rsidRPr="003E64C0">
              <w:t>3) Максимальная этажность малоэтажной многоквартирной жилой застройки – 8 этажей;</w:t>
            </w:r>
          </w:p>
          <w:p w:rsidR="00D61F2F" w:rsidRPr="003E64C0" w:rsidRDefault="00D61F2F" w:rsidP="00D61F2F">
            <w:pPr>
              <w:widowControl w:val="0"/>
              <w:ind w:firstLine="0"/>
              <w:jc w:val="both"/>
            </w:pPr>
            <w:r w:rsidRPr="003E64C0">
              <w:t>4) Расстояния между жилыми зданиями, а также между жилыми, общественными и производственными,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D61F2F" w:rsidRPr="003E64C0" w:rsidRDefault="00D61F2F" w:rsidP="00D61F2F">
            <w:pPr>
              <w:widowControl w:val="0"/>
              <w:ind w:firstLine="0"/>
              <w:jc w:val="both"/>
            </w:pPr>
            <w:r w:rsidRPr="003E64C0">
              <w:t>5) Максимальная высота многоквартирных жилых домов - 30 м;</w:t>
            </w:r>
          </w:p>
          <w:p w:rsidR="00D61F2F" w:rsidRPr="003E64C0" w:rsidRDefault="00D61F2F" w:rsidP="00D61F2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60%;</w:t>
            </w:r>
          </w:p>
          <w:p w:rsidR="00D61F2F" w:rsidRPr="003E64C0" w:rsidRDefault="00D61F2F" w:rsidP="00D61F2F">
            <w:pPr>
              <w:widowControl w:val="0"/>
              <w:ind w:firstLine="0"/>
              <w:jc w:val="both"/>
            </w:pPr>
            <w:r w:rsidRPr="003E64C0">
              <w:t>6) Максимальный коэффициент строительного использования земельного участка – 4;</w:t>
            </w:r>
          </w:p>
          <w:p w:rsidR="00D61F2F" w:rsidRPr="003E64C0" w:rsidRDefault="00D61F2F" w:rsidP="00D61F2F">
            <w:pPr>
              <w:widowControl w:val="0"/>
              <w:ind w:firstLine="0"/>
              <w:jc w:val="both"/>
            </w:pPr>
            <w:r w:rsidRPr="003E64C0">
              <w:t>7) Максимальный процент застройки подземного пространства – 100%;</w:t>
            </w:r>
          </w:p>
          <w:p w:rsidR="00D61F2F" w:rsidRPr="003E64C0" w:rsidRDefault="00D61F2F" w:rsidP="00D61F2F">
            <w:pPr>
              <w:widowControl w:val="0"/>
              <w:ind w:firstLine="0"/>
              <w:jc w:val="both"/>
            </w:pPr>
            <w:r w:rsidRPr="003E64C0">
              <w:t>8) При размещении нежилых помещений на первых этажах многоквартирных жилых домов, расположенных на земельных участках, смежных с территорией общего пользования, выделенной для размещения объектов улично-дорожной сети, предельная высота таких этажей должна составлять не менее 3,5 метра (норма не применяется для существующих объектов капитального строительства);</w:t>
            </w:r>
          </w:p>
        </w:tc>
      </w:tr>
      <w:tr w:rsidR="003E64C0" w:rsidRPr="003E64C0" w:rsidTr="00DE13E4">
        <w:tc>
          <w:tcPr>
            <w:tcW w:w="1418" w:type="dxa"/>
            <w:vAlign w:val="center"/>
          </w:tcPr>
          <w:p w:rsidR="00092885" w:rsidRPr="003E64C0" w:rsidRDefault="00092885" w:rsidP="0009288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1984" w:type="dxa"/>
            <w:vAlign w:val="center"/>
          </w:tcPr>
          <w:p w:rsidR="00092885" w:rsidRPr="003E64C0" w:rsidRDefault="00092885" w:rsidP="0009288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6096" w:type="dxa"/>
            <w:vAlign w:val="center"/>
          </w:tcPr>
          <w:p w:rsidR="00092885" w:rsidRPr="003E64C0" w:rsidRDefault="00092885" w:rsidP="0009288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 </w:t>
            </w:r>
          </w:p>
          <w:p w:rsidR="00092885" w:rsidRPr="003E64C0" w:rsidRDefault="00092885" w:rsidP="0009288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Максимальное количество этажей зданий, строений, сооружений – 1;</w:t>
            </w:r>
          </w:p>
          <w:p w:rsidR="00092885" w:rsidRPr="003E64C0" w:rsidRDefault="00092885" w:rsidP="00092885">
            <w:pPr>
              <w:pStyle w:val="ConsPlusNormal"/>
              <w:ind w:firstLine="0"/>
              <w:rPr>
                <w:rFonts w:ascii="Times New Roman" w:hAnsi="Times New Roman" w:cs="Times New Roman"/>
                <w:sz w:val="24"/>
                <w:szCs w:val="24"/>
              </w:rPr>
            </w:pPr>
            <w:r w:rsidRPr="003E64C0">
              <w:rPr>
                <w:rFonts w:ascii="Times New Roman" w:hAnsi="Times New Roman" w:cs="Times New Roman"/>
                <w:sz w:val="24"/>
                <w:szCs w:val="24"/>
              </w:rPr>
              <w:t>3) Максимальный процент застройки в границах земельного участка – 80 %;</w:t>
            </w:r>
          </w:p>
        </w:tc>
      </w:tr>
      <w:tr w:rsidR="003E64C0" w:rsidRPr="003E64C0" w:rsidTr="00DE13E4">
        <w:tc>
          <w:tcPr>
            <w:tcW w:w="1418" w:type="dxa"/>
            <w:vAlign w:val="center"/>
          </w:tcPr>
          <w:p w:rsidR="00092885" w:rsidRPr="003E64C0" w:rsidRDefault="00092885" w:rsidP="0009288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3.3</w:t>
            </w:r>
          </w:p>
        </w:tc>
        <w:tc>
          <w:tcPr>
            <w:tcW w:w="1984" w:type="dxa"/>
            <w:vAlign w:val="center"/>
          </w:tcPr>
          <w:p w:rsidR="00092885" w:rsidRPr="003E64C0" w:rsidRDefault="00092885" w:rsidP="0009288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Бытовое обслуживание</w:t>
            </w:r>
          </w:p>
        </w:tc>
        <w:tc>
          <w:tcPr>
            <w:tcW w:w="6096" w:type="dxa"/>
            <w:vAlign w:val="center"/>
          </w:tcPr>
          <w:p w:rsidR="001611C6" w:rsidRPr="003E64C0" w:rsidRDefault="001611C6" w:rsidP="001611C6">
            <w:pPr>
              <w:pStyle w:val="formattext"/>
              <w:shd w:val="clear" w:color="auto" w:fill="FFFFFF"/>
              <w:spacing w:before="0" w:beforeAutospacing="0" w:after="0" w:afterAutospacing="0" w:line="252" w:lineRule="atLeast"/>
              <w:jc w:val="both"/>
              <w:textAlignment w:val="baseline"/>
              <w:rPr>
                <w:rFonts w:eastAsia="Calibri"/>
                <w:szCs w:val="22"/>
              </w:rPr>
            </w:pPr>
            <w:r w:rsidRPr="003E64C0">
              <w:rPr>
                <w:rFonts w:eastAsia="Calibri"/>
                <w:szCs w:val="22"/>
              </w:rPr>
              <w:t xml:space="preserve">1) </w:t>
            </w:r>
            <w:r w:rsidRPr="003E64C0">
              <w:t>Минимальная, максимальная площадь для вновь образуемых земельных участков не подлежит установлению;</w:t>
            </w:r>
          </w:p>
          <w:p w:rsidR="001611C6" w:rsidRPr="003E64C0" w:rsidRDefault="001611C6" w:rsidP="001611C6">
            <w:pPr>
              <w:pStyle w:val="ConsPlusNormal"/>
              <w:ind w:firstLine="0"/>
              <w:jc w:val="both"/>
              <w:rPr>
                <w:rFonts w:ascii="Times New Roman" w:eastAsia="Calibri" w:hAnsi="Times New Roman" w:cs="Times New Roman"/>
                <w:sz w:val="24"/>
                <w:szCs w:val="22"/>
              </w:rPr>
            </w:pPr>
            <w:r w:rsidRPr="003E64C0">
              <w:rPr>
                <w:rFonts w:ascii="Times New Roman" w:eastAsia="Calibri" w:hAnsi="Times New Roman" w:cs="Times New Roman"/>
                <w:sz w:val="24"/>
                <w:szCs w:val="22"/>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1611C6" w:rsidRPr="003E64C0" w:rsidRDefault="001611C6" w:rsidP="001611C6">
            <w:pPr>
              <w:pStyle w:val="formattext"/>
              <w:shd w:val="clear" w:color="auto" w:fill="FFFFFF"/>
              <w:spacing w:before="0" w:beforeAutospacing="0" w:after="0" w:afterAutospacing="0" w:line="252" w:lineRule="atLeast"/>
              <w:jc w:val="both"/>
              <w:textAlignment w:val="baseline"/>
              <w:rPr>
                <w:rFonts w:eastAsia="Calibri"/>
                <w:szCs w:val="22"/>
              </w:rPr>
            </w:pPr>
            <w:r w:rsidRPr="003E64C0">
              <w:rPr>
                <w:rFonts w:eastAsia="Calibri"/>
                <w:szCs w:val="22"/>
              </w:rPr>
              <w:t xml:space="preserve">3) Максимальная этажность для объектов капитального строительства - 3 этажа; </w:t>
            </w:r>
          </w:p>
          <w:p w:rsidR="001611C6" w:rsidRPr="003E64C0" w:rsidRDefault="001611C6" w:rsidP="001611C6">
            <w:pPr>
              <w:pStyle w:val="formattext"/>
              <w:shd w:val="clear" w:color="auto" w:fill="FFFFFF"/>
              <w:spacing w:before="0" w:beforeAutospacing="0" w:after="0" w:afterAutospacing="0" w:line="252" w:lineRule="atLeast"/>
              <w:jc w:val="both"/>
              <w:textAlignment w:val="baseline"/>
              <w:rPr>
                <w:rFonts w:eastAsia="Calibri"/>
                <w:szCs w:val="22"/>
              </w:rPr>
            </w:pPr>
            <w:r w:rsidRPr="003E64C0">
              <w:rPr>
                <w:rFonts w:eastAsia="Calibri"/>
                <w:szCs w:val="22"/>
              </w:rPr>
              <w:t>4) Максимальная общая площадь объектов – 1 000 кв. м;</w:t>
            </w:r>
          </w:p>
          <w:p w:rsidR="00092885" w:rsidRPr="003E64C0" w:rsidRDefault="001611C6" w:rsidP="001611C6">
            <w:pPr>
              <w:widowControl w:val="0"/>
              <w:ind w:firstLine="0"/>
              <w:jc w:val="both"/>
            </w:pPr>
            <w:r w:rsidRPr="003E64C0">
              <w:rPr>
                <w:rFonts w:eastAsia="Calibri"/>
                <w:szCs w:val="22"/>
              </w:rPr>
              <w:t>5) Максимальный процент застройки в границах земельного участка - 70 %;</w:t>
            </w:r>
          </w:p>
        </w:tc>
      </w:tr>
      <w:tr w:rsidR="003E64C0" w:rsidRPr="003E64C0" w:rsidTr="00DE13E4">
        <w:tc>
          <w:tcPr>
            <w:tcW w:w="1418" w:type="dxa"/>
            <w:vAlign w:val="center"/>
          </w:tcPr>
          <w:p w:rsidR="001611C6" w:rsidRPr="003E64C0" w:rsidRDefault="001611C6" w:rsidP="001611C6">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3.4</w:t>
            </w:r>
          </w:p>
        </w:tc>
        <w:tc>
          <w:tcPr>
            <w:tcW w:w="1984" w:type="dxa"/>
            <w:vAlign w:val="center"/>
          </w:tcPr>
          <w:p w:rsidR="001611C6" w:rsidRPr="003E64C0" w:rsidRDefault="001611C6" w:rsidP="001611C6">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Здравоохранение</w:t>
            </w:r>
          </w:p>
        </w:tc>
        <w:tc>
          <w:tcPr>
            <w:tcW w:w="6096" w:type="dxa"/>
            <w:vMerge w:val="restart"/>
            <w:vAlign w:val="center"/>
          </w:tcPr>
          <w:p w:rsidR="001611C6" w:rsidRPr="003E64C0" w:rsidRDefault="001611C6" w:rsidP="001611C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Минимальная, максимальная площадь земельных </w:t>
            </w:r>
          </w:p>
          <w:p w:rsidR="001611C6" w:rsidRPr="003E64C0" w:rsidRDefault="001611C6" w:rsidP="001611C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участков не подлежит установлению настоящими правилами;</w:t>
            </w:r>
          </w:p>
          <w:p w:rsidR="001611C6" w:rsidRPr="003E64C0" w:rsidRDefault="001611C6" w:rsidP="001611C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1611C6" w:rsidRPr="003E64C0" w:rsidRDefault="001611C6" w:rsidP="001611C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3) </w:t>
            </w:r>
            <w:r w:rsidR="003B6626" w:rsidRPr="003E64C0">
              <w:rPr>
                <w:rFonts w:ascii="Times New Roman" w:hAnsi="Times New Roman" w:cs="Times New Roman"/>
                <w:sz w:val="24"/>
                <w:szCs w:val="24"/>
              </w:rPr>
              <w:t xml:space="preserve">Максимальная этажность для объектов капитального строительства </w:t>
            </w:r>
            <w:r w:rsidRPr="003E64C0">
              <w:rPr>
                <w:rFonts w:ascii="Times New Roman" w:hAnsi="Times New Roman" w:cs="Times New Roman"/>
                <w:sz w:val="24"/>
                <w:szCs w:val="24"/>
              </w:rPr>
              <w:t>– 4</w:t>
            </w:r>
            <w:r w:rsidR="003B6626" w:rsidRPr="003E64C0">
              <w:rPr>
                <w:rFonts w:ascii="Times New Roman" w:hAnsi="Times New Roman" w:cs="Times New Roman"/>
                <w:sz w:val="24"/>
                <w:szCs w:val="24"/>
              </w:rPr>
              <w:t xml:space="preserve"> этажа</w:t>
            </w:r>
            <w:r w:rsidRPr="003E64C0">
              <w:rPr>
                <w:rFonts w:ascii="Times New Roman" w:hAnsi="Times New Roman" w:cs="Times New Roman"/>
                <w:sz w:val="24"/>
                <w:szCs w:val="24"/>
              </w:rPr>
              <w:t>;</w:t>
            </w:r>
          </w:p>
          <w:p w:rsidR="001611C6" w:rsidRPr="003E64C0" w:rsidRDefault="001611C6" w:rsidP="001611C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не подлежит установлению настоящими правилами;</w:t>
            </w:r>
          </w:p>
          <w:p w:rsidR="001611C6" w:rsidRPr="003E64C0" w:rsidRDefault="001611C6" w:rsidP="001611C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DE13E4">
        <w:tc>
          <w:tcPr>
            <w:tcW w:w="1418" w:type="dxa"/>
            <w:vAlign w:val="center"/>
          </w:tcPr>
          <w:p w:rsidR="001611C6" w:rsidRPr="003E64C0" w:rsidRDefault="001611C6" w:rsidP="001611C6">
            <w:pPr>
              <w:pStyle w:val="ad"/>
              <w:jc w:val="center"/>
              <w:rPr>
                <w:rFonts w:ascii="Times New Roman" w:hAnsi="Times New Roman" w:cs="Times New Roman"/>
                <w:sz w:val="24"/>
                <w:szCs w:val="28"/>
              </w:rPr>
            </w:pPr>
            <w:r w:rsidRPr="003E64C0">
              <w:rPr>
                <w:rFonts w:ascii="Times New Roman" w:hAnsi="Times New Roman" w:cs="Times New Roman"/>
                <w:sz w:val="24"/>
                <w:szCs w:val="28"/>
              </w:rPr>
              <w:t>3.4.1</w:t>
            </w:r>
          </w:p>
        </w:tc>
        <w:tc>
          <w:tcPr>
            <w:tcW w:w="1984" w:type="dxa"/>
            <w:vAlign w:val="center"/>
          </w:tcPr>
          <w:p w:rsidR="001611C6" w:rsidRPr="003E64C0" w:rsidRDefault="001611C6" w:rsidP="001611C6">
            <w:pPr>
              <w:pStyle w:val="ad"/>
              <w:jc w:val="center"/>
              <w:rPr>
                <w:rFonts w:ascii="Times New Roman" w:hAnsi="Times New Roman" w:cs="Times New Roman"/>
                <w:sz w:val="24"/>
                <w:szCs w:val="28"/>
              </w:rPr>
            </w:pPr>
            <w:r w:rsidRPr="003E64C0">
              <w:rPr>
                <w:rFonts w:ascii="Times New Roman" w:hAnsi="Times New Roman" w:cs="Times New Roman"/>
                <w:sz w:val="24"/>
                <w:szCs w:val="28"/>
              </w:rPr>
              <w:t>Амбулаторно-поликлиническое обслуживание</w:t>
            </w:r>
          </w:p>
        </w:tc>
        <w:tc>
          <w:tcPr>
            <w:tcW w:w="6096" w:type="dxa"/>
            <w:vMerge/>
            <w:vAlign w:val="center"/>
          </w:tcPr>
          <w:p w:rsidR="001611C6" w:rsidRPr="003E64C0" w:rsidRDefault="001611C6" w:rsidP="001611C6">
            <w:pPr>
              <w:widowControl w:val="0"/>
              <w:ind w:firstLine="0"/>
              <w:jc w:val="both"/>
            </w:pPr>
          </w:p>
        </w:tc>
      </w:tr>
      <w:tr w:rsidR="003E64C0" w:rsidRPr="003E64C0" w:rsidTr="00DE13E4">
        <w:tc>
          <w:tcPr>
            <w:tcW w:w="1418" w:type="dxa"/>
            <w:vAlign w:val="center"/>
          </w:tcPr>
          <w:p w:rsidR="009412D4" w:rsidRPr="003E64C0" w:rsidRDefault="009412D4" w:rsidP="009412D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3.5.1</w:t>
            </w:r>
          </w:p>
        </w:tc>
        <w:tc>
          <w:tcPr>
            <w:tcW w:w="1984" w:type="dxa"/>
            <w:vAlign w:val="center"/>
          </w:tcPr>
          <w:p w:rsidR="009412D4" w:rsidRPr="003E64C0" w:rsidRDefault="009412D4" w:rsidP="009412D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Дошкольное, начальное и среднее общее образование</w:t>
            </w:r>
          </w:p>
        </w:tc>
        <w:tc>
          <w:tcPr>
            <w:tcW w:w="6096" w:type="dxa"/>
            <w:vAlign w:val="center"/>
          </w:tcPr>
          <w:p w:rsidR="009412D4" w:rsidRPr="003E64C0" w:rsidRDefault="009412D4" w:rsidP="009412D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9412D4" w:rsidRPr="003E64C0" w:rsidRDefault="009412D4" w:rsidP="009412D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9412D4" w:rsidRPr="003E64C0" w:rsidRDefault="009412D4" w:rsidP="009412D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- 3 этажа;</w:t>
            </w:r>
          </w:p>
          <w:p w:rsidR="009412D4" w:rsidRPr="003E64C0" w:rsidRDefault="009412D4" w:rsidP="009412D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Максимальный процент застройки в границах земельного участка - 50 %</w:t>
            </w:r>
          </w:p>
        </w:tc>
      </w:tr>
      <w:tr w:rsidR="003E64C0" w:rsidRPr="003E64C0" w:rsidTr="00DE13E4">
        <w:tc>
          <w:tcPr>
            <w:tcW w:w="1418" w:type="dxa"/>
            <w:vAlign w:val="center"/>
          </w:tcPr>
          <w:p w:rsidR="00581963" w:rsidRPr="003E64C0" w:rsidRDefault="00581963" w:rsidP="00581963">
            <w:pPr>
              <w:pStyle w:val="ad"/>
              <w:jc w:val="center"/>
              <w:rPr>
                <w:rFonts w:ascii="Times New Roman" w:hAnsi="Times New Roman" w:cs="Times New Roman"/>
                <w:sz w:val="24"/>
                <w:szCs w:val="28"/>
              </w:rPr>
            </w:pPr>
            <w:r w:rsidRPr="003E64C0">
              <w:rPr>
                <w:rFonts w:ascii="Times New Roman" w:hAnsi="Times New Roman" w:cs="Times New Roman"/>
                <w:sz w:val="24"/>
                <w:szCs w:val="28"/>
              </w:rPr>
              <w:t>4.4</w:t>
            </w:r>
          </w:p>
        </w:tc>
        <w:tc>
          <w:tcPr>
            <w:tcW w:w="1984" w:type="dxa"/>
            <w:vAlign w:val="center"/>
          </w:tcPr>
          <w:p w:rsidR="00581963" w:rsidRPr="003E64C0" w:rsidRDefault="00581963" w:rsidP="00581963">
            <w:pPr>
              <w:pStyle w:val="ad"/>
              <w:jc w:val="center"/>
              <w:rPr>
                <w:rFonts w:ascii="Times New Roman" w:hAnsi="Times New Roman" w:cs="Times New Roman"/>
                <w:sz w:val="24"/>
                <w:szCs w:val="28"/>
              </w:rPr>
            </w:pPr>
            <w:r w:rsidRPr="003E64C0">
              <w:rPr>
                <w:rFonts w:ascii="Times New Roman" w:hAnsi="Times New Roman" w:cs="Times New Roman"/>
                <w:sz w:val="24"/>
                <w:szCs w:val="28"/>
              </w:rPr>
              <w:t>Магазины</w:t>
            </w:r>
          </w:p>
        </w:tc>
        <w:tc>
          <w:tcPr>
            <w:tcW w:w="6096" w:type="dxa"/>
            <w:vAlign w:val="center"/>
          </w:tcPr>
          <w:p w:rsidR="00581963" w:rsidRPr="003E64C0" w:rsidRDefault="00581963" w:rsidP="0058196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581963" w:rsidRPr="003E64C0" w:rsidRDefault="00581963" w:rsidP="0058196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581963" w:rsidRPr="003E64C0" w:rsidRDefault="00581963" w:rsidP="0058196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- 3 этажа;</w:t>
            </w:r>
          </w:p>
          <w:p w:rsidR="00581963" w:rsidRPr="003E64C0" w:rsidRDefault="00581963" w:rsidP="0058196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общая площадь – 1 500 кв. м;</w:t>
            </w:r>
          </w:p>
          <w:p w:rsidR="00581963" w:rsidRPr="003E64C0" w:rsidRDefault="00581963" w:rsidP="0058196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Максимальный процент застройки в границах земельного участка - 60 %;</w:t>
            </w:r>
          </w:p>
        </w:tc>
      </w:tr>
      <w:tr w:rsidR="003E64C0" w:rsidRPr="003E64C0" w:rsidTr="00DE13E4">
        <w:tc>
          <w:tcPr>
            <w:tcW w:w="1418" w:type="dxa"/>
            <w:vAlign w:val="center"/>
          </w:tcPr>
          <w:p w:rsidR="00200839" w:rsidRPr="003E64C0" w:rsidRDefault="00200839" w:rsidP="0020083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4.6</w:t>
            </w:r>
          </w:p>
        </w:tc>
        <w:tc>
          <w:tcPr>
            <w:tcW w:w="1984" w:type="dxa"/>
            <w:vAlign w:val="center"/>
          </w:tcPr>
          <w:p w:rsidR="00200839" w:rsidRPr="003E64C0" w:rsidRDefault="00200839" w:rsidP="0020083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Общественное питание</w:t>
            </w:r>
          </w:p>
        </w:tc>
        <w:tc>
          <w:tcPr>
            <w:tcW w:w="6096" w:type="dxa"/>
            <w:vAlign w:val="center"/>
          </w:tcPr>
          <w:p w:rsidR="00200839" w:rsidRPr="003E64C0" w:rsidRDefault="00200839" w:rsidP="0020083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от 600 до 1200 кв.м;</w:t>
            </w:r>
          </w:p>
          <w:p w:rsidR="00200839" w:rsidRPr="003E64C0" w:rsidRDefault="00200839" w:rsidP="0020083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200839" w:rsidRPr="003E64C0" w:rsidRDefault="00200839" w:rsidP="0020083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3) </w:t>
            </w:r>
            <w:r w:rsidR="00461F64" w:rsidRPr="003E64C0">
              <w:rPr>
                <w:rFonts w:ascii="Times New Roman" w:hAnsi="Times New Roman" w:cs="Times New Roman"/>
                <w:sz w:val="24"/>
                <w:szCs w:val="24"/>
              </w:rPr>
              <w:t xml:space="preserve">Максимальная этажность для объектов капитального строительства </w:t>
            </w:r>
            <w:r w:rsidRPr="003E64C0">
              <w:rPr>
                <w:rFonts w:ascii="Times New Roman" w:hAnsi="Times New Roman" w:cs="Times New Roman"/>
                <w:sz w:val="24"/>
                <w:szCs w:val="24"/>
              </w:rPr>
              <w:t>– 2 этажа;</w:t>
            </w:r>
          </w:p>
          <w:p w:rsidR="00200839" w:rsidRPr="003E64C0" w:rsidRDefault="00200839" w:rsidP="0020083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площадь обеденного зала объектов общественного питания – 500 кв. м;</w:t>
            </w:r>
          </w:p>
          <w:p w:rsidR="00200839" w:rsidRPr="003E64C0" w:rsidRDefault="00200839" w:rsidP="00200839">
            <w:pPr>
              <w:widowControl w:val="0"/>
              <w:ind w:firstLine="0"/>
              <w:jc w:val="both"/>
              <w:rPr>
                <w:sz w:val="28"/>
                <w:szCs w:val="28"/>
              </w:rPr>
            </w:pPr>
            <w:r w:rsidRPr="003E64C0">
              <w:t>5) Максимальный процент застройки в границах земельного участка - 70 %;</w:t>
            </w:r>
          </w:p>
        </w:tc>
      </w:tr>
      <w:tr w:rsidR="003E64C0" w:rsidRPr="003E64C0" w:rsidTr="00DE13E4">
        <w:tc>
          <w:tcPr>
            <w:tcW w:w="1418" w:type="dxa"/>
            <w:vAlign w:val="center"/>
          </w:tcPr>
          <w:p w:rsidR="00760361" w:rsidRPr="003E64C0" w:rsidRDefault="00760361" w:rsidP="0076036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5.1</w:t>
            </w:r>
          </w:p>
        </w:tc>
        <w:tc>
          <w:tcPr>
            <w:tcW w:w="1984" w:type="dxa"/>
            <w:vAlign w:val="center"/>
          </w:tcPr>
          <w:p w:rsidR="00760361" w:rsidRPr="003E64C0" w:rsidRDefault="00760361" w:rsidP="0076036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Спорт</w:t>
            </w:r>
          </w:p>
        </w:tc>
        <w:tc>
          <w:tcPr>
            <w:tcW w:w="6096" w:type="dxa"/>
            <w:vAlign w:val="center"/>
          </w:tcPr>
          <w:p w:rsidR="00760361" w:rsidRPr="003E64C0" w:rsidRDefault="00760361" w:rsidP="0076036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760361" w:rsidRPr="003E64C0" w:rsidRDefault="00760361" w:rsidP="0076036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760361" w:rsidRPr="003E64C0" w:rsidRDefault="00760361" w:rsidP="0076036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760361" w:rsidRPr="003E64C0" w:rsidRDefault="00760361" w:rsidP="0076036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Максимальный процент застройки в границах земельного участка - 70 %.</w:t>
            </w:r>
          </w:p>
        </w:tc>
      </w:tr>
      <w:tr w:rsidR="003E64C0" w:rsidRPr="003E64C0" w:rsidTr="00DE13E4">
        <w:tc>
          <w:tcPr>
            <w:tcW w:w="1418" w:type="dxa"/>
            <w:vAlign w:val="center"/>
          </w:tcPr>
          <w:p w:rsidR="00760361" w:rsidRPr="003E64C0" w:rsidRDefault="00760361" w:rsidP="0076036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8.3</w:t>
            </w:r>
          </w:p>
        </w:tc>
        <w:tc>
          <w:tcPr>
            <w:tcW w:w="1984" w:type="dxa"/>
            <w:vAlign w:val="center"/>
          </w:tcPr>
          <w:p w:rsidR="00760361" w:rsidRPr="003E64C0" w:rsidRDefault="00760361" w:rsidP="0076036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Обеспечение внутреннего правопорядка</w:t>
            </w:r>
          </w:p>
        </w:tc>
        <w:tc>
          <w:tcPr>
            <w:tcW w:w="6096" w:type="dxa"/>
            <w:vAlign w:val="center"/>
          </w:tcPr>
          <w:p w:rsidR="00760361" w:rsidRPr="003E64C0" w:rsidRDefault="00760361" w:rsidP="0076036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760361" w:rsidRPr="003E64C0" w:rsidRDefault="00760361" w:rsidP="0076036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760361" w:rsidRPr="003E64C0" w:rsidRDefault="00760361" w:rsidP="0076036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Минимальное, максимальное количество этажей – 2-3;</w:t>
            </w:r>
          </w:p>
          <w:p w:rsidR="00760361" w:rsidRPr="003E64C0" w:rsidRDefault="00760361" w:rsidP="0076036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9-15 м;</w:t>
            </w:r>
          </w:p>
          <w:p w:rsidR="00760361" w:rsidRPr="003E64C0" w:rsidRDefault="00760361" w:rsidP="0076036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DE13E4">
        <w:tc>
          <w:tcPr>
            <w:tcW w:w="1418" w:type="dxa"/>
            <w:vAlign w:val="center"/>
          </w:tcPr>
          <w:p w:rsidR="00760361" w:rsidRPr="003E64C0" w:rsidRDefault="00760361" w:rsidP="0076036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c>
          <w:tcPr>
            <w:tcW w:w="1984" w:type="dxa"/>
            <w:vAlign w:val="center"/>
          </w:tcPr>
          <w:p w:rsidR="00760361" w:rsidRPr="003E64C0" w:rsidRDefault="00760361" w:rsidP="0076036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Земельные участки (территории) общего пользования</w:t>
            </w:r>
          </w:p>
        </w:tc>
        <w:tc>
          <w:tcPr>
            <w:tcW w:w="6096" w:type="dxa"/>
            <w:vAlign w:val="center"/>
          </w:tcPr>
          <w:p w:rsidR="00760361" w:rsidRPr="003E64C0" w:rsidRDefault="00760361" w:rsidP="0076036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 подлежат установлению настоящими Правилами</w:t>
            </w:r>
          </w:p>
        </w:tc>
      </w:tr>
      <w:tr w:rsidR="003E64C0" w:rsidRPr="003E64C0" w:rsidTr="00DE13E4">
        <w:tc>
          <w:tcPr>
            <w:tcW w:w="9498" w:type="dxa"/>
            <w:gridSpan w:val="3"/>
            <w:shd w:val="clear" w:color="auto" w:fill="D9D9D9" w:themeFill="background1" w:themeFillShade="D9"/>
            <w:vAlign w:val="center"/>
          </w:tcPr>
          <w:p w:rsidR="00760361" w:rsidRPr="003E64C0" w:rsidRDefault="00760361" w:rsidP="00760361">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8"/>
                <w:szCs w:val="28"/>
              </w:rPr>
              <w:t>Вспомогательные виды разрешенного использования</w:t>
            </w:r>
          </w:p>
        </w:tc>
      </w:tr>
      <w:tr w:rsidR="003E64C0" w:rsidRPr="003E64C0" w:rsidTr="00DE13E4">
        <w:tc>
          <w:tcPr>
            <w:tcW w:w="9498" w:type="dxa"/>
            <w:gridSpan w:val="3"/>
            <w:vAlign w:val="center"/>
          </w:tcPr>
          <w:p w:rsidR="00760361" w:rsidRPr="003E64C0" w:rsidRDefault="00760361" w:rsidP="00760361">
            <w:pPr>
              <w:pStyle w:val="ConsPlusNormal"/>
              <w:ind w:firstLine="0"/>
              <w:jc w:val="center"/>
              <w:rPr>
                <w:rFonts w:ascii="Times New Roman" w:hAnsi="Times New Roman" w:cs="Times New Roman"/>
                <w:sz w:val="28"/>
                <w:szCs w:val="28"/>
              </w:rPr>
            </w:pPr>
            <w:r w:rsidRPr="003E64C0">
              <w:rPr>
                <w:rFonts w:ascii="Times New Roman" w:hAnsi="Times New Roman" w:cs="Times New Roman"/>
                <w:sz w:val="24"/>
                <w:szCs w:val="28"/>
              </w:rPr>
              <w:t>Не подлежат установлению настоящими Правилами</w:t>
            </w:r>
          </w:p>
        </w:tc>
      </w:tr>
      <w:tr w:rsidR="003E64C0" w:rsidRPr="003E64C0" w:rsidTr="00A46CC5">
        <w:tc>
          <w:tcPr>
            <w:tcW w:w="9498" w:type="dxa"/>
            <w:gridSpan w:val="3"/>
            <w:shd w:val="clear" w:color="auto" w:fill="D9D9D9" w:themeFill="background1" w:themeFillShade="D9"/>
            <w:vAlign w:val="center"/>
          </w:tcPr>
          <w:p w:rsidR="00760361" w:rsidRPr="003E64C0" w:rsidRDefault="00760361" w:rsidP="00760361">
            <w:pPr>
              <w:widowControl w:val="0"/>
              <w:ind w:firstLine="0"/>
              <w:jc w:val="center"/>
            </w:pPr>
            <w:r w:rsidRPr="003E64C0">
              <w:rPr>
                <w:b/>
                <w:sz w:val="28"/>
                <w:szCs w:val="28"/>
              </w:rPr>
              <w:t>Условно разрешенные виды использования</w:t>
            </w:r>
          </w:p>
        </w:tc>
      </w:tr>
      <w:tr w:rsidR="003E64C0" w:rsidRPr="003E64C0" w:rsidTr="00DE13E4">
        <w:tc>
          <w:tcPr>
            <w:tcW w:w="1418" w:type="dxa"/>
            <w:vAlign w:val="center"/>
          </w:tcPr>
          <w:p w:rsidR="00760361" w:rsidRPr="003E64C0" w:rsidRDefault="00760361" w:rsidP="0076036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2.6</w:t>
            </w:r>
          </w:p>
        </w:tc>
        <w:tc>
          <w:tcPr>
            <w:tcW w:w="1984" w:type="dxa"/>
            <w:vAlign w:val="center"/>
          </w:tcPr>
          <w:p w:rsidR="00760361" w:rsidRPr="003E64C0" w:rsidRDefault="00760361" w:rsidP="0076036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Многоэтажная жилая застройка (свыше 50 метров)</w:t>
            </w:r>
            <w:r w:rsidRPr="003E64C0">
              <w:rPr>
                <w:rFonts w:ascii="Times New Roman" w:hAnsi="Times New Roman" w:cs="Times New Roman"/>
                <w:sz w:val="24"/>
                <w:szCs w:val="24"/>
                <w:vertAlign w:val="superscript"/>
                <w:lang w:eastAsia="en-US"/>
              </w:rPr>
              <w:t>1</w:t>
            </w:r>
          </w:p>
        </w:tc>
        <w:tc>
          <w:tcPr>
            <w:tcW w:w="6096" w:type="dxa"/>
            <w:vAlign w:val="center"/>
          </w:tcPr>
          <w:p w:rsidR="00760361" w:rsidRPr="003E64C0" w:rsidRDefault="00760361" w:rsidP="00760361">
            <w:pPr>
              <w:pStyle w:val="1f5"/>
              <w:ind w:firstLine="0"/>
              <w:rPr>
                <w:rFonts w:ascii="Times New Roman" w:hAnsi="Times New Roman"/>
                <w:sz w:val="24"/>
              </w:rPr>
            </w:pPr>
            <w:r w:rsidRPr="003E64C0">
              <w:rPr>
                <w:rFonts w:ascii="Times New Roman" w:hAnsi="Times New Roman"/>
                <w:sz w:val="24"/>
              </w:rPr>
              <w:t xml:space="preserve">1) Минимальная площадь земельного участка – 3 000 кв. м; </w:t>
            </w:r>
          </w:p>
          <w:p w:rsidR="00760361" w:rsidRPr="003E64C0" w:rsidRDefault="00760361" w:rsidP="00760361">
            <w:pPr>
              <w:pStyle w:val="1f5"/>
              <w:ind w:firstLine="0"/>
              <w:rPr>
                <w:rFonts w:ascii="Times New Roman" w:hAnsi="Times New Roman"/>
                <w:sz w:val="24"/>
              </w:rPr>
            </w:pPr>
            <w:r w:rsidRPr="003E64C0">
              <w:rPr>
                <w:rFonts w:ascii="Times New Roman" w:hAnsi="Times New Roman"/>
                <w:sz w:val="24"/>
              </w:rPr>
              <w:t>2) Максимальная этажность многоквартирных жилых домов – 12 этажей;</w:t>
            </w:r>
          </w:p>
          <w:p w:rsidR="00760361" w:rsidRPr="003E64C0" w:rsidRDefault="00760361" w:rsidP="00760361">
            <w:pPr>
              <w:pStyle w:val="1f5"/>
              <w:ind w:firstLine="0"/>
              <w:rPr>
                <w:rFonts w:ascii="Times New Roman" w:hAnsi="Times New Roman"/>
                <w:sz w:val="24"/>
              </w:rPr>
            </w:pPr>
            <w:r w:rsidRPr="003E64C0">
              <w:rPr>
                <w:rFonts w:ascii="Times New Roman" w:hAnsi="Times New Roman"/>
                <w:sz w:val="24"/>
              </w:rPr>
              <w:t>3) Максимальная высота многоквартирных жилых домов – не нормируется настоящими правилами, по согласованию с аэропортом;</w:t>
            </w:r>
          </w:p>
          <w:p w:rsidR="00760361" w:rsidRPr="003E64C0" w:rsidRDefault="00760361" w:rsidP="00760361">
            <w:pPr>
              <w:pStyle w:val="1f5"/>
              <w:ind w:firstLine="0"/>
              <w:rPr>
                <w:rFonts w:ascii="Times New Roman" w:hAnsi="Times New Roman"/>
                <w:sz w:val="24"/>
              </w:rPr>
            </w:pPr>
            <w:r w:rsidRPr="003E64C0">
              <w:rPr>
                <w:rFonts w:ascii="Times New Roman" w:hAnsi="Times New Roman"/>
                <w:sz w:val="24"/>
              </w:rPr>
              <w:t>4) Максимальный коэффициент строительного использования земельного участка для многоэтажной жилой застройки – 3;</w:t>
            </w:r>
          </w:p>
          <w:p w:rsidR="00760361" w:rsidRPr="003E64C0" w:rsidRDefault="00760361" w:rsidP="00760361">
            <w:pPr>
              <w:pStyle w:val="1f5"/>
              <w:ind w:firstLine="0"/>
              <w:rPr>
                <w:rFonts w:ascii="Times New Roman" w:hAnsi="Times New Roman"/>
                <w:sz w:val="24"/>
              </w:rPr>
            </w:pPr>
            <w:r w:rsidRPr="003E64C0">
              <w:rPr>
                <w:rFonts w:ascii="Times New Roman" w:hAnsi="Times New Roman"/>
                <w:sz w:val="24"/>
              </w:rPr>
              <w:t>5) Расстояния между жилыми зданиями, а также между жилыми, общественными и производственными,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0361" w:rsidRPr="003E64C0" w:rsidRDefault="00760361" w:rsidP="00760361">
            <w:pPr>
              <w:pStyle w:val="1f5"/>
              <w:ind w:firstLine="0"/>
              <w:rPr>
                <w:rFonts w:ascii="Times New Roman" w:hAnsi="Times New Roman"/>
                <w:sz w:val="24"/>
              </w:rPr>
            </w:pPr>
            <w:r w:rsidRPr="003E64C0">
              <w:rPr>
                <w:rFonts w:ascii="Times New Roman" w:hAnsi="Times New Roman"/>
                <w:sz w:val="24"/>
              </w:rPr>
              <w:t>6) При размещении нежилых помещений на первых этажах многоквартирных жилых домов, расположенных на земельных участках, смежных с территорией общего пользования, выделенной для размещения объектов улично-дорожной сети, предельная высота таких этажей должна составлять не менее 3,5 метра (норма не применяется для существующих объектов капитального строительства);</w:t>
            </w:r>
          </w:p>
          <w:p w:rsidR="00760361" w:rsidRPr="003E64C0" w:rsidRDefault="00760361" w:rsidP="00760361">
            <w:pPr>
              <w:pStyle w:val="1f5"/>
              <w:ind w:firstLine="0"/>
              <w:rPr>
                <w:rFonts w:ascii="Times New Roman" w:hAnsi="Times New Roman"/>
                <w:sz w:val="24"/>
              </w:rPr>
            </w:pPr>
            <w:r w:rsidRPr="003E64C0">
              <w:rPr>
                <w:rFonts w:ascii="Times New Roman" w:hAnsi="Times New Roman"/>
                <w:sz w:val="24"/>
              </w:rPr>
              <w:t>7) Максимальный процент застройки в границах земельного участка – 60%;</w:t>
            </w:r>
          </w:p>
        </w:tc>
      </w:tr>
      <w:tr w:rsidR="003E64C0" w:rsidRPr="003E64C0" w:rsidTr="00DE13E4">
        <w:tc>
          <w:tcPr>
            <w:tcW w:w="1418" w:type="dxa"/>
            <w:vAlign w:val="center"/>
          </w:tcPr>
          <w:p w:rsidR="00760361" w:rsidRPr="003E64C0" w:rsidRDefault="00760361" w:rsidP="0076036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2.7.1</w:t>
            </w:r>
          </w:p>
        </w:tc>
        <w:tc>
          <w:tcPr>
            <w:tcW w:w="1984" w:type="dxa"/>
            <w:vAlign w:val="center"/>
          </w:tcPr>
          <w:p w:rsidR="00760361" w:rsidRPr="003E64C0" w:rsidRDefault="00760361" w:rsidP="0076036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Объекты гаражного назначения</w:t>
            </w:r>
          </w:p>
        </w:tc>
        <w:tc>
          <w:tcPr>
            <w:tcW w:w="6096" w:type="dxa"/>
            <w:vAlign w:val="center"/>
          </w:tcPr>
          <w:p w:rsidR="008E0646" w:rsidRPr="003E64C0" w:rsidRDefault="008E0646" w:rsidP="008E0646">
            <w:pPr>
              <w:widowControl w:val="0"/>
              <w:ind w:firstLine="0"/>
              <w:jc w:val="both"/>
            </w:pPr>
            <w:r w:rsidRPr="003E64C0">
              <w:t>1) Предельные размеры земельных участков и предельные параметры реконструкции объектов гаражного назначения в районе существующей застройки должны соответствовать параметрам, установленным нормативным правовым актом органа местного самоуправления, действовавшим на момент предоставления земельного участка;</w:t>
            </w:r>
          </w:p>
          <w:p w:rsidR="008E0646" w:rsidRPr="003E64C0" w:rsidRDefault="008E0646" w:rsidP="008E0646">
            <w:pPr>
              <w:widowControl w:val="0"/>
              <w:ind w:firstLine="0"/>
              <w:jc w:val="both"/>
            </w:pPr>
            <w:r w:rsidRPr="003E64C0">
              <w:t>2) Размер гаража следует принимать из расчета на одно машино-место: от 18 до 30 кв. м, ширина гаража не более 5,0 м;</w:t>
            </w:r>
          </w:p>
          <w:p w:rsidR="008E0646" w:rsidRPr="003E64C0" w:rsidRDefault="008E0646" w:rsidP="008E0646">
            <w:pPr>
              <w:widowControl w:val="0"/>
              <w:ind w:firstLine="0"/>
              <w:jc w:val="both"/>
            </w:pPr>
            <w:r w:rsidRPr="003E64C0">
              <w:t>3) Высота гаражей в боксе должна составлять не выше 4.0 м (не выше одного надземного этажа), количество этажей - 1;</w:t>
            </w:r>
          </w:p>
          <w:p w:rsidR="00760361" w:rsidRPr="003E64C0" w:rsidRDefault="008E0646" w:rsidP="008E0646">
            <w:pPr>
              <w:widowControl w:val="0"/>
              <w:ind w:firstLine="0"/>
              <w:jc w:val="both"/>
            </w:pPr>
            <w:r w:rsidRPr="003E64C0">
              <w:t>4) высота гаража в боксе должна соответствовать высоте всего бокса Нового строительства объектов гаражного назначения в жилой застройке не предусмотрено</w:t>
            </w:r>
          </w:p>
        </w:tc>
      </w:tr>
      <w:tr w:rsidR="003E64C0" w:rsidRPr="003E64C0" w:rsidTr="00DE13E4">
        <w:tc>
          <w:tcPr>
            <w:tcW w:w="1418" w:type="dxa"/>
            <w:vAlign w:val="center"/>
          </w:tcPr>
          <w:p w:rsidR="00760361" w:rsidRPr="003E64C0" w:rsidRDefault="00760361" w:rsidP="0076036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3.2</w:t>
            </w:r>
          </w:p>
        </w:tc>
        <w:tc>
          <w:tcPr>
            <w:tcW w:w="1984" w:type="dxa"/>
            <w:vAlign w:val="center"/>
          </w:tcPr>
          <w:p w:rsidR="00760361" w:rsidRPr="003E64C0" w:rsidRDefault="00760361" w:rsidP="0076036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Социальное обслуживание</w:t>
            </w:r>
          </w:p>
        </w:tc>
        <w:tc>
          <w:tcPr>
            <w:tcW w:w="6096" w:type="dxa"/>
            <w:vAlign w:val="center"/>
          </w:tcPr>
          <w:p w:rsidR="00552EBF" w:rsidRPr="003E64C0" w:rsidRDefault="00552EBF" w:rsidP="00552EBF">
            <w:pPr>
              <w:pStyle w:val="formattext"/>
              <w:shd w:val="clear" w:color="auto" w:fill="FFFFFF"/>
              <w:spacing w:before="0" w:beforeAutospacing="0" w:after="0" w:afterAutospacing="0" w:line="252" w:lineRule="atLeast"/>
              <w:jc w:val="both"/>
              <w:textAlignment w:val="baseline"/>
              <w:rPr>
                <w:rFonts w:eastAsia="Calibri"/>
                <w:szCs w:val="22"/>
              </w:rPr>
            </w:pPr>
            <w:r w:rsidRPr="003E64C0">
              <w:rPr>
                <w:rFonts w:eastAsia="Calibri"/>
                <w:szCs w:val="22"/>
              </w:rPr>
              <w:t xml:space="preserve">1) </w:t>
            </w:r>
            <w:r w:rsidRPr="003E64C0">
              <w:t>Минимальная, максимальная площадь для вновь образуемых земельных участков не подлежит установлению;</w:t>
            </w:r>
          </w:p>
          <w:p w:rsidR="00552EBF" w:rsidRPr="003E64C0" w:rsidRDefault="00552EBF" w:rsidP="00552EBF">
            <w:pPr>
              <w:pStyle w:val="ConsPlusNormal"/>
              <w:ind w:firstLine="0"/>
              <w:jc w:val="both"/>
              <w:rPr>
                <w:rFonts w:ascii="Times New Roman" w:eastAsia="Calibri" w:hAnsi="Times New Roman" w:cs="Times New Roman"/>
                <w:sz w:val="24"/>
                <w:szCs w:val="22"/>
              </w:rPr>
            </w:pPr>
            <w:r w:rsidRPr="003E64C0">
              <w:rPr>
                <w:rFonts w:ascii="Times New Roman" w:eastAsia="Calibri" w:hAnsi="Times New Roman" w:cs="Times New Roman"/>
                <w:sz w:val="24"/>
                <w:szCs w:val="22"/>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552EBF" w:rsidRPr="003E64C0" w:rsidRDefault="00552EBF" w:rsidP="00552EBF">
            <w:pPr>
              <w:pStyle w:val="formattext"/>
              <w:shd w:val="clear" w:color="auto" w:fill="FFFFFF"/>
              <w:spacing w:before="0" w:beforeAutospacing="0" w:after="0" w:afterAutospacing="0" w:line="252" w:lineRule="atLeast"/>
              <w:jc w:val="both"/>
              <w:textAlignment w:val="baseline"/>
              <w:rPr>
                <w:rFonts w:eastAsia="Calibri"/>
                <w:szCs w:val="22"/>
              </w:rPr>
            </w:pPr>
            <w:r w:rsidRPr="003E64C0">
              <w:rPr>
                <w:rFonts w:eastAsia="Calibri"/>
                <w:szCs w:val="22"/>
              </w:rPr>
              <w:t xml:space="preserve">3) Максимальная этажность для объектов капитального строительства - 3 этажа; </w:t>
            </w:r>
          </w:p>
          <w:p w:rsidR="00552EBF" w:rsidRPr="003E64C0" w:rsidRDefault="00552EBF" w:rsidP="00552EBF">
            <w:pPr>
              <w:pStyle w:val="formattext"/>
              <w:shd w:val="clear" w:color="auto" w:fill="FFFFFF"/>
              <w:spacing w:before="0" w:beforeAutospacing="0" w:after="0" w:afterAutospacing="0" w:line="252" w:lineRule="atLeast"/>
              <w:jc w:val="both"/>
              <w:textAlignment w:val="baseline"/>
              <w:rPr>
                <w:rFonts w:eastAsia="Calibri"/>
                <w:szCs w:val="22"/>
              </w:rPr>
            </w:pPr>
            <w:r w:rsidRPr="003E64C0">
              <w:rPr>
                <w:rFonts w:eastAsia="Calibri"/>
                <w:szCs w:val="22"/>
              </w:rPr>
              <w:t>4) Максимальная общая площадь объектов – 1 000 кв. м;</w:t>
            </w:r>
          </w:p>
          <w:p w:rsidR="00760361" w:rsidRPr="003E64C0" w:rsidRDefault="00552EBF" w:rsidP="00552EBF">
            <w:pPr>
              <w:widowControl w:val="0"/>
              <w:ind w:firstLine="0"/>
              <w:jc w:val="both"/>
            </w:pPr>
            <w:r w:rsidRPr="003E64C0">
              <w:rPr>
                <w:rFonts w:eastAsia="Calibri"/>
                <w:szCs w:val="22"/>
              </w:rPr>
              <w:t>5) Максимальный процент застройки в границах земельного участка - 70 %;</w:t>
            </w:r>
          </w:p>
        </w:tc>
      </w:tr>
      <w:tr w:rsidR="003E64C0" w:rsidRPr="003E64C0" w:rsidTr="00DE13E4">
        <w:tc>
          <w:tcPr>
            <w:tcW w:w="1418" w:type="dxa"/>
            <w:vAlign w:val="center"/>
          </w:tcPr>
          <w:p w:rsidR="005061C3" w:rsidRPr="003E64C0" w:rsidRDefault="005061C3" w:rsidP="005061C3">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3.6</w:t>
            </w:r>
          </w:p>
        </w:tc>
        <w:tc>
          <w:tcPr>
            <w:tcW w:w="1984" w:type="dxa"/>
            <w:vAlign w:val="center"/>
          </w:tcPr>
          <w:p w:rsidR="005061C3" w:rsidRPr="003E64C0" w:rsidRDefault="005061C3" w:rsidP="005061C3">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Культурное развитие</w:t>
            </w:r>
          </w:p>
        </w:tc>
        <w:tc>
          <w:tcPr>
            <w:tcW w:w="6096" w:type="dxa"/>
            <w:vAlign w:val="center"/>
          </w:tcPr>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 этажа;</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Максимальная </w:t>
            </w:r>
            <w:r w:rsidRPr="003E64C0">
              <w:rPr>
                <w:rFonts w:ascii="Times New Roman" w:hAnsi="Times New Roman" w:cs="Times New Roman"/>
                <w:sz w:val="24"/>
                <w:szCs w:val="28"/>
              </w:rPr>
              <w:t>площадь объектов – 600 кв. м;</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DE13E4">
        <w:tc>
          <w:tcPr>
            <w:tcW w:w="1418" w:type="dxa"/>
            <w:vAlign w:val="center"/>
          </w:tcPr>
          <w:p w:rsidR="005061C3" w:rsidRPr="003E64C0" w:rsidRDefault="005061C3" w:rsidP="005061C3">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3.7</w:t>
            </w:r>
          </w:p>
        </w:tc>
        <w:tc>
          <w:tcPr>
            <w:tcW w:w="1984" w:type="dxa"/>
            <w:vAlign w:val="center"/>
          </w:tcPr>
          <w:p w:rsidR="005061C3" w:rsidRPr="003E64C0" w:rsidRDefault="005061C3" w:rsidP="005061C3">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Религиозное использование</w:t>
            </w:r>
          </w:p>
        </w:tc>
        <w:tc>
          <w:tcPr>
            <w:tcW w:w="6096" w:type="dxa"/>
            <w:vAlign w:val="center"/>
          </w:tcPr>
          <w:p w:rsidR="005061C3" w:rsidRPr="003E64C0" w:rsidRDefault="005061C3" w:rsidP="005061C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 подлежат установлению настоящими Правилами</w:t>
            </w:r>
          </w:p>
        </w:tc>
      </w:tr>
      <w:tr w:rsidR="003E64C0" w:rsidRPr="003E64C0" w:rsidTr="00DE13E4">
        <w:tc>
          <w:tcPr>
            <w:tcW w:w="1418" w:type="dxa"/>
            <w:vAlign w:val="center"/>
          </w:tcPr>
          <w:p w:rsidR="005061C3" w:rsidRPr="003E64C0" w:rsidRDefault="005061C3" w:rsidP="005061C3">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3.10.1</w:t>
            </w:r>
          </w:p>
        </w:tc>
        <w:tc>
          <w:tcPr>
            <w:tcW w:w="1984" w:type="dxa"/>
            <w:vAlign w:val="center"/>
          </w:tcPr>
          <w:p w:rsidR="005061C3" w:rsidRPr="003E64C0" w:rsidRDefault="005061C3" w:rsidP="005061C3">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Амбулаторное ветеринарное обслуживание</w:t>
            </w:r>
          </w:p>
        </w:tc>
        <w:tc>
          <w:tcPr>
            <w:tcW w:w="6096" w:type="dxa"/>
            <w:vAlign w:val="center"/>
          </w:tcPr>
          <w:p w:rsidR="005061C3" w:rsidRPr="003E64C0" w:rsidRDefault="005061C3" w:rsidP="005061C3">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1) Минимальная, максимальная площадь для вновь образуемых земельных участков - от 600 до 1200 кв.м;</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3) Максимальное количество этажей – </w:t>
            </w:r>
            <w:r w:rsidR="001D178C" w:rsidRPr="003E64C0">
              <w:rPr>
                <w:rFonts w:ascii="Times New Roman" w:hAnsi="Times New Roman" w:cs="Times New Roman"/>
                <w:sz w:val="24"/>
                <w:szCs w:val="24"/>
              </w:rPr>
              <w:t>2</w:t>
            </w:r>
            <w:r w:rsidRPr="003E64C0">
              <w:rPr>
                <w:rFonts w:ascii="Times New Roman" w:hAnsi="Times New Roman" w:cs="Times New Roman"/>
                <w:sz w:val="24"/>
                <w:szCs w:val="24"/>
              </w:rPr>
              <w:t>;</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не подлежит установлению настоящими правилами;</w:t>
            </w:r>
          </w:p>
          <w:p w:rsidR="001D178C" w:rsidRPr="003E64C0" w:rsidRDefault="001D178C"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Максимальная общая площадь объектов – 500 кв. м</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DE13E4">
        <w:tc>
          <w:tcPr>
            <w:tcW w:w="1418" w:type="dxa"/>
            <w:vAlign w:val="center"/>
          </w:tcPr>
          <w:p w:rsidR="005061C3" w:rsidRPr="003E64C0" w:rsidRDefault="005061C3" w:rsidP="005061C3">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4.1</w:t>
            </w:r>
          </w:p>
        </w:tc>
        <w:tc>
          <w:tcPr>
            <w:tcW w:w="1984" w:type="dxa"/>
            <w:vAlign w:val="center"/>
          </w:tcPr>
          <w:p w:rsidR="005061C3" w:rsidRPr="003E64C0" w:rsidRDefault="005061C3" w:rsidP="005061C3">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Деловое управление</w:t>
            </w:r>
          </w:p>
        </w:tc>
        <w:tc>
          <w:tcPr>
            <w:tcW w:w="6096" w:type="dxa"/>
            <w:vAlign w:val="center"/>
          </w:tcPr>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от 600 до 2500 кв.м</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 этажа;</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Максимальная площадь объектов – 1 </w:t>
            </w:r>
            <w:r w:rsidR="001D178C" w:rsidRPr="003E64C0">
              <w:rPr>
                <w:rFonts w:ascii="Times New Roman" w:hAnsi="Times New Roman" w:cs="Times New Roman"/>
                <w:sz w:val="24"/>
                <w:szCs w:val="24"/>
              </w:rPr>
              <w:t>5</w:t>
            </w:r>
            <w:r w:rsidRPr="003E64C0">
              <w:rPr>
                <w:rFonts w:ascii="Times New Roman" w:hAnsi="Times New Roman" w:cs="Times New Roman"/>
                <w:sz w:val="24"/>
                <w:szCs w:val="24"/>
              </w:rPr>
              <w:t>00 кв. м;</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DE13E4">
        <w:tc>
          <w:tcPr>
            <w:tcW w:w="1418" w:type="dxa"/>
            <w:vAlign w:val="center"/>
          </w:tcPr>
          <w:p w:rsidR="005061C3" w:rsidRPr="003E64C0" w:rsidRDefault="005061C3" w:rsidP="005061C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4.2</w:t>
            </w:r>
          </w:p>
        </w:tc>
        <w:tc>
          <w:tcPr>
            <w:tcW w:w="1984" w:type="dxa"/>
            <w:vAlign w:val="center"/>
          </w:tcPr>
          <w:p w:rsidR="005061C3" w:rsidRPr="003E64C0" w:rsidRDefault="005061C3" w:rsidP="005061C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торговли (торговые центры, торгово-развлекательные центры (комплексы)</w:t>
            </w:r>
          </w:p>
        </w:tc>
        <w:tc>
          <w:tcPr>
            <w:tcW w:w="6096" w:type="dxa"/>
            <w:vAlign w:val="center"/>
          </w:tcPr>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- 3 этажа;</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общая площадь – 3 000 кв. м;</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Максимальный процент застройки в границах земельного участка - 60 %;</w:t>
            </w:r>
          </w:p>
        </w:tc>
      </w:tr>
      <w:tr w:rsidR="003E64C0" w:rsidRPr="003E64C0" w:rsidTr="00DE13E4">
        <w:tc>
          <w:tcPr>
            <w:tcW w:w="1418" w:type="dxa"/>
            <w:vAlign w:val="center"/>
          </w:tcPr>
          <w:p w:rsidR="005061C3" w:rsidRPr="003E64C0" w:rsidRDefault="005061C3" w:rsidP="005061C3">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4.5</w:t>
            </w:r>
          </w:p>
        </w:tc>
        <w:tc>
          <w:tcPr>
            <w:tcW w:w="1984" w:type="dxa"/>
            <w:vAlign w:val="center"/>
          </w:tcPr>
          <w:p w:rsidR="005061C3" w:rsidRPr="003E64C0" w:rsidRDefault="005061C3" w:rsidP="005061C3">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Банковская и страховая деятельность</w:t>
            </w:r>
          </w:p>
        </w:tc>
        <w:tc>
          <w:tcPr>
            <w:tcW w:w="6096" w:type="dxa"/>
            <w:vAlign w:val="center"/>
          </w:tcPr>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от 600 до 2500 кв.м</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 этажа;</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площадь объектов – 1 000 кв. м;</w:t>
            </w:r>
          </w:p>
          <w:p w:rsidR="005061C3" w:rsidRPr="003E64C0" w:rsidRDefault="005061C3" w:rsidP="005061C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DE13E4">
        <w:tc>
          <w:tcPr>
            <w:tcW w:w="1418" w:type="dxa"/>
            <w:vAlign w:val="center"/>
          </w:tcPr>
          <w:p w:rsidR="008460E6" w:rsidRPr="003E64C0" w:rsidRDefault="008460E6" w:rsidP="008460E6">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4.7</w:t>
            </w:r>
          </w:p>
        </w:tc>
        <w:tc>
          <w:tcPr>
            <w:tcW w:w="1984" w:type="dxa"/>
            <w:vAlign w:val="center"/>
          </w:tcPr>
          <w:p w:rsidR="008460E6" w:rsidRPr="003E64C0" w:rsidRDefault="008460E6" w:rsidP="008460E6">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Гостиничное обслуживание</w:t>
            </w:r>
          </w:p>
        </w:tc>
        <w:tc>
          <w:tcPr>
            <w:tcW w:w="6096" w:type="dxa"/>
            <w:vAlign w:val="center"/>
          </w:tcPr>
          <w:p w:rsidR="008460E6" w:rsidRPr="003E64C0" w:rsidRDefault="008460E6" w:rsidP="008460E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8460E6" w:rsidRPr="003E64C0" w:rsidRDefault="008460E6" w:rsidP="008460E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8460E6" w:rsidRPr="003E64C0" w:rsidRDefault="008460E6" w:rsidP="008460E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5 этажей;</w:t>
            </w:r>
          </w:p>
          <w:p w:rsidR="008460E6" w:rsidRPr="003E64C0" w:rsidRDefault="008460E6" w:rsidP="008460E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Максимальная </w:t>
            </w:r>
            <w:r w:rsidRPr="003E64C0">
              <w:rPr>
                <w:rFonts w:ascii="Times New Roman" w:hAnsi="Times New Roman" w:cs="Times New Roman"/>
                <w:sz w:val="24"/>
                <w:szCs w:val="28"/>
              </w:rPr>
              <w:t>площадь объектов – 5 000 кв. м;</w:t>
            </w:r>
          </w:p>
          <w:p w:rsidR="008460E6" w:rsidRPr="003E64C0" w:rsidRDefault="008460E6" w:rsidP="008460E6">
            <w:pPr>
              <w:widowControl w:val="0"/>
              <w:ind w:firstLine="0"/>
              <w:jc w:val="both"/>
              <w:rPr>
                <w:spacing w:val="-6"/>
                <w:sz w:val="28"/>
                <w:szCs w:val="28"/>
              </w:rPr>
            </w:pPr>
            <w:r w:rsidRPr="003E64C0">
              <w:t>5) Максимальный процент застройки в границах земельного участка - 70 %;</w:t>
            </w:r>
          </w:p>
        </w:tc>
      </w:tr>
      <w:tr w:rsidR="003E64C0" w:rsidRPr="003E64C0" w:rsidTr="00DE13E4">
        <w:tc>
          <w:tcPr>
            <w:tcW w:w="1418" w:type="dxa"/>
            <w:vAlign w:val="center"/>
          </w:tcPr>
          <w:p w:rsidR="008460E6" w:rsidRPr="003E64C0" w:rsidRDefault="008460E6" w:rsidP="008460E6">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4.9</w:t>
            </w:r>
          </w:p>
        </w:tc>
        <w:tc>
          <w:tcPr>
            <w:tcW w:w="1984" w:type="dxa"/>
            <w:vAlign w:val="center"/>
          </w:tcPr>
          <w:p w:rsidR="008460E6" w:rsidRPr="003E64C0" w:rsidRDefault="008460E6" w:rsidP="008460E6">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Обслуживание автотранспорта</w:t>
            </w:r>
          </w:p>
        </w:tc>
        <w:tc>
          <w:tcPr>
            <w:tcW w:w="6096" w:type="dxa"/>
            <w:vAlign w:val="center"/>
          </w:tcPr>
          <w:p w:rsidR="008460E6" w:rsidRPr="003E64C0" w:rsidRDefault="008460E6" w:rsidP="008460E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8460E6" w:rsidRPr="003E64C0" w:rsidRDefault="008460E6" w:rsidP="008460E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8460E6" w:rsidRPr="003E64C0" w:rsidRDefault="008460E6" w:rsidP="008460E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4 этажа;</w:t>
            </w:r>
          </w:p>
          <w:p w:rsidR="008460E6" w:rsidRPr="003E64C0" w:rsidRDefault="008460E6" w:rsidP="008460E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Максимальная </w:t>
            </w:r>
            <w:r w:rsidRPr="003E64C0">
              <w:rPr>
                <w:rFonts w:ascii="Times New Roman" w:hAnsi="Times New Roman" w:cs="Times New Roman"/>
                <w:sz w:val="24"/>
                <w:szCs w:val="28"/>
              </w:rPr>
              <w:t>площадь объектов не подлежит установлению;</w:t>
            </w:r>
          </w:p>
          <w:p w:rsidR="008460E6" w:rsidRPr="003E64C0" w:rsidRDefault="008460E6" w:rsidP="008460E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DE13E4">
        <w:tc>
          <w:tcPr>
            <w:tcW w:w="1418" w:type="dxa"/>
            <w:vAlign w:val="center"/>
          </w:tcPr>
          <w:p w:rsidR="008460E6" w:rsidRPr="003E64C0" w:rsidRDefault="008460E6" w:rsidP="008460E6">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6.8</w:t>
            </w:r>
          </w:p>
        </w:tc>
        <w:tc>
          <w:tcPr>
            <w:tcW w:w="1984" w:type="dxa"/>
            <w:vAlign w:val="center"/>
          </w:tcPr>
          <w:p w:rsidR="008460E6" w:rsidRPr="003E64C0" w:rsidRDefault="008460E6" w:rsidP="008460E6">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Связь</w:t>
            </w:r>
          </w:p>
        </w:tc>
        <w:tc>
          <w:tcPr>
            <w:tcW w:w="6096" w:type="dxa"/>
            <w:vAlign w:val="center"/>
          </w:tcPr>
          <w:p w:rsidR="008460E6" w:rsidRPr="003E64C0" w:rsidRDefault="008460E6" w:rsidP="008460E6">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В соответствии с правилами определения размеров земельных участков для размещения опор и линий связи</w:t>
            </w:r>
          </w:p>
        </w:tc>
      </w:tr>
      <w:tr w:rsidR="003E64C0" w:rsidRPr="003E64C0" w:rsidTr="00DE13E4">
        <w:tc>
          <w:tcPr>
            <w:tcW w:w="1418" w:type="dxa"/>
            <w:vAlign w:val="center"/>
          </w:tcPr>
          <w:p w:rsidR="008460E6" w:rsidRPr="003E64C0" w:rsidRDefault="008460E6" w:rsidP="008460E6">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9.3</w:t>
            </w:r>
          </w:p>
        </w:tc>
        <w:tc>
          <w:tcPr>
            <w:tcW w:w="1984" w:type="dxa"/>
            <w:vAlign w:val="center"/>
          </w:tcPr>
          <w:p w:rsidR="008460E6" w:rsidRPr="003E64C0" w:rsidRDefault="008460E6" w:rsidP="008460E6">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Историко-культурная деятельность</w:t>
            </w:r>
          </w:p>
        </w:tc>
        <w:tc>
          <w:tcPr>
            <w:tcW w:w="6096" w:type="dxa"/>
            <w:vAlign w:val="center"/>
          </w:tcPr>
          <w:p w:rsidR="008460E6" w:rsidRPr="003E64C0" w:rsidRDefault="008460E6" w:rsidP="008460E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 подлежат установлению настоящими Правилами</w:t>
            </w:r>
          </w:p>
        </w:tc>
      </w:tr>
    </w:tbl>
    <w:p w:rsidR="00C31D3E" w:rsidRPr="003E64C0" w:rsidRDefault="00C31D3E" w:rsidP="00C31D3E">
      <w:pPr>
        <w:widowControl w:val="0"/>
        <w:ind w:firstLine="709"/>
        <w:jc w:val="both"/>
        <w:rPr>
          <w:sz w:val="28"/>
          <w:szCs w:val="28"/>
        </w:rPr>
      </w:pPr>
      <w:r w:rsidRPr="003E64C0">
        <w:rPr>
          <w:sz w:val="28"/>
          <w:szCs w:val="28"/>
        </w:rPr>
        <w:t>3. Предельные параметры площади земельных участков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не подлежит установлению настоящими Правилами, но должны отвечать всем требованиям действующих норм и правил Российской Федерации.</w:t>
      </w:r>
    </w:p>
    <w:p w:rsidR="00F6571A" w:rsidRPr="003E64C0" w:rsidRDefault="00C31D3E" w:rsidP="00F6571A">
      <w:pPr>
        <w:widowControl w:val="0"/>
        <w:ind w:firstLine="709"/>
        <w:jc w:val="both"/>
        <w:rPr>
          <w:sz w:val="28"/>
          <w:szCs w:val="28"/>
        </w:rPr>
      </w:pPr>
      <w:r w:rsidRPr="003E64C0">
        <w:rPr>
          <w:sz w:val="28"/>
          <w:szCs w:val="28"/>
        </w:rPr>
        <w:t>4</w:t>
      </w:r>
      <w:r w:rsidR="00F6571A" w:rsidRPr="003E64C0">
        <w:rPr>
          <w:sz w:val="28"/>
          <w:szCs w:val="28"/>
        </w:rPr>
        <w:t>. Документацией по планировке территории могут предусматриваться предельные параметры разрешенного строительства (реконструкции) объектов капитального строительства, отличающиеся от параметров, установленных градостроительным регламентом территориальной зоны Ж-7.</w:t>
      </w:r>
    </w:p>
    <w:p w:rsidR="00F6571A" w:rsidRPr="003E64C0" w:rsidRDefault="00C31D3E" w:rsidP="00F6571A">
      <w:pPr>
        <w:widowControl w:val="0"/>
        <w:ind w:firstLine="709"/>
        <w:jc w:val="both"/>
        <w:rPr>
          <w:sz w:val="28"/>
          <w:szCs w:val="28"/>
        </w:rPr>
      </w:pPr>
      <w:r w:rsidRPr="003E64C0">
        <w:rPr>
          <w:sz w:val="28"/>
          <w:szCs w:val="28"/>
        </w:rPr>
        <w:t>5</w:t>
      </w:r>
      <w:r w:rsidR="00F6571A" w:rsidRPr="003E64C0">
        <w:rPr>
          <w:sz w:val="28"/>
          <w:szCs w:val="28"/>
        </w:rPr>
        <w:t xml:space="preserve">. Внешний вид здания, строения, сооружения, расположенного </w:t>
      </w:r>
      <w:r w:rsidR="00F6571A" w:rsidRPr="003E64C0">
        <w:rPr>
          <w:sz w:val="28"/>
          <w:szCs w:val="28"/>
        </w:rPr>
        <w:br/>
        <w:t xml:space="preserve">в территориальной зоне Ж-7, должен соответствовать согласованному </w:t>
      </w:r>
      <w:r w:rsidR="00F6571A" w:rsidRPr="003E64C0">
        <w:rPr>
          <w:sz w:val="28"/>
          <w:szCs w:val="28"/>
        </w:rPr>
        <w:br/>
        <w:t>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C827E6">
      <w:pPr>
        <w:pStyle w:val="1f5"/>
      </w:pPr>
    </w:p>
    <w:p w:rsidR="00F6571A" w:rsidRPr="003E64C0" w:rsidRDefault="00F6571A" w:rsidP="00B63834">
      <w:pPr>
        <w:pStyle w:val="3"/>
        <w:ind w:firstLine="709"/>
      </w:pPr>
      <w:bookmarkStart w:id="70" w:name="_Toc535477754"/>
      <w:r w:rsidRPr="003E64C0">
        <w:t>Статья 4. Градостроительные регламенты, устанавливаемые в общественно-деловых зонах</w:t>
      </w:r>
      <w:bookmarkEnd w:id="70"/>
    </w:p>
    <w:p w:rsidR="00F6571A" w:rsidRPr="003E64C0" w:rsidRDefault="00F6571A" w:rsidP="00871372">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1. Общественно-деловые зоны предназначены для размещения объектов общественного, административного, делового, финансового и коммерческого назначения, торговли, здравоохранения, культуры, общественного питания, социального и коммунально-бытового назначения, предпринимательской деятельности, среднего профессионального и высшего профессионального образования, научно-исследовательских учреждений, культовых зданий, гостиниц, стоянок автомобильного транспорта, подземных или многоэтажных гаражей и иных типов зданий, строений и сооружений массового посещения, объектов инженерной и транспортной инфраструктуры, обеспечивающих функционирование этих зон.</w:t>
      </w:r>
    </w:p>
    <w:p w:rsidR="00F6571A" w:rsidRPr="003E64C0" w:rsidRDefault="00F6571A" w:rsidP="00871372">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2. В общественно-деловых зонах могут размещаться жилые дома. В жилых домах возможно размещение встроенно-пристроенных помещений делового, культурного и обслуживающего назначения только тех видов использования, которые указаны в регламентах соответствующей статьи настоящих Правил.</w:t>
      </w:r>
    </w:p>
    <w:p w:rsidR="00135F7B" w:rsidRPr="003E64C0" w:rsidRDefault="00135F7B" w:rsidP="00135F7B">
      <w:pPr>
        <w:pStyle w:val="1f5"/>
        <w:rPr>
          <w:bCs/>
        </w:rPr>
      </w:pPr>
      <w:r w:rsidRPr="003E64C0">
        <w:rPr>
          <w:rFonts w:ascii="Times New Roman" w:eastAsia="Times New Roman" w:hAnsi="Times New Roman"/>
          <w:sz w:val="28"/>
          <w:szCs w:val="28"/>
        </w:rPr>
        <w:t>3. Ограничения на размещение встроенно-пристроенных объектов общественного назначения в жилых домах, а также пред</w:t>
      </w:r>
      <w:r w:rsidR="004224BC" w:rsidRPr="003E64C0">
        <w:rPr>
          <w:rFonts w:ascii="Times New Roman" w:eastAsia="Times New Roman" w:hAnsi="Times New Roman"/>
          <w:sz w:val="28"/>
          <w:szCs w:val="28"/>
        </w:rPr>
        <w:t xml:space="preserve">ельные параметры таких объектов </w:t>
      </w:r>
      <w:r w:rsidRPr="003E64C0">
        <w:rPr>
          <w:rFonts w:ascii="Times New Roman" w:eastAsia="Times New Roman" w:hAnsi="Times New Roman"/>
          <w:sz w:val="28"/>
          <w:szCs w:val="28"/>
        </w:rPr>
        <w:t>устанавливаются Нормативами градостроительного проектирования Свердловской области, СНиП 31-01-2003 «Здания жилые многоквартирные», СНиП 31-06-2009 «Общественные здания и сооружения», СНиП 31-05-2003 «Общественные здания административного назначения». Свод правил СП 42.13330.2011 СНиП 2.07.01-89*. Градостроительство. Планировка и застройка городских и сельских поселений» Актуализированная редакция </w:t>
      </w:r>
      <w:hyperlink r:id="rId18" w:history="1">
        <w:r w:rsidRPr="003E64C0">
          <w:rPr>
            <w:rFonts w:ascii="Times New Roman" w:eastAsia="Times New Roman" w:hAnsi="Times New Roman"/>
            <w:sz w:val="28"/>
            <w:szCs w:val="28"/>
          </w:rPr>
          <w:t>СНиП 2.07.01-89*</w:t>
        </w:r>
      </w:hyperlink>
      <w:r w:rsidRPr="003E64C0">
        <w:rPr>
          <w:rFonts w:ascii="Times New Roman" w:eastAsia="Times New Roman" w:hAnsi="Times New Roman"/>
          <w:sz w:val="28"/>
          <w:szCs w:val="28"/>
        </w:rPr>
        <w:t>.</w:t>
      </w:r>
    </w:p>
    <w:p w:rsidR="00F6571A" w:rsidRPr="003E64C0" w:rsidRDefault="00135F7B" w:rsidP="00871372">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4</w:t>
      </w:r>
      <w:r w:rsidR="00F6571A" w:rsidRPr="003E64C0">
        <w:rPr>
          <w:rFonts w:ascii="Times New Roman" w:hAnsi="Times New Roman" w:cs="Times New Roman"/>
          <w:sz w:val="28"/>
          <w:szCs w:val="28"/>
        </w:rPr>
        <w:t>. В состав общественно-деловых зон включены:</w:t>
      </w:r>
    </w:p>
    <w:p w:rsidR="00F6571A" w:rsidRPr="003E64C0" w:rsidRDefault="00F6571A" w:rsidP="00871372">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1) ОД-1 - зона комплексного размещения объектов общественно-делового назначения;</w:t>
      </w:r>
    </w:p>
    <w:p w:rsidR="00F6571A" w:rsidRPr="003E64C0" w:rsidRDefault="00F6571A" w:rsidP="00871372">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2) ОД-2 - зона размещения объектов общественного питания и торговли;</w:t>
      </w:r>
    </w:p>
    <w:p w:rsidR="00F6571A" w:rsidRPr="003E64C0" w:rsidRDefault="00F6571A" w:rsidP="00871372">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3) ОД-3 - зона размещения объектов здравоохранения;</w:t>
      </w:r>
    </w:p>
    <w:p w:rsidR="00F6571A" w:rsidRPr="003E64C0" w:rsidRDefault="00F6571A" w:rsidP="00871372">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4) ОД-4 - зона размещения административно-офисных зданий и комплексов;</w:t>
      </w:r>
    </w:p>
    <w:p w:rsidR="00F6571A" w:rsidRPr="003E64C0" w:rsidRDefault="00F6571A" w:rsidP="00871372">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5) ОД-5 - зона размещения объектов спортивного назначения;</w:t>
      </w:r>
    </w:p>
    <w:p w:rsidR="00F6571A" w:rsidRPr="003E64C0" w:rsidRDefault="00F6571A" w:rsidP="00871372">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6) ОД-6 - зона размещения учебно-образовательных учреждений.</w:t>
      </w:r>
    </w:p>
    <w:p w:rsidR="00F6571A" w:rsidRPr="003E64C0" w:rsidRDefault="00F6571A" w:rsidP="00871372">
      <w:pPr>
        <w:pStyle w:val="1f5"/>
      </w:pPr>
    </w:p>
    <w:p w:rsidR="00F6571A" w:rsidRPr="003E64C0" w:rsidRDefault="00F6571A" w:rsidP="00B63834">
      <w:pPr>
        <w:pStyle w:val="3"/>
        <w:ind w:firstLine="709"/>
      </w:pPr>
      <w:bookmarkStart w:id="71" w:name="_Toc535477755"/>
      <w:r w:rsidRPr="003E64C0">
        <w:t xml:space="preserve">Статья 4-1. Зона размещения объектов общественно-делового </w:t>
      </w:r>
      <w:r w:rsidR="008F6204" w:rsidRPr="003E64C0">
        <w:t>назначения (комплексная) (ОД-1)</w:t>
      </w:r>
      <w:bookmarkEnd w:id="71"/>
    </w:p>
    <w:p w:rsidR="0074459B" w:rsidRPr="003E64C0" w:rsidRDefault="0074459B" w:rsidP="0074459B">
      <w:pPr>
        <w:overflowPunct w:val="0"/>
        <w:ind w:firstLine="709"/>
        <w:jc w:val="both"/>
        <w:rPr>
          <w:sz w:val="28"/>
          <w:szCs w:val="28"/>
        </w:rPr>
      </w:pPr>
      <w:r w:rsidRPr="003E64C0">
        <w:rPr>
          <w:sz w:val="28"/>
          <w:szCs w:val="28"/>
        </w:rPr>
        <w:t>1. Виды разрешенного использования земельного участка:</w:t>
      </w:r>
    </w:p>
    <w:tbl>
      <w:tblPr>
        <w:tblW w:w="9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5"/>
        <w:gridCol w:w="5024"/>
        <w:gridCol w:w="1659"/>
      </w:tblGrid>
      <w:tr w:rsidR="003E64C0" w:rsidRPr="003E64C0" w:rsidTr="006B5F2D">
        <w:tc>
          <w:tcPr>
            <w:tcW w:w="2775" w:type="dxa"/>
            <w:vAlign w:val="center"/>
          </w:tcPr>
          <w:p w:rsidR="0074459B" w:rsidRPr="003E64C0" w:rsidRDefault="0074459B"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024" w:type="dxa"/>
            <w:vAlign w:val="center"/>
          </w:tcPr>
          <w:p w:rsidR="0074459B" w:rsidRPr="003E64C0" w:rsidRDefault="0074459B"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Описание </w:t>
            </w:r>
          </w:p>
        </w:tc>
        <w:tc>
          <w:tcPr>
            <w:tcW w:w="1659" w:type="dxa"/>
            <w:vAlign w:val="center"/>
          </w:tcPr>
          <w:p w:rsidR="0074459B" w:rsidRPr="003E64C0" w:rsidRDefault="0074459B"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Код </w:t>
            </w:r>
          </w:p>
        </w:tc>
      </w:tr>
      <w:tr w:rsidR="003E64C0" w:rsidRPr="003E64C0" w:rsidTr="006B5F2D">
        <w:trPr>
          <w:trHeight w:val="31"/>
        </w:trPr>
        <w:tc>
          <w:tcPr>
            <w:tcW w:w="9458" w:type="dxa"/>
            <w:gridSpan w:val="3"/>
            <w:shd w:val="clear" w:color="auto" w:fill="D9D9D9" w:themeFill="background1" w:themeFillShade="D9"/>
            <w:vAlign w:val="center"/>
          </w:tcPr>
          <w:p w:rsidR="0074459B" w:rsidRPr="003E64C0" w:rsidRDefault="0074459B" w:rsidP="00DE13E4">
            <w:pPr>
              <w:ind w:firstLine="0"/>
              <w:jc w:val="center"/>
            </w:pPr>
            <w:r w:rsidRPr="003E64C0">
              <w:rPr>
                <w:b/>
                <w:sz w:val="28"/>
              </w:rPr>
              <w:t>Основные виды разрешенного использования</w:t>
            </w:r>
          </w:p>
        </w:tc>
      </w:tr>
      <w:tr w:rsidR="003E64C0" w:rsidRPr="003E64C0" w:rsidTr="006B5F2D">
        <w:trPr>
          <w:trHeight w:val="31"/>
        </w:trPr>
        <w:tc>
          <w:tcPr>
            <w:tcW w:w="2775" w:type="dxa"/>
            <w:vAlign w:val="center"/>
          </w:tcPr>
          <w:p w:rsidR="00F6571A" w:rsidRPr="003E64C0" w:rsidRDefault="00F6571A"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024" w:type="dxa"/>
          </w:tcPr>
          <w:p w:rsidR="00F6571A" w:rsidRPr="003E64C0" w:rsidRDefault="00F6571A" w:rsidP="005378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659" w:type="dxa"/>
            <w:vAlign w:val="center"/>
          </w:tcPr>
          <w:p w:rsidR="00F6571A" w:rsidRPr="003E64C0" w:rsidRDefault="00F6571A"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6B5F2D">
        <w:tc>
          <w:tcPr>
            <w:tcW w:w="2775" w:type="dxa"/>
            <w:vAlign w:val="center"/>
          </w:tcPr>
          <w:p w:rsidR="00F6571A" w:rsidRPr="003E64C0" w:rsidRDefault="00F6571A"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Социальное обслуживание</w:t>
            </w:r>
          </w:p>
        </w:tc>
        <w:tc>
          <w:tcPr>
            <w:tcW w:w="5024" w:type="dxa"/>
          </w:tcPr>
          <w:p w:rsidR="00F6571A" w:rsidRPr="003E64C0" w:rsidRDefault="00F6571A" w:rsidP="005378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F6571A" w:rsidRPr="003E64C0" w:rsidRDefault="00F6571A" w:rsidP="005378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для размещения отделений почты и телеграфа;</w:t>
            </w:r>
          </w:p>
          <w:p w:rsidR="00F6571A" w:rsidRPr="003E64C0" w:rsidRDefault="00F6571A" w:rsidP="005378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659" w:type="dxa"/>
            <w:vAlign w:val="center"/>
          </w:tcPr>
          <w:p w:rsidR="00F6571A" w:rsidRPr="003E64C0" w:rsidRDefault="00F6571A"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3.2</w:t>
            </w:r>
          </w:p>
        </w:tc>
      </w:tr>
      <w:tr w:rsidR="003E64C0" w:rsidRPr="003E64C0" w:rsidTr="006B5F2D">
        <w:tc>
          <w:tcPr>
            <w:tcW w:w="2775" w:type="dxa"/>
            <w:tcBorders>
              <w:bottom w:val="nil"/>
            </w:tcBorders>
            <w:vAlign w:val="center"/>
          </w:tcPr>
          <w:p w:rsidR="00F6571A" w:rsidRPr="003E64C0" w:rsidRDefault="00F6571A"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Бытовое обслуживание</w:t>
            </w:r>
          </w:p>
        </w:tc>
        <w:tc>
          <w:tcPr>
            <w:tcW w:w="5024" w:type="dxa"/>
            <w:tcBorders>
              <w:bottom w:val="nil"/>
            </w:tcBorders>
          </w:tcPr>
          <w:p w:rsidR="00F6571A" w:rsidRPr="003E64C0" w:rsidRDefault="00F6571A" w:rsidP="005378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59" w:type="dxa"/>
            <w:tcBorders>
              <w:bottom w:val="nil"/>
            </w:tcBorders>
            <w:vAlign w:val="center"/>
          </w:tcPr>
          <w:p w:rsidR="00F6571A" w:rsidRPr="003E64C0" w:rsidRDefault="00F6571A"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3.3</w:t>
            </w:r>
          </w:p>
        </w:tc>
      </w:tr>
      <w:tr w:rsidR="003E64C0" w:rsidRPr="003E64C0" w:rsidTr="006B5F2D">
        <w:tc>
          <w:tcPr>
            <w:tcW w:w="2775" w:type="dxa"/>
            <w:tcBorders>
              <w:bottom w:val="nil"/>
            </w:tcBorders>
            <w:vAlign w:val="center"/>
          </w:tcPr>
          <w:p w:rsidR="00F6571A" w:rsidRPr="003E64C0" w:rsidRDefault="00F6571A"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Здравоохранение</w:t>
            </w:r>
          </w:p>
        </w:tc>
        <w:tc>
          <w:tcPr>
            <w:tcW w:w="5024" w:type="dxa"/>
            <w:tcBorders>
              <w:bottom w:val="nil"/>
            </w:tcBorders>
          </w:tcPr>
          <w:p w:rsidR="00F6571A" w:rsidRPr="003E64C0" w:rsidRDefault="00F6571A" w:rsidP="00300E8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w:t>
            </w:r>
          </w:p>
        </w:tc>
        <w:tc>
          <w:tcPr>
            <w:tcW w:w="1659" w:type="dxa"/>
            <w:tcBorders>
              <w:bottom w:val="nil"/>
            </w:tcBorders>
            <w:vAlign w:val="center"/>
          </w:tcPr>
          <w:p w:rsidR="00F6571A" w:rsidRPr="003E64C0" w:rsidRDefault="00F6571A"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3.4</w:t>
            </w:r>
          </w:p>
        </w:tc>
      </w:tr>
      <w:tr w:rsidR="003E64C0" w:rsidRPr="003E64C0" w:rsidTr="006B5F2D">
        <w:tc>
          <w:tcPr>
            <w:tcW w:w="2775" w:type="dxa"/>
            <w:tcBorders>
              <w:bottom w:val="nil"/>
            </w:tcBorders>
            <w:vAlign w:val="center"/>
          </w:tcPr>
          <w:p w:rsidR="006A0E1D" w:rsidRPr="003E64C0" w:rsidRDefault="006A0E1D" w:rsidP="0074459B">
            <w:pPr>
              <w:pStyle w:val="ad"/>
              <w:jc w:val="center"/>
              <w:rPr>
                <w:rFonts w:ascii="Times New Roman" w:hAnsi="Times New Roman" w:cs="Times New Roman"/>
                <w:sz w:val="24"/>
                <w:szCs w:val="28"/>
              </w:rPr>
            </w:pPr>
            <w:r w:rsidRPr="003E64C0">
              <w:rPr>
                <w:rFonts w:ascii="Times New Roman" w:hAnsi="Times New Roman" w:cs="Times New Roman"/>
                <w:sz w:val="24"/>
                <w:szCs w:val="28"/>
              </w:rPr>
              <w:t>Амбулаторно-поликлиническое обслуживание</w:t>
            </w:r>
          </w:p>
        </w:tc>
        <w:tc>
          <w:tcPr>
            <w:tcW w:w="5024" w:type="dxa"/>
            <w:tcBorders>
              <w:bottom w:val="nil"/>
            </w:tcBorders>
          </w:tcPr>
          <w:p w:rsidR="006A0E1D" w:rsidRPr="003E64C0" w:rsidRDefault="006A0E1D" w:rsidP="00232ED8">
            <w:pPr>
              <w:pStyle w:val="ad"/>
              <w:jc w:val="both"/>
              <w:rPr>
                <w:rFonts w:ascii="Times New Roman" w:hAnsi="Times New Roman" w:cs="Times New Roman"/>
                <w:sz w:val="24"/>
                <w:szCs w:val="28"/>
              </w:rPr>
            </w:pPr>
            <w:r w:rsidRPr="003E64C0">
              <w:rPr>
                <w:rFonts w:ascii="Times New Roman" w:hAnsi="Times New Roman" w:cs="Times New Roman"/>
                <w:sz w:val="24"/>
                <w:szCs w:val="2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59" w:type="dxa"/>
            <w:tcBorders>
              <w:bottom w:val="nil"/>
            </w:tcBorders>
            <w:vAlign w:val="center"/>
          </w:tcPr>
          <w:p w:rsidR="006A0E1D" w:rsidRPr="003E64C0" w:rsidRDefault="006A0E1D" w:rsidP="0074459B">
            <w:pPr>
              <w:pStyle w:val="ad"/>
              <w:jc w:val="center"/>
              <w:rPr>
                <w:rFonts w:ascii="Times New Roman" w:hAnsi="Times New Roman" w:cs="Times New Roman"/>
                <w:sz w:val="24"/>
                <w:szCs w:val="28"/>
              </w:rPr>
            </w:pPr>
            <w:r w:rsidRPr="003E64C0">
              <w:rPr>
                <w:rFonts w:ascii="Times New Roman" w:hAnsi="Times New Roman" w:cs="Times New Roman"/>
                <w:sz w:val="24"/>
                <w:szCs w:val="28"/>
              </w:rPr>
              <w:t>3.4.1</w:t>
            </w:r>
          </w:p>
        </w:tc>
      </w:tr>
      <w:tr w:rsidR="003E64C0" w:rsidRPr="003E64C0" w:rsidTr="006B5F2D">
        <w:tc>
          <w:tcPr>
            <w:tcW w:w="2775" w:type="dxa"/>
            <w:tcBorders>
              <w:bottom w:val="nil"/>
            </w:tcBorders>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Образование и просвещение</w:t>
            </w:r>
          </w:p>
        </w:tc>
        <w:tc>
          <w:tcPr>
            <w:tcW w:w="5024" w:type="dxa"/>
            <w:tcBorders>
              <w:bottom w:val="nil"/>
            </w:tcBorders>
          </w:tcPr>
          <w:p w:rsidR="006A0E1D" w:rsidRPr="003E64C0" w:rsidRDefault="006A0E1D" w:rsidP="004C0F4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w:t>
            </w:r>
          </w:p>
        </w:tc>
        <w:tc>
          <w:tcPr>
            <w:tcW w:w="1659" w:type="dxa"/>
            <w:tcBorders>
              <w:bottom w:val="nil"/>
            </w:tcBorders>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3.5</w:t>
            </w:r>
          </w:p>
        </w:tc>
      </w:tr>
      <w:tr w:rsidR="003E64C0" w:rsidRPr="003E64C0" w:rsidTr="006B5F2D">
        <w:tc>
          <w:tcPr>
            <w:tcW w:w="2775" w:type="dxa"/>
            <w:tcBorders>
              <w:bottom w:val="nil"/>
            </w:tcBorders>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Культурное развитие</w:t>
            </w:r>
          </w:p>
        </w:tc>
        <w:tc>
          <w:tcPr>
            <w:tcW w:w="5024" w:type="dxa"/>
            <w:tcBorders>
              <w:bottom w:val="nil"/>
            </w:tcBorders>
          </w:tcPr>
          <w:p w:rsidR="006A0E1D" w:rsidRPr="003E64C0" w:rsidRDefault="006A0E1D" w:rsidP="006A0E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6A0E1D" w:rsidRPr="003E64C0" w:rsidRDefault="006A0E1D" w:rsidP="006A0E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устройство площадок для празднеств и гуляний;</w:t>
            </w:r>
          </w:p>
          <w:p w:rsidR="006A0E1D" w:rsidRPr="003E64C0" w:rsidRDefault="006A0E1D" w:rsidP="006A0E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зданий и сооружений для размещения цирков, зверинцев, зоопарков, океанариумов</w:t>
            </w:r>
          </w:p>
        </w:tc>
        <w:tc>
          <w:tcPr>
            <w:tcW w:w="1659" w:type="dxa"/>
            <w:tcBorders>
              <w:bottom w:val="nil"/>
            </w:tcBorders>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3.6</w:t>
            </w:r>
          </w:p>
        </w:tc>
      </w:tr>
      <w:tr w:rsidR="003E64C0" w:rsidRPr="003E64C0" w:rsidTr="006B5F2D">
        <w:tc>
          <w:tcPr>
            <w:tcW w:w="2775" w:type="dxa"/>
            <w:tcBorders>
              <w:bottom w:val="nil"/>
            </w:tcBorders>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управление</w:t>
            </w:r>
          </w:p>
        </w:tc>
        <w:tc>
          <w:tcPr>
            <w:tcW w:w="5024" w:type="dxa"/>
            <w:tcBorders>
              <w:bottom w:val="nil"/>
            </w:tcBorders>
          </w:tcPr>
          <w:p w:rsidR="006A0E1D" w:rsidRPr="003E64C0" w:rsidRDefault="006A0E1D" w:rsidP="006A0E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6A0E1D" w:rsidRPr="003E64C0" w:rsidRDefault="006A0E1D" w:rsidP="006A0E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6A0E1D" w:rsidRPr="003E64C0" w:rsidRDefault="006A0E1D" w:rsidP="006A0E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659" w:type="dxa"/>
            <w:tcBorders>
              <w:bottom w:val="nil"/>
            </w:tcBorders>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3.8</w:t>
            </w:r>
          </w:p>
        </w:tc>
      </w:tr>
      <w:tr w:rsidR="003E64C0" w:rsidRPr="003E64C0" w:rsidTr="006B5F2D">
        <w:tc>
          <w:tcPr>
            <w:tcW w:w="2775" w:type="dxa"/>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научной деятельности</w:t>
            </w:r>
          </w:p>
        </w:tc>
        <w:tc>
          <w:tcPr>
            <w:tcW w:w="5024" w:type="dxa"/>
          </w:tcPr>
          <w:p w:rsidR="006A0E1D" w:rsidRPr="003E64C0" w:rsidRDefault="006A0E1D" w:rsidP="006A0E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659" w:type="dxa"/>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3.9</w:t>
            </w:r>
          </w:p>
        </w:tc>
      </w:tr>
      <w:tr w:rsidR="003E64C0" w:rsidRPr="003E64C0" w:rsidTr="006B5F2D">
        <w:tc>
          <w:tcPr>
            <w:tcW w:w="2775" w:type="dxa"/>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Деловое управление</w:t>
            </w:r>
          </w:p>
        </w:tc>
        <w:tc>
          <w:tcPr>
            <w:tcW w:w="5024" w:type="dxa"/>
          </w:tcPr>
          <w:p w:rsidR="006A0E1D" w:rsidRPr="003E64C0" w:rsidRDefault="006A0E1D" w:rsidP="006A0E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59" w:type="dxa"/>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4.1</w:t>
            </w:r>
          </w:p>
        </w:tc>
      </w:tr>
      <w:tr w:rsidR="003E64C0" w:rsidRPr="003E64C0" w:rsidTr="006B5F2D">
        <w:tc>
          <w:tcPr>
            <w:tcW w:w="2775" w:type="dxa"/>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торговли (торговые центры, торгово-развлекательные центры (комплексы)</w:t>
            </w:r>
          </w:p>
        </w:tc>
        <w:tc>
          <w:tcPr>
            <w:tcW w:w="5024" w:type="dxa"/>
          </w:tcPr>
          <w:p w:rsidR="006A0E1D" w:rsidRPr="003E64C0" w:rsidRDefault="006A0E1D" w:rsidP="006A0E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общей площадью до 10 000 кв. м с целью размещения одной или нескольких организаций, осуществляющих продажу товаров, и (или) оказание услуг</w:t>
            </w:r>
            <w:r w:rsidR="004C0F4F" w:rsidRPr="003E64C0">
              <w:rPr>
                <w:rFonts w:ascii="Times New Roman" w:hAnsi="Times New Roman" w:cs="Times New Roman"/>
                <w:sz w:val="24"/>
                <w:szCs w:val="24"/>
              </w:rPr>
              <w:t>;</w:t>
            </w:r>
          </w:p>
          <w:p w:rsidR="006A0E1D" w:rsidRPr="003E64C0" w:rsidRDefault="006A0E1D" w:rsidP="00565FF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гаражей и (или) стоянок для автомобилей сотрудников и посетителей торгового центра</w:t>
            </w:r>
          </w:p>
        </w:tc>
        <w:tc>
          <w:tcPr>
            <w:tcW w:w="1659" w:type="dxa"/>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4.2</w:t>
            </w:r>
          </w:p>
        </w:tc>
      </w:tr>
      <w:tr w:rsidR="003E64C0" w:rsidRPr="003E64C0" w:rsidTr="006B5F2D">
        <w:tc>
          <w:tcPr>
            <w:tcW w:w="2775" w:type="dxa"/>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w:t>
            </w:r>
          </w:p>
        </w:tc>
        <w:tc>
          <w:tcPr>
            <w:tcW w:w="5024" w:type="dxa"/>
          </w:tcPr>
          <w:p w:rsidR="006A0E1D" w:rsidRPr="003E64C0" w:rsidRDefault="006A0E1D" w:rsidP="006A0E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59" w:type="dxa"/>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r>
      <w:tr w:rsidR="003E64C0" w:rsidRPr="003E64C0" w:rsidTr="006B5F2D">
        <w:tc>
          <w:tcPr>
            <w:tcW w:w="2775" w:type="dxa"/>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Банковская и страховая деятельность</w:t>
            </w:r>
          </w:p>
        </w:tc>
        <w:tc>
          <w:tcPr>
            <w:tcW w:w="5024" w:type="dxa"/>
          </w:tcPr>
          <w:p w:rsidR="006A0E1D" w:rsidRPr="003E64C0" w:rsidRDefault="006A0E1D" w:rsidP="006A0E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w:t>
            </w:r>
          </w:p>
        </w:tc>
        <w:tc>
          <w:tcPr>
            <w:tcW w:w="1659" w:type="dxa"/>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4.5</w:t>
            </w:r>
          </w:p>
        </w:tc>
      </w:tr>
      <w:tr w:rsidR="003E64C0" w:rsidRPr="003E64C0" w:rsidTr="006B5F2D">
        <w:tc>
          <w:tcPr>
            <w:tcW w:w="2775" w:type="dxa"/>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питание</w:t>
            </w:r>
          </w:p>
        </w:tc>
        <w:tc>
          <w:tcPr>
            <w:tcW w:w="5024" w:type="dxa"/>
          </w:tcPr>
          <w:p w:rsidR="006A0E1D" w:rsidRPr="003E64C0" w:rsidRDefault="006A0E1D" w:rsidP="006A0E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59" w:type="dxa"/>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4.6</w:t>
            </w:r>
          </w:p>
        </w:tc>
      </w:tr>
      <w:tr w:rsidR="003E64C0" w:rsidRPr="003E64C0" w:rsidTr="006B5F2D">
        <w:tc>
          <w:tcPr>
            <w:tcW w:w="2775" w:type="dxa"/>
            <w:tcBorders>
              <w:top w:val="single" w:sz="4" w:space="0" w:color="auto"/>
              <w:left w:val="single" w:sz="4" w:space="0" w:color="auto"/>
              <w:bottom w:val="single" w:sz="4" w:space="0" w:color="auto"/>
              <w:right w:val="single" w:sz="4" w:space="0" w:color="auto"/>
            </w:tcBorders>
            <w:vAlign w:val="center"/>
          </w:tcPr>
          <w:p w:rsidR="006A0E1D" w:rsidRPr="003E64C0" w:rsidRDefault="006A0E1D" w:rsidP="0074459B">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Гостиничное обслуживание (за исключением апартаментов)</w:t>
            </w:r>
          </w:p>
        </w:tc>
        <w:tc>
          <w:tcPr>
            <w:tcW w:w="5024" w:type="dxa"/>
            <w:tcBorders>
              <w:top w:val="single" w:sz="4" w:space="0" w:color="auto"/>
              <w:left w:val="single" w:sz="4" w:space="0" w:color="auto"/>
              <w:bottom w:val="single" w:sz="4" w:space="0" w:color="auto"/>
              <w:right w:val="single" w:sz="4" w:space="0" w:color="auto"/>
            </w:tcBorders>
          </w:tcPr>
          <w:p w:rsidR="006A0E1D" w:rsidRPr="003E64C0" w:rsidRDefault="006A0E1D" w:rsidP="006A0E1D">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59" w:type="dxa"/>
            <w:tcBorders>
              <w:top w:val="single" w:sz="4" w:space="0" w:color="auto"/>
              <w:left w:val="single" w:sz="4" w:space="0" w:color="auto"/>
              <w:bottom w:val="single" w:sz="4" w:space="0" w:color="auto"/>
              <w:right w:val="single" w:sz="4" w:space="0" w:color="auto"/>
            </w:tcBorders>
            <w:vAlign w:val="center"/>
          </w:tcPr>
          <w:p w:rsidR="006A0E1D" w:rsidRPr="003E64C0" w:rsidRDefault="006A0E1D" w:rsidP="0074459B">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4.7</w:t>
            </w:r>
          </w:p>
        </w:tc>
      </w:tr>
      <w:tr w:rsidR="003E64C0" w:rsidRPr="003E64C0" w:rsidTr="006B5F2D">
        <w:tc>
          <w:tcPr>
            <w:tcW w:w="2775" w:type="dxa"/>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Развлечения</w:t>
            </w:r>
          </w:p>
        </w:tc>
        <w:tc>
          <w:tcPr>
            <w:tcW w:w="5024" w:type="dxa"/>
          </w:tcPr>
          <w:p w:rsidR="006A0E1D" w:rsidRPr="003E64C0" w:rsidRDefault="006A0E1D" w:rsidP="006A0E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6A0E1D" w:rsidRPr="003E64C0" w:rsidRDefault="006A0E1D" w:rsidP="006A0E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659" w:type="dxa"/>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4.8</w:t>
            </w:r>
          </w:p>
        </w:tc>
      </w:tr>
      <w:tr w:rsidR="003E64C0" w:rsidRPr="003E64C0" w:rsidTr="006B5F2D">
        <w:tc>
          <w:tcPr>
            <w:tcW w:w="2775" w:type="dxa"/>
            <w:tcBorders>
              <w:bottom w:val="nil"/>
            </w:tcBorders>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Выставочно-ярмарочная деятельность</w:t>
            </w:r>
          </w:p>
        </w:tc>
        <w:tc>
          <w:tcPr>
            <w:tcW w:w="5024" w:type="dxa"/>
            <w:tcBorders>
              <w:bottom w:val="nil"/>
            </w:tcBorders>
          </w:tcPr>
          <w:p w:rsidR="006A0E1D" w:rsidRPr="003E64C0" w:rsidRDefault="006A0E1D" w:rsidP="006A0E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59" w:type="dxa"/>
            <w:tcBorders>
              <w:bottom w:val="nil"/>
            </w:tcBorders>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4.10</w:t>
            </w:r>
          </w:p>
        </w:tc>
      </w:tr>
      <w:tr w:rsidR="003E64C0" w:rsidRPr="003E64C0" w:rsidTr="006B5F2D">
        <w:tc>
          <w:tcPr>
            <w:tcW w:w="2775" w:type="dxa"/>
            <w:tcBorders>
              <w:bottom w:val="nil"/>
            </w:tcBorders>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Спорт</w:t>
            </w:r>
          </w:p>
        </w:tc>
        <w:tc>
          <w:tcPr>
            <w:tcW w:w="5024" w:type="dxa"/>
            <w:tcBorders>
              <w:bottom w:val="nil"/>
            </w:tcBorders>
          </w:tcPr>
          <w:p w:rsidR="006A0E1D" w:rsidRPr="003E64C0" w:rsidRDefault="006A0E1D" w:rsidP="006A0E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6A0E1D" w:rsidRPr="003E64C0" w:rsidRDefault="006A0E1D" w:rsidP="006A0E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спортивных баз и лагерей</w:t>
            </w:r>
          </w:p>
        </w:tc>
        <w:tc>
          <w:tcPr>
            <w:tcW w:w="1659" w:type="dxa"/>
            <w:tcBorders>
              <w:bottom w:val="nil"/>
            </w:tcBorders>
            <w:vAlign w:val="center"/>
          </w:tcPr>
          <w:p w:rsidR="006A0E1D" w:rsidRPr="003E64C0" w:rsidRDefault="006A0E1D"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5.1</w:t>
            </w:r>
          </w:p>
        </w:tc>
      </w:tr>
      <w:tr w:rsidR="003E64C0" w:rsidRPr="003E64C0" w:rsidTr="006B5F2D">
        <w:tc>
          <w:tcPr>
            <w:tcW w:w="2775" w:type="dxa"/>
            <w:tcBorders>
              <w:bottom w:val="nil"/>
            </w:tcBorders>
            <w:vAlign w:val="center"/>
          </w:tcPr>
          <w:p w:rsidR="00AA6B76" w:rsidRPr="003E64C0" w:rsidRDefault="00AA6B76" w:rsidP="0074459B">
            <w:pPr>
              <w:pStyle w:val="ad"/>
              <w:jc w:val="center"/>
              <w:rPr>
                <w:rFonts w:ascii="Times New Roman" w:hAnsi="Times New Roman" w:cs="Times New Roman"/>
                <w:sz w:val="24"/>
                <w:szCs w:val="28"/>
              </w:rPr>
            </w:pPr>
            <w:r w:rsidRPr="003E64C0">
              <w:rPr>
                <w:rFonts w:ascii="Times New Roman" w:hAnsi="Times New Roman" w:cs="Times New Roman"/>
                <w:sz w:val="24"/>
                <w:szCs w:val="28"/>
              </w:rPr>
              <w:t>Связь</w:t>
            </w:r>
          </w:p>
        </w:tc>
        <w:tc>
          <w:tcPr>
            <w:tcW w:w="5024" w:type="dxa"/>
            <w:tcBorders>
              <w:bottom w:val="nil"/>
            </w:tcBorders>
          </w:tcPr>
          <w:p w:rsidR="00AA6B76" w:rsidRPr="003E64C0" w:rsidRDefault="00AA6B76" w:rsidP="00AA6B76">
            <w:pPr>
              <w:pStyle w:val="ad"/>
              <w:rPr>
                <w:rFonts w:ascii="Times New Roman" w:hAnsi="Times New Roman" w:cs="Times New Roman"/>
                <w:sz w:val="24"/>
                <w:szCs w:val="28"/>
              </w:rPr>
            </w:pPr>
            <w:r w:rsidRPr="003E64C0">
              <w:rPr>
                <w:rFonts w:ascii="Times New Roman" w:hAnsi="Times New Roman" w:cs="Times New Roman"/>
                <w:sz w:val="24"/>
                <w:szCs w:val="2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0" w:history="1">
              <w:r w:rsidRPr="003E64C0">
                <w:rPr>
                  <w:rFonts w:ascii="Times New Roman" w:hAnsi="Times New Roman" w:cs="Times New Roman"/>
                  <w:sz w:val="24"/>
                  <w:szCs w:val="28"/>
                </w:rPr>
                <w:t>кодом 3.1</w:t>
              </w:r>
            </w:hyperlink>
          </w:p>
        </w:tc>
        <w:tc>
          <w:tcPr>
            <w:tcW w:w="1659" w:type="dxa"/>
            <w:tcBorders>
              <w:bottom w:val="nil"/>
            </w:tcBorders>
            <w:vAlign w:val="center"/>
          </w:tcPr>
          <w:p w:rsidR="00AA6B76" w:rsidRPr="003E64C0" w:rsidRDefault="00AA6B76" w:rsidP="0074459B">
            <w:pPr>
              <w:pStyle w:val="ad"/>
              <w:jc w:val="center"/>
              <w:rPr>
                <w:rFonts w:ascii="Times New Roman" w:hAnsi="Times New Roman" w:cs="Times New Roman"/>
                <w:sz w:val="24"/>
                <w:szCs w:val="28"/>
              </w:rPr>
            </w:pPr>
            <w:r w:rsidRPr="003E64C0">
              <w:rPr>
                <w:rFonts w:ascii="Times New Roman" w:hAnsi="Times New Roman" w:cs="Times New Roman"/>
                <w:sz w:val="24"/>
                <w:szCs w:val="28"/>
              </w:rPr>
              <w:t>6.8</w:t>
            </w:r>
          </w:p>
        </w:tc>
      </w:tr>
      <w:tr w:rsidR="003E64C0" w:rsidRPr="003E64C0" w:rsidTr="006B5F2D">
        <w:tc>
          <w:tcPr>
            <w:tcW w:w="2775" w:type="dxa"/>
            <w:vAlign w:val="center"/>
          </w:tcPr>
          <w:p w:rsidR="00AA6B76" w:rsidRPr="003E64C0" w:rsidRDefault="00AA6B76"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024" w:type="dxa"/>
          </w:tcPr>
          <w:p w:rsidR="00AA6B76" w:rsidRPr="003E64C0" w:rsidRDefault="00AA6B76" w:rsidP="00AA6B7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AA6B76" w:rsidRPr="003E64C0" w:rsidRDefault="00AA6B76" w:rsidP="00AA6B7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59" w:type="dxa"/>
            <w:vAlign w:val="center"/>
          </w:tcPr>
          <w:p w:rsidR="00AA6B76" w:rsidRPr="003E64C0" w:rsidRDefault="00AA6B76"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r>
      <w:tr w:rsidR="003E64C0" w:rsidRPr="003E64C0" w:rsidTr="006B5F2D">
        <w:tc>
          <w:tcPr>
            <w:tcW w:w="2775" w:type="dxa"/>
            <w:vAlign w:val="center"/>
          </w:tcPr>
          <w:p w:rsidR="00AA6B76" w:rsidRPr="003E64C0" w:rsidRDefault="00AA6B76"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5024" w:type="dxa"/>
          </w:tcPr>
          <w:p w:rsidR="00AA6B76" w:rsidRPr="003E64C0" w:rsidRDefault="00AA6B76" w:rsidP="00AA6B7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659" w:type="dxa"/>
            <w:vAlign w:val="center"/>
          </w:tcPr>
          <w:p w:rsidR="00AA6B76" w:rsidRPr="003E64C0" w:rsidRDefault="00AA6B76" w:rsidP="0074459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r>
      <w:tr w:rsidR="003E64C0" w:rsidRPr="003E64C0" w:rsidTr="00606578">
        <w:tc>
          <w:tcPr>
            <w:tcW w:w="9458" w:type="dxa"/>
            <w:gridSpan w:val="3"/>
            <w:shd w:val="clear" w:color="auto" w:fill="D9D9D9" w:themeFill="background1" w:themeFillShade="D9"/>
          </w:tcPr>
          <w:p w:rsidR="00606578" w:rsidRPr="003E64C0" w:rsidRDefault="00606578" w:rsidP="00DE13E4">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8"/>
                <w:szCs w:val="28"/>
              </w:rPr>
              <w:t>Вспомогательные виды разрешенного использования</w:t>
            </w:r>
          </w:p>
        </w:tc>
      </w:tr>
      <w:tr w:rsidR="003E64C0" w:rsidRPr="003E64C0" w:rsidTr="00DE13E4">
        <w:tc>
          <w:tcPr>
            <w:tcW w:w="2775" w:type="dxa"/>
            <w:vAlign w:val="center"/>
          </w:tcPr>
          <w:p w:rsidR="00F55CD5" w:rsidRPr="003E64C0" w:rsidRDefault="00F55CD5" w:rsidP="00F55CD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lang w:eastAsia="en-US"/>
              </w:rPr>
              <w:t>Обслуживание автотранспорта</w:t>
            </w:r>
          </w:p>
        </w:tc>
        <w:tc>
          <w:tcPr>
            <w:tcW w:w="5024" w:type="dxa"/>
          </w:tcPr>
          <w:p w:rsidR="00F55CD5" w:rsidRPr="003E64C0" w:rsidRDefault="00F55CD5" w:rsidP="00F55CD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постоянных или временных гаражей с несколькими стояночными местами, стоянок (парковок), гаражей</w:t>
            </w:r>
          </w:p>
        </w:tc>
        <w:tc>
          <w:tcPr>
            <w:tcW w:w="1659" w:type="dxa"/>
            <w:vAlign w:val="center"/>
          </w:tcPr>
          <w:p w:rsidR="00F55CD5" w:rsidRPr="003E64C0" w:rsidRDefault="00F55CD5" w:rsidP="00F55CD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r>
      <w:tr w:rsidR="003E64C0" w:rsidRPr="003E64C0" w:rsidTr="00606578">
        <w:tc>
          <w:tcPr>
            <w:tcW w:w="9458" w:type="dxa"/>
            <w:gridSpan w:val="3"/>
            <w:shd w:val="clear" w:color="auto" w:fill="D9D9D9" w:themeFill="background1" w:themeFillShade="D9"/>
          </w:tcPr>
          <w:p w:rsidR="00F55CD5" w:rsidRPr="003E64C0" w:rsidRDefault="00F55CD5" w:rsidP="00F55CD5">
            <w:pPr>
              <w:pStyle w:val="ConsPlusNormal"/>
              <w:ind w:firstLine="0"/>
              <w:jc w:val="center"/>
              <w:rPr>
                <w:rFonts w:ascii="Times New Roman" w:hAnsi="Times New Roman" w:cs="Times New Roman"/>
                <w:b/>
                <w:sz w:val="28"/>
                <w:szCs w:val="28"/>
              </w:rPr>
            </w:pPr>
            <w:r w:rsidRPr="003E64C0">
              <w:rPr>
                <w:rFonts w:ascii="Times New Roman" w:hAnsi="Times New Roman" w:cs="Times New Roman"/>
                <w:b/>
                <w:sz w:val="28"/>
                <w:szCs w:val="28"/>
              </w:rPr>
              <w:t>Условно разрешенные виды использования</w:t>
            </w:r>
          </w:p>
        </w:tc>
      </w:tr>
      <w:tr w:rsidR="003E64C0" w:rsidRPr="003E64C0" w:rsidTr="006B5F2D">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55CD5" w:rsidRPr="003E64C0" w:rsidRDefault="00F55CD5" w:rsidP="00F55CD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Многоэтажная жилая застройка</w:t>
            </w:r>
          </w:p>
        </w:tc>
        <w:tc>
          <w:tcPr>
            <w:tcW w:w="5024" w:type="dxa"/>
            <w:tcBorders>
              <w:top w:val="single" w:sz="4" w:space="0" w:color="auto"/>
              <w:left w:val="single" w:sz="4" w:space="0" w:color="auto"/>
              <w:bottom w:val="single" w:sz="4" w:space="0" w:color="auto"/>
              <w:right w:val="single" w:sz="4" w:space="0" w:color="auto"/>
            </w:tcBorders>
          </w:tcPr>
          <w:p w:rsidR="00F55CD5" w:rsidRPr="003E64C0" w:rsidRDefault="00F55CD5" w:rsidP="00F55CD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F55CD5" w:rsidRPr="003E64C0" w:rsidRDefault="00F55CD5" w:rsidP="00F55CD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благоустройство и озеленение придомовых территорий;</w:t>
            </w:r>
          </w:p>
          <w:p w:rsidR="00F55CD5" w:rsidRPr="003E64C0" w:rsidRDefault="00F55CD5" w:rsidP="00F55CD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обустройство спортивных и детских площадок, хозяйственных площадок;</w:t>
            </w:r>
          </w:p>
          <w:p w:rsidR="00F55CD5" w:rsidRPr="003E64C0" w:rsidRDefault="00F55CD5" w:rsidP="00F55CD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659" w:type="dxa"/>
            <w:tcBorders>
              <w:top w:val="single" w:sz="4" w:space="0" w:color="auto"/>
              <w:left w:val="single" w:sz="4" w:space="0" w:color="auto"/>
              <w:bottom w:val="single" w:sz="4" w:space="0" w:color="auto"/>
              <w:right w:val="single" w:sz="4" w:space="0" w:color="auto"/>
            </w:tcBorders>
            <w:vAlign w:val="center"/>
          </w:tcPr>
          <w:p w:rsidR="00F55CD5" w:rsidRPr="003E64C0" w:rsidRDefault="00F55CD5" w:rsidP="00F55CD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2.6</w:t>
            </w:r>
          </w:p>
        </w:tc>
      </w:tr>
      <w:tr w:rsidR="003E64C0" w:rsidRPr="003E64C0" w:rsidTr="006B5F2D">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hideMark/>
          </w:tcPr>
          <w:p w:rsidR="00F55CD5" w:rsidRPr="003E64C0" w:rsidRDefault="00F55CD5" w:rsidP="00F55CD5">
            <w:pPr>
              <w:pStyle w:val="ConsPlusNormal"/>
              <w:spacing w:line="256" w:lineRule="auto"/>
              <w:ind w:firstLine="0"/>
              <w:jc w:val="center"/>
              <w:rPr>
                <w:rFonts w:ascii="Times New Roman" w:hAnsi="Times New Roman" w:cs="Times New Roman"/>
                <w:sz w:val="24"/>
                <w:szCs w:val="24"/>
                <w:vertAlign w:val="superscript"/>
                <w:lang w:eastAsia="en-US"/>
              </w:rPr>
            </w:pPr>
            <w:r w:rsidRPr="003E64C0">
              <w:rPr>
                <w:rFonts w:ascii="Times New Roman" w:hAnsi="Times New Roman" w:cs="Times New Roman"/>
                <w:sz w:val="24"/>
                <w:szCs w:val="24"/>
                <w:lang w:eastAsia="en-US"/>
              </w:rPr>
              <w:t>Среднеэтажная жилая застройка</w:t>
            </w:r>
            <w:r w:rsidRPr="003E64C0">
              <w:rPr>
                <w:rFonts w:ascii="Times New Roman" w:hAnsi="Times New Roman" w:cs="Times New Roman"/>
                <w:sz w:val="24"/>
                <w:szCs w:val="24"/>
                <w:vertAlign w:val="superscript"/>
                <w:lang w:eastAsia="en-US"/>
              </w:rPr>
              <w:t>1</w:t>
            </w:r>
          </w:p>
        </w:tc>
        <w:tc>
          <w:tcPr>
            <w:tcW w:w="5024" w:type="dxa"/>
            <w:tcBorders>
              <w:top w:val="single" w:sz="4" w:space="0" w:color="auto"/>
              <w:left w:val="single" w:sz="4" w:space="0" w:color="auto"/>
              <w:bottom w:val="single" w:sz="4" w:space="0" w:color="auto"/>
              <w:right w:val="single" w:sz="4" w:space="0" w:color="auto"/>
            </w:tcBorders>
            <w:hideMark/>
          </w:tcPr>
          <w:p w:rsidR="00F55CD5" w:rsidRPr="003E64C0" w:rsidRDefault="00F55CD5" w:rsidP="00F55CD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F55CD5" w:rsidRPr="003E64C0" w:rsidRDefault="00F55CD5" w:rsidP="00F55CD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благоустройство и озеленение;</w:t>
            </w:r>
          </w:p>
          <w:p w:rsidR="00F55CD5" w:rsidRPr="003E64C0" w:rsidRDefault="00F55CD5" w:rsidP="00F55CD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подземных гаражей и автостоянок;</w:t>
            </w:r>
          </w:p>
          <w:p w:rsidR="00F55CD5" w:rsidRPr="003E64C0" w:rsidRDefault="00F55CD5" w:rsidP="00F55CD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обустройство спортивных и детских площадок, площадок отдыха;</w:t>
            </w:r>
          </w:p>
          <w:p w:rsidR="00F55CD5" w:rsidRPr="003E64C0" w:rsidRDefault="00F55CD5" w:rsidP="00F55CD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659" w:type="dxa"/>
            <w:tcBorders>
              <w:top w:val="single" w:sz="4" w:space="0" w:color="auto"/>
              <w:left w:val="single" w:sz="4" w:space="0" w:color="auto"/>
              <w:bottom w:val="single" w:sz="4" w:space="0" w:color="auto"/>
              <w:right w:val="single" w:sz="4" w:space="0" w:color="auto"/>
            </w:tcBorders>
            <w:vAlign w:val="center"/>
            <w:hideMark/>
          </w:tcPr>
          <w:p w:rsidR="00F55CD5" w:rsidRPr="003E64C0" w:rsidRDefault="00F55CD5" w:rsidP="00F55CD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2.5</w:t>
            </w:r>
          </w:p>
        </w:tc>
      </w:tr>
      <w:tr w:rsidR="003E64C0" w:rsidRPr="003E64C0" w:rsidTr="006B5F2D">
        <w:tblPrEx>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55CD5" w:rsidRPr="003E64C0" w:rsidRDefault="00F55CD5" w:rsidP="00F55CD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Объекты гаражного назначения</w:t>
            </w:r>
          </w:p>
        </w:tc>
        <w:tc>
          <w:tcPr>
            <w:tcW w:w="5024" w:type="dxa"/>
            <w:tcBorders>
              <w:top w:val="single" w:sz="4" w:space="0" w:color="auto"/>
              <w:left w:val="single" w:sz="4" w:space="0" w:color="auto"/>
              <w:bottom w:val="single" w:sz="4" w:space="0" w:color="auto"/>
              <w:right w:val="single" w:sz="4" w:space="0" w:color="auto"/>
            </w:tcBorders>
          </w:tcPr>
          <w:p w:rsidR="00F55CD5" w:rsidRPr="003E64C0" w:rsidRDefault="00F55CD5" w:rsidP="00F55CD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659" w:type="dxa"/>
            <w:tcBorders>
              <w:top w:val="single" w:sz="4" w:space="0" w:color="auto"/>
              <w:left w:val="single" w:sz="4" w:space="0" w:color="auto"/>
              <w:bottom w:val="single" w:sz="4" w:space="0" w:color="auto"/>
              <w:right w:val="single" w:sz="4" w:space="0" w:color="auto"/>
            </w:tcBorders>
            <w:vAlign w:val="center"/>
          </w:tcPr>
          <w:p w:rsidR="00F55CD5" w:rsidRPr="003E64C0" w:rsidRDefault="00F55CD5" w:rsidP="00F55CD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2.7.1</w:t>
            </w:r>
          </w:p>
        </w:tc>
      </w:tr>
      <w:tr w:rsidR="003E64C0" w:rsidRPr="003E64C0" w:rsidTr="006B5F2D">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55CD5" w:rsidRPr="003E64C0" w:rsidRDefault="00F55CD5" w:rsidP="00F55CD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Религиозное использование</w:t>
            </w:r>
          </w:p>
        </w:tc>
        <w:tc>
          <w:tcPr>
            <w:tcW w:w="5024" w:type="dxa"/>
            <w:tcBorders>
              <w:top w:val="single" w:sz="4" w:space="0" w:color="auto"/>
              <w:left w:val="single" w:sz="4" w:space="0" w:color="auto"/>
              <w:bottom w:val="single" w:sz="4" w:space="0" w:color="auto"/>
              <w:right w:val="single" w:sz="4" w:space="0" w:color="auto"/>
            </w:tcBorders>
          </w:tcPr>
          <w:p w:rsidR="00F55CD5" w:rsidRPr="003E64C0" w:rsidRDefault="00F55CD5" w:rsidP="00F55CD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F55CD5" w:rsidRPr="003E64C0" w:rsidRDefault="00F55CD5" w:rsidP="00F55CD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659" w:type="dxa"/>
            <w:tcBorders>
              <w:top w:val="single" w:sz="4" w:space="0" w:color="auto"/>
              <w:left w:val="single" w:sz="4" w:space="0" w:color="auto"/>
              <w:bottom w:val="single" w:sz="4" w:space="0" w:color="auto"/>
              <w:right w:val="single" w:sz="4" w:space="0" w:color="auto"/>
            </w:tcBorders>
            <w:vAlign w:val="center"/>
          </w:tcPr>
          <w:p w:rsidR="00F55CD5" w:rsidRPr="003E64C0" w:rsidRDefault="00F55CD5" w:rsidP="00F55CD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3.7</w:t>
            </w:r>
          </w:p>
        </w:tc>
      </w:tr>
      <w:tr w:rsidR="003E64C0" w:rsidRPr="003E64C0" w:rsidTr="006B5F2D">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55CD5" w:rsidRPr="003E64C0" w:rsidRDefault="00F55CD5" w:rsidP="00F55CD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Амбулаторное ветеринарное обслуживание</w:t>
            </w:r>
          </w:p>
        </w:tc>
        <w:tc>
          <w:tcPr>
            <w:tcW w:w="5024" w:type="dxa"/>
            <w:tcBorders>
              <w:top w:val="single" w:sz="4" w:space="0" w:color="auto"/>
              <w:left w:val="single" w:sz="4" w:space="0" w:color="auto"/>
              <w:bottom w:val="single" w:sz="4" w:space="0" w:color="auto"/>
              <w:right w:val="single" w:sz="4" w:space="0" w:color="auto"/>
            </w:tcBorders>
          </w:tcPr>
          <w:p w:rsidR="00F55CD5" w:rsidRPr="003E64C0" w:rsidRDefault="00F55CD5" w:rsidP="00F55CD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капитального строительства, предназначенных для оказания ветеринарных услуг без содержания животных</w:t>
            </w:r>
          </w:p>
        </w:tc>
        <w:tc>
          <w:tcPr>
            <w:tcW w:w="1659" w:type="dxa"/>
            <w:tcBorders>
              <w:top w:val="single" w:sz="4" w:space="0" w:color="auto"/>
              <w:left w:val="single" w:sz="4" w:space="0" w:color="auto"/>
              <w:bottom w:val="single" w:sz="4" w:space="0" w:color="auto"/>
              <w:right w:val="single" w:sz="4" w:space="0" w:color="auto"/>
            </w:tcBorders>
            <w:vAlign w:val="center"/>
          </w:tcPr>
          <w:p w:rsidR="00F55CD5" w:rsidRPr="003E64C0" w:rsidRDefault="00F55CD5" w:rsidP="00F55CD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3.10.1</w:t>
            </w:r>
          </w:p>
        </w:tc>
      </w:tr>
      <w:tr w:rsidR="003E64C0" w:rsidRPr="003E64C0" w:rsidTr="006B5F2D">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55CD5" w:rsidRPr="003E64C0" w:rsidRDefault="00F55CD5" w:rsidP="00F55CD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Гостиничное обслуживание (апартаменты)</w:t>
            </w:r>
          </w:p>
        </w:tc>
        <w:tc>
          <w:tcPr>
            <w:tcW w:w="5024" w:type="dxa"/>
            <w:tcBorders>
              <w:top w:val="single" w:sz="4" w:space="0" w:color="auto"/>
              <w:left w:val="single" w:sz="4" w:space="0" w:color="auto"/>
              <w:bottom w:val="single" w:sz="4" w:space="0" w:color="auto"/>
              <w:right w:val="single" w:sz="4" w:space="0" w:color="auto"/>
            </w:tcBorders>
          </w:tcPr>
          <w:p w:rsidR="00F55CD5" w:rsidRPr="003E64C0" w:rsidRDefault="00F55CD5" w:rsidP="00F55CD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59" w:type="dxa"/>
            <w:tcBorders>
              <w:top w:val="single" w:sz="4" w:space="0" w:color="auto"/>
              <w:left w:val="single" w:sz="4" w:space="0" w:color="auto"/>
              <w:bottom w:val="single" w:sz="4" w:space="0" w:color="auto"/>
              <w:right w:val="single" w:sz="4" w:space="0" w:color="auto"/>
            </w:tcBorders>
            <w:vAlign w:val="center"/>
          </w:tcPr>
          <w:p w:rsidR="00F55CD5" w:rsidRPr="003E64C0" w:rsidRDefault="00F55CD5" w:rsidP="00F55CD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4.7</w:t>
            </w:r>
          </w:p>
        </w:tc>
      </w:tr>
      <w:tr w:rsidR="003E64C0" w:rsidRPr="003E64C0" w:rsidTr="006B5F2D">
        <w:tblPrEx>
          <w:tblBorders>
            <w:insideH w:val="nil"/>
          </w:tblBorders>
          <w:tblLook w:val="04A0" w:firstRow="1" w:lastRow="0" w:firstColumn="1" w:lastColumn="0" w:noHBand="0" w:noVBand="1"/>
        </w:tblPrEx>
        <w:tc>
          <w:tcPr>
            <w:tcW w:w="2775" w:type="dxa"/>
            <w:tcBorders>
              <w:top w:val="single" w:sz="4" w:space="0" w:color="auto"/>
              <w:left w:val="single" w:sz="4" w:space="0" w:color="auto"/>
              <w:bottom w:val="single" w:sz="4" w:space="0" w:color="auto"/>
              <w:right w:val="single" w:sz="4" w:space="0" w:color="auto"/>
            </w:tcBorders>
            <w:vAlign w:val="center"/>
          </w:tcPr>
          <w:p w:rsidR="00F55CD5" w:rsidRPr="003E64C0" w:rsidRDefault="00F55CD5" w:rsidP="00F55CD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Объекты придорожного сервиса</w:t>
            </w:r>
          </w:p>
        </w:tc>
        <w:tc>
          <w:tcPr>
            <w:tcW w:w="5024" w:type="dxa"/>
            <w:tcBorders>
              <w:top w:val="single" w:sz="4" w:space="0" w:color="auto"/>
              <w:left w:val="single" w:sz="4" w:space="0" w:color="auto"/>
              <w:bottom w:val="single" w:sz="4" w:space="0" w:color="auto"/>
              <w:right w:val="single" w:sz="4" w:space="0" w:color="auto"/>
            </w:tcBorders>
          </w:tcPr>
          <w:p w:rsidR="00F55CD5" w:rsidRPr="003E64C0" w:rsidRDefault="00F55CD5" w:rsidP="00F55CD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автозаправочных станций (бензиновых, газовых);</w:t>
            </w:r>
          </w:p>
          <w:p w:rsidR="00F55CD5" w:rsidRPr="003E64C0" w:rsidRDefault="00F55CD5" w:rsidP="00F55CD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магазинов сопутствующей торговли, зданий для организации общественного питания в качестве объектов придорожного сервиса;</w:t>
            </w:r>
          </w:p>
          <w:p w:rsidR="00F55CD5" w:rsidRPr="003E64C0" w:rsidRDefault="00F55CD5" w:rsidP="00F55CD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предоставление гостиничных услуг в качестве придорожного сервиса;</w:t>
            </w:r>
          </w:p>
          <w:p w:rsidR="00F55CD5" w:rsidRPr="003E64C0" w:rsidRDefault="00F55CD5" w:rsidP="00F55CD5">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659" w:type="dxa"/>
            <w:tcBorders>
              <w:top w:val="single" w:sz="4" w:space="0" w:color="auto"/>
              <w:left w:val="single" w:sz="4" w:space="0" w:color="auto"/>
              <w:bottom w:val="single" w:sz="4" w:space="0" w:color="auto"/>
              <w:right w:val="single" w:sz="4" w:space="0" w:color="auto"/>
            </w:tcBorders>
            <w:vAlign w:val="center"/>
          </w:tcPr>
          <w:p w:rsidR="00F55CD5" w:rsidRPr="003E64C0" w:rsidRDefault="00F55CD5" w:rsidP="00F55CD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4.9.1</w:t>
            </w:r>
          </w:p>
        </w:tc>
      </w:tr>
    </w:tbl>
    <w:p w:rsidR="006B5F2D" w:rsidRPr="003E64C0" w:rsidRDefault="006B5F2D" w:rsidP="006B5F2D">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2"/>
        <w:gridCol w:w="1976"/>
        <w:gridCol w:w="6070"/>
      </w:tblGrid>
      <w:tr w:rsidR="003E64C0" w:rsidRPr="003E64C0" w:rsidTr="00D63394">
        <w:tc>
          <w:tcPr>
            <w:tcW w:w="1412" w:type="dxa"/>
            <w:vAlign w:val="center"/>
          </w:tcPr>
          <w:p w:rsidR="006B5F2D" w:rsidRPr="003E64C0" w:rsidRDefault="006B5F2D"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Код</w:t>
            </w:r>
          </w:p>
        </w:tc>
        <w:tc>
          <w:tcPr>
            <w:tcW w:w="1976" w:type="dxa"/>
            <w:vAlign w:val="center"/>
          </w:tcPr>
          <w:p w:rsidR="006B5F2D" w:rsidRPr="003E64C0" w:rsidRDefault="006B5F2D"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6070" w:type="dxa"/>
            <w:vAlign w:val="center"/>
          </w:tcPr>
          <w:p w:rsidR="006B5F2D" w:rsidRPr="003E64C0" w:rsidRDefault="006B5F2D"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D63394">
        <w:tc>
          <w:tcPr>
            <w:tcW w:w="9458" w:type="dxa"/>
            <w:gridSpan w:val="3"/>
            <w:shd w:val="clear" w:color="auto" w:fill="D9D9D9" w:themeFill="background1" w:themeFillShade="D9"/>
          </w:tcPr>
          <w:p w:rsidR="006B5F2D" w:rsidRPr="003E64C0" w:rsidRDefault="006B5F2D"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8"/>
              </w:rPr>
              <w:t>Основные виды разрешенного использования</w:t>
            </w:r>
          </w:p>
        </w:tc>
      </w:tr>
      <w:tr w:rsidR="003E64C0" w:rsidRPr="003E64C0" w:rsidTr="00D63394">
        <w:tc>
          <w:tcPr>
            <w:tcW w:w="1412" w:type="dxa"/>
            <w:vAlign w:val="center"/>
          </w:tcPr>
          <w:p w:rsidR="00D63394" w:rsidRPr="003E64C0" w:rsidRDefault="00D63394" w:rsidP="00D633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1976" w:type="dxa"/>
            <w:vAlign w:val="center"/>
          </w:tcPr>
          <w:p w:rsidR="00D63394" w:rsidRPr="003E64C0" w:rsidRDefault="00D63394" w:rsidP="00D633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6070" w:type="dxa"/>
            <w:vMerge w:val="restart"/>
          </w:tcPr>
          <w:p w:rsidR="00B330ED" w:rsidRPr="003E64C0" w:rsidRDefault="00D63394" w:rsidP="00B330ED">
            <w:pPr>
              <w:pStyle w:val="ConsPlusNormal"/>
              <w:ind w:firstLine="0"/>
              <w:jc w:val="both"/>
              <w:rPr>
                <w:rFonts w:ascii="Times New Roman" w:hAnsi="Times New Roman" w:cs="Times New Roman"/>
                <w:sz w:val="24"/>
                <w:szCs w:val="24"/>
              </w:rPr>
            </w:pPr>
            <w:r w:rsidRPr="003E64C0">
              <w:rPr>
                <w:rFonts w:ascii="Times New Roman" w:hAnsi="Times New Roman" w:cs="Times New Roman"/>
                <w:b/>
                <w:sz w:val="24"/>
                <w:szCs w:val="24"/>
              </w:rPr>
              <w:t>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w:t>
            </w:r>
            <w:r w:rsidR="00B330ED" w:rsidRPr="003E64C0">
              <w:rPr>
                <w:rFonts w:ascii="Times New Roman" w:hAnsi="Times New Roman" w:cs="Times New Roman"/>
                <w:sz w:val="24"/>
                <w:szCs w:val="24"/>
              </w:rPr>
              <w:t xml:space="preserve"> </w:t>
            </w:r>
          </w:p>
          <w:p w:rsidR="00B330ED" w:rsidRPr="003E64C0" w:rsidRDefault="00B330ED" w:rsidP="00B330E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 </w:t>
            </w:r>
          </w:p>
          <w:p w:rsidR="00B330ED" w:rsidRPr="003E64C0" w:rsidRDefault="00B330ED" w:rsidP="00B330E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Максимальное количество этажей зданий, строений, сооружений – 1;</w:t>
            </w:r>
          </w:p>
          <w:p w:rsidR="00D63394" w:rsidRPr="003E64C0" w:rsidRDefault="00B330ED" w:rsidP="00B330ED">
            <w:pPr>
              <w:ind w:firstLine="0"/>
              <w:jc w:val="both"/>
              <w:rPr>
                <w:spacing w:val="1"/>
                <w:sz w:val="28"/>
                <w:szCs w:val="28"/>
                <w:shd w:val="clear" w:color="auto" w:fill="FFFFFF"/>
              </w:rPr>
            </w:pPr>
            <w:r w:rsidRPr="003E64C0">
              <w:t>3) Максимальный процент застройки в границах земельного участка – 80 %;</w:t>
            </w:r>
          </w:p>
        </w:tc>
      </w:tr>
      <w:tr w:rsidR="003E64C0" w:rsidRPr="003E64C0" w:rsidTr="00D63394">
        <w:tc>
          <w:tcPr>
            <w:tcW w:w="1412" w:type="dxa"/>
            <w:vAlign w:val="center"/>
          </w:tcPr>
          <w:p w:rsidR="005937C7" w:rsidRPr="003E64C0" w:rsidRDefault="005937C7" w:rsidP="00D633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3.2</w:t>
            </w:r>
          </w:p>
        </w:tc>
        <w:tc>
          <w:tcPr>
            <w:tcW w:w="1976" w:type="dxa"/>
            <w:vAlign w:val="center"/>
          </w:tcPr>
          <w:p w:rsidR="005937C7" w:rsidRPr="003E64C0" w:rsidRDefault="005937C7" w:rsidP="00D633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Социальное обслуживание</w:t>
            </w:r>
          </w:p>
        </w:tc>
        <w:tc>
          <w:tcPr>
            <w:tcW w:w="6070" w:type="dxa"/>
            <w:vMerge w:val="restart"/>
          </w:tcPr>
          <w:p w:rsidR="005937C7" w:rsidRPr="003E64C0" w:rsidRDefault="005937C7" w:rsidP="005937C7">
            <w:pPr>
              <w:pStyle w:val="formattext"/>
              <w:shd w:val="clear" w:color="auto" w:fill="FFFFFF"/>
              <w:spacing w:before="0" w:beforeAutospacing="0" w:after="0" w:afterAutospacing="0" w:line="252" w:lineRule="atLeast"/>
              <w:textAlignment w:val="baseline"/>
              <w:rPr>
                <w:spacing w:val="1"/>
              </w:rPr>
            </w:pPr>
            <w:r w:rsidRPr="003E64C0">
              <w:rPr>
                <w:spacing w:val="1"/>
              </w:rPr>
              <w:t xml:space="preserve">1) Минимальная, максимальная площадь для вновь образуемых земельных участков </w:t>
            </w:r>
            <w:r w:rsidR="00D156A1" w:rsidRPr="003E64C0">
              <w:rPr>
                <w:spacing w:val="1"/>
              </w:rPr>
              <w:t>не подлежит установлению;</w:t>
            </w:r>
          </w:p>
          <w:p w:rsidR="005937C7" w:rsidRPr="003E64C0" w:rsidRDefault="005937C7" w:rsidP="005937C7">
            <w:pPr>
              <w:pStyle w:val="ConsPlusNormal"/>
              <w:ind w:firstLine="0"/>
              <w:jc w:val="both"/>
              <w:rPr>
                <w:rFonts w:ascii="Times New Roman" w:hAnsi="Times New Roman" w:cs="Times New Roman"/>
                <w:sz w:val="24"/>
                <w:szCs w:val="24"/>
              </w:rPr>
            </w:pPr>
            <w:r w:rsidRPr="003E64C0">
              <w:rPr>
                <w:rFonts w:ascii="Times New Roman" w:hAnsi="Times New Roman" w:cs="Times New Roman"/>
                <w:spacing w:val="1"/>
                <w:sz w:val="24"/>
                <w:szCs w:val="24"/>
              </w:rPr>
              <w:t xml:space="preserve">2) </w:t>
            </w:r>
            <w:r w:rsidRPr="003E64C0">
              <w:rPr>
                <w:rFonts w:ascii="Times New Roman" w:hAnsi="Times New Roman" w:cs="Times New Roman"/>
                <w:sz w:val="24"/>
                <w:szCs w:val="24"/>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5937C7" w:rsidRPr="003E64C0" w:rsidRDefault="005937C7" w:rsidP="00B35A50">
            <w:pPr>
              <w:pStyle w:val="ConsPlusNormal"/>
              <w:ind w:firstLine="0"/>
              <w:jc w:val="both"/>
              <w:rPr>
                <w:rFonts w:ascii="Times New Roman" w:hAnsi="Times New Roman" w:cs="Times New Roman"/>
                <w:sz w:val="24"/>
                <w:szCs w:val="24"/>
              </w:rPr>
            </w:pPr>
            <w:r w:rsidRPr="003E64C0">
              <w:rPr>
                <w:rFonts w:ascii="Times New Roman" w:hAnsi="Times New Roman" w:cs="Times New Roman"/>
                <w:spacing w:val="1"/>
                <w:sz w:val="24"/>
                <w:szCs w:val="24"/>
              </w:rPr>
              <w:t xml:space="preserve">3) Минимальная, максимальная этажность для объектов капитального </w:t>
            </w:r>
            <w:r w:rsidRPr="003E64C0">
              <w:rPr>
                <w:rFonts w:ascii="Times New Roman" w:hAnsi="Times New Roman" w:cs="Times New Roman"/>
                <w:sz w:val="24"/>
                <w:szCs w:val="24"/>
              </w:rPr>
              <w:t xml:space="preserve">строительства – 2-3 этажа; </w:t>
            </w:r>
          </w:p>
          <w:p w:rsidR="005937C7" w:rsidRPr="003E64C0" w:rsidRDefault="005937C7" w:rsidP="00B35A5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для объектов капитального строительства – 8-15</w:t>
            </w:r>
            <w:r w:rsidR="00DE2F9B" w:rsidRPr="003E64C0">
              <w:rPr>
                <w:rFonts w:ascii="Times New Roman" w:hAnsi="Times New Roman" w:cs="Times New Roman"/>
                <w:sz w:val="24"/>
                <w:szCs w:val="24"/>
              </w:rPr>
              <w:t xml:space="preserve"> м</w:t>
            </w:r>
            <w:r w:rsidRPr="003E64C0">
              <w:rPr>
                <w:rFonts w:ascii="Times New Roman" w:hAnsi="Times New Roman" w:cs="Times New Roman"/>
                <w:sz w:val="24"/>
                <w:szCs w:val="24"/>
              </w:rPr>
              <w:t xml:space="preserve">; </w:t>
            </w:r>
          </w:p>
          <w:p w:rsidR="005937C7" w:rsidRPr="003E64C0" w:rsidRDefault="005937C7" w:rsidP="00B35A5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общая площадь объектов – 300 кв. м;</w:t>
            </w:r>
          </w:p>
          <w:p w:rsidR="00F10C00" w:rsidRPr="003E64C0" w:rsidRDefault="005937C7" w:rsidP="00B35A5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5) </w:t>
            </w:r>
            <w:r w:rsidR="00F10C00" w:rsidRPr="003E64C0">
              <w:rPr>
                <w:rFonts w:ascii="Times New Roman" w:hAnsi="Times New Roman" w:cs="Times New Roman"/>
                <w:sz w:val="24"/>
                <w:szCs w:val="24"/>
              </w:rPr>
              <w:t>Максимальный процент застройки в границах земельного участка:</w:t>
            </w:r>
          </w:p>
          <w:p w:rsidR="00F10C00" w:rsidRPr="003E64C0" w:rsidRDefault="00F10C00" w:rsidP="00B35A5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100 % с учетом обеспечения подземной парковки;</w:t>
            </w:r>
          </w:p>
          <w:p w:rsidR="00F10C00" w:rsidRPr="003E64C0" w:rsidRDefault="00F10C00" w:rsidP="00B35A5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60 % под объект и 40 % для организации пар</w:t>
            </w:r>
            <w:r w:rsidR="005A222E" w:rsidRPr="003E64C0">
              <w:rPr>
                <w:rFonts w:ascii="Times New Roman" w:hAnsi="Times New Roman" w:cs="Times New Roman"/>
                <w:sz w:val="24"/>
                <w:szCs w:val="24"/>
              </w:rPr>
              <w:t>ковочных мест и благоустройства;</w:t>
            </w:r>
          </w:p>
          <w:p w:rsidR="005A222E" w:rsidRPr="003E64C0" w:rsidRDefault="005A222E" w:rsidP="00B35A50">
            <w:pPr>
              <w:pStyle w:val="ConsPlusNormal"/>
              <w:ind w:firstLine="0"/>
              <w:jc w:val="both"/>
              <w:rPr>
                <w:rFonts w:ascii="Times New Roman" w:hAnsi="Times New Roman" w:cs="Times New Roman"/>
                <w:b/>
                <w:sz w:val="24"/>
                <w:szCs w:val="24"/>
              </w:rPr>
            </w:pPr>
            <w:r w:rsidRPr="003E64C0">
              <w:rPr>
                <w:rFonts w:ascii="Times New Roman" w:hAnsi="Times New Roman" w:cs="Times New Roman"/>
                <w:sz w:val="24"/>
                <w:szCs w:val="24"/>
              </w:rPr>
              <w:t xml:space="preserve">6) </w:t>
            </w:r>
            <w:r w:rsidR="00D156A1" w:rsidRPr="003E64C0">
              <w:rPr>
                <w:rFonts w:ascii="Times New Roman" w:hAnsi="Times New Roman" w:cs="Times New Roman"/>
                <w:sz w:val="24"/>
                <w:szCs w:val="24"/>
              </w:rPr>
              <w:t>М</w:t>
            </w:r>
            <w:r w:rsidRPr="003E64C0">
              <w:rPr>
                <w:rFonts w:ascii="Times New Roman" w:hAnsi="Times New Roman" w:cs="Times New Roman"/>
                <w:sz w:val="24"/>
                <w:szCs w:val="24"/>
              </w:rPr>
              <w:t>аксимальный коэффициент строительного использования земельного участка – 3;</w:t>
            </w:r>
          </w:p>
        </w:tc>
      </w:tr>
      <w:tr w:rsidR="003E64C0" w:rsidRPr="003E64C0" w:rsidTr="00D63394">
        <w:tc>
          <w:tcPr>
            <w:tcW w:w="1412" w:type="dxa"/>
            <w:vAlign w:val="center"/>
          </w:tcPr>
          <w:p w:rsidR="005937C7" w:rsidRPr="003E64C0" w:rsidRDefault="005937C7" w:rsidP="00D633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3.3</w:t>
            </w:r>
          </w:p>
        </w:tc>
        <w:tc>
          <w:tcPr>
            <w:tcW w:w="1976" w:type="dxa"/>
            <w:vAlign w:val="center"/>
          </w:tcPr>
          <w:p w:rsidR="005937C7" w:rsidRPr="003E64C0" w:rsidRDefault="005937C7" w:rsidP="00D633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Бытовое обслуживание</w:t>
            </w:r>
          </w:p>
        </w:tc>
        <w:tc>
          <w:tcPr>
            <w:tcW w:w="6070" w:type="dxa"/>
            <w:vMerge/>
          </w:tcPr>
          <w:p w:rsidR="005937C7" w:rsidRPr="003E64C0" w:rsidRDefault="005937C7" w:rsidP="00D63394">
            <w:pPr>
              <w:ind w:firstLine="0"/>
              <w:jc w:val="both"/>
              <w:rPr>
                <w:b/>
                <w:szCs w:val="25"/>
              </w:rPr>
            </w:pPr>
          </w:p>
        </w:tc>
      </w:tr>
      <w:tr w:rsidR="003E64C0" w:rsidRPr="003E64C0" w:rsidTr="00D63394">
        <w:tc>
          <w:tcPr>
            <w:tcW w:w="1412" w:type="dxa"/>
            <w:vAlign w:val="center"/>
          </w:tcPr>
          <w:p w:rsidR="00E16963" w:rsidRPr="003E64C0" w:rsidRDefault="00E16963" w:rsidP="00D633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3.4</w:t>
            </w:r>
          </w:p>
        </w:tc>
        <w:tc>
          <w:tcPr>
            <w:tcW w:w="1976" w:type="dxa"/>
            <w:vAlign w:val="center"/>
          </w:tcPr>
          <w:p w:rsidR="00E16963" w:rsidRPr="003E64C0" w:rsidRDefault="00E16963" w:rsidP="00D633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Здравоохранение</w:t>
            </w:r>
          </w:p>
        </w:tc>
        <w:tc>
          <w:tcPr>
            <w:tcW w:w="6070" w:type="dxa"/>
            <w:vMerge w:val="restart"/>
          </w:tcPr>
          <w:p w:rsidR="00E16963" w:rsidRPr="003E64C0" w:rsidRDefault="00E16963" w:rsidP="00E1696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земельных участков не подлежит установлению настоящими правилами;</w:t>
            </w:r>
          </w:p>
          <w:p w:rsidR="00E16963" w:rsidRPr="003E64C0" w:rsidRDefault="00E16963" w:rsidP="00E1696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E16963" w:rsidRPr="003E64C0" w:rsidRDefault="00E16963" w:rsidP="00E1696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w:t>
            </w:r>
          </w:p>
          <w:p w:rsidR="00E16963" w:rsidRPr="003E64C0" w:rsidRDefault="00E16963" w:rsidP="00E1696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не подлежит установлению настоящими правилами;</w:t>
            </w:r>
          </w:p>
          <w:p w:rsidR="00E16963" w:rsidRPr="003E64C0" w:rsidRDefault="00E16963" w:rsidP="00E16963">
            <w:pPr>
              <w:ind w:firstLine="0"/>
              <w:jc w:val="both"/>
              <w:rPr>
                <w:b/>
                <w:szCs w:val="25"/>
              </w:rPr>
            </w:pPr>
            <w:r w:rsidRPr="003E64C0">
              <w:t>5) Максимальный процент застройки в границах земельного участка – 70 %;</w:t>
            </w:r>
          </w:p>
        </w:tc>
      </w:tr>
      <w:tr w:rsidR="003E64C0" w:rsidRPr="003E64C0" w:rsidTr="00D63394">
        <w:tc>
          <w:tcPr>
            <w:tcW w:w="1412" w:type="dxa"/>
            <w:vAlign w:val="center"/>
          </w:tcPr>
          <w:p w:rsidR="00E16963" w:rsidRPr="003E64C0" w:rsidRDefault="00E16963" w:rsidP="00D63394">
            <w:pPr>
              <w:pStyle w:val="ad"/>
              <w:jc w:val="center"/>
              <w:rPr>
                <w:rFonts w:ascii="Times New Roman" w:hAnsi="Times New Roman" w:cs="Times New Roman"/>
                <w:sz w:val="24"/>
                <w:szCs w:val="28"/>
              </w:rPr>
            </w:pPr>
            <w:r w:rsidRPr="003E64C0">
              <w:rPr>
                <w:rFonts w:ascii="Times New Roman" w:hAnsi="Times New Roman" w:cs="Times New Roman"/>
                <w:sz w:val="24"/>
                <w:szCs w:val="28"/>
              </w:rPr>
              <w:t>3.4.1</w:t>
            </w:r>
          </w:p>
        </w:tc>
        <w:tc>
          <w:tcPr>
            <w:tcW w:w="1976" w:type="dxa"/>
            <w:vAlign w:val="center"/>
          </w:tcPr>
          <w:p w:rsidR="00E16963" w:rsidRPr="003E64C0" w:rsidRDefault="00E16963" w:rsidP="00D63394">
            <w:pPr>
              <w:pStyle w:val="ad"/>
              <w:jc w:val="center"/>
              <w:rPr>
                <w:rFonts w:ascii="Times New Roman" w:hAnsi="Times New Roman" w:cs="Times New Roman"/>
                <w:sz w:val="24"/>
                <w:szCs w:val="28"/>
              </w:rPr>
            </w:pPr>
            <w:r w:rsidRPr="003E64C0">
              <w:rPr>
                <w:rFonts w:ascii="Times New Roman" w:hAnsi="Times New Roman" w:cs="Times New Roman"/>
                <w:sz w:val="24"/>
                <w:szCs w:val="28"/>
              </w:rPr>
              <w:t>Амбулаторно-поликлиническое обслуживание</w:t>
            </w:r>
          </w:p>
        </w:tc>
        <w:tc>
          <w:tcPr>
            <w:tcW w:w="6070" w:type="dxa"/>
            <w:vMerge/>
          </w:tcPr>
          <w:p w:rsidR="00E16963" w:rsidRPr="003E64C0" w:rsidRDefault="00E16963" w:rsidP="00D63394">
            <w:pPr>
              <w:ind w:firstLine="0"/>
              <w:jc w:val="both"/>
              <w:rPr>
                <w:b/>
                <w:szCs w:val="25"/>
              </w:rPr>
            </w:pPr>
          </w:p>
        </w:tc>
      </w:tr>
      <w:tr w:rsidR="003E64C0" w:rsidRPr="003E64C0" w:rsidTr="00D63394">
        <w:tc>
          <w:tcPr>
            <w:tcW w:w="1412" w:type="dxa"/>
            <w:vAlign w:val="center"/>
          </w:tcPr>
          <w:p w:rsidR="00D156A1" w:rsidRPr="003E64C0" w:rsidRDefault="00D156A1" w:rsidP="00D156A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3.5</w:t>
            </w:r>
          </w:p>
        </w:tc>
        <w:tc>
          <w:tcPr>
            <w:tcW w:w="1976" w:type="dxa"/>
            <w:vAlign w:val="center"/>
          </w:tcPr>
          <w:p w:rsidR="00D156A1" w:rsidRPr="003E64C0" w:rsidRDefault="00D156A1" w:rsidP="007F4407">
            <w:pPr>
              <w:pStyle w:val="formattext"/>
              <w:shd w:val="clear" w:color="auto" w:fill="FFFFFF"/>
              <w:spacing w:before="0" w:beforeAutospacing="0" w:after="0" w:afterAutospacing="0" w:line="252" w:lineRule="atLeast"/>
              <w:jc w:val="center"/>
              <w:textAlignment w:val="baseline"/>
            </w:pPr>
            <w:r w:rsidRPr="003E64C0">
              <w:t>Образование и просвещение</w:t>
            </w:r>
          </w:p>
        </w:tc>
        <w:tc>
          <w:tcPr>
            <w:tcW w:w="6070" w:type="dxa"/>
            <w:vMerge w:val="restart"/>
          </w:tcPr>
          <w:p w:rsidR="00D156A1" w:rsidRPr="003E64C0" w:rsidRDefault="00D156A1" w:rsidP="00122D1B">
            <w:pPr>
              <w:pStyle w:val="formattext"/>
              <w:shd w:val="clear" w:color="auto" w:fill="FFFFFF"/>
              <w:spacing w:before="0" w:beforeAutospacing="0" w:after="0" w:afterAutospacing="0" w:line="252" w:lineRule="atLeast"/>
              <w:jc w:val="both"/>
              <w:textAlignment w:val="baseline"/>
            </w:pPr>
            <w:r w:rsidRPr="003E64C0">
              <w:t>1) Минимальная, максимальная площадь для вновь образуемых земельных участков не подлежит установлению;</w:t>
            </w:r>
          </w:p>
          <w:p w:rsidR="00707FF4" w:rsidRPr="003E64C0" w:rsidRDefault="00D156A1" w:rsidP="00122D1B">
            <w:pPr>
              <w:pStyle w:val="formattext"/>
              <w:shd w:val="clear" w:color="auto" w:fill="FFFFFF"/>
              <w:spacing w:before="0" w:beforeAutospacing="0" w:after="0" w:afterAutospacing="0" w:line="252" w:lineRule="atLeast"/>
              <w:jc w:val="both"/>
              <w:textAlignment w:val="baseline"/>
            </w:pPr>
            <w:r w:rsidRPr="003E64C0">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D156A1" w:rsidRPr="003E64C0" w:rsidRDefault="00D156A1" w:rsidP="00122D1B">
            <w:pPr>
              <w:pStyle w:val="formattext"/>
              <w:shd w:val="clear" w:color="auto" w:fill="FFFFFF"/>
              <w:spacing w:before="0" w:beforeAutospacing="0" w:after="0" w:afterAutospacing="0" w:line="252" w:lineRule="atLeast"/>
              <w:jc w:val="both"/>
              <w:textAlignment w:val="baseline"/>
            </w:pPr>
            <w:r w:rsidRPr="003E64C0">
              <w:t xml:space="preserve">3) Минимальная, максимальная этажность для объектов капитального строительства – 2-3 этажа; </w:t>
            </w:r>
          </w:p>
          <w:p w:rsidR="00D156A1" w:rsidRPr="003E64C0" w:rsidRDefault="00D156A1" w:rsidP="00122D1B">
            <w:pPr>
              <w:pStyle w:val="formattext"/>
              <w:shd w:val="clear" w:color="auto" w:fill="FFFFFF"/>
              <w:spacing w:before="0" w:beforeAutospacing="0" w:after="0" w:afterAutospacing="0" w:line="252" w:lineRule="atLeast"/>
              <w:jc w:val="both"/>
              <w:textAlignment w:val="baseline"/>
            </w:pPr>
            <w:r w:rsidRPr="003E64C0">
              <w:t xml:space="preserve">4) Минимальная, максимальная высота для объектов капитального строительства – 8-15 м; </w:t>
            </w:r>
          </w:p>
          <w:p w:rsidR="00D156A1" w:rsidRPr="003E64C0" w:rsidRDefault="00D156A1" w:rsidP="00122D1B">
            <w:pPr>
              <w:pStyle w:val="formattext"/>
              <w:shd w:val="clear" w:color="auto" w:fill="FFFFFF"/>
              <w:spacing w:before="0" w:beforeAutospacing="0" w:after="0" w:afterAutospacing="0" w:line="252" w:lineRule="atLeast"/>
              <w:jc w:val="both"/>
              <w:textAlignment w:val="baseline"/>
            </w:pPr>
            <w:r w:rsidRPr="003E64C0">
              <w:t>4) Максимальная общая площадь объектов – 1200 кв. м;</w:t>
            </w:r>
          </w:p>
          <w:p w:rsidR="00D156A1" w:rsidRPr="003E64C0" w:rsidRDefault="00D156A1" w:rsidP="00122D1B">
            <w:pPr>
              <w:pStyle w:val="formattext"/>
              <w:shd w:val="clear" w:color="auto" w:fill="FFFFFF"/>
              <w:spacing w:before="0" w:beforeAutospacing="0" w:after="0" w:afterAutospacing="0" w:line="252" w:lineRule="atLeast"/>
              <w:jc w:val="both"/>
              <w:textAlignment w:val="baseline"/>
            </w:pPr>
            <w:r w:rsidRPr="003E64C0">
              <w:t>5) Максимальный процент застройки в границах земельного участка:</w:t>
            </w:r>
          </w:p>
          <w:p w:rsidR="00D156A1" w:rsidRPr="003E64C0" w:rsidRDefault="00D156A1" w:rsidP="00122D1B">
            <w:pPr>
              <w:pStyle w:val="formattext"/>
              <w:shd w:val="clear" w:color="auto" w:fill="FFFFFF"/>
              <w:spacing w:before="0" w:beforeAutospacing="0" w:after="0" w:afterAutospacing="0" w:line="252" w:lineRule="atLeast"/>
              <w:jc w:val="both"/>
              <w:textAlignment w:val="baseline"/>
            </w:pPr>
            <w:r w:rsidRPr="003E64C0">
              <w:t>– 100 % с учетом обеспечения подземной парковки;</w:t>
            </w:r>
          </w:p>
          <w:p w:rsidR="00D156A1" w:rsidRPr="003E64C0" w:rsidRDefault="00D156A1" w:rsidP="00122D1B">
            <w:pPr>
              <w:pStyle w:val="formattext"/>
              <w:shd w:val="clear" w:color="auto" w:fill="FFFFFF"/>
              <w:spacing w:before="0" w:beforeAutospacing="0" w:after="0" w:afterAutospacing="0" w:line="252" w:lineRule="atLeast"/>
              <w:jc w:val="both"/>
              <w:textAlignment w:val="baseline"/>
            </w:pPr>
            <w:r w:rsidRPr="003E64C0">
              <w:t>– 60 % под объект и 40 % для организации парковочных мест и благоустройства;</w:t>
            </w:r>
          </w:p>
          <w:p w:rsidR="00D156A1" w:rsidRPr="003E64C0" w:rsidRDefault="00D156A1" w:rsidP="00122D1B">
            <w:pPr>
              <w:pStyle w:val="formattext"/>
              <w:shd w:val="clear" w:color="auto" w:fill="FFFFFF"/>
              <w:spacing w:before="0" w:beforeAutospacing="0" w:after="0" w:afterAutospacing="0" w:line="252" w:lineRule="atLeast"/>
              <w:jc w:val="both"/>
              <w:textAlignment w:val="baseline"/>
            </w:pPr>
            <w:r w:rsidRPr="003E64C0">
              <w:t>6) Максимальный коэффициент строительного использования земельного участка – 3;</w:t>
            </w:r>
          </w:p>
        </w:tc>
      </w:tr>
      <w:tr w:rsidR="003E64C0" w:rsidRPr="003E64C0" w:rsidTr="00DE13E4">
        <w:tc>
          <w:tcPr>
            <w:tcW w:w="1412" w:type="dxa"/>
            <w:vAlign w:val="center"/>
          </w:tcPr>
          <w:p w:rsidR="00D156A1" w:rsidRPr="003E64C0" w:rsidRDefault="00D156A1" w:rsidP="00411FC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3.6</w:t>
            </w:r>
          </w:p>
        </w:tc>
        <w:tc>
          <w:tcPr>
            <w:tcW w:w="1976" w:type="dxa"/>
            <w:vAlign w:val="center"/>
          </w:tcPr>
          <w:p w:rsidR="00D156A1" w:rsidRPr="003E64C0" w:rsidRDefault="00D156A1" w:rsidP="007F4407">
            <w:pPr>
              <w:pStyle w:val="formattext"/>
              <w:shd w:val="clear" w:color="auto" w:fill="FFFFFF"/>
              <w:spacing w:before="0" w:beforeAutospacing="0" w:after="0" w:afterAutospacing="0" w:line="252" w:lineRule="atLeast"/>
              <w:jc w:val="center"/>
              <w:textAlignment w:val="baseline"/>
            </w:pPr>
            <w:r w:rsidRPr="003E64C0">
              <w:t>Культурное развитие</w:t>
            </w:r>
          </w:p>
        </w:tc>
        <w:tc>
          <w:tcPr>
            <w:tcW w:w="6070" w:type="dxa"/>
            <w:vMerge/>
            <w:vAlign w:val="center"/>
          </w:tcPr>
          <w:p w:rsidR="00D156A1" w:rsidRPr="003E64C0" w:rsidRDefault="00D156A1" w:rsidP="00122D1B">
            <w:pPr>
              <w:pStyle w:val="formattext"/>
              <w:shd w:val="clear" w:color="auto" w:fill="FFFFFF"/>
              <w:spacing w:before="0" w:beforeAutospacing="0" w:after="0" w:afterAutospacing="0" w:line="252" w:lineRule="atLeast"/>
              <w:jc w:val="both"/>
              <w:textAlignment w:val="baseline"/>
            </w:pPr>
          </w:p>
        </w:tc>
      </w:tr>
      <w:tr w:rsidR="003E64C0" w:rsidRPr="003E64C0" w:rsidTr="00DE13E4">
        <w:tc>
          <w:tcPr>
            <w:tcW w:w="1412" w:type="dxa"/>
            <w:vAlign w:val="center"/>
          </w:tcPr>
          <w:p w:rsidR="00D156A1" w:rsidRPr="003E64C0" w:rsidRDefault="00D156A1" w:rsidP="006173E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3.8</w:t>
            </w:r>
          </w:p>
        </w:tc>
        <w:tc>
          <w:tcPr>
            <w:tcW w:w="1976" w:type="dxa"/>
            <w:vAlign w:val="center"/>
          </w:tcPr>
          <w:p w:rsidR="00D156A1" w:rsidRPr="003E64C0" w:rsidRDefault="00D156A1" w:rsidP="007F4407">
            <w:pPr>
              <w:pStyle w:val="formattext"/>
              <w:shd w:val="clear" w:color="auto" w:fill="FFFFFF"/>
              <w:spacing w:before="0" w:beforeAutospacing="0" w:after="0" w:afterAutospacing="0" w:line="252" w:lineRule="atLeast"/>
              <w:jc w:val="center"/>
              <w:textAlignment w:val="baseline"/>
            </w:pPr>
            <w:r w:rsidRPr="003E64C0">
              <w:t>Общественное управление</w:t>
            </w:r>
          </w:p>
        </w:tc>
        <w:tc>
          <w:tcPr>
            <w:tcW w:w="6070" w:type="dxa"/>
            <w:vMerge/>
            <w:vAlign w:val="center"/>
          </w:tcPr>
          <w:p w:rsidR="00D156A1" w:rsidRPr="003E64C0" w:rsidRDefault="00D156A1" w:rsidP="00122D1B">
            <w:pPr>
              <w:pStyle w:val="formattext"/>
              <w:shd w:val="clear" w:color="auto" w:fill="FFFFFF"/>
              <w:spacing w:before="0" w:beforeAutospacing="0" w:after="0" w:afterAutospacing="0" w:line="252" w:lineRule="atLeast"/>
              <w:jc w:val="both"/>
              <w:textAlignment w:val="baseline"/>
            </w:pPr>
          </w:p>
        </w:tc>
      </w:tr>
      <w:tr w:rsidR="003E64C0" w:rsidRPr="003E64C0" w:rsidTr="00D63394">
        <w:tc>
          <w:tcPr>
            <w:tcW w:w="1412" w:type="dxa"/>
            <w:vAlign w:val="center"/>
          </w:tcPr>
          <w:p w:rsidR="00D156A1" w:rsidRPr="003E64C0" w:rsidRDefault="00D156A1" w:rsidP="006173E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3.9</w:t>
            </w:r>
          </w:p>
        </w:tc>
        <w:tc>
          <w:tcPr>
            <w:tcW w:w="1976" w:type="dxa"/>
            <w:vAlign w:val="center"/>
          </w:tcPr>
          <w:p w:rsidR="00D156A1" w:rsidRPr="003E64C0" w:rsidRDefault="00D156A1" w:rsidP="007F4407">
            <w:pPr>
              <w:pStyle w:val="formattext"/>
              <w:shd w:val="clear" w:color="auto" w:fill="FFFFFF"/>
              <w:spacing w:before="0" w:beforeAutospacing="0" w:after="0" w:afterAutospacing="0" w:line="252" w:lineRule="atLeast"/>
              <w:jc w:val="center"/>
              <w:textAlignment w:val="baseline"/>
            </w:pPr>
            <w:r w:rsidRPr="003E64C0">
              <w:t>Обеспечение научной деятельности</w:t>
            </w:r>
          </w:p>
        </w:tc>
        <w:tc>
          <w:tcPr>
            <w:tcW w:w="6070" w:type="dxa"/>
            <w:vMerge/>
          </w:tcPr>
          <w:p w:rsidR="00D156A1" w:rsidRPr="003E64C0" w:rsidRDefault="00D156A1" w:rsidP="00122D1B">
            <w:pPr>
              <w:pStyle w:val="formattext"/>
              <w:shd w:val="clear" w:color="auto" w:fill="FFFFFF"/>
              <w:spacing w:before="0" w:beforeAutospacing="0" w:after="0" w:afterAutospacing="0" w:line="252" w:lineRule="atLeast"/>
              <w:jc w:val="both"/>
              <w:textAlignment w:val="baseline"/>
            </w:pPr>
          </w:p>
        </w:tc>
      </w:tr>
      <w:tr w:rsidR="003E64C0" w:rsidRPr="003E64C0" w:rsidTr="00D63394">
        <w:tc>
          <w:tcPr>
            <w:tcW w:w="1412" w:type="dxa"/>
            <w:vAlign w:val="center"/>
          </w:tcPr>
          <w:p w:rsidR="00D156A1" w:rsidRPr="003E64C0" w:rsidRDefault="00D156A1" w:rsidP="006173E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4.1</w:t>
            </w:r>
          </w:p>
        </w:tc>
        <w:tc>
          <w:tcPr>
            <w:tcW w:w="1976" w:type="dxa"/>
            <w:vAlign w:val="center"/>
          </w:tcPr>
          <w:p w:rsidR="00D156A1" w:rsidRPr="003E64C0" w:rsidRDefault="00D156A1" w:rsidP="00122D1B">
            <w:pPr>
              <w:pStyle w:val="formattext"/>
              <w:shd w:val="clear" w:color="auto" w:fill="FFFFFF"/>
              <w:spacing w:before="0" w:beforeAutospacing="0" w:after="0" w:afterAutospacing="0" w:line="252" w:lineRule="atLeast"/>
              <w:jc w:val="center"/>
              <w:textAlignment w:val="baseline"/>
            </w:pPr>
            <w:r w:rsidRPr="003E64C0">
              <w:t>Деловое управление</w:t>
            </w:r>
          </w:p>
        </w:tc>
        <w:tc>
          <w:tcPr>
            <w:tcW w:w="6070" w:type="dxa"/>
            <w:vMerge/>
          </w:tcPr>
          <w:p w:rsidR="00D156A1" w:rsidRPr="003E64C0" w:rsidRDefault="00D156A1" w:rsidP="00122D1B">
            <w:pPr>
              <w:pStyle w:val="formattext"/>
              <w:shd w:val="clear" w:color="auto" w:fill="FFFFFF"/>
              <w:spacing w:before="0" w:beforeAutospacing="0" w:after="0" w:afterAutospacing="0" w:line="252" w:lineRule="atLeast"/>
              <w:jc w:val="both"/>
              <w:textAlignment w:val="baseline"/>
            </w:pPr>
          </w:p>
        </w:tc>
      </w:tr>
      <w:tr w:rsidR="003E64C0" w:rsidRPr="003E64C0" w:rsidTr="00DE13E4">
        <w:tc>
          <w:tcPr>
            <w:tcW w:w="1412" w:type="dxa"/>
            <w:vAlign w:val="center"/>
          </w:tcPr>
          <w:p w:rsidR="00462CB7" w:rsidRPr="003E64C0" w:rsidRDefault="00462CB7" w:rsidP="00462CB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4.2</w:t>
            </w:r>
          </w:p>
        </w:tc>
        <w:tc>
          <w:tcPr>
            <w:tcW w:w="1976" w:type="dxa"/>
            <w:vAlign w:val="center"/>
          </w:tcPr>
          <w:p w:rsidR="00462CB7" w:rsidRPr="003E64C0" w:rsidRDefault="00462CB7" w:rsidP="00462CB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торговли (торговые центры, торгово-развлекательные центры (комплексы)</w:t>
            </w:r>
          </w:p>
        </w:tc>
        <w:tc>
          <w:tcPr>
            <w:tcW w:w="6070" w:type="dxa"/>
            <w:vAlign w:val="center"/>
          </w:tcPr>
          <w:p w:rsidR="00462CB7" w:rsidRPr="003E64C0" w:rsidRDefault="00462CB7" w:rsidP="00462CB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462CB7" w:rsidRPr="003E64C0" w:rsidRDefault="00462CB7" w:rsidP="00462CB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462CB7" w:rsidRPr="003E64C0" w:rsidRDefault="00462CB7" w:rsidP="00462CB7">
            <w:pPr>
              <w:pStyle w:val="formattext"/>
              <w:shd w:val="clear" w:color="auto" w:fill="FFFFFF"/>
              <w:spacing w:before="0" w:beforeAutospacing="0" w:after="0" w:afterAutospacing="0" w:line="252" w:lineRule="atLeast"/>
              <w:jc w:val="both"/>
              <w:textAlignment w:val="baseline"/>
              <w:rPr>
                <w:spacing w:val="1"/>
                <w:szCs w:val="28"/>
              </w:rPr>
            </w:pPr>
            <w:r w:rsidRPr="003E64C0">
              <w:t xml:space="preserve">3) </w:t>
            </w:r>
            <w:r w:rsidRPr="003E64C0">
              <w:rPr>
                <w:spacing w:val="1"/>
                <w:szCs w:val="28"/>
              </w:rPr>
              <w:t xml:space="preserve">3) Минимальная, максимальная этажность для объектов капитального строительства – 2-3 этажа; </w:t>
            </w:r>
          </w:p>
          <w:p w:rsidR="00462CB7" w:rsidRPr="003E64C0" w:rsidRDefault="00462CB7" w:rsidP="00462CB7">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8-15 м; </w:t>
            </w:r>
          </w:p>
          <w:p w:rsidR="00462CB7" w:rsidRPr="003E64C0" w:rsidRDefault="00462CB7" w:rsidP="00462CB7">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Максимальная общая площадь объектов </w:t>
            </w:r>
            <w:r w:rsidR="00431C44" w:rsidRPr="003E64C0">
              <w:rPr>
                <w:spacing w:val="1"/>
                <w:szCs w:val="28"/>
              </w:rPr>
              <w:t>– 30</w:t>
            </w:r>
            <w:r w:rsidRPr="003E64C0">
              <w:rPr>
                <w:spacing w:val="1"/>
                <w:szCs w:val="28"/>
              </w:rPr>
              <w:t>00 кв. м;</w:t>
            </w:r>
          </w:p>
          <w:p w:rsidR="00462CB7" w:rsidRPr="003E64C0" w:rsidRDefault="00462CB7" w:rsidP="00462CB7">
            <w:pPr>
              <w:ind w:firstLine="0"/>
              <w:jc w:val="both"/>
            </w:pPr>
            <w:r w:rsidRPr="003E64C0">
              <w:rPr>
                <w:spacing w:val="1"/>
                <w:szCs w:val="28"/>
              </w:rPr>
              <w:t xml:space="preserve">5) Максимальный процент застройки в границах </w:t>
            </w:r>
            <w:r w:rsidRPr="003E64C0">
              <w:t>земельного участка:</w:t>
            </w:r>
          </w:p>
          <w:p w:rsidR="00462CB7" w:rsidRPr="003E64C0" w:rsidRDefault="00462CB7" w:rsidP="00462CB7">
            <w:pPr>
              <w:widowControl w:val="0"/>
              <w:ind w:firstLine="0"/>
              <w:jc w:val="both"/>
            </w:pPr>
            <w:r w:rsidRPr="003E64C0">
              <w:t>– 100 % с учетом обеспечения подземной парковки;</w:t>
            </w:r>
          </w:p>
          <w:p w:rsidR="00462CB7" w:rsidRPr="003E64C0" w:rsidRDefault="00462CB7" w:rsidP="00462CB7">
            <w:pPr>
              <w:widowControl w:val="0"/>
              <w:ind w:firstLine="0"/>
              <w:jc w:val="both"/>
            </w:pPr>
            <w:r w:rsidRPr="003E64C0">
              <w:t>– 60 % под объект и 40 % для организации парковочных мест и благоустройства;</w:t>
            </w:r>
          </w:p>
          <w:p w:rsidR="00462CB7" w:rsidRPr="003E64C0" w:rsidRDefault="00462CB7" w:rsidP="00462CB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6) Максимальный коэффициент строительного использования земельного участка – 3;</w:t>
            </w:r>
          </w:p>
        </w:tc>
      </w:tr>
      <w:tr w:rsidR="003E64C0" w:rsidRPr="003E64C0" w:rsidTr="00DE13E4">
        <w:tc>
          <w:tcPr>
            <w:tcW w:w="1412" w:type="dxa"/>
            <w:vAlign w:val="center"/>
          </w:tcPr>
          <w:p w:rsidR="007E30C2" w:rsidRPr="003E64C0" w:rsidRDefault="007E30C2" w:rsidP="007E30C2">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c>
          <w:tcPr>
            <w:tcW w:w="1976" w:type="dxa"/>
            <w:vAlign w:val="center"/>
          </w:tcPr>
          <w:p w:rsidR="007E30C2" w:rsidRPr="003E64C0" w:rsidRDefault="007E30C2" w:rsidP="007E30C2">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w:t>
            </w:r>
          </w:p>
        </w:tc>
        <w:tc>
          <w:tcPr>
            <w:tcW w:w="6070" w:type="dxa"/>
            <w:vAlign w:val="center"/>
          </w:tcPr>
          <w:p w:rsidR="007E30C2" w:rsidRPr="003E64C0" w:rsidRDefault="007E30C2" w:rsidP="007E30C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7E30C2" w:rsidRPr="003E64C0" w:rsidRDefault="007E30C2" w:rsidP="007E30C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7E30C2" w:rsidRPr="003E64C0" w:rsidRDefault="007E30C2" w:rsidP="007E30C2">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3) Минимальная, максимальная этажность для объектов капитального строительства – 2-3 этажа; </w:t>
            </w:r>
          </w:p>
          <w:p w:rsidR="007E30C2" w:rsidRPr="003E64C0" w:rsidRDefault="007E30C2" w:rsidP="007E30C2">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8-15 м; </w:t>
            </w:r>
          </w:p>
          <w:p w:rsidR="007E30C2" w:rsidRPr="003E64C0" w:rsidRDefault="007E30C2" w:rsidP="007E30C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Максимальная общая площадь – 1 500 кв. м;</w:t>
            </w:r>
          </w:p>
          <w:p w:rsidR="007E30C2" w:rsidRPr="003E64C0" w:rsidRDefault="007E30C2" w:rsidP="007E30C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6) Максимальный процент застройки в границах земельного участка - 60 %;</w:t>
            </w:r>
          </w:p>
        </w:tc>
      </w:tr>
      <w:tr w:rsidR="003E64C0" w:rsidRPr="003E64C0" w:rsidTr="00D63394">
        <w:tc>
          <w:tcPr>
            <w:tcW w:w="1412" w:type="dxa"/>
            <w:vAlign w:val="center"/>
          </w:tcPr>
          <w:p w:rsidR="007E30C2" w:rsidRPr="003E64C0" w:rsidRDefault="007E30C2" w:rsidP="007E30C2">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4.5</w:t>
            </w:r>
          </w:p>
        </w:tc>
        <w:tc>
          <w:tcPr>
            <w:tcW w:w="1976" w:type="dxa"/>
            <w:vAlign w:val="center"/>
          </w:tcPr>
          <w:p w:rsidR="007E30C2" w:rsidRPr="003E64C0" w:rsidRDefault="007E30C2" w:rsidP="007E30C2">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Банковская и страховая деятельность</w:t>
            </w:r>
          </w:p>
        </w:tc>
        <w:tc>
          <w:tcPr>
            <w:tcW w:w="6070" w:type="dxa"/>
          </w:tcPr>
          <w:p w:rsidR="007E30C2" w:rsidRPr="003E64C0" w:rsidRDefault="007E30C2" w:rsidP="007E30C2">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1) Минимальная, максимальная площадь для вновь образуемых земельных участков не подлежит установлению;</w:t>
            </w:r>
          </w:p>
          <w:p w:rsidR="007E30C2" w:rsidRPr="003E64C0" w:rsidRDefault="007E30C2" w:rsidP="007E30C2">
            <w:pPr>
              <w:pStyle w:val="ConsPlusNormal"/>
              <w:ind w:firstLine="0"/>
              <w:jc w:val="both"/>
              <w:rPr>
                <w:rFonts w:ascii="Times New Roman" w:hAnsi="Times New Roman" w:cs="Times New Roman"/>
                <w:sz w:val="24"/>
                <w:szCs w:val="28"/>
              </w:rPr>
            </w:pPr>
            <w:r w:rsidRPr="003E64C0">
              <w:rPr>
                <w:rFonts w:ascii="Times New Roman" w:hAnsi="Times New Roman" w:cs="Times New Roman"/>
                <w:spacing w:val="1"/>
                <w:sz w:val="24"/>
                <w:szCs w:val="28"/>
              </w:rPr>
              <w:t xml:space="preserve">2) </w:t>
            </w:r>
            <w:r w:rsidRPr="003E64C0">
              <w:rPr>
                <w:rFonts w:ascii="Times New Roman" w:hAnsi="Times New Roman" w:cs="Times New Roman"/>
                <w:sz w:val="24"/>
                <w:szCs w:val="24"/>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7E30C2" w:rsidRPr="003E64C0" w:rsidRDefault="007E30C2" w:rsidP="007E30C2">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3) Минимальная, максимальная этажность для объектов капитального строительства – 2-3 этажа; </w:t>
            </w:r>
          </w:p>
          <w:p w:rsidR="007E30C2" w:rsidRPr="003E64C0" w:rsidRDefault="007E30C2" w:rsidP="007E30C2">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8-15 м; </w:t>
            </w:r>
          </w:p>
          <w:p w:rsidR="007E30C2" w:rsidRPr="003E64C0" w:rsidRDefault="007E30C2" w:rsidP="007E30C2">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4) Максимальная общая площадь объектов – 1200 кв. м;</w:t>
            </w:r>
          </w:p>
          <w:p w:rsidR="007E30C2" w:rsidRPr="003E64C0" w:rsidRDefault="007E30C2" w:rsidP="007E30C2">
            <w:pPr>
              <w:ind w:firstLine="0"/>
              <w:jc w:val="both"/>
              <w:rPr>
                <w:spacing w:val="1"/>
                <w:szCs w:val="28"/>
              </w:rPr>
            </w:pPr>
            <w:r w:rsidRPr="003E64C0">
              <w:rPr>
                <w:spacing w:val="1"/>
                <w:szCs w:val="28"/>
              </w:rPr>
              <w:t>5) Максимальный процент застройки в границах земельного участка:</w:t>
            </w:r>
          </w:p>
          <w:p w:rsidR="007E30C2" w:rsidRPr="003E64C0" w:rsidRDefault="007E30C2" w:rsidP="007E30C2">
            <w:pPr>
              <w:widowControl w:val="0"/>
              <w:ind w:firstLine="0"/>
              <w:jc w:val="both"/>
              <w:rPr>
                <w:spacing w:val="1"/>
                <w:szCs w:val="28"/>
              </w:rPr>
            </w:pPr>
            <w:r w:rsidRPr="003E64C0">
              <w:rPr>
                <w:spacing w:val="1"/>
                <w:szCs w:val="28"/>
              </w:rPr>
              <w:t>– 100 % с учетом обеспечения подземной парковки;</w:t>
            </w:r>
          </w:p>
          <w:p w:rsidR="007E30C2" w:rsidRPr="003E64C0" w:rsidRDefault="007E30C2" w:rsidP="007E30C2">
            <w:pPr>
              <w:widowControl w:val="0"/>
              <w:ind w:firstLine="0"/>
              <w:jc w:val="both"/>
              <w:rPr>
                <w:spacing w:val="1"/>
                <w:szCs w:val="28"/>
              </w:rPr>
            </w:pPr>
            <w:r w:rsidRPr="003E64C0">
              <w:rPr>
                <w:spacing w:val="1"/>
                <w:szCs w:val="28"/>
              </w:rPr>
              <w:t>– 60 % под объект и 40 % для организации парковочных мест и благоустройства;</w:t>
            </w:r>
          </w:p>
          <w:p w:rsidR="007E30C2" w:rsidRPr="003E64C0" w:rsidRDefault="007E30C2" w:rsidP="007E30C2">
            <w:pPr>
              <w:widowControl w:val="0"/>
              <w:ind w:firstLine="0"/>
              <w:jc w:val="both"/>
              <w:rPr>
                <w:b/>
                <w:szCs w:val="25"/>
              </w:rPr>
            </w:pPr>
            <w:r w:rsidRPr="003E64C0">
              <w:rPr>
                <w:spacing w:val="1"/>
                <w:szCs w:val="28"/>
              </w:rPr>
              <w:t xml:space="preserve">6) </w:t>
            </w:r>
            <w:r w:rsidRPr="003E64C0">
              <w:rPr>
                <w:sz w:val="28"/>
                <w:szCs w:val="28"/>
              </w:rPr>
              <w:t>Максимальный коэффициент строительного использования земельного участка – 3;</w:t>
            </w:r>
          </w:p>
        </w:tc>
      </w:tr>
      <w:tr w:rsidR="003E64C0" w:rsidRPr="003E64C0" w:rsidTr="00DE13E4">
        <w:tc>
          <w:tcPr>
            <w:tcW w:w="1412" w:type="dxa"/>
            <w:vAlign w:val="center"/>
          </w:tcPr>
          <w:p w:rsidR="0061633F" w:rsidRPr="003E64C0" w:rsidRDefault="0061633F" w:rsidP="0061633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4.6</w:t>
            </w:r>
          </w:p>
        </w:tc>
        <w:tc>
          <w:tcPr>
            <w:tcW w:w="1976" w:type="dxa"/>
            <w:vAlign w:val="center"/>
          </w:tcPr>
          <w:p w:rsidR="0061633F" w:rsidRPr="003E64C0" w:rsidRDefault="0061633F" w:rsidP="0061633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питание</w:t>
            </w:r>
          </w:p>
        </w:tc>
        <w:tc>
          <w:tcPr>
            <w:tcW w:w="6070" w:type="dxa"/>
            <w:vAlign w:val="center"/>
          </w:tcPr>
          <w:p w:rsidR="0061633F" w:rsidRPr="003E64C0" w:rsidRDefault="0061633F" w:rsidP="0061633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61633F" w:rsidRPr="003E64C0" w:rsidRDefault="0061633F" w:rsidP="0061633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61633F" w:rsidRPr="003E64C0" w:rsidRDefault="0061633F" w:rsidP="0061633F">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3) Минимальная, максимальная этажность для объектов капитального строительства – 2-3 этажа; </w:t>
            </w:r>
          </w:p>
          <w:p w:rsidR="0061633F" w:rsidRPr="003E64C0" w:rsidRDefault="0061633F" w:rsidP="0061633F">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8-15 м; </w:t>
            </w:r>
          </w:p>
          <w:p w:rsidR="0061633F" w:rsidRPr="003E64C0" w:rsidRDefault="0061633F" w:rsidP="0061633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Максимальная общая площадь – 800 кв. м;</w:t>
            </w:r>
          </w:p>
          <w:p w:rsidR="0061633F" w:rsidRPr="003E64C0" w:rsidRDefault="0061633F" w:rsidP="0061633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6) Максимальный процент застройки в границах земельного участка - 60 %;</w:t>
            </w:r>
          </w:p>
        </w:tc>
      </w:tr>
      <w:tr w:rsidR="003E64C0" w:rsidRPr="003E64C0" w:rsidTr="00DE13E4">
        <w:tc>
          <w:tcPr>
            <w:tcW w:w="1412" w:type="dxa"/>
            <w:vAlign w:val="center"/>
          </w:tcPr>
          <w:p w:rsidR="0069621A" w:rsidRPr="003E64C0" w:rsidRDefault="0069621A" w:rsidP="0069621A">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4.7</w:t>
            </w:r>
          </w:p>
        </w:tc>
        <w:tc>
          <w:tcPr>
            <w:tcW w:w="1976" w:type="dxa"/>
            <w:vAlign w:val="center"/>
          </w:tcPr>
          <w:p w:rsidR="0069621A" w:rsidRPr="003E64C0" w:rsidRDefault="0069621A" w:rsidP="0069621A">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Гостиничное обслуживание (за исключением апартаментов)</w:t>
            </w:r>
          </w:p>
        </w:tc>
        <w:tc>
          <w:tcPr>
            <w:tcW w:w="6070" w:type="dxa"/>
            <w:vAlign w:val="center"/>
          </w:tcPr>
          <w:p w:rsidR="0069621A" w:rsidRPr="003E64C0" w:rsidRDefault="0069621A" w:rsidP="006962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69621A" w:rsidRPr="003E64C0" w:rsidRDefault="0069621A" w:rsidP="006962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69621A" w:rsidRPr="003E64C0" w:rsidRDefault="0069621A" w:rsidP="006962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 этажей;</w:t>
            </w:r>
          </w:p>
          <w:p w:rsidR="0069621A" w:rsidRPr="003E64C0" w:rsidRDefault="0069621A" w:rsidP="006962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Максимальная </w:t>
            </w:r>
            <w:r w:rsidRPr="003E64C0">
              <w:rPr>
                <w:rFonts w:ascii="Times New Roman" w:hAnsi="Times New Roman" w:cs="Times New Roman"/>
                <w:sz w:val="24"/>
                <w:szCs w:val="28"/>
              </w:rPr>
              <w:t>площадь объектов – 3 000 кв. м;</w:t>
            </w:r>
          </w:p>
          <w:p w:rsidR="0069621A" w:rsidRPr="003E64C0" w:rsidRDefault="0069621A" w:rsidP="0069621A">
            <w:pPr>
              <w:widowControl w:val="0"/>
              <w:ind w:firstLine="0"/>
              <w:jc w:val="both"/>
              <w:rPr>
                <w:spacing w:val="-6"/>
                <w:sz w:val="28"/>
                <w:szCs w:val="28"/>
              </w:rPr>
            </w:pPr>
            <w:r w:rsidRPr="003E64C0">
              <w:t>5) Максимальный процент застройки в границах земельного участка - 70 %;</w:t>
            </w:r>
          </w:p>
        </w:tc>
      </w:tr>
      <w:tr w:rsidR="003E64C0" w:rsidRPr="003E64C0" w:rsidTr="00DE13E4">
        <w:tc>
          <w:tcPr>
            <w:tcW w:w="1412" w:type="dxa"/>
            <w:vAlign w:val="center"/>
          </w:tcPr>
          <w:p w:rsidR="0069621A" w:rsidRPr="003E64C0" w:rsidRDefault="0069621A" w:rsidP="006962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4.8</w:t>
            </w:r>
          </w:p>
        </w:tc>
        <w:tc>
          <w:tcPr>
            <w:tcW w:w="1976" w:type="dxa"/>
            <w:vAlign w:val="center"/>
          </w:tcPr>
          <w:p w:rsidR="0069621A" w:rsidRPr="003E64C0" w:rsidRDefault="0069621A" w:rsidP="006962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Развлечения</w:t>
            </w:r>
          </w:p>
        </w:tc>
        <w:tc>
          <w:tcPr>
            <w:tcW w:w="6070" w:type="dxa"/>
            <w:vAlign w:val="center"/>
          </w:tcPr>
          <w:p w:rsidR="0069621A" w:rsidRPr="003E64C0" w:rsidRDefault="0069621A" w:rsidP="006962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69621A" w:rsidRPr="003E64C0" w:rsidRDefault="0069621A" w:rsidP="006962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69621A" w:rsidRPr="003E64C0" w:rsidRDefault="0069621A" w:rsidP="0069621A">
            <w:pPr>
              <w:pStyle w:val="formattext"/>
              <w:shd w:val="clear" w:color="auto" w:fill="FFFFFF"/>
              <w:spacing w:before="0" w:beforeAutospacing="0" w:after="0" w:afterAutospacing="0" w:line="252" w:lineRule="atLeast"/>
              <w:jc w:val="both"/>
              <w:textAlignment w:val="baseline"/>
              <w:rPr>
                <w:spacing w:val="1"/>
                <w:szCs w:val="28"/>
              </w:rPr>
            </w:pPr>
            <w:r w:rsidRPr="003E64C0">
              <w:t xml:space="preserve">3) </w:t>
            </w:r>
            <w:r w:rsidRPr="003E64C0">
              <w:rPr>
                <w:spacing w:val="1"/>
                <w:szCs w:val="28"/>
              </w:rPr>
              <w:t xml:space="preserve"> Минимальная, максимальная этажность для объектов капитального строительства – 1-2 этажа; </w:t>
            </w:r>
          </w:p>
          <w:p w:rsidR="0069621A" w:rsidRPr="003E64C0" w:rsidRDefault="0069621A" w:rsidP="0069621A">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6-12 м; </w:t>
            </w:r>
          </w:p>
          <w:p w:rsidR="0069621A" w:rsidRPr="003E64C0" w:rsidRDefault="0069621A" w:rsidP="0069621A">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4) Максимальная общая площадь объектов – 3000 кв. м;</w:t>
            </w:r>
          </w:p>
          <w:p w:rsidR="0069621A" w:rsidRPr="003E64C0" w:rsidRDefault="0069621A" w:rsidP="0069621A">
            <w:pPr>
              <w:ind w:firstLine="0"/>
              <w:jc w:val="both"/>
            </w:pPr>
            <w:r w:rsidRPr="003E64C0">
              <w:rPr>
                <w:spacing w:val="1"/>
                <w:szCs w:val="28"/>
              </w:rPr>
              <w:t xml:space="preserve">5) Максимальный процент застройки в границах </w:t>
            </w:r>
            <w:r w:rsidRPr="003E64C0">
              <w:t>земельного участка:</w:t>
            </w:r>
          </w:p>
          <w:p w:rsidR="0069621A" w:rsidRPr="003E64C0" w:rsidRDefault="0069621A" w:rsidP="0069621A">
            <w:pPr>
              <w:widowControl w:val="0"/>
              <w:ind w:firstLine="0"/>
              <w:jc w:val="both"/>
            </w:pPr>
            <w:r w:rsidRPr="003E64C0">
              <w:t>– 100 % с учетом обеспечения подземной парковки;</w:t>
            </w:r>
          </w:p>
          <w:p w:rsidR="0069621A" w:rsidRPr="003E64C0" w:rsidRDefault="0069621A" w:rsidP="0069621A">
            <w:pPr>
              <w:widowControl w:val="0"/>
              <w:ind w:firstLine="0"/>
              <w:jc w:val="both"/>
            </w:pPr>
            <w:r w:rsidRPr="003E64C0">
              <w:t>– 60 % под объект и 40 % для организации парковочных мест и благоустройства;</w:t>
            </w:r>
          </w:p>
          <w:p w:rsidR="0069621A" w:rsidRPr="003E64C0" w:rsidRDefault="0069621A" w:rsidP="006962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6) Максимальный коэффициент строительного использования земельного участка – 3;</w:t>
            </w:r>
          </w:p>
        </w:tc>
      </w:tr>
      <w:tr w:rsidR="003E64C0" w:rsidRPr="003E64C0" w:rsidTr="00D63394">
        <w:tc>
          <w:tcPr>
            <w:tcW w:w="1412" w:type="dxa"/>
            <w:vAlign w:val="center"/>
          </w:tcPr>
          <w:p w:rsidR="0069621A" w:rsidRPr="003E64C0" w:rsidRDefault="0069621A" w:rsidP="006962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4.10</w:t>
            </w:r>
          </w:p>
        </w:tc>
        <w:tc>
          <w:tcPr>
            <w:tcW w:w="1976" w:type="dxa"/>
            <w:vAlign w:val="center"/>
          </w:tcPr>
          <w:p w:rsidR="0069621A" w:rsidRPr="003E64C0" w:rsidRDefault="0069621A" w:rsidP="006962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Выставочно-ярмарочная деятельность</w:t>
            </w:r>
          </w:p>
        </w:tc>
        <w:tc>
          <w:tcPr>
            <w:tcW w:w="6070" w:type="dxa"/>
          </w:tcPr>
          <w:p w:rsidR="00E0151D" w:rsidRPr="003E64C0" w:rsidRDefault="00E0151D" w:rsidP="00E015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E0151D" w:rsidRPr="003E64C0" w:rsidRDefault="00E0151D" w:rsidP="00E0151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E0151D" w:rsidRPr="003E64C0" w:rsidRDefault="00E0151D" w:rsidP="00E0151D">
            <w:pPr>
              <w:pStyle w:val="formattext"/>
              <w:shd w:val="clear" w:color="auto" w:fill="FFFFFF"/>
              <w:spacing w:before="0" w:beforeAutospacing="0" w:after="0" w:afterAutospacing="0" w:line="252" w:lineRule="atLeast"/>
              <w:jc w:val="both"/>
              <w:textAlignment w:val="baseline"/>
              <w:rPr>
                <w:spacing w:val="1"/>
                <w:szCs w:val="28"/>
              </w:rPr>
            </w:pPr>
            <w:r w:rsidRPr="003E64C0">
              <w:t xml:space="preserve">3) </w:t>
            </w:r>
            <w:r w:rsidRPr="003E64C0">
              <w:rPr>
                <w:spacing w:val="1"/>
                <w:szCs w:val="28"/>
              </w:rPr>
              <w:t xml:space="preserve"> Минимальная, максимальная этажность для объектов капитального строительства – 1-2 этажа; </w:t>
            </w:r>
          </w:p>
          <w:p w:rsidR="00E0151D" w:rsidRPr="003E64C0" w:rsidRDefault="00E0151D" w:rsidP="00E0151D">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6-12 м; </w:t>
            </w:r>
          </w:p>
          <w:p w:rsidR="00E0151D" w:rsidRPr="003E64C0" w:rsidRDefault="00E0151D" w:rsidP="00E0151D">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4) Максимальная общая площадь объектов – 1000 кв. м;</w:t>
            </w:r>
          </w:p>
          <w:p w:rsidR="00E0151D" w:rsidRPr="003E64C0" w:rsidRDefault="00E0151D" w:rsidP="00E0151D">
            <w:pPr>
              <w:ind w:firstLine="0"/>
              <w:jc w:val="both"/>
            </w:pPr>
            <w:r w:rsidRPr="003E64C0">
              <w:rPr>
                <w:spacing w:val="1"/>
                <w:szCs w:val="28"/>
              </w:rPr>
              <w:t xml:space="preserve">5) Максимальный процент застройки в границах </w:t>
            </w:r>
            <w:r w:rsidRPr="003E64C0">
              <w:t>земельного участка:</w:t>
            </w:r>
          </w:p>
          <w:p w:rsidR="00E0151D" w:rsidRPr="003E64C0" w:rsidRDefault="00E0151D" w:rsidP="00E0151D">
            <w:pPr>
              <w:widowControl w:val="0"/>
              <w:ind w:firstLine="0"/>
              <w:jc w:val="both"/>
            </w:pPr>
            <w:r w:rsidRPr="003E64C0">
              <w:t>– 100 % с учетом обеспечения подземной парковки;</w:t>
            </w:r>
          </w:p>
          <w:p w:rsidR="00E0151D" w:rsidRPr="003E64C0" w:rsidRDefault="00E0151D" w:rsidP="00E0151D">
            <w:pPr>
              <w:widowControl w:val="0"/>
              <w:ind w:firstLine="0"/>
              <w:jc w:val="both"/>
            </w:pPr>
            <w:r w:rsidRPr="003E64C0">
              <w:t>– 60 % под объект и 40 % для организации парковочных мест и благоустройства;</w:t>
            </w:r>
          </w:p>
          <w:p w:rsidR="0069621A" w:rsidRPr="003E64C0" w:rsidRDefault="00E0151D" w:rsidP="00E0151D">
            <w:pPr>
              <w:ind w:firstLine="0"/>
              <w:jc w:val="both"/>
              <w:rPr>
                <w:b/>
                <w:szCs w:val="25"/>
              </w:rPr>
            </w:pPr>
            <w:r w:rsidRPr="003E64C0">
              <w:t>6) Максимальный коэффициент строительного использования земельного участка – 3;</w:t>
            </w:r>
          </w:p>
        </w:tc>
      </w:tr>
      <w:tr w:rsidR="003E64C0" w:rsidRPr="003E64C0" w:rsidTr="00DE13E4">
        <w:tc>
          <w:tcPr>
            <w:tcW w:w="1412" w:type="dxa"/>
            <w:vAlign w:val="center"/>
          </w:tcPr>
          <w:p w:rsidR="00315763" w:rsidRPr="003E64C0" w:rsidRDefault="00315763" w:rsidP="0031576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5.1</w:t>
            </w:r>
          </w:p>
        </w:tc>
        <w:tc>
          <w:tcPr>
            <w:tcW w:w="1976" w:type="dxa"/>
            <w:vAlign w:val="center"/>
          </w:tcPr>
          <w:p w:rsidR="00315763" w:rsidRPr="003E64C0" w:rsidRDefault="00315763" w:rsidP="0031576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Спорт</w:t>
            </w:r>
          </w:p>
        </w:tc>
        <w:tc>
          <w:tcPr>
            <w:tcW w:w="6070" w:type="dxa"/>
            <w:vAlign w:val="center"/>
          </w:tcPr>
          <w:p w:rsidR="00315763" w:rsidRPr="003E64C0" w:rsidRDefault="00315763" w:rsidP="0031576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315763" w:rsidRPr="003E64C0" w:rsidRDefault="00315763" w:rsidP="0031576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315763" w:rsidRPr="003E64C0" w:rsidRDefault="00315763" w:rsidP="0031576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315763" w:rsidRPr="003E64C0" w:rsidRDefault="00315763" w:rsidP="0031576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Максимальный процент застройки в границах земельного участка - 70 %.</w:t>
            </w:r>
          </w:p>
        </w:tc>
      </w:tr>
      <w:tr w:rsidR="003E64C0" w:rsidRPr="003E64C0" w:rsidTr="00DE13E4">
        <w:tc>
          <w:tcPr>
            <w:tcW w:w="1412" w:type="dxa"/>
            <w:vAlign w:val="center"/>
          </w:tcPr>
          <w:p w:rsidR="005D2DB0" w:rsidRPr="003E64C0" w:rsidRDefault="005D2DB0" w:rsidP="005D2DB0">
            <w:pPr>
              <w:pStyle w:val="ad"/>
              <w:jc w:val="center"/>
              <w:rPr>
                <w:rFonts w:ascii="Times New Roman" w:hAnsi="Times New Roman" w:cs="Times New Roman"/>
                <w:sz w:val="24"/>
                <w:szCs w:val="28"/>
              </w:rPr>
            </w:pPr>
            <w:r w:rsidRPr="003E64C0">
              <w:rPr>
                <w:rFonts w:ascii="Times New Roman" w:hAnsi="Times New Roman" w:cs="Times New Roman"/>
                <w:sz w:val="24"/>
                <w:szCs w:val="28"/>
              </w:rPr>
              <w:t>6.8</w:t>
            </w:r>
          </w:p>
        </w:tc>
        <w:tc>
          <w:tcPr>
            <w:tcW w:w="1976" w:type="dxa"/>
            <w:vAlign w:val="center"/>
          </w:tcPr>
          <w:p w:rsidR="005D2DB0" w:rsidRPr="003E64C0" w:rsidRDefault="005D2DB0" w:rsidP="005D2DB0">
            <w:pPr>
              <w:pStyle w:val="ad"/>
              <w:jc w:val="center"/>
              <w:rPr>
                <w:rFonts w:ascii="Times New Roman" w:hAnsi="Times New Roman" w:cs="Times New Roman"/>
                <w:sz w:val="24"/>
                <w:szCs w:val="28"/>
              </w:rPr>
            </w:pPr>
            <w:r w:rsidRPr="003E64C0">
              <w:rPr>
                <w:rFonts w:ascii="Times New Roman" w:hAnsi="Times New Roman" w:cs="Times New Roman"/>
                <w:sz w:val="24"/>
                <w:szCs w:val="28"/>
              </w:rPr>
              <w:t>Связь</w:t>
            </w:r>
          </w:p>
        </w:tc>
        <w:tc>
          <w:tcPr>
            <w:tcW w:w="6070" w:type="dxa"/>
            <w:vAlign w:val="center"/>
          </w:tcPr>
          <w:p w:rsidR="005D2DB0" w:rsidRPr="003E64C0" w:rsidRDefault="005D2DB0" w:rsidP="005D2DB0">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В соответствии с правилами определения размеров земельных участков для размещения опор и линий связи</w:t>
            </w:r>
          </w:p>
        </w:tc>
      </w:tr>
      <w:tr w:rsidR="003E64C0" w:rsidRPr="003E64C0" w:rsidTr="00DE13E4">
        <w:tc>
          <w:tcPr>
            <w:tcW w:w="1412" w:type="dxa"/>
            <w:vAlign w:val="center"/>
          </w:tcPr>
          <w:p w:rsidR="005D2DB0" w:rsidRPr="003E64C0" w:rsidRDefault="005D2DB0" w:rsidP="005D2DB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c>
          <w:tcPr>
            <w:tcW w:w="1976" w:type="dxa"/>
            <w:vAlign w:val="center"/>
          </w:tcPr>
          <w:p w:rsidR="005D2DB0" w:rsidRPr="003E64C0" w:rsidRDefault="005D2DB0" w:rsidP="005D2DB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6070" w:type="dxa"/>
            <w:vAlign w:val="center"/>
          </w:tcPr>
          <w:p w:rsidR="005D2DB0" w:rsidRPr="003E64C0" w:rsidRDefault="005D2DB0" w:rsidP="005D2DB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5D2DB0" w:rsidRPr="003E64C0" w:rsidRDefault="005D2DB0" w:rsidP="005D2DB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5D2DB0" w:rsidRPr="003E64C0" w:rsidRDefault="005D2DB0" w:rsidP="005D2DB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Минимальное, максимальное количество этажей – 2-3;</w:t>
            </w:r>
          </w:p>
          <w:p w:rsidR="005D2DB0" w:rsidRPr="003E64C0" w:rsidRDefault="005D2DB0" w:rsidP="005D2DB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9-15 м;</w:t>
            </w:r>
          </w:p>
          <w:p w:rsidR="005D2DB0" w:rsidRPr="003E64C0" w:rsidRDefault="005D2DB0" w:rsidP="005D2DB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315763">
        <w:tc>
          <w:tcPr>
            <w:tcW w:w="1412" w:type="dxa"/>
            <w:vAlign w:val="center"/>
          </w:tcPr>
          <w:p w:rsidR="009424C1" w:rsidRPr="003E64C0" w:rsidRDefault="009424C1" w:rsidP="009424C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c>
          <w:tcPr>
            <w:tcW w:w="1976" w:type="dxa"/>
            <w:vAlign w:val="center"/>
          </w:tcPr>
          <w:p w:rsidR="009424C1" w:rsidRPr="003E64C0" w:rsidRDefault="009424C1" w:rsidP="009424C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6070" w:type="dxa"/>
            <w:vAlign w:val="center"/>
          </w:tcPr>
          <w:p w:rsidR="009424C1" w:rsidRPr="003E64C0" w:rsidRDefault="009424C1" w:rsidP="009424C1">
            <w:pPr>
              <w:ind w:firstLine="0"/>
              <w:jc w:val="center"/>
              <w:rPr>
                <w:b/>
                <w:szCs w:val="25"/>
              </w:rPr>
            </w:pPr>
            <w:r w:rsidRPr="003E64C0">
              <w:t>Не подлежат установлению настоящими Правилами</w:t>
            </w:r>
          </w:p>
        </w:tc>
      </w:tr>
      <w:tr w:rsidR="003E64C0" w:rsidRPr="003E64C0" w:rsidTr="00AF0301">
        <w:tc>
          <w:tcPr>
            <w:tcW w:w="9458" w:type="dxa"/>
            <w:gridSpan w:val="3"/>
            <w:shd w:val="clear" w:color="auto" w:fill="D9D9D9" w:themeFill="background1" w:themeFillShade="D9"/>
          </w:tcPr>
          <w:p w:rsidR="00AF0301" w:rsidRPr="003E64C0" w:rsidRDefault="00AF0301" w:rsidP="00AF0301">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8"/>
                <w:szCs w:val="28"/>
              </w:rPr>
              <w:t>Вспомогательные виды разрешенного использования</w:t>
            </w:r>
          </w:p>
        </w:tc>
      </w:tr>
      <w:tr w:rsidR="003E64C0" w:rsidRPr="003E64C0" w:rsidTr="00052CF5">
        <w:tc>
          <w:tcPr>
            <w:tcW w:w="1412" w:type="dxa"/>
            <w:vAlign w:val="center"/>
          </w:tcPr>
          <w:p w:rsidR="0006777A" w:rsidRPr="003E64C0" w:rsidRDefault="00F94C15" w:rsidP="0006777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c>
          <w:tcPr>
            <w:tcW w:w="1976" w:type="dxa"/>
            <w:vAlign w:val="center"/>
          </w:tcPr>
          <w:p w:rsidR="00AF0301" w:rsidRPr="003E64C0" w:rsidRDefault="00496FF4" w:rsidP="00052CF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lang w:eastAsia="en-US"/>
              </w:rPr>
              <w:t>Обслуживание автотранспорта</w:t>
            </w:r>
          </w:p>
        </w:tc>
        <w:tc>
          <w:tcPr>
            <w:tcW w:w="6070" w:type="dxa"/>
            <w:vAlign w:val="center"/>
          </w:tcPr>
          <w:p w:rsidR="00AF0301" w:rsidRPr="003E64C0" w:rsidRDefault="00E804F3" w:rsidP="00E804F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Размер автомобильных стоянок определяется в соответствии со строительными нормами и правилами для конкретного вида использования </w:t>
            </w:r>
          </w:p>
        </w:tc>
      </w:tr>
      <w:tr w:rsidR="003E64C0" w:rsidRPr="003E64C0" w:rsidTr="00AF0301">
        <w:tc>
          <w:tcPr>
            <w:tcW w:w="9458" w:type="dxa"/>
            <w:gridSpan w:val="3"/>
            <w:shd w:val="clear" w:color="auto" w:fill="D9D9D9" w:themeFill="background1" w:themeFillShade="D9"/>
          </w:tcPr>
          <w:p w:rsidR="00AF0301" w:rsidRPr="003E64C0" w:rsidRDefault="00AF0301" w:rsidP="00AF0301">
            <w:pPr>
              <w:pStyle w:val="ConsPlusNormal"/>
              <w:ind w:firstLine="0"/>
              <w:jc w:val="center"/>
              <w:rPr>
                <w:rFonts w:ascii="Times New Roman" w:hAnsi="Times New Roman" w:cs="Times New Roman"/>
                <w:b/>
                <w:sz w:val="28"/>
                <w:szCs w:val="28"/>
              </w:rPr>
            </w:pPr>
            <w:r w:rsidRPr="003E64C0">
              <w:rPr>
                <w:rFonts w:ascii="Times New Roman" w:hAnsi="Times New Roman" w:cs="Times New Roman"/>
                <w:b/>
                <w:sz w:val="28"/>
                <w:szCs w:val="28"/>
              </w:rPr>
              <w:t>Условно разрешенные виды использования</w:t>
            </w:r>
          </w:p>
        </w:tc>
      </w:tr>
      <w:tr w:rsidR="003E64C0" w:rsidRPr="003E64C0" w:rsidTr="00315763">
        <w:tc>
          <w:tcPr>
            <w:tcW w:w="1412" w:type="dxa"/>
            <w:vAlign w:val="center"/>
          </w:tcPr>
          <w:p w:rsidR="00837772" w:rsidRPr="003E64C0" w:rsidRDefault="00837772" w:rsidP="00837772">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2.6</w:t>
            </w:r>
          </w:p>
        </w:tc>
        <w:tc>
          <w:tcPr>
            <w:tcW w:w="1976" w:type="dxa"/>
            <w:vAlign w:val="center"/>
          </w:tcPr>
          <w:p w:rsidR="00837772" w:rsidRPr="003E64C0" w:rsidRDefault="00837772" w:rsidP="00837772">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Многоэтажная жилая застройка</w:t>
            </w:r>
          </w:p>
        </w:tc>
        <w:tc>
          <w:tcPr>
            <w:tcW w:w="6070" w:type="dxa"/>
            <w:vAlign w:val="center"/>
          </w:tcPr>
          <w:p w:rsidR="00837772" w:rsidRPr="003E64C0" w:rsidRDefault="00837772" w:rsidP="00837772">
            <w:pPr>
              <w:pStyle w:val="1f5"/>
              <w:ind w:firstLine="0"/>
              <w:rPr>
                <w:rFonts w:ascii="Times New Roman" w:hAnsi="Times New Roman"/>
                <w:sz w:val="24"/>
              </w:rPr>
            </w:pPr>
            <w:r w:rsidRPr="003E64C0">
              <w:rPr>
                <w:rFonts w:ascii="Times New Roman" w:hAnsi="Times New Roman"/>
                <w:sz w:val="24"/>
              </w:rPr>
              <w:t xml:space="preserve">1) Минимальная площадь земельного участка – 3 000 кв. м; </w:t>
            </w:r>
          </w:p>
          <w:p w:rsidR="00837772" w:rsidRPr="003E64C0" w:rsidRDefault="00837772" w:rsidP="00837772">
            <w:pPr>
              <w:pStyle w:val="1f5"/>
              <w:ind w:firstLine="0"/>
              <w:rPr>
                <w:rFonts w:ascii="Times New Roman" w:hAnsi="Times New Roman"/>
                <w:sz w:val="24"/>
              </w:rPr>
            </w:pPr>
            <w:r w:rsidRPr="003E64C0">
              <w:rPr>
                <w:rFonts w:ascii="Times New Roman" w:hAnsi="Times New Roman"/>
                <w:sz w:val="24"/>
              </w:rPr>
              <w:t>2) Максимальная этажность многоквартирных жилых домов – 12 этажей;</w:t>
            </w:r>
          </w:p>
          <w:p w:rsidR="00837772" w:rsidRPr="003E64C0" w:rsidRDefault="00837772" w:rsidP="00837772">
            <w:pPr>
              <w:pStyle w:val="1f5"/>
              <w:ind w:firstLine="0"/>
              <w:rPr>
                <w:rFonts w:ascii="Times New Roman" w:hAnsi="Times New Roman"/>
                <w:sz w:val="24"/>
              </w:rPr>
            </w:pPr>
            <w:r w:rsidRPr="003E64C0">
              <w:rPr>
                <w:rFonts w:ascii="Times New Roman" w:hAnsi="Times New Roman"/>
                <w:sz w:val="24"/>
              </w:rPr>
              <w:t>3) Максимальная высота многоквартирных жилых домов – 47 м;</w:t>
            </w:r>
          </w:p>
          <w:p w:rsidR="00837772" w:rsidRPr="003E64C0" w:rsidRDefault="00837772" w:rsidP="00837772">
            <w:pPr>
              <w:pStyle w:val="1f5"/>
              <w:ind w:firstLine="0"/>
              <w:rPr>
                <w:rFonts w:ascii="Times New Roman" w:hAnsi="Times New Roman"/>
                <w:sz w:val="24"/>
              </w:rPr>
            </w:pPr>
            <w:r w:rsidRPr="003E64C0">
              <w:rPr>
                <w:rFonts w:ascii="Times New Roman" w:hAnsi="Times New Roman"/>
                <w:sz w:val="24"/>
              </w:rPr>
              <w:t>4) Максимальный коэффициент строительного использования земельного участка для многоэтажной жилой застройки – 3;</w:t>
            </w:r>
          </w:p>
          <w:p w:rsidR="00837772" w:rsidRPr="003E64C0" w:rsidRDefault="00837772" w:rsidP="00837772">
            <w:pPr>
              <w:pStyle w:val="1f5"/>
              <w:ind w:firstLine="0"/>
              <w:rPr>
                <w:rFonts w:ascii="Times New Roman" w:hAnsi="Times New Roman"/>
                <w:sz w:val="24"/>
              </w:rPr>
            </w:pPr>
            <w:r w:rsidRPr="003E64C0">
              <w:rPr>
                <w:rFonts w:ascii="Times New Roman" w:hAnsi="Times New Roman"/>
                <w:sz w:val="24"/>
              </w:rPr>
              <w:t>5) Расстояния между жилыми зданиями, а также между жилыми, общественными и производственными,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37772" w:rsidRPr="003E64C0" w:rsidRDefault="00837772" w:rsidP="00837772">
            <w:pPr>
              <w:pStyle w:val="1f5"/>
              <w:ind w:firstLine="0"/>
              <w:rPr>
                <w:rFonts w:ascii="Times New Roman" w:hAnsi="Times New Roman"/>
                <w:sz w:val="24"/>
              </w:rPr>
            </w:pPr>
            <w:r w:rsidRPr="003E64C0">
              <w:rPr>
                <w:rFonts w:ascii="Times New Roman" w:hAnsi="Times New Roman"/>
                <w:sz w:val="24"/>
              </w:rPr>
              <w:t>6) При размещении нежилых помещений на первых этажах многоквартирных жилых домов, расположенных на земельных участках, смежных с территорией общего пользования, выделенной для размещения объектов улично-дорожной сети, предельная высота таких этажей должна составлять не менее 3,5 метра (норма не применяется для существующих объектов капитального строительства);</w:t>
            </w:r>
          </w:p>
          <w:p w:rsidR="00837772" w:rsidRPr="003E64C0" w:rsidRDefault="00837772" w:rsidP="00837772">
            <w:pPr>
              <w:pStyle w:val="1f5"/>
              <w:ind w:firstLine="0"/>
              <w:rPr>
                <w:rFonts w:ascii="Times New Roman" w:hAnsi="Times New Roman"/>
                <w:sz w:val="24"/>
              </w:rPr>
            </w:pPr>
            <w:r w:rsidRPr="003E64C0">
              <w:rPr>
                <w:rFonts w:ascii="Times New Roman" w:hAnsi="Times New Roman"/>
                <w:sz w:val="24"/>
              </w:rPr>
              <w:t>7) Максимальный процент застройки в границах земельного участка – 60%;</w:t>
            </w:r>
          </w:p>
        </w:tc>
      </w:tr>
      <w:tr w:rsidR="003E64C0" w:rsidRPr="003E64C0" w:rsidTr="00315763">
        <w:tc>
          <w:tcPr>
            <w:tcW w:w="1412" w:type="dxa"/>
            <w:vAlign w:val="center"/>
          </w:tcPr>
          <w:p w:rsidR="00837772" w:rsidRPr="003E64C0" w:rsidRDefault="00837772" w:rsidP="00837772">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2.5</w:t>
            </w:r>
          </w:p>
        </w:tc>
        <w:tc>
          <w:tcPr>
            <w:tcW w:w="1976" w:type="dxa"/>
            <w:vAlign w:val="center"/>
          </w:tcPr>
          <w:p w:rsidR="00837772" w:rsidRPr="003E64C0" w:rsidRDefault="00837772" w:rsidP="00837772">
            <w:pPr>
              <w:pStyle w:val="ConsPlusNormal"/>
              <w:spacing w:line="256" w:lineRule="auto"/>
              <w:ind w:firstLine="0"/>
              <w:jc w:val="center"/>
              <w:rPr>
                <w:rFonts w:ascii="Times New Roman" w:hAnsi="Times New Roman" w:cs="Times New Roman"/>
                <w:sz w:val="24"/>
                <w:szCs w:val="24"/>
                <w:vertAlign w:val="superscript"/>
                <w:lang w:eastAsia="en-US"/>
              </w:rPr>
            </w:pPr>
            <w:r w:rsidRPr="003E64C0">
              <w:rPr>
                <w:rFonts w:ascii="Times New Roman" w:hAnsi="Times New Roman" w:cs="Times New Roman"/>
                <w:sz w:val="24"/>
                <w:szCs w:val="24"/>
                <w:lang w:eastAsia="en-US"/>
              </w:rPr>
              <w:t>Среднеэтажная жилая застройка</w:t>
            </w:r>
          </w:p>
        </w:tc>
        <w:tc>
          <w:tcPr>
            <w:tcW w:w="6070" w:type="dxa"/>
            <w:vAlign w:val="center"/>
          </w:tcPr>
          <w:p w:rsidR="00837772" w:rsidRPr="003E64C0" w:rsidRDefault="00837772" w:rsidP="00837772">
            <w:pPr>
              <w:widowControl w:val="0"/>
              <w:ind w:firstLine="0"/>
              <w:jc w:val="both"/>
            </w:pPr>
            <w:r w:rsidRPr="003E64C0">
              <w:t xml:space="preserve">1) Минимальная площадь земельного участка – 1 500             кв. м; </w:t>
            </w:r>
          </w:p>
          <w:p w:rsidR="00837772" w:rsidRPr="003E64C0" w:rsidRDefault="00837772" w:rsidP="0083777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837772" w:rsidRPr="003E64C0" w:rsidRDefault="00837772" w:rsidP="00837772">
            <w:pPr>
              <w:widowControl w:val="0"/>
              <w:ind w:firstLine="0"/>
              <w:jc w:val="both"/>
            </w:pPr>
            <w:r w:rsidRPr="003E64C0">
              <w:t>3) Максимальная этажность малоэтажной многоквартирной жилой застройки – 8 этажей;</w:t>
            </w:r>
          </w:p>
          <w:p w:rsidR="00837772" w:rsidRPr="003E64C0" w:rsidRDefault="00837772" w:rsidP="00837772">
            <w:pPr>
              <w:widowControl w:val="0"/>
              <w:ind w:firstLine="0"/>
              <w:jc w:val="both"/>
            </w:pPr>
            <w:r w:rsidRPr="003E64C0">
              <w:t>4) Расстояния между жилыми зданиями, а также между жилыми, общественными и производственными,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837772" w:rsidRPr="003E64C0" w:rsidRDefault="00837772" w:rsidP="00837772">
            <w:pPr>
              <w:widowControl w:val="0"/>
              <w:ind w:firstLine="0"/>
              <w:jc w:val="both"/>
            </w:pPr>
            <w:r w:rsidRPr="003E64C0">
              <w:t>5) Максимальная высота многоквартирных жилых домов - 30 м;</w:t>
            </w:r>
          </w:p>
          <w:p w:rsidR="00837772" w:rsidRPr="003E64C0" w:rsidRDefault="00837772" w:rsidP="0083777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60%;</w:t>
            </w:r>
          </w:p>
          <w:p w:rsidR="00837772" w:rsidRPr="003E64C0" w:rsidRDefault="00837772" w:rsidP="00837772">
            <w:pPr>
              <w:widowControl w:val="0"/>
              <w:ind w:firstLine="0"/>
              <w:jc w:val="both"/>
            </w:pPr>
            <w:r w:rsidRPr="003E64C0">
              <w:t>6) Максимальный коэффициент строительного использования земельного участка – 4;</w:t>
            </w:r>
          </w:p>
          <w:p w:rsidR="00837772" w:rsidRPr="003E64C0" w:rsidRDefault="00837772" w:rsidP="00837772">
            <w:pPr>
              <w:widowControl w:val="0"/>
              <w:ind w:firstLine="0"/>
              <w:jc w:val="both"/>
            </w:pPr>
            <w:r w:rsidRPr="003E64C0">
              <w:t>7) Максимальный процент застройки подземного пространства – 100%;</w:t>
            </w:r>
          </w:p>
          <w:p w:rsidR="00837772" w:rsidRPr="003E64C0" w:rsidRDefault="00837772" w:rsidP="00837772">
            <w:pPr>
              <w:widowControl w:val="0"/>
              <w:ind w:firstLine="0"/>
              <w:jc w:val="both"/>
            </w:pPr>
            <w:r w:rsidRPr="003E64C0">
              <w:t>8) При размещении нежилых помещений на первых этажах многоквартирных жилых домов, расположенных на земельных участках, смежных с территорией общего пользования, выделенной для размещения объектов улично-дорожной сети, предельная высота таких этажей должна составлять не менее 3,5 метра (норма не применяется для существующих объектов капитального строительства);</w:t>
            </w:r>
          </w:p>
        </w:tc>
      </w:tr>
      <w:tr w:rsidR="003E64C0" w:rsidRPr="003E64C0" w:rsidTr="00315763">
        <w:tc>
          <w:tcPr>
            <w:tcW w:w="1412" w:type="dxa"/>
            <w:vAlign w:val="center"/>
          </w:tcPr>
          <w:p w:rsidR="00C8614C" w:rsidRPr="003E64C0" w:rsidRDefault="00C8614C" w:rsidP="00C8614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2.7.1</w:t>
            </w:r>
          </w:p>
        </w:tc>
        <w:tc>
          <w:tcPr>
            <w:tcW w:w="1976" w:type="dxa"/>
            <w:vAlign w:val="center"/>
          </w:tcPr>
          <w:p w:rsidR="00C8614C" w:rsidRPr="003E64C0" w:rsidRDefault="00C8614C" w:rsidP="00C8614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Объекты гаражного назначения</w:t>
            </w:r>
          </w:p>
        </w:tc>
        <w:tc>
          <w:tcPr>
            <w:tcW w:w="6070" w:type="dxa"/>
            <w:vAlign w:val="center"/>
          </w:tcPr>
          <w:p w:rsidR="00C8614C" w:rsidRPr="003E64C0" w:rsidRDefault="00C8614C" w:rsidP="00C8614C">
            <w:pPr>
              <w:widowControl w:val="0"/>
              <w:ind w:firstLine="0"/>
              <w:jc w:val="both"/>
            </w:pPr>
            <w:r w:rsidRPr="003E64C0">
              <w:t>1) Предельные размеры земельных участков и предельные параметры реконструкции объектов гаражного назначения в районе существующей застройки должны соответствовать параметрам, установленным нормативным правовым актом органа местного самоуправления, действовавшим на момент предоставления земельного участка;</w:t>
            </w:r>
          </w:p>
          <w:p w:rsidR="00C8614C" w:rsidRPr="003E64C0" w:rsidRDefault="00C8614C" w:rsidP="00C8614C">
            <w:pPr>
              <w:widowControl w:val="0"/>
              <w:ind w:firstLine="0"/>
              <w:jc w:val="both"/>
            </w:pPr>
            <w:r w:rsidRPr="003E64C0">
              <w:t>2) Размер гаража следует принимать из расчета на одно машино-место: от 18 до 30 кв. м, ширина гаража не более 5,0 м;</w:t>
            </w:r>
          </w:p>
          <w:p w:rsidR="00C8614C" w:rsidRPr="003E64C0" w:rsidRDefault="00C8614C" w:rsidP="00C8614C">
            <w:pPr>
              <w:widowControl w:val="0"/>
              <w:ind w:firstLine="0"/>
              <w:jc w:val="both"/>
            </w:pPr>
            <w:r w:rsidRPr="003E64C0">
              <w:t>3) Высота гаражей в боксе должна составлять не выше 4.0 м (не выше одного надземного этажа);</w:t>
            </w:r>
          </w:p>
          <w:p w:rsidR="00C8614C" w:rsidRPr="003E64C0" w:rsidRDefault="00C8614C" w:rsidP="00C8614C">
            <w:pPr>
              <w:widowControl w:val="0"/>
              <w:ind w:firstLine="0"/>
              <w:jc w:val="both"/>
            </w:pPr>
            <w:r w:rsidRPr="003E64C0">
              <w:t>количество этажей - 1;</w:t>
            </w:r>
          </w:p>
          <w:p w:rsidR="00C8614C" w:rsidRPr="003E64C0" w:rsidRDefault="00C8614C" w:rsidP="00C8614C">
            <w:pPr>
              <w:widowControl w:val="0"/>
              <w:ind w:firstLine="0"/>
              <w:jc w:val="both"/>
            </w:pPr>
            <w:r w:rsidRPr="003E64C0">
              <w:t>4) Высота гаража в боксе должна соответствовать высоте всего бокса Нового строительства объектов гаражного назначения в жилой застройке не предусмотрено</w:t>
            </w:r>
          </w:p>
        </w:tc>
      </w:tr>
      <w:tr w:rsidR="003E64C0" w:rsidRPr="003E64C0" w:rsidTr="00315763">
        <w:tc>
          <w:tcPr>
            <w:tcW w:w="1412" w:type="dxa"/>
            <w:vAlign w:val="center"/>
          </w:tcPr>
          <w:p w:rsidR="00397739" w:rsidRPr="003E64C0" w:rsidRDefault="00397739" w:rsidP="0039773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3.7</w:t>
            </w:r>
          </w:p>
        </w:tc>
        <w:tc>
          <w:tcPr>
            <w:tcW w:w="1976" w:type="dxa"/>
            <w:vAlign w:val="center"/>
          </w:tcPr>
          <w:p w:rsidR="00397739" w:rsidRPr="003E64C0" w:rsidRDefault="00397739" w:rsidP="0039773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Религиозное использование</w:t>
            </w:r>
          </w:p>
        </w:tc>
        <w:tc>
          <w:tcPr>
            <w:tcW w:w="6070" w:type="dxa"/>
            <w:vAlign w:val="center"/>
          </w:tcPr>
          <w:p w:rsidR="00397739" w:rsidRPr="003E64C0" w:rsidRDefault="00397739" w:rsidP="00397739">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Не подлежат установлению настоящими Правилами</w:t>
            </w:r>
          </w:p>
        </w:tc>
      </w:tr>
      <w:tr w:rsidR="003E64C0" w:rsidRPr="003E64C0" w:rsidTr="00315763">
        <w:tc>
          <w:tcPr>
            <w:tcW w:w="1412" w:type="dxa"/>
            <w:vAlign w:val="center"/>
          </w:tcPr>
          <w:p w:rsidR="00397739" w:rsidRPr="003E64C0" w:rsidRDefault="00397739" w:rsidP="0039773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3.10.1</w:t>
            </w:r>
          </w:p>
        </w:tc>
        <w:tc>
          <w:tcPr>
            <w:tcW w:w="1976" w:type="dxa"/>
            <w:vAlign w:val="center"/>
          </w:tcPr>
          <w:p w:rsidR="00397739" w:rsidRPr="003E64C0" w:rsidRDefault="00397739" w:rsidP="0039773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Амбулаторное ветеринарное обслуживание</w:t>
            </w:r>
          </w:p>
        </w:tc>
        <w:tc>
          <w:tcPr>
            <w:tcW w:w="6070" w:type="dxa"/>
            <w:vAlign w:val="center"/>
          </w:tcPr>
          <w:p w:rsidR="00397739" w:rsidRPr="003E64C0" w:rsidRDefault="00397739" w:rsidP="00397739">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1) </w:t>
            </w:r>
            <w:r w:rsidRPr="003E64C0">
              <w:t>Минимальная, максимальная площадь для вновь образуемых земельных участков не подлежит установлению;</w:t>
            </w:r>
          </w:p>
          <w:p w:rsidR="00397739" w:rsidRPr="003E64C0" w:rsidRDefault="00397739" w:rsidP="0039773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397739" w:rsidRPr="003E64C0" w:rsidRDefault="00397739" w:rsidP="00397739">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3) Минимальная, максимальная этажность для объектов капитального строительства – 2-3 этажа; </w:t>
            </w:r>
          </w:p>
          <w:p w:rsidR="00397739" w:rsidRPr="003E64C0" w:rsidRDefault="00397739" w:rsidP="00397739">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8-15 м; </w:t>
            </w:r>
          </w:p>
          <w:p w:rsidR="00397739" w:rsidRPr="003E64C0" w:rsidRDefault="00397739" w:rsidP="0039773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315763">
        <w:tc>
          <w:tcPr>
            <w:tcW w:w="1412" w:type="dxa"/>
            <w:vAlign w:val="center"/>
          </w:tcPr>
          <w:p w:rsidR="008235BF" w:rsidRPr="003E64C0" w:rsidRDefault="008235BF" w:rsidP="008235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4.7</w:t>
            </w:r>
          </w:p>
        </w:tc>
        <w:tc>
          <w:tcPr>
            <w:tcW w:w="1976" w:type="dxa"/>
            <w:vAlign w:val="center"/>
          </w:tcPr>
          <w:p w:rsidR="008235BF" w:rsidRPr="003E64C0" w:rsidRDefault="008235BF" w:rsidP="008235B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Гостиничное обслуживание (апартаменты)</w:t>
            </w:r>
          </w:p>
        </w:tc>
        <w:tc>
          <w:tcPr>
            <w:tcW w:w="6070" w:type="dxa"/>
            <w:vAlign w:val="center"/>
          </w:tcPr>
          <w:p w:rsidR="008235BF" w:rsidRPr="003E64C0" w:rsidRDefault="008235BF" w:rsidP="008235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8235BF" w:rsidRPr="003E64C0" w:rsidRDefault="008235BF" w:rsidP="008235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8235BF" w:rsidRPr="003E64C0" w:rsidRDefault="008235BF" w:rsidP="008235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 этажа;</w:t>
            </w:r>
          </w:p>
          <w:p w:rsidR="008235BF" w:rsidRPr="003E64C0" w:rsidRDefault="008235BF" w:rsidP="008235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Максимальная </w:t>
            </w:r>
            <w:r w:rsidRPr="003E64C0">
              <w:rPr>
                <w:rFonts w:ascii="Times New Roman" w:hAnsi="Times New Roman" w:cs="Times New Roman"/>
                <w:sz w:val="24"/>
                <w:szCs w:val="28"/>
              </w:rPr>
              <w:t>площадь объектов – 1 500 кв. м;</w:t>
            </w:r>
          </w:p>
          <w:p w:rsidR="008235BF" w:rsidRPr="003E64C0" w:rsidRDefault="008235BF" w:rsidP="008235B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315763">
        <w:tc>
          <w:tcPr>
            <w:tcW w:w="1412" w:type="dxa"/>
            <w:vAlign w:val="center"/>
          </w:tcPr>
          <w:p w:rsidR="000310B1" w:rsidRPr="003E64C0" w:rsidRDefault="000310B1" w:rsidP="000310B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4.9.1</w:t>
            </w:r>
          </w:p>
        </w:tc>
        <w:tc>
          <w:tcPr>
            <w:tcW w:w="1976" w:type="dxa"/>
            <w:vAlign w:val="center"/>
          </w:tcPr>
          <w:p w:rsidR="000310B1" w:rsidRPr="003E64C0" w:rsidRDefault="000310B1" w:rsidP="000310B1">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Объекты придорожного сервиса</w:t>
            </w:r>
          </w:p>
        </w:tc>
        <w:tc>
          <w:tcPr>
            <w:tcW w:w="6070" w:type="dxa"/>
            <w:vAlign w:val="center"/>
          </w:tcPr>
          <w:p w:rsidR="000310B1" w:rsidRPr="003E64C0" w:rsidRDefault="000310B1" w:rsidP="000310B1">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1) </w:t>
            </w:r>
            <w:r w:rsidRPr="003E64C0">
              <w:t>Минимальная, максимальная площадь для вновь образуемых земельных участков не подлежит установлению;</w:t>
            </w:r>
          </w:p>
          <w:p w:rsidR="000310B1" w:rsidRPr="003E64C0" w:rsidRDefault="000310B1" w:rsidP="000310B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0310B1" w:rsidRPr="003E64C0" w:rsidRDefault="000310B1" w:rsidP="000310B1">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3) Минимальная, максимальная этажность для объектов капитального строительства – 1-2 этажа; </w:t>
            </w:r>
          </w:p>
          <w:p w:rsidR="000310B1" w:rsidRPr="003E64C0" w:rsidRDefault="000310B1" w:rsidP="000310B1">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6-10 м; </w:t>
            </w:r>
          </w:p>
          <w:p w:rsidR="000310B1" w:rsidRPr="003E64C0" w:rsidRDefault="000310B1" w:rsidP="000310B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bl>
    <w:p w:rsidR="00F6571A" w:rsidRPr="003E64C0" w:rsidRDefault="00561693" w:rsidP="00F6571A">
      <w:pPr>
        <w:widowControl w:val="0"/>
        <w:ind w:firstLine="709"/>
        <w:jc w:val="both"/>
        <w:rPr>
          <w:sz w:val="28"/>
          <w:szCs w:val="28"/>
        </w:rPr>
      </w:pPr>
      <w:r w:rsidRPr="003E64C0">
        <w:rPr>
          <w:sz w:val="28"/>
          <w:szCs w:val="28"/>
        </w:rPr>
        <w:t>3</w:t>
      </w:r>
      <w:r w:rsidR="00F6571A" w:rsidRPr="003E64C0">
        <w:rPr>
          <w:sz w:val="28"/>
          <w:szCs w:val="28"/>
        </w:rPr>
        <w:t>. Документацией по планировке территории могут предусматриваться предельные параметры разрешенного строительства (реконструкции) объектов капитального строительства, отличающиеся от параметров, установленных градостроительным регламентом территориальной зоны ОД-1.</w:t>
      </w:r>
    </w:p>
    <w:p w:rsidR="00F6571A" w:rsidRPr="003E64C0" w:rsidRDefault="00561693" w:rsidP="00F6571A">
      <w:pPr>
        <w:widowControl w:val="0"/>
        <w:ind w:firstLine="709"/>
        <w:jc w:val="both"/>
        <w:rPr>
          <w:sz w:val="28"/>
          <w:szCs w:val="28"/>
        </w:rPr>
      </w:pPr>
      <w:r w:rsidRPr="003E64C0">
        <w:rPr>
          <w:sz w:val="28"/>
          <w:szCs w:val="28"/>
        </w:rPr>
        <w:t>4</w:t>
      </w:r>
      <w:r w:rsidR="00F6571A" w:rsidRPr="003E64C0">
        <w:rPr>
          <w:sz w:val="28"/>
          <w:szCs w:val="28"/>
        </w:rPr>
        <w:t xml:space="preserve">. Внешний вид здания, строения, сооружения, расположенного </w:t>
      </w:r>
      <w:r w:rsidR="00F6571A" w:rsidRPr="003E64C0">
        <w:rPr>
          <w:sz w:val="28"/>
          <w:szCs w:val="28"/>
        </w:rPr>
        <w:br/>
        <w:t xml:space="preserve">в территориальной зоне ОД-1, подлежит обязательному рассмотрению Администрацией Арамильского городского </w:t>
      </w:r>
      <w:r w:rsidR="00AA6B76" w:rsidRPr="003E64C0">
        <w:rPr>
          <w:sz w:val="28"/>
          <w:szCs w:val="28"/>
        </w:rPr>
        <w:t>округа</w:t>
      </w:r>
      <w:r w:rsidR="00F6571A" w:rsidRPr="003E64C0">
        <w:rPr>
          <w:sz w:val="28"/>
          <w:szCs w:val="28"/>
        </w:rPr>
        <w:t xml:space="preserve"> до подготовки проектной документации и должен соответствовать согласованному 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247CDC">
      <w:pPr>
        <w:pStyle w:val="44"/>
      </w:pPr>
    </w:p>
    <w:p w:rsidR="00F6571A" w:rsidRPr="003E64C0" w:rsidRDefault="00F6571A" w:rsidP="00B63834">
      <w:pPr>
        <w:pStyle w:val="3"/>
        <w:ind w:firstLine="709"/>
      </w:pPr>
      <w:bookmarkStart w:id="72" w:name="P1145"/>
      <w:bookmarkStart w:id="73" w:name="_Toc535477756"/>
      <w:bookmarkEnd w:id="72"/>
      <w:r w:rsidRPr="003E64C0">
        <w:t>Статья 4-3. Зона торговых комплексов и объектов обслуживания (ОД-</w:t>
      </w:r>
      <w:r w:rsidR="008F6204" w:rsidRPr="003E64C0">
        <w:t>2)</w:t>
      </w:r>
      <w:bookmarkEnd w:id="73"/>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Зона торговых комплексов и объектов обслуживания - территории, застроенные или планируемые к застройке торговыми и иными общественными объектами культурно-бытового обслуживания.</w:t>
      </w:r>
    </w:p>
    <w:p w:rsidR="0045545A" w:rsidRPr="003E64C0" w:rsidRDefault="0045545A" w:rsidP="0045545A">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46"/>
        <w:gridCol w:w="29"/>
        <w:gridCol w:w="4880"/>
        <w:gridCol w:w="144"/>
        <w:gridCol w:w="1557"/>
      </w:tblGrid>
      <w:tr w:rsidR="003E64C0" w:rsidRPr="003E64C0" w:rsidTr="00C944B0">
        <w:tc>
          <w:tcPr>
            <w:tcW w:w="2746" w:type="dxa"/>
            <w:vAlign w:val="center"/>
          </w:tcPr>
          <w:p w:rsidR="0045545A" w:rsidRPr="003E64C0" w:rsidRDefault="0045545A"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4909" w:type="dxa"/>
            <w:gridSpan w:val="2"/>
            <w:vAlign w:val="center"/>
          </w:tcPr>
          <w:p w:rsidR="0045545A" w:rsidRPr="003E64C0" w:rsidRDefault="0045545A"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Описание </w:t>
            </w:r>
          </w:p>
        </w:tc>
        <w:tc>
          <w:tcPr>
            <w:tcW w:w="1701" w:type="dxa"/>
            <w:gridSpan w:val="2"/>
            <w:vAlign w:val="center"/>
          </w:tcPr>
          <w:p w:rsidR="0045545A" w:rsidRPr="003E64C0" w:rsidRDefault="0045545A"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r>
      <w:tr w:rsidR="003E64C0" w:rsidRPr="003E64C0" w:rsidTr="00C944B0">
        <w:trPr>
          <w:trHeight w:val="31"/>
        </w:trPr>
        <w:tc>
          <w:tcPr>
            <w:tcW w:w="9356" w:type="dxa"/>
            <w:gridSpan w:val="5"/>
            <w:tcBorders>
              <w:bottom w:val="single" w:sz="4" w:space="0" w:color="auto"/>
            </w:tcBorders>
            <w:shd w:val="clear" w:color="auto" w:fill="D9D9D9" w:themeFill="background1" w:themeFillShade="D9"/>
            <w:vAlign w:val="center"/>
          </w:tcPr>
          <w:p w:rsidR="0045545A" w:rsidRPr="003E64C0" w:rsidRDefault="0045545A" w:rsidP="00DE13E4">
            <w:pPr>
              <w:ind w:firstLine="0"/>
              <w:jc w:val="center"/>
            </w:pPr>
            <w:r w:rsidRPr="003E64C0">
              <w:rPr>
                <w:b/>
                <w:sz w:val="28"/>
              </w:rPr>
              <w:t>Основные виды разрешенного использования</w:t>
            </w:r>
          </w:p>
        </w:tc>
      </w:tr>
      <w:tr w:rsidR="003E64C0" w:rsidRPr="003E64C0" w:rsidTr="00C944B0">
        <w:tc>
          <w:tcPr>
            <w:tcW w:w="2746" w:type="dxa"/>
            <w:vAlign w:val="center"/>
          </w:tcPr>
          <w:p w:rsidR="00B9420F" w:rsidRPr="003E64C0" w:rsidRDefault="00B9420F" w:rsidP="00B942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4909" w:type="dxa"/>
            <w:gridSpan w:val="2"/>
          </w:tcPr>
          <w:p w:rsidR="00B9420F" w:rsidRPr="003E64C0" w:rsidRDefault="00B9420F" w:rsidP="00B942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01" w:type="dxa"/>
            <w:gridSpan w:val="2"/>
            <w:vAlign w:val="center"/>
          </w:tcPr>
          <w:p w:rsidR="00B9420F" w:rsidRPr="003E64C0" w:rsidRDefault="00B9420F" w:rsidP="00B942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C944B0">
        <w:tc>
          <w:tcPr>
            <w:tcW w:w="2746" w:type="dxa"/>
            <w:vAlign w:val="center"/>
          </w:tcPr>
          <w:p w:rsidR="00B9420F" w:rsidRPr="003E64C0" w:rsidRDefault="00B9420F" w:rsidP="00B942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Бытовое обслуживание</w:t>
            </w:r>
          </w:p>
        </w:tc>
        <w:tc>
          <w:tcPr>
            <w:tcW w:w="4909" w:type="dxa"/>
            <w:gridSpan w:val="2"/>
          </w:tcPr>
          <w:p w:rsidR="00B9420F" w:rsidRPr="003E64C0" w:rsidRDefault="00B9420F" w:rsidP="00B942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701" w:type="dxa"/>
            <w:gridSpan w:val="2"/>
            <w:vAlign w:val="center"/>
          </w:tcPr>
          <w:p w:rsidR="00B9420F" w:rsidRPr="003E64C0" w:rsidRDefault="00B9420F" w:rsidP="00B942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3.3</w:t>
            </w:r>
          </w:p>
        </w:tc>
      </w:tr>
      <w:tr w:rsidR="003E64C0" w:rsidRPr="003E64C0" w:rsidTr="00C944B0">
        <w:tc>
          <w:tcPr>
            <w:tcW w:w="2746" w:type="dxa"/>
            <w:vAlign w:val="center"/>
          </w:tcPr>
          <w:p w:rsidR="00B9420F" w:rsidRPr="003E64C0" w:rsidRDefault="00B9420F" w:rsidP="00B942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торговли (торговые центры, торгово-развлекательные центры (комплексы)</w:t>
            </w:r>
          </w:p>
        </w:tc>
        <w:tc>
          <w:tcPr>
            <w:tcW w:w="4909" w:type="dxa"/>
            <w:gridSpan w:val="2"/>
          </w:tcPr>
          <w:p w:rsidR="00B9420F" w:rsidRPr="003E64C0" w:rsidRDefault="00B9420F" w:rsidP="00B942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81" w:history="1">
              <w:r w:rsidRPr="003E64C0">
                <w:rPr>
                  <w:rFonts w:ascii="Times New Roman" w:hAnsi="Times New Roman" w:cs="Times New Roman"/>
                  <w:sz w:val="24"/>
                  <w:szCs w:val="24"/>
                </w:rPr>
                <w:t>кодами 4.5</w:t>
              </w:r>
            </w:hyperlink>
            <w:r w:rsidRPr="003E64C0">
              <w:rPr>
                <w:rFonts w:ascii="Times New Roman" w:hAnsi="Times New Roman" w:cs="Times New Roman"/>
                <w:sz w:val="24"/>
                <w:szCs w:val="24"/>
              </w:rPr>
              <w:t xml:space="preserve"> - </w:t>
            </w:r>
            <w:hyperlink w:anchor="P294" w:history="1">
              <w:r w:rsidRPr="003E64C0">
                <w:rPr>
                  <w:rFonts w:ascii="Times New Roman" w:hAnsi="Times New Roman" w:cs="Times New Roman"/>
                  <w:sz w:val="24"/>
                  <w:szCs w:val="24"/>
                </w:rPr>
                <w:t>4.9</w:t>
              </w:r>
            </w:hyperlink>
            <w:r w:rsidRPr="003E64C0">
              <w:rPr>
                <w:rFonts w:ascii="Times New Roman" w:hAnsi="Times New Roman" w:cs="Times New Roman"/>
                <w:sz w:val="24"/>
                <w:szCs w:val="24"/>
              </w:rPr>
              <w:t>;</w:t>
            </w:r>
          </w:p>
          <w:p w:rsidR="00B9420F" w:rsidRPr="003E64C0" w:rsidRDefault="00B9420F" w:rsidP="00B942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гаражей и (или) стоянок для автомобилей сотрудников и посетителей торгового центра</w:t>
            </w:r>
          </w:p>
        </w:tc>
        <w:tc>
          <w:tcPr>
            <w:tcW w:w="1701" w:type="dxa"/>
            <w:gridSpan w:val="2"/>
            <w:vAlign w:val="center"/>
          </w:tcPr>
          <w:p w:rsidR="00B9420F" w:rsidRPr="003E64C0" w:rsidRDefault="00B9420F" w:rsidP="00B942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4.2</w:t>
            </w:r>
          </w:p>
        </w:tc>
      </w:tr>
      <w:tr w:rsidR="003E64C0" w:rsidRPr="003E64C0" w:rsidTr="00C944B0">
        <w:tc>
          <w:tcPr>
            <w:tcW w:w="2746" w:type="dxa"/>
            <w:vAlign w:val="center"/>
          </w:tcPr>
          <w:p w:rsidR="00B9420F" w:rsidRPr="003E64C0" w:rsidRDefault="00B9420F" w:rsidP="00B942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Рынки</w:t>
            </w:r>
          </w:p>
        </w:tc>
        <w:tc>
          <w:tcPr>
            <w:tcW w:w="4909" w:type="dxa"/>
            <w:gridSpan w:val="2"/>
          </w:tcPr>
          <w:p w:rsidR="00B9420F" w:rsidRPr="003E64C0" w:rsidRDefault="00B9420F" w:rsidP="00B942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B9420F" w:rsidRPr="003E64C0" w:rsidRDefault="00B9420F" w:rsidP="00B942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гаражей и (или) стоянок для автомобилей сотрудников и посетителей рынка</w:t>
            </w:r>
          </w:p>
        </w:tc>
        <w:tc>
          <w:tcPr>
            <w:tcW w:w="1701" w:type="dxa"/>
            <w:gridSpan w:val="2"/>
            <w:vAlign w:val="center"/>
          </w:tcPr>
          <w:p w:rsidR="00B9420F" w:rsidRPr="003E64C0" w:rsidRDefault="00B9420F" w:rsidP="00B942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4.3</w:t>
            </w:r>
          </w:p>
        </w:tc>
      </w:tr>
      <w:tr w:rsidR="003E64C0" w:rsidRPr="003E64C0" w:rsidTr="00C944B0">
        <w:tc>
          <w:tcPr>
            <w:tcW w:w="2746" w:type="dxa"/>
            <w:vAlign w:val="center"/>
          </w:tcPr>
          <w:p w:rsidR="00B9420F" w:rsidRPr="003E64C0" w:rsidRDefault="00B9420F" w:rsidP="00B942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w:t>
            </w:r>
          </w:p>
        </w:tc>
        <w:tc>
          <w:tcPr>
            <w:tcW w:w="4909" w:type="dxa"/>
            <w:gridSpan w:val="2"/>
          </w:tcPr>
          <w:p w:rsidR="00B9420F" w:rsidRPr="003E64C0" w:rsidRDefault="00B9420F" w:rsidP="00B942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701" w:type="dxa"/>
            <w:gridSpan w:val="2"/>
            <w:vAlign w:val="center"/>
          </w:tcPr>
          <w:p w:rsidR="00B9420F" w:rsidRPr="003E64C0" w:rsidRDefault="00B9420F" w:rsidP="00B942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r>
      <w:tr w:rsidR="003E64C0" w:rsidRPr="003E64C0" w:rsidTr="00C944B0">
        <w:tc>
          <w:tcPr>
            <w:tcW w:w="2746" w:type="dxa"/>
            <w:vAlign w:val="center"/>
          </w:tcPr>
          <w:p w:rsidR="00B9420F" w:rsidRPr="003E64C0" w:rsidRDefault="00B9420F" w:rsidP="00B942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питание</w:t>
            </w:r>
          </w:p>
        </w:tc>
        <w:tc>
          <w:tcPr>
            <w:tcW w:w="4909" w:type="dxa"/>
            <w:gridSpan w:val="2"/>
          </w:tcPr>
          <w:p w:rsidR="00B9420F" w:rsidRPr="003E64C0" w:rsidRDefault="00B9420F" w:rsidP="00B942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701" w:type="dxa"/>
            <w:gridSpan w:val="2"/>
            <w:vAlign w:val="center"/>
          </w:tcPr>
          <w:p w:rsidR="00B9420F" w:rsidRPr="003E64C0" w:rsidRDefault="00B9420F" w:rsidP="00B942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4.6</w:t>
            </w:r>
          </w:p>
        </w:tc>
      </w:tr>
      <w:tr w:rsidR="003E64C0" w:rsidRPr="003E64C0" w:rsidTr="00C944B0">
        <w:tc>
          <w:tcPr>
            <w:tcW w:w="2746" w:type="dxa"/>
            <w:tcBorders>
              <w:top w:val="single" w:sz="4" w:space="0" w:color="auto"/>
              <w:left w:val="single" w:sz="4" w:space="0" w:color="auto"/>
              <w:bottom w:val="single" w:sz="4" w:space="0" w:color="auto"/>
              <w:right w:val="single" w:sz="4" w:space="0" w:color="auto"/>
            </w:tcBorders>
            <w:vAlign w:val="center"/>
          </w:tcPr>
          <w:p w:rsidR="00B9420F" w:rsidRPr="003E64C0" w:rsidRDefault="00B9420F" w:rsidP="00B942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Развлечения</w:t>
            </w:r>
          </w:p>
        </w:tc>
        <w:tc>
          <w:tcPr>
            <w:tcW w:w="4909" w:type="dxa"/>
            <w:gridSpan w:val="2"/>
            <w:tcBorders>
              <w:top w:val="single" w:sz="4" w:space="0" w:color="auto"/>
              <w:left w:val="single" w:sz="4" w:space="0" w:color="auto"/>
              <w:bottom w:val="single" w:sz="4" w:space="0" w:color="auto"/>
              <w:right w:val="single" w:sz="4" w:space="0" w:color="auto"/>
            </w:tcBorders>
          </w:tcPr>
          <w:p w:rsidR="00B9420F" w:rsidRPr="003E64C0" w:rsidRDefault="00B9420F" w:rsidP="00B942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B9420F" w:rsidRPr="003E64C0" w:rsidRDefault="00B9420F" w:rsidP="00B942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9420F" w:rsidRPr="003E64C0" w:rsidRDefault="00B9420F" w:rsidP="00B942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4.8</w:t>
            </w:r>
          </w:p>
        </w:tc>
      </w:tr>
      <w:tr w:rsidR="003E64C0" w:rsidRPr="003E64C0" w:rsidTr="00C944B0">
        <w:tc>
          <w:tcPr>
            <w:tcW w:w="2746" w:type="dxa"/>
            <w:tcBorders>
              <w:top w:val="single" w:sz="4" w:space="0" w:color="auto"/>
              <w:left w:val="single" w:sz="4" w:space="0" w:color="auto"/>
              <w:bottom w:val="single" w:sz="4" w:space="0" w:color="auto"/>
              <w:right w:val="single" w:sz="4" w:space="0" w:color="auto"/>
            </w:tcBorders>
            <w:vAlign w:val="center"/>
          </w:tcPr>
          <w:p w:rsidR="00B9420F" w:rsidRPr="003E64C0" w:rsidRDefault="00B9420F" w:rsidP="00B9420F">
            <w:pPr>
              <w:pStyle w:val="ad"/>
              <w:jc w:val="center"/>
              <w:rPr>
                <w:rFonts w:ascii="Times New Roman" w:hAnsi="Times New Roman" w:cs="Times New Roman"/>
                <w:sz w:val="24"/>
                <w:szCs w:val="28"/>
              </w:rPr>
            </w:pPr>
            <w:r w:rsidRPr="003E64C0">
              <w:rPr>
                <w:rFonts w:ascii="Times New Roman" w:hAnsi="Times New Roman" w:cs="Times New Roman"/>
                <w:sz w:val="24"/>
                <w:szCs w:val="28"/>
              </w:rPr>
              <w:t>Связь</w:t>
            </w:r>
          </w:p>
        </w:tc>
        <w:tc>
          <w:tcPr>
            <w:tcW w:w="4909" w:type="dxa"/>
            <w:gridSpan w:val="2"/>
            <w:tcBorders>
              <w:top w:val="single" w:sz="4" w:space="0" w:color="auto"/>
              <w:left w:val="single" w:sz="4" w:space="0" w:color="auto"/>
              <w:bottom w:val="single" w:sz="4" w:space="0" w:color="auto"/>
              <w:right w:val="single" w:sz="4" w:space="0" w:color="auto"/>
            </w:tcBorders>
          </w:tcPr>
          <w:p w:rsidR="00B9420F" w:rsidRPr="003E64C0" w:rsidRDefault="00B9420F" w:rsidP="00B9420F">
            <w:pPr>
              <w:pStyle w:val="ad"/>
              <w:jc w:val="both"/>
              <w:rPr>
                <w:rFonts w:ascii="Times New Roman" w:hAnsi="Times New Roman" w:cs="Times New Roman"/>
                <w:sz w:val="24"/>
                <w:szCs w:val="28"/>
              </w:rPr>
            </w:pPr>
            <w:r w:rsidRPr="003E64C0">
              <w:rPr>
                <w:rFonts w:ascii="Times New Roman" w:hAnsi="Times New Roman" w:cs="Times New Roman"/>
                <w:sz w:val="24"/>
                <w:szCs w:val="2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0" w:history="1">
              <w:r w:rsidRPr="003E64C0">
                <w:rPr>
                  <w:rFonts w:ascii="Times New Roman" w:hAnsi="Times New Roman" w:cs="Times New Roman"/>
                  <w:sz w:val="24"/>
                  <w:szCs w:val="28"/>
                </w:rPr>
                <w:t>кодом 3.1</w:t>
              </w:r>
            </w:hyperlink>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9420F" w:rsidRPr="003E64C0" w:rsidRDefault="00B9420F" w:rsidP="00B9420F">
            <w:pPr>
              <w:pStyle w:val="ad"/>
              <w:jc w:val="center"/>
              <w:rPr>
                <w:rFonts w:ascii="Times New Roman" w:hAnsi="Times New Roman" w:cs="Times New Roman"/>
                <w:sz w:val="24"/>
                <w:szCs w:val="28"/>
              </w:rPr>
            </w:pPr>
            <w:r w:rsidRPr="003E64C0">
              <w:rPr>
                <w:rFonts w:ascii="Times New Roman" w:hAnsi="Times New Roman" w:cs="Times New Roman"/>
                <w:sz w:val="24"/>
                <w:szCs w:val="28"/>
              </w:rPr>
              <w:t>6.8</w:t>
            </w:r>
          </w:p>
        </w:tc>
      </w:tr>
      <w:tr w:rsidR="003E64C0" w:rsidRPr="003E64C0" w:rsidTr="00C944B0">
        <w:tc>
          <w:tcPr>
            <w:tcW w:w="2746" w:type="dxa"/>
            <w:tcBorders>
              <w:top w:val="single" w:sz="4" w:space="0" w:color="auto"/>
              <w:left w:val="single" w:sz="4" w:space="0" w:color="auto"/>
              <w:bottom w:val="single" w:sz="4" w:space="0" w:color="auto"/>
              <w:right w:val="single" w:sz="4" w:space="0" w:color="auto"/>
            </w:tcBorders>
            <w:vAlign w:val="center"/>
          </w:tcPr>
          <w:p w:rsidR="00B9420F" w:rsidRPr="003E64C0" w:rsidRDefault="00B9420F" w:rsidP="00B942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4909" w:type="dxa"/>
            <w:gridSpan w:val="2"/>
            <w:tcBorders>
              <w:top w:val="single" w:sz="4" w:space="0" w:color="auto"/>
              <w:left w:val="single" w:sz="4" w:space="0" w:color="auto"/>
              <w:bottom w:val="single" w:sz="4" w:space="0" w:color="auto"/>
              <w:right w:val="single" w:sz="4" w:space="0" w:color="auto"/>
            </w:tcBorders>
          </w:tcPr>
          <w:p w:rsidR="00B9420F" w:rsidRPr="003E64C0" w:rsidRDefault="00B9420F" w:rsidP="00B942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9420F" w:rsidRPr="003E64C0" w:rsidRDefault="00B9420F" w:rsidP="00B942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r>
      <w:tr w:rsidR="003E64C0" w:rsidRPr="003E64C0" w:rsidTr="00C944B0">
        <w:tc>
          <w:tcPr>
            <w:tcW w:w="9356" w:type="dxa"/>
            <w:gridSpan w:val="5"/>
            <w:shd w:val="clear" w:color="auto" w:fill="D9D9D9" w:themeFill="background1" w:themeFillShade="D9"/>
          </w:tcPr>
          <w:p w:rsidR="00C944B0" w:rsidRPr="003E64C0" w:rsidRDefault="00C944B0" w:rsidP="00DE13E4">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8"/>
                <w:szCs w:val="28"/>
              </w:rPr>
              <w:t>Вспомогательные виды разрешенного использования</w:t>
            </w:r>
          </w:p>
        </w:tc>
      </w:tr>
      <w:tr w:rsidR="003E64C0" w:rsidRPr="003E64C0" w:rsidTr="00C944B0">
        <w:tc>
          <w:tcPr>
            <w:tcW w:w="2775" w:type="dxa"/>
            <w:gridSpan w:val="2"/>
            <w:vAlign w:val="center"/>
          </w:tcPr>
          <w:p w:rsidR="00C944B0" w:rsidRPr="003E64C0" w:rsidRDefault="00C944B0"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lang w:eastAsia="en-US"/>
              </w:rPr>
              <w:t>Обслуживание автотранспорта</w:t>
            </w:r>
          </w:p>
        </w:tc>
        <w:tc>
          <w:tcPr>
            <w:tcW w:w="5024" w:type="dxa"/>
            <w:gridSpan w:val="2"/>
          </w:tcPr>
          <w:p w:rsidR="00C944B0" w:rsidRPr="003E64C0" w:rsidRDefault="00C944B0" w:rsidP="00DE13E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постоянных или временных гаражей с несколькими стояночными местами, стоянок (парковок), гаражей</w:t>
            </w:r>
          </w:p>
        </w:tc>
        <w:tc>
          <w:tcPr>
            <w:tcW w:w="1557" w:type="dxa"/>
            <w:vAlign w:val="center"/>
          </w:tcPr>
          <w:p w:rsidR="00C944B0" w:rsidRPr="003E64C0" w:rsidRDefault="00C944B0"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r>
      <w:tr w:rsidR="003E64C0" w:rsidRPr="003E64C0" w:rsidTr="00313B73">
        <w:tc>
          <w:tcPr>
            <w:tcW w:w="9356" w:type="dxa"/>
            <w:gridSpan w:val="5"/>
            <w:shd w:val="clear" w:color="auto" w:fill="D9D9D9" w:themeFill="background1" w:themeFillShade="D9"/>
            <w:vAlign w:val="center"/>
          </w:tcPr>
          <w:p w:rsidR="00B9420F" w:rsidRPr="003E64C0" w:rsidRDefault="00B9420F" w:rsidP="00B9420F">
            <w:pPr>
              <w:pStyle w:val="ConsPlusNormal"/>
              <w:ind w:firstLine="0"/>
              <w:jc w:val="center"/>
              <w:rPr>
                <w:rFonts w:ascii="Times New Roman" w:hAnsi="Times New Roman" w:cs="Times New Roman"/>
                <w:b/>
                <w:sz w:val="28"/>
                <w:szCs w:val="28"/>
              </w:rPr>
            </w:pPr>
            <w:r w:rsidRPr="003E64C0">
              <w:rPr>
                <w:rFonts w:ascii="Times New Roman" w:hAnsi="Times New Roman" w:cs="Times New Roman"/>
                <w:b/>
                <w:sz w:val="28"/>
                <w:szCs w:val="28"/>
              </w:rPr>
              <w:t>Условно разрешенные виды использования</w:t>
            </w:r>
          </w:p>
        </w:tc>
      </w:tr>
      <w:tr w:rsidR="003E64C0" w:rsidRPr="003E64C0" w:rsidTr="00CE539B">
        <w:tc>
          <w:tcPr>
            <w:tcW w:w="2775" w:type="dxa"/>
            <w:gridSpan w:val="2"/>
            <w:vAlign w:val="center"/>
          </w:tcPr>
          <w:p w:rsidR="00B9420F" w:rsidRPr="003E64C0" w:rsidRDefault="00B9420F" w:rsidP="00B942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Культурное развитие</w:t>
            </w:r>
          </w:p>
        </w:tc>
        <w:tc>
          <w:tcPr>
            <w:tcW w:w="5024" w:type="dxa"/>
            <w:gridSpan w:val="2"/>
          </w:tcPr>
          <w:p w:rsidR="00B9420F" w:rsidRPr="003E64C0" w:rsidRDefault="00B9420F" w:rsidP="00B942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B9420F" w:rsidRPr="003E64C0" w:rsidRDefault="00B9420F" w:rsidP="00B942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устройство площадок для празднеств и гуляний;</w:t>
            </w:r>
          </w:p>
          <w:p w:rsidR="00B9420F" w:rsidRPr="003E64C0" w:rsidRDefault="00B9420F" w:rsidP="00B942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зданий и сооружений для размещения цирков, зверинцев, зоопарков, океанариумов</w:t>
            </w:r>
          </w:p>
        </w:tc>
        <w:tc>
          <w:tcPr>
            <w:tcW w:w="1557" w:type="dxa"/>
            <w:vAlign w:val="center"/>
          </w:tcPr>
          <w:p w:rsidR="00B9420F" w:rsidRPr="003E64C0" w:rsidRDefault="00B9420F" w:rsidP="00B942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3.6</w:t>
            </w:r>
          </w:p>
        </w:tc>
      </w:tr>
    </w:tbl>
    <w:p w:rsidR="005A4F73" w:rsidRPr="003E64C0" w:rsidRDefault="005A4F73" w:rsidP="005A4F73">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2"/>
        <w:gridCol w:w="1976"/>
        <w:gridCol w:w="5968"/>
      </w:tblGrid>
      <w:tr w:rsidR="003E64C0" w:rsidRPr="003E64C0" w:rsidTr="00F55CD5">
        <w:tc>
          <w:tcPr>
            <w:tcW w:w="1412" w:type="dxa"/>
            <w:vAlign w:val="center"/>
          </w:tcPr>
          <w:p w:rsidR="005A4F73" w:rsidRPr="003E64C0" w:rsidRDefault="005A4F73"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Код</w:t>
            </w:r>
          </w:p>
        </w:tc>
        <w:tc>
          <w:tcPr>
            <w:tcW w:w="1976" w:type="dxa"/>
            <w:vAlign w:val="center"/>
          </w:tcPr>
          <w:p w:rsidR="005A4F73" w:rsidRPr="003E64C0" w:rsidRDefault="005A4F73"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968" w:type="dxa"/>
            <w:vAlign w:val="center"/>
          </w:tcPr>
          <w:p w:rsidR="005A4F73" w:rsidRPr="003E64C0" w:rsidRDefault="005A4F73"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F55CD5">
        <w:tc>
          <w:tcPr>
            <w:tcW w:w="9356" w:type="dxa"/>
            <w:gridSpan w:val="3"/>
            <w:shd w:val="clear" w:color="auto" w:fill="D9D9D9" w:themeFill="background1" w:themeFillShade="D9"/>
          </w:tcPr>
          <w:p w:rsidR="005A4F73" w:rsidRPr="003E64C0" w:rsidRDefault="005A4F73"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8"/>
              </w:rPr>
              <w:t>Основные виды разрешенного использования</w:t>
            </w:r>
          </w:p>
        </w:tc>
      </w:tr>
      <w:tr w:rsidR="003E64C0" w:rsidRPr="003E64C0" w:rsidTr="00F55CD5">
        <w:tc>
          <w:tcPr>
            <w:tcW w:w="1412" w:type="dxa"/>
            <w:vAlign w:val="center"/>
          </w:tcPr>
          <w:p w:rsidR="002650EF" w:rsidRPr="003E64C0" w:rsidRDefault="002650EF" w:rsidP="002650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1976" w:type="dxa"/>
            <w:vAlign w:val="center"/>
          </w:tcPr>
          <w:p w:rsidR="002650EF" w:rsidRPr="003E64C0" w:rsidRDefault="002650EF" w:rsidP="002650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968" w:type="dxa"/>
          </w:tcPr>
          <w:p w:rsidR="002650EF" w:rsidRPr="003E64C0" w:rsidRDefault="002650EF" w:rsidP="002650EF">
            <w:pPr>
              <w:pStyle w:val="ConsPlusNormal"/>
              <w:ind w:firstLine="0"/>
              <w:jc w:val="both"/>
              <w:rPr>
                <w:rFonts w:ascii="Times New Roman" w:hAnsi="Times New Roman" w:cs="Times New Roman"/>
                <w:sz w:val="24"/>
                <w:szCs w:val="24"/>
              </w:rPr>
            </w:pPr>
            <w:r w:rsidRPr="003E64C0">
              <w:rPr>
                <w:rFonts w:ascii="Times New Roman" w:hAnsi="Times New Roman" w:cs="Times New Roman"/>
                <w:b/>
                <w:sz w:val="24"/>
                <w:szCs w:val="24"/>
              </w:rPr>
              <w:t>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w:t>
            </w:r>
            <w:r w:rsidRPr="003E64C0">
              <w:rPr>
                <w:rFonts w:ascii="Times New Roman" w:hAnsi="Times New Roman" w:cs="Times New Roman"/>
                <w:sz w:val="24"/>
                <w:szCs w:val="24"/>
              </w:rPr>
              <w:t xml:space="preserve"> </w:t>
            </w:r>
          </w:p>
          <w:p w:rsidR="001437DE" w:rsidRPr="003E64C0" w:rsidRDefault="001437DE" w:rsidP="001437DE">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rsidR="001437DE" w:rsidRPr="003E64C0" w:rsidRDefault="001437DE" w:rsidP="001437DE">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Максимальное количество этажей зданий, строений, сооружений – 1;</w:t>
            </w:r>
          </w:p>
          <w:p w:rsidR="002650EF" w:rsidRPr="003E64C0" w:rsidRDefault="001437DE" w:rsidP="001437DE">
            <w:pPr>
              <w:ind w:firstLine="0"/>
              <w:jc w:val="both"/>
              <w:rPr>
                <w:spacing w:val="1"/>
                <w:sz w:val="28"/>
                <w:szCs w:val="28"/>
                <w:shd w:val="clear" w:color="auto" w:fill="FFFFFF"/>
              </w:rPr>
            </w:pPr>
            <w:r w:rsidRPr="003E64C0">
              <w:t>3) Максимальный процент застройки в границах земельного участка – 80 %;</w:t>
            </w:r>
          </w:p>
        </w:tc>
      </w:tr>
      <w:tr w:rsidR="003E64C0" w:rsidRPr="003E64C0" w:rsidTr="00F55CD5">
        <w:tc>
          <w:tcPr>
            <w:tcW w:w="1412" w:type="dxa"/>
            <w:vAlign w:val="center"/>
          </w:tcPr>
          <w:p w:rsidR="001437DE" w:rsidRPr="003E64C0" w:rsidRDefault="001437DE" w:rsidP="001437DE">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3.3</w:t>
            </w:r>
          </w:p>
        </w:tc>
        <w:tc>
          <w:tcPr>
            <w:tcW w:w="1976" w:type="dxa"/>
            <w:vAlign w:val="center"/>
          </w:tcPr>
          <w:p w:rsidR="001437DE" w:rsidRPr="003E64C0" w:rsidRDefault="001437DE" w:rsidP="001437DE">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Бытовое обслуживание</w:t>
            </w:r>
          </w:p>
        </w:tc>
        <w:tc>
          <w:tcPr>
            <w:tcW w:w="5968" w:type="dxa"/>
          </w:tcPr>
          <w:p w:rsidR="001437DE" w:rsidRPr="003E64C0" w:rsidRDefault="001437DE" w:rsidP="001437DE">
            <w:pPr>
              <w:pStyle w:val="formattext"/>
              <w:shd w:val="clear" w:color="auto" w:fill="FFFFFF"/>
              <w:spacing w:before="0" w:beforeAutospacing="0" w:after="0" w:afterAutospacing="0" w:line="252" w:lineRule="atLeast"/>
              <w:textAlignment w:val="baseline"/>
              <w:rPr>
                <w:spacing w:val="1"/>
              </w:rPr>
            </w:pPr>
            <w:r w:rsidRPr="003E64C0">
              <w:rPr>
                <w:spacing w:val="1"/>
              </w:rPr>
              <w:t>1) Минимальная, максимальная площадь для вновь образуемых земельных участков не подлежит установлению;</w:t>
            </w:r>
          </w:p>
          <w:p w:rsidR="001437DE" w:rsidRPr="003E64C0" w:rsidRDefault="001437DE" w:rsidP="001437DE">
            <w:pPr>
              <w:pStyle w:val="ConsPlusNormal"/>
              <w:ind w:firstLine="0"/>
              <w:jc w:val="both"/>
              <w:rPr>
                <w:rFonts w:ascii="Times New Roman" w:hAnsi="Times New Roman" w:cs="Times New Roman"/>
                <w:sz w:val="24"/>
                <w:szCs w:val="24"/>
              </w:rPr>
            </w:pPr>
            <w:r w:rsidRPr="003E64C0">
              <w:rPr>
                <w:rFonts w:ascii="Times New Roman" w:hAnsi="Times New Roman" w:cs="Times New Roman"/>
                <w:spacing w:val="1"/>
                <w:sz w:val="24"/>
                <w:szCs w:val="24"/>
              </w:rPr>
              <w:t xml:space="preserve">2) </w:t>
            </w:r>
            <w:r w:rsidRPr="003E64C0">
              <w:rPr>
                <w:rFonts w:ascii="Times New Roman" w:hAnsi="Times New Roman" w:cs="Times New Roman"/>
                <w:sz w:val="24"/>
                <w:szCs w:val="24"/>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1437DE" w:rsidRPr="003E64C0" w:rsidRDefault="001437DE" w:rsidP="001437DE">
            <w:pPr>
              <w:pStyle w:val="ConsPlusNormal"/>
              <w:ind w:firstLine="0"/>
              <w:jc w:val="both"/>
              <w:rPr>
                <w:rFonts w:ascii="Times New Roman" w:hAnsi="Times New Roman" w:cs="Times New Roman"/>
                <w:sz w:val="24"/>
                <w:szCs w:val="24"/>
              </w:rPr>
            </w:pPr>
            <w:r w:rsidRPr="003E64C0">
              <w:rPr>
                <w:rFonts w:ascii="Times New Roman" w:hAnsi="Times New Roman" w:cs="Times New Roman"/>
                <w:spacing w:val="1"/>
                <w:sz w:val="24"/>
                <w:szCs w:val="24"/>
              </w:rPr>
              <w:t xml:space="preserve">3) Минимальная, максимальная этажность для объектов капитального </w:t>
            </w:r>
            <w:r w:rsidRPr="003E64C0">
              <w:rPr>
                <w:rFonts w:ascii="Times New Roman" w:hAnsi="Times New Roman" w:cs="Times New Roman"/>
                <w:sz w:val="24"/>
                <w:szCs w:val="24"/>
              </w:rPr>
              <w:t xml:space="preserve">строительства – 2-3 этажа; </w:t>
            </w:r>
          </w:p>
          <w:p w:rsidR="001437DE" w:rsidRPr="003E64C0" w:rsidRDefault="001437DE" w:rsidP="001437DE">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Минимальная, максимальная высота для объектов капитального строительства – 8-15 м; </w:t>
            </w:r>
          </w:p>
          <w:p w:rsidR="001437DE" w:rsidRPr="003E64C0" w:rsidRDefault="001437DE" w:rsidP="001437DE">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общая площадь объектов – 300 кв. м;</w:t>
            </w:r>
          </w:p>
          <w:p w:rsidR="001437DE" w:rsidRPr="003E64C0" w:rsidRDefault="001437DE" w:rsidP="001437DE">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w:t>
            </w:r>
          </w:p>
          <w:p w:rsidR="001437DE" w:rsidRPr="003E64C0" w:rsidRDefault="001437DE" w:rsidP="001437DE">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100 % с учетом обеспечения подземной парковки;</w:t>
            </w:r>
          </w:p>
          <w:p w:rsidR="001437DE" w:rsidRPr="003E64C0" w:rsidRDefault="001437DE" w:rsidP="001437DE">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60 % под объект и 40 % для организации парковочных мест и благоустройства;</w:t>
            </w:r>
          </w:p>
          <w:p w:rsidR="001437DE" w:rsidRPr="003E64C0" w:rsidRDefault="001437DE" w:rsidP="001437DE">
            <w:pPr>
              <w:pStyle w:val="ConsPlusNormal"/>
              <w:ind w:firstLine="0"/>
              <w:jc w:val="both"/>
              <w:rPr>
                <w:rFonts w:ascii="Times New Roman" w:hAnsi="Times New Roman" w:cs="Times New Roman"/>
                <w:b/>
                <w:sz w:val="24"/>
                <w:szCs w:val="24"/>
              </w:rPr>
            </w:pPr>
            <w:r w:rsidRPr="003E64C0">
              <w:rPr>
                <w:rFonts w:ascii="Times New Roman" w:hAnsi="Times New Roman" w:cs="Times New Roman"/>
                <w:sz w:val="24"/>
                <w:szCs w:val="24"/>
              </w:rPr>
              <w:t>6) Максимальный коэффициент строительного использования земельного участка – 3;</w:t>
            </w:r>
          </w:p>
        </w:tc>
      </w:tr>
      <w:tr w:rsidR="003E64C0" w:rsidRPr="003E64C0" w:rsidTr="00DE13E4">
        <w:tc>
          <w:tcPr>
            <w:tcW w:w="1412" w:type="dxa"/>
            <w:vAlign w:val="center"/>
          </w:tcPr>
          <w:p w:rsidR="00B64524" w:rsidRPr="003E64C0" w:rsidRDefault="00B64524" w:rsidP="00B6452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4.2</w:t>
            </w:r>
          </w:p>
        </w:tc>
        <w:tc>
          <w:tcPr>
            <w:tcW w:w="1976" w:type="dxa"/>
            <w:vAlign w:val="center"/>
          </w:tcPr>
          <w:p w:rsidR="00B64524" w:rsidRPr="003E64C0" w:rsidRDefault="00B64524" w:rsidP="00B6452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торговли (торговые центры, торгово-развлекательные центры (комплексы)</w:t>
            </w:r>
          </w:p>
        </w:tc>
        <w:tc>
          <w:tcPr>
            <w:tcW w:w="5968" w:type="dxa"/>
            <w:vAlign w:val="center"/>
          </w:tcPr>
          <w:p w:rsidR="00B64524" w:rsidRPr="003E64C0" w:rsidRDefault="00B64524" w:rsidP="00B6452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B64524" w:rsidRPr="003E64C0" w:rsidRDefault="00B64524" w:rsidP="00B6452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B64524" w:rsidRPr="003E64C0" w:rsidRDefault="00E547FE" w:rsidP="00B64524">
            <w:pPr>
              <w:pStyle w:val="formattext"/>
              <w:shd w:val="clear" w:color="auto" w:fill="FFFFFF"/>
              <w:spacing w:before="0" w:beforeAutospacing="0" w:after="0" w:afterAutospacing="0" w:line="252" w:lineRule="atLeast"/>
              <w:jc w:val="both"/>
              <w:textAlignment w:val="baseline"/>
              <w:rPr>
                <w:spacing w:val="1"/>
              </w:rPr>
            </w:pPr>
            <w:r w:rsidRPr="003E64C0">
              <w:t>3)</w:t>
            </w:r>
            <w:r w:rsidR="00B64524" w:rsidRPr="003E64C0">
              <w:rPr>
                <w:spacing w:val="1"/>
              </w:rPr>
              <w:t xml:space="preserve"> Минимальная, максимальная этажность для объектов капитального строительства – 2-3 этажа; </w:t>
            </w:r>
          </w:p>
          <w:p w:rsidR="00B64524" w:rsidRPr="003E64C0" w:rsidRDefault="00B64524" w:rsidP="00B64524">
            <w:pPr>
              <w:pStyle w:val="formattext"/>
              <w:shd w:val="clear" w:color="auto" w:fill="FFFFFF"/>
              <w:spacing w:before="0" w:beforeAutospacing="0" w:after="0" w:afterAutospacing="0" w:line="252" w:lineRule="atLeast"/>
              <w:jc w:val="both"/>
              <w:textAlignment w:val="baseline"/>
              <w:rPr>
                <w:spacing w:val="1"/>
              </w:rPr>
            </w:pPr>
            <w:r w:rsidRPr="003E64C0">
              <w:rPr>
                <w:spacing w:val="1"/>
              </w:rPr>
              <w:t xml:space="preserve">4) Минимальная, максимальная высота для объектов капитального строительства – 8-15 м; </w:t>
            </w:r>
          </w:p>
          <w:p w:rsidR="00B64524" w:rsidRPr="003E64C0" w:rsidRDefault="00B64524" w:rsidP="00B64524">
            <w:pPr>
              <w:pStyle w:val="formattext"/>
              <w:shd w:val="clear" w:color="auto" w:fill="FFFFFF"/>
              <w:spacing w:before="0" w:beforeAutospacing="0" w:after="0" w:afterAutospacing="0" w:line="252" w:lineRule="atLeast"/>
              <w:jc w:val="both"/>
              <w:textAlignment w:val="baseline"/>
              <w:rPr>
                <w:spacing w:val="1"/>
              </w:rPr>
            </w:pPr>
            <w:r w:rsidRPr="003E64C0">
              <w:rPr>
                <w:spacing w:val="1"/>
              </w:rPr>
              <w:t>4) Максимальная общая площадь объектов – 5000 кв. м;</w:t>
            </w:r>
          </w:p>
          <w:p w:rsidR="00B64524" w:rsidRPr="003E64C0" w:rsidRDefault="00B64524" w:rsidP="00B64524">
            <w:pPr>
              <w:ind w:firstLine="0"/>
              <w:jc w:val="both"/>
            </w:pPr>
            <w:r w:rsidRPr="003E64C0">
              <w:rPr>
                <w:spacing w:val="1"/>
              </w:rPr>
              <w:t xml:space="preserve">5) Максимальный процент застройки в границах </w:t>
            </w:r>
            <w:r w:rsidRPr="003E64C0">
              <w:t>земельного участка:</w:t>
            </w:r>
          </w:p>
          <w:p w:rsidR="00B64524" w:rsidRPr="003E64C0" w:rsidRDefault="00B64524" w:rsidP="00B64524">
            <w:pPr>
              <w:widowControl w:val="0"/>
              <w:ind w:firstLine="0"/>
              <w:jc w:val="both"/>
            </w:pPr>
            <w:r w:rsidRPr="003E64C0">
              <w:t>– 100 % с учетом обеспечения подземной парковки;</w:t>
            </w:r>
          </w:p>
          <w:p w:rsidR="00B64524" w:rsidRPr="003E64C0" w:rsidRDefault="00B64524" w:rsidP="00B64524">
            <w:pPr>
              <w:widowControl w:val="0"/>
              <w:ind w:firstLine="0"/>
              <w:jc w:val="both"/>
            </w:pPr>
            <w:r w:rsidRPr="003E64C0">
              <w:t>– 60 % под объект и 40 % для организации парковочных мест и благоустройства;</w:t>
            </w:r>
          </w:p>
          <w:p w:rsidR="00B64524" w:rsidRPr="003E64C0" w:rsidRDefault="00B64524" w:rsidP="00B6452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6) Максимальный коэффициент строительного использования земельного участка – 3;</w:t>
            </w:r>
          </w:p>
        </w:tc>
      </w:tr>
      <w:tr w:rsidR="003E64C0" w:rsidRPr="003E64C0" w:rsidTr="00F55CD5">
        <w:tc>
          <w:tcPr>
            <w:tcW w:w="1412" w:type="dxa"/>
            <w:vAlign w:val="center"/>
          </w:tcPr>
          <w:p w:rsidR="00B64524" w:rsidRPr="003E64C0" w:rsidRDefault="00B64524" w:rsidP="00B6452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4.3</w:t>
            </w:r>
          </w:p>
        </w:tc>
        <w:tc>
          <w:tcPr>
            <w:tcW w:w="1976" w:type="dxa"/>
            <w:vAlign w:val="center"/>
          </w:tcPr>
          <w:p w:rsidR="00B64524" w:rsidRPr="003E64C0" w:rsidRDefault="00B64524" w:rsidP="00B6452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Рынки</w:t>
            </w:r>
          </w:p>
        </w:tc>
        <w:tc>
          <w:tcPr>
            <w:tcW w:w="5968" w:type="dxa"/>
          </w:tcPr>
          <w:p w:rsidR="00E547FE" w:rsidRPr="003E64C0" w:rsidRDefault="00E547FE" w:rsidP="00E547FE">
            <w:pPr>
              <w:pStyle w:val="2f3"/>
              <w:shd w:val="clear" w:color="auto" w:fill="auto"/>
              <w:tabs>
                <w:tab w:val="left" w:pos="197"/>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 устанавливаются в соответствии с нормативными правовыми актами и иными требованиями действующего законодательства к размерам земельных участков;</w:t>
            </w:r>
          </w:p>
          <w:p w:rsidR="00E547FE" w:rsidRPr="003E64C0" w:rsidRDefault="00E547FE" w:rsidP="00E547FE">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E547FE" w:rsidRPr="003E64C0" w:rsidRDefault="00E547FE" w:rsidP="00E547FE">
            <w:pPr>
              <w:pStyle w:val="2f3"/>
              <w:shd w:val="clear" w:color="auto" w:fill="auto"/>
              <w:tabs>
                <w:tab w:val="left" w:pos="158"/>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3) Максимальная этажность для объектов капитального строительства </w:t>
            </w:r>
            <w:r w:rsidR="00EA03D5" w:rsidRPr="003E64C0">
              <w:rPr>
                <w:rFonts w:ascii="Times New Roman" w:hAnsi="Times New Roman" w:cs="Times New Roman"/>
                <w:sz w:val="24"/>
                <w:szCs w:val="24"/>
              </w:rPr>
              <w:t>–</w:t>
            </w:r>
            <w:r w:rsidRPr="003E64C0">
              <w:rPr>
                <w:rFonts w:ascii="Times New Roman" w:hAnsi="Times New Roman" w:cs="Times New Roman"/>
                <w:sz w:val="24"/>
                <w:szCs w:val="24"/>
              </w:rPr>
              <w:t xml:space="preserve"> 2 этажа;</w:t>
            </w:r>
          </w:p>
          <w:p w:rsidR="00B64524" w:rsidRPr="003E64C0" w:rsidRDefault="00E547FE" w:rsidP="00E547FE">
            <w:pPr>
              <w:pStyle w:val="ConsPlusNormal"/>
              <w:ind w:firstLine="0"/>
              <w:jc w:val="both"/>
              <w:rPr>
                <w:rFonts w:ascii="Times New Roman" w:hAnsi="Times New Roman" w:cs="Times New Roman"/>
                <w:b/>
                <w:sz w:val="24"/>
                <w:szCs w:val="24"/>
              </w:rPr>
            </w:pPr>
            <w:r w:rsidRPr="003E64C0">
              <w:rPr>
                <w:rFonts w:ascii="Times New Roman" w:hAnsi="Times New Roman" w:cs="Times New Roman"/>
                <w:sz w:val="24"/>
                <w:szCs w:val="24"/>
              </w:rPr>
              <w:t>4) Максимальный процент застройки в границах земельного участка – 70 %;</w:t>
            </w:r>
          </w:p>
        </w:tc>
      </w:tr>
      <w:tr w:rsidR="003E64C0" w:rsidRPr="003E64C0" w:rsidTr="00DE13E4">
        <w:tc>
          <w:tcPr>
            <w:tcW w:w="1412" w:type="dxa"/>
            <w:vAlign w:val="center"/>
          </w:tcPr>
          <w:p w:rsidR="00B12AF7" w:rsidRPr="003E64C0" w:rsidRDefault="00B12AF7" w:rsidP="00B12AF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c>
          <w:tcPr>
            <w:tcW w:w="1976" w:type="dxa"/>
            <w:vAlign w:val="center"/>
          </w:tcPr>
          <w:p w:rsidR="00B12AF7" w:rsidRPr="003E64C0" w:rsidRDefault="00B12AF7" w:rsidP="00B12AF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w:t>
            </w:r>
          </w:p>
        </w:tc>
        <w:tc>
          <w:tcPr>
            <w:tcW w:w="5968" w:type="dxa"/>
            <w:vAlign w:val="center"/>
          </w:tcPr>
          <w:p w:rsidR="00B12AF7" w:rsidRPr="003E64C0" w:rsidRDefault="00B12AF7" w:rsidP="00B12AF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B12AF7" w:rsidRPr="003E64C0" w:rsidRDefault="00B12AF7" w:rsidP="00B12AF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B12AF7" w:rsidRPr="003E64C0" w:rsidRDefault="00B12AF7" w:rsidP="00B12AF7">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3) Минимальная, максимальная этажность для объектов капитального строительства – 2-3 этажа; </w:t>
            </w:r>
          </w:p>
          <w:p w:rsidR="00B12AF7" w:rsidRPr="003E64C0" w:rsidRDefault="00B12AF7" w:rsidP="00B12AF7">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8-15 м; </w:t>
            </w:r>
          </w:p>
          <w:p w:rsidR="00B12AF7" w:rsidRPr="003E64C0" w:rsidRDefault="00B12AF7" w:rsidP="00B12AF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Максимальная общая площадь – 2 500 кв. м;</w:t>
            </w:r>
          </w:p>
          <w:p w:rsidR="00B12AF7" w:rsidRPr="003E64C0" w:rsidRDefault="00B12AF7" w:rsidP="00B12AF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6) Максимальный процент застройки в границах земельного участка - 60 %;</w:t>
            </w:r>
          </w:p>
        </w:tc>
      </w:tr>
      <w:tr w:rsidR="003E64C0" w:rsidRPr="003E64C0" w:rsidTr="00DE13E4">
        <w:tc>
          <w:tcPr>
            <w:tcW w:w="1412" w:type="dxa"/>
            <w:vAlign w:val="center"/>
          </w:tcPr>
          <w:p w:rsidR="00322B0A" w:rsidRPr="003E64C0" w:rsidRDefault="00322B0A" w:rsidP="00322B0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4.6</w:t>
            </w:r>
          </w:p>
        </w:tc>
        <w:tc>
          <w:tcPr>
            <w:tcW w:w="1976" w:type="dxa"/>
            <w:vAlign w:val="center"/>
          </w:tcPr>
          <w:p w:rsidR="00322B0A" w:rsidRPr="003E64C0" w:rsidRDefault="00322B0A" w:rsidP="00322B0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питание</w:t>
            </w:r>
          </w:p>
        </w:tc>
        <w:tc>
          <w:tcPr>
            <w:tcW w:w="5968" w:type="dxa"/>
            <w:vAlign w:val="center"/>
          </w:tcPr>
          <w:p w:rsidR="00322B0A" w:rsidRPr="003E64C0" w:rsidRDefault="00322B0A" w:rsidP="00322B0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322B0A" w:rsidRPr="003E64C0" w:rsidRDefault="00322B0A" w:rsidP="00322B0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322B0A" w:rsidRPr="003E64C0" w:rsidRDefault="00322B0A" w:rsidP="00322B0A">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3) Минимальная, максимальная этажность для объектов капитального строительства – 2-3 этажа; </w:t>
            </w:r>
          </w:p>
          <w:p w:rsidR="00322B0A" w:rsidRPr="003E64C0" w:rsidRDefault="00322B0A" w:rsidP="00322B0A">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8-15 м; </w:t>
            </w:r>
          </w:p>
          <w:p w:rsidR="00322B0A" w:rsidRPr="003E64C0" w:rsidRDefault="00322B0A" w:rsidP="00322B0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Максимальная общая площадь – 1 000 кв. м;</w:t>
            </w:r>
          </w:p>
          <w:p w:rsidR="00322B0A" w:rsidRPr="003E64C0" w:rsidRDefault="00322B0A" w:rsidP="00322B0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6) Максимальный процент застройки в границах земельного участка - 60 %;</w:t>
            </w:r>
          </w:p>
        </w:tc>
      </w:tr>
      <w:tr w:rsidR="003E64C0" w:rsidRPr="003E64C0" w:rsidTr="00F55CD5">
        <w:tc>
          <w:tcPr>
            <w:tcW w:w="1412" w:type="dxa"/>
            <w:vAlign w:val="center"/>
          </w:tcPr>
          <w:p w:rsidR="00322B0A" w:rsidRPr="003E64C0" w:rsidRDefault="00322B0A" w:rsidP="00322B0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4.8</w:t>
            </w:r>
          </w:p>
        </w:tc>
        <w:tc>
          <w:tcPr>
            <w:tcW w:w="1976" w:type="dxa"/>
            <w:vAlign w:val="center"/>
          </w:tcPr>
          <w:p w:rsidR="00322B0A" w:rsidRPr="003E64C0" w:rsidRDefault="00322B0A" w:rsidP="00322B0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Развлечения</w:t>
            </w:r>
          </w:p>
        </w:tc>
        <w:tc>
          <w:tcPr>
            <w:tcW w:w="5968" w:type="dxa"/>
          </w:tcPr>
          <w:p w:rsidR="00322B0A" w:rsidRPr="003E64C0" w:rsidRDefault="00322B0A" w:rsidP="00322B0A">
            <w:pPr>
              <w:widowControl w:val="0"/>
              <w:ind w:firstLine="0"/>
              <w:jc w:val="both"/>
            </w:pPr>
            <w:r w:rsidRPr="003E64C0">
              <w:t>1) Минимальная, максимальная площадь для вновь образуемых земельных участков - не подлежит установлению;</w:t>
            </w:r>
          </w:p>
          <w:p w:rsidR="00322B0A" w:rsidRPr="003E64C0" w:rsidRDefault="00322B0A" w:rsidP="00322B0A">
            <w:pPr>
              <w:widowControl w:val="0"/>
              <w:ind w:firstLine="0"/>
              <w:jc w:val="both"/>
            </w:pPr>
            <w:r w:rsidRPr="003E64C0">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322B0A" w:rsidRPr="003E64C0" w:rsidRDefault="00322B0A" w:rsidP="00322B0A">
            <w:pPr>
              <w:widowControl w:val="0"/>
              <w:ind w:firstLine="0"/>
              <w:jc w:val="both"/>
            </w:pPr>
            <w:r w:rsidRPr="003E64C0">
              <w:t xml:space="preserve">3)  Минимальная, максимальная этажность для объектов капитального строительства – 1-2 этажа; </w:t>
            </w:r>
          </w:p>
          <w:p w:rsidR="00322B0A" w:rsidRPr="003E64C0" w:rsidRDefault="00322B0A" w:rsidP="00322B0A">
            <w:pPr>
              <w:widowControl w:val="0"/>
              <w:ind w:firstLine="0"/>
              <w:jc w:val="both"/>
            </w:pPr>
            <w:r w:rsidRPr="003E64C0">
              <w:t xml:space="preserve">4) Минимальная, максимальная высота для объектов капитального строительства – 6-12 м; </w:t>
            </w:r>
          </w:p>
          <w:p w:rsidR="00322B0A" w:rsidRPr="003E64C0" w:rsidRDefault="00322B0A" w:rsidP="00322B0A">
            <w:pPr>
              <w:widowControl w:val="0"/>
              <w:ind w:firstLine="0"/>
              <w:jc w:val="both"/>
            </w:pPr>
            <w:r w:rsidRPr="003E64C0">
              <w:t>4) Максимальная общая площадь объектов – 3000 кв. м;</w:t>
            </w:r>
          </w:p>
          <w:p w:rsidR="00322B0A" w:rsidRPr="003E64C0" w:rsidRDefault="00322B0A" w:rsidP="00322B0A">
            <w:pPr>
              <w:widowControl w:val="0"/>
              <w:ind w:firstLine="0"/>
              <w:jc w:val="both"/>
            </w:pPr>
            <w:r w:rsidRPr="003E64C0">
              <w:t>5) Максимальный процент застройки в границах земельного участка:</w:t>
            </w:r>
          </w:p>
          <w:p w:rsidR="00322B0A" w:rsidRPr="003E64C0" w:rsidRDefault="00322B0A" w:rsidP="00322B0A">
            <w:pPr>
              <w:widowControl w:val="0"/>
              <w:ind w:firstLine="0"/>
              <w:jc w:val="both"/>
            </w:pPr>
            <w:r w:rsidRPr="003E64C0">
              <w:t>– 100 % с учетом обеспечения подземной парковки;</w:t>
            </w:r>
          </w:p>
          <w:p w:rsidR="00322B0A" w:rsidRPr="003E64C0" w:rsidRDefault="00322B0A" w:rsidP="00322B0A">
            <w:pPr>
              <w:widowControl w:val="0"/>
              <w:ind w:firstLine="0"/>
              <w:jc w:val="both"/>
            </w:pPr>
            <w:r w:rsidRPr="003E64C0">
              <w:t>– 60 % под объект и 40 % для организации парковочных мест и благоустройства;</w:t>
            </w:r>
          </w:p>
          <w:p w:rsidR="00322B0A" w:rsidRPr="003E64C0" w:rsidRDefault="00322B0A" w:rsidP="00322B0A">
            <w:pPr>
              <w:widowControl w:val="0"/>
              <w:ind w:firstLine="0"/>
              <w:jc w:val="both"/>
            </w:pPr>
            <w:r w:rsidRPr="003E64C0">
              <w:t>6) Максимальный коэффициент строительного использования земельного участка – 3;</w:t>
            </w:r>
          </w:p>
        </w:tc>
      </w:tr>
      <w:tr w:rsidR="003E64C0" w:rsidRPr="003E64C0" w:rsidTr="00F55CD5">
        <w:tc>
          <w:tcPr>
            <w:tcW w:w="1412" w:type="dxa"/>
            <w:vAlign w:val="center"/>
          </w:tcPr>
          <w:p w:rsidR="00322B0A" w:rsidRPr="003E64C0" w:rsidRDefault="00322B0A" w:rsidP="00322B0A">
            <w:pPr>
              <w:pStyle w:val="ad"/>
              <w:jc w:val="center"/>
              <w:rPr>
                <w:rFonts w:ascii="Times New Roman" w:hAnsi="Times New Roman" w:cs="Times New Roman"/>
                <w:sz w:val="24"/>
                <w:szCs w:val="28"/>
              </w:rPr>
            </w:pPr>
            <w:r w:rsidRPr="003E64C0">
              <w:rPr>
                <w:rFonts w:ascii="Times New Roman" w:hAnsi="Times New Roman" w:cs="Times New Roman"/>
                <w:sz w:val="24"/>
                <w:szCs w:val="28"/>
              </w:rPr>
              <w:t>6.8</w:t>
            </w:r>
          </w:p>
        </w:tc>
        <w:tc>
          <w:tcPr>
            <w:tcW w:w="1976" w:type="dxa"/>
            <w:vAlign w:val="center"/>
          </w:tcPr>
          <w:p w:rsidR="00322B0A" w:rsidRPr="003E64C0" w:rsidRDefault="00322B0A" w:rsidP="00322B0A">
            <w:pPr>
              <w:pStyle w:val="ad"/>
              <w:jc w:val="center"/>
              <w:rPr>
                <w:rFonts w:ascii="Times New Roman" w:hAnsi="Times New Roman" w:cs="Times New Roman"/>
                <w:sz w:val="24"/>
                <w:szCs w:val="28"/>
              </w:rPr>
            </w:pPr>
            <w:r w:rsidRPr="003E64C0">
              <w:rPr>
                <w:rFonts w:ascii="Times New Roman" w:hAnsi="Times New Roman" w:cs="Times New Roman"/>
                <w:sz w:val="24"/>
                <w:szCs w:val="28"/>
              </w:rPr>
              <w:t>Связь</w:t>
            </w:r>
          </w:p>
        </w:tc>
        <w:tc>
          <w:tcPr>
            <w:tcW w:w="5968" w:type="dxa"/>
          </w:tcPr>
          <w:p w:rsidR="00322B0A" w:rsidRPr="003E64C0" w:rsidRDefault="00322B0A" w:rsidP="00322B0A">
            <w:pPr>
              <w:widowControl w:val="0"/>
              <w:ind w:firstLine="0"/>
              <w:jc w:val="both"/>
            </w:pPr>
            <w:r w:rsidRPr="003E64C0">
              <w:t>В соответствии с правилами определения размеров земельных участков для размещения опор и линий связи.</w:t>
            </w:r>
          </w:p>
        </w:tc>
      </w:tr>
      <w:tr w:rsidR="003E64C0" w:rsidRPr="003E64C0" w:rsidTr="00DE13E4">
        <w:tc>
          <w:tcPr>
            <w:tcW w:w="1412" w:type="dxa"/>
            <w:vAlign w:val="center"/>
          </w:tcPr>
          <w:p w:rsidR="00052CF5" w:rsidRPr="003E64C0" w:rsidRDefault="00052CF5" w:rsidP="00052CF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c>
          <w:tcPr>
            <w:tcW w:w="1976" w:type="dxa"/>
            <w:vAlign w:val="center"/>
          </w:tcPr>
          <w:p w:rsidR="00052CF5" w:rsidRPr="003E64C0" w:rsidRDefault="00052CF5" w:rsidP="00052CF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5968" w:type="dxa"/>
            <w:vAlign w:val="center"/>
          </w:tcPr>
          <w:p w:rsidR="00052CF5" w:rsidRPr="003E64C0" w:rsidRDefault="00052CF5" w:rsidP="00052CF5">
            <w:pPr>
              <w:ind w:firstLine="0"/>
              <w:jc w:val="center"/>
              <w:rPr>
                <w:b/>
                <w:szCs w:val="25"/>
              </w:rPr>
            </w:pPr>
            <w:r w:rsidRPr="003E64C0">
              <w:t>Не подлежат установлению настоящими Правилами</w:t>
            </w:r>
          </w:p>
        </w:tc>
      </w:tr>
      <w:tr w:rsidR="003E64C0" w:rsidRPr="003E64C0" w:rsidTr="00F55CD5">
        <w:tc>
          <w:tcPr>
            <w:tcW w:w="9356" w:type="dxa"/>
            <w:gridSpan w:val="3"/>
            <w:shd w:val="clear" w:color="auto" w:fill="D9D9D9" w:themeFill="background1" w:themeFillShade="D9"/>
          </w:tcPr>
          <w:p w:rsidR="00052CF5" w:rsidRPr="003E64C0" w:rsidRDefault="00052CF5" w:rsidP="00052CF5">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8"/>
                <w:szCs w:val="28"/>
              </w:rPr>
              <w:t>Вспомогательные виды разрешенного использования</w:t>
            </w:r>
          </w:p>
        </w:tc>
      </w:tr>
      <w:tr w:rsidR="003E64C0" w:rsidRPr="003E64C0" w:rsidTr="00DE13E4">
        <w:tc>
          <w:tcPr>
            <w:tcW w:w="1412" w:type="dxa"/>
            <w:vAlign w:val="center"/>
          </w:tcPr>
          <w:p w:rsidR="00052CF5" w:rsidRPr="003E64C0" w:rsidRDefault="00052CF5" w:rsidP="00052CF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c>
          <w:tcPr>
            <w:tcW w:w="1976" w:type="dxa"/>
            <w:vAlign w:val="center"/>
          </w:tcPr>
          <w:p w:rsidR="00052CF5" w:rsidRPr="003E64C0" w:rsidRDefault="00052CF5" w:rsidP="00052CF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lang w:eastAsia="en-US"/>
              </w:rPr>
              <w:t>Обслуживание автотранспорта</w:t>
            </w:r>
          </w:p>
        </w:tc>
        <w:tc>
          <w:tcPr>
            <w:tcW w:w="5968" w:type="dxa"/>
            <w:vAlign w:val="center"/>
          </w:tcPr>
          <w:p w:rsidR="00052CF5" w:rsidRPr="003E64C0" w:rsidRDefault="00052CF5" w:rsidP="00052CF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Размер автомобильных стоянок определяется в соответствии со строительными нормами и правилами для конкретного вида использования </w:t>
            </w:r>
          </w:p>
        </w:tc>
      </w:tr>
      <w:tr w:rsidR="003E64C0" w:rsidRPr="003E64C0" w:rsidTr="00F55CD5">
        <w:tc>
          <w:tcPr>
            <w:tcW w:w="9356" w:type="dxa"/>
            <w:gridSpan w:val="3"/>
            <w:shd w:val="clear" w:color="auto" w:fill="D9D9D9" w:themeFill="background1" w:themeFillShade="D9"/>
          </w:tcPr>
          <w:p w:rsidR="00052CF5" w:rsidRPr="003E64C0" w:rsidRDefault="00052CF5" w:rsidP="00052CF5">
            <w:pPr>
              <w:pStyle w:val="ConsPlusNormal"/>
              <w:ind w:firstLine="0"/>
              <w:jc w:val="center"/>
              <w:rPr>
                <w:rFonts w:ascii="Times New Roman" w:hAnsi="Times New Roman" w:cs="Times New Roman"/>
                <w:b/>
                <w:sz w:val="28"/>
                <w:szCs w:val="28"/>
              </w:rPr>
            </w:pPr>
            <w:r w:rsidRPr="003E64C0">
              <w:rPr>
                <w:rFonts w:ascii="Times New Roman" w:hAnsi="Times New Roman" w:cs="Times New Roman"/>
                <w:b/>
                <w:sz w:val="28"/>
                <w:szCs w:val="28"/>
              </w:rPr>
              <w:t>Условно разрешенные виды использования</w:t>
            </w:r>
          </w:p>
        </w:tc>
      </w:tr>
      <w:tr w:rsidR="003E64C0" w:rsidRPr="003E64C0" w:rsidTr="00122D1B">
        <w:tc>
          <w:tcPr>
            <w:tcW w:w="1412" w:type="dxa"/>
            <w:vAlign w:val="center"/>
          </w:tcPr>
          <w:p w:rsidR="00122D1B" w:rsidRPr="003E64C0" w:rsidRDefault="00122D1B" w:rsidP="00122D1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3.6</w:t>
            </w:r>
          </w:p>
        </w:tc>
        <w:tc>
          <w:tcPr>
            <w:tcW w:w="1976" w:type="dxa"/>
            <w:vAlign w:val="center"/>
          </w:tcPr>
          <w:p w:rsidR="00122D1B" w:rsidRPr="003E64C0" w:rsidRDefault="00122D1B" w:rsidP="00122D1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Культурное развитие</w:t>
            </w:r>
          </w:p>
        </w:tc>
        <w:tc>
          <w:tcPr>
            <w:tcW w:w="5968" w:type="dxa"/>
            <w:vAlign w:val="center"/>
          </w:tcPr>
          <w:p w:rsidR="00122D1B" w:rsidRPr="003E64C0" w:rsidRDefault="00122D1B" w:rsidP="00122D1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122D1B" w:rsidRPr="003E64C0" w:rsidRDefault="00122D1B" w:rsidP="00122D1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122D1B" w:rsidRPr="003E64C0" w:rsidRDefault="00122D1B" w:rsidP="00122D1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 этажа;</w:t>
            </w:r>
          </w:p>
          <w:p w:rsidR="00122D1B" w:rsidRPr="003E64C0" w:rsidRDefault="00122D1B" w:rsidP="00122D1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Максимальная </w:t>
            </w:r>
            <w:r w:rsidRPr="003E64C0">
              <w:rPr>
                <w:rFonts w:ascii="Times New Roman" w:hAnsi="Times New Roman" w:cs="Times New Roman"/>
                <w:sz w:val="24"/>
                <w:szCs w:val="28"/>
              </w:rPr>
              <w:t>площадь объектов – 600 кв. м;</w:t>
            </w:r>
          </w:p>
          <w:p w:rsidR="00122D1B" w:rsidRPr="003E64C0" w:rsidRDefault="00122D1B" w:rsidP="00122D1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bl>
    <w:p w:rsidR="00F6571A" w:rsidRPr="003E64C0" w:rsidRDefault="009279D9" w:rsidP="00F6571A">
      <w:pPr>
        <w:pStyle w:val="1f5"/>
        <w:rPr>
          <w:rFonts w:ascii="Times New Roman" w:hAnsi="Times New Roman"/>
          <w:sz w:val="28"/>
          <w:szCs w:val="28"/>
        </w:rPr>
      </w:pPr>
      <w:r w:rsidRPr="003E64C0">
        <w:rPr>
          <w:rFonts w:ascii="Times New Roman" w:hAnsi="Times New Roman"/>
          <w:sz w:val="28"/>
          <w:szCs w:val="28"/>
        </w:rPr>
        <w:t>3</w:t>
      </w:r>
      <w:r w:rsidR="00F6571A" w:rsidRPr="003E64C0">
        <w:rPr>
          <w:rFonts w:ascii="Times New Roman" w:hAnsi="Times New Roman"/>
          <w:sz w:val="28"/>
          <w:szCs w:val="28"/>
        </w:rPr>
        <w:t>. Вспомогательные виды использования, являющиеся дополнительными к условно разрешенным видам использования:</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 автостоянки и парковки перед объектами обслуживающих и коммерческих видов использования;</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 инженерные сооружения и объекты, предназначенные для обслуживания объектов условно разрешенных видов использования.</w:t>
      </w:r>
    </w:p>
    <w:p w:rsidR="00F6571A" w:rsidRPr="003E64C0" w:rsidRDefault="009279D9" w:rsidP="00F6571A">
      <w:pPr>
        <w:widowControl w:val="0"/>
        <w:ind w:firstLine="709"/>
        <w:jc w:val="both"/>
        <w:rPr>
          <w:sz w:val="28"/>
          <w:szCs w:val="28"/>
        </w:rPr>
      </w:pPr>
      <w:r w:rsidRPr="003E64C0">
        <w:rPr>
          <w:sz w:val="28"/>
          <w:szCs w:val="28"/>
        </w:rPr>
        <w:t>4</w:t>
      </w:r>
      <w:r w:rsidR="00F6571A" w:rsidRPr="003E64C0">
        <w:rPr>
          <w:sz w:val="28"/>
          <w:szCs w:val="28"/>
        </w:rPr>
        <w:t xml:space="preserve">. Минимальный размер земельного участка должен обеспечивать </w:t>
      </w:r>
      <w:r w:rsidR="00E81DBF" w:rsidRPr="003E64C0">
        <w:rPr>
          <w:sz w:val="28"/>
          <w:szCs w:val="28"/>
        </w:rPr>
        <w:t xml:space="preserve">комфортное </w:t>
      </w:r>
      <w:r w:rsidR="00F6571A" w:rsidRPr="003E64C0">
        <w:rPr>
          <w:sz w:val="28"/>
          <w:szCs w:val="28"/>
        </w:rPr>
        <w:t>использование расположенного на нем объекта капитального строительства.</w:t>
      </w:r>
    </w:p>
    <w:p w:rsidR="00F6571A" w:rsidRPr="003E64C0" w:rsidRDefault="009279D9" w:rsidP="00F6571A">
      <w:pPr>
        <w:widowControl w:val="0"/>
        <w:ind w:firstLine="709"/>
        <w:jc w:val="both"/>
        <w:rPr>
          <w:sz w:val="28"/>
          <w:szCs w:val="28"/>
        </w:rPr>
      </w:pPr>
      <w:r w:rsidRPr="003E64C0">
        <w:rPr>
          <w:sz w:val="28"/>
          <w:szCs w:val="28"/>
        </w:rPr>
        <w:t>5</w:t>
      </w:r>
      <w:r w:rsidR="00F6571A" w:rsidRPr="003E64C0">
        <w:rPr>
          <w:sz w:val="28"/>
          <w:szCs w:val="28"/>
        </w:rPr>
        <w:t>. Документацией по планировке территории могут предусматриваться предельные параметры разрешенного строительства (реконструкции) объектов капитального строительства, отличающиеся от параметров, установленных градостроительным регламентом территориальной зоны ОД-2.</w:t>
      </w:r>
    </w:p>
    <w:p w:rsidR="00F6571A" w:rsidRPr="003E64C0" w:rsidRDefault="009279D9" w:rsidP="00F6571A">
      <w:pPr>
        <w:widowControl w:val="0"/>
        <w:ind w:firstLine="709"/>
        <w:jc w:val="both"/>
        <w:rPr>
          <w:sz w:val="28"/>
          <w:szCs w:val="28"/>
        </w:rPr>
      </w:pPr>
      <w:r w:rsidRPr="003E64C0">
        <w:rPr>
          <w:sz w:val="28"/>
          <w:szCs w:val="28"/>
        </w:rPr>
        <w:t>6</w:t>
      </w:r>
      <w:r w:rsidR="00F6571A" w:rsidRPr="003E64C0">
        <w:rPr>
          <w:sz w:val="28"/>
          <w:szCs w:val="28"/>
        </w:rPr>
        <w:t xml:space="preserve">. Внешний вид здания, строения, сооружения, расположенного </w:t>
      </w:r>
      <w:r w:rsidR="00F6571A" w:rsidRPr="003E64C0">
        <w:rPr>
          <w:sz w:val="28"/>
          <w:szCs w:val="28"/>
        </w:rPr>
        <w:br/>
        <w:t xml:space="preserve">в территориальной зоне ОД-2, подлежит обязательному рассмотрению Администрацией Арамильского городского </w:t>
      </w:r>
      <w:r w:rsidR="009B5B7F" w:rsidRPr="003E64C0">
        <w:rPr>
          <w:sz w:val="28"/>
          <w:szCs w:val="28"/>
        </w:rPr>
        <w:t>округа</w:t>
      </w:r>
      <w:r w:rsidR="00F6571A" w:rsidRPr="003E64C0">
        <w:rPr>
          <w:sz w:val="28"/>
          <w:szCs w:val="28"/>
        </w:rPr>
        <w:t xml:space="preserve"> до подготовки проектной документации и должен соответствовать согласованному 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F6571A">
      <w:pPr>
        <w:pStyle w:val="1f5"/>
      </w:pPr>
    </w:p>
    <w:p w:rsidR="00F6571A" w:rsidRPr="003E64C0" w:rsidRDefault="00F6571A" w:rsidP="00B63834">
      <w:pPr>
        <w:pStyle w:val="3"/>
        <w:ind w:firstLine="709"/>
      </w:pPr>
      <w:bookmarkStart w:id="74" w:name="_Toc535477757"/>
      <w:r w:rsidRPr="003E64C0">
        <w:t xml:space="preserve">Статья 4-4. Зона размещения </w:t>
      </w:r>
      <w:r w:rsidR="008F6204" w:rsidRPr="003E64C0">
        <w:t>объектов здравоохранения (ОД-3)</w:t>
      </w:r>
      <w:bookmarkEnd w:id="74"/>
    </w:p>
    <w:p w:rsidR="009F4D77" w:rsidRPr="003E64C0" w:rsidRDefault="009F4D77" w:rsidP="009F4D77">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14"/>
        <w:gridCol w:w="30"/>
        <w:gridCol w:w="30"/>
        <w:gridCol w:w="4881"/>
        <w:gridCol w:w="1701"/>
      </w:tblGrid>
      <w:tr w:rsidR="003E64C0" w:rsidRPr="003E64C0" w:rsidTr="00C17F31">
        <w:tc>
          <w:tcPr>
            <w:tcW w:w="2714" w:type="dxa"/>
            <w:vAlign w:val="center"/>
          </w:tcPr>
          <w:p w:rsidR="009F4D77" w:rsidRPr="003E64C0" w:rsidRDefault="009F4D77"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4941" w:type="dxa"/>
            <w:gridSpan w:val="3"/>
            <w:vAlign w:val="center"/>
          </w:tcPr>
          <w:p w:rsidR="009F4D77" w:rsidRPr="003E64C0" w:rsidRDefault="009F4D77"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Описание </w:t>
            </w:r>
          </w:p>
        </w:tc>
        <w:tc>
          <w:tcPr>
            <w:tcW w:w="1701" w:type="dxa"/>
            <w:vAlign w:val="center"/>
          </w:tcPr>
          <w:p w:rsidR="009F4D77" w:rsidRPr="003E64C0" w:rsidRDefault="009F4D77"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r>
      <w:tr w:rsidR="003E64C0" w:rsidRPr="003E64C0" w:rsidTr="00C17F31">
        <w:trPr>
          <w:trHeight w:val="31"/>
        </w:trPr>
        <w:tc>
          <w:tcPr>
            <w:tcW w:w="9356" w:type="dxa"/>
            <w:gridSpan w:val="5"/>
            <w:tcBorders>
              <w:bottom w:val="single" w:sz="4" w:space="0" w:color="auto"/>
            </w:tcBorders>
            <w:shd w:val="clear" w:color="auto" w:fill="D9D9D9" w:themeFill="background1" w:themeFillShade="D9"/>
            <w:vAlign w:val="center"/>
          </w:tcPr>
          <w:p w:rsidR="009F4D77" w:rsidRPr="003E64C0" w:rsidRDefault="009F4D77" w:rsidP="00DE13E4">
            <w:pPr>
              <w:ind w:firstLine="0"/>
              <w:jc w:val="center"/>
            </w:pPr>
            <w:r w:rsidRPr="003E64C0">
              <w:rPr>
                <w:b/>
                <w:sz w:val="28"/>
              </w:rPr>
              <w:t>Основные виды разрешенного использования</w:t>
            </w:r>
          </w:p>
        </w:tc>
      </w:tr>
      <w:tr w:rsidR="003E64C0" w:rsidRPr="003E64C0" w:rsidTr="00C17F31">
        <w:tc>
          <w:tcPr>
            <w:tcW w:w="2744" w:type="dxa"/>
            <w:gridSpan w:val="2"/>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4911" w:type="dxa"/>
            <w:gridSpan w:val="2"/>
          </w:tcPr>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01" w:type="dxa"/>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C17F31">
        <w:tc>
          <w:tcPr>
            <w:tcW w:w="2744" w:type="dxa"/>
            <w:gridSpan w:val="2"/>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Здравоохранение</w:t>
            </w:r>
          </w:p>
        </w:tc>
        <w:tc>
          <w:tcPr>
            <w:tcW w:w="4911" w:type="dxa"/>
            <w:gridSpan w:val="2"/>
          </w:tcPr>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w:t>
            </w:r>
          </w:p>
        </w:tc>
        <w:tc>
          <w:tcPr>
            <w:tcW w:w="1701" w:type="dxa"/>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3.4</w:t>
            </w:r>
          </w:p>
        </w:tc>
      </w:tr>
      <w:tr w:rsidR="003E64C0" w:rsidRPr="003E64C0" w:rsidTr="00C17F31">
        <w:tc>
          <w:tcPr>
            <w:tcW w:w="2744" w:type="dxa"/>
            <w:gridSpan w:val="2"/>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Амбулаторно-поликлиническое обслуживание</w:t>
            </w:r>
          </w:p>
        </w:tc>
        <w:tc>
          <w:tcPr>
            <w:tcW w:w="4911" w:type="dxa"/>
            <w:gridSpan w:val="2"/>
          </w:tcPr>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701" w:type="dxa"/>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3.4.1</w:t>
            </w:r>
          </w:p>
        </w:tc>
      </w:tr>
      <w:tr w:rsidR="003E64C0" w:rsidRPr="003E64C0" w:rsidTr="00C17F31">
        <w:tc>
          <w:tcPr>
            <w:tcW w:w="2744" w:type="dxa"/>
            <w:gridSpan w:val="2"/>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Стационарное медицинское обслуживание</w:t>
            </w:r>
          </w:p>
        </w:tc>
        <w:tc>
          <w:tcPr>
            <w:tcW w:w="4911" w:type="dxa"/>
            <w:gridSpan w:val="2"/>
          </w:tcPr>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станций скорой помощи</w:t>
            </w:r>
          </w:p>
        </w:tc>
        <w:tc>
          <w:tcPr>
            <w:tcW w:w="1701" w:type="dxa"/>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3.4.2</w:t>
            </w:r>
          </w:p>
        </w:tc>
      </w:tr>
      <w:tr w:rsidR="003E64C0" w:rsidRPr="003E64C0" w:rsidTr="00C17F31">
        <w:tc>
          <w:tcPr>
            <w:tcW w:w="2744" w:type="dxa"/>
            <w:gridSpan w:val="2"/>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Образование и просвещение</w:t>
            </w:r>
          </w:p>
        </w:tc>
        <w:tc>
          <w:tcPr>
            <w:tcW w:w="4911" w:type="dxa"/>
            <w:gridSpan w:val="2"/>
            <w:tcBorders>
              <w:top w:val="single" w:sz="4" w:space="0" w:color="auto"/>
              <w:left w:val="single" w:sz="4" w:space="0" w:color="auto"/>
              <w:bottom w:val="single" w:sz="4" w:space="0" w:color="auto"/>
              <w:right w:val="single" w:sz="4" w:space="0" w:color="auto"/>
            </w:tcBorders>
          </w:tcPr>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w:t>
            </w:r>
          </w:p>
        </w:tc>
        <w:tc>
          <w:tcPr>
            <w:tcW w:w="1701" w:type="dxa"/>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3.5</w:t>
            </w:r>
          </w:p>
        </w:tc>
      </w:tr>
      <w:tr w:rsidR="003E64C0" w:rsidRPr="003E64C0" w:rsidTr="00C17F31">
        <w:tc>
          <w:tcPr>
            <w:tcW w:w="2744" w:type="dxa"/>
            <w:gridSpan w:val="2"/>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Среднее и высшее профессиональное образование</w:t>
            </w:r>
          </w:p>
        </w:tc>
        <w:tc>
          <w:tcPr>
            <w:tcW w:w="4911" w:type="dxa"/>
            <w:gridSpan w:val="2"/>
            <w:tcBorders>
              <w:top w:val="single" w:sz="4" w:space="0" w:color="auto"/>
              <w:left w:val="single" w:sz="4" w:space="0" w:color="auto"/>
              <w:bottom w:val="single" w:sz="4" w:space="0" w:color="auto"/>
              <w:right w:val="single" w:sz="4" w:space="0" w:color="auto"/>
            </w:tcBorders>
          </w:tcPr>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701" w:type="dxa"/>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3.5.2</w:t>
            </w:r>
          </w:p>
        </w:tc>
      </w:tr>
      <w:tr w:rsidR="003E64C0" w:rsidRPr="003E64C0" w:rsidTr="00C17F31">
        <w:tc>
          <w:tcPr>
            <w:tcW w:w="2744" w:type="dxa"/>
            <w:gridSpan w:val="2"/>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научной деятельности</w:t>
            </w:r>
          </w:p>
        </w:tc>
        <w:tc>
          <w:tcPr>
            <w:tcW w:w="4911" w:type="dxa"/>
            <w:gridSpan w:val="2"/>
            <w:tcBorders>
              <w:top w:val="single" w:sz="4" w:space="0" w:color="auto"/>
              <w:left w:val="single" w:sz="4" w:space="0" w:color="auto"/>
              <w:bottom w:val="single" w:sz="4" w:space="0" w:color="auto"/>
              <w:right w:val="single" w:sz="4" w:space="0" w:color="auto"/>
            </w:tcBorders>
          </w:tcPr>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701" w:type="dxa"/>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3.9</w:t>
            </w:r>
          </w:p>
        </w:tc>
      </w:tr>
      <w:tr w:rsidR="003E64C0" w:rsidRPr="003E64C0" w:rsidTr="00C17F31">
        <w:tc>
          <w:tcPr>
            <w:tcW w:w="2744" w:type="dxa"/>
            <w:gridSpan w:val="2"/>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4911" w:type="dxa"/>
            <w:gridSpan w:val="2"/>
            <w:tcBorders>
              <w:top w:val="single" w:sz="4" w:space="0" w:color="auto"/>
              <w:left w:val="single" w:sz="4" w:space="0" w:color="auto"/>
              <w:bottom w:val="single" w:sz="4" w:space="0" w:color="auto"/>
              <w:right w:val="single" w:sz="4" w:space="0" w:color="auto"/>
            </w:tcBorders>
          </w:tcPr>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2" w:history="1">
              <w:r w:rsidRPr="003E64C0">
                <w:rPr>
                  <w:rFonts w:ascii="Times New Roman" w:hAnsi="Times New Roman" w:cs="Times New Roman"/>
                  <w:sz w:val="24"/>
                  <w:szCs w:val="24"/>
                </w:rPr>
                <w:t>кодом 3.1</w:t>
              </w:r>
            </w:hyperlink>
          </w:p>
        </w:tc>
        <w:tc>
          <w:tcPr>
            <w:tcW w:w="1701" w:type="dxa"/>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r>
      <w:tr w:rsidR="003E64C0" w:rsidRPr="003E64C0" w:rsidTr="00C17F31">
        <w:tc>
          <w:tcPr>
            <w:tcW w:w="2744" w:type="dxa"/>
            <w:gridSpan w:val="2"/>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4911" w:type="dxa"/>
            <w:gridSpan w:val="2"/>
            <w:tcBorders>
              <w:top w:val="single" w:sz="4" w:space="0" w:color="auto"/>
              <w:left w:val="single" w:sz="4" w:space="0" w:color="auto"/>
              <w:bottom w:val="single" w:sz="4" w:space="0" w:color="auto"/>
              <w:right w:val="single" w:sz="4" w:space="0" w:color="auto"/>
            </w:tcBorders>
          </w:tcPr>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r>
      <w:tr w:rsidR="003E64C0" w:rsidRPr="003E64C0" w:rsidTr="00C17F31">
        <w:tc>
          <w:tcPr>
            <w:tcW w:w="2744" w:type="dxa"/>
            <w:gridSpan w:val="2"/>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4911" w:type="dxa"/>
            <w:gridSpan w:val="2"/>
            <w:tcBorders>
              <w:top w:val="single" w:sz="4" w:space="0" w:color="auto"/>
              <w:left w:val="single" w:sz="4" w:space="0" w:color="auto"/>
              <w:bottom w:val="single" w:sz="4" w:space="0" w:color="auto"/>
              <w:right w:val="single" w:sz="4" w:space="0" w:color="auto"/>
            </w:tcBorders>
          </w:tcPr>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701" w:type="dxa"/>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r>
      <w:tr w:rsidR="003E64C0" w:rsidRPr="003E64C0" w:rsidTr="00C17F31">
        <w:tc>
          <w:tcPr>
            <w:tcW w:w="93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7F31" w:rsidRPr="003E64C0" w:rsidRDefault="00C17F31" w:rsidP="00C17F31">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8"/>
                <w:szCs w:val="28"/>
              </w:rPr>
              <w:t>Вспомогательные виды разрешенного использования</w:t>
            </w:r>
          </w:p>
        </w:tc>
      </w:tr>
      <w:tr w:rsidR="003E64C0" w:rsidRPr="003E64C0" w:rsidTr="00C17F31">
        <w:trPr>
          <w:trHeight w:val="31"/>
        </w:trPr>
        <w:tc>
          <w:tcPr>
            <w:tcW w:w="2774" w:type="dxa"/>
            <w:gridSpan w:val="3"/>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Малоэтажная многоквартирная жилая застройка (специализированный жилищный фонд)</w:t>
            </w:r>
          </w:p>
        </w:tc>
        <w:tc>
          <w:tcPr>
            <w:tcW w:w="4881" w:type="dxa"/>
          </w:tcPr>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малоэтажного многоквартирного жилого дома (дом, пригодный для постоянного проживания, высотой до 4 этажей, включая мансардный);</w:t>
            </w:r>
          </w:p>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разведение декоративных и плодовых деревьев, овощных и ягодных культур;</w:t>
            </w:r>
          </w:p>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индивидуальных гаражей и иных вспомогательных сооружений;</w:t>
            </w:r>
          </w:p>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обустройство спортивных и детских площадок, площадок отдыха;</w:t>
            </w:r>
          </w:p>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701" w:type="dxa"/>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2.1.1</w:t>
            </w:r>
          </w:p>
        </w:tc>
      </w:tr>
      <w:tr w:rsidR="003E64C0" w:rsidRPr="003E64C0" w:rsidTr="00C17F31">
        <w:tc>
          <w:tcPr>
            <w:tcW w:w="2774" w:type="dxa"/>
            <w:gridSpan w:val="3"/>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4881" w:type="dxa"/>
          </w:tcPr>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4" w:history="1">
              <w:r w:rsidRPr="003E64C0">
                <w:rPr>
                  <w:rFonts w:ascii="Times New Roman" w:hAnsi="Times New Roman" w:cs="Times New Roman"/>
                  <w:sz w:val="24"/>
                  <w:szCs w:val="24"/>
                </w:rPr>
                <w:t>коде 2.7.1</w:t>
              </w:r>
            </w:hyperlink>
          </w:p>
        </w:tc>
        <w:tc>
          <w:tcPr>
            <w:tcW w:w="1701" w:type="dxa"/>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r>
      <w:tr w:rsidR="003E64C0" w:rsidRPr="003E64C0" w:rsidTr="00C17F31">
        <w:tc>
          <w:tcPr>
            <w:tcW w:w="9356" w:type="dxa"/>
            <w:gridSpan w:val="5"/>
            <w:shd w:val="clear" w:color="auto" w:fill="D9D9D9" w:themeFill="background1" w:themeFillShade="D9"/>
            <w:vAlign w:val="center"/>
          </w:tcPr>
          <w:p w:rsidR="00C17F31" w:rsidRPr="003E64C0" w:rsidRDefault="00C17F31" w:rsidP="00C17F31">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C17F31">
        <w:tc>
          <w:tcPr>
            <w:tcW w:w="2774" w:type="dxa"/>
            <w:gridSpan w:val="3"/>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Социальное обслуживание</w:t>
            </w:r>
          </w:p>
        </w:tc>
        <w:tc>
          <w:tcPr>
            <w:tcW w:w="4881" w:type="dxa"/>
          </w:tcPr>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для размещения отделений почты и телеграфа;</w:t>
            </w:r>
          </w:p>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701" w:type="dxa"/>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3.2</w:t>
            </w:r>
          </w:p>
        </w:tc>
      </w:tr>
      <w:tr w:rsidR="003E64C0" w:rsidRPr="003E64C0" w:rsidTr="00C17F31">
        <w:tc>
          <w:tcPr>
            <w:tcW w:w="2774" w:type="dxa"/>
            <w:gridSpan w:val="3"/>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Религиозное использование</w:t>
            </w:r>
          </w:p>
        </w:tc>
        <w:tc>
          <w:tcPr>
            <w:tcW w:w="4881" w:type="dxa"/>
            <w:tcBorders>
              <w:top w:val="single" w:sz="4" w:space="0" w:color="auto"/>
              <w:left w:val="single" w:sz="4" w:space="0" w:color="auto"/>
              <w:bottom w:val="single" w:sz="4" w:space="0" w:color="auto"/>
              <w:right w:val="single" w:sz="4" w:space="0" w:color="auto"/>
            </w:tcBorders>
          </w:tcPr>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701" w:type="dxa"/>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3.7</w:t>
            </w:r>
          </w:p>
        </w:tc>
      </w:tr>
      <w:tr w:rsidR="003E64C0" w:rsidRPr="003E64C0" w:rsidTr="00C17F31">
        <w:tc>
          <w:tcPr>
            <w:tcW w:w="2774" w:type="dxa"/>
            <w:gridSpan w:val="3"/>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Гостиничное обслуживание</w:t>
            </w:r>
          </w:p>
        </w:tc>
        <w:tc>
          <w:tcPr>
            <w:tcW w:w="4881" w:type="dxa"/>
            <w:tcBorders>
              <w:top w:val="single" w:sz="4" w:space="0" w:color="auto"/>
              <w:left w:val="single" w:sz="4" w:space="0" w:color="auto"/>
              <w:bottom w:val="single" w:sz="4" w:space="0" w:color="auto"/>
              <w:right w:val="single" w:sz="4" w:space="0" w:color="auto"/>
            </w:tcBorders>
          </w:tcPr>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701" w:type="dxa"/>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4.7</w:t>
            </w:r>
          </w:p>
        </w:tc>
      </w:tr>
      <w:tr w:rsidR="003E64C0" w:rsidRPr="003E64C0" w:rsidTr="00C17F31">
        <w:tc>
          <w:tcPr>
            <w:tcW w:w="2774" w:type="dxa"/>
            <w:gridSpan w:val="3"/>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Спорт</w:t>
            </w:r>
          </w:p>
        </w:tc>
        <w:tc>
          <w:tcPr>
            <w:tcW w:w="4881" w:type="dxa"/>
            <w:tcBorders>
              <w:top w:val="single" w:sz="4" w:space="0" w:color="auto"/>
              <w:left w:val="single" w:sz="4" w:space="0" w:color="auto"/>
              <w:bottom w:val="single" w:sz="4" w:space="0" w:color="auto"/>
              <w:right w:val="single" w:sz="4" w:space="0" w:color="auto"/>
            </w:tcBorders>
          </w:tcPr>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tc>
        <w:tc>
          <w:tcPr>
            <w:tcW w:w="1701" w:type="dxa"/>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5.1</w:t>
            </w:r>
          </w:p>
        </w:tc>
      </w:tr>
      <w:tr w:rsidR="003E64C0" w:rsidRPr="003E64C0" w:rsidTr="00C17F31">
        <w:tc>
          <w:tcPr>
            <w:tcW w:w="2774" w:type="dxa"/>
            <w:gridSpan w:val="3"/>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Санаторная деятельность</w:t>
            </w:r>
          </w:p>
        </w:tc>
        <w:tc>
          <w:tcPr>
            <w:tcW w:w="4881" w:type="dxa"/>
            <w:tcBorders>
              <w:top w:val="single" w:sz="4" w:space="0" w:color="auto"/>
              <w:left w:val="single" w:sz="4" w:space="0" w:color="auto"/>
              <w:bottom w:val="single" w:sz="4" w:space="0" w:color="auto"/>
              <w:right w:val="single" w:sz="4" w:space="0" w:color="auto"/>
            </w:tcBorders>
          </w:tcPr>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санаториев и профилакториев, обеспечивающих оказание услуги по лечению и оздоровлению населения;</w:t>
            </w:r>
          </w:p>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обустройство лечебно-оздоровительных местностей (пляжи, бюветы, места добычи целебной грязи);</w:t>
            </w:r>
          </w:p>
          <w:p w:rsidR="00C17F31" w:rsidRPr="003E64C0" w:rsidRDefault="00C17F31" w:rsidP="00C17F3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лечебно-оздоровительных лагерей</w:t>
            </w:r>
          </w:p>
        </w:tc>
        <w:tc>
          <w:tcPr>
            <w:tcW w:w="1701" w:type="dxa"/>
            <w:tcBorders>
              <w:top w:val="single" w:sz="4" w:space="0" w:color="auto"/>
              <w:left w:val="single" w:sz="4" w:space="0" w:color="auto"/>
              <w:bottom w:val="single" w:sz="4" w:space="0" w:color="auto"/>
              <w:right w:val="single" w:sz="4" w:space="0" w:color="auto"/>
            </w:tcBorders>
            <w:vAlign w:val="center"/>
          </w:tcPr>
          <w:p w:rsidR="00C17F31" w:rsidRPr="003E64C0" w:rsidRDefault="00C17F31" w:rsidP="00C17F3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9.2.1</w:t>
            </w:r>
          </w:p>
        </w:tc>
      </w:tr>
    </w:tbl>
    <w:p w:rsidR="000A6D44" w:rsidRPr="003E64C0" w:rsidRDefault="000A6D44" w:rsidP="000A6D44">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2"/>
        <w:gridCol w:w="2132"/>
        <w:gridCol w:w="5812"/>
      </w:tblGrid>
      <w:tr w:rsidR="003E64C0" w:rsidRPr="003E64C0" w:rsidTr="00520716">
        <w:tc>
          <w:tcPr>
            <w:tcW w:w="1412" w:type="dxa"/>
            <w:vAlign w:val="center"/>
          </w:tcPr>
          <w:p w:rsidR="000A6D44" w:rsidRPr="003E64C0" w:rsidRDefault="000A6D44"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Код</w:t>
            </w:r>
          </w:p>
        </w:tc>
        <w:tc>
          <w:tcPr>
            <w:tcW w:w="2132" w:type="dxa"/>
            <w:vAlign w:val="center"/>
          </w:tcPr>
          <w:p w:rsidR="000A6D44" w:rsidRPr="003E64C0" w:rsidRDefault="000A6D44"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812" w:type="dxa"/>
            <w:vAlign w:val="center"/>
          </w:tcPr>
          <w:p w:rsidR="000A6D44" w:rsidRPr="003E64C0" w:rsidRDefault="000A6D44"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DE13E4">
        <w:tc>
          <w:tcPr>
            <w:tcW w:w="9356" w:type="dxa"/>
            <w:gridSpan w:val="3"/>
            <w:shd w:val="clear" w:color="auto" w:fill="D9D9D9" w:themeFill="background1" w:themeFillShade="D9"/>
          </w:tcPr>
          <w:p w:rsidR="000A6D44" w:rsidRPr="003E64C0" w:rsidRDefault="000A6D44"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8"/>
              </w:rPr>
              <w:t>Основные виды разрешенного использования</w:t>
            </w:r>
          </w:p>
        </w:tc>
      </w:tr>
      <w:tr w:rsidR="003E64C0" w:rsidRPr="003E64C0" w:rsidTr="00520716">
        <w:tc>
          <w:tcPr>
            <w:tcW w:w="1412" w:type="dxa"/>
            <w:vAlign w:val="center"/>
          </w:tcPr>
          <w:p w:rsidR="00B10009" w:rsidRPr="003E64C0" w:rsidRDefault="00B10009" w:rsidP="00B1000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2132" w:type="dxa"/>
            <w:vAlign w:val="center"/>
          </w:tcPr>
          <w:p w:rsidR="00B10009" w:rsidRPr="003E64C0" w:rsidRDefault="00B10009" w:rsidP="00B1000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812" w:type="dxa"/>
          </w:tcPr>
          <w:p w:rsidR="00B10009" w:rsidRPr="003E64C0" w:rsidRDefault="00B10009" w:rsidP="00B10009">
            <w:pPr>
              <w:pStyle w:val="ConsPlusNormal"/>
              <w:ind w:firstLine="0"/>
              <w:jc w:val="both"/>
              <w:rPr>
                <w:rFonts w:ascii="Times New Roman" w:hAnsi="Times New Roman" w:cs="Times New Roman"/>
                <w:sz w:val="24"/>
                <w:szCs w:val="24"/>
              </w:rPr>
            </w:pPr>
            <w:r w:rsidRPr="003E64C0">
              <w:rPr>
                <w:rFonts w:ascii="Times New Roman" w:hAnsi="Times New Roman" w:cs="Times New Roman"/>
                <w:b/>
                <w:sz w:val="24"/>
                <w:szCs w:val="24"/>
              </w:rPr>
              <w:t>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w:t>
            </w:r>
            <w:r w:rsidRPr="003E64C0">
              <w:rPr>
                <w:rFonts w:ascii="Times New Roman" w:hAnsi="Times New Roman" w:cs="Times New Roman"/>
                <w:sz w:val="24"/>
                <w:szCs w:val="24"/>
              </w:rPr>
              <w:t xml:space="preserve"> </w:t>
            </w:r>
          </w:p>
          <w:p w:rsidR="00B10009" w:rsidRPr="003E64C0" w:rsidRDefault="00B10009" w:rsidP="00B1000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rsidR="00B10009" w:rsidRPr="003E64C0" w:rsidRDefault="00B10009" w:rsidP="00B1000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Максимальное количество этажей зданий, строений, сооружений – 1;</w:t>
            </w:r>
          </w:p>
          <w:p w:rsidR="00B10009" w:rsidRPr="003E64C0" w:rsidRDefault="00B10009" w:rsidP="00B10009">
            <w:pPr>
              <w:ind w:firstLine="0"/>
              <w:jc w:val="both"/>
              <w:rPr>
                <w:spacing w:val="1"/>
                <w:sz w:val="28"/>
                <w:szCs w:val="28"/>
                <w:shd w:val="clear" w:color="auto" w:fill="FFFFFF"/>
              </w:rPr>
            </w:pPr>
            <w:r w:rsidRPr="003E64C0">
              <w:t>3) Максимальный процент застройки в границах земельного участка – 80 %;</w:t>
            </w:r>
          </w:p>
        </w:tc>
      </w:tr>
      <w:tr w:rsidR="003E64C0" w:rsidRPr="003E64C0" w:rsidTr="00520716">
        <w:tc>
          <w:tcPr>
            <w:tcW w:w="1412" w:type="dxa"/>
            <w:vAlign w:val="center"/>
          </w:tcPr>
          <w:p w:rsidR="00E57761" w:rsidRPr="003E64C0" w:rsidRDefault="00E57761" w:rsidP="00B1000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3.4</w:t>
            </w:r>
          </w:p>
        </w:tc>
        <w:tc>
          <w:tcPr>
            <w:tcW w:w="2132" w:type="dxa"/>
            <w:vAlign w:val="center"/>
          </w:tcPr>
          <w:p w:rsidR="00E57761" w:rsidRPr="003E64C0" w:rsidRDefault="00E57761" w:rsidP="00B1000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Здравоохранение</w:t>
            </w:r>
          </w:p>
        </w:tc>
        <w:tc>
          <w:tcPr>
            <w:tcW w:w="5812" w:type="dxa"/>
            <w:vMerge w:val="restart"/>
          </w:tcPr>
          <w:p w:rsidR="00E57761" w:rsidRPr="003E64C0" w:rsidRDefault="00E57761" w:rsidP="00E5776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 устанавливаются в соответствии с нормативными правовыми актами и иными требованиями действующего законодательства к размерам земельных участков;</w:t>
            </w:r>
          </w:p>
          <w:p w:rsidR="00E57761" w:rsidRPr="003E64C0" w:rsidRDefault="00E57761" w:rsidP="00E5776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E57761" w:rsidRPr="003E64C0" w:rsidRDefault="00E57761" w:rsidP="00E5776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зданий, строений, сооружений - 5 этажей;</w:t>
            </w:r>
          </w:p>
          <w:p w:rsidR="00E57761" w:rsidRPr="003E64C0" w:rsidRDefault="00E57761" w:rsidP="00E57761">
            <w:pPr>
              <w:pStyle w:val="ConsPlusNormal"/>
              <w:ind w:firstLine="0"/>
              <w:jc w:val="both"/>
              <w:rPr>
                <w:rFonts w:ascii="Times New Roman" w:hAnsi="Times New Roman" w:cs="Times New Roman"/>
                <w:b/>
                <w:sz w:val="24"/>
                <w:szCs w:val="24"/>
              </w:rPr>
            </w:pPr>
            <w:r w:rsidRPr="003E64C0">
              <w:rPr>
                <w:rFonts w:ascii="Times New Roman" w:hAnsi="Times New Roman" w:cs="Times New Roman"/>
                <w:sz w:val="24"/>
                <w:szCs w:val="24"/>
              </w:rPr>
              <w:t>4) Максимальный процент застройки в границах земельного участка - 80 %.</w:t>
            </w:r>
          </w:p>
        </w:tc>
      </w:tr>
      <w:tr w:rsidR="003E64C0" w:rsidRPr="003E64C0" w:rsidTr="00520716">
        <w:tc>
          <w:tcPr>
            <w:tcW w:w="1412" w:type="dxa"/>
            <w:vAlign w:val="center"/>
          </w:tcPr>
          <w:p w:rsidR="00E57761" w:rsidRPr="003E64C0" w:rsidRDefault="00E57761" w:rsidP="00B1000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3.4.1</w:t>
            </w:r>
          </w:p>
        </w:tc>
        <w:tc>
          <w:tcPr>
            <w:tcW w:w="2132" w:type="dxa"/>
            <w:vAlign w:val="center"/>
          </w:tcPr>
          <w:p w:rsidR="00E57761" w:rsidRPr="003E64C0" w:rsidRDefault="00E57761" w:rsidP="00B1000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Амбулаторно-поликлиническое обслуживание</w:t>
            </w:r>
          </w:p>
        </w:tc>
        <w:tc>
          <w:tcPr>
            <w:tcW w:w="5812" w:type="dxa"/>
            <w:vMerge/>
          </w:tcPr>
          <w:p w:rsidR="00E57761" w:rsidRPr="003E64C0" w:rsidRDefault="00E57761" w:rsidP="00B10009">
            <w:pPr>
              <w:pStyle w:val="ConsPlusNormal"/>
              <w:ind w:firstLine="0"/>
              <w:jc w:val="both"/>
              <w:rPr>
                <w:rFonts w:ascii="Times New Roman" w:hAnsi="Times New Roman" w:cs="Times New Roman"/>
                <w:b/>
                <w:sz w:val="24"/>
                <w:szCs w:val="24"/>
              </w:rPr>
            </w:pPr>
          </w:p>
        </w:tc>
      </w:tr>
      <w:tr w:rsidR="003E64C0" w:rsidRPr="003E64C0" w:rsidTr="00520716">
        <w:tc>
          <w:tcPr>
            <w:tcW w:w="1412" w:type="dxa"/>
            <w:vAlign w:val="center"/>
          </w:tcPr>
          <w:p w:rsidR="00E57761" w:rsidRPr="003E64C0" w:rsidRDefault="00E57761" w:rsidP="00B1000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3.4.2</w:t>
            </w:r>
          </w:p>
        </w:tc>
        <w:tc>
          <w:tcPr>
            <w:tcW w:w="2132" w:type="dxa"/>
            <w:vAlign w:val="center"/>
          </w:tcPr>
          <w:p w:rsidR="00E57761" w:rsidRPr="003E64C0" w:rsidRDefault="00E57761" w:rsidP="00B1000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Стационарное медицинское обслуживание</w:t>
            </w:r>
          </w:p>
        </w:tc>
        <w:tc>
          <w:tcPr>
            <w:tcW w:w="5812" w:type="dxa"/>
            <w:vMerge/>
          </w:tcPr>
          <w:p w:rsidR="00E57761" w:rsidRPr="003E64C0" w:rsidRDefault="00E57761" w:rsidP="00B10009">
            <w:pPr>
              <w:pStyle w:val="ConsPlusNormal"/>
              <w:ind w:firstLine="0"/>
              <w:jc w:val="both"/>
              <w:rPr>
                <w:rFonts w:ascii="Times New Roman" w:hAnsi="Times New Roman" w:cs="Times New Roman"/>
                <w:b/>
                <w:sz w:val="24"/>
                <w:szCs w:val="24"/>
              </w:rPr>
            </w:pPr>
          </w:p>
        </w:tc>
      </w:tr>
      <w:tr w:rsidR="003E64C0" w:rsidRPr="003E64C0" w:rsidTr="00520716">
        <w:tc>
          <w:tcPr>
            <w:tcW w:w="1412" w:type="dxa"/>
            <w:vAlign w:val="center"/>
          </w:tcPr>
          <w:p w:rsidR="00A93C1B" w:rsidRPr="003E64C0" w:rsidRDefault="00A93C1B" w:rsidP="00707FF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3.5</w:t>
            </w:r>
          </w:p>
        </w:tc>
        <w:tc>
          <w:tcPr>
            <w:tcW w:w="2132" w:type="dxa"/>
            <w:vAlign w:val="center"/>
          </w:tcPr>
          <w:p w:rsidR="00A93C1B" w:rsidRPr="003E64C0" w:rsidRDefault="00A93C1B" w:rsidP="00707FF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Образование и просвещение</w:t>
            </w:r>
          </w:p>
        </w:tc>
        <w:tc>
          <w:tcPr>
            <w:tcW w:w="5812" w:type="dxa"/>
            <w:vMerge w:val="restart"/>
          </w:tcPr>
          <w:p w:rsidR="00A93C1B" w:rsidRPr="003E64C0" w:rsidRDefault="00A93C1B" w:rsidP="00707FF4">
            <w:pPr>
              <w:pStyle w:val="formattext"/>
              <w:shd w:val="clear" w:color="auto" w:fill="FFFFFF"/>
              <w:spacing w:before="0" w:beforeAutospacing="0" w:after="0" w:afterAutospacing="0" w:line="252" w:lineRule="atLeast"/>
              <w:jc w:val="both"/>
              <w:textAlignment w:val="baseline"/>
            </w:pPr>
            <w:r w:rsidRPr="003E64C0">
              <w:t>1) Минимальная, максимальная площадь для вновь образуемых земельных участков не подлежит установлению;</w:t>
            </w:r>
          </w:p>
          <w:p w:rsidR="00A93C1B" w:rsidRPr="003E64C0" w:rsidRDefault="00A93C1B" w:rsidP="00707FF4">
            <w:pPr>
              <w:pStyle w:val="formattext"/>
              <w:shd w:val="clear" w:color="auto" w:fill="FFFFFF"/>
              <w:spacing w:before="0" w:beforeAutospacing="0" w:after="0" w:afterAutospacing="0" w:line="252" w:lineRule="atLeast"/>
              <w:jc w:val="both"/>
              <w:textAlignment w:val="baseline"/>
            </w:pPr>
            <w:r w:rsidRPr="003E64C0">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A93C1B" w:rsidRPr="003E64C0" w:rsidRDefault="00A93C1B" w:rsidP="00707FF4">
            <w:pPr>
              <w:pStyle w:val="formattext"/>
              <w:shd w:val="clear" w:color="auto" w:fill="FFFFFF"/>
              <w:spacing w:before="0" w:beforeAutospacing="0" w:after="0" w:afterAutospacing="0" w:line="252" w:lineRule="atLeast"/>
              <w:jc w:val="both"/>
              <w:textAlignment w:val="baseline"/>
            </w:pPr>
            <w:r w:rsidRPr="003E64C0">
              <w:t xml:space="preserve">3) Минимальная, максимальная этажность для объектов капитального строительства – 2-3 этажа; </w:t>
            </w:r>
          </w:p>
          <w:p w:rsidR="00A93C1B" w:rsidRPr="003E64C0" w:rsidRDefault="00A93C1B" w:rsidP="00707FF4">
            <w:pPr>
              <w:pStyle w:val="formattext"/>
              <w:shd w:val="clear" w:color="auto" w:fill="FFFFFF"/>
              <w:spacing w:before="0" w:beforeAutospacing="0" w:after="0" w:afterAutospacing="0" w:line="252" w:lineRule="atLeast"/>
              <w:jc w:val="both"/>
              <w:textAlignment w:val="baseline"/>
            </w:pPr>
            <w:r w:rsidRPr="003E64C0">
              <w:t xml:space="preserve">4) Минимальная, максимальная высота для объектов капитального строительства – 8-15 м; </w:t>
            </w:r>
          </w:p>
          <w:p w:rsidR="00A93C1B" w:rsidRPr="003E64C0" w:rsidRDefault="00A93C1B" w:rsidP="00707FF4">
            <w:pPr>
              <w:pStyle w:val="formattext"/>
              <w:shd w:val="clear" w:color="auto" w:fill="FFFFFF"/>
              <w:spacing w:before="0" w:beforeAutospacing="0" w:after="0" w:afterAutospacing="0" w:line="252" w:lineRule="atLeast"/>
              <w:jc w:val="both"/>
              <w:textAlignment w:val="baseline"/>
            </w:pPr>
            <w:r w:rsidRPr="003E64C0">
              <w:t>4) Максимальная общая площадь объектов – 1200 кв. м;</w:t>
            </w:r>
          </w:p>
          <w:p w:rsidR="00A93C1B" w:rsidRPr="003E64C0" w:rsidRDefault="00A93C1B" w:rsidP="00707FF4">
            <w:pPr>
              <w:pStyle w:val="formattext"/>
              <w:shd w:val="clear" w:color="auto" w:fill="FFFFFF"/>
              <w:spacing w:before="0" w:beforeAutospacing="0" w:after="0" w:afterAutospacing="0" w:line="252" w:lineRule="atLeast"/>
              <w:jc w:val="both"/>
              <w:textAlignment w:val="baseline"/>
            </w:pPr>
            <w:r w:rsidRPr="003E64C0">
              <w:t>5) Максимальный процент застройки в границах земельного участка:</w:t>
            </w:r>
          </w:p>
          <w:p w:rsidR="00A93C1B" w:rsidRPr="003E64C0" w:rsidRDefault="00A93C1B" w:rsidP="00707FF4">
            <w:pPr>
              <w:pStyle w:val="formattext"/>
              <w:shd w:val="clear" w:color="auto" w:fill="FFFFFF"/>
              <w:spacing w:before="0" w:beforeAutospacing="0" w:after="0" w:afterAutospacing="0" w:line="252" w:lineRule="atLeast"/>
              <w:jc w:val="both"/>
              <w:textAlignment w:val="baseline"/>
            </w:pPr>
            <w:r w:rsidRPr="003E64C0">
              <w:t>– 100 % с учетом обеспечения подземной парковки;</w:t>
            </w:r>
          </w:p>
          <w:p w:rsidR="00A93C1B" w:rsidRPr="003E64C0" w:rsidRDefault="00A93C1B" w:rsidP="00707FF4">
            <w:pPr>
              <w:pStyle w:val="formattext"/>
              <w:shd w:val="clear" w:color="auto" w:fill="FFFFFF"/>
              <w:spacing w:before="0" w:beforeAutospacing="0" w:after="0" w:afterAutospacing="0" w:line="252" w:lineRule="atLeast"/>
              <w:jc w:val="both"/>
              <w:textAlignment w:val="baseline"/>
            </w:pPr>
            <w:r w:rsidRPr="003E64C0">
              <w:t>– 60 % под объект и 40 % для организации парковочных мест и благоустройства;</w:t>
            </w:r>
          </w:p>
          <w:p w:rsidR="00A93C1B" w:rsidRPr="003E64C0" w:rsidRDefault="00A93C1B" w:rsidP="00707FF4">
            <w:pPr>
              <w:pStyle w:val="formattext"/>
              <w:shd w:val="clear" w:color="auto" w:fill="FFFFFF"/>
              <w:spacing w:before="0" w:beforeAutospacing="0" w:after="0" w:afterAutospacing="0" w:line="252" w:lineRule="atLeast"/>
              <w:jc w:val="both"/>
              <w:textAlignment w:val="baseline"/>
            </w:pPr>
            <w:r w:rsidRPr="003E64C0">
              <w:t>6) Максимальный коэффициент строительного использования земельного участка – 3;</w:t>
            </w:r>
          </w:p>
        </w:tc>
      </w:tr>
      <w:tr w:rsidR="003E64C0" w:rsidRPr="003E64C0" w:rsidTr="00520716">
        <w:tc>
          <w:tcPr>
            <w:tcW w:w="1412" w:type="dxa"/>
            <w:vAlign w:val="center"/>
          </w:tcPr>
          <w:p w:rsidR="00A93C1B" w:rsidRPr="003E64C0" w:rsidRDefault="00A93C1B" w:rsidP="00707FF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3.5.2</w:t>
            </w:r>
          </w:p>
        </w:tc>
        <w:tc>
          <w:tcPr>
            <w:tcW w:w="2132" w:type="dxa"/>
            <w:vAlign w:val="center"/>
          </w:tcPr>
          <w:p w:rsidR="00A93C1B" w:rsidRPr="003E64C0" w:rsidRDefault="00A93C1B" w:rsidP="00707FF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Среднее и высшее профессиональное образование</w:t>
            </w:r>
          </w:p>
        </w:tc>
        <w:tc>
          <w:tcPr>
            <w:tcW w:w="5812" w:type="dxa"/>
            <w:vMerge/>
          </w:tcPr>
          <w:p w:rsidR="00A93C1B" w:rsidRPr="003E64C0" w:rsidRDefault="00A93C1B" w:rsidP="00707FF4">
            <w:pPr>
              <w:pStyle w:val="ConsPlusNormal"/>
              <w:ind w:firstLine="0"/>
              <w:jc w:val="both"/>
              <w:rPr>
                <w:rFonts w:ascii="Times New Roman" w:hAnsi="Times New Roman" w:cs="Times New Roman"/>
                <w:b/>
                <w:sz w:val="24"/>
                <w:szCs w:val="24"/>
              </w:rPr>
            </w:pPr>
          </w:p>
        </w:tc>
      </w:tr>
      <w:tr w:rsidR="003E64C0" w:rsidRPr="003E64C0" w:rsidTr="00520716">
        <w:tc>
          <w:tcPr>
            <w:tcW w:w="1412" w:type="dxa"/>
            <w:vAlign w:val="center"/>
          </w:tcPr>
          <w:p w:rsidR="00A93C1B" w:rsidRPr="003E64C0" w:rsidRDefault="00A93C1B" w:rsidP="00707FF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3.9</w:t>
            </w:r>
          </w:p>
        </w:tc>
        <w:tc>
          <w:tcPr>
            <w:tcW w:w="2132" w:type="dxa"/>
            <w:vAlign w:val="center"/>
          </w:tcPr>
          <w:p w:rsidR="00A93C1B" w:rsidRPr="003E64C0" w:rsidRDefault="00A93C1B" w:rsidP="00707FF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научной деятельности</w:t>
            </w:r>
          </w:p>
        </w:tc>
        <w:tc>
          <w:tcPr>
            <w:tcW w:w="5812" w:type="dxa"/>
            <w:vMerge/>
          </w:tcPr>
          <w:p w:rsidR="00A93C1B" w:rsidRPr="003E64C0" w:rsidRDefault="00A93C1B" w:rsidP="00707FF4">
            <w:pPr>
              <w:pStyle w:val="ConsPlusNormal"/>
              <w:ind w:firstLine="0"/>
              <w:jc w:val="both"/>
              <w:rPr>
                <w:rFonts w:ascii="Times New Roman" w:hAnsi="Times New Roman" w:cs="Times New Roman"/>
                <w:b/>
                <w:sz w:val="24"/>
                <w:szCs w:val="24"/>
              </w:rPr>
            </w:pPr>
          </w:p>
        </w:tc>
      </w:tr>
      <w:tr w:rsidR="003E64C0" w:rsidRPr="003E64C0" w:rsidTr="00520716">
        <w:tc>
          <w:tcPr>
            <w:tcW w:w="1412" w:type="dxa"/>
            <w:vAlign w:val="center"/>
          </w:tcPr>
          <w:p w:rsidR="005F278B" w:rsidRPr="003E64C0" w:rsidRDefault="005F278B" w:rsidP="005F278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c>
          <w:tcPr>
            <w:tcW w:w="2132" w:type="dxa"/>
            <w:vAlign w:val="center"/>
          </w:tcPr>
          <w:p w:rsidR="005F278B" w:rsidRPr="003E64C0" w:rsidRDefault="005F278B" w:rsidP="005F278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812" w:type="dxa"/>
          </w:tcPr>
          <w:p w:rsidR="005F278B" w:rsidRPr="003E64C0" w:rsidRDefault="005F278B" w:rsidP="005F278B">
            <w:pPr>
              <w:ind w:firstLine="0"/>
            </w:pPr>
            <w:r w:rsidRPr="003E64C0">
              <w:t>В соответствии с правилами определения размеров земельных участков для размещения опор и линий связи</w:t>
            </w:r>
          </w:p>
        </w:tc>
      </w:tr>
      <w:tr w:rsidR="003E64C0" w:rsidRPr="003E64C0" w:rsidTr="00DE13E4">
        <w:tc>
          <w:tcPr>
            <w:tcW w:w="1412" w:type="dxa"/>
            <w:vAlign w:val="center"/>
          </w:tcPr>
          <w:p w:rsidR="005F278B" w:rsidRPr="003E64C0" w:rsidRDefault="005F278B" w:rsidP="005F278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c>
          <w:tcPr>
            <w:tcW w:w="2132" w:type="dxa"/>
            <w:vAlign w:val="center"/>
          </w:tcPr>
          <w:p w:rsidR="005F278B" w:rsidRPr="003E64C0" w:rsidRDefault="005F278B" w:rsidP="005F278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812" w:type="dxa"/>
            <w:vAlign w:val="center"/>
          </w:tcPr>
          <w:p w:rsidR="005F278B" w:rsidRPr="003E64C0" w:rsidRDefault="005F278B" w:rsidP="005F278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земельных участков – 600 до 1200 кв. м;</w:t>
            </w:r>
          </w:p>
          <w:p w:rsidR="005F278B" w:rsidRPr="003E64C0" w:rsidRDefault="005F278B" w:rsidP="005F278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5F278B" w:rsidRPr="003E64C0" w:rsidRDefault="005F278B" w:rsidP="005F278B">
            <w:pPr>
              <w:pStyle w:val="2f3"/>
              <w:shd w:val="clear" w:color="auto" w:fill="auto"/>
              <w:tabs>
                <w:tab w:val="left" w:pos="197"/>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5F278B" w:rsidRPr="003E64C0" w:rsidRDefault="005F278B" w:rsidP="005F278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5-10 м;</w:t>
            </w:r>
          </w:p>
          <w:p w:rsidR="005F278B" w:rsidRPr="003E64C0" w:rsidRDefault="005F278B" w:rsidP="005F278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DE13E4">
        <w:tc>
          <w:tcPr>
            <w:tcW w:w="1412" w:type="dxa"/>
            <w:vAlign w:val="center"/>
          </w:tcPr>
          <w:p w:rsidR="005F278B" w:rsidRPr="003E64C0" w:rsidRDefault="005F278B" w:rsidP="005F278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c>
          <w:tcPr>
            <w:tcW w:w="2132" w:type="dxa"/>
            <w:vAlign w:val="center"/>
          </w:tcPr>
          <w:p w:rsidR="005F278B" w:rsidRPr="003E64C0" w:rsidRDefault="005F278B" w:rsidP="005F278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5812" w:type="dxa"/>
            <w:vAlign w:val="center"/>
          </w:tcPr>
          <w:p w:rsidR="005F278B" w:rsidRPr="003E64C0" w:rsidRDefault="005F278B" w:rsidP="005F278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 подлежат установлению настоящими Правилами</w:t>
            </w:r>
          </w:p>
        </w:tc>
      </w:tr>
      <w:tr w:rsidR="003E64C0" w:rsidRPr="003E64C0" w:rsidTr="00DE13E4">
        <w:tc>
          <w:tcPr>
            <w:tcW w:w="9356" w:type="dxa"/>
            <w:gridSpan w:val="3"/>
            <w:shd w:val="clear" w:color="auto" w:fill="D9D9D9" w:themeFill="background1" w:themeFillShade="D9"/>
          </w:tcPr>
          <w:p w:rsidR="00A7223C" w:rsidRPr="003E64C0" w:rsidRDefault="00A7223C" w:rsidP="00DE13E4">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8"/>
                <w:szCs w:val="28"/>
              </w:rPr>
              <w:t>Вспомогательные виды разрешенного использования</w:t>
            </w:r>
          </w:p>
        </w:tc>
      </w:tr>
      <w:tr w:rsidR="003E64C0" w:rsidRPr="003E64C0" w:rsidTr="00A04F97">
        <w:tc>
          <w:tcPr>
            <w:tcW w:w="1412" w:type="dxa"/>
            <w:vAlign w:val="center"/>
          </w:tcPr>
          <w:p w:rsidR="00C1291A" w:rsidRPr="003E64C0" w:rsidRDefault="00C1291A" w:rsidP="00C129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2.1.1</w:t>
            </w:r>
          </w:p>
        </w:tc>
        <w:tc>
          <w:tcPr>
            <w:tcW w:w="2132" w:type="dxa"/>
            <w:vAlign w:val="center"/>
          </w:tcPr>
          <w:p w:rsidR="00C1291A" w:rsidRPr="003E64C0" w:rsidRDefault="00C1291A" w:rsidP="00C129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Малоэтажная многоквартирная жилая застройка (специализированный жилищный фонд)</w:t>
            </w:r>
          </w:p>
        </w:tc>
        <w:tc>
          <w:tcPr>
            <w:tcW w:w="5812" w:type="dxa"/>
            <w:vAlign w:val="center"/>
          </w:tcPr>
          <w:p w:rsidR="00C1291A" w:rsidRPr="003E64C0" w:rsidRDefault="00C1291A" w:rsidP="00C1291A">
            <w:pPr>
              <w:widowControl w:val="0"/>
              <w:ind w:firstLine="0"/>
              <w:jc w:val="both"/>
            </w:pPr>
            <w:r w:rsidRPr="003E64C0">
              <w:t xml:space="preserve">1) Минимальная площадь земельного участка – 1 200             кв. м; </w:t>
            </w:r>
          </w:p>
          <w:p w:rsidR="00C1291A" w:rsidRPr="003E64C0" w:rsidRDefault="00C1291A" w:rsidP="00C129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C1291A" w:rsidRPr="003E64C0" w:rsidRDefault="00C1291A" w:rsidP="00C1291A">
            <w:pPr>
              <w:widowControl w:val="0"/>
              <w:ind w:firstLine="0"/>
              <w:jc w:val="both"/>
            </w:pPr>
            <w:r w:rsidRPr="003E64C0">
              <w:t>3) Минимальная, максимальная этажность малоэтажной многоквартирной жилой застройки – 3-4 этажа;</w:t>
            </w:r>
          </w:p>
          <w:p w:rsidR="00C1291A" w:rsidRPr="003E64C0" w:rsidRDefault="00C1291A" w:rsidP="00C1291A">
            <w:pPr>
              <w:widowControl w:val="0"/>
              <w:ind w:firstLine="0"/>
              <w:jc w:val="both"/>
            </w:pPr>
            <w:r w:rsidRPr="003E64C0">
              <w:t>4) Минимальная, максимальная высота малоэтажной многоквартирной жилой застройки – 15-18 м;</w:t>
            </w:r>
          </w:p>
          <w:p w:rsidR="00C1291A" w:rsidRPr="003E64C0" w:rsidRDefault="00C1291A" w:rsidP="00C1291A">
            <w:pPr>
              <w:widowControl w:val="0"/>
              <w:ind w:firstLine="0"/>
              <w:jc w:val="both"/>
            </w:pPr>
            <w:r w:rsidRPr="003E64C0">
              <w:t>4) Расстояния между жилыми зданиями, а также между жилыми, общественными и производственными,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C1291A" w:rsidRPr="003E64C0" w:rsidRDefault="00C1291A" w:rsidP="00C1291A">
            <w:pPr>
              <w:widowControl w:val="0"/>
              <w:ind w:firstLine="0"/>
              <w:jc w:val="both"/>
              <w:rPr>
                <w:sz w:val="28"/>
                <w:szCs w:val="28"/>
              </w:rPr>
            </w:pPr>
            <w:r w:rsidRPr="003E64C0">
              <w:t>5) максимальный процент застройки в границах земельного участка – 60%;</w:t>
            </w:r>
          </w:p>
        </w:tc>
      </w:tr>
      <w:tr w:rsidR="003E64C0" w:rsidRPr="003E64C0" w:rsidTr="00A04F97">
        <w:tc>
          <w:tcPr>
            <w:tcW w:w="1412" w:type="dxa"/>
            <w:vAlign w:val="center"/>
          </w:tcPr>
          <w:p w:rsidR="00C1291A" w:rsidRPr="003E64C0" w:rsidRDefault="00C1291A" w:rsidP="00C129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c>
          <w:tcPr>
            <w:tcW w:w="2132" w:type="dxa"/>
            <w:vAlign w:val="center"/>
          </w:tcPr>
          <w:p w:rsidR="00C1291A" w:rsidRPr="003E64C0" w:rsidRDefault="00C1291A" w:rsidP="00C129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lang w:eastAsia="en-US"/>
              </w:rPr>
              <w:t>Обслуживание автотранспорта</w:t>
            </w:r>
          </w:p>
        </w:tc>
        <w:tc>
          <w:tcPr>
            <w:tcW w:w="5812" w:type="dxa"/>
            <w:vAlign w:val="center"/>
          </w:tcPr>
          <w:p w:rsidR="00C1291A" w:rsidRPr="003E64C0" w:rsidRDefault="00C1291A" w:rsidP="00C129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Размер автомобильных стоянок определяется в соответствии со строительными нормами и правилами для конкретного вида использования </w:t>
            </w:r>
          </w:p>
        </w:tc>
      </w:tr>
      <w:tr w:rsidR="003E64C0" w:rsidRPr="003E64C0" w:rsidTr="00DE13E4">
        <w:tc>
          <w:tcPr>
            <w:tcW w:w="9356" w:type="dxa"/>
            <w:gridSpan w:val="3"/>
            <w:shd w:val="clear" w:color="auto" w:fill="D9D9D9" w:themeFill="background1" w:themeFillShade="D9"/>
          </w:tcPr>
          <w:p w:rsidR="00C1291A" w:rsidRPr="003E64C0" w:rsidRDefault="00C1291A" w:rsidP="00C1291A">
            <w:pPr>
              <w:pStyle w:val="ConsPlusNormal"/>
              <w:ind w:firstLine="0"/>
              <w:jc w:val="center"/>
              <w:rPr>
                <w:rFonts w:ascii="Times New Roman" w:hAnsi="Times New Roman" w:cs="Times New Roman"/>
                <w:b/>
                <w:sz w:val="28"/>
                <w:szCs w:val="28"/>
              </w:rPr>
            </w:pPr>
            <w:r w:rsidRPr="003E64C0">
              <w:rPr>
                <w:rFonts w:ascii="Times New Roman" w:hAnsi="Times New Roman" w:cs="Times New Roman"/>
                <w:b/>
                <w:sz w:val="28"/>
                <w:szCs w:val="28"/>
              </w:rPr>
              <w:t>Условно разрешенные виды использования</w:t>
            </w:r>
          </w:p>
        </w:tc>
      </w:tr>
      <w:tr w:rsidR="003E64C0" w:rsidRPr="003E64C0" w:rsidTr="00A04F97">
        <w:tc>
          <w:tcPr>
            <w:tcW w:w="1412" w:type="dxa"/>
            <w:vAlign w:val="center"/>
          </w:tcPr>
          <w:p w:rsidR="00286D60" w:rsidRPr="003E64C0" w:rsidRDefault="00286D60" w:rsidP="00286D6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3.2</w:t>
            </w:r>
          </w:p>
        </w:tc>
        <w:tc>
          <w:tcPr>
            <w:tcW w:w="2132" w:type="dxa"/>
            <w:vAlign w:val="center"/>
          </w:tcPr>
          <w:p w:rsidR="00286D60" w:rsidRPr="003E64C0" w:rsidRDefault="00286D60" w:rsidP="00286D6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Социальное обслуживание</w:t>
            </w:r>
          </w:p>
        </w:tc>
        <w:tc>
          <w:tcPr>
            <w:tcW w:w="5812" w:type="dxa"/>
            <w:vAlign w:val="center"/>
          </w:tcPr>
          <w:p w:rsidR="00DC154D" w:rsidRPr="003E64C0" w:rsidRDefault="00DC154D" w:rsidP="00DC154D">
            <w:pPr>
              <w:pStyle w:val="formattext"/>
              <w:shd w:val="clear" w:color="auto" w:fill="FFFFFF"/>
              <w:spacing w:before="0" w:beforeAutospacing="0" w:after="0" w:afterAutospacing="0" w:line="252" w:lineRule="atLeast"/>
              <w:jc w:val="both"/>
              <w:textAlignment w:val="baseline"/>
              <w:rPr>
                <w:rFonts w:eastAsia="Calibri"/>
                <w:szCs w:val="22"/>
              </w:rPr>
            </w:pPr>
            <w:r w:rsidRPr="003E64C0">
              <w:rPr>
                <w:rFonts w:eastAsia="Calibri"/>
                <w:szCs w:val="22"/>
              </w:rPr>
              <w:t xml:space="preserve">1) </w:t>
            </w:r>
            <w:r w:rsidRPr="003E64C0">
              <w:t>Минимальная, максимальная площадь для вновь образуемых земельных участков не подлежит установлению;</w:t>
            </w:r>
          </w:p>
          <w:p w:rsidR="00DC154D" w:rsidRPr="003E64C0" w:rsidRDefault="00DC154D" w:rsidP="00DC154D">
            <w:pPr>
              <w:pStyle w:val="ConsPlusNormal"/>
              <w:ind w:firstLine="0"/>
              <w:jc w:val="both"/>
              <w:rPr>
                <w:rFonts w:ascii="Times New Roman" w:eastAsia="Calibri" w:hAnsi="Times New Roman" w:cs="Times New Roman"/>
                <w:sz w:val="24"/>
                <w:szCs w:val="22"/>
              </w:rPr>
            </w:pPr>
            <w:r w:rsidRPr="003E64C0">
              <w:rPr>
                <w:rFonts w:ascii="Times New Roman" w:eastAsia="Calibri" w:hAnsi="Times New Roman" w:cs="Times New Roman"/>
                <w:sz w:val="24"/>
                <w:szCs w:val="22"/>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DC154D" w:rsidRPr="003E64C0" w:rsidRDefault="00DC154D" w:rsidP="00DC154D">
            <w:pPr>
              <w:pStyle w:val="formattext"/>
              <w:shd w:val="clear" w:color="auto" w:fill="FFFFFF"/>
              <w:spacing w:before="0" w:beforeAutospacing="0" w:after="0" w:afterAutospacing="0" w:line="252" w:lineRule="atLeast"/>
              <w:jc w:val="both"/>
              <w:textAlignment w:val="baseline"/>
              <w:rPr>
                <w:rFonts w:eastAsia="Calibri"/>
                <w:szCs w:val="22"/>
              </w:rPr>
            </w:pPr>
            <w:r w:rsidRPr="003E64C0">
              <w:rPr>
                <w:rFonts w:eastAsia="Calibri"/>
                <w:szCs w:val="22"/>
              </w:rPr>
              <w:t xml:space="preserve">3) Максимальная этажность для объектов капитального строительства - 2 этажа; </w:t>
            </w:r>
          </w:p>
          <w:p w:rsidR="00DC154D" w:rsidRPr="003E64C0" w:rsidRDefault="00DC154D" w:rsidP="00DC154D">
            <w:pPr>
              <w:pStyle w:val="formattext"/>
              <w:shd w:val="clear" w:color="auto" w:fill="FFFFFF"/>
              <w:spacing w:before="0" w:beforeAutospacing="0" w:after="0" w:afterAutospacing="0" w:line="252" w:lineRule="atLeast"/>
              <w:jc w:val="both"/>
              <w:textAlignment w:val="baseline"/>
              <w:rPr>
                <w:rFonts w:eastAsia="Calibri"/>
                <w:szCs w:val="22"/>
              </w:rPr>
            </w:pPr>
            <w:r w:rsidRPr="003E64C0">
              <w:rPr>
                <w:rFonts w:eastAsia="Calibri"/>
                <w:szCs w:val="22"/>
              </w:rPr>
              <w:t xml:space="preserve">4) Максимальная общая площадь объектов – </w:t>
            </w:r>
            <w:r w:rsidR="009010BB" w:rsidRPr="003E64C0">
              <w:rPr>
                <w:rFonts w:eastAsia="Calibri"/>
                <w:szCs w:val="22"/>
              </w:rPr>
              <w:t>6</w:t>
            </w:r>
            <w:r w:rsidRPr="003E64C0">
              <w:rPr>
                <w:rFonts w:eastAsia="Calibri"/>
                <w:szCs w:val="22"/>
              </w:rPr>
              <w:t>00 кв. м;</w:t>
            </w:r>
          </w:p>
          <w:p w:rsidR="00286D60" w:rsidRPr="003E64C0" w:rsidRDefault="00DC154D" w:rsidP="00DC154D">
            <w:pPr>
              <w:pStyle w:val="ConsPlusNormal"/>
              <w:ind w:firstLine="0"/>
              <w:jc w:val="both"/>
              <w:rPr>
                <w:rFonts w:ascii="Times New Roman" w:eastAsia="Calibri" w:hAnsi="Times New Roman" w:cs="Times New Roman"/>
                <w:sz w:val="24"/>
                <w:szCs w:val="22"/>
              </w:rPr>
            </w:pPr>
            <w:r w:rsidRPr="003E64C0">
              <w:rPr>
                <w:rFonts w:ascii="Times New Roman" w:eastAsia="Calibri" w:hAnsi="Times New Roman" w:cs="Times New Roman"/>
                <w:sz w:val="24"/>
                <w:szCs w:val="22"/>
              </w:rPr>
              <w:t>5) Максимальный процент застройки в границах земельного участка - 70 %;</w:t>
            </w:r>
          </w:p>
          <w:p w:rsidR="00404A35" w:rsidRPr="003E64C0" w:rsidRDefault="00404A35" w:rsidP="00404A35">
            <w:pPr>
              <w:pStyle w:val="ConsPlusNormal"/>
              <w:ind w:firstLine="0"/>
              <w:jc w:val="both"/>
              <w:rPr>
                <w:rFonts w:ascii="Times New Roman" w:hAnsi="Times New Roman" w:cs="Times New Roman"/>
                <w:sz w:val="24"/>
                <w:szCs w:val="24"/>
              </w:rPr>
            </w:pPr>
            <w:r w:rsidRPr="003E64C0">
              <w:rPr>
                <w:rFonts w:ascii="Times New Roman" w:eastAsia="Calibri" w:hAnsi="Times New Roman" w:cs="Times New Roman"/>
                <w:sz w:val="24"/>
                <w:szCs w:val="22"/>
              </w:rPr>
              <w:t>6) Максимальный коэффициент строительного использования земельного участка – 2,4</w:t>
            </w:r>
          </w:p>
        </w:tc>
      </w:tr>
      <w:tr w:rsidR="003E64C0" w:rsidRPr="003E64C0" w:rsidTr="00A04F97">
        <w:tc>
          <w:tcPr>
            <w:tcW w:w="1412" w:type="dxa"/>
            <w:vAlign w:val="center"/>
          </w:tcPr>
          <w:p w:rsidR="007A1E8C" w:rsidRPr="003E64C0" w:rsidRDefault="007A1E8C" w:rsidP="007A1E8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3.7</w:t>
            </w:r>
          </w:p>
        </w:tc>
        <w:tc>
          <w:tcPr>
            <w:tcW w:w="2132" w:type="dxa"/>
            <w:vAlign w:val="center"/>
          </w:tcPr>
          <w:p w:rsidR="007A1E8C" w:rsidRPr="003E64C0" w:rsidRDefault="007A1E8C" w:rsidP="007A1E8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Религиозное использование</w:t>
            </w:r>
          </w:p>
        </w:tc>
        <w:tc>
          <w:tcPr>
            <w:tcW w:w="5812" w:type="dxa"/>
            <w:vAlign w:val="center"/>
          </w:tcPr>
          <w:p w:rsidR="007A1E8C" w:rsidRPr="003E64C0" w:rsidRDefault="007A1E8C" w:rsidP="007A1E8C">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Не подлежат установлению настоящими Правилами</w:t>
            </w:r>
          </w:p>
        </w:tc>
      </w:tr>
      <w:tr w:rsidR="003E64C0" w:rsidRPr="003E64C0" w:rsidTr="00A04F97">
        <w:tc>
          <w:tcPr>
            <w:tcW w:w="1412" w:type="dxa"/>
            <w:vAlign w:val="center"/>
          </w:tcPr>
          <w:p w:rsidR="007A1E8C" w:rsidRPr="003E64C0" w:rsidRDefault="007A1E8C" w:rsidP="007A1E8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4.7</w:t>
            </w:r>
          </w:p>
        </w:tc>
        <w:tc>
          <w:tcPr>
            <w:tcW w:w="2132" w:type="dxa"/>
            <w:vAlign w:val="center"/>
          </w:tcPr>
          <w:p w:rsidR="007A1E8C" w:rsidRPr="003E64C0" w:rsidRDefault="007A1E8C" w:rsidP="007A1E8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Гостиничное обслуживание</w:t>
            </w:r>
          </w:p>
        </w:tc>
        <w:tc>
          <w:tcPr>
            <w:tcW w:w="5812" w:type="dxa"/>
            <w:vAlign w:val="center"/>
          </w:tcPr>
          <w:p w:rsidR="007A1E8C" w:rsidRPr="003E64C0" w:rsidRDefault="007A1E8C" w:rsidP="007A1E8C">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7A1E8C" w:rsidRPr="003E64C0" w:rsidRDefault="007A1E8C" w:rsidP="007A1E8C">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7A1E8C" w:rsidRPr="003E64C0" w:rsidRDefault="007A1E8C" w:rsidP="007A1E8C">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 этажа;</w:t>
            </w:r>
          </w:p>
          <w:p w:rsidR="007A1E8C" w:rsidRPr="003E64C0" w:rsidRDefault="007A1E8C" w:rsidP="007A1E8C">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Максимальная </w:t>
            </w:r>
            <w:r w:rsidRPr="003E64C0">
              <w:rPr>
                <w:rFonts w:ascii="Times New Roman" w:hAnsi="Times New Roman" w:cs="Times New Roman"/>
                <w:sz w:val="24"/>
                <w:szCs w:val="28"/>
              </w:rPr>
              <w:t xml:space="preserve">площадь объектов – </w:t>
            </w:r>
            <w:r w:rsidR="009010BB" w:rsidRPr="003E64C0">
              <w:rPr>
                <w:rFonts w:ascii="Times New Roman" w:hAnsi="Times New Roman" w:cs="Times New Roman"/>
                <w:sz w:val="24"/>
                <w:szCs w:val="28"/>
              </w:rPr>
              <w:t>6</w:t>
            </w:r>
            <w:r w:rsidRPr="003E64C0">
              <w:rPr>
                <w:rFonts w:ascii="Times New Roman" w:hAnsi="Times New Roman" w:cs="Times New Roman"/>
                <w:sz w:val="24"/>
                <w:szCs w:val="28"/>
              </w:rPr>
              <w:t>00 кв. м;</w:t>
            </w:r>
          </w:p>
          <w:p w:rsidR="007A1E8C" w:rsidRPr="003E64C0" w:rsidRDefault="007A1E8C" w:rsidP="007A1E8C">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A04F97">
        <w:tc>
          <w:tcPr>
            <w:tcW w:w="1412" w:type="dxa"/>
            <w:vAlign w:val="center"/>
          </w:tcPr>
          <w:p w:rsidR="009010BB" w:rsidRPr="003E64C0" w:rsidRDefault="009010BB" w:rsidP="009010B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5.1</w:t>
            </w:r>
          </w:p>
        </w:tc>
        <w:tc>
          <w:tcPr>
            <w:tcW w:w="2132" w:type="dxa"/>
            <w:vAlign w:val="center"/>
          </w:tcPr>
          <w:p w:rsidR="009010BB" w:rsidRPr="003E64C0" w:rsidRDefault="009010BB" w:rsidP="009010B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Спорт</w:t>
            </w:r>
          </w:p>
        </w:tc>
        <w:tc>
          <w:tcPr>
            <w:tcW w:w="5812" w:type="dxa"/>
            <w:vAlign w:val="center"/>
          </w:tcPr>
          <w:p w:rsidR="009010BB" w:rsidRPr="003E64C0" w:rsidRDefault="009010BB" w:rsidP="009010BB">
            <w:pPr>
              <w:pStyle w:val="2f3"/>
              <w:shd w:val="clear" w:color="auto" w:fill="auto"/>
              <w:tabs>
                <w:tab w:val="left" w:pos="254"/>
              </w:tabs>
              <w:spacing w:line="278"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9010BB" w:rsidRPr="003E64C0" w:rsidRDefault="009010BB" w:rsidP="009010BB">
            <w:pPr>
              <w:pStyle w:val="2f3"/>
              <w:shd w:val="clear" w:color="auto" w:fill="auto"/>
              <w:tabs>
                <w:tab w:val="left" w:pos="192"/>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Минимальный отступ от всех зданий и строений до красных линий улиц и проездов в районе существующей застройки - в соответствии со сложившейся ситуацией, в районе новой застройки - не менее 5 м;</w:t>
            </w:r>
          </w:p>
          <w:p w:rsidR="009010BB" w:rsidRPr="003E64C0" w:rsidRDefault="009010BB" w:rsidP="009010BB">
            <w:pPr>
              <w:pStyle w:val="2f3"/>
              <w:shd w:val="clear" w:color="auto" w:fill="auto"/>
              <w:tabs>
                <w:tab w:val="left" w:pos="197"/>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9010BB" w:rsidRPr="003E64C0" w:rsidRDefault="009010BB" w:rsidP="009010B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5-10 м;</w:t>
            </w:r>
          </w:p>
          <w:p w:rsidR="009010BB" w:rsidRPr="003E64C0" w:rsidRDefault="009010BB" w:rsidP="009010B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A04F97">
        <w:tc>
          <w:tcPr>
            <w:tcW w:w="1412" w:type="dxa"/>
            <w:vAlign w:val="center"/>
          </w:tcPr>
          <w:p w:rsidR="009010BB" w:rsidRPr="003E64C0" w:rsidRDefault="009010BB" w:rsidP="009010B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9.2.1</w:t>
            </w:r>
          </w:p>
        </w:tc>
        <w:tc>
          <w:tcPr>
            <w:tcW w:w="2132" w:type="dxa"/>
            <w:vAlign w:val="center"/>
          </w:tcPr>
          <w:p w:rsidR="009010BB" w:rsidRPr="003E64C0" w:rsidRDefault="009010BB" w:rsidP="009010B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Санаторная деятельность</w:t>
            </w:r>
          </w:p>
        </w:tc>
        <w:tc>
          <w:tcPr>
            <w:tcW w:w="5812" w:type="dxa"/>
            <w:vAlign w:val="center"/>
          </w:tcPr>
          <w:p w:rsidR="00440638" w:rsidRPr="003E64C0" w:rsidRDefault="00440638" w:rsidP="004406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440638" w:rsidRPr="003E64C0" w:rsidRDefault="00440638" w:rsidP="004406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440638" w:rsidRPr="003E64C0" w:rsidRDefault="00440638" w:rsidP="004406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 этажа;</w:t>
            </w:r>
          </w:p>
          <w:p w:rsidR="00440638" w:rsidRPr="003E64C0" w:rsidRDefault="00440638" w:rsidP="004406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Максимальная </w:t>
            </w:r>
            <w:r w:rsidRPr="003E64C0">
              <w:rPr>
                <w:rFonts w:ascii="Times New Roman" w:hAnsi="Times New Roman" w:cs="Times New Roman"/>
                <w:sz w:val="24"/>
                <w:szCs w:val="28"/>
              </w:rPr>
              <w:t>площадь объектов – 600 кв. м;</w:t>
            </w:r>
          </w:p>
          <w:p w:rsidR="009010BB" w:rsidRPr="003E64C0" w:rsidRDefault="00440638" w:rsidP="004406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bl>
    <w:p w:rsidR="00245DFA" w:rsidRPr="003E64C0" w:rsidRDefault="005F316E" w:rsidP="00245DFA">
      <w:pPr>
        <w:widowControl w:val="0"/>
        <w:ind w:firstLine="709"/>
        <w:jc w:val="both"/>
        <w:rPr>
          <w:sz w:val="28"/>
          <w:szCs w:val="28"/>
        </w:rPr>
      </w:pPr>
      <w:r w:rsidRPr="003E64C0">
        <w:rPr>
          <w:sz w:val="28"/>
          <w:szCs w:val="28"/>
        </w:rPr>
        <w:t>3</w:t>
      </w:r>
      <w:r w:rsidR="00245DFA" w:rsidRPr="003E64C0">
        <w:rPr>
          <w:sz w:val="28"/>
          <w:szCs w:val="28"/>
        </w:rPr>
        <w:t xml:space="preserve">. </w:t>
      </w:r>
      <w:r w:rsidR="00FC3376" w:rsidRPr="003E64C0">
        <w:rPr>
          <w:sz w:val="28"/>
          <w:szCs w:val="28"/>
        </w:rPr>
        <w:t>Документацией по планировке территории при комплекс</w:t>
      </w:r>
      <w:r w:rsidR="00A3752D" w:rsidRPr="003E64C0">
        <w:rPr>
          <w:sz w:val="28"/>
          <w:szCs w:val="28"/>
        </w:rPr>
        <w:t>ном</w:t>
      </w:r>
      <w:r w:rsidR="00FC3376" w:rsidRPr="003E64C0">
        <w:rPr>
          <w:sz w:val="28"/>
          <w:szCs w:val="28"/>
        </w:rPr>
        <w:t xml:space="preserve"> освоении </w:t>
      </w:r>
      <w:r w:rsidR="0071551A" w:rsidRPr="003E64C0">
        <w:rPr>
          <w:sz w:val="28"/>
          <w:szCs w:val="28"/>
        </w:rPr>
        <w:t xml:space="preserve">территории </w:t>
      </w:r>
      <w:r w:rsidR="00245DFA" w:rsidRPr="003E64C0">
        <w:rPr>
          <w:sz w:val="28"/>
          <w:szCs w:val="28"/>
        </w:rPr>
        <w:t>могут предусматриваться предельные параметры разрешенного строительства (реконструкции) объектов капитального строительства, отличающиеся от параметров, установленных градостроительным регламентом территориальной зоны ОД-3.</w:t>
      </w:r>
    </w:p>
    <w:p w:rsidR="00F6571A" w:rsidRPr="003E64C0" w:rsidRDefault="005F316E" w:rsidP="00F6571A">
      <w:pPr>
        <w:widowControl w:val="0"/>
        <w:ind w:firstLine="709"/>
        <w:jc w:val="both"/>
        <w:rPr>
          <w:sz w:val="28"/>
          <w:szCs w:val="28"/>
        </w:rPr>
      </w:pPr>
      <w:r w:rsidRPr="003E64C0">
        <w:rPr>
          <w:sz w:val="28"/>
          <w:szCs w:val="28"/>
        </w:rPr>
        <w:t>4</w:t>
      </w:r>
      <w:r w:rsidR="00F6571A" w:rsidRPr="003E64C0">
        <w:rPr>
          <w:sz w:val="28"/>
          <w:szCs w:val="28"/>
        </w:rPr>
        <w:t xml:space="preserve">. Внешний вид здания, строения, сооружения, расположенного </w:t>
      </w:r>
      <w:r w:rsidR="00F6571A" w:rsidRPr="003E64C0">
        <w:rPr>
          <w:sz w:val="28"/>
          <w:szCs w:val="28"/>
        </w:rPr>
        <w:br/>
        <w:t xml:space="preserve">в территориальной зоне ОД-3, подлежит обязательному рассмотрению Администрацией Арамильского городского </w:t>
      </w:r>
      <w:r w:rsidR="00245DFA" w:rsidRPr="003E64C0">
        <w:rPr>
          <w:sz w:val="28"/>
          <w:szCs w:val="28"/>
        </w:rPr>
        <w:t>округа</w:t>
      </w:r>
      <w:r w:rsidR="00F6571A" w:rsidRPr="003E64C0">
        <w:rPr>
          <w:sz w:val="28"/>
          <w:szCs w:val="28"/>
        </w:rPr>
        <w:t xml:space="preserve"> до подготовки проектной документации и должен соответствовать согласованному 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1E6EAD">
      <w:pPr>
        <w:pStyle w:val="1f5"/>
      </w:pPr>
      <w:r w:rsidRPr="003E64C0">
        <w:tab/>
      </w:r>
    </w:p>
    <w:p w:rsidR="00F6571A" w:rsidRPr="003E64C0" w:rsidRDefault="00F6571A" w:rsidP="00B63834">
      <w:pPr>
        <w:pStyle w:val="3"/>
        <w:ind w:firstLine="709"/>
      </w:pPr>
      <w:bookmarkStart w:id="75" w:name="_Toc535477758"/>
      <w:r w:rsidRPr="003E64C0">
        <w:t>Статья 4-4. Зона размещения административно-офи</w:t>
      </w:r>
      <w:r w:rsidR="008F6204" w:rsidRPr="003E64C0">
        <w:t>сных зданий и комплексов (ОД-4)</w:t>
      </w:r>
      <w:bookmarkEnd w:id="75"/>
    </w:p>
    <w:p w:rsidR="00461CDD" w:rsidRPr="003E64C0" w:rsidRDefault="00461CDD" w:rsidP="00461CDD">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14"/>
        <w:gridCol w:w="61"/>
        <w:gridCol w:w="4880"/>
        <w:gridCol w:w="1701"/>
      </w:tblGrid>
      <w:tr w:rsidR="003E64C0" w:rsidRPr="003E64C0" w:rsidTr="008339CF">
        <w:tc>
          <w:tcPr>
            <w:tcW w:w="2714" w:type="dxa"/>
            <w:vAlign w:val="center"/>
          </w:tcPr>
          <w:p w:rsidR="00461CDD" w:rsidRPr="003E64C0" w:rsidRDefault="00461CDD"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4941" w:type="dxa"/>
            <w:gridSpan w:val="2"/>
            <w:vAlign w:val="center"/>
          </w:tcPr>
          <w:p w:rsidR="00461CDD" w:rsidRPr="003E64C0" w:rsidRDefault="00461CDD"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Описание </w:t>
            </w:r>
          </w:p>
        </w:tc>
        <w:tc>
          <w:tcPr>
            <w:tcW w:w="1701" w:type="dxa"/>
            <w:vAlign w:val="center"/>
          </w:tcPr>
          <w:p w:rsidR="00461CDD" w:rsidRPr="003E64C0" w:rsidRDefault="00461CDD"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r>
      <w:tr w:rsidR="003E64C0" w:rsidRPr="003E64C0" w:rsidTr="008339CF">
        <w:trPr>
          <w:trHeight w:val="31"/>
        </w:trPr>
        <w:tc>
          <w:tcPr>
            <w:tcW w:w="9356" w:type="dxa"/>
            <w:gridSpan w:val="4"/>
            <w:tcBorders>
              <w:bottom w:val="single" w:sz="4" w:space="0" w:color="auto"/>
            </w:tcBorders>
            <w:shd w:val="clear" w:color="auto" w:fill="D9D9D9" w:themeFill="background1" w:themeFillShade="D9"/>
            <w:vAlign w:val="center"/>
          </w:tcPr>
          <w:p w:rsidR="00461CDD" w:rsidRPr="003E64C0" w:rsidRDefault="00461CDD" w:rsidP="00DE13E4">
            <w:pPr>
              <w:ind w:firstLine="0"/>
              <w:jc w:val="center"/>
            </w:pPr>
            <w:r w:rsidRPr="003E64C0">
              <w:rPr>
                <w:b/>
              </w:rPr>
              <w:t>Основные виды разрешенного использования</w:t>
            </w:r>
          </w:p>
        </w:tc>
      </w:tr>
      <w:tr w:rsidR="003E64C0" w:rsidRPr="003E64C0" w:rsidTr="008339CF">
        <w:trPr>
          <w:trHeight w:val="31"/>
        </w:trPr>
        <w:tc>
          <w:tcPr>
            <w:tcW w:w="2775" w:type="dxa"/>
            <w:gridSpan w:val="2"/>
            <w:vAlign w:val="center"/>
          </w:tcPr>
          <w:p w:rsidR="00C36C4A" w:rsidRPr="003E64C0" w:rsidRDefault="00C36C4A" w:rsidP="00461CDD">
            <w:pPr>
              <w:pStyle w:val="ad"/>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4880" w:type="dxa"/>
          </w:tcPr>
          <w:p w:rsidR="00C36C4A" w:rsidRPr="003E64C0" w:rsidRDefault="00C36C4A" w:rsidP="00461CDD">
            <w:pPr>
              <w:pStyle w:val="ad"/>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01" w:type="dxa"/>
            <w:vAlign w:val="center"/>
          </w:tcPr>
          <w:p w:rsidR="00C36C4A" w:rsidRPr="003E64C0" w:rsidRDefault="00C36C4A" w:rsidP="00461CDD">
            <w:pPr>
              <w:pStyle w:val="ad"/>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8339CF">
        <w:trPr>
          <w:trHeight w:val="31"/>
        </w:trPr>
        <w:tc>
          <w:tcPr>
            <w:tcW w:w="2775" w:type="dxa"/>
            <w:gridSpan w:val="2"/>
            <w:vAlign w:val="center"/>
          </w:tcPr>
          <w:p w:rsidR="00045AD7" w:rsidRPr="003E64C0" w:rsidRDefault="00045AD7" w:rsidP="00461CDD">
            <w:pPr>
              <w:pStyle w:val="ad"/>
              <w:jc w:val="center"/>
              <w:rPr>
                <w:rFonts w:ascii="Times New Roman" w:hAnsi="Times New Roman" w:cs="Times New Roman"/>
                <w:sz w:val="24"/>
                <w:szCs w:val="24"/>
              </w:rPr>
            </w:pPr>
            <w:r w:rsidRPr="003E64C0">
              <w:rPr>
                <w:rFonts w:ascii="Times New Roman" w:hAnsi="Times New Roman" w:cs="Times New Roman"/>
                <w:sz w:val="24"/>
                <w:szCs w:val="24"/>
              </w:rPr>
              <w:t>Деловое управление</w:t>
            </w:r>
          </w:p>
        </w:tc>
        <w:tc>
          <w:tcPr>
            <w:tcW w:w="4880" w:type="dxa"/>
          </w:tcPr>
          <w:p w:rsidR="00045AD7" w:rsidRPr="003E64C0" w:rsidRDefault="00045AD7" w:rsidP="00461CDD">
            <w:pPr>
              <w:pStyle w:val="ad"/>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vAlign w:val="center"/>
          </w:tcPr>
          <w:p w:rsidR="00045AD7" w:rsidRPr="003E64C0" w:rsidRDefault="00045AD7" w:rsidP="00461CDD">
            <w:pPr>
              <w:pStyle w:val="ad"/>
              <w:jc w:val="center"/>
              <w:rPr>
                <w:rFonts w:ascii="Times New Roman" w:hAnsi="Times New Roman" w:cs="Times New Roman"/>
                <w:sz w:val="24"/>
                <w:szCs w:val="24"/>
              </w:rPr>
            </w:pPr>
            <w:r w:rsidRPr="003E64C0">
              <w:rPr>
                <w:rFonts w:ascii="Times New Roman" w:hAnsi="Times New Roman" w:cs="Times New Roman"/>
                <w:sz w:val="24"/>
                <w:szCs w:val="24"/>
              </w:rPr>
              <w:t>4.1</w:t>
            </w:r>
          </w:p>
        </w:tc>
      </w:tr>
      <w:tr w:rsidR="003E64C0" w:rsidRPr="003E64C0" w:rsidTr="008339CF">
        <w:tc>
          <w:tcPr>
            <w:tcW w:w="2775" w:type="dxa"/>
            <w:gridSpan w:val="2"/>
            <w:vAlign w:val="center"/>
          </w:tcPr>
          <w:p w:rsidR="00045AD7" w:rsidRPr="003E64C0" w:rsidRDefault="00045AD7" w:rsidP="00461CDD">
            <w:pPr>
              <w:pStyle w:val="1f5"/>
              <w:ind w:firstLine="0"/>
              <w:jc w:val="center"/>
              <w:rPr>
                <w:rFonts w:ascii="Times New Roman" w:hAnsi="Times New Roman"/>
                <w:sz w:val="24"/>
                <w:szCs w:val="24"/>
              </w:rPr>
            </w:pPr>
            <w:r w:rsidRPr="003E64C0">
              <w:rPr>
                <w:rFonts w:ascii="Times New Roman" w:hAnsi="Times New Roman"/>
                <w:sz w:val="24"/>
                <w:szCs w:val="24"/>
              </w:rPr>
              <w:t>Гостиничное обслуживание</w:t>
            </w:r>
          </w:p>
        </w:tc>
        <w:tc>
          <w:tcPr>
            <w:tcW w:w="4880" w:type="dxa"/>
          </w:tcPr>
          <w:p w:rsidR="00045AD7" w:rsidRPr="003E64C0" w:rsidRDefault="00045AD7" w:rsidP="00045AD7">
            <w:pPr>
              <w:pStyle w:val="1f5"/>
              <w:ind w:firstLine="0"/>
              <w:rPr>
                <w:rFonts w:ascii="Times New Roman" w:hAnsi="Times New Roman"/>
                <w:sz w:val="24"/>
                <w:szCs w:val="24"/>
              </w:rPr>
            </w:pPr>
            <w:r w:rsidRPr="003E64C0">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701" w:type="dxa"/>
            <w:vAlign w:val="center"/>
          </w:tcPr>
          <w:p w:rsidR="00045AD7" w:rsidRPr="003E64C0" w:rsidRDefault="00045AD7" w:rsidP="00461CDD">
            <w:pPr>
              <w:pStyle w:val="1f5"/>
              <w:ind w:firstLine="0"/>
              <w:jc w:val="center"/>
              <w:rPr>
                <w:rFonts w:ascii="Times New Roman" w:hAnsi="Times New Roman"/>
                <w:sz w:val="24"/>
                <w:szCs w:val="24"/>
              </w:rPr>
            </w:pPr>
            <w:r w:rsidRPr="003E64C0">
              <w:rPr>
                <w:rFonts w:ascii="Times New Roman" w:hAnsi="Times New Roman"/>
                <w:sz w:val="24"/>
                <w:szCs w:val="24"/>
              </w:rPr>
              <w:t>4.7</w:t>
            </w:r>
          </w:p>
        </w:tc>
      </w:tr>
      <w:tr w:rsidR="003E64C0" w:rsidRPr="003E64C0" w:rsidTr="008339CF">
        <w:tc>
          <w:tcPr>
            <w:tcW w:w="2775" w:type="dxa"/>
            <w:gridSpan w:val="2"/>
            <w:tcBorders>
              <w:top w:val="single" w:sz="4" w:space="0" w:color="auto"/>
              <w:left w:val="single" w:sz="4" w:space="0" w:color="auto"/>
              <w:bottom w:val="single" w:sz="4" w:space="0" w:color="auto"/>
              <w:right w:val="single" w:sz="4" w:space="0" w:color="auto"/>
            </w:tcBorders>
            <w:vAlign w:val="center"/>
          </w:tcPr>
          <w:p w:rsidR="00045AD7" w:rsidRPr="003E64C0" w:rsidRDefault="00045AD7" w:rsidP="00461CD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4880" w:type="dxa"/>
            <w:tcBorders>
              <w:top w:val="single" w:sz="4" w:space="0" w:color="auto"/>
              <w:left w:val="single" w:sz="4" w:space="0" w:color="auto"/>
              <w:bottom w:val="single" w:sz="4" w:space="0" w:color="auto"/>
              <w:right w:val="single" w:sz="4" w:space="0" w:color="auto"/>
            </w:tcBorders>
          </w:tcPr>
          <w:p w:rsidR="00045AD7" w:rsidRPr="003E64C0" w:rsidRDefault="00045AD7" w:rsidP="00045AD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2" w:history="1">
              <w:r w:rsidRPr="003E64C0">
                <w:rPr>
                  <w:rFonts w:ascii="Times New Roman" w:hAnsi="Times New Roman" w:cs="Times New Roman"/>
                  <w:sz w:val="24"/>
                  <w:szCs w:val="24"/>
                </w:rPr>
                <w:t>кодом 3.1</w:t>
              </w:r>
            </w:hyperlink>
          </w:p>
        </w:tc>
        <w:tc>
          <w:tcPr>
            <w:tcW w:w="1701" w:type="dxa"/>
            <w:tcBorders>
              <w:top w:val="single" w:sz="4" w:space="0" w:color="auto"/>
              <w:left w:val="single" w:sz="4" w:space="0" w:color="auto"/>
              <w:bottom w:val="single" w:sz="4" w:space="0" w:color="auto"/>
              <w:right w:val="single" w:sz="4" w:space="0" w:color="auto"/>
            </w:tcBorders>
            <w:vAlign w:val="center"/>
          </w:tcPr>
          <w:p w:rsidR="00045AD7" w:rsidRPr="003E64C0" w:rsidRDefault="00045AD7" w:rsidP="00461CD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r>
      <w:tr w:rsidR="003E64C0" w:rsidRPr="003E64C0" w:rsidTr="008339CF">
        <w:tc>
          <w:tcPr>
            <w:tcW w:w="2775" w:type="dxa"/>
            <w:gridSpan w:val="2"/>
            <w:tcBorders>
              <w:top w:val="single" w:sz="4" w:space="0" w:color="auto"/>
              <w:left w:val="single" w:sz="4" w:space="0" w:color="auto"/>
              <w:bottom w:val="single" w:sz="4" w:space="0" w:color="auto"/>
              <w:right w:val="single" w:sz="4" w:space="0" w:color="auto"/>
            </w:tcBorders>
            <w:vAlign w:val="center"/>
          </w:tcPr>
          <w:p w:rsidR="00045AD7" w:rsidRPr="003E64C0" w:rsidRDefault="00045AD7" w:rsidP="00461CD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4880" w:type="dxa"/>
            <w:tcBorders>
              <w:top w:val="single" w:sz="4" w:space="0" w:color="auto"/>
              <w:left w:val="single" w:sz="4" w:space="0" w:color="auto"/>
              <w:bottom w:val="single" w:sz="4" w:space="0" w:color="auto"/>
              <w:right w:val="single" w:sz="4" w:space="0" w:color="auto"/>
            </w:tcBorders>
          </w:tcPr>
          <w:p w:rsidR="00045AD7" w:rsidRPr="003E64C0" w:rsidRDefault="00045AD7" w:rsidP="00045AD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701" w:type="dxa"/>
            <w:tcBorders>
              <w:top w:val="single" w:sz="4" w:space="0" w:color="auto"/>
              <w:left w:val="single" w:sz="4" w:space="0" w:color="auto"/>
              <w:bottom w:val="single" w:sz="4" w:space="0" w:color="auto"/>
              <w:right w:val="single" w:sz="4" w:space="0" w:color="auto"/>
            </w:tcBorders>
            <w:vAlign w:val="center"/>
          </w:tcPr>
          <w:p w:rsidR="00045AD7" w:rsidRPr="003E64C0" w:rsidRDefault="00045AD7" w:rsidP="00461CD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r>
      <w:tr w:rsidR="003E64C0" w:rsidRPr="003E64C0" w:rsidTr="008339CF">
        <w:tc>
          <w:tcPr>
            <w:tcW w:w="935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13E4" w:rsidRPr="003E64C0" w:rsidRDefault="00DE13E4" w:rsidP="00461CDD">
            <w:pPr>
              <w:pStyle w:val="ConsPlusNormal"/>
              <w:ind w:firstLine="0"/>
              <w:jc w:val="center"/>
              <w:rPr>
                <w:rFonts w:ascii="Times New Roman" w:hAnsi="Times New Roman" w:cs="Times New Roman"/>
                <w:b/>
                <w:sz w:val="24"/>
                <w:szCs w:val="24"/>
              </w:rPr>
            </w:pPr>
            <w:r w:rsidRPr="003E64C0">
              <w:rPr>
                <w:rFonts w:ascii="Times New Roman" w:hAnsi="Times New Roman"/>
                <w:b/>
                <w:sz w:val="24"/>
                <w:szCs w:val="24"/>
              </w:rPr>
              <w:t>Вспомогательные виды разрешенного использования</w:t>
            </w:r>
          </w:p>
        </w:tc>
      </w:tr>
      <w:tr w:rsidR="003E64C0" w:rsidRPr="003E64C0" w:rsidTr="008339CF">
        <w:tc>
          <w:tcPr>
            <w:tcW w:w="2775" w:type="dxa"/>
            <w:gridSpan w:val="2"/>
            <w:tcBorders>
              <w:top w:val="single" w:sz="4" w:space="0" w:color="auto"/>
              <w:left w:val="single" w:sz="4" w:space="0" w:color="auto"/>
              <w:bottom w:val="single" w:sz="4" w:space="0" w:color="auto"/>
              <w:right w:val="single" w:sz="4" w:space="0" w:color="auto"/>
            </w:tcBorders>
            <w:vAlign w:val="center"/>
          </w:tcPr>
          <w:p w:rsidR="00DE13E4" w:rsidRPr="003E64C0" w:rsidRDefault="00DE13E4"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4880" w:type="dxa"/>
            <w:tcBorders>
              <w:top w:val="single" w:sz="4" w:space="0" w:color="auto"/>
              <w:left w:val="single" w:sz="4" w:space="0" w:color="auto"/>
              <w:bottom w:val="single" w:sz="4" w:space="0" w:color="auto"/>
              <w:right w:val="single" w:sz="4" w:space="0" w:color="auto"/>
            </w:tcBorders>
          </w:tcPr>
          <w:p w:rsidR="00DE13E4" w:rsidRPr="003E64C0" w:rsidRDefault="00DE13E4" w:rsidP="00DE13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постоянных или временных гаражей с несколькими стояночными местами, стоянок (парковок), гаражей</w:t>
            </w:r>
          </w:p>
        </w:tc>
        <w:tc>
          <w:tcPr>
            <w:tcW w:w="1701" w:type="dxa"/>
            <w:tcBorders>
              <w:top w:val="single" w:sz="4" w:space="0" w:color="auto"/>
              <w:left w:val="single" w:sz="4" w:space="0" w:color="auto"/>
              <w:bottom w:val="single" w:sz="4" w:space="0" w:color="auto"/>
              <w:right w:val="single" w:sz="4" w:space="0" w:color="auto"/>
            </w:tcBorders>
            <w:vAlign w:val="center"/>
          </w:tcPr>
          <w:p w:rsidR="00DE13E4" w:rsidRPr="003E64C0" w:rsidRDefault="00DE13E4" w:rsidP="00DE13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r>
      <w:tr w:rsidR="003E64C0" w:rsidRPr="003E64C0" w:rsidTr="008339CF">
        <w:tc>
          <w:tcPr>
            <w:tcW w:w="935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13E4" w:rsidRPr="003E64C0" w:rsidRDefault="008339CF" w:rsidP="00DE13E4">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4"/>
              </w:rPr>
              <w:t>Условно разрешенные виды использования</w:t>
            </w:r>
          </w:p>
        </w:tc>
      </w:tr>
      <w:tr w:rsidR="003E64C0" w:rsidRPr="003E64C0" w:rsidTr="008339CF">
        <w:tc>
          <w:tcPr>
            <w:tcW w:w="2775" w:type="dxa"/>
            <w:gridSpan w:val="2"/>
            <w:vAlign w:val="center"/>
          </w:tcPr>
          <w:p w:rsidR="00F6571A" w:rsidRPr="003E64C0" w:rsidRDefault="00F6571A" w:rsidP="008339C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w:t>
            </w:r>
          </w:p>
        </w:tc>
        <w:tc>
          <w:tcPr>
            <w:tcW w:w="4880" w:type="dxa"/>
          </w:tcPr>
          <w:p w:rsidR="00F6571A" w:rsidRPr="003E64C0" w:rsidRDefault="00F6571A" w:rsidP="0024120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капитального строительства, предназначенных для продажи товаров, торговая площадь которых составляет до </w:t>
            </w:r>
            <w:r w:rsidR="00241205" w:rsidRPr="003E64C0">
              <w:rPr>
                <w:rFonts w:ascii="Times New Roman" w:hAnsi="Times New Roman" w:cs="Times New Roman"/>
                <w:sz w:val="24"/>
                <w:szCs w:val="24"/>
              </w:rPr>
              <w:t>5</w:t>
            </w:r>
            <w:r w:rsidRPr="003E64C0">
              <w:rPr>
                <w:rFonts w:ascii="Times New Roman" w:hAnsi="Times New Roman" w:cs="Times New Roman"/>
                <w:sz w:val="24"/>
                <w:szCs w:val="24"/>
              </w:rPr>
              <w:t>00 кв. м</w:t>
            </w:r>
            <w:r w:rsidR="00C678B9" w:rsidRPr="003E64C0">
              <w:rPr>
                <w:rFonts w:ascii="Times New Roman" w:hAnsi="Times New Roman" w:cs="Times New Roman"/>
                <w:sz w:val="24"/>
                <w:szCs w:val="24"/>
              </w:rPr>
              <w:t>, аптеки</w:t>
            </w:r>
          </w:p>
        </w:tc>
        <w:tc>
          <w:tcPr>
            <w:tcW w:w="1701" w:type="dxa"/>
            <w:vAlign w:val="center"/>
          </w:tcPr>
          <w:p w:rsidR="00F6571A" w:rsidRPr="003E64C0" w:rsidRDefault="00F6571A" w:rsidP="008339C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r>
      <w:tr w:rsidR="003E64C0" w:rsidRPr="003E64C0" w:rsidTr="008339CF">
        <w:tc>
          <w:tcPr>
            <w:tcW w:w="2775" w:type="dxa"/>
            <w:gridSpan w:val="2"/>
            <w:vAlign w:val="center"/>
          </w:tcPr>
          <w:p w:rsidR="00F6571A" w:rsidRPr="003E64C0" w:rsidRDefault="00F6571A" w:rsidP="008339C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питание</w:t>
            </w:r>
          </w:p>
        </w:tc>
        <w:tc>
          <w:tcPr>
            <w:tcW w:w="4880" w:type="dxa"/>
          </w:tcPr>
          <w:p w:rsidR="00F6571A" w:rsidRPr="003E64C0" w:rsidRDefault="00F6571A" w:rsidP="005378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701" w:type="dxa"/>
            <w:vAlign w:val="center"/>
          </w:tcPr>
          <w:p w:rsidR="00F6571A" w:rsidRPr="003E64C0" w:rsidRDefault="00F6571A" w:rsidP="008339C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4.6</w:t>
            </w:r>
          </w:p>
        </w:tc>
      </w:tr>
      <w:tr w:rsidR="003E64C0" w:rsidRPr="003E64C0" w:rsidTr="008339CF">
        <w:tc>
          <w:tcPr>
            <w:tcW w:w="2775" w:type="dxa"/>
            <w:gridSpan w:val="2"/>
            <w:vAlign w:val="center"/>
          </w:tcPr>
          <w:p w:rsidR="005D3A4C" w:rsidRPr="003E64C0" w:rsidRDefault="005D3A4C" w:rsidP="008339C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Спорт</w:t>
            </w:r>
          </w:p>
        </w:tc>
        <w:tc>
          <w:tcPr>
            <w:tcW w:w="4880" w:type="dxa"/>
          </w:tcPr>
          <w:p w:rsidR="005D3A4C" w:rsidRPr="003E64C0" w:rsidRDefault="005D3A4C" w:rsidP="008339C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tc>
        <w:tc>
          <w:tcPr>
            <w:tcW w:w="1701" w:type="dxa"/>
            <w:vAlign w:val="center"/>
          </w:tcPr>
          <w:p w:rsidR="005D3A4C" w:rsidRPr="003E64C0" w:rsidRDefault="005D3A4C" w:rsidP="008339C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5.1</w:t>
            </w:r>
          </w:p>
        </w:tc>
      </w:tr>
      <w:tr w:rsidR="003E64C0" w:rsidRPr="003E64C0" w:rsidTr="008339CF">
        <w:tc>
          <w:tcPr>
            <w:tcW w:w="2775" w:type="dxa"/>
            <w:gridSpan w:val="2"/>
            <w:tcBorders>
              <w:top w:val="single" w:sz="4" w:space="0" w:color="auto"/>
              <w:left w:val="single" w:sz="4" w:space="0" w:color="auto"/>
              <w:bottom w:val="single" w:sz="4" w:space="0" w:color="auto"/>
              <w:right w:val="single" w:sz="4" w:space="0" w:color="auto"/>
            </w:tcBorders>
            <w:vAlign w:val="center"/>
          </w:tcPr>
          <w:p w:rsidR="005D3A4C" w:rsidRPr="003E64C0" w:rsidRDefault="005D3A4C" w:rsidP="008339C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4880" w:type="dxa"/>
            <w:tcBorders>
              <w:top w:val="single" w:sz="4" w:space="0" w:color="auto"/>
              <w:left w:val="single" w:sz="4" w:space="0" w:color="auto"/>
              <w:bottom w:val="single" w:sz="4" w:space="0" w:color="auto"/>
              <w:right w:val="single" w:sz="4" w:space="0" w:color="auto"/>
            </w:tcBorders>
          </w:tcPr>
          <w:p w:rsidR="005D3A4C" w:rsidRPr="003E64C0" w:rsidRDefault="005D3A4C" w:rsidP="005D3A4C">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D3A4C" w:rsidRPr="003E64C0" w:rsidRDefault="005D3A4C" w:rsidP="005D3A4C">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tcBorders>
              <w:top w:val="single" w:sz="4" w:space="0" w:color="auto"/>
              <w:left w:val="single" w:sz="4" w:space="0" w:color="auto"/>
              <w:bottom w:val="single" w:sz="4" w:space="0" w:color="auto"/>
              <w:right w:val="single" w:sz="4" w:space="0" w:color="auto"/>
            </w:tcBorders>
            <w:vAlign w:val="center"/>
          </w:tcPr>
          <w:p w:rsidR="005D3A4C" w:rsidRPr="003E64C0" w:rsidRDefault="005D3A4C" w:rsidP="008339C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r>
    </w:tbl>
    <w:p w:rsidR="00CF0039" w:rsidRPr="003E64C0" w:rsidRDefault="00CF0039" w:rsidP="00CF0039">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2"/>
        <w:gridCol w:w="2132"/>
        <w:gridCol w:w="5812"/>
      </w:tblGrid>
      <w:tr w:rsidR="003E64C0" w:rsidRPr="003E64C0" w:rsidTr="00700894">
        <w:tc>
          <w:tcPr>
            <w:tcW w:w="1412" w:type="dxa"/>
            <w:vAlign w:val="center"/>
          </w:tcPr>
          <w:p w:rsidR="00CF0039" w:rsidRPr="003E64C0" w:rsidRDefault="00CF0039"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Код</w:t>
            </w:r>
          </w:p>
        </w:tc>
        <w:tc>
          <w:tcPr>
            <w:tcW w:w="2132" w:type="dxa"/>
            <w:vAlign w:val="center"/>
          </w:tcPr>
          <w:p w:rsidR="00CF0039" w:rsidRPr="003E64C0" w:rsidRDefault="00CF0039"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812" w:type="dxa"/>
            <w:vAlign w:val="center"/>
          </w:tcPr>
          <w:p w:rsidR="00CF0039" w:rsidRPr="003E64C0" w:rsidRDefault="00CF0039"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700894">
        <w:tc>
          <w:tcPr>
            <w:tcW w:w="9356" w:type="dxa"/>
            <w:gridSpan w:val="3"/>
            <w:shd w:val="clear" w:color="auto" w:fill="D9D9D9" w:themeFill="background1" w:themeFillShade="D9"/>
          </w:tcPr>
          <w:p w:rsidR="00CF0039" w:rsidRPr="003E64C0" w:rsidRDefault="00CF0039"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8"/>
              </w:rPr>
              <w:t>Основные виды разрешенного использования</w:t>
            </w:r>
          </w:p>
        </w:tc>
      </w:tr>
      <w:tr w:rsidR="003E64C0" w:rsidRPr="003E64C0" w:rsidTr="00700894">
        <w:tc>
          <w:tcPr>
            <w:tcW w:w="1412" w:type="dxa"/>
            <w:vAlign w:val="center"/>
          </w:tcPr>
          <w:p w:rsidR="00CF0039" w:rsidRPr="003E64C0" w:rsidRDefault="00CF0039" w:rsidP="00CF0039">
            <w:pPr>
              <w:pStyle w:val="ad"/>
              <w:jc w:val="center"/>
              <w:rPr>
                <w:rFonts w:ascii="Times New Roman" w:hAnsi="Times New Roman" w:cs="Times New Roman"/>
                <w:sz w:val="24"/>
                <w:szCs w:val="28"/>
              </w:rPr>
            </w:pPr>
            <w:r w:rsidRPr="003E64C0">
              <w:rPr>
                <w:rFonts w:ascii="Times New Roman" w:hAnsi="Times New Roman" w:cs="Times New Roman"/>
                <w:sz w:val="24"/>
                <w:szCs w:val="28"/>
              </w:rPr>
              <w:t>3.1</w:t>
            </w:r>
          </w:p>
        </w:tc>
        <w:tc>
          <w:tcPr>
            <w:tcW w:w="2132" w:type="dxa"/>
            <w:vAlign w:val="center"/>
          </w:tcPr>
          <w:p w:rsidR="00CF0039" w:rsidRPr="003E64C0" w:rsidRDefault="00CF0039" w:rsidP="00CF0039">
            <w:pPr>
              <w:pStyle w:val="ad"/>
              <w:jc w:val="center"/>
              <w:rPr>
                <w:rFonts w:ascii="Times New Roman" w:hAnsi="Times New Roman" w:cs="Times New Roman"/>
                <w:sz w:val="24"/>
                <w:szCs w:val="28"/>
              </w:rPr>
            </w:pPr>
            <w:r w:rsidRPr="003E64C0">
              <w:rPr>
                <w:rFonts w:ascii="Times New Roman" w:hAnsi="Times New Roman" w:cs="Times New Roman"/>
                <w:sz w:val="24"/>
                <w:szCs w:val="28"/>
              </w:rPr>
              <w:t>Коммунальное обслуживание</w:t>
            </w:r>
          </w:p>
        </w:tc>
        <w:tc>
          <w:tcPr>
            <w:tcW w:w="5812" w:type="dxa"/>
          </w:tcPr>
          <w:p w:rsidR="00CF0039" w:rsidRPr="003E64C0" w:rsidRDefault="00CF0039" w:rsidP="00CF0039">
            <w:pPr>
              <w:pStyle w:val="ConsPlusNormal"/>
              <w:ind w:firstLine="0"/>
              <w:jc w:val="both"/>
              <w:rPr>
                <w:rFonts w:ascii="Times New Roman" w:hAnsi="Times New Roman" w:cs="Times New Roman"/>
                <w:sz w:val="24"/>
                <w:szCs w:val="24"/>
              </w:rPr>
            </w:pPr>
            <w:r w:rsidRPr="003E64C0">
              <w:rPr>
                <w:rFonts w:ascii="Times New Roman" w:hAnsi="Times New Roman" w:cs="Times New Roman"/>
                <w:b/>
                <w:sz w:val="24"/>
                <w:szCs w:val="24"/>
              </w:rPr>
              <w:t>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w:t>
            </w:r>
            <w:r w:rsidRPr="003E64C0">
              <w:rPr>
                <w:rFonts w:ascii="Times New Roman" w:hAnsi="Times New Roman" w:cs="Times New Roman"/>
                <w:sz w:val="24"/>
                <w:szCs w:val="24"/>
              </w:rPr>
              <w:t xml:space="preserve"> </w:t>
            </w:r>
          </w:p>
          <w:p w:rsidR="00CF0039" w:rsidRPr="003E64C0" w:rsidRDefault="00CF0039" w:rsidP="00CF003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rsidR="00CF0039" w:rsidRPr="003E64C0" w:rsidRDefault="00CF0039" w:rsidP="00CF003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Максимальное количество этажей зданий, строений, сооружений – 1;</w:t>
            </w:r>
          </w:p>
          <w:p w:rsidR="00CF0039" w:rsidRPr="003E64C0" w:rsidRDefault="00CF0039" w:rsidP="00CF0039">
            <w:pPr>
              <w:ind w:firstLine="0"/>
              <w:jc w:val="both"/>
              <w:rPr>
                <w:spacing w:val="1"/>
                <w:sz w:val="28"/>
                <w:szCs w:val="28"/>
                <w:shd w:val="clear" w:color="auto" w:fill="FFFFFF"/>
              </w:rPr>
            </w:pPr>
            <w:r w:rsidRPr="003E64C0">
              <w:t>3) Максимальный процент застройки в границах земельного участка – 80 %;</w:t>
            </w:r>
          </w:p>
        </w:tc>
      </w:tr>
      <w:tr w:rsidR="003E64C0" w:rsidRPr="003E64C0" w:rsidTr="00700894">
        <w:tc>
          <w:tcPr>
            <w:tcW w:w="1412" w:type="dxa"/>
            <w:vAlign w:val="center"/>
          </w:tcPr>
          <w:p w:rsidR="00B03C8D" w:rsidRPr="003E64C0" w:rsidRDefault="00B03C8D" w:rsidP="00B03C8D">
            <w:pPr>
              <w:pStyle w:val="ad"/>
              <w:jc w:val="center"/>
              <w:rPr>
                <w:rFonts w:ascii="Times New Roman" w:hAnsi="Times New Roman" w:cs="Times New Roman"/>
                <w:sz w:val="24"/>
                <w:szCs w:val="28"/>
              </w:rPr>
            </w:pPr>
            <w:r w:rsidRPr="003E64C0">
              <w:rPr>
                <w:rFonts w:ascii="Times New Roman" w:hAnsi="Times New Roman" w:cs="Times New Roman"/>
                <w:sz w:val="24"/>
                <w:szCs w:val="28"/>
              </w:rPr>
              <w:t>4.1</w:t>
            </w:r>
          </w:p>
        </w:tc>
        <w:tc>
          <w:tcPr>
            <w:tcW w:w="2132" w:type="dxa"/>
            <w:vAlign w:val="center"/>
          </w:tcPr>
          <w:p w:rsidR="00B03C8D" w:rsidRPr="003E64C0" w:rsidRDefault="00B03C8D" w:rsidP="00B03C8D">
            <w:pPr>
              <w:pStyle w:val="ad"/>
              <w:jc w:val="center"/>
              <w:rPr>
                <w:rFonts w:ascii="Times New Roman" w:hAnsi="Times New Roman" w:cs="Times New Roman"/>
                <w:sz w:val="24"/>
                <w:szCs w:val="28"/>
              </w:rPr>
            </w:pPr>
            <w:r w:rsidRPr="003E64C0">
              <w:rPr>
                <w:rFonts w:ascii="Times New Roman" w:hAnsi="Times New Roman" w:cs="Times New Roman"/>
                <w:sz w:val="24"/>
                <w:szCs w:val="28"/>
              </w:rPr>
              <w:t>Деловое управление</w:t>
            </w:r>
          </w:p>
        </w:tc>
        <w:tc>
          <w:tcPr>
            <w:tcW w:w="5812" w:type="dxa"/>
            <w:vAlign w:val="center"/>
          </w:tcPr>
          <w:p w:rsidR="00B03C8D" w:rsidRPr="003E64C0" w:rsidRDefault="00B03C8D" w:rsidP="00B03C8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Минимальная, максимальная площадь для вновь образуемых земельных участков - от 600 до </w:t>
            </w:r>
            <w:r w:rsidR="00291D25" w:rsidRPr="003E64C0">
              <w:rPr>
                <w:rFonts w:ascii="Times New Roman" w:hAnsi="Times New Roman" w:cs="Times New Roman"/>
                <w:sz w:val="24"/>
                <w:szCs w:val="24"/>
              </w:rPr>
              <w:t>1 2</w:t>
            </w:r>
            <w:r w:rsidRPr="003E64C0">
              <w:rPr>
                <w:rFonts w:ascii="Times New Roman" w:hAnsi="Times New Roman" w:cs="Times New Roman"/>
                <w:sz w:val="24"/>
                <w:szCs w:val="24"/>
              </w:rPr>
              <w:t>00 кв.</w:t>
            </w:r>
            <w:r w:rsidR="00EF32A2" w:rsidRPr="003E64C0">
              <w:rPr>
                <w:rFonts w:ascii="Times New Roman" w:hAnsi="Times New Roman" w:cs="Times New Roman"/>
                <w:sz w:val="24"/>
                <w:szCs w:val="24"/>
              </w:rPr>
              <w:t xml:space="preserve"> </w:t>
            </w:r>
            <w:r w:rsidRPr="003E64C0">
              <w:rPr>
                <w:rFonts w:ascii="Times New Roman" w:hAnsi="Times New Roman" w:cs="Times New Roman"/>
                <w:sz w:val="24"/>
                <w:szCs w:val="24"/>
              </w:rPr>
              <w:t>м</w:t>
            </w:r>
            <w:r w:rsidR="00EF32A2" w:rsidRPr="003E64C0">
              <w:rPr>
                <w:rFonts w:ascii="Times New Roman" w:hAnsi="Times New Roman" w:cs="Times New Roman"/>
                <w:sz w:val="24"/>
                <w:szCs w:val="24"/>
              </w:rPr>
              <w:t>;</w:t>
            </w:r>
          </w:p>
          <w:p w:rsidR="00B03C8D" w:rsidRPr="003E64C0" w:rsidRDefault="00B03C8D" w:rsidP="00B03C8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B03C8D" w:rsidRPr="003E64C0" w:rsidRDefault="00B03C8D" w:rsidP="00B03C8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 этажа;</w:t>
            </w:r>
          </w:p>
          <w:p w:rsidR="00B03C8D" w:rsidRPr="003E64C0" w:rsidRDefault="00B03C8D" w:rsidP="00B03C8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площадь объектов – 600 кв. м;</w:t>
            </w:r>
          </w:p>
          <w:p w:rsidR="00B03C8D" w:rsidRPr="003E64C0" w:rsidRDefault="00B03C8D" w:rsidP="00B03C8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700894">
        <w:tc>
          <w:tcPr>
            <w:tcW w:w="1412" w:type="dxa"/>
            <w:vAlign w:val="center"/>
          </w:tcPr>
          <w:p w:rsidR="00EF32A2" w:rsidRPr="003E64C0" w:rsidRDefault="00EF32A2" w:rsidP="00EF32A2">
            <w:pPr>
              <w:pStyle w:val="1f5"/>
              <w:ind w:firstLine="0"/>
              <w:jc w:val="center"/>
              <w:rPr>
                <w:rFonts w:ascii="Times New Roman" w:hAnsi="Times New Roman"/>
                <w:sz w:val="24"/>
                <w:szCs w:val="24"/>
              </w:rPr>
            </w:pPr>
            <w:r w:rsidRPr="003E64C0">
              <w:rPr>
                <w:rFonts w:ascii="Times New Roman" w:hAnsi="Times New Roman"/>
                <w:sz w:val="24"/>
                <w:szCs w:val="24"/>
              </w:rPr>
              <w:t>4.7</w:t>
            </w:r>
          </w:p>
        </w:tc>
        <w:tc>
          <w:tcPr>
            <w:tcW w:w="2132" w:type="dxa"/>
            <w:vAlign w:val="center"/>
          </w:tcPr>
          <w:p w:rsidR="00EF32A2" w:rsidRPr="003E64C0" w:rsidRDefault="00EF32A2" w:rsidP="00EF32A2">
            <w:pPr>
              <w:pStyle w:val="1f5"/>
              <w:ind w:firstLine="0"/>
              <w:jc w:val="center"/>
              <w:rPr>
                <w:rFonts w:ascii="Times New Roman" w:hAnsi="Times New Roman"/>
                <w:sz w:val="24"/>
                <w:szCs w:val="24"/>
              </w:rPr>
            </w:pPr>
            <w:r w:rsidRPr="003E64C0">
              <w:rPr>
                <w:rFonts w:ascii="Times New Roman" w:hAnsi="Times New Roman"/>
                <w:sz w:val="24"/>
                <w:szCs w:val="24"/>
              </w:rPr>
              <w:t>Гостиничное обслуживание</w:t>
            </w:r>
          </w:p>
        </w:tc>
        <w:tc>
          <w:tcPr>
            <w:tcW w:w="5812" w:type="dxa"/>
            <w:vAlign w:val="center"/>
          </w:tcPr>
          <w:p w:rsidR="00EF32A2" w:rsidRPr="003E64C0" w:rsidRDefault="00EF32A2" w:rsidP="00EF32A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от 600 до 1 200 кв. м;</w:t>
            </w:r>
          </w:p>
          <w:p w:rsidR="00EF32A2" w:rsidRPr="003E64C0" w:rsidRDefault="00EF32A2" w:rsidP="00EF32A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EF32A2" w:rsidRPr="003E64C0" w:rsidRDefault="00EF32A2" w:rsidP="00EF32A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 этажа;</w:t>
            </w:r>
          </w:p>
          <w:p w:rsidR="00EF32A2" w:rsidRPr="003E64C0" w:rsidRDefault="00EF32A2" w:rsidP="00EF32A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Максимальная площадь объектов – </w:t>
            </w:r>
            <w:r w:rsidR="00441C2E" w:rsidRPr="003E64C0">
              <w:rPr>
                <w:rFonts w:ascii="Times New Roman" w:hAnsi="Times New Roman" w:cs="Times New Roman"/>
                <w:sz w:val="24"/>
                <w:szCs w:val="24"/>
              </w:rPr>
              <w:t>8</w:t>
            </w:r>
            <w:r w:rsidRPr="003E64C0">
              <w:rPr>
                <w:rFonts w:ascii="Times New Roman" w:hAnsi="Times New Roman" w:cs="Times New Roman"/>
                <w:sz w:val="24"/>
                <w:szCs w:val="24"/>
              </w:rPr>
              <w:t>00 кв. м;</w:t>
            </w:r>
          </w:p>
          <w:p w:rsidR="009E4B0C" w:rsidRPr="003E64C0" w:rsidRDefault="00EF32A2" w:rsidP="006F54D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700894">
        <w:tc>
          <w:tcPr>
            <w:tcW w:w="1412" w:type="dxa"/>
            <w:vAlign w:val="center"/>
          </w:tcPr>
          <w:p w:rsidR="0089628C" w:rsidRPr="003E64C0" w:rsidRDefault="0089628C" w:rsidP="0089628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c>
          <w:tcPr>
            <w:tcW w:w="2132" w:type="dxa"/>
            <w:vAlign w:val="center"/>
          </w:tcPr>
          <w:p w:rsidR="0089628C" w:rsidRPr="003E64C0" w:rsidRDefault="0089628C" w:rsidP="0089628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812" w:type="dxa"/>
          </w:tcPr>
          <w:p w:rsidR="0089628C" w:rsidRPr="003E64C0" w:rsidRDefault="0089628C" w:rsidP="0089628C">
            <w:pPr>
              <w:widowControl w:val="0"/>
              <w:ind w:firstLine="0"/>
              <w:jc w:val="both"/>
            </w:pPr>
            <w:r w:rsidRPr="003E64C0">
              <w:t>В соответствии с правилами определения размеров земельных участков для размещения опор и линий связи.</w:t>
            </w:r>
          </w:p>
        </w:tc>
      </w:tr>
      <w:tr w:rsidR="003E64C0" w:rsidRPr="003E64C0" w:rsidTr="00700894">
        <w:tc>
          <w:tcPr>
            <w:tcW w:w="1412" w:type="dxa"/>
            <w:vAlign w:val="center"/>
          </w:tcPr>
          <w:p w:rsidR="0089628C" w:rsidRPr="003E64C0" w:rsidRDefault="0089628C" w:rsidP="0089628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c>
          <w:tcPr>
            <w:tcW w:w="2132" w:type="dxa"/>
            <w:vAlign w:val="center"/>
          </w:tcPr>
          <w:p w:rsidR="0089628C" w:rsidRPr="003E64C0" w:rsidRDefault="0089628C" w:rsidP="0089628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Земельные участки (территории) общего пользования</w:t>
            </w:r>
          </w:p>
        </w:tc>
        <w:tc>
          <w:tcPr>
            <w:tcW w:w="5812" w:type="dxa"/>
            <w:vAlign w:val="center"/>
          </w:tcPr>
          <w:p w:rsidR="0089628C" w:rsidRPr="003E64C0" w:rsidRDefault="0089628C" w:rsidP="0089628C">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8"/>
              </w:rPr>
              <w:t>Не подлежат установлению настоящими Правилами</w:t>
            </w:r>
          </w:p>
        </w:tc>
      </w:tr>
      <w:tr w:rsidR="003E64C0" w:rsidRPr="003E64C0" w:rsidTr="00700894">
        <w:tc>
          <w:tcPr>
            <w:tcW w:w="9356" w:type="dxa"/>
            <w:gridSpan w:val="3"/>
            <w:shd w:val="clear" w:color="auto" w:fill="D9D9D9" w:themeFill="background1" w:themeFillShade="D9"/>
            <w:vAlign w:val="center"/>
          </w:tcPr>
          <w:p w:rsidR="0089628C" w:rsidRPr="003E64C0" w:rsidRDefault="0089628C" w:rsidP="0089628C">
            <w:pPr>
              <w:pStyle w:val="ConsPlusNormal"/>
              <w:ind w:firstLine="0"/>
              <w:jc w:val="center"/>
              <w:rPr>
                <w:rFonts w:ascii="Times New Roman" w:hAnsi="Times New Roman" w:cs="Times New Roman"/>
                <w:b/>
                <w:sz w:val="24"/>
                <w:szCs w:val="24"/>
              </w:rPr>
            </w:pPr>
            <w:r w:rsidRPr="003E64C0">
              <w:rPr>
                <w:rFonts w:ascii="Times New Roman" w:hAnsi="Times New Roman"/>
                <w:b/>
                <w:sz w:val="24"/>
              </w:rPr>
              <w:t>Вспомогательные виды разрешенного использования</w:t>
            </w:r>
          </w:p>
        </w:tc>
      </w:tr>
      <w:tr w:rsidR="003E64C0" w:rsidRPr="003E64C0" w:rsidTr="00700894">
        <w:tc>
          <w:tcPr>
            <w:tcW w:w="1412" w:type="dxa"/>
            <w:vAlign w:val="center"/>
          </w:tcPr>
          <w:p w:rsidR="0089628C" w:rsidRPr="003E64C0" w:rsidRDefault="0089628C" w:rsidP="0089628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c>
          <w:tcPr>
            <w:tcW w:w="2132" w:type="dxa"/>
            <w:vAlign w:val="center"/>
          </w:tcPr>
          <w:p w:rsidR="0089628C" w:rsidRPr="003E64C0" w:rsidRDefault="0089628C" w:rsidP="0089628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lang w:eastAsia="en-US"/>
              </w:rPr>
              <w:t>Обслуживание автотранспорта</w:t>
            </w:r>
          </w:p>
        </w:tc>
        <w:tc>
          <w:tcPr>
            <w:tcW w:w="5812" w:type="dxa"/>
            <w:vAlign w:val="center"/>
          </w:tcPr>
          <w:p w:rsidR="0089628C" w:rsidRPr="003E64C0" w:rsidRDefault="0089628C" w:rsidP="0089628C">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Размер автомобильных стоянок определяется в соответствии со строительными нормами и правилами для конкретного вида использования </w:t>
            </w:r>
          </w:p>
        </w:tc>
      </w:tr>
      <w:tr w:rsidR="003E64C0" w:rsidRPr="003E64C0" w:rsidTr="00700894">
        <w:tc>
          <w:tcPr>
            <w:tcW w:w="9356" w:type="dxa"/>
            <w:gridSpan w:val="3"/>
            <w:shd w:val="clear" w:color="auto" w:fill="D9D9D9" w:themeFill="background1" w:themeFillShade="D9"/>
            <w:vAlign w:val="center"/>
          </w:tcPr>
          <w:p w:rsidR="0089628C" w:rsidRPr="003E64C0" w:rsidRDefault="0089628C" w:rsidP="0089628C">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700894">
        <w:tc>
          <w:tcPr>
            <w:tcW w:w="1412" w:type="dxa"/>
            <w:vAlign w:val="center"/>
          </w:tcPr>
          <w:p w:rsidR="00385829" w:rsidRPr="003E64C0" w:rsidRDefault="00385829" w:rsidP="0038582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c>
          <w:tcPr>
            <w:tcW w:w="2132" w:type="dxa"/>
            <w:vAlign w:val="center"/>
          </w:tcPr>
          <w:p w:rsidR="00385829" w:rsidRPr="003E64C0" w:rsidRDefault="00385829" w:rsidP="0038582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w:t>
            </w:r>
          </w:p>
        </w:tc>
        <w:tc>
          <w:tcPr>
            <w:tcW w:w="5812" w:type="dxa"/>
          </w:tcPr>
          <w:p w:rsidR="0076161F" w:rsidRPr="003E64C0" w:rsidRDefault="0076161F" w:rsidP="0076161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1) Минимальная, максимальная площадь для вновь образуемых земельных участков - от 600 до 1200 кв.м;</w:t>
            </w:r>
          </w:p>
          <w:p w:rsidR="0076161F" w:rsidRPr="003E64C0" w:rsidRDefault="0076161F" w:rsidP="0076161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2) </w:t>
            </w:r>
            <w:r w:rsidRPr="003E64C0">
              <w:rPr>
                <w:rFonts w:ascii="Times New Roman" w:hAnsi="Times New Roman" w:cs="Times New Roman"/>
                <w:sz w:val="24"/>
                <w:szCs w:val="24"/>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76161F" w:rsidRPr="003E64C0" w:rsidRDefault="0076161F" w:rsidP="0076161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3) Максимальная этажность для объектов капитального строительства - 2 этажа;</w:t>
            </w:r>
          </w:p>
          <w:p w:rsidR="0076161F" w:rsidRPr="003E64C0" w:rsidRDefault="0076161F" w:rsidP="0076161F">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4) Размещение объектов капитального строительства, торговой площадью не более 150 кв. м;</w:t>
            </w:r>
          </w:p>
          <w:p w:rsidR="00935E73" w:rsidRPr="003E64C0" w:rsidRDefault="00935E73" w:rsidP="00935E7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Минимальная, максимальная высота – 4-12 м;</w:t>
            </w:r>
          </w:p>
          <w:p w:rsidR="00385829" w:rsidRPr="003E64C0" w:rsidRDefault="00935E73" w:rsidP="0076161F">
            <w:pPr>
              <w:ind w:firstLine="0"/>
              <w:jc w:val="both"/>
              <w:rPr>
                <w:spacing w:val="1"/>
                <w:sz w:val="28"/>
                <w:szCs w:val="28"/>
                <w:shd w:val="clear" w:color="auto" w:fill="FFFFFF"/>
              </w:rPr>
            </w:pPr>
            <w:r w:rsidRPr="003E64C0">
              <w:rPr>
                <w:szCs w:val="28"/>
              </w:rPr>
              <w:t>6</w:t>
            </w:r>
            <w:r w:rsidR="0076161F" w:rsidRPr="003E64C0">
              <w:rPr>
                <w:szCs w:val="28"/>
              </w:rPr>
              <w:t>) Максимальный процент застройки в границах земельного участка - 70 %;</w:t>
            </w:r>
          </w:p>
        </w:tc>
      </w:tr>
      <w:tr w:rsidR="003E64C0" w:rsidRPr="003E64C0" w:rsidTr="00700894">
        <w:tc>
          <w:tcPr>
            <w:tcW w:w="1412" w:type="dxa"/>
            <w:vAlign w:val="center"/>
          </w:tcPr>
          <w:p w:rsidR="002C6549" w:rsidRPr="003E64C0" w:rsidRDefault="002C6549" w:rsidP="002C654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4.6</w:t>
            </w:r>
          </w:p>
        </w:tc>
        <w:tc>
          <w:tcPr>
            <w:tcW w:w="2132" w:type="dxa"/>
            <w:vAlign w:val="center"/>
          </w:tcPr>
          <w:p w:rsidR="002C6549" w:rsidRPr="003E64C0" w:rsidRDefault="002C6549" w:rsidP="002C654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питание</w:t>
            </w:r>
          </w:p>
        </w:tc>
        <w:tc>
          <w:tcPr>
            <w:tcW w:w="5812" w:type="dxa"/>
            <w:vAlign w:val="center"/>
          </w:tcPr>
          <w:p w:rsidR="002C6549" w:rsidRPr="003E64C0" w:rsidRDefault="002C6549" w:rsidP="002C654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от 600 до 1200 кв.м;</w:t>
            </w:r>
          </w:p>
          <w:p w:rsidR="002C6549" w:rsidRPr="003E64C0" w:rsidRDefault="002C6549" w:rsidP="002C654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2C6549" w:rsidRPr="003E64C0" w:rsidRDefault="002C6549" w:rsidP="002C654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2 этажа;</w:t>
            </w:r>
          </w:p>
          <w:p w:rsidR="00935E73" w:rsidRPr="003E64C0" w:rsidRDefault="00935E73" w:rsidP="00935E7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4-12 м;</w:t>
            </w:r>
          </w:p>
          <w:p w:rsidR="002C6549" w:rsidRPr="003E64C0" w:rsidRDefault="00935E73" w:rsidP="002C654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w:t>
            </w:r>
            <w:r w:rsidR="002C6549" w:rsidRPr="003E64C0">
              <w:rPr>
                <w:rFonts w:ascii="Times New Roman" w:hAnsi="Times New Roman" w:cs="Times New Roman"/>
                <w:sz w:val="24"/>
                <w:szCs w:val="24"/>
              </w:rPr>
              <w:t>) Максимальная площадь обеденного зала объектов общественного питания – 100 кв. м;</w:t>
            </w:r>
          </w:p>
          <w:p w:rsidR="002C6549" w:rsidRPr="003E64C0" w:rsidRDefault="00935E73" w:rsidP="002C6549">
            <w:pPr>
              <w:widowControl w:val="0"/>
              <w:ind w:firstLine="0"/>
              <w:jc w:val="both"/>
              <w:rPr>
                <w:sz w:val="28"/>
                <w:szCs w:val="28"/>
              </w:rPr>
            </w:pPr>
            <w:r w:rsidRPr="003E64C0">
              <w:t>6</w:t>
            </w:r>
            <w:r w:rsidR="002C6549" w:rsidRPr="003E64C0">
              <w:t>) Максимальный процент застройки в границах земельного участка - 70 %;</w:t>
            </w:r>
          </w:p>
        </w:tc>
      </w:tr>
      <w:tr w:rsidR="003E64C0" w:rsidRPr="003E64C0" w:rsidTr="00700894">
        <w:tc>
          <w:tcPr>
            <w:tcW w:w="1412" w:type="dxa"/>
            <w:vAlign w:val="center"/>
          </w:tcPr>
          <w:p w:rsidR="008B0905" w:rsidRPr="003E64C0" w:rsidRDefault="008B0905" w:rsidP="008B090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5.1</w:t>
            </w:r>
          </w:p>
        </w:tc>
        <w:tc>
          <w:tcPr>
            <w:tcW w:w="2132" w:type="dxa"/>
            <w:vAlign w:val="center"/>
          </w:tcPr>
          <w:p w:rsidR="008B0905" w:rsidRPr="003E64C0" w:rsidRDefault="008B0905" w:rsidP="008B090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Спорт</w:t>
            </w:r>
          </w:p>
        </w:tc>
        <w:tc>
          <w:tcPr>
            <w:tcW w:w="5812" w:type="dxa"/>
            <w:vAlign w:val="center"/>
          </w:tcPr>
          <w:p w:rsidR="008B0905" w:rsidRPr="003E64C0" w:rsidRDefault="008B0905" w:rsidP="008B0905">
            <w:pPr>
              <w:pStyle w:val="2f3"/>
              <w:shd w:val="clear" w:color="auto" w:fill="auto"/>
              <w:tabs>
                <w:tab w:val="left" w:pos="254"/>
              </w:tabs>
              <w:spacing w:line="278"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8B0905" w:rsidRPr="003E64C0" w:rsidRDefault="008B0905" w:rsidP="008B0905">
            <w:pPr>
              <w:pStyle w:val="2f3"/>
              <w:shd w:val="clear" w:color="auto" w:fill="auto"/>
              <w:tabs>
                <w:tab w:val="left" w:pos="192"/>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Минимальный отступ от всех зданий и строений до красных линий улиц и проездов в районе существующей застройки - в соответствии со сложившейся ситуацией, в районе новой застройки - не менее 5 м;</w:t>
            </w:r>
          </w:p>
          <w:p w:rsidR="008B0905" w:rsidRPr="003E64C0" w:rsidRDefault="008B0905" w:rsidP="008B0905">
            <w:pPr>
              <w:pStyle w:val="2f3"/>
              <w:shd w:val="clear" w:color="auto" w:fill="auto"/>
              <w:tabs>
                <w:tab w:val="left" w:pos="197"/>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8B0905" w:rsidRPr="003E64C0" w:rsidRDefault="008B0905" w:rsidP="008B090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5-9 м;</w:t>
            </w:r>
          </w:p>
          <w:p w:rsidR="008B0905" w:rsidRPr="003E64C0" w:rsidRDefault="008B0905" w:rsidP="008B090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700894">
        <w:tc>
          <w:tcPr>
            <w:tcW w:w="1412" w:type="dxa"/>
            <w:vAlign w:val="center"/>
          </w:tcPr>
          <w:p w:rsidR="00935E73" w:rsidRPr="003E64C0" w:rsidRDefault="00935E73" w:rsidP="00935E7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c>
          <w:tcPr>
            <w:tcW w:w="2132" w:type="dxa"/>
            <w:vAlign w:val="center"/>
          </w:tcPr>
          <w:p w:rsidR="00935E73" w:rsidRPr="003E64C0" w:rsidRDefault="00935E73" w:rsidP="00935E7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812" w:type="dxa"/>
            <w:vAlign w:val="center"/>
          </w:tcPr>
          <w:p w:rsidR="00935E73" w:rsidRPr="003E64C0" w:rsidRDefault="00935E73" w:rsidP="00935E7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земельных участков – 600 до 1200 кв. м;</w:t>
            </w:r>
          </w:p>
          <w:p w:rsidR="00935E73" w:rsidRPr="003E64C0" w:rsidRDefault="00935E73" w:rsidP="00935E7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935E73" w:rsidRPr="003E64C0" w:rsidRDefault="00935E73" w:rsidP="00935E73">
            <w:pPr>
              <w:pStyle w:val="2f3"/>
              <w:shd w:val="clear" w:color="auto" w:fill="auto"/>
              <w:tabs>
                <w:tab w:val="left" w:pos="197"/>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935E73" w:rsidRPr="003E64C0" w:rsidRDefault="00935E73" w:rsidP="00935E7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5-10 м;</w:t>
            </w:r>
          </w:p>
          <w:p w:rsidR="00935E73" w:rsidRPr="003E64C0" w:rsidRDefault="00935E73" w:rsidP="00935E7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bl>
    <w:p w:rsidR="005A2169" w:rsidRPr="003E64C0" w:rsidRDefault="00644C3F" w:rsidP="005A2169">
      <w:pPr>
        <w:widowControl w:val="0"/>
        <w:ind w:firstLine="709"/>
        <w:jc w:val="both"/>
        <w:rPr>
          <w:sz w:val="28"/>
          <w:szCs w:val="28"/>
        </w:rPr>
      </w:pPr>
      <w:r w:rsidRPr="003E64C0">
        <w:rPr>
          <w:sz w:val="28"/>
          <w:szCs w:val="28"/>
        </w:rPr>
        <w:t>3</w:t>
      </w:r>
      <w:r w:rsidR="005A2169" w:rsidRPr="003E64C0">
        <w:rPr>
          <w:sz w:val="28"/>
          <w:szCs w:val="28"/>
        </w:rPr>
        <w:t xml:space="preserve">. Документацией по планировке территории </w:t>
      </w:r>
      <w:r w:rsidR="00FC3376" w:rsidRPr="003E64C0">
        <w:rPr>
          <w:sz w:val="28"/>
          <w:szCs w:val="28"/>
        </w:rPr>
        <w:t>при комплекс</w:t>
      </w:r>
      <w:r w:rsidR="00A3752D" w:rsidRPr="003E64C0">
        <w:rPr>
          <w:sz w:val="28"/>
          <w:szCs w:val="28"/>
        </w:rPr>
        <w:t>ном</w:t>
      </w:r>
      <w:r w:rsidR="00FC3376" w:rsidRPr="003E64C0">
        <w:rPr>
          <w:sz w:val="28"/>
          <w:szCs w:val="28"/>
        </w:rPr>
        <w:t xml:space="preserve"> освоении </w:t>
      </w:r>
      <w:r w:rsidR="0071551A" w:rsidRPr="003E64C0">
        <w:rPr>
          <w:sz w:val="28"/>
          <w:szCs w:val="28"/>
        </w:rPr>
        <w:t xml:space="preserve">территории </w:t>
      </w:r>
      <w:r w:rsidR="005A2169" w:rsidRPr="003E64C0">
        <w:rPr>
          <w:sz w:val="28"/>
          <w:szCs w:val="28"/>
        </w:rPr>
        <w:t>могут предусматриваться предельные параметры разрешенного строительства (реконструкции) объектов капитального строительства, отличающиеся от параметров, установленных градостроительным регламентом территориальной зоны ОД-4.</w:t>
      </w:r>
    </w:p>
    <w:p w:rsidR="00F6571A" w:rsidRPr="003E64C0" w:rsidRDefault="00644C3F" w:rsidP="00F6571A">
      <w:pPr>
        <w:widowControl w:val="0"/>
        <w:ind w:firstLine="709"/>
        <w:jc w:val="both"/>
        <w:rPr>
          <w:sz w:val="28"/>
          <w:szCs w:val="28"/>
        </w:rPr>
      </w:pPr>
      <w:r w:rsidRPr="003E64C0">
        <w:rPr>
          <w:sz w:val="28"/>
          <w:szCs w:val="28"/>
        </w:rPr>
        <w:t>4</w:t>
      </w:r>
      <w:r w:rsidR="00F6571A" w:rsidRPr="003E64C0">
        <w:rPr>
          <w:sz w:val="28"/>
          <w:szCs w:val="28"/>
        </w:rPr>
        <w:t xml:space="preserve">. Внешний вид здания, строения, сооружения, расположенного </w:t>
      </w:r>
      <w:r w:rsidR="00F6571A" w:rsidRPr="003E64C0">
        <w:rPr>
          <w:sz w:val="28"/>
          <w:szCs w:val="28"/>
        </w:rPr>
        <w:br/>
        <w:t xml:space="preserve">в территориальной зоне ОД-4, подлежит обязательному рассмотрению Администрацией Арамильского городского </w:t>
      </w:r>
      <w:r w:rsidR="00241205" w:rsidRPr="003E64C0">
        <w:rPr>
          <w:sz w:val="28"/>
          <w:szCs w:val="28"/>
        </w:rPr>
        <w:t>округа</w:t>
      </w:r>
      <w:r w:rsidR="00F6571A" w:rsidRPr="003E64C0">
        <w:rPr>
          <w:sz w:val="28"/>
          <w:szCs w:val="28"/>
        </w:rPr>
        <w:t xml:space="preserve"> до подготовки проектной документации и должен соответствовать согласованному 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1E6EAD">
      <w:pPr>
        <w:pStyle w:val="1f5"/>
      </w:pPr>
    </w:p>
    <w:p w:rsidR="00F6571A" w:rsidRPr="003E64C0" w:rsidRDefault="00F6571A" w:rsidP="00B63834">
      <w:pPr>
        <w:pStyle w:val="3"/>
        <w:ind w:firstLine="709"/>
      </w:pPr>
      <w:bookmarkStart w:id="76" w:name="_Toc535477759"/>
      <w:r w:rsidRPr="003E64C0">
        <w:t>Статья 4-5. Зона размещения объекто</w:t>
      </w:r>
      <w:r w:rsidR="008F6204" w:rsidRPr="003E64C0">
        <w:t>в спортивного назначения (ОД-5)</w:t>
      </w:r>
      <w:bookmarkEnd w:id="76"/>
    </w:p>
    <w:p w:rsidR="002C2B6A" w:rsidRPr="003E64C0" w:rsidRDefault="002C2B6A" w:rsidP="002C2B6A">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14"/>
        <w:gridCol w:w="61"/>
        <w:gridCol w:w="4880"/>
        <w:gridCol w:w="1701"/>
      </w:tblGrid>
      <w:tr w:rsidR="003E64C0" w:rsidRPr="003E64C0" w:rsidTr="002C2B6A">
        <w:tc>
          <w:tcPr>
            <w:tcW w:w="2714" w:type="dxa"/>
            <w:vAlign w:val="center"/>
          </w:tcPr>
          <w:p w:rsidR="002C2B6A" w:rsidRPr="003E64C0" w:rsidRDefault="002C2B6A"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4941" w:type="dxa"/>
            <w:gridSpan w:val="2"/>
            <w:vAlign w:val="center"/>
          </w:tcPr>
          <w:p w:rsidR="002C2B6A" w:rsidRPr="003E64C0" w:rsidRDefault="002C2B6A"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Описание </w:t>
            </w:r>
          </w:p>
        </w:tc>
        <w:tc>
          <w:tcPr>
            <w:tcW w:w="1701" w:type="dxa"/>
            <w:vAlign w:val="center"/>
          </w:tcPr>
          <w:p w:rsidR="002C2B6A" w:rsidRPr="003E64C0" w:rsidRDefault="002C2B6A"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r>
      <w:tr w:rsidR="003E64C0" w:rsidRPr="003E64C0" w:rsidTr="002C2B6A">
        <w:trPr>
          <w:trHeight w:val="31"/>
        </w:trPr>
        <w:tc>
          <w:tcPr>
            <w:tcW w:w="9356" w:type="dxa"/>
            <w:gridSpan w:val="4"/>
            <w:tcBorders>
              <w:bottom w:val="single" w:sz="4" w:space="0" w:color="auto"/>
            </w:tcBorders>
            <w:shd w:val="clear" w:color="auto" w:fill="D9D9D9" w:themeFill="background1" w:themeFillShade="D9"/>
            <w:vAlign w:val="center"/>
          </w:tcPr>
          <w:p w:rsidR="002C2B6A" w:rsidRPr="003E64C0" w:rsidRDefault="002C2B6A" w:rsidP="00700894">
            <w:pPr>
              <w:ind w:firstLine="0"/>
              <w:jc w:val="center"/>
            </w:pPr>
            <w:r w:rsidRPr="003E64C0">
              <w:rPr>
                <w:b/>
              </w:rPr>
              <w:t>Основные виды разрешенного использования</w:t>
            </w:r>
          </w:p>
        </w:tc>
      </w:tr>
      <w:tr w:rsidR="003E64C0" w:rsidRPr="003E64C0" w:rsidTr="002C2B6A">
        <w:tc>
          <w:tcPr>
            <w:tcW w:w="2775" w:type="dxa"/>
            <w:gridSpan w:val="2"/>
            <w:vAlign w:val="center"/>
          </w:tcPr>
          <w:p w:rsidR="0020472B" w:rsidRPr="003E64C0" w:rsidRDefault="0020472B" w:rsidP="002C2B6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4880" w:type="dxa"/>
          </w:tcPr>
          <w:p w:rsidR="0020472B" w:rsidRPr="003E64C0" w:rsidRDefault="0020472B" w:rsidP="0020472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01" w:type="dxa"/>
            <w:vAlign w:val="center"/>
          </w:tcPr>
          <w:p w:rsidR="0020472B" w:rsidRPr="003E64C0" w:rsidRDefault="0020472B" w:rsidP="002C2B6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2C2B6A">
        <w:tc>
          <w:tcPr>
            <w:tcW w:w="2775" w:type="dxa"/>
            <w:gridSpan w:val="2"/>
            <w:vAlign w:val="center"/>
          </w:tcPr>
          <w:p w:rsidR="0020472B" w:rsidRPr="003E64C0" w:rsidRDefault="0020472B" w:rsidP="002C2B6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Спорт</w:t>
            </w:r>
          </w:p>
        </w:tc>
        <w:tc>
          <w:tcPr>
            <w:tcW w:w="4880" w:type="dxa"/>
          </w:tcPr>
          <w:p w:rsidR="0020472B" w:rsidRPr="003E64C0" w:rsidRDefault="0020472B" w:rsidP="0020472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20472B" w:rsidRPr="003E64C0" w:rsidRDefault="0020472B" w:rsidP="0020472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спортивных баз и лагерей</w:t>
            </w:r>
          </w:p>
        </w:tc>
        <w:tc>
          <w:tcPr>
            <w:tcW w:w="1701" w:type="dxa"/>
            <w:vAlign w:val="center"/>
          </w:tcPr>
          <w:p w:rsidR="0020472B" w:rsidRPr="003E64C0" w:rsidRDefault="0020472B" w:rsidP="002C2B6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5.1</w:t>
            </w:r>
          </w:p>
        </w:tc>
      </w:tr>
      <w:tr w:rsidR="003E64C0" w:rsidRPr="003E64C0" w:rsidTr="002C2B6A">
        <w:tc>
          <w:tcPr>
            <w:tcW w:w="2775" w:type="dxa"/>
            <w:gridSpan w:val="2"/>
            <w:vAlign w:val="center"/>
          </w:tcPr>
          <w:p w:rsidR="0020472B" w:rsidRPr="003E64C0" w:rsidRDefault="0020472B" w:rsidP="002C2B6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4880" w:type="dxa"/>
          </w:tcPr>
          <w:p w:rsidR="0020472B" w:rsidRPr="003E64C0" w:rsidRDefault="0020472B" w:rsidP="0020472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0472B" w:rsidRPr="003E64C0" w:rsidRDefault="0020472B" w:rsidP="0020472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vAlign w:val="center"/>
          </w:tcPr>
          <w:p w:rsidR="0020472B" w:rsidRPr="003E64C0" w:rsidRDefault="0020472B" w:rsidP="002C2B6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r>
      <w:tr w:rsidR="003E64C0" w:rsidRPr="003E64C0" w:rsidTr="002C2B6A">
        <w:tc>
          <w:tcPr>
            <w:tcW w:w="2775" w:type="dxa"/>
            <w:gridSpan w:val="2"/>
            <w:vAlign w:val="center"/>
          </w:tcPr>
          <w:p w:rsidR="0020472B" w:rsidRPr="003E64C0" w:rsidRDefault="0020472B" w:rsidP="002C2B6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4880" w:type="dxa"/>
          </w:tcPr>
          <w:p w:rsidR="0020472B" w:rsidRPr="003E64C0" w:rsidRDefault="0020472B" w:rsidP="0020472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701" w:type="dxa"/>
            <w:vAlign w:val="center"/>
          </w:tcPr>
          <w:p w:rsidR="0020472B" w:rsidRPr="003E64C0" w:rsidRDefault="0020472B" w:rsidP="002C2B6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r>
      <w:tr w:rsidR="003E64C0" w:rsidRPr="003E64C0" w:rsidTr="00700894">
        <w:tc>
          <w:tcPr>
            <w:tcW w:w="935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2B6A" w:rsidRPr="003E64C0" w:rsidRDefault="002C2B6A" w:rsidP="00700894">
            <w:pPr>
              <w:pStyle w:val="ConsPlusNormal"/>
              <w:ind w:firstLine="0"/>
              <w:jc w:val="center"/>
              <w:rPr>
                <w:rFonts w:ascii="Times New Roman" w:hAnsi="Times New Roman" w:cs="Times New Roman"/>
                <w:b/>
                <w:sz w:val="24"/>
                <w:szCs w:val="24"/>
              </w:rPr>
            </w:pPr>
            <w:r w:rsidRPr="003E64C0">
              <w:rPr>
                <w:rFonts w:ascii="Times New Roman" w:hAnsi="Times New Roman"/>
                <w:b/>
                <w:sz w:val="24"/>
                <w:szCs w:val="24"/>
              </w:rPr>
              <w:t>Вспомогательные виды разрешенного использования</w:t>
            </w:r>
          </w:p>
        </w:tc>
      </w:tr>
      <w:tr w:rsidR="003E64C0" w:rsidRPr="003E64C0" w:rsidTr="002C2B6A">
        <w:tc>
          <w:tcPr>
            <w:tcW w:w="2775" w:type="dxa"/>
            <w:gridSpan w:val="2"/>
            <w:tcBorders>
              <w:top w:val="single" w:sz="4" w:space="0" w:color="auto"/>
              <w:left w:val="single" w:sz="4" w:space="0" w:color="auto"/>
              <w:bottom w:val="single" w:sz="4" w:space="0" w:color="auto"/>
              <w:right w:val="single" w:sz="4" w:space="0" w:color="auto"/>
            </w:tcBorders>
            <w:vAlign w:val="center"/>
          </w:tcPr>
          <w:p w:rsidR="002C2B6A" w:rsidRPr="003E64C0" w:rsidRDefault="002C2B6A" w:rsidP="002C2B6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Амбулаторно-поликлиническое обслуживание</w:t>
            </w:r>
          </w:p>
        </w:tc>
        <w:tc>
          <w:tcPr>
            <w:tcW w:w="4880" w:type="dxa"/>
            <w:tcBorders>
              <w:top w:val="single" w:sz="4" w:space="0" w:color="auto"/>
              <w:left w:val="single" w:sz="4" w:space="0" w:color="auto"/>
              <w:bottom w:val="single" w:sz="4" w:space="0" w:color="auto"/>
              <w:right w:val="single" w:sz="4" w:space="0" w:color="auto"/>
            </w:tcBorders>
          </w:tcPr>
          <w:p w:rsidR="002C2B6A" w:rsidRPr="003E64C0" w:rsidRDefault="002C2B6A" w:rsidP="002C2B6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701" w:type="dxa"/>
            <w:tcBorders>
              <w:top w:val="single" w:sz="4" w:space="0" w:color="auto"/>
              <w:left w:val="single" w:sz="4" w:space="0" w:color="auto"/>
              <w:bottom w:val="single" w:sz="4" w:space="0" w:color="auto"/>
              <w:right w:val="single" w:sz="4" w:space="0" w:color="auto"/>
            </w:tcBorders>
            <w:vAlign w:val="center"/>
          </w:tcPr>
          <w:p w:rsidR="002C2B6A" w:rsidRPr="003E64C0" w:rsidRDefault="002C2B6A" w:rsidP="002C2B6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3.4.1</w:t>
            </w:r>
          </w:p>
        </w:tc>
      </w:tr>
      <w:tr w:rsidR="003E64C0" w:rsidRPr="003E64C0" w:rsidTr="002C2B6A">
        <w:tc>
          <w:tcPr>
            <w:tcW w:w="2775" w:type="dxa"/>
            <w:gridSpan w:val="2"/>
            <w:tcBorders>
              <w:top w:val="single" w:sz="4" w:space="0" w:color="auto"/>
              <w:left w:val="single" w:sz="4" w:space="0" w:color="auto"/>
              <w:bottom w:val="single" w:sz="4" w:space="0" w:color="auto"/>
              <w:right w:val="single" w:sz="4" w:space="0" w:color="auto"/>
            </w:tcBorders>
            <w:vAlign w:val="center"/>
          </w:tcPr>
          <w:p w:rsidR="002C2B6A" w:rsidRPr="003E64C0" w:rsidRDefault="002C2B6A" w:rsidP="002C2B6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4880" w:type="dxa"/>
            <w:tcBorders>
              <w:top w:val="single" w:sz="4" w:space="0" w:color="auto"/>
              <w:left w:val="single" w:sz="4" w:space="0" w:color="auto"/>
              <w:bottom w:val="single" w:sz="4" w:space="0" w:color="auto"/>
              <w:right w:val="single" w:sz="4" w:space="0" w:color="auto"/>
            </w:tcBorders>
          </w:tcPr>
          <w:p w:rsidR="002C2B6A" w:rsidRPr="003E64C0" w:rsidRDefault="002C2B6A" w:rsidP="002C2B6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постоянных или временных гаражей с несколькими стояночными местами, стоянок (парковок)</w:t>
            </w:r>
          </w:p>
        </w:tc>
        <w:tc>
          <w:tcPr>
            <w:tcW w:w="1701" w:type="dxa"/>
            <w:tcBorders>
              <w:top w:val="single" w:sz="4" w:space="0" w:color="auto"/>
              <w:left w:val="single" w:sz="4" w:space="0" w:color="auto"/>
              <w:bottom w:val="single" w:sz="4" w:space="0" w:color="auto"/>
              <w:right w:val="single" w:sz="4" w:space="0" w:color="auto"/>
            </w:tcBorders>
            <w:vAlign w:val="center"/>
          </w:tcPr>
          <w:p w:rsidR="002C2B6A" w:rsidRPr="003E64C0" w:rsidRDefault="002C2B6A" w:rsidP="002C2B6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r>
      <w:tr w:rsidR="003E64C0" w:rsidRPr="003E64C0" w:rsidTr="002C2B6A">
        <w:tc>
          <w:tcPr>
            <w:tcW w:w="2775" w:type="dxa"/>
            <w:gridSpan w:val="2"/>
            <w:tcBorders>
              <w:top w:val="single" w:sz="4" w:space="0" w:color="auto"/>
              <w:left w:val="single" w:sz="4" w:space="0" w:color="auto"/>
              <w:bottom w:val="single" w:sz="4" w:space="0" w:color="auto"/>
              <w:right w:val="single" w:sz="4" w:space="0" w:color="auto"/>
            </w:tcBorders>
            <w:vAlign w:val="center"/>
          </w:tcPr>
          <w:p w:rsidR="002C2B6A" w:rsidRPr="003E64C0" w:rsidRDefault="002C2B6A" w:rsidP="002C2B6A">
            <w:pPr>
              <w:pStyle w:val="ad"/>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4880" w:type="dxa"/>
            <w:tcBorders>
              <w:top w:val="single" w:sz="4" w:space="0" w:color="auto"/>
              <w:left w:val="single" w:sz="4" w:space="0" w:color="auto"/>
              <w:bottom w:val="single" w:sz="4" w:space="0" w:color="auto"/>
              <w:right w:val="single" w:sz="4" w:space="0" w:color="auto"/>
            </w:tcBorders>
          </w:tcPr>
          <w:p w:rsidR="002C2B6A" w:rsidRPr="003E64C0" w:rsidRDefault="002C2B6A" w:rsidP="002C2B6A">
            <w:pPr>
              <w:pStyle w:val="ad"/>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0" w:history="1">
              <w:r w:rsidRPr="003E64C0">
                <w:rPr>
                  <w:rFonts w:ascii="Times New Roman" w:hAnsi="Times New Roman" w:cs="Times New Roman"/>
                  <w:sz w:val="24"/>
                  <w:szCs w:val="24"/>
                </w:rPr>
                <w:t>кодом 3.1</w:t>
              </w:r>
            </w:hyperlink>
          </w:p>
        </w:tc>
        <w:tc>
          <w:tcPr>
            <w:tcW w:w="1701" w:type="dxa"/>
            <w:tcBorders>
              <w:top w:val="single" w:sz="4" w:space="0" w:color="auto"/>
              <w:left w:val="single" w:sz="4" w:space="0" w:color="auto"/>
              <w:bottom w:val="single" w:sz="4" w:space="0" w:color="auto"/>
              <w:right w:val="single" w:sz="4" w:space="0" w:color="auto"/>
            </w:tcBorders>
            <w:vAlign w:val="center"/>
          </w:tcPr>
          <w:p w:rsidR="002C2B6A" w:rsidRPr="003E64C0" w:rsidRDefault="002C2B6A" w:rsidP="002C2B6A">
            <w:pPr>
              <w:pStyle w:val="ad"/>
              <w:jc w:val="center"/>
              <w:rPr>
                <w:rFonts w:ascii="Times New Roman" w:hAnsi="Times New Roman" w:cs="Times New Roman"/>
                <w:sz w:val="24"/>
                <w:szCs w:val="24"/>
              </w:rPr>
            </w:pPr>
            <w:r w:rsidRPr="003E64C0">
              <w:rPr>
                <w:rFonts w:ascii="Times New Roman" w:hAnsi="Times New Roman" w:cs="Times New Roman"/>
                <w:sz w:val="24"/>
                <w:szCs w:val="24"/>
              </w:rPr>
              <w:t>6.8</w:t>
            </w:r>
          </w:p>
        </w:tc>
      </w:tr>
      <w:tr w:rsidR="003E64C0" w:rsidRPr="003E64C0" w:rsidTr="00700894">
        <w:tc>
          <w:tcPr>
            <w:tcW w:w="935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2B6A" w:rsidRPr="003E64C0" w:rsidRDefault="002C2B6A" w:rsidP="002C2B6A">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4"/>
              </w:rPr>
              <w:t>Условно разрешенные виды использования</w:t>
            </w:r>
          </w:p>
        </w:tc>
      </w:tr>
      <w:tr w:rsidR="003E64C0" w:rsidRPr="003E64C0" w:rsidTr="00330D0E">
        <w:tc>
          <w:tcPr>
            <w:tcW w:w="2775" w:type="dxa"/>
            <w:gridSpan w:val="2"/>
            <w:vAlign w:val="center"/>
          </w:tcPr>
          <w:p w:rsidR="002C2B6A" w:rsidRPr="003E64C0" w:rsidRDefault="002C2B6A" w:rsidP="00330D0E">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w:t>
            </w:r>
          </w:p>
        </w:tc>
        <w:tc>
          <w:tcPr>
            <w:tcW w:w="4880" w:type="dxa"/>
          </w:tcPr>
          <w:p w:rsidR="002C2B6A" w:rsidRPr="003E64C0" w:rsidRDefault="002C2B6A" w:rsidP="002C2B6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 кв. м, аптеки</w:t>
            </w:r>
          </w:p>
        </w:tc>
        <w:tc>
          <w:tcPr>
            <w:tcW w:w="1701" w:type="dxa"/>
            <w:vAlign w:val="center"/>
          </w:tcPr>
          <w:p w:rsidR="002C2B6A" w:rsidRPr="003E64C0" w:rsidRDefault="002C2B6A" w:rsidP="002C2B6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r>
      <w:tr w:rsidR="003E64C0" w:rsidRPr="003E64C0" w:rsidTr="00330D0E">
        <w:tc>
          <w:tcPr>
            <w:tcW w:w="2775" w:type="dxa"/>
            <w:gridSpan w:val="2"/>
            <w:vAlign w:val="center"/>
          </w:tcPr>
          <w:p w:rsidR="002C2B6A" w:rsidRPr="003E64C0" w:rsidRDefault="002C2B6A" w:rsidP="00330D0E">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питание</w:t>
            </w:r>
          </w:p>
        </w:tc>
        <w:tc>
          <w:tcPr>
            <w:tcW w:w="4880" w:type="dxa"/>
          </w:tcPr>
          <w:p w:rsidR="002C2B6A" w:rsidRPr="003E64C0" w:rsidRDefault="002C2B6A" w:rsidP="002C2B6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капитального строительства в целях устройства мест общественного питания (рестораны, кафе, столовые, закусочные, бары) </w:t>
            </w:r>
          </w:p>
        </w:tc>
        <w:tc>
          <w:tcPr>
            <w:tcW w:w="1701" w:type="dxa"/>
            <w:vAlign w:val="center"/>
          </w:tcPr>
          <w:p w:rsidR="002C2B6A" w:rsidRPr="003E64C0" w:rsidRDefault="002C2B6A" w:rsidP="00330D0E">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4.6</w:t>
            </w:r>
          </w:p>
        </w:tc>
      </w:tr>
      <w:tr w:rsidR="003E64C0" w:rsidRPr="003E64C0" w:rsidTr="00330D0E">
        <w:tc>
          <w:tcPr>
            <w:tcW w:w="2775" w:type="dxa"/>
            <w:gridSpan w:val="2"/>
            <w:vAlign w:val="center"/>
          </w:tcPr>
          <w:p w:rsidR="002C2B6A" w:rsidRPr="003E64C0" w:rsidRDefault="002C2B6A" w:rsidP="00330D0E">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Гостиничное обслуживание</w:t>
            </w:r>
          </w:p>
        </w:tc>
        <w:tc>
          <w:tcPr>
            <w:tcW w:w="4880" w:type="dxa"/>
          </w:tcPr>
          <w:p w:rsidR="002C2B6A" w:rsidRPr="003E64C0" w:rsidRDefault="002C2B6A" w:rsidP="002C2B6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701" w:type="dxa"/>
            <w:vAlign w:val="center"/>
          </w:tcPr>
          <w:p w:rsidR="002C2B6A" w:rsidRPr="003E64C0" w:rsidRDefault="002C2B6A" w:rsidP="00330D0E">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4.7</w:t>
            </w:r>
          </w:p>
        </w:tc>
      </w:tr>
    </w:tbl>
    <w:p w:rsidR="00980E28" w:rsidRPr="003E64C0" w:rsidRDefault="00980E28" w:rsidP="00980E28">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2"/>
        <w:gridCol w:w="2132"/>
        <w:gridCol w:w="5812"/>
      </w:tblGrid>
      <w:tr w:rsidR="003E64C0" w:rsidRPr="003E64C0" w:rsidTr="00700894">
        <w:tc>
          <w:tcPr>
            <w:tcW w:w="1412" w:type="dxa"/>
            <w:vAlign w:val="center"/>
          </w:tcPr>
          <w:p w:rsidR="00980E28" w:rsidRPr="003E64C0" w:rsidRDefault="00980E28"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Код</w:t>
            </w:r>
          </w:p>
        </w:tc>
        <w:tc>
          <w:tcPr>
            <w:tcW w:w="2132" w:type="dxa"/>
            <w:vAlign w:val="center"/>
          </w:tcPr>
          <w:p w:rsidR="00980E28" w:rsidRPr="003E64C0" w:rsidRDefault="00980E28"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812" w:type="dxa"/>
            <w:vAlign w:val="center"/>
          </w:tcPr>
          <w:p w:rsidR="00980E28" w:rsidRPr="003E64C0" w:rsidRDefault="00980E28"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700894">
        <w:tc>
          <w:tcPr>
            <w:tcW w:w="9356" w:type="dxa"/>
            <w:gridSpan w:val="3"/>
            <w:shd w:val="clear" w:color="auto" w:fill="D9D9D9" w:themeFill="background1" w:themeFillShade="D9"/>
          </w:tcPr>
          <w:p w:rsidR="00980E28" w:rsidRPr="003E64C0" w:rsidRDefault="00980E28"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8"/>
              </w:rPr>
              <w:t>Основные виды разрешенного использования</w:t>
            </w:r>
          </w:p>
        </w:tc>
      </w:tr>
      <w:tr w:rsidR="003E64C0" w:rsidRPr="003E64C0" w:rsidTr="00700894">
        <w:tc>
          <w:tcPr>
            <w:tcW w:w="1412" w:type="dxa"/>
            <w:vAlign w:val="center"/>
          </w:tcPr>
          <w:p w:rsidR="00980E28" w:rsidRPr="003E64C0" w:rsidRDefault="00980E28" w:rsidP="00700894">
            <w:pPr>
              <w:pStyle w:val="ad"/>
              <w:jc w:val="center"/>
              <w:rPr>
                <w:rFonts w:ascii="Times New Roman" w:hAnsi="Times New Roman" w:cs="Times New Roman"/>
                <w:sz w:val="24"/>
                <w:szCs w:val="28"/>
              </w:rPr>
            </w:pPr>
            <w:r w:rsidRPr="003E64C0">
              <w:rPr>
                <w:rFonts w:ascii="Times New Roman" w:hAnsi="Times New Roman" w:cs="Times New Roman"/>
                <w:sz w:val="24"/>
                <w:szCs w:val="28"/>
              </w:rPr>
              <w:t>3.1</w:t>
            </w:r>
          </w:p>
        </w:tc>
        <w:tc>
          <w:tcPr>
            <w:tcW w:w="2132" w:type="dxa"/>
            <w:vAlign w:val="center"/>
          </w:tcPr>
          <w:p w:rsidR="00980E28" w:rsidRPr="003E64C0" w:rsidRDefault="00980E28" w:rsidP="00700894">
            <w:pPr>
              <w:pStyle w:val="ad"/>
              <w:jc w:val="center"/>
              <w:rPr>
                <w:rFonts w:ascii="Times New Roman" w:hAnsi="Times New Roman" w:cs="Times New Roman"/>
                <w:sz w:val="24"/>
                <w:szCs w:val="28"/>
              </w:rPr>
            </w:pPr>
            <w:r w:rsidRPr="003E64C0">
              <w:rPr>
                <w:rFonts w:ascii="Times New Roman" w:hAnsi="Times New Roman" w:cs="Times New Roman"/>
                <w:sz w:val="24"/>
                <w:szCs w:val="28"/>
              </w:rPr>
              <w:t>Коммунальное обслуживание</w:t>
            </w:r>
          </w:p>
        </w:tc>
        <w:tc>
          <w:tcPr>
            <w:tcW w:w="5812" w:type="dxa"/>
          </w:tcPr>
          <w:p w:rsidR="00980E28" w:rsidRPr="003E64C0" w:rsidRDefault="00980E28" w:rsidP="00700894">
            <w:pPr>
              <w:pStyle w:val="ConsPlusNormal"/>
              <w:ind w:firstLine="0"/>
              <w:jc w:val="both"/>
              <w:rPr>
                <w:rFonts w:ascii="Times New Roman" w:hAnsi="Times New Roman" w:cs="Times New Roman"/>
                <w:sz w:val="24"/>
                <w:szCs w:val="24"/>
              </w:rPr>
            </w:pPr>
            <w:r w:rsidRPr="003E64C0">
              <w:rPr>
                <w:rFonts w:ascii="Times New Roman" w:hAnsi="Times New Roman" w:cs="Times New Roman"/>
                <w:b/>
                <w:sz w:val="24"/>
                <w:szCs w:val="24"/>
              </w:rPr>
              <w:t>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w:t>
            </w:r>
            <w:r w:rsidRPr="003E64C0">
              <w:rPr>
                <w:rFonts w:ascii="Times New Roman" w:hAnsi="Times New Roman" w:cs="Times New Roman"/>
                <w:sz w:val="24"/>
                <w:szCs w:val="24"/>
              </w:rPr>
              <w:t xml:space="preserve"> </w:t>
            </w:r>
          </w:p>
          <w:p w:rsidR="00980E28" w:rsidRPr="003E64C0" w:rsidRDefault="00980E28" w:rsidP="0070089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rsidR="00980E28" w:rsidRPr="003E64C0" w:rsidRDefault="00980E28" w:rsidP="0070089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Максимальное количество этажей зданий, строений, сооружений – 1;</w:t>
            </w:r>
          </w:p>
          <w:p w:rsidR="00980E28" w:rsidRPr="003E64C0" w:rsidRDefault="00980E28" w:rsidP="00700894">
            <w:pPr>
              <w:ind w:firstLine="0"/>
              <w:jc w:val="both"/>
              <w:rPr>
                <w:spacing w:val="1"/>
                <w:sz w:val="28"/>
                <w:szCs w:val="28"/>
                <w:shd w:val="clear" w:color="auto" w:fill="FFFFFF"/>
              </w:rPr>
            </w:pPr>
            <w:r w:rsidRPr="003E64C0">
              <w:t>3) Максимальный процент застройки в границах земельного участка – 80 %;</w:t>
            </w:r>
          </w:p>
        </w:tc>
      </w:tr>
      <w:tr w:rsidR="003E64C0" w:rsidRPr="003E64C0" w:rsidTr="00700894">
        <w:tc>
          <w:tcPr>
            <w:tcW w:w="1412" w:type="dxa"/>
            <w:vAlign w:val="center"/>
          </w:tcPr>
          <w:p w:rsidR="00980E28" w:rsidRPr="003E64C0" w:rsidRDefault="00980E28" w:rsidP="00980E2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5.1</w:t>
            </w:r>
          </w:p>
        </w:tc>
        <w:tc>
          <w:tcPr>
            <w:tcW w:w="2132" w:type="dxa"/>
            <w:vAlign w:val="center"/>
          </w:tcPr>
          <w:p w:rsidR="00980E28" w:rsidRPr="003E64C0" w:rsidRDefault="00980E28" w:rsidP="00980E2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Спорт</w:t>
            </w:r>
          </w:p>
        </w:tc>
        <w:tc>
          <w:tcPr>
            <w:tcW w:w="5812" w:type="dxa"/>
            <w:vAlign w:val="center"/>
          </w:tcPr>
          <w:p w:rsidR="00980E28" w:rsidRPr="003E64C0" w:rsidRDefault="00980E28" w:rsidP="00980E28">
            <w:pPr>
              <w:pStyle w:val="2f3"/>
              <w:shd w:val="clear" w:color="auto" w:fill="auto"/>
              <w:tabs>
                <w:tab w:val="left" w:pos="254"/>
              </w:tabs>
              <w:spacing w:line="278"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980E28" w:rsidRPr="003E64C0" w:rsidRDefault="00980E28" w:rsidP="00980E28">
            <w:pPr>
              <w:pStyle w:val="2f3"/>
              <w:shd w:val="clear" w:color="auto" w:fill="auto"/>
              <w:tabs>
                <w:tab w:val="left" w:pos="192"/>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Минимальный отступ от всех зданий и строений до красных линий улиц и проездов в районе существующей застройки - в соответствии со сложившейся ситуацией, в районе новой застройки - не менее 5 м;</w:t>
            </w:r>
          </w:p>
          <w:p w:rsidR="00980E28" w:rsidRPr="003E64C0" w:rsidRDefault="00980E28" w:rsidP="00980E28">
            <w:pPr>
              <w:pStyle w:val="2f3"/>
              <w:shd w:val="clear" w:color="auto" w:fill="auto"/>
              <w:tabs>
                <w:tab w:val="left" w:pos="197"/>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980E28" w:rsidRPr="003E64C0" w:rsidRDefault="007D43CE" w:rsidP="00B8711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w:t>
            </w:r>
            <w:r w:rsidR="00980E28" w:rsidRPr="003E64C0">
              <w:rPr>
                <w:rFonts w:ascii="Times New Roman" w:hAnsi="Times New Roman" w:cs="Times New Roman"/>
                <w:sz w:val="24"/>
                <w:szCs w:val="24"/>
              </w:rPr>
              <w:t xml:space="preserve">) Максимальный процент застройки в границах земельного участка - </w:t>
            </w:r>
            <w:r w:rsidR="00B87116" w:rsidRPr="003E64C0">
              <w:rPr>
                <w:rFonts w:ascii="Times New Roman" w:hAnsi="Times New Roman" w:cs="Times New Roman"/>
                <w:sz w:val="24"/>
                <w:szCs w:val="24"/>
              </w:rPr>
              <w:t>6</w:t>
            </w:r>
            <w:r w:rsidR="00980E28" w:rsidRPr="003E64C0">
              <w:rPr>
                <w:rFonts w:ascii="Times New Roman" w:hAnsi="Times New Roman" w:cs="Times New Roman"/>
                <w:sz w:val="24"/>
                <w:szCs w:val="24"/>
              </w:rPr>
              <w:t>0 %.</w:t>
            </w:r>
          </w:p>
        </w:tc>
      </w:tr>
      <w:tr w:rsidR="003E64C0" w:rsidRPr="003E64C0" w:rsidTr="00700894">
        <w:tc>
          <w:tcPr>
            <w:tcW w:w="1412" w:type="dxa"/>
            <w:vAlign w:val="center"/>
          </w:tcPr>
          <w:p w:rsidR="00980E28" w:rsidRPr="003E64C0" w:rsidRDefault="00980E28" w:rsidP="00980E2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c>
          <w:tcPr>
            <w:tcW w:w="2132" w:type="dxa"/>
            <w:vAlign w:val="center"/>
          </w:tcPr>
          <w:p w:rsidR="00980E28" w:rsidRPr="003E64C0" w:rsidRDefault="00980E28" w:rsidP="00980E2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812" w:type="dxa"/>
            <w:vAlign w:val="center"/>
          </w:tcPr>
          <w:p w:rsidR="00980E28" w:rsidRPr="003E64C0" w:rsidRDefault="00980E28" w:rsidP="00980E2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земельных участков – 600 до 1200 кв. м;</w:t>
            </w:r>
          </w:p>
          <w:p w:rsidR="00980E28" w:rsidRPr="003E64C0" w:rsidRDefault="00980E28" w:rsidP="00980E2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980E28" w:rsidRPr="003E64C0" w:rsidRDefault="00980E28" w:rsidP="00980E28">
            <w:pPr>
              <w:pStyle w:val="2f3"/>
              <w:shd w:val="clear" w:color="auto" w:fill="auto"/>
              <w:tabs>
                <w:tab w:val="left" w:pos="197"/>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980E28" w:rsidRPr="003E64C0" w:rsidRDefault="00980E28" w:rsidP="00980E2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5-10 м;</w:t>
            </w:r>
          </w:p>
          <w:p w:rsidR="00980E28" w:rsidRPr="003E64C0" w:rsidRDefault="00980E28" w:rsidP="00B8711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5) Максимальный процент застройки в границах земельного участка – </w:t>
            </w:r>
            <w:r w:rsidR="00B87116" w:rsidRPr="003E64C0">
              <w:rPr>
                <w:rFonts w:ascii="Times New Roman" w:hAnsi="Times New Roman" w:cs="Times New Roman"/>
                <w:sz w:val="24"/>
                <w:szCs w:val="24"/>
              </w:rPr>
              <w:t>6</w:t>
            </w:r>
            <w:r w:rsidRPr="003E64C0">
              <w:rPr>
                <w:rFonts w:ascii="Times New Roman" w:hAnsi="Times New Roman" w:cs="Times New Roman"/>
                <w:sz w:val="24"/>
                <w:szCs w:val="24"/>
              </w:rPr>
              <w:t>0 %;</w:t>
            </w:r>
          </w:p>
        </w:tc>
      </w:tr>
      <w:tr w:rsidR="003E64C0" w:rsidRPr="003E64C0" w:rsidTr="00700894">
        <w:tc>
          <w:tcPr>
            <w:tcW w:w="1412" w:type="dxa"/>
            <w:vAlign w:val="center"/>
          </w:tcPr>
          <w:p w:rsidR="00980E28" w:rsidRPr="003E64C0" w:rsidRDefault="00980E28" w:rsidP="00980E28">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c>
          <w:tcPr>
            <w:tcW w:w="2132" w:type="dxa"/>
            <w:vAlign w:val="center"/>
          </w:tcPr>
          <w:p w:rsidR="00980E28" w:rsidRPr="003E64C0" w:rsidRDefault="00980E28" w:rsidP="00980E28">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Земельные участки (территории) общего пользования</w:t>
            </w:r>
          </w:p>
        </w:tc>
        <w:tc>
          <w:tcPr>
            <w:tcW w:w="5812" w:type="dxa"/>
            <w:vAlign w:val="center"/>
          </w:tcPr>
          <w:p w:rsidR="00980E28" w:rsidRPr="003E64C0" w:rsidRDefault="00980E28" w:rsidP="00980E28">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8"/>
              </w:rPr>
              <w:t>Не подлежат установлению настоящими Правилами</w:t>
            </w:r>
          </w:p>
        </w:tc>
      </w:tr>
      <w:tr w:rsidR="003E64C0" w:rsidRPr="003E64C0" w:rsidTr="00700894">
        <w:tc>
          <w:tcPr>
            <w:tcW w:w="9356" w:type="dxa"/>
            <w:gridSpan w:val="3"/>
            <w:shd w:val="clear" w:color="auto" w:fill="D9D9D9" w:themeFill="background1" w:themeFillShade="D9"/>
            <w:vAlign w:val="center"/>
          </w:tcPr>
          <w:p w:rsidR="00980E28" w:rsidRPr="003E64C0" w:rsidRDefault="00980E28" w:rsidP="00980E28">
            <w:pPr>
              <w:pStyle w:val="ConsPlusNormal"/>
              <w:ind w:firstLine="0"/>
              <w:jc w:val="center"/>
              <w:rPr>
                <w:rFonts w:ascii="Times New Roman" w:hAnsi="Times New Roman" w:cs="Times New Roman"/>
                <w:b/>
                <w:sz w:val="24"/>
                <w:szCs w:val="24"/>
              </w:rPr>
            </w:pPr>
            <w:r w:rsidRPr="003E64C0">
              <w:rPr>
                <w:rFonts w:ascii="Times New Roman" w:hAnsi="Times New Roman"/>
                <w:b/>
                <w:sz w:val="24"/>
              </w:rPr>
              <w:t>Вспомогательные виды разрешенного использования</w:t>
            </w:r>
          </w:p>
        </w:tc>
      </w:tr>
      <w:tr w:rsidR="003E64C0" w:rsidRPr="003E64C0" w:rsidTr="00700894">
        <w:tc>
          <w:tcPr>
            <w:tcW w:w="1412" w:type="dxa"/>
            <w:vAlign w:val="center"/>
          </w:tcPr>
          <w:p w:rsidR="00980E28" w:rsidRPr="003E64C0" w:rsidRDefault="00980E28" w:rsidP="00980E2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c>
          <w:tcPr>
            <w:tcW w:w="2132" w:type="dxa"/>
            <w:vAlign w:val="center"/>
          </w:tcPr>
          <w:p w:rsidR="00980E28" w:rsidRPr="003E64C0" w:rsidRDefault="00980E28" w:rsidP="00980E2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lang w:eastAsia="en-US"/>
              </w:rPr>
              <w:t>Обслуживание автотранспорта</w:t>
            </w:r>
          </w:p>
        </w:tc>
        <w:tc>
          <w:tcPr>
            <w:tcW w:w="5812" w:type="dxa"/>
            <w:vAlign w:val="center"/>
          </w:tcPr>
          <w:p w:rsidR="00980E28" w:rsidRPr="003E64C0" w:rsidRDefault="00980E28" w:rsidP="00980E2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Размер автомобильных стоянок определяется в соответствии со строительными нормами и правилами для конкретного вида использования </w:t>
            </w:r>
          </w:p>
        </w:tc>
      </w:tr>
      <w:tr w:rsidR="003E64C0" w:rsidRPr="003E64C0" w:rsidTr="00700894">
        <w:tc>
          <w:tcPr>
            <w:tcW w:w="1412" w:type="dxa"/>
            <w:vAlign w:val="center"/>
          </w:tcPr>
          <w:p w:rsidR="00980E28" w:rsidRPr="003E64C0" w:rsidRDefault="00980E28" w:rsidP="00980E2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c>
          <w:tcPr>
            <w:tcW w:w="2132" w:type="dxa"/>
            <w:vAlign w:val="center"/>
          </w:tcPr>
          <w:p w:rsidR="00980E28" w:rsidRPr="003E64C0" w:rsidRDefault="00980E28" w:rsidP="00980E2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812" w:type="dxa"/>
          </w:tcPr>
          <w:p w:rsidR="00980E28" w:rsidRPr="003E64C0" w:rsidRDefault="001F47E8" w:rsidP="00980E28">
            <w:pPr>
              <w:widowControl w:val="0"/>
              <w:ind w:firstLine="0"/>
              <w:jc w:val="both"/>
            </w:pPr>
            <w:r w:rsidRPr="003E64C0">
              <w:t>В соответствии с правилами определения размеров земельных участков для размещения опор и линий связи.</w:t>
            </w:r>
          </w:p>
        </w:tc>
      </w:tr>
      <w:tr w:rsidR="003E64C0" w:rsidRPr="003E64C0" w:rsidTr="00700894">
        <w:tc>
          <w:tcPr>
            <w:tcW w:w="9356" w:type="dxa"/>
            <w:gridSpan w:val="3"/>
            <w:shd w:val="clear" w:color="auto" w:fill="D9D9D9" w:themeFill="background1" w:themeFillShade="D9"/>
            <w:vAlign w:val="center"/>
          </w:tcPr>
          <w:p w:rsidR="00980E28" w:rsidRPr="003E64C0" w:rsidRDefault="00980E28" w:rsidP="00980E28">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700894">
        <w:tc>
          <w:tcPr>
            <w:tcW w:w="1412" w:type="dxa"/>
            <w:vAlign w:val="center"/>
          </w:tcPr>
          <w:p w:rsidR="00980E28" w:rsidRPr="003E64C0" w:rsidRDefault="00980E28" w:rsidP="00980E2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c>
          <w:tcPr>
            <w:tcW w:w="2132" w:type="dxa"/>
            <w:vAlign w:val="center"/>
          </w:tcPr>
          <w:p w:rsidR="00980E28" w:rsidRPr="003E64C0" w:rsidRDefault="00980E28" w:rsidP="00980E2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w:t>
            </w:r>
          </w:p>
        </w:tc>
        <w:tc>
          <w:tcPr>
            <w:tcW w:w="5812" w:type="dxa"/>
          </w:tcPr>
          <w:p w:rsidR="00980E28" w:rsidRPr="003E64C0" w:rsidRDefault="00980E28" w:rsidP="00980E28">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1) Минимальная, максимальная площадь для вновь образуемых земельных участков - от 600 до 1200 кв.м;</w:t>
            </w:r>
          </w:p>
          <w:p w:rsidR="00980E28" w:rsidRPr="003E64C0" w:rsidRDefault="00980E28" w:rsidP="00980E28">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2) </w:t>
            </w:r>
            <w:r w:rsidRPr="003E64C0">
              <w:rPr>
                <w:rFonts w:ascii="Times New Roman" w:hAnsi="Times New Roman" w:cs="Times New Roman"/>
                <w:sz w:val="24"/>
                <w:szCs w:val="24"/>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980E28" w:rsidRPr="003E64C0" w:rsidRDefault="00980E28" w:rsidP="00980E28">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3) Максимальная этажность для объектов капитального строительства - 2 этажа;</w:t>
            </w:r>
          </w:p>
          <w:p w:rsidR="00980E28" w:rsidRPr="003E64C0" w:rsidRDefault="00980E28" w:rsidP="00980E28">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4) Размещение объектов капитального строительства, торговой площадью не более 150 кв. м;</w:t>
            </w:r>
          </w:p>
          <w:p w:rsidR="00980E28" w:rsidRPr="003E64C0" w:rsidRDefault="00980E28" w:rsidP="00980E2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Минимальная, максимальная высота – 4-12 м;</w:t>
            </w:r>
          </w:p>
          <w:p w:rsidR="00980E28" w:rsidRPr="003E64C0" w:rsidRDefault="00980E28" w:rsidP="00B87116">
            <w:pPr>
              <w:ind w:firstLine="0"/>
              <w:jc w:val="both"/>
              <w:rPr>
                <w:spacing w:val="1"/>
                <w:sz w:val="28"/>
                <w:szCs w:val="28"/>
                <w:shd w:val="clear" w:color="auto" w:fill="FFFFFF"/>
              </w:rPr>
            </w:pPr>
            <w:r w:rsidRPr="003E64C0">
              <w:rPr>
                <w:szCs w:val="28"/>
              </w:rPr>
              <w:t xml:space="preserve">6) Максимальный процент застройки в границах земельного участка - </w:t>
            </w:r>
            <w:r w:rsidR="00B87116" w:rsidRPr="003E64C0">
              <w:rPr>
                <w:szCs w:val="28"/>
              </w:rPr>
              <w:t>6</w:t>
            </w:r>
            <w:r w:rsidRPr="003E64C0">
              <w:rPr>
                <w:szCs w:val="28"/>
              </w:rPr>
              <w:t>0 %;</w:t>
            </w:r>
          </w:p>
        </w:tc>
      </w:tr>
      <w:tr w:rsidR="003E64C0" w:rsidRPr="003E64C0" w:rsidTr="00B87116">
        <w:tc>
          <w:tcPr>
            <w:tcW w:w="1412" w:type="dxa"/>
            <w:vAlign w:val="center"/>
          </w:tcPr>
          <w:p w:rsidR="00B87116" w:rsidRPr="003E64C0" w:rsidRDefault="00B87116" w:rsidP="00B8711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4.6</w:t>
            </w:r>
          </w:p>
        </w:tc>
        <w:tc>
          <w:tcPr>
            <w:tcW w:w="2132" w:type="dxa"/>
            <w:vAlign w:val="center"/>
          </w:tcPr>
          <w:p w:rsidR="00B87116" w:rsidRPr="003E64C0" w:rsidRDefault="00B87116" w:rsidP="00B8711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питание</w:t>
            </w:r>
          </w:p>
        </w:tc>
        <w:tc>
          <w:tcPr>
            <w:tcW w:w="5812" w:type="dxa"/>
            <w:vAlign w:val="center"/>
          </w:tcPr>
          <w:p w:rsidR="00B87116" w:rsidRPr="003E64C0" w:rsidRDefault="00B87116" w:rsidP="00B8711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от 600 до 1200 кв.м;</w:t>
            </w:r>
          </w:p>
          <w:p w:rsidR="00B87116" w:rsidRPr="003E64C0" w:rsidRDefault="00B87116" w:rsidP="00B8711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w:t>
            </w:r>
            <w:r w:rsidR="00C05363" w:rsidRPr="003E64C0">
              <w:rPr>
                <w:rFonts w:ascii="Times New Roman" w:hAnsi="Times New Roman" w:cs="Times New Roman"/>
                <w:sz w:val="24"/>
                <w:szCs w:val="24"/>
              </w:rPr>
              <w:t xml:space="preserve">– </w:t>
            </w:r>
            <w:r w:rsidRPr="003E64C0">
              <w:rPr>
                <w:rFonts w:ascii="Times New Roman" w:hAnsi="Times New Roman" w:cs="Times New Roman"/>
                <w:sz w:val="24"/>
                <w:szCs w:val="24"/>
              </w:rPr>
              <w:t>не менее 5 м;</w:t>
            </w:r>
          </w:p>
          <w:p w:rsidR="00B87116" w:rsidRPr="003E64C0" w:rsidRDefault="00B87116" w:rsidP="00B8711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2 этажа;</w:t>
            </w:r>
          </w:p>
          <w:p w:rsidR="00B87116" w:rsidRPr="003E64C0" w:rsidRDefault="00B87116" w:rsidP="00B8711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4-</w:t>
            </w:r>
            <w:r w:rsidR="00E120F3" w:rsidRPr="003E64C0">
              <w:rPr>
                <w:rFonts w:ascii="Times New Roman" w:hAnsi="Times New Roman" w:cs="Times New Roman"/>
                <w:sz w:val="24"/>
                <w:szCs w:val="24"/>
              </w:rPr>
              <w:t>1</w:t>
            </w:r>
            <w:r w:rsidRPr="003E64C0">
              <w:rPr>
                <w:rFonts w:ascii="Times New Roman" w:hAnsi="Times New Roman" w:cs="Times New Roman"/>
                <w:sz w:val="24"/>
                <w:szCs w:val="24"/>
              </w:rPr>
              <w:t>2 м;</w:t>
            </w:r>
          </w:p>
          <w:p w:rsidR="00B87116" w:rsidRPr="003E64C0" w:rsidRDefault="00B87116" w:rsidP="00B8711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Максимальная площадь объекта - 200 кв. м. в т.ч. обеденного зала – 100 кв. м;</w:t>
            </w:r>
          </w:p>
          <w:p w:rsidR="00B87116" w:rsidRPr="003E64C0" w:rsidRDefault="00B87116" w:rsidP="00B87116">
            <w:pPr>
              <w:widowControl w:val="0"/>
              <w:ind w:firstLine="0"/>
              <w:jc w:val="both"/>
              <w:rPr>
                <w:sz w:val="28"/>
                <w:szCs w:val="28"/>
              </w:rPr>
            </w:pPr>
            <w:r w:rsidRPr="003E64C0">
              <w:t>6) Максимальный процент застройки в границах земельного участка - 60 %;</w:t>
            </w:r>
          </w:p>
        </w:tc>
      </w:tr>
      <w:tr w:rsidR="003E64C0" w:rsidRPr="003E64C0" w:rsidTr="00700894">
        <w:tc>
          <w:tcPr>
            <w:tcW w:w="1412" w:type="dxa"/>
            <w:vAlign w:val="center"/>
          </w:tcPr>
          <w:p w:rsidR="00B87116" w:rsidRPr="003E64C0" w:rsidRDefault="00B87116" w:rsidP="00B8711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4.7</w:t>
            </w:r>
          </w:p>
        </w:tc>
        <w:tc>
          <w:tcPr>
            <w:tcW w:w="2132" w:type="dxa"/>
            <w:vAlign w:val="center"/>
          </w:tcPr>
          <w:p w:rsidR="00B87116" w:rsidRPr="003E64C0" w:rsidRDefault="00B87116" w:rsidP="00B8711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Гостиничное обслуживание</w:t>
            </w:r>
          </w:p>
        </w:tc>
        <w:tc>
          <w:tcPr>
            <w:tcW w:w="5812" w:type="dxa"/>
            <w:vAlign w:val="center"/>
          </w:tcPr>
          <w:p w:rsidR="00B87116" w:rsidRPr="003E64C0" w:rsidRDefault="00B87116" w:rsidP="00B8711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от 600 до 1 200 кв. м;</w:t>
            </w:r>
          </w:p>
          <w:p w:rsidR="00E80D75" w:rsidRPr="003E64C0" w:rsidRDefault="00E80D75" w:rsidP="00E80D7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B87116" w:rsidRPr="003E64C0" w:rsidRDefault="00B87116" w:rsidP="00B8711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 этажа;</w:t>
            </w:r>
          </w:p>
          <w:p w:rsidR="00B87116" w:rsidRPr="003E64C0" w:rsidRDefault="00B87116" w:rsidP="00B8711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площадь объектов – 600 кв. м;</w:t>
            </w:r>
          </w:p>
          <w:p w:rsidR="00B87116" w:rsidRPr="003E64C0" w:rsidRDefault="00B87116" w:rsidP="00B8711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- 60 %;</w:t>
            </w:r>
          </w:p>
        </w:tc>
      </w:tr>
    </w:tbl>
    <w:p w:rsidR="000D1088" w:rsidRPr="003E64C0" w:rsidRDefault="00B87116" w:rsidP="000D1088">
      <w:pPr>
        <w:widowControl w:val="0"/>
        <w:ind w:firstLine="709"/>
        <w:jc w:val="both"/>
        <w:rPr>
          <w:sz w:val="28"/>
          <w:szCs w:val="28"/>
        </w:rPr>
      </w:pPr>
      <w:r w:rsidRPr="003E64C0">
        <w:rPr>
          <w:sz w:val="28"/>
          <w:szCs w:val="28"/>
        </w:rPr>
        <w:t>3</w:t>
      </w:r>
      <w:r w:rsidR="000D1088" w:rsidRPr="003E64C0">
        <w:rPr>
          <w:sz w:val="28"/>
          <w:szCs w:val="28"/>
        </w:rPr>
        <w:t>. Документацией по планировке территории при комплекс</w:t>
      </w:r>
      <w:r w:rsidR="005E01E4" w:rsidRPr="003E64C0">
        <w:rPr>
          <w:sz w:val="28"/>
          <w:szCs w:val="28"/>
        </w:rPr>
        <w:t>ном</w:t>
      </w:r>
      <w:r w:rsidR="000D1088" w:rsidRPr="003E64C0">
        <w:rPr>
          <w:sz w:val="28"/>
          <w:szCs w:val="28"/>
        </w:rPr>
        <w:t xml:space="preserve"> освоении </w:t>
      </w:r>
      <w:r w:rsidR="0071551A" w:rsidRPr="003E64C0">
        <w:rPr>
          <w:sz w:val="28"/>
          <w:szCs w:val="28"/>
        </w:rPr>
        <w:t xml:space="preserve">территории </w:t>
      </w:r>
      <w:r w:rsidR="000D1088" w:rsidRPr="003E64C0">
        <w:rPr>
          <w:sz w:val="28"/>
          <w:szCs w:val="28"/>
        </w:rPr>
        <w:t>могут предусматриваться предельные параметры разрешенного строительства (реконструкции) объектов капитального строительства, отличающиеся от параметров, установленных градостроительным регламентом территориальной зоны ОД-5.</w:t>
      </w:r>
    </w:p>
    <w:p w:rsidR="00F6571A" w:rsidRPr="003E64C0" w:rsidRDefault="00B87116" w:rsidP="00F6571A">
      <w:pPr>
        <w:widowControl w:val="0"/>
        <w:ind w:firstLine="709"/>
        <w:jc w:val="both"/>
        <w:rPr>
          <w:sz w:val="28"/>
          <w:szCs w:val="28"/>
        </w:rPr>
      </w:pPr>
      <w:r w:rsidRPr="003E64C0">
        <w:rPr>
          <w:sz w:val="28"/>
          <w:szCs w:val="28"/>
        </w:rPr>
        <w:t>4</w:t>
      </w:r>
      <w:r w:rsidR="00F6571A" w:rsidRPr="003E64C0">
        <w:rPr>
          <w:sz w:val="28"/>
          <w:szCs w:val="28"/>
        </w:rPr>
        <w:t xml:space="preserve">. Внешний вид здания, строения, сооружения, расположенного </w:t>
      </w:r>
      <w:r w:rsidR="00F6571A" w:rsidRPr="003E64C0">
        <w:rPr>
          <w:sz w:val="28"/>
          <w:szCs w:val="28"/>
        </w:rPr>
        <w:br/>
        <w:t xml:space="preserve">в территориальной зоне ОД-5, подлежит обязательному рассмотрению Администрацией Арамильского городского </w:t>
      </w:r>
      <w:r w:rsidR="000D1088" w:rsidRPr="003E64C0">
        <w:rPr>
          <w:sz w:val="28"/>
          <w:szCs w:val="28"/>
        </w:rPr>
        <w:t>округа</w:t>
      </w:r>
      <w:r w:rsidR="00F6571A" w:rsidRPr="003E64C0">
        <w:rPr>
          <w:sz w:val="28"/>
          <w:szCs w:val="28"/>
        </w:rPr>
        <w:t xml:space="preserve"> до подготовки проектной документации и должен соответствовать согласованному 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8170BA" w:rsidRPr="003E64C0" w:rsidRDefault="008170BA" w:rsidP="008F6204">
      <w:pPr>
        <w:pStyle w:val="1f5"/>
      </w:pPr>
    </w:p>
    <w:p w:rsidR="00F6571A" w:rsidRPr="003E64C0" w:rsidRDefault="00F6571A" w:rsidP="00B63834">
      <w:pPr>
        <w:pStyle w:val="3"/>
        <w:ind w:firstLine="709"/>
      </w:pPr>
      <w:bookmarkStart w:id="77" w:name="_Toc535477760"/>
      <w:r w:rsidRPr="003E64C0">
        <w:t>Статья 4-6. Зона размещения учебно-об</w:t>
      </w:r>
      <w:r w:rsidR="008F6204" w:rsidRPr="003E64C0">
        <w:t>разовательных учреждений (ОД-6)</w:t>
      </w:r>
      <w:bookmarkEnd w:id="77"/>
    </w:p>
    <w:p w:rsidR="00BC6939" w:rsidRPr="003E64C0" w:rsidRDefault="00BC6939" w:rsidP="00BC6939">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5103"/>
        <w:gridCol w:w="1701"/>
      </w:tblGrid>
      <w:tr w:rsidR="003E64C0" w:rsidRPr="003E64C0" w:rsidTr="00D2600E">
        <w:tc>
          <w:tcPr>
            <w:tcW w:w="2552" w:type="dxa"/>
            <w:vAlign w:val="center"/>
          </w:tcPr>
          <w:p w:rsidR="00BC6939" w:rsidRPr="003E64C0" w:rsidRDefault="00BC6939"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103" w:type="dxa"/>
            <w:vAlign w:val="center"/>
          </w:tcPr>
          <w:p w:rsidR="00BC6939" w:rsidRPr="003E64C0" w:rsidRDefault="00BC6939"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Описание </w:t>
            </w:r>
          </w:p>
        </w:tc>
        <w:tc>
          <w:tcPr>
            <w:tcW w:w="1701" w:type="dxa"/>
            <w:vAlign w:val="center"/>
          </w:tcPr>
          <w:p w:rsidR="00BC6939" w:rsidRPr="003E64C0" w:rsidRDefault="00BC6939"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r>
      <w:tr w:rsidR="003E64C0" w:rsidRPr="003E64C0" w:rsidTr="00BC6939">
        <w:trPr>
          <w:trHeight w:val="31"/>
        </w:trPr>
        <w:tc>
          <w:tcPr>
            <w:tcW w:w="9356" w:type="dxa"/>
            <w:gridSpan w:val="3"/>
            <w:tcBorders>
              <w:bottom w:val="single" w:sz="4" w:space="0" w:color="auto"/>
            </w:tcBorders>
            <w:shd w:val="clear" w:color="auto" w:fill="D9D9D9" w:themeFill="background1" w:themeFillShade="D9"/>
            <w:vAlign w:val="center"/>
          </w:tcPr>
          <w:p w:rsidR="00BC6939" w:rsidRPr="003E64C0" w:rsidRDefault="00BC6939" w:rsidP="009F509A">
            <w:pPr>
              <w:ind w:firstLine="0"/>
              <w:jc w:val="center"/>
            </w:pPr>
            <w:r w:rsidRPr="003E64C0">
              <w:rPr>
                <w:b/>
              </w:rPr>
              <w:t>Основные виды разрешенного использования</w:t>
            </w:r>
          </w:p>
        </w:tc>
      </w:tr>
      <w:tr w:rsidR="003E64C0" w:rsidRPr="003E64C0" w:rsidTr="00083316">
        <w:trPr>
          <w:trHeight w:val="31"/>
        </w:trPr>
        <w:tc>
          <w:tcPr>
            <w:tcW w:w="2552" w:type="dxa"/>
            <w:vAlign w:val="center"/>
          </w:tcPr>
          <w:p w:rsidR="00083316" w:rsidRPr="003E64C0" w:rsidRDefault="00083316" w:rsidP="00083316">
            <w:pPr>
              <w:pStyle w:val="ad"/>
              <w:jc w:val="center"/>
            </w:pPr>
            <w:r w:rsidRPr="003E64C0">
              <w:rPr>
                <w:rFonts w:ascii="Times New Roman" w:hAnsi="Times New Roman" w:cs="Times New Roman"/>
                <w:sz w:val="24"/>
                <w:szCs w:val="24"/>
              </w:rPr>
              <w:t>Образование и просвещение</w:t>
            </w:r>
          </w:p>
        </w:tc>
        <w:tc>
          <w:tcPr>
            <w:tcW w:w="5103" w:type="dxa"/>
          </w:tcPr>
          <w:p w:rsidR="00083316" w:rsidRPr="003E64C0" w:rsidRDefault="00083316" w:rsidP="00083316">
            <w:pPr>
              <w:pStyle w:val="ad"/>
              <w:jc w:val="both"/>
            </w:pPr>
            <w:r w:rsidRPr="003E64C0">
              <w:rPr>
                <w:rFonts w:ascii="Times New Roman" w:hAnsi="Times New Roman" w:cs="Times New Roman"/>
                <w:sz w:val="24"/>
                <w:szCs w:val="24"/>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Par180" w:history="1">
              <w:r w:rsidRPr="003E64C0">
                <w:rPr>
                  <w:rFonts w:ascii="Times New Roman" w:hAnsi="Times New Roman" w:cs="Times New Roman"/>
                  <w:sz w:val="24"/>
                  <w:szCs w:val="24"/>
                </w:rPr>
                <w:t>кодами 3.5.1</w:t>
              </w:r>
            </w:hyperlink>
            <w:r w:rsidRPr="003E64C0">
              <w:rPr>
                <w:rFonts w:ascii="Times New Roman" w:hAnsi="Times New Roman" w:cs="Times New Roman"/>
                <w:sz w:val="24"/>
                <w:szCs w:val="24"/>
              </w:rPr>
              <w:t xml:space="preserve"> - </w:t>
            </w:r>
            <w:hyperlink w:anchor="Par184" w:history="1">
              <w:r w:rsidRPr="003E64C0">
                <w:rPr>
                  <w:rFonts w:ascii="Times New Roman" w:hAnsi="Times New Roman" w:cs="Times New Roman"/>
                  <w:sz w:val="24"/>
                  <w:szCs w:val="24"/>
                </w:rPr>
                <w:t>3.5.2</w:t>
              </w:r>
            </w:hyperlink>
          </w:p>
        </w:tc>
        <w:tc>
          <w:tcPr>
            <w:tcW w:w="1701" w:type="dxa"/>
            <w:vAlign w:val="center"/>
          </w:tcPr>
          <w:p w:rsidR="00083316" w:rsidRPr="003E64C0" w:rsidRDefault="00083316" w:rsidP="0008331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3.5</w:t>
            </w:r>
          </w:p>
        </w:tc>
      </w:tr>
      <w:tr w:rsidR="003E64C0" w:rsidRPr="003E64C0" w:rsidTr="00D2600E">
        <w:trPr>
          <w:trHeight w:val="31"/>
        </w:trPr>
        <w:tc>
          <w:tcPr>
            <w:tcW w:w="2552"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Дошкольное, начальное и среднее общее образование</w:t>
            </w:r>
          </w:p>
        </w:tc>
        <w:tc>
          <w:tcPr>
            <w:tcW w:w="5103" w:type="dxa"/>
          </w:tcPr>
          <w:p w:rsidR="008804C0" w:rsidRPr="003E64C0" w:rsidRDefault="008804C0"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701"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3.5.1</w:t>
            </w:r>
          </w:p>
        </w:tc>
      </w:tr>
      <w:tr w:rsidR="003E64C0" w:rsidRPr="003E64C0" w:rsidTr="00D2600E">
        <w:trPr>
          <w:trHeight w:val="31"/>
        </w:trPr>
        <w:tc>
          <w:tcPr>
            <w:tcW w:w="2552"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Среднее и высшее профессиональное образование</w:t>
            </w:r>
          </w:p>
        </w:tc>
        <w:tc>
          <w:tcPr>
            <w:tcW w:w="5103" w:type="dxa"/>
          </w:tcPr>
          <w:p w:rsidR="008804C0" w:rsidRPr="003E64C0" w:rsidRDefault="008804C0"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701"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3.5.2</w:t>
            </w:r>
          </w:p>
        </w:tc>
      </w:tr>
      <w:tr w:rsidR="003E64C0" w:rsidRPr="003E64C0" w:rsidTr="00D2600E">
        <w:trPr>
          <w:trHeight w:val="31"/>
        </w:trPr>
        <w:tc>
          <w:tcPr>
            <w:tcW w:w="2552"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Культурное развитие</w:t>
            </w:r>
          </w:p>
        </w:tc>
        <w:tc>
          <w:tcPr>
            <w:tcW w:w="5103" w:type="dxa"/>
          </w:tcPr>
          <w:p w:rsidR="008804C0" w:rsidRPr="003E64C0" w:rsidRDefault="008804C0"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8804C0" w:rsidRPr="003E64C0" w:rsidRDefault="008804C0"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устройство площадок для празднеств и гуляний;</w:t>
            </w:r>
          </w:p>
          <w:p w:rsidR="008804C0" w:rsidRPr="003E64C0" w:rsidRDefault="008804C0"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зданий и сооружений для размещения цирков, зверинцев, зоопарков, океанариумов</w:t>
            </w:r>
          </w:p>
        </w:tc>
        <w:tc>
          <w:tcPr>
            <w:tcW w:w="1701"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3.6</w:t>
            </w:r>
          </w:p>
        </w:tc>
      </w:tr>
      <w:tr w:rsidR="003E64C0" w:rsidRPr="003E64C0" w:rsidTr="00D2600E">
        <w:tc>
          <w:tcPr>
            <w:tcW w:w="2552"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Спорт</w:t>
            </w:r>
          </w:p>
        </w:tc>
        <w:tc>
          <w:tcPr>
            <w:tcW w:w="5103" w:type="dxa"/>
          </w:tcPr>
          <w:p w:rsidR="008804C0" w:rsidRPr="003E64C0" w:rsidRDefault="008804C0"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8804C0" w:rsidRPr="003E64C0" w:rsidRDefault="008804C0" w:rsidP="009F509A">
            <w:pPr>
              <w:pStyle w:val="ConsPlusNormal"/>
              <w:jc w:val="both"/>
              <w:rPr>
                <w:rFonts w:ascii="Times New Roman" w:hAnsi="Times New Roman" w:cs="Times New Roman"/>
                <w:sz w:val="24"/>
                <w:szCs w:val="24"/>
              </w:rPr>
            </w:pPr>
            <w:r w:rsidRPr="003E64C0">
              <w:rPr>
                <w:rFonts w:ascii="Times New Roman" w:hAnsi="Times New Roman" w:cs="Times New Roman"/>
                <w:sz w:val="24"/>
                <w:szCs w:val="24"/>
              </w:rPr>
              <w:t>размещение спортивных баз и лагерей</w:t>
            </w:r>
          </w:p>
        </w:tc>
        <w:tc>
          <w:tcPr>
            <w:tcW w:w="1701"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5.1</w:t>
            </w:r>
          </w:p>
        </w:tc>
      </w:tr>
      <w:tr w:rsidR="003E64C0" w:rsidRPr="003E64C0" w:rsidTr="00D2600E">
        <w:tc>
          <w:tcPr>
            <w:tcW w:w="2552"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103" w:type="dxa"/>
          </w:tcPr>
          <w:p w:rsidR="008804C0" w:rsidRPr="003E64C0" w:rsidRDefault="008804C0"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01"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D2600E">
        <w:tc>
          <w:tcPr>
            <w:tcW w:w="2552"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5103" w:type="dxa"/>
          </w:tcPr>
          <w:p w:rsidR="008804C0" w:rsidRPr="003E64C0" w:rsidRDefault="008804C0"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701"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r>
      <w:tr w:rsidR="003E64C0" w:rsidRPr="003E64C0" w:rsidTr="00700894">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04C0" w:rsidRPr="003E64C0" w:rsidRDefault="008804C0" w:rsidP="009F509A">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4"/>
              </w:rPr>
              <w:t>Вспомогательные виды разрешенного использования</w:t>
            </w:r>
          </w:p>
        </w:tc>
      </w:tr>
      <w:tr w:rsidR="003E64C0" w:rsidRPr="003E64C0" w:rsidTr="00D2600E">
        <w:tc>
          <w:tcPr>
            <w:tcW w:w="2552" w:type="dxa"/>
            <w:tcBorders>
              <w:top w:val="single" w:sz="4" w:space="0" w:color="auto"/>
              <w:left w:val="single" w:sz="4" w:space="0" w:color="auto"/>
              <w:bottom w:val="single" w:sz="4" w:space="0" w:color="auto"/>
              <w:right w:val="single" w:sz="4" w:space="0" w:color="auto"/>
            </w:tcBorders>
            <w:vAlign w:val="center"/>
          </w:tcPr>
          <w:p w:rsidR="008804C0" w:rsidRPr="003E64C0" w:rsidRDefault="008804C0" w:rsidP="009F509A">
            <w:pPr>
              <w:pStyle w:val="ad"/>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103" w:type="dxa"/>
            <w:tcBorders>
              <w:top w:val="single" w:sz="4" w:space="0" w:color="auto"/>
              <w:left w:val="single" w:sz="4" w:space="0" w:color="auto"/>
              <w:bottom w:val="single" w:sz="4" w:space="0" w:color="auto"/>
              <w:right w:val="single" w:sz="4" w:space="0" w:color="auto"/>
            </w:tcBorders>
          </w:tcPr>
          <w:p w:rsidR="008804C0" w:rsidRPr="003E64C0" w:rsidRDefault="008804C0" w:rsidP="009F509A">
            <w:pPr>
              <w:pStyle w:val="ad"/>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0" w:history="1">
              <w:r w:rsidRPr="003E64C0">
                <w:rPr>
                  <w:rFonts w:ascii="Times New Roman" w:hAnsi="Times New Roman" w:cs="Times New Roman"/>
                  <w:sz w:val="24"/>
                  <w:szCs w:val="24"/>
                </w:rPr>
                <w:t>кодом 3.1</w:t>
              </w:r>
            </w:hyperlink>
          </w:p>
        </w:tc>
        <w:tc>
          <w:tcPr>
            <w:tcW w:w="1701" w:type="dxa"/>
            <w:tcBorders>
              <w:top w:val="single" w:sz="4" w:space="0" w:color="auto"/>
              <w:left w:val="single" w:sz="4" w:space="0" w:color="auto"/>
              <w:bottom w:val="single" w:sz="4" w:space="0" w:color="auto"/>
              <w:right w:val="single" w:sz="4" w:space="0" w:color="auto"/>
            </w:tcBorders>
            <w:vAlign w:val="center"/>
          </w:tcPr>
          <w:p w:rsidR="008804C0" w:rsidRPr="003E64C0" w:rsidRDefault="008804C0" w:rsidP="009F509A">
            <w:pPr>
              <w:pStyle w:val="ad"/>
              <w:jc w:val="center"/>
              <w:rPr>
                <w:rFonts w:ascii="Times New Roman" w:hAnsi="Times New Roman" w:cs="Times New Roman"/>
                <w:sz w:val="24"/>
                <w:szCs w:val="24"/>
              </w:rPr>
            </w:pPr>
            <w:r w:rsidRPr="003E64C0">
              <w:rPr>
                <w:rFonts w:ascii="Times New Roman" w:hAnsi="Times New Roman" w:cs="Times New Roman"/>
                <w:sz w:val="24"/>
                <w:szCs w:val="24"/>
              </w:rPr>
              <w:t>6.8</w:t>
            </w:r>
          </w:p>
        </w:tc>
      </w:tr>
      <w:tr w:rsidR="003E64C0" w:rsidRPr="003E64C0" w:rsidTr="00D2600E">
        <w:tc>
          <w:tcPr>
            <w:tcW w:w="2552" w:type="dxa"/>
            <w:tcBorders>
              <w:top w:val="single" w:sz="4" w:space="0" w:color="auto"/>
              <w:left w:val="single" w:sz="4" w:space="0" w:color="auto"/>
              <w:bottom w:val="single" w:sz="4" w:space="0" w:color="auto"/>
              <w:right w:val="single" w:sz="4" w:space="0" w:color="auto"/>
            </w:tcBorders>
            <w:vAlign w:val="center"/>
          </w:tcPr>
          <w:p w:rsidR="001F47E8" w:rsidRPr="003E64C0" w:rsidRDefault="001F47E8" w:rsidP="001F47E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103" w:type="dxa"/>
            <w:tcBorders>
              <w:top w:val="single" w:sz="4" w:space="0" w:color="auto"/>
              <w:left w:val="single" w:sz="4" w:space="0" w:color="auto"/>
              <w:bottom w:val="single" w:sz="4" w:space="0" w:color="auto"/>
              <w:right w:val="single" w:sz="4" w:space="0" w:color="auto"/>
            </w:tcBorders>
          </w:tcPr>
          <w:p w:rsidR="001F47E8" w:rsidRPr="003E64C0" w:rsidRDefault="001F47E8" w:rsidP="001F47E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1F47E8" w:rsidRPr="003E64C0" w:rsidRDefault="001F47E8" w:rsidP="001F47E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tcBorders>
              <w:top w:val="single" w:sz="4" w:space="0" w:color="auto"/>
              <w:left w:val="single" w:sz="4" w:space="0" w:color="auto"/>
              <w:bottom w:val="single" w:sz="4" w:space="0" w:color="auto"/>
              <w:right w:val="single" w:sz="4" w:space="0" w:color="auto"/>
            </w:tcBorders>
            <w:vAlign w:val="center"/>
          </w:tcPr>
          <w:p w:rsidR="001F47E8" w:rsidRPr="003E64C0" w:rsidRDefault="001F47E8" w:rsidP="001F47E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r>
      <w:tr w:rsidR="003E64C0" w:rsidRPr="003E64C0" w:rsidTr="00D2600E">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47E8" w:rsidRPr="003E64C0" w:rsidRDefault="001F47E8" w:rsidP="001F47E8">
            <w:pPr>
              <w:pStyle w:val="ad"/>
              <w:jc w:val="center"/>
              <w:rPr>
                <w:rFonts w:ascii="Times New Roman" w:hAnsi="Times New Roman" w:cs="Times New Roman"/>
                <w:b/>
                <w:i/>
                <w:sz w:val="24"/>
                <w:szCs w:val="24"/>
              </w:rPr>
            </w:pPr>
            <w:r w:rsidRPr="003E64C0">
              <w:rPr>
                <w:rFonts w:ascii="Times New Roman" w:hAnsi="Times New Roman" w:cs="Times New Roman"/>
                <w:b/>
                <w:sz w:val="24"/>
                <w:szCs w:val="24"/>
              </w:rPr>
              <w:t>Условно разрешенные виды использования</w:t>
            </w:r>
          </w:p>
        </w:tc>
      </w:tr>
      <w:tr w:rsidR="003E64C0" w:rsidRPr="003E64C0" w:rsidTr="00D2600E">
        <w:tc>
          <w:tcPr>
            <w:tcW w:w="93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47E8" w:rsidRPr="003E64C0" w:rsidRDefault="001F47E8" w:rsidP="001F47E8">
            <w:pPr>
              <w:pStyle w:val="ad"/>
              <w:jc w:val="center"/>
              <w:rPr>
                <w:rFonts w:ascii="Times New Roman" w:hAnsi="Times New Roman" w:cs="Times New Roman"/>
                <w:b/>
                <w:sz w:val="24"/>
                <w:szCs w:val="24"/>
              </w:rPr>
            </w:pPr>
            <w:r w:rsidRPr="003E64C0">
              <w:rPr>
                <w:rFonts w:ascii="Times New Roman" w:hAnsi="Times New Roman" w:cs="Times New Roman"/>
                <w:b/>
                <w:sz w:val="24"/>
                <w:szCs w:val="24"/>
              </w:rPr>
              <w:t>Не подлежит установлению</w:t>
            </w:r>
          </w:p>
        </w:tc>
      </w:tr>
    </w:tbl>
    <w:p w:rsidR="00762EE0" w:rsidRPr="003E64C0" w:rsidRDefault="00762EE0" w:rsidP="00762EE0">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2"/>
        <w:gridCol w:w="2132"/>
        <w:gridCol w:w="5812"/>
      </w:tblGrid>
      <w:tr w:rsidR="003E64C0" w:rsidRPr="003E64C0" w:rsidTr="00700894">
        <w:tc>
          <w:tcPr>
            <w:tcW w:w="1412" w:type="dxa"/>
            <w:vAlign w:val="center"/>
          </w:tcPr>
          <w:p w:rsidR="00762EE0" w:rsidRPr="003E64C0" w:rsidRDefault="00762EE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Код</w:t>
            </w:r>
          </w:p>
        </w:tc>
        <w:tc>
          <w:tcPr>
            <w:tcW w:w="2132" w:type="dxa"/>
            <w:vAlign w:val="center"/>
          </w:tcPr>
          <w:p w:rsidR="00762EE0" w:rsidRPr="003E64C0" w:rsidRDefault="00762EE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812" w:type="dxa"/>
            <w:vAlign w:val="center"/>
          </w:tcPr>
          <w:p w:rsidR="00762EE0" w:rsidRPr="003E64C0" w:rsidRDefault="00762EE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700894">
        <w:tc>
          <w:tcPr>
            <w:tcW w:w="9356" w:type="dxa"/>
            <w:gridSpan w:val="3"/>
            <w:shd w:val="clear" w:color="auto" w:fill="D9D9D9" w:themeFill="background1" w:themeFillShade="D9"/>
          </w:tcPr>
          <w:p w:rsidR="00762EE0" w:rsidRPr="003E64C0" w:rsidRDefault="00762EE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4"/>
                <w:szCs w:val="24"/>
              </w:rPr>
              <w:t>Основные виды разрешенного использования</w:t>
            </w:r>
          </w:p>
        </w:tc>
      </w:tr>
      <w:tr w:rsidR="003E64C0" w:rsidRPr="003E64C0" w:rsidTr="00700894">
        <w:tc>
          <w:tcPr>
            <w:tcW w:w="1412" w:type="dxa"/>
            <w:vAlign w:val="center"/>
          </w:tcPr>
          <w:p w:rsidR="00482FBA" w:rsidRPr="003E64C0" w:rsidRDefault="00482FBA"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3.5</w:t>
            </w:r>
          </w:p>
        </w:tc>
        <w:tc>
          <w:tcPr>
            <w:tcW w:w="2132" w:type="dxa"/>
            <w:vAlign w:val="center"/>
          </w:tcPr>
          <w:p w:rsidR="00482FBA" w:rsidRPr="003E64C0" w:rsidRDefault="00482FBA"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Образование и просвещение</w:t>
            </w:r>
          </w:p>
        </w:tc>
        <w:tc>
          <w:tcPr>
            <w:tcW w:w="5812" w:type="dxa"/>
            <w:vMerge w:val="restart"/>
          </w:tcPr>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b/>
                <w:sz w:val="24"/>
                <w:szCs w:val="24"/>
              </w:rPr>
              <w:t>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w:t>
            </w:r>
            <w:r w:rsidRPr="003E64C0">
              <w:rPr>
                <w:rFonts w:ascii="Times New Roman" w:hAnsi="Times New Roman" w:cs="Times New Roman"/>
                <w:sz w:val="24"/>
                <w:szCs w:val="24"/>
              </w:rPr>
              <w:t xml:space="preserve"> </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площадь земельных участков для: Вновь строящихся дошкольных образовательных учреждений:</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с отдельно стоящим зданием - принимается из расчета 40 кв. м на 1 место при вместимости до 100 мест, при вместимости свыше 100 мест - 35 кв. м;</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оздоровительного типа – принимается из расчета 60 кв. м на 1 место;</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встроенного здания дошкольного учреждения – принимается из расчета 14,5 кв. м на 1 место;</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Общеобразовательных школ:</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начальной и основной школы – при вместимости от 40 до 600 учащихся – принимается из расчета 50 кв. м на 1 учащегося; при вместимости от 600 до 800 учащихся – принимается из расчета 40 кв. м на 1 учащегося; при вместимости от 800 до 1 100 учащихся – принимается из расчета 33 кв. м на 1 учащегося; при вместимости от 1 100 до 1 500 учащихся – принимается из расчета 21 кв. м на 1 учащегося; при вместимости от 1 500 до 2 000 учащихся – принимается из расчета 17 кв. м на 1 учащегося;</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средней школы, гимназии – при вместимости от 100 до 430 учащихся – принимается из расчета 55 кв. м на 1 учащегося;</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Школ-интернатов:</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при вместимости до 200 учащихся – принимается из расчета 75 кв. м на 1 учащегося;</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от 200 до 430 учащихся – принимается из расчета 70 кв. м на 1 учащегося;</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от 430 до 530 – принимается из расчета 65 кв. м на 1 учащегося;</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свыше 530 – принимается из расчета 45 кв. м на 1 учащегося;</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Межшкольных учебно-производственных комбинатов – 2 га;</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Средних специальных, профессионально-технических учебных заведений – принимается из расчета:</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до 300 учащихся – 75 кв. м на 1 учащегося;</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от 300 до 900 – 65-50 кв. м на 1 учащегося;</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от 900 до 1 600 – 40-30 кв. м на 1 учащегося;</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Высших учебных заведений принимается из расчета на 1 000 студентов:</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университеты, технические, сельскохозяйственные вузы – 12 га;</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вузы экономические, педагогические – 7 га;</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вузы медицинские – 15 га;</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вузы культуры, искусства, архитектуры – 8 га;</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физической культуры – определяются заданием на проектирование;</w:t>
            </w:r>
          </w:p>
          <w:p w:rsidR="00482FBA" w:rsidRPr="003E64C0" w:rsidRDefault="00482FBA"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институты повышения квалификации и заочные вузы – соответственно их профилю с коэффициентом – 0,5.</w:t>
            </w:r>
          </w:p>
          <w:p w:rsidR="00F97569" w:rsidRPr="003E64C0" w:rsidRDefault="00F97569"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 со стороны </w:t>
            </w:r>
            <w:r w:rsidR="00D70EF5" w:rsidRPr="003E64C0">
              <w:rPr>
                <w:rFonts w:ascii="Times New Roman" w:hAnsi="Times New Roman" w:cs="Times New Roman"/>
                <w:sz w:val="24"/>
                <w:szCs w:val="24"/>
              </w:rPr>
              <w:t xml:space="preserve">проезжей части – </w:t>
            </w:r>
            <w:r w:rsidRPr="003E64C0">
              <w:rPr>
                <w:rFonts w:ascii="Times New Roman" w:hAnsi="Times New Roman" w:cs="Times New Roman"/>
                <w:sz w:val="24"/>
                <w:szCs w:val="24"/>
              </w:rPr>
              <w:t>не менее 25 м;</w:t>
            </w:r>
          </w:p>
          <w:p w:rsidR="00F97569" w:rsidRPr="003E64C0" w:rsidRDefault="00F97569"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Минимальное, максимальное количество этажей 1-5;</w:t>
            </w:r>
          </w:p>
          <w:p w:rsidR="00F97569" w:rsidRPr="003E64C0" w:rsidRDefault="00F97569"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зданий, строений, сооружений (м) – 4-20;</w:t>
            </w:r>
          </w:p>
          <w:p w:rsidR="00F97569" w:rsidRPr="003E64C0" w:rsidRDefault="00F97569"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5) Минимальная, максимальная площадь объектов – в соответствии с градостроительными нормами (СНиП, СП, СанПиН); </w:t>
            </w:r>
          </w:p>
          <w:p w:rsidR="00482FBA" w:rsidRPr="003E64C0" w:rsidRDefault="00F97569"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6) Максимальный процент застройки в границах земельного участка - 70 %;</w:t>
            </w:r>
          </w:p>
        </w:tc>
      </w:tr>
      <w:tr w:rsidR="003E64C0" w:rsidRPr="003E64C0" w:rsidTr="00700894">
        <w:tc>
          <w:tcPr>
            <w:tcW w:w="1412" w:type="dxa"/>
            <w:vAlign w:val="center"/>
          </w:tcPr>
          <w:p w:rsidR="00482FBA" w:rsidRPr="003E64C0" w:rsidRDefault="00482FBA"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3.5.1</w:t>
            </w:r>
          </w:p>
        </w:tc>
        <w:tc>
          <w:tcPr>
            <w:tcW w:w="2132" w:type="dxa"/>
            <w:vAlign w:val="center"/>
          </w:tcPr>
          <w:p w:rsidR="00482FBA" w:rsidRPr="003E64C0" w:rsidRDefault="00482FBA"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Дошкольное, начальное и среднее общее образование</w:t>
            </w:r>
          </w:p>
        </w:tc>
        <w:tc>
          <w:tcPr>
            <w:tcW w:w="5812" w:type="dxa"/>
            <w:vMerge/>
          </w:tcPr>
          <w:p w:rsidR="00482FBA" w:rsidRPr="003E64C0" w:rsidRDefault="00482FBA" w:rsidP="009F509A">
            <w:pPr>
              <w:pStyle w:val="ConsPlusNormal"/>
              <w:ind w:firstLine="0"/>
              <w:jc w:val="both"/>
              <w:rPr>
                <w:rFonts w:ascii="Times New Roman" w:hAnsi="Times New Roman" w:cs="Times New Roman"/>
                <w:b/>
                <w:sz w:val="24"/>
                <w:szCs w:val="24"/>
              </w:rPr>
            </w:pPr>
          </w:p>
        </w:tc>
      </w:tr>
      <w:tr w:rsidR="003E64C0" w:rsidRPr="003E64C0" w:rsidTr="00700894">
        <w:tc>
          <w:tcPr>
            <w:tcW w:w="1412" w:type="dxa"/>
            <w:vAlign w:val="center"/>
          </w:tcPr>
          <w:p w:rsidR="00482FBA" w:rsidRPr="003E64C0" w:rsidRDefault="00482FBA"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3.5.2</w:t>
            </w:r>
          </w:p>
        </w:tc>
        <w:tc>
          <w:tcPr>
            <w:tcW w:w="2132" w:type="dxa"/>
            <w:vAlign w:val="center"/>
          </w:tcPr>
          <w:p w:rsidR="00482FBA" w:rsidRPr="003E64C0" w:rsidRDefault="00482FBA"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Среднее и высшее профессиональное образование</w:t>
            </w:r>
          </w:p>
        </w:tc>
        <w:tc>
          <w:tcPr>
            <w:tcW w:w="5812" w:type="dxa"/>
            <w:vMerge/>
          </w:tcPr>
          <w:p w:rsidR="00482FBA" w:rsidRPr="003E64C0" w:rsidRDefault="00482FBA" w:rsidP="009F509A">
            <w:pPr>
              <w:pStyle w:val="ConsPlusNormal"/>
              <w:ind w:firstLine="0"/>
              <w:jc w:val="both"/>
              <w:rPr>
                <w:rFonts w:ascii="Times New Roman" w:hAnsi="Times New Roman" w:cs="Times New Roman"/>
                <w:b/>
                <w:sz w:val="24"/>
                <w:szCs w:val="24"/>
              </w:rPr>
            </w:pPr>
          </w:p>
        </w:tc>
      </w:tr>
      <w:tr w:rsidR="003E64C0" w:rsidRPr="003E64C0" w:rsidTr="00700894">
        <w:tc>
          <w:tcPr>
            <w:tcW w:w="1412"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3.6</w:t>
            </w:r>
          </w:p>
        </w:tc>
        <w:tc>
          <w:tcPr>
            <w:tcW w:w="2132"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Культурное развитие</w:t>
            </w:r>
          </w:p>
        </w:tc>
        <w:tc>
          <w:tcPr>
            <w:tcW w:w="5812" w:type="dxa"/>
          </w:tcPr>
          <w:p w:rsidR="00F97569" w:rsidRPr="003E64C0" w:rsidRDefault="00F97569"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8804C0" w:rsidRPr="003E64C0" w:rsidRDefault="008804C0"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w:t>
            </w:r>
            <w:r w:rsidR="009C3C7A" w:rsidRPr="003E64C0">
              <w:rPr>
                <w:rFonts w:ascii="Times New Roman" w:hAnsi="Times New Roman" w:cs="Times New Roman"/>
                <w:sz w:val="24"/>
                <w:szCs w:val="24"/>
              </w:rPr>
              <w:t xml:space="preserve">со стороны проезжей части – не менее 5 м, </w:t>
            </w:r>
            <w:r w:rsidRPr="003E64C0">
              <w:rPr>
                <w:rFonts w:ascii="Times New Roman" w:hAnsi="Times New Roman" w:cs="Times New Roman"/>
                <w:sz w:val="24"/>
                <w:szCs w:val="24"/>
              </w:rPr>
              <w:t>в районе новой застройки – не менее 5 м</w:t>
            </w:r>
            <w:r w:rsidR="009C3C7A" w:rsidRPr="003E64C0">
              <w:rPr>
                <w:rFonts w:ascii="Times New Roman" w:hAnsi="Times New Roman" w:cs="Times New Roman"/>
                <w:sz w:val="24"/>
                <w:szCs w:val="24"/>
              </w:rPr>
              <w:t>;</w:t>
            </w:r>
          </w:p>
          <w:p w:rsidR="008804C0" w:rsidRPr="003E64C0" w:rsidRDefault="008804C0"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 этажа;</w:t>
            </w:r>
          </w:p>
          <w:p w:rsidR="008804C0" w:rsidRPr="003E64C0" w:rsidRDefault="008804C0"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площадь объектов – 600 кв. м;</w:t>
            </w:r>
          </w:p>
          <w:p w:rsidR="008804C0" w:rsidRPr="003E64C0" w:rsidRDefault="008804C0" w:rsidP="009F509A">
            <w:pPr>
              <w:pStyle w:val="ConsPlusNormal"/>
              <w:ind w:firstLine="0"/>
              <w:jc w:val="both"/>
              <w:rPr>
                <w:rFonts w:ascii="Times New Roman" w:hAnsi="Times New Roman" w:cs="Times New Roman"/>
                <w:b/>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700894">
        <w:tc>
          <w:tcPr>
            <w:tcW w:w="1412"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5.1</w:t>
            </w:r>
          </w:p>
        </w:tc>
        <w:tc>
          <w:tcPr>
            <w:tcW w:w="2132"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Спорт</w:t>
            </w:r>
          </w:p>
        </w:tc>
        <w:tc>
          <w:tcPr>
            <w:tcW w:w="5812" w:type="dxa"/>
          </w:tcPr>
          <w:p w:rsidR="008804C0" w:rsidRPr="003E64C0" w:rsidRDefault="008804C0" w:rsidP="009F509A">
            <w:pPr>
              <w:pStyle w:val="2f3"/>
              <w:shd w:val="clear" w:color="auto" w:fill="auto"/>
              <w:tabs>
                <w:tab w:val="left" w:pos="254"/>
              </w:tabs>
              <w:spacing w:line="240" w:lineRule="auto"/>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6E359D" w:rsidRPr="003E64C0" w:rsidRDefault="006E359D"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со стороны проезжей части – не менее 5 м, в районе новой застройки – не менее 5 м;</w:t>
            </w:r>
          </w:p>
          <w:p w:rsidR="008804C0" w:rsidRPr="003E64C0" w:rsidRDefault="008804C0" w:rsidP="009F509A">
            <w:pPr>
              <w:pStyle w:val="2f3"/>
              <w:shd w:val="clear" w:color="auto" w:fill="auto"/>
              <w:tabs>
                <w:tab w:val="left" w:pos="197"/>
              </w:tabs>
              <w:spacing w:line="240" w:lineRule="auto"/>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8804C0" w:rsidRPr="003E64C0" w:rsidRDefault="008804C0" w:rsidP="009F509A">
            <w:pPr>
              <w:pStyle w:val="ConsPlusNormal"/>
              <w:ind w:firstLine="0"/>
              <w:jc w:val="both"/>
              <w:rPr>
                <w:rFonts w:ascii="Times New Roman" w:hAnsi="Times New Roman" w:cs="Times New Roman"/>
                <w:b/>
                <w:sz w:val="24"/>
                <w:szCs w:val="24"/>
              </w:rPr>
            </w:pPr>
            <w:r w:rsidRPr="003E64C0">
              <w:rPr>
                <w:rFonts w:ascii="Times New Roman" w:hAnsi="Times New Roman" w:cs="Times New Roman"/>
                <w:sz w:val="24"/>
                <w:szCs w:val="24"/>
              </w:rPr>
              <w:t>4) Максимальный процент застройки в границах земельного участка - 60 %.</w:t>
            </w:r>
          </w:p>
        </w:tc>
      </w:tr>
      <w:tr w:rsidR="003E64C0" w:rsidRPr="003E64C0" w:rsidTr="00700894">
        <w:tc>
          <w:tcPr>
            <w:tcW w:w="1412"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2132"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812" w:type="dxa"/>
          </w:tcPr>
          <w:p w:rsidR="008804C0" w:rsidRPr="003E64C0" w:rsidRDefault="008804C0"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rsidR="008804C0" w:rsidRPr="003E64C0" w:rsidRDefault="008804C0" w:rsidP="009F509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Максимальное количество этажей зданий, строений, сооружений – 1;</w:t>
            </w:r>
          </w:p>
          <w:p w:rsidR="008804C0" w:rsidRPr="003E64C0" w:rsidRDefault="008804C0" w:rsidP="009F509A">
            <w:pPr>
              <w:pStyle w:val="ConsPlusNormal"/>
              <w:ind w:firstLine="0"/>
              <w:jc w:val="both"/>
              <w:rPr>
                <w:rFonts w:ascii="Times New Roman" w:hAnsi="Times New Roman" w:cs="Times New Roman"/>
                <w:b/>
                <w:sz w:val="24"/>
                <w:szCs w:val="24"/>
              </w:rPr>
            </w:pPr>
            <w:r w:rsidRPr="003E64C0">
              <w:rPr>
                <w:rFonts w:ascii="Times New Roman" w:hAnsi="Times New Roman" w:cs="Times New Roman"/>
                <w:sz w:val="24"/>
                <w:szCs w:val="24"/>
              </w:rPr>
              <w:t>3) Максимальный процент застройки в границах земельного участка – 80 %;</w:t>
            </w:r>
          </w:p>
        </w:tc>
      </w:tr>
      <w:tr w:rsidR="003E64C0" w:rsidRPr="003E64C0" w:rsidTr="009F509A">
        <w:tc>
          <w:tcPr>
            <w:tcW w:w="1412"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c>
          <w:tcPr>
            <w:tcW w:w="2132" w:type="dxa"/>
            <w:vAlign w:val="center"/>
          </w:tcPr>
          <w:p w:rsidR="008804C0" w:rsidRPr="003E64C0" w:rsidRDefault="008804C0" w:rsidP="009F509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5812" w:type="dxa"/>
            <w:vAlign w:val="center"/>
          </w:tcPr>
          <w:p w:rsidR="008804C0" w:rsidRPr="003E64C0" w:rsidRDefault="009F509A" w:rsidP="009F509A">
            <w:pPr>
              <w:pStyle w:val="ConsPlusNormal"/>
              <w:ind w:firstLine="0"/>
              <w:jc w:val="center"/>
              <w:rPr>
                <w:rFonts w:ascii="Times New Roman" w:hAnsi="Times New Roman" w:cs="Times New Roman"/>
                <w:b/>
                <w:sz w:val="24"/>
                <w:szCs w:val="24"/>
              </w:rPr>
            </w:pPr>
            <w:r w:rsidRPr="003E64C0">
              <w:rPr>
                <w:rFonts w:ascii="Times New Roman" w:hAnsi="Times New Roman" w:cs="Times New Roman"/>
                <w:sz w:val="24"/>
                <w:szCs w:val="24"/>
              </w:rPr>
              <w:t>Не подлежат установлению настоящими Правилами</w:t>
            </w:r>
          </w:p>
        </w:tc>
      </w:tr>
      <w:tr w:rsidR="003E64C0" w:rsidRPr="003E64C0" w:rsidTr="003478E4">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47E8" w:rsidRPr="003E64C0" w:rsidRDefault="001F47E8" w:rsidP="003478E4">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4"/>
              </w:rPr>
              <w:t>Вспомогательные виды разрешенного использования</w:t>
            </w:r>
          </w:p>
        </w:tc>
      </w:tr>
      <w:tr w:rsidR="003E64C0" w:rsidRPr="003E64C0" w:rsidTr="003478E4">
        <w:tc>
          <w:tcPr>
            <w:tcW w:w="1412" w:type="dxa"/>
            <w:vAlign w:val="center"/>
          </w:tcPr>
          <w:p w:rsidR="001F47E8" w:rsidRPr="003E64C0" w:rsidRDefault="001F47E8" w:rsidP="001F47E8">
            <w:pPr>
              <w:pStyle w:val="ad"/>
              <w:jc w:val="center"/>
              <w:rPr>
                <w:rFonts w:ascii="Times New Roman" w:hAnsi="Times New Roman" w:cs="Times New Roman"/>
                <w:sz w:val="24"/>
                <w:szCs w:val="24"/>
              </w:rPr>
            </w:pPr>
            <w:r w:rsidRPr="003E64C0">
              <w:rPr>
                <w:rFonts w:ascii="Times New Roman" w:hAnsi="Times New Roman" w:cs="Times New Roman"/>
                <w:sz w:val="24"/>
                <w:szCs w:val="24"/>
              </w:rPr>
              <w:t>6.8</w:t>
            </w:r>
          </w:p>
        </w:tc>
        <w:tc>
          <w:tcPr>
            <w:tcW w:w="2132" w:type="dxa"/>
            <w:vAlign w:val="center"/>
          </w:tcPr>
          <w:p w:rsidR="001F47E8" w:rsidRPr="003E64C0" w:rsidRDefault="001F47E8" w:rsidP="001F47E8">
            <w:pPr>
              <w:pStyle w:val="ad"/>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812" w:type="dxa"/>
            <w:vAlign w:val="center"/>
          </w:tcPr>
          <w:p w:rsidR="001F47E8" w:rsidRPr="003E64C0" w:rsidRDefault="001F47E8" w:rsidP="001F47E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В соответствии с правилами определения размеров земельных участков для размещения опор и линий связи.</w:t>
            </w:r>
          </w:p>
        </w:tc>
      </w:tr>
      <w:tr w:rsidR="003E64C0" w:rsidRPr="003E64C0" w:rsidTr="003478E4">
        <w:tc>
          <w:tcPr>
            <w:tcW w:w="1412" w:type="dxa"/>
            <w:vAlign w:val="center"/>
          </w:tcPr>
          <w:p w:rsidR="001F47E8" w:rsidRPr="003E64C0" w:rsidRDefault="001F47E8" w:rsidP="001F47E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c>
          <w:tcPr>
            <w:tcW w:w="2132" w:type="dxa"/>
            <w:vAlign w:val="center"/>
          </w:tcPr>
          <w:p w:rsidR="001F47E8" w:rsidRPr="003E64C0" w:rsidRDefault="001F47E8" w:rsidP="001F47E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812" w:type="dxa"/>
            <w:vAlign w:val="center"/>
          </w:tcPr>
          <w:p w:rsidR="001F47E8" w:rsidRPr="003E64C0" w:rsidRDefault="001F47E8" w:rsidP="001F47E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земельных участков – 600 до 1200 кв. м;</w:t>
            </w:r>
          </w:p>
          <w:p w:rsidR="001F47E8" w:rsidRPr="003E64C0" w:rsidRDefault="001F47E8" w:rsidP="001F47E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1F47E8" w:rsidRPr="003E64C0" w:rsidRDefault="001F47E8" w:rsidP="001F47E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1F47E8" w:rsidRPr="003E64C0" w:rsidRDefault="001F47E8" w:rsidP="001F47E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5-10 м;</w:t>
            </w:r>
          </w:p>
          <w:p w:rsidR="001F47E8" w:rsidRPr="003E64C0" w:rsidRDefault="001F47E8" w:rsidP="001F47E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60 %;</w:t>
            </w:r>
          </w:p>
        </w:tc>
      </w:tr>
      <w:tr w:rsidR="003E64C0" w:rsidRPr="003E64C0" w:rsidTr="003478E4">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47E8" w:rsidRPr="003E64C0" w:rsidRDefault="001F47E8" w:rsidP="001F47E8">
            <w:pPr>
              <w:pStyle w:val="ad"/>
              <w:jc w:val="center"/>
              <w:rPr>
                <w:rFonts w:ascii="Times New Roman" w:hAnsi="Times New Roman" w:cs="Times New Roman"/>
                <w:b/>
                <w:i/>
                <w:sz w:val="24"/>
                <w:szCs w:val="24"/>
              </w:rPr>
            </w:pPr>
            <w:r w:rsidRPr="003E64C0">
              <w:rPr>
                <w:rFonts w:ascii="Times New Roman" w:hAnsi="Times New Roman" w:cs="Times New Roman"/>
                <w:b/>
                <w:sz w:val="24"/>
                <w:szCs w:val="24"/>
              </w:rPr>
              <w:t>Условно разрешенные виды использования</w:t>
            </w:r>
          </w:p>
        </w:tc>
      </w:tr>
      <w:tr w:rsidR="003E64C0" w:rsidRPr="003E64C0" w:rsidTr="003478E4">
        <w:tc>
          <w:tcPr>
            <w:tcW w:w="93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47E8" w:rsidRPr="003E64C0" w:rsidRDefault="001F47E8" w:rsidP="001F47E8">
            <w:pPr>
              <w:pStyle w:val="ad"/>
              <w:jc w:val="center"/>
              <w:rPr>
                <w:rFonts w:ascii="Times New Roman" w:hAnsi="Times New Roman" w:cs="Times New Roman"/>
                <w:b/>
                <w:sz w:val="24"/>
                <w:szCs w:val="24"/>
              </w:rPr>
            </w:pPr>
            <w:r w:rsidRPr="003E64C0">
              <w:rPr>
                <w:rFonts w:ascii="Times New Roman" w:hAnsi="Times New Roman" w:cs="Times New Roman"/>
                <w:b/>
                <w:sz w:val="24"/>
                <w:szCs w:val="24"/>
              </w:rPr>
              <w:t>Не подлежит установлению</w:t>
            </w:r>
          </w:p>
        </w:tc>
      </w:tr>
    </w:tbl>
    <w:p w:rsidR="00D51C73" w:rsidRPr="003E64C0" w:rsidRDefault="00F97569" w:rsidP="00692D73">
      <w:pPr>
        <w:widowControl w:val="0"/>
        <w:ind w:firstLine="709"/>
        <w:jc w:val="both"/>
        <w:rPr>
          <w:sz w:val="28"/>
          <w:szCs w:val="28"/>
        </w:rPr>
      </w:pPr>
      <w:r w:rsidRPr="003E64C0">
        <w:rPr>
          <w:sz w:val="28"/>
          <w:szCs w:val="28"/>
        </w:rPr>
        <w:t>3</w:t>
      </w:r>
      <w:r w:rsidR="00D51C73" w:rsidRPr="003E64C0">
        <w:rPr>
          <w:sz w:val="28"/>
          <w:szCs w:val="28"/>
        </w:rPr>
        <w:t xml:space="preserve">. Документацией по планировке территории при комплексном освоении </w:t>
      </w:r>
      <w:r w:rsidR="0071551A" w:rsidRPr="003E64C0">
        <w:rPr>
          <w:sz w:val="28"/>
          <w:szCs w:val="28"/>
        </w:rPr>
        <w:t xml:space="preserve">территории </w:t>
      </w:r>
      <w:r w:rsidR="00D51C73" w:rsidRPr="003E64C0">
        <w:rPr>
          <w:sz w:val="28"/>
          <w:szCs w:val="28"/>
        </w:rPr>
        <w:t>могут предусматриваться предельные параметры разрешенного строительства (реконструкции) объектов капитального строительства, отличающиеся от параметров, установленных градостроительным регламентом территориальной зоны ОД-6.</w:t>
      </w:r>
    </w:p>
    <w:p w:rsidR="00F6571A" w:rsidRPr="003E64C0" w:rsidRDefault="00F97569" w:rsidP="00692D73">
      <w:pPr>
        <w:widowControl w:val="0"/>
        <w:ind w:firstLine="709"/>
        <w:jc w:val="both"/>
        <w:rPr>
          <w:sz w:val="28"/>
          <w:szCs w:val="28"/>
        </w:rPr>
      </w:pPr>
      <w:r w:rsidRPr="003E64C0">
        <w:rPr>
          <w:sz w:val="28"/>
          <w:szCs w:val="28"/>
        </w:rPr>
        <w:t>4</w:t>
      </w:r>
      <w:r w:rsidR="00F6571A" w:rsidRPr="003E64C0">
        <w:rPr>
          <w:sz w:val="28"/>
          <w:szCs w:val="28"/>
        </w:rPr>
        <w:t xml:space="preserve">. Внешний вид здания, строения, сооружения, расположенного </w:t>
      </w:r>
      <w:r w:rsidR="00F6571A" w:rsidRPr="003E64C0">
        <w:rPr>
          <w:sz w:val="28"/>
          <w:szCs w:val="28"/>
        </w:rPr>
        <w:br/>
        <w:t xml:space="preserve">в территориальной зоне ОД-6, подлежит обязательному рассмотрению Администрацией Арамильского городского </w:t>
      </w:r>
      <w:r w:rsidR="00D51C73" w:rsidRPr="003E64C0">
        <w:rPr>
          <w:sz w:val="28"/>
          <w:szCs w:val="28"/>
        </w:rPr>
        <w:t>округа</w:t>
      </w:r>
      <w:r w:rsidR="00F6571A" w:rsidRPr="003E64C0">
        <w:rPr>
          <w:sz w:val="28"/>
          <w:szCs w:val="28"/>
        </w:rPr>
        <w:t xml:space="preserve"> до подготовки проектной документации и должен соответствовать согласованному 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692D73">
      <w:pPr>
        <w:pStyle w:val="ConsPlusNormal"/>
        <w:ind w:firstLine="709"/>
        <w:jc w:val="both"/>
        <w:rPr>
          <w:rFonts w:ascii="Times New Roman" w:hAnsi="Times New Roman" w:cs="Times New Roman"/>
          <w:sz w:val="28"/>
          <w:szCs w:val="28"/>
        </w:rPr>
      </w:pPr>
    </w:p>
    <w:p w:rsidR="00F6571A" w:rsidRPr="003E64C0" w:rsidRDefault="00F6571A" w:rsidP="00B63834">
      <w:pPr>
        <w:pStyle w:val="3"/>
        <w:ind w:firstLine="709"/>
      </w:pPr>
      <w:bookmarkStart w:id="78" w:name="P1728"/>
      <w:bookmarkStart w:id="79" w:name="_Toc535477761"/>
      <w:bookmarkEnd w:id="78"/>
      <w:r w:rsidRPr="003E64C0">
        <w:t>Статья 5. Градостроительные регламенты, устанавливаемые в производственных зонах.</w:t>
      </w:r>
      <w:bookmarkEnd w:id="79"/>
    </w:p>
    <w:p w:rsidR="00F6571A" w:rsidRPr="003E64C0" w:rsidRDefault="00F6571A" w:rsidP="00692D73">
      <w:pPr>
        <w:autoSpaceDE w:val="0"/>
        <w:autoSpaceDN w:val="0"/>
        <w:adjustRightInd w:val="0"/>
        <w:ind w:firstLine="709"/>
        <w:jc w:val="both"/>
        <w:rPr>
          <w:sz w:val="28"/>
          <w:szCs w:val="28"/>
        </w:rPr>
      </w:pPr>
      <w:r w:rsidRPr="003E64C0">
        <w:rPr>
          <w:sz w:val="28"/>
          <w:szCs w:val="28"/>
        </w:rPr>
        <w:t xml:space="preserve">1. Зона производственных объектов предназначена для застройки территории производственными предприятиями с технологическими процессами, являющимися источниками выделения производственных вредностей в окружающую среду, и организации санитарно-защитных зон (далее - СЗЗ) этих предприятий. Отнесение территории к определенному классу производится в соответствии с санитарной классификацией промышленных предприятий, установленной </w:t>
      </w:r>
      <w:hyperlink r:id="rId19" w:history="1">
        <w:r w:rsidRPr="003E64C0">
          <w:rPr>
            <w:sz w:val="28"/>
            <w:szCs w:val="28"/>
          </w:rPr>
          <w:t>СанПиН 2.2.1/2.1.1.1200-03</w:t>
        </w:r>
      </w:hyperlink>
      <w:r w:rsidRPr="003E64C0">
        <w:rPr>
          <w:sz w:val="28"/>
          <w:szCs w:val="28"/>
        </w:rPr>
        <w:t xml:space="preserve">. Зоны предназначены для размещения новых и расширения (реконструкции) существующих промышленных предприятий, научно-производственных учреждений, складских помещений, учреждений транспортного и жилищно-коммунального хозяйства, предприятий оптовой и мелкооптовой торговли, для размещения сооружений и коммуникаций энергообеспечения, теплоснабжения, газоснабжения, водоснабжения, водоотведения и очистки стоков, для размещения объектов связи. </w:t>
      </w:r>
    </w:p>
    <w:p w:rsidR="00F6571A" w:rsidRPr="003E64C0" w:rsidRDefault="00F6571A" w:rsidP="00692D73">
      <w:pPr>
        <w:autoSpaceDE w:val="0"/>
        <w:autoSpaceDN w:val="0"/>
        <w:adjustRightInd w:val="0"/>
        <w:ind w:firstLine="709"/>
        <w:jc w:val="both"/>
        <w:rPr>
          <w:sz w:val="28"/>
          <w:szCs w:val="28"/>
        </w:rPr>
      </w:pPr>
      <w:r w:rsidRPr="003E64C0">
        <w:rPr>
          <w:sz w:val="28"/>
          <w:szCs w:val="28"/>
        </w:rPr>
        <w:t>Временное сокращение объема производства не является основанием к пересмотру принятой величины санитарно-защитной зоны предприятия для максимальной проектной или фактически достигнутой его мощности.</w:t>
      </w:r>
    </w:p>
    <w:p w:rsidR="00F6571A" w:rsidRPr="003E64C0" w:rsidRDefault="00F6571A" w:rsidP="00692D73">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2. На территориях промышленных зон могут быть размещены объекты общественно-делового назначения, предназначенные для обслуживания предприятий, расположенных в пределах промышленной зоны, объектов инженерной инфраструктуры.</w:t>
      </w:r>
    </w:p>
    <w:p w:rsidR="00F6571A" w:rsidRPr="003E64C0" w:rsidRDefault="00F6571A" w:rsidP="00692D73">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3. В состав зон промышленных и коммунально-складских объектов включены:</w:t>
      </w:r>
    </w:p>
    <w:p w:rsidR="00F6571A" w:rsidRPr="003E64C0" w:rsidRDefault="00F6571A" w:rsidP="00692D73">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1) П-1 - Зона производственных объектов V класса санитарной опасности;</w:t>
      </w:r>
    </w:p>
    <w:p w:rsidR="00F6571A" w:rsidRPr="003E64C0" w:rsidRDefault="00F6571A" w:rsidP="00692D73">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2) П-2 - Зона производственных объектов IV класса санитарной опасности;</w:t>
      </w:r>
    </w:p>
    <w:p w:rsidR="00F6571A" w:rsidRPr="003E64C0" w:rsidRDefault="00F6571A" w:rsidP="00692D73">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3) П-3 - Зона производственных объектов III класса санитарной опасности.</w:t>
      </w:r>
    </w:p>
    <w:p w:rsidR="00F6571A" w:rsidRPr="003E64C0" w:rsidRDefault="00F6571A" w:rsidP="00692D73">
      <w:pPr>
        <w:pStyle w:val="1f5"/>
        <w:rPr>
          <w:rFonts w:ascii="Times New Roman" w:hAnsi="Times New Roman"/>
          <w:b/>
          <w:sz w:val="28"/>
        </w:rPr>
      </w:pPr>
    </w:p>
    <w:p w:rsidR="00F6571A" w:rsidRPr="003E64C0" w:rsidRDefault="00F6571A" w:rsidP="00B63834">
      <w:pPr>
        <w:pStyle w:val="3"/>
        <w:ind w:firstLine="709"/>
      </w:pPr>
      <w:bookmarkStart w:id="80" w:name="_Toc535477762"/>
      <w:r w:rsidRPr="003E64C0">
        <w:t>Статья 5-1. Зона производственных объектов V класса санитарной опасности (П-1).</w:t>
      </w:r>
      <w:bookmarkEnd w:id="80"/>
    </w:p>
    <w:p w:rsidR="00F6571A" w:rsidRPr="003E64C0" w:rsidRDefault="00F6571A" w:rsidP="00692D73">
      <w:pPr>
        <w:widowControl w:val="0"/>
        <w:ind w:firstLine="709"/>
        <w:jc w:val="both"/>
        <w:rPr>
          <w:sz w:val="28"/>
          <w:szCs w:val="28"/>
        </w:rPr>
      </w:pPr>
      <w:r w:rsidRPr="003E64C0">
        <w:rPr>
          <w:sz w:val="28"/>
          <w:szCs w:val="28"/>
        </w:rPr>
        <w:t xml:space="preserve">Зона производственно-коммунальных объектов V класса П-1 выделена </w:t>
      </w:r>
      <w:r w:rsidRPr="003E64C0">
        <w:rPr>
          <w:sz w:val="28"/>
          <w:szCs w:val="28"/>
        </w:rPr>
        <w:br/>
        <w:t xml:space="preserve">для обеспечения правовых условий формирования производственно-коммунальных предприятий и складских баз, объектов инженерной и транспортной инфраструктур не выше V класса, с низкими уровнями шума и загрязнения, санитарно-защитная зона которых составляет </w:t>
      </w:r>
      <w:r w:rsidR="00C61E45" w:rsidRPr="003E64C0">
        <w:rPr>
          <w:sz w:val="28"/>
          <w:szCs w:val="28"/>
        </w:rPr>
        <w:t xml:space="preserve">от </w:t>
      </w:r>
      <w:r w:rsidRPr="003E64C0">
        <w:rPr>
          <w:sz w:val="28"/>
          <w:szCs w:val="28"/>
        </w:rPr>
        <w:t xml:space="preserve">50 </w:t>
      </w:r>
      <w:r w:rsidR="00C61E45" w:rsidRPr="003E64C0">
        <w:rPr>
          <w:sz w:val="28"/>
          <w:szCs w:val="28"/>
        </w:rPr>
        <w:t>до 0 метров</w:t>
      </w:r>
      <w:r w:rsidRPr="003E64C0">
        <w:rPr>
          <w:sz w:val="28"/>
          <w:szCs w:val="28"/>
        </w:rPr>
        <w:t>, деятельность которых связана с производством шума и загрязнения низкого уровня и предоставлением широкого спектра коммерческих услуг, сопровождающих производственную деятельность. Сочетание различных видов разрешенного использования объектов недвижимости в одной зоне возможно только при условии соблюдения нормативных санитарных требований.</w:t>
      </w:r>
    </w:p>
    <w:p w:rsidR="00C7731A" w:rsidRPr="003E64C0" w:rsidRDefault="00C7731A" w:rsidP="00C7731A">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2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5"/>
        <w:gridCol w:w="5049"/>
        <w:gridCol w:w="1684"/>
      </w:tblGrid>
      <w:tr w:rsidR="003E64C0" w:rsidRPr="003E64C0" w:rsidTr="00C7731A">
        <w:tc>
          <w:tcPr>
            <w:tcW w:w="2525" w:type="dxa"/>
            <w:vAlign w:val="center"/>
          </w:tcPr>
          <w:p w:rsidR="00C7731A" w:rsidRPr="003E64C0" w:rsidRDefault="00C7731A"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049" w:type="dxa"/>
            <w:vAlign w:val="center"/>
          </w:tcPr>
          <w:p w:rsidR="00C7731A" w:rsidRPr="003E64C0" w:rsidRDefault="00C7731A"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Описание </w:t>
            </w:r>
          </w:p>
        </w:tc>
        <w:tc>
          <w:tcPr>
            <w:tcW w:w="1684" w:type="dxa"/>
            <w:vAlign w:val="center"/>
          </w:tcPr>
          <w:p w:rsidR="00C7731A" w:rsidRPr="003E64C0" w:rsidRDefault="00C7731A"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r>
      <w:tr w:rsidR="003E64C0" w:rsidRPr="003E64C0" w:rsidTr="00C7731A">
        <w:trPr>
          <w:trHeight w:val="31"/>
        </w:trPr>
        <w:tc>
          <w:tcPr>
            <w:tcW w:w="9258" w:type="dxa"/>
            <w:gridSpan w:val="3"/>
            <w:tcBorders>
              <w:bottom w:val="single" w:sz="4" w:space="0" w:color="auto"/>
            </w:tcBorders>
            <w:shd w:val="clear" w:color="auto" w:fill="D9D9D9" w:themeFill="background1" w:themeFillShade="D9"/>
            <w:vAlign w:val="center"/>
          </w:tcPr>
          <w:p w:rsidR="00C7731A" w:rsidRPr="003E64C0" w:rsidRDefault="00C7731A" w:rsidP="00700894">
            <w:pPr>
              <w:ind w:firstLine="0"/>
              <w:jc w:val="center"/>
            </w:pPr>
            <w:r w:rsidRPr="003E64C0">
              <w:rPr>
                <w:b/>
              </w:rPr>
              <w:t>Основные виды разрешенного использования</w:t>
            </w:r>
          </w:p>
        </w:tc>
      </w:tr>
      <w:tr w:rsidR="003E64C0" w:rsidRPr="003E64C0" w:rsidTr="00C7731A">
        <w:trPr>
          <w:trHeight w:val="31"/>
        </w:trPr>
        <w:tc>
          <w:tcPr>
            <w:tcW w:w="2525"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049" w:type="dxa"/>
          </w:tcPr>
          <w:p w:rsidR="00C7731A" w:rsidRPr="003E64C0" w:rsidRDefault="00C7731A" w:rsidP="00C773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684"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C7731A">
        <w:trPr>
          <w:trHeight w:val="31"/>
        </w:trPr>
        <w:tc>
          <w:tcPr>
            <w:tcW w:w="2525"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научной деятельности</w:t>
            </w:r>
          </w:p>
        </w:tc>
        <w:tc>
          <w:tcPr>
            <w:tcW w:w="5049" w:type="dxa"/>
          </w:tcPr>
          <w:p w:rsidR="00C7731A" w:rsidRPr="003E64C0" w:rsidRDefault="00C7731A" w:rsidP="00C773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684"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3.9</w:t>
            </w:r>
          </w:p>
        </w:tc>
      </w:tr>
      <w:tr w:rsidR="003E64C0" w:rsidRPr="003E64C0" w:rsidTr="00C7731A">
        <w:trPr>
          <w:trHeight w:val="31"/>
        </w:trPr>
        <w:tc>
          <w:tcPr>
            <w:tcW w:w="2525"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Деловое управление</w:t>
            </w:r>
          </w:p>
        </w:tc>
        <w:tc>
          <w:tcPr>
            <w:tcW w:w="5049" w:type="dxa"/>
          </w:tcPr>
          <w:p w:rsidR="00C7731A" w:rsidRPr="003E64C0" w:rsidRDefault="00C7731A" w:rsidP="00C773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84"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4.1</w:t>
            </w:r>
          </w:p>
        </w:tc>
      </w:tr>
      <w:tr w:rsidR="003E64C0" w:rsidRPr="003E64C0" w:rsidTr="00C7731A">
        <w:trPr>
          <w:trHeight w:val="31"/>
        </w:trPr>
        <w:tc>
          <w:tcPr>
            <w:tcW w:w="2525"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 специализированные</w:t>
            </w:r>
          </w:p>
        </w:tc>
        <w:tc>
          <w:tcPr>
            <w:tcW w:w="5049" w:type="dxa"/>
          </w:tcPr>
          <w:p w:rsidR="00C7731A" w:rsidRPr="003E64C0" w:rsidRDefault="00C7731A" w:rsidP="007828B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продажи товаров</w:t>
            </w:r>
          </w:p>
        </w:tc>
        <w:tc>
          <w:tcPr>
            <w:tcW w:w="1684"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r>
      <w:tr w:rsidR="003E64C0" w:rsidRPr="003E64C0" w:rsidTr="00C7731A">
        <w:trPr>
          <w:trHeight w:val="31"/>
        </w:trPr>
        <w:tc>
          <w:tcPr>
            <w:tcW w:w="2525"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питание</w:t>
            </w:r>
          </w:p>
        </w:tc>
        <w:tc>
          <w:tcPr>
            <w:tcW w:w="5049" w:type="dxa"/>
          </w:tcPr>
          <w:p w:rsidR="00C7731A" w:rsidRPr="003E64C0" w:rsidRDefault="00C7731A" w:rsidP="00C773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84"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4.6</w:t>
            </w:r>
          </w:p>
        </w:tc>
      </w:tr>
      <w:tr w:rsidR="003E64C0" w:rsidRPr="003E64C0" w:rsidTr="00C7731A">
        <w:trPr>
          <w:trHeight w:val="31"/>
        </w:trPr>
        <w:tc>
          <w:tcPr>
            <w:tcW w:w="2525"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5049" w:type="dxa"/>
          </w:tcPr>
          <w:p w:rsidR="00C7731A" w:rsidRPr="003E64C0" w:rsidRDefault="00C7731A" w:rsidP="00C773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4" w:history="1">
              <w:r w:rsidRPr="003E64C0">
                <w:rPr>
                  <w:rFonts w:ascii="Times New Roman" w:hAnsi="Times New Roman" w:cs="Times New Roman"/>
                  <w:sz w:val="24"/>
                  <w:szCs w:val="24"/>
                </w:rPr>
                <w:t>коде 2.7.1</w:t>
              </w:r>
            </w:hyperlink>
          </w:p>
        </w:tc>
        <w:tc>
          <w:tcPr>
            <w:tcW w:w="1684"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r>
      <w:tr w:rsidR="003E64C0" w:rsidRPr="003E64C0" w:rsidTr="00C7731A">
        <w:trPr>
          <w:trHeight w:val="31"/>
        </w:trPr>
        <w:tc>
          <w:tcPr>
            <w:tcW w:w="2525"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Тяжелая промышленность</w:t>
            </w:r>
          </w:p>
        </w:tc>
        <w:tc>
          <w:tcPr>
            <w:tcW w:w="5049" w:type="dxa"/>
          </w:tcPr>
          <w:p w:rsidR="00C7731A" w:rsidRPr="003E64C0" w:rsidRDefault="00C7731A" w:rsidP="00C773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684"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6.2</w:t>
            </w:r>
          </w:p>
        </w:tc>
      </w:tr>
      <w:tr w:rsidR="003E64C0" w:rsidRPr="003E64C0" w:rsidTr="00C7731A">
        <w:trPr>
          <w:trHeight w:val="31"/>
        </w:trPr>
        <w:tc>
          <w:tcPr>
            <w:tcW w:w="2525"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Легкая промышленность</w:t>
            </w:r>
          </w:p>
        </w:tc>
        <w:tc>
          <w:tcPr>
            <w:tcW w:w="5049" w:type="dxa"/>
          </w:tcPr>
          <w:p w:rsidR="00C7731A" w:rsidRPr="003E64C0" w:rsidRDefault="00C7731A" w:rsidP="00C773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текстильной, фарфоро-фаянсовой, электронной промышленности</w:t>
            </w:r>
          </w:p>
        </w:tc>
        <w:tc>
          <w:tcPr>
            <w:tcW w:w="1684"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6.3</w:t>
            </w:r>
          </w:p>
        </w:tc>
      </w:tr>
      <w:tr w:rsidR="003E64C0" w:rsidRPr="003E64C0" w:rsidTr="00C7731A">
        <w:trPr>
          <w:trHeight w:val="31"/>
        </w:trPr>
        <w:tc>
          <w:tcPr>
            <w:tcW w:w="2525"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Пищевая промышленность</w:t>
            </w:r>
          </w:p>
        </w:tc>
        <w:tc>
          <w:tcPr>
            <w:tcW w:w="5049" w:type="dxa"/>
          </w:tcPr>
          <w:p w:rsidR="00C7731A" w:rsidRPr="003E64C0" w:rsidRDefault="00C7731A" w:rsidP="00C773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684"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6.4</w:t>
            </w:r>
          </w:p>
        </w:tc>
      </w:tr>
      <w:tr w:rsidR="003E64C0" w:rsidRPr="003E64C0" w:rsidTr="00C7731A">
        <w:trPr>
          <w:trHeight w:val="31"/>
        </w:trPr>
        <w:tc>
          <w:tcPr>
            <w:tcW w:w="2525"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Нефтехимическая промышленность</w:t>
            </w:r>
          </w:p>
        </w:tc>
        <w:tc>
          <w:tcPr>
            <w:tcW w:w="5049" w:type="dxa"/>
          </w:tcPr>
          <w:p w:rsidR="00C7731A" w:rsidRPr="003E64C0" w:rsidRDefault="00C7731A" w:rsidP="00C773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684"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6.5</w:t>
            </w:r>
          </w:p>
        </w:tc>
      </w:tr>
      <w:tr w:rsidR="003E64C0" w:rsidRPr="003E64C0" w:rsidTr="00C7731A">
        <w:trPr>
          <w:trHeight w:val="31"/>
        </w:trPr>
        <w:tc>
          <w:tcPr>
            <w:tcW w:w="2525"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Строительная промышленность</w:t>
            </w:r>
          </w:p>
        </w:tc>
        <w:tc>
          <w:tcPr>
            <w:tcW w:w="5049" w:type="dxa"/>
          </w:tcPr>
          <w:p w:rsidR="00C7731A" w:rsidRPr="003E64C0" w:rsidRDefault="00C7731A" w:rsidP="00C773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684"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6.6</w:t>
            </w:r>
          </w:p>
        </w:tc>
      </w:tr>
      <w:tr w:rsidR="003E64C0" w:rsidRPr="003E64C0" w:rsidTr="00C7731A">
        <w:trPr>
          <w:trHeight w:val="31"/>
        </w:trPr>
        <w:tc>
          <w:tcPr>
            <w:tcW w:w="2525"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049" w:type="dxa"/>
          </w:tcPr>
          <w:p w:rsidR="00C7731A" w:rsidRPr="003E64C0" w:rsidRDefault="00C7731A" w:rsidP="00C773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2" w:history="1">
              <w:r w:rsidRPr="003E64C0">
                <w:rPr>
                  <w:rFonts w:ascii="Times New Roman" w:hAnsi="Times New Roman" w:cs="Times New Roman"/>
                  <w:sz w:val="24"/>
                  <w:szCs w:val="24"/>
                </w:rPr>
                <w:t>кодом 3.1</w:t>
              </w:r>
            </w:hyperlink>
          </w:p>
        </w:tc>
        <w:tc>
          <w:tcPr>
            <w:tcW w:w="1684"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r>
      <w:tr w:rsidR="003E64C0" w:rsidRPr="003E64C0" w:rsidTr="00C7731A">
        <w:trPr>
          <w:trHeight w:val="31"/>
        </w:trPr>
        <w:tc>
          <w:tcPr>
            <w:tcW w:w="2525"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Склады</w:t>
            </w:r>
          </w:p>
        </w:tc>
        <w:tc>
          <w:tcPr>
            <w:tcW w:w="5049" w:type="dxa"/>
          </w:tcPr>
          <w:p w:rsidR="00C7731A" w:rsidRPr="003E64C0" w:rsidRDefault="00C7731A" w:rsidP="00C773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84"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6.9</w:t>
            </w:r>
          </w:p>
        </w:tc>
      </w:tr>
      <w:tr w:rsidR="003E64C0" w:rsidRPr="003E64C0" w:rsidTr="00C7731A">
        <w:trPr>
          <w:trHeight w:val="31"/>
        </w:trPr>
        <w:tc>
          <w:tcPr>
            <w:tcW w:w="2525"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Железнодорожный транспорт</w:t>
            </w:r>
          </w:p>
        </w:tc>
        <w:tc>
          <w:tcPr>
            <w:tcW w:w="5049" w:type="dxa"/>
          </w:tcPr>
          <w:p w:rsidR="00C7731A" w:rsidRPr="003E64C0" w:rsidRDefault="00C7731A" w:rsidP="00C773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железнодорожных путей;</w:t>
            </w:r>
          </w:p>
          <w:p w:rsidR="00C7731A" w:rsidRPr="003E64C0" w:rsidRDefault="00C7731A" w:rsidP="00C773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C7731A" w:rsidRPr="003E64C0" w:rsidRDefault="00C7731A" w:rsidP="00C773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C7731A" w:rsidRPr="003E64C0" w:rsidRDefault="00C7731A" w:rsidP="00C773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наземных сооружений метрополитена, в том числе посадочных станций, вентиляционных шахт;</w:t>
            </w:r>
          </w:p>
          <w:p w:rsidR="00C7731A" w:rsidRPr="003E64C0" w:rsidRDefault="00C7731A" w:rsidP="00C7731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наземных сооружений для трамвайного сообщения и иных специальных дорог (канатных, монорельсовых, фуникулеров)</w:t>
            </w:r>
          </w:p>
        </w:tc>
        <w:tc>
          <w:tcPr>
            <w:tcW w:w="1684" w:type="dxa"/>
            <w:vAlign w:val="center"/>
          </w:tcPr>
          <w:p w:rsidR="00C7731A" w:rsidRPr="003E64C0" w:rsidRDefault="00C7731A" w:rsidP="00C773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7.1</w:t>
            </w:r>
          </w:p>
        </w:tc>
      </w:tr>
      <w:tr w:rsidR="003E64C0" w:rsidRPr="003E64C0" w:rsidTr="00C7731A">
        <w:trPr>
          <w:trHeight w:val="31"/>
        </w:trPr>
        <w:tc>
          <w:tcPr>
            <w:tcW w:w="2525" w:type="dxa"/>
            <w:vAlign w:val="center"/>
          </w:tcPr>
          <w:p w:rsidR="00BB0181" w:rsidRPr="003E64C0" w:rsidRDefault="00BB0181" w:rsidP="00BB018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Автомобильный транспорт</w:t>
            </w:r>
          </w:p>
        </w:tc>
        <w:tc>
          <w:tcPr>
            <w:tcW w:w="5049" w:type="dxa"/>
          </w:tcPr>
          <w:p w:rsidR="00BB0181" w:rsidRPr="003E64C0" w:rsidRDefault="00BB0181" w:rsidP="00BB018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автомобильных дорог и технически связанных с ними сооружений;</w:t>
            </w:r>
          </w:p>
          <w:p w:rsidR="00BB0181" w:rsidRPr="003E64C0" w:rsidRDefault="00BB0181" w:rsidP="00BB018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BB0181" w:rsidRPr="003E64C0" w:rsidRDefault="00BB0181" w:rsidP="00BB018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684" w:type="dxa"/>
            <w:vAlign w:val="center"/>
          </w:tcPr>
          <w:p w:rsidR="00BB0181" w:rsidRPr="003E64C0" w:rsidRDefault="00BB0181" w:rsidP="00BB018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7.2</w:t>
            </w:r>
          </w:p>
        </w:tc>
      </w:tr>
      <w:tr w:rsidR="003E64C0" w:rsidRPr="003E64C0" w:rsidTr="00C7731A">
        <w:trPr>
          <w:trHeight w:val="31"/>
        </w:trPr>
        <w:tc>
          <w:tcPr>
            <w:tcW w:w="2525" w:type="dxa"/>
            <w:vAlign w:val="center"/>
          </w:tcPr>
          <w:p w:rsidR="00BB0181" w:rsidRPr="003E64C0" w:rsidRDefault="00BB0181" w:rsidP="00BB018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5049" w:type="dxa"/>
          </w:tcPr>
          <w:p w:rsidR="00BB0181" w:rsidRPr="003E64C0" w:rsidRDefault="00BB0181" w:rsidP="00BB018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684" w:type="dxa"/>
            <w:vAlign w:val="center"/>
          </w:tcPr>
          <w:p w:rsidR="00BB0181" w:rsidRPr="003E64C0" w:rsidRDefault="00BB0181" w:rsidP="00BB018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r>
      <w:tr w:rsidR="003E64C0" w:rsidRPr="003E64C0" w:rsidTr="00C7731A">
        <w:trPr>
          <w:trHeight w:val="31"/>
        </w:trPr>
        <w:tc>
          <w:tcPr>
            <w:tcW w:w="9258" w:type="dxa"/>
            <w:gridSpan w:val="3"/>
            <w:shd w:val="clear" w:color="auto" w:fill="D9D9D9" w:themeFill="background1" w:themeFillShade="D9"/>
            <w:vAlign w:val="center"/>
          </w:tcPr>
          <w:p w:rsidR="00BB0181" w:rsidRPr="003E64C0" w:rsidRDefault="00BB0181" w:rsidP="00BB0181">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Вспомогательные виды разрешенного использования</w:t>
            </w:r>
          </w:p>
        </w:tc>
      </w:tr>
      <w:tr w:rsidR="003E64C0" w:rsidRPr="003E64C0" w:rsidTr="00C7731A">
        <w:trPr>
          <w:trHeight w:val="31"/>
        </w:trPr>
        <w:tc>
          <w:tcPr>
            <w:tcW w:w="2525" w:type="dxa"/>
            <w:vAlign w:val="center"/>
          </w:tcPr>
          <w:p w:rsidR="00BB0181" w:rsidRPr="003E64C0" w:rsidRDefault="00BB0181" w:rsidP="00BB018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049" w:type="dxa"/>
          </w:tcPr>
          <w:p w:rsidR="00BB0181" w:rsidRPr="003E64C0" w:rsidRDefault="00BB0181" w:rsidP="00BB018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BB0181" w:rsidRPr="003E64C0" w:rsidRDefault="00BB0181" w:rsidP="00BB018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84" w:type="dxa"/>
            <w:vAlign w:val="center"/>
          </w:tcPr>
          <w:p w:rsidR="00BB0181" w:rsidRPr="003E64C0" w:rsidRDefault="00BB0181" w:rsidP="00BB018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r>
      <w:tr w:rsidR="003E64C0" w:rsidRPr="003E64C0" w:rsidTr="00C7731A">
        <w:trPr>
          <w:trHeight w:val="31"/>
        </w:trPr>
        <w:tc>
          <w:tcPr>
            <w:tcW w:w="9258" w:type="dxa"/>
            <w:gridSpan w:val="3"/>
            <w:shd w:val="clear" w:color="auto" w:fill="D9D9D9" w:themeFill="background1" w:themeFillShade="D9"/>
            <w:vAlign w:val="center"/>
          </w:tcPr>
          <w:p w:rsidR="00BB0181" w:rsidRPr="003E64C0" w:rsidRDefault="00BB0181" w:rsidP="00BB0181">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C7731A">
        <w:trPr>
          <w:trHeight w:val="31"/>
        </w:trPr>
        <w:tc>
          <w:tcPr>
            <w:tcW w:w="2525" w:type="dxa"/>
            <w:vAlign w:val="center"/>
          </w:tcPr>
          <w:p w:rsidR="00BB0181" w:rsidRPr="003E64C0" w:rsidRDefault="00BB0181" w:rsidP="00BB018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Бытовое обслуживание</w:t>
            </w:r>
          </w:p>
        </w:tc>
        <w:tc>
          <w:tcPr>
            <w:tcW w:w="5049" w:type="dxa"/>
          </w:tcPr>
          <w:p w:rsidR="00BB0181" w:rsidRPr="003E64C0" w:rsidRDefault="00BB0181" w:rsidP="00BB018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84" w:type="dxa"/>
            <w:vAlign w:val="center"/>
          </w:tcPr>
          <w:p w:rsidR="00BB0181" w:rsidRPr="003E64C0" w:rsidRDefault="00BB0181" w:rsidP="00BB018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3.3</w:t>
            </w:r>
          </w:p>
        </w:tc>
      </w:tr>
      <w:tr w:rsidR="003E64C0" w:rsidRPr="003E64C0" w:rsidTr="00C7731A">
        <w:trPr>
          <w:trHeight w:val="31"/>
        </w:trPr>
        <w:tc>
          <w:tcPr>
            <w:tcW w:w="2525" w:type="dxa"/>
            <w:vAlign w:val="center"/>
          </w:tcPr>
          <w:p w:rsidR="00BB0181" w:rsidRPr="003E64C0" w:rsidRDefault="00BB0181" w:rsidP="00BB018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Гостиничное обслуживание</w:t>
            </w:r>
          </w:p>
        </w:tc>
        <w:tc>
          <w:tcPr>
            <w:tcW w:w="5049" w:type="dxa"/>
          </w:tcPr>
          <w:p w:rsidR="00BB0181" w:rsidRPr="003E64C0" w:rsidRDefault="00BB0181" w:rsidP="00BB018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84" w:type="dxa"/>
            <w:vAlign w:val="center"/>
          </w:tcPr>
          <w:p w:rsidR="00BB0181" w:rsidRPr="003E64C0" w:rsidRDefault="00BB0181" w:rsidP="00BB018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4.7</w:t>
            </w:r>
          </w:p>
        </w:tc>
      </w:tr>
    </w:tbl>
    <w:p w:rsidR="00662015" w:rsidRPr="003E64C0" w:rsidRDefault="00662015" w:rsidP="00662015">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2"/>
        <w:gridCol w:w="2416"/>
        <w:gridCol w:w="5528"/>
      </w:tblGrid>
      <w:tr w:rsidR="003E64C0" w:rsidRPr="003E64C0" w:rsidTr="00614BC8">
        <w:tc>
          <w:tcPr>
            <w:tcW w:w="1412" w:type="dxa"/>
            <w:vAlign w:val="center"/>
          </w:tcPr>
          <w:p w:rsidR="00662015" w:rsidRPr="003E64C0" w:rsidRDefault="00662015"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Код</w:t>
            </w:r>
          </w:p>
        </w:tc>
        <w:tc>
          <w:tcPr>
            <w:tcW w:w="2416" w:type="dxa"/>
            <w:vAlign w:val="center"/>
          </w:tcPr>
          <w:p w:rsidR="00662015" w:rsidRPr="003E64C0" w:rsidRDefault="00662015"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528" w:type="dxa"/>
            <w:vAlign w:val="center"/>
          </w:tcPr>
          <w:p w:rsidR="00662015" w:rsidRPr="003E64C0" w:rsidRDefault="00662015"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700894">
        <w:tc>
          <w:tcPr>
            <w:tcW w:w="9356" w:type="dxa"/>
            <w:gridSpan w:val="3"/>
            <w:shd w:val="clear" w:color="auto" w:fill="D9D9D9" w:themeFill="background1" w:themeFillShade="D9"/>
          </w:tcPr>
          <w:p w:rsidR="00662015" w:rsidRPr="003E64C0" w:rsidRDefault="00662015"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4"/>
                <w:szCs w:val="24"/>
              </w:rPr>
              <w:t>Основные виды разрешенного использования</w:t>
            </w:r>
          </w:p>
        </w:tc>
      </w:tr>
      <w:tr w:rsidR="003E64C0" w:rsidRPr="003E64C0" w:rsidTr="00614BC8">
        <w:tc>
          <w:tcPr>
            <w:tcW w:w="1412" w:type="dxa"/>
            <w:vAlign w:val="center"/>
          </w:tcPr>
          <w:p w:rsidR="00662015" w:rsidRPr="003E64C0" w:rsidRDefault="00662015" w:rsidP="0066201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2416" w:type="dxa"/>
            <w:vAlign w:val="center"/>
          </w:tcPr>
          <w:p w:rsidR="00662015" w:rsidRPr="003E64C0" w:rsidRDefault="00662015" w:rsidP="0066201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528" w:type="dxa"/>
          </w:tcPr>
          <w:p w:rsidR="001475B8" w:rsidRPr="003E64C0" w:rsidRDefault="001475B8" w:rsidP="001475B8">
            <w:pPr>
              <w:pStyle w:val="ConsPlusNormal"/>
              <w:ind w:firstLine="0"/>
              <w:jc w:val="both"/>
              <w:rPr>
                <w:rFonts w:ascii="Times New Roman" w:hAnsi="Times New Roman" w:cs="Times New Roman"/>
                <w:sz w:val="24"/>
                <w:szCs w:val="24"/>
              </w:rPr>
            </w:pPr>
            <w:r w:rsidRPr="003E64C0">
              <w:rPr>
                <w:rFonts w:ascii="Times New Roman" w:hAnsi="Times New Roman" w:cs="Times New Roman"/>
                <w:b/>
                <w:sz w:val="24"/>
                <w:szCs w:val="24"/>
              </w:rPr>
              <w:t>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w:t>
            </w:r>
            <w:r w:rsidRPr="003E64C0">
              <w:rPr>
                <w:rFonts w:ascii="Times New Roman" w:hAnsi="Times New Roman" w:cs="Times New Roman"/>
                <w:sz w:val="24"/>
                <w:szCs w:val="24"/>
              </w:rPr>
              <w:t xml:space="preserve"> </w:t>
            </w:r>
          </w:p>
          <w:p w:rsidR="005E26E9" w:rsidRPr="003E64C0" w:rsidRDefault="005E26E9" w:rsidP="005E26E9">
            <w:pPr>
              <w:pStyle w:val="2f3"/>
              <w:shd w:val="clear" w:color="auto" w:fill="auto"/>
              <w:spacing w:line="274" w:lineRule="exact"/>
              <w:ind w:firstLine="0"/>
              <w:jc w:val="both"/>
              <w:rPr>
                <w:rFonts w:ascii="Times New Roman" w:hAnsi="Times New Roman" w:cs="Times New Roman"/>
                <w:sz w:val="24"/>
              </w:rPr>
            </w:pPr>
            <w:r w:rsidRPr="003E64C0">
              <w:rPr>
                <w:rFonts w:ascii="Times New Roman" w:hAnsi="Times New Roman" w:cs="Times New Roman"/>
                <w:sz w:val="24"/>
              </w:rPr>
              <w:t>1) Минимальная, максимальная площадь для вновь образуемых земельных участков - не подлежат установлению;</w:t>
            </w:r>
          </w:p>
          <w:p w:rsidR="005E26E9" w:rsidRPr="003E64C0" w:rsidRDefault="005E26E9" w:rsidP="005E26E9">
            <w:pPr>
              <w:pStyle w:val="2f3"/>
              <w:shd w:val="clear" w:color="auto" w:fill="auto"/>
              <w:tabs>
                <w:tab w:val="left" w:pos="206"/>
              </w:tabs>
              <w:spacing w:line="274" w:lineRule="exact"/>
              <w:ind w:firstLine="0"/>
              <w:jc w:val="both"/>
              <w:rPr>
                <w:rFonts w:ascii="Times New Roman" w:hAnsi="Times New Roman" w:cs="Times New Roman"/>
                <w:sz w:val="24"/>
              </w:rPr>
            </w:pPr>
            <w:r w:rsidRPr="003E64C0">
              <w:rPr>
                <w:rFonts w:ascii="Times New Roman" w:hAnsi="Times New Roman" w:cs="Times New Roman"/>
                <w:sz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rsidR="00662015" w:rsidRPr="003E64C0" w:rsidRDefault="005E26E9" w:rsidP="005E26E9">
            <w:pPr>
              <w:pStyle w:val="2f3"/>
              <w:shd w:val="clear" w:color="auto" w:fill="auto"/>
              <w:tabs>
                <w:tab w:val="left" w:pos="144"/>
              </w:tabs>
              <w:spacing w:line="274" w:lineRule="exact"/>
              <w:ind w:firstLine="0"/>
              <w:jc w:val="both"/>
            </w:pPr>
            <w:r w:rsidRPr="003E64C0">
              <w:rPr>
                <w:rFonts w:ascii="Times New Roman" w:hAnsi="Times New Roman" w:cs="Times New Roman"/>
                <w:sz w:val="24"/>
              </w:rPr>
              <w:t>3) Максимальное количество этажей зданий, строений, сооружений - 2 этаж;</w:t>
            </w:r>
          </w:p>
        </w:tc>
      </w:tr>
      <w:tr w:rsidR="003E64C0" w:rsidRPr="003E64C0" w:rsidTr="00614BC8">
        <w:tc>
          <w:tcPr>
            <w:tcW w:w="1412" w:type="dxa"/>
            <w:vAlign w:val="center"/>
          </w:tcPr>
          <w:p w:rsidR="009C33A9" w:rsidRPr="003E64C0" w:rsidRDefault="009C33A9" w:rsidP="009C33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3.9</w:t>
            </w:r>
          </w:p>
        </w:tc>
        <w:tc>
          <w:tcPr>
            <w:tcW w:w="2416" w:type="dxa"/>
            <w:vAlign w:val="center"/>
          </w:tcPr>
          <w:p w:rsidR="009C33A9" w:rsidRPr="003E64C0" w:rsidRDefault="009C33A9" w:rsidP="009C33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научной деятельности</w:t>
            </w:r>
          </w:p>
        </w:tc>
        <w:tc>
          <w:tcPr>
            <w:tcW w:w="5528" w:type="dxa"/>
          </w:tcPr>
          <w:p w:rsidR="009C33A9" w:rsidRPr="003E64C0" w:rsidRDefault="009C33A9" w:rsidP="009C33A9">
            <w:pPr>
              <w:pStyle w:val="formattext"/>
              <w:shd w:val="clear" w:color="auto" w:fill="FFFFFF"/>
              <w:spacing w:before="0" w:beforeAutospacing="0" w:after="0" w:afterAutospacing="0" w:line="252" w:lineRule="atLeast"/>
              <w:jc w:val="both"/>
              <w:textAlignment w:val="baseline"/>
            </w:pPr>
            <w:r w:rsidRPr="003E64C0">
              <w:t>1) Минимальная, максимальная площадь для вновь образуемых земельных участков не подлежит установлению;</w:t>
            </w:r>
          </w:p>
          <w:p w:rsidR="009C33A9" w:rsidRPr="003E64C0" w:rsidRDefault="009C33A9" w:rsidP="009C33A9">
            <w:pPr>
              <w:pStyle w:val="formattext"/>
              <w:shd w:val="clear" w:color="auto" w:fill="FFFFFF"/>
              <w:spacing w:before="0" w:beforeAutospacing="0" w:after="0" w:afterAutospacing="0" w:line="252" w:lineRule="atLeast"/>
              <w:jc w:val="both"/>
              <w:textAlignment w:val="baseline"/>
            </w:pPr>
            <w:r w:rsidRPr="003E64C0">
              <w:t>2) Минимальные отступы от смежных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и со стороны проезжей части – не менее 5 м, в районе новой застройки - не менее 5 м от всех границ земельного участка;</w:t>
            </w:r>
          </w:p>
          <w:p w:rsidR="009C33A9" w:rsidRPr="003E64C0" w:rsidRDefault="009C33A9" w:rsidP="009C33A9">
            <w:pPr>
              <w:pStyle w:val="formattext"/>
              <w:shd w:val="clear" w:color="auto" w:fill="FFFFFF"/>
              <w:spacing w:before="0" w:beforeAutospacing="0" w:after="0" w:afterAutospacing="0" w:line="252" w:lineRule="atLeast"/>
              <w:jc w:val="both"/>
              <w:textAlignment w:val="baseline"/>
            </w:pPr>
            <w:r w:rsidRPr="003E64C0">
              <w:t xml:space="preserve">3) Минимальная, максимальная этажность для объектов капитального строительства – 2-3 этажа; </w:t>
            </w:r>
          </w:p>
          <w:p w:rsidR="009C33A9" w:rsidRPr="003E64C0" w:rsidRDefault="009C33A9" w:rsidP="009C33A9">
            <w:pPr>
              <w:pStyle w:val="formattext"/>
              <w:shd w:val="clear" w:color="auto" w:fill="FFFFFF"/>
              <w:spacing w:before="0" w:beforeAutospacing="0" w:after="0" w:afterAutospacing="0" w:line="252" w:lineRule="atLeast"/>
              <w:jc w:val="both"/>
              <w:textAlignment w:val="baseline"/>
            </w:pPr>
            <w:r w:rsidRPr="003E64C0">
              <w:t xml:space="preserve">4) Минимальная, максимальная высота для объектов капитального строительства – 8-15 м; </w:t>
            </w:r>
          </w:p>
          <w:p w:rsidR="009C33A9" w:rsidRPr="003E64C0" w:rsidRDefault="009C33A9" w:rsidP="009C33A9">
            <w:pPr>
              <w:pStyle w:val="formattext"/>
              <w:shd w:val="clear" w:color="auto" w:fill="FFFFFF"/>
              <w:spacing w:before="0" w:beforeAutospacing="0" w:after="0" w:afterAutospacing="0" w:line="252" w:lineRule="atLeast"/>
              <w:jc w:val="both"/>
              <w:textAlignment w:val="baseline"/>
            </w:pPr>
            <w:r w:rsidRPr="003E64C0">
              <w:t>4) Максимальная общая площадь объектов – 1200 кв. м;</w:t>
            </w:r>
          </w:p>
          <w:p w:rsidR="009C33A9" w:rsidRPr="003E64C0" w:rsidRDefault="009C33A9" w:rsidP="009C33A9">
            <w:pPr>
              <w:pStyle w:val="formattext"/>
              <w:shd w:val="clear" w:color="auto" w:fill="FFFFFF"/>
              <w:spacing w:before="0" w:beforeAutospacing="0" w:after="0" w:afterAutospacing="0" w:line="252" w:lineRule="atLeast"/>
              <w:jc w:val="both"/>
              <w:textAlignment w:val="baseline"/>
            </w:pPr>
            <w:r w:rsidRPr="003E64C0">
              <w:t>5) Максимальный процент застройки в границах земельного участка:</w:t>
            </w:r>
          </w:p>
          <w:p w:rsidR="009C33A9" w:rsidRPr="003E64C0" w:rsidRDefault="009C33A9" w:rsidP="009C33A9">
            <w:pPr>
              <w:pStyle w:val="formattext"/>
              <w:shd w:val="clear" w:color="auto" w:fill="FFFFFF"/>
              <w:spacing w:before="0" w:beforeAutospacing="0" w:after="0" w:afterAutospacing="0" w:line="252" w:lineRule="atLeast"/>
              <w:jc w:val="both"/>
              <w:textAlignment w:val="baseline"/>
            </w:pPr>
            <w:r w:rsidRPr="003E64C0">
              <w:t>– 100 % с учетом обеспечения подземной парковки;</w:t>
            </w:r>
          </w:p>
          <w:p w:rsidR="009C33A9" w:rsidRPr="003E64C0" w:rsidRDefault="009C33A9" w:rsidP="009C33A9">
            <w:pPr>
              <w:pStyle w:val="formattext"/>
              <w:shd w:val="clear" w:color="auto" w:fill="FFFFFF"/>
              <w:spacing w:before="0" w:beforeAutospacing="0" w:after="0" w:afterAutospacing="0" w:line="252" w:lineRule="atLeast"/>
              <w:jc w:val="both"/>
              <w:textAlignment w:val="baseline"/>
            </w:pPr>
            <w:r w:rsidRPr="003E64C0">
              <w:t>– 60 % под объект и 40 % для организации парковочных мест и благоустройства;</w:t>
            </w:r>
          </w:p>
          <w:p w:rsidR="009C33A9" w:rsidRPr="003E64C0" w:rsidRDefault="009C33A9" w:rsidP="009C33A9">
            <w:pPr>
              <w:pStyle w:val="formattext"/>
              <w:shd w:val="clear" w:color="auto" w:fill="FFFFFF"/>
              <w:spacing w:before="0" w:beforeAutospacing="0" w:after="0" w:afterAutospacing="0" w:line="252" w:lineRule="atLeast"/>
              <w:jc w:val="both"/>
              <w:textAlignment w:val="baseline"/>
            </w:pPr>
            <w:r w:rsidRPr="003E64C0">
              <w:t>6) Максимальный коэффициент строительного использования земельного участка – 3;</w:t>
            </w:r>
          </w:p>
        </w:tc>
      </w:tr>
      <w:tr w:rsidR="003E64C0" w:rsidRPr="003E64C0" w:rsidTr="00700894">
        <w:tc>
          <w:tcPr>
            <w:tcW w:w="1412" w:type="dxa"/>
            <w:vAlign w:val="center"/>
          </w:tcPr>
          <w:p w:rsidR="00B01A14" w:rsidRPr="003E64C0" w:rsidRDefault="00B01A14" w:rsidP="00C00C1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4.1</w:t>
            </w:r>
          </w:p>
        </w:tc>
        <w:tc>
          <w:tcPr>
            <w:tcW w:w="2416" w:type="dxa"/>
            <w:vAlign w:val="center"/>
          </w:tcPr>
          <w:p w:rsidR="00B01A14" w:rsidRPr="003E64C0" w:rsidRDefault="00B01A14" w:rsidP="00C00C1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Деловое управление</w:t>
            </w:r>
          </w:p>
        </w:tc>
        <w:tc>
          <w:tcPr>
            <w:tcW w:w="5528" w:type="dxa"/>
            <w:vMerge w:val="restart"/>
            <w:vAlign w:val="center"/>
          </w:tcPr>
          <w:p w:rsidR="00B01A14" w:rsidRPr="003E64C0" w:rsidRDefault="00B01A14" w:rsidP="00B01A14">
            <w:pPr>
              <w:pStyle w:val="formattext"/>
              <w:shd w:val="clear" w:color="auto" w:fill="FFFFFF"/>
              <w:spacing w:before="0" w:beforeAutospacing="0" w:after="0" w:afterAutospacing="0" w:line="252" w:lineRule="atLeast"/>
              <w:jc w:val="both"/>
              <w:textAlignment w:val="baseline"/>
            </w:pPr>
            <w:r w:rsidRPr="003E64C0">
              <w:t>1) Минимальная, максимальная площадь для вновь образуемых земельных участков не подлежит установлению;</w:t>
            </w:r>
          </w:p>
          <w:p w:rsidR="00B01A14" w:rsidRPr="003E64C0" w:rsidRDefault="00B01A14" w:rsidP="00C00C11">
            <w:pPr>
              <w:pStyle w:val="formattext"/>
              <w:shd w:val="clear" w:color="auto" w:fill="FFFFFF"/>
              <w:spacing w:before="0" w:beforeAutospacing="0" w:after="0" w:afterAutospacing="0" w:line="252" w:lineRule="atLeast"/>
              <w:jc w:val="both"/>
              <w:textAlignment w:val="baseline"/>
            </w:pPr>
            <w:r w:rsidRPr="003E64C0">
              <w:t>2) Минимальные отступы от смежных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и со стороны проезжей части – не менее 5 м, в районе новой застройки - не менее 5 м от всех границ земельного участка;</w:t>
            </w:r>
          </w:p>
          <w:p w:rsidR="00B01A14" w:rsidRPr="003E64C0" w:rsidRDefault="00B01A14" w:rsidP="00C00C1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2 этажа;</w:t>
            </w:r>
          </w:p>
          <w:p w:rsidR="00B01A14" w:rsidRPr="003E64C0" w:rsidRDefault="00B01A14" w:rsidP="00C00C1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площадь объектов – 600 кв. м;</w:t>
            </w:r>
          </w:p>
          <w:p w:rsidR="00B01A14" w:rsidRPr="003E64C0" w:rsidRDefault="00B01A14" w:rsidP="00A1751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- 80 %;</w:t>
            </w:r>
          </w:p>
        </w:tc>
      </w:tr>
      <w:tr w:rsidR="003E64C0" w:rsidRPr="003E64C0" w:rsidTr="00614BC8">
        <w:tc>
          <w:tcPr>
            <w:tcW w:w="1412" w:type="dxa"/>
            <w:vAlign w:val="center"/>
          </w:tcPr>
          <w:p w:rsidR="00B01A14" w:rsidRPr="003E64C0" w:rsidRDefault="00B01A14" w:rsidP="009C33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c>
          <w:tcPr>
            <w:tcW w:w="2416" w:type="dxa"/>
            <w:vAlign w:val="center"/>
          </w:tcPr>
          <w:p w:rsidR="00B01A14" w:rsidRPr="003E64C0" w:rsidRDefault="00B01A14" w:rsidP="009C33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 специализированные</w:t>
            </w:r>
          </w:p>
        </w:tc>
        <w:tc>
          <w:tcPr>
            <w:tcW w:w="5528" w:type="dxa"/>
            <w:vMerge/>
          </w:tcPr>
          <w:p w:rsidR="00B01A14" w:rsidRPr="003E64C0" w:rsidRDefault="00B01A14" w:rsidP="009C33A9">
            <w:pPr>
              <w:pStyle w:val="ConsPlusNormal"/>
              <w:ind w:firstLine="0"/>
              <w:jc w:val="both"/>
              <w:rPr>
                <w:rFonts w:ascii="Times New Roman" w:hAnsi="Times New Roman" w:cs="Times New Roman"/>
                <w:b/>
                <w:sz w:val="24"/>
                <w:szCs w:val="24"/>
              </w:rPr>
            </w:pPr>
          </w:p>
        </w:tc>
      </w:tr>
      <w:tr w:rsidR="003E64C0" w:rsidRPr="003E64C0" w:rsidTr="00614BC8">
        <w:tc>
          <w:tcPr>
            <w:tcW w:w="1412" w:type="dxa"/>
            <w:vAlign w:val="center"/>
          </w:tcPr>
          <w:p w:rsidR="00B01A14" w:rsidRPr="003E64C0" w:rsidRDefault="00B01A14" w:rsidP="009C33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4.6</w:t>
            </w:r>
          </w:p>
        </w:tc>
        <w:tc>
          <w:tcPr>
            <w:tcW w:w="2416" w:type="dxa"/>
            <w:vAlign w:val="center"/>
          </w:tcPr>
          <w:p w:rsidR="00B01A14" w:rsidRPr="003E64C0" w:rsidRDefault="00B01A14" w:rsidP="009C33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питание</w:t>
            </w:r>
          </w:p>
        </w:tc>
        <w:tc>
          <w:tcPr>
            <w:tcW w:w="5528" w:type="dxa"/>
            <w:vMerge/>
          </w:tcPr>
          <w:p w:rsidR="00B01A14" w:rsidRPr="003E64C0" w:rsidRDefault="00B01A14" w:rsidP="009C33A9">
            <w:pPr>
              <w:pStyle w:val="ConsPlusNormal"/>
              <w:ind w:firstLine="0"/>
              <w:jc w:val="both"/>
              <w:rPr>
                <w:rFonts w:ascii="Times New Roman" w:hAnsi="Times New Roman" w:cs="Times New Roman"/>
                <w:b/>
                <w:sz w:val="24"/>
                <w:szCs w:val="24"/>
              </w:rPr>
            </w:pPr>
          </w:p>
        </w:tc>
      </w:tr>
      <w:tr w:rsidR="003E64C0" w:rsidRPr="003E64C0" w:rsidTr="00700894">
        <w:tc>
          <w:tcPr>
            <w:tcW w:w="1412" w:type="dxa"/>
            <w:vAlign w:val="center"/>
          </w:tcPr>
          <w:p w:rsidR="00817360" w:rsidRPr="003E64C0" w:rsidRDefault="00817360" w:rsidP="0081736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c>
          <w:tcPr>
            <w:tcW w:w="2416" w:type="dxa"/>
            <w:vAlign w:val="center"/>
          </w:tcPr>
          <w:p w:rsidR="00817360" w:rsidRPr="003E64C0" w:rsidRDefault="00817360" w:rsidP="0081736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5528" w:type="dxa"/>
            <w:vAlign w:val="bottom"/>
          </w:tcPr>
          <w:p w:rsidR="00817360" w:rsidRPr="003E64C0" w:rsidRDefault="00817360" w:rsidP="00817360">
            <w:pPr>
              <w:pStyle w:val="formattext"/>
              <w:shd w:val="clear" w:color="auto" w:fill="FFFFFF"/>
              <w:spacing w:before="0" w:beforeAutospacing="0" w:after="0" w:afterAutospacing="0" w:line="252" w:lineRule="atLeast"/>
              <w:jc w:val="both"/>
              <w:textAlignment w:val="baseline"/>
            </w:pPr>
            <w:r w:rsidRPr="003E64C0">
              <w:t>1) Минимальная, максимальная площадь для вновь образуемых земельных участков не подлежит установлению;</w:t>
            </w:r>
          </w:p>
          <w:p w:rsidR="00817360" w:rsidRPr="003E64C0" w:rsidRDefault="00817360" w:rsidP="00A876EA">
            <w:pPr>
              <w:pStyle w:val="formattext"/>
              <w:shd w:val="clear" w:color="auto" w:fill="FFFFFF"/>
              <w:spacing w:before="0" w:beforeAutospacing="0" w:after="0" w:afterAutospacing="0" w:line="252" w:lineRule="atLeast"/>
              <w:jc w:val="both"/>
              <w:textAlignment w:val="baseline"/>
            </w:pPr>
            <w:r w:rsidRPr="003E64C0">
              <w:t>2) Минимальные отступы от смежных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и со стороны проезжей части – не менее 5 м, в районе новой застройки - не менее 5 м от всех границ земельного участка;</w:t>
            </w:r>
          </w:p>
          <w:p w:rsidR="00817360" w:rsidRPr="003E64C0" w:rsidRDefault="00817360" w:rsidP="00A876E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817360" w:rsidRPr="003E64C0" w:rsidRDefault="00817360" w:rsidP="00A876EA">
            <w:pPr>
              <w:pStyle w:val="2f3"/>
              <w:shd w:val="clear" w:color="auto" w:fill="auto"/>
              <w:tabs>
                <w:tab w:val="left" w:pos="226"/>
              </w:tabs>
              <w:spacing w:line="274" w:lineRule="exact"/>
              <w:ind w:firstLine="0"/>
              <w:jc w:val="both"/>
            </w:pPr>
            <w:r w:rsidRPr="003E64C0">
              <w:rPr>
                <w:rFonts w:ascii="Times New Roman" w:eastAsia="Times New Roman" w:hAnsi="Times New Roman" w:cs="Times New Roman"/>
                <w:spacing w:val="0"/>
                <w:sz w:val="24"/>
                <w:szCs w:val="24"/>
                <w:lang w:eastAsia="ru-RU"/>
              </w:rPr>
              <w:t>4) Максимальный процент застройки в границах земельного участка - 70 %.</w:t>
            </w:r>
          </w:p>
        </w:tc>
      </w:tr>
      <w:tr w:rsidR="003E64C0" w:rsidRPr="003E64C0" w:rsidTr="001475B8">
        <w:tc>
          <w:tcPr>
            <w:tcW w:w="1412" w:type="dxa"/>
            <w:vAlign w:val="center"/>
          </w:tcPr>
          <w:p w:rsidR="001475B8" w:rsidRPr="003E64C0" w:rsidRDefault="001475B8" w:rsidP="009C33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6.2</w:t>
            </w:r>
          </w:p>
        </w:tc>
        <w:tc>
          <w:tcPr>
            <w:tcW w:w="2416" w:type="dxa"/>
            <w:vAlign w:val="center"/>
          </w:tcPr>
          <w:p w:rsidR="001475B8" w:rsidRPr="003E64C0" w:rsidRDefault="001475B8" w:rsidP="009C33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Тяжелая промышленность</w:t>
            </w:r>
          </w:p>
        </w:tc>
        <w:tc>
          <w:tcPr>
            <w:tcW w:w="5528" w:type="dxa"/>
            <w:vMerge w:val="restart"/>
            <w:vAlign w:val="center"/>
          </w:tcPr>
          <w:p w:rsidR="001475B8" w:rsidRPr="003E64C0" w:rsidRDefault="001475B8" w:rsidP="001475B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 соответствии с документацией по планировке территории (проектом планировки и (или) проектом межевания территории)</w:t>
            </w:r>
          </w:p>
        </w:tc>
      </w:tr>
      <w:tr w:rsidR="003E64C0" w:rsidRPr="003E64C0" w:rsidTr="00614BC8">
        <w:tc>
          <w:tcPr>
            <w:tcW w:w="1412" w:type="dxa"/>
            <w:vAlign w:val="center"/>
          </w:tcPr>
          <w:p w:rsidR="001475B8" w:rsidRPr="003E64C0" w:rsidRDefault="001475B8" w:rsidP="009C33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6.3</w:t>
            </w:r>
          </w:p>
        </w:tc>
        <w:tc>
          <w:tcPr>
            <w:tcW w:w="2416" w:type="dxa"/>
            <w:vAlign w:val="center"/>
          </w:tcPr>
          <w:p w:rsidR="001475B8" w:rsidRPr="003E64C0" w:rsidRDefault="001475B8" w:rsidP="009C33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Легкая промышленность</w:t>
            </w:r>
          </w:p>
        </w:tc>
        <w:tc>
          <w:tcPr>
            <w:tcW w:w="5528" w:type="dxa"/>
            <w:vMerge/>
          </w:tcPr>
          <w:p w:rsidR="001475B8" w:rsidRPr="003E64C0" w:rsidRDefault="001475B8" w:rsidP="009C33A9">
            <w:pPr>
              <w:pStyle w:val="ConsPlusNormal"/>
              <w:ind w:firstLine="0"/>
              <w:jc w:val="both"/>
              <w:rPr>
                <w:rFonts w:ascii="Times New Roman" w:hAnsi="Times New Roman" w:cs="Times New Roman"/>
                <w:b/>
                <w:sz w:val="24"/>
                <w:szCs w:val="24"/>
              </w:rPr>
            </w:pPr>
          </w:p>
        </w:tc>
      </w:tr>
      <w:tr w:rsidR="003E64C0" w:rsidRPr="003E64C0" w:rsidTr="00614BC8">
        <w:tc>
          <w:tcPr>
            <w:tcW w:w="1412" w:type="dxa"/>
            <w:vAlign w:val="center"/>
          </w:tcPr>
          <w:p w:rsidR="001475B8" w:rsidRPr="003E64C0" w:rsidRDefault="001475B8" w:rsidP="009C33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6.4</w:t>
            </w:r>
          </w:p>
        </w:tc>
        <w:tc>
          <w:tcPr>
            <w:tcW w:w="2416" w:type="dxa"/>
            <w:vAlign w:val="center"/>
          </w:tcPr>
          <w:p w:rsidR="001475B8" w:rsidRPr="003E64C0" w:rsidRDefault="001475B8" w:rsidP="009C33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Пищевая промышленность</w:t>
            </w:r>
          </w:p>
        </w:tc>
        <w:tc>
          <w:tcPr>
            <w:tcW w:w="5528" w:type="dxa"/>
            <w:vMerge/>
          </w:tcPr>
          <w:p w:rsidR="001475B8" w:rsidRPr="003E64C0" w:rsidRDefault="001475B8" w:rsidP="009C33A9">
            <w:pPr>
              <w:pStyle w:val="ConsPlusNormal"/>
              <w:ind w:firstLine="0"/>
              <w:jc w:val="both"/>
              <w:rPr>
                <w:rFonts w:ascii="Times New Roman" w:hAnsi="Times New Roman" w:cs="Times New Roman"/>
                <w:b/>
                <w:sz w:val="24"/>
                <w:szCs w:val="24"/>
              </w:rPr>
            </w:pPr>
          </w:p>
        </w:tc>
      </w:tr>
      <w:tr w:rsidR="003E64C0" w:rsidRPr="003E64C0" w:rsidTr="00614BC8">
        <w:tc>
          <w:tcPr>
            <w:tcW w:w="1412" w:type="dxa"/>
            <w:vAlign w:val="center"/>
          </w:tcPr>
          <w:p w:rsidR="001475B8" w:rsidRPr="003E64C0" w:rsidRDefault="001475B8" w:rsidP="009C33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6.5</w:t>
            </w:r>
          </w:p>
        </w:tc>
        <w:tc>
          <w:tcPr>
            <w:tcW w:w="2416" w:type="dxa"/>
            <w:vAlign w:val="center"/>
          </w:tcPr>
          <w:p w:rsidR="001475B8" w:rsidRPr="003E64C0" w:rsidRDefault="001475B8" w:rsidP="009C33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Нефтехимическая промышленность</w:t>
            </w:r>
          </w:p>
        </w:tc>
        <w:tc>
          <w:tcPr>
            <w:tcW w:w="5528" w:type="dxa"/>
            <w:vMerge/>
          </w:tcPr>
          <w:p w:rsidR="001475B8" w:rsidRPr="003E64C0" w:rsidRDefault="001475B8" w:rsidP="009C33A9">
            <w:pPr>
              <w:pStyle w:val="ConsPlusNormal"/>
              <w:ind w:firstLine="0"/>
              <w:jc w:val="both"/>
              <w:rPr>
                <w:rFonts w:ascii="Times New Roman" w:hAnsi="Times New Roman" w:cs="Times New Roman"/>
                <w:b/>
                <w:sz w:val="24"/>
                <w:szCs w:val="24"/>
              </w:rPr>
            </w:pPr>
          </w:p>
        </w:tc>
      </w:tr>
      <w:tr w:rsidR="003E64C0" w:rsidRPr="003E64C0" w:rsidTr="00614BC8">
        <w:tc>
          <w:tcPr>
            <w:tcW w:w="1412" w:type="dxa"/>
            <w:vAlign w:val="center"/>
          </w:tcPr>
          <w:p w:rsidR="001475B8" w:rsidRPr="003E64C0" w:rsidRDefault="001475B8" w:rsidP="009C33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6.6</w:t>
            </w:r>
          </w:p>
        </w:tc>
        <w:tc>
          <w:tcPr>
            <w:tcW w:w="2416" w:type="dxa"/>
            <w:vAlign w:val="center"/>
          </w:tcPr>
          <w:p w:rsidR="001475B8" w:rsidRPr="003E64C0" w:rsidRDefault="001475B8" w:rsidP="009C33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Строительная промышленность</w:t>
            </w:r>
          </w:p>
        </w:tc>
        <w:tc>
          <w:tcPr>
            <w:tcW w:w="5528" w:type="dxa"/>
            <w:vMerge/>
          </w:tcPr>
          <w:p w:rsidR="001475B8" w:rsidRPr="003E64C0" w:rsidRDefault="001475B8" w:rsidP="009C33A9">
            <w:pPr>
              <w:pStyle w:val="ConsPlusNormal"/>
              <w:ind w:firstLine="0"/>
              <w:jc w:val="both"/>
              <w:rPr>
                <w:rFonts w:ascii="Times New Roman" w:hAnsi="Times New Roman" w:cs="Times New Roman"/>
                <w:b/>
                <w:sz w:val="24"/>
                <w:szCs w:val="24"/>
              </w:rPr>
            </w:pPr>
          </w:p>
        </w:tc>
      </w:tr>
      <w:tr w:rsidR="003E64C0" w:rsidRPr="003E64C0" w:rsidTr="00614BC8">
        <w:tc>
          <w:tcPr>
            <w:tcW w:w="1412" w:type="dxa"/>
            <w:vAlign w:val="center"/>
          </w:tcPr>
          <w:p w:rsidR="009C33A9" w:rsidRPr="003E64C0" w:rsidRDefault="009C33A9" w:rsidP="009C33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c>
          <w:tcPr>
            <w:tcW w:w="2416" w:type="dxa"/>
            <w:vAlign w:val="center"/>
          </w:tcPr>
          <w:p w:rsidR="009C33A9" w:rsidRPr="003E64C0" w:rsidRDefault="009C33A9" w:rsidP="009C33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528" w:type="dxa"/>
          </w:tcPr>
          <w:p w:rsidR="009C33A9" w:rsidRPr="003E64C0" w:rsidRDefault="009C33A9" w:rsidP="009C33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В соответствии с правилами определения размеров земельных участков для размещения опор и линий связи.</w:t>
            </w:r>
          </w:p>
        </w:tc>
      </w:tr>
      <w:tr w:rsidR="003E64C0" w:rsidRPr="003E64C0" w:rsidTr="00700894">
        <w:tc>
          <w:tcPr>
            <w:tcW w:w="1412" w:type="dxa"/>
            <w:vAlign w:val="center"/>
          </w:tcPr>
          <w:p w:rsidR="00F549CC" w:rsidRPr="003E64C0" w:rsidRDefault="00F549CC" w:rsidP="00F549C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6.9</w:t>
            </w:r>
          </w:p>
        </w:tc>
        <w:tc>
          <w:tcPr>
            <w:tcW w:w="2416" w:type="dxa"/>
            <w:vAlign w:val="center"/>
          </w:tcPr>
          <w:p w:rsidR="00F549CC" w:rsidRPr="003E64C0" w:rsidRDefault="00F549CC" w:rsidP="00F549C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Склады</w:t>
            </w:r>
          </w:p>
        </w:tc>
        <w:tc>
          <w:tcPr>
            <w:tcW w:w="5528" w:type="dxa"/>
            <w:vAlign w:val="bottom"/>
          </w:tcPr>
          <w:p w:rsidR="00F549CC" w:rsidRPr="003E64C0" w:rsidRDefault="00F549CC" w:rsidP="00F549CC">
            <w:pPr>
              <w:pStyle w:val="formattext"/>
              <w:shd w:val="clear" w:color="auto" w:fill="FFFFFF"/>
              <w:spacing w:before="0" w:beforeAutospacing="0" w:after="0" w:afterAutospacing="0" w:line="252" w:lineRule="atLeast"/>
              <w:jc w:val="both"/>
              <w:textAlignment w:val="baseline"/>
            </w:pPr>
            <w:r w:rsidRPr="003E64C0">
              <w:t>1) Минимальная, максимальная площадь для вновь образуемых земельных участков не подлежит установлению;</w:t>
            </w:r>
          </w:p>
          <w:p w:rsidR="00F549CC" w:rsidRPr="003E64C0" w:rsidRDefault="00F549CC" w:rsidP="00F549CC">
            <w:pPr>
              <w:pStyle w:val="formattext"/>
              <w:shd w:val="clear" w:color="auto" w:fill="FFFFFF"/>
              <w:spacing w:before="0" w:beforeAutospacing="0" w:after="0" w:afterAutospacing="0" w:line="252" w:lineRule="atLeast"/>
              <w:jc w:val="both"/>
              <w:textAlignment w:val="baseline"/>
            </w:pPr>
            <w:r w:rsidRPr="003E64C0">
              <w:t>2) Минимальные отступы от смежных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и со стороны проезжей части – не менее 5 м, в районе новой застройки - не менее 5 м от всех границ земельного участка;</w:t>
            </w:r>
          </w:p>
          <w:p w:rsidR="00F549CC" w:rsidRPr="003E64C0" w:rsidRDefault="00F549CC" w:rsidP="00F549CC">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3 этажа;</w:t>
            </w:r>
          </w:p>
          <w:p w:rsidR="00F549CC" w:rsidRPr="003E64C0" w:rsidRDefault="00F549CC" w:rsidP="00F549CC">
            <w:pPr>
              <w:pStyle w:val="2f3"/>
              <w:shd w:val="clear" w:color="auto" w:fill="auto"/>
              <w:tabs>
                <w:tab w:val="left" w:pos="226"/>
              </w:tabs>
              <w:spacing w:line="274" w:lineRule="exact"/>
              <w:ind w:firstLine="0"/>
              <w:jc w:val="both"/>
            </w:pPr>
            <w:r w:rsidRPr="003E64C0">
              <w:rPr>
                <w:rFonts w:ascii="Times New Roman" w:eastAsia="Times New Roman" w:hAnsi="Times New Roman" w:cs="Times New Roman"/>
                <w:spacing w:val="0"/>
                <w:sz w:val="24"/>
                <w:szCs w:val="24"/>
                <w:lang w:eastAsia="ru-RU"/>
              </w:rPr>
              <w:t>4) Максимальный процент застройки в границах земельного участка - 70 %.</w:t>
            </w:r>
          </w:p>
        </w:tc>
      </w:tr>
      <w:tr w:rsidR="003E64C0" w:rsidRPr="003E64C0" w:rsidTr="0042313E">
        <w:tc>
          <w:tcPr>
            <w:tcW w:w="1412" w:type="dxa"/>
            <w:vAlign w:val="center"/>
          </w:tcPr>
          <w:p w:rsidR="0042313E" w:rsidRPr="003E64C0" w:rsidRDefault="0042313E" w:rsidP="00F549C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7.1</w:t>
            </w:r>
          </w:p>
        </w:tc>
        <w:tc>
          <w:tcPr>
            <w:tcW w:w="2416" w:type="dxa"/>
            <w:vAlign w:val="center"/>
          </w:tcPr>
          <w:p w:rsidR="0042313E" w:rsidRPr="003E64C0" w:rsidRDefault="0042313E" w:rsidP="00F549C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Железнодорожный транспорт</w:t>
            </w:r>
          </w:p>
        </w:tc>
        <w:tc>
          <w:tcPr>
            <w:tcW w:w="5528" w:type="dxa"/>
            <w:vMerge w:val="restart"/>
            <w:vAlign w:val="center"/>
          </w:tcPr>
          <w:p w:rsidR="0042313E" w:rsidRPr="003E64C0" w:rsidRDefault="0042313E" w:rsidP="0042313E">
            <w:pPr>
              <w:pStyle w:val="ConsPlusNormal"/>
              <w:ind w:firstLine="0"/>
              <w:jc w:val="center"/>
              <w:rPr>
                <w:rFonts w:ascii="Times New Roman" w:hAnsi="Times New Roman" w:cs="Times New Roman"/>
                <w:b/>
                <w:sz w:val="24"/>
                <w:szCs w:val="24"/>
              </w:rPr>
            </w:pPr>
            <w:r w:rsidRPr="003E64C0">
              <w:rPr>
                <w:rFonts w:ascii="Times New Roman" w:hAnsi="Times New Roman" w:cs="Times New Roman"/>
                <w:sz w:val="24"/>
                <w:szCs w:val="24"/>
              </w:rPr>
              <w:t>В соответствии с документацией по планировке территории (проектом планировки и (или) проектом межевания территории)</w:t>
            </w:r>
          </w:p>
        </w:tc>
      </w:tr>
      <w:tr w:rsidR="003E64C0" w:rsidRPr="003E64C0" w:rsidTr="00614BC8">
        <w:tc>
          <w:tcPr>
            <w:tcW w:w="1412" w:type="dxa"/>
            <w:vAlign w:val="center"/>
          </w:tcPr>
          <w:p w:rsidR="0042313E" w:rsidRPr="003E64C0" w:rsidRDefault="0042313E" w:rsidP="00F549C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7.2</w:t>
            </w:r>
          </w:p>
        </w:tc>
        <w:tc>
          <w:tcPr>
            <w:tcW w:w="2416" w:type="dxa"/>
            <w:vAlign w:val="center"/>
          </w:tcPr>
          <w:p w:rsidR="0042313E" w:rsidRPr="003E64C0" w:rsidRDefault="0042313E" w:rsidP="00F549C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Автомобильный транспорт</w:t>
            </w:r>
          </w:p>
        </w:tc>
        <w:tc>
          <w:tcPr>
            <w:tcW w:w="5528" w:type="dxa"/>
            <w:vMerge/>
          </w:tcPr>
          <w:p w:rsidR="0042313E" w:rsidRPr="003E64C0" w:rsidRDefault="0042313E" w:rsidP="00F549CC">
            <w:pPr>
              <w:pStyle w:val="ConsPlusNormal"/>
              <w:ind w:firstLine="0"/>
              <w:jc w:val="both"/>
              <w:rPr>
                <w:rFonts w:ascii="Times New Roman" w:hAnsi="Times New Roman" w:cs="Times New Roman"/>
                <w:b/>
                <w:sz w:val="24"/>
                <w:szCs w:val="24"/>
              </w:rPr>
            </w:pPr>
          </w:p>
        </w:tc>
      </w:tr>
      <w:tr w:rsidR="003E64C0" w:rsidRPr="003E64C0" w:rsidTr="000661A5">
        <w:tc>
          <w:tcPr>
            <w:tcW w:w="1412" w:type="dxa"/>
            <w:vAlign w:val="center"/>
          </w:tcPr>
          <w:p w:rsidR="00F549CC" w:rsidRPr="003E64C0" w:rsidRDefault="00F549CC" w:rsidP="00F549C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c>
          <w:tcPr>
            <w:tcW w:w="2416" w:type="dxa"/>
            <w:vAlign w:val="center"/>
          </w:tcPr>
          <w:p w:rsidR="00F549CC" w:rsidRPr="003E64C0" w:rsidRDefault="00F549CC" w:rsidP="00F549C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5528" w:type="dxa"/>
            <w:vAlign w:val="center"/>
          </w:tcPr>
          <w:p w:rsidR="00F549CC" w:rsidRPr="003E64C0" w:rsidRDefault="000661A5" w:rsidP="00CC77B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 подлежит установлению</w:t>
            </w:r>
            <w:r w:rsidR="00D764E8" w:rsidRPr="003E64C0">
              <w:rPr>
                <w:rFonts w:ascii="Times New Roman" w:hAnsi="Times New Roman" w:cs="Times New Roman"/>
                <w:sz w:val="24"/>
                <w:szCs w:val="24"/>
              </w:rPr>
              <w:t xml:space="preserve"> </w:t>
            </w:r>
          </w:p>
        </w:tc>
      </w:tr>
      <w:tr w:rsidR="003E64C0" w:rsidRPr="003E64C0" w:rsidTr="006E1E34">
        <w:tc>
          <w:tcPr>
            <w:tcW w:w="9356" w:type="dxa"/>
            <w:gridSpan w:val="3"/>
            <w:shd w:val="clear" w:color="auto" w:fill="D9D9D9" w:themeFill="background1" w:themeFillShade="D9"/>
            <w:vAlign w:val="center"/>
          </w:tcPr>
          <w:p w:rsidR="006E1E34" w:rsidRPr="003E64C0" w:rsidRDefault="006E1E34" w:rsidP="000661A5">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4"/>
                <w:szCs w:val="28"/>
              </w:rPr>
              <w:t>Вспомогательные виды разрешенного использования</w:t>
            </w:r>
          </w:p>
        </w:tc>
      </w:tr>
      <w:tr w:rsidR="003E64C0" w:rsidRPr="003E64C0" w:rsidTr="000661A5">
        <w:tc>
          <w:tcPr>
            <w:tcW w:w="1412" w:type="dxa"/>
            <w:vAlign w:val="center"/>
          </w:tcPr>
          <w:p w:rsidR="006E1E34" w:rsidRPr="003E64C0" w:rsidRDefault="006E1E34" w:rsidP="006E1E3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c>
          <w:tcPr>
            <w:tcW w:w="2416" w:type="dxa"/>
            <w:vAlign w:val="center"/>
          </w:tcPr>
          <w:p w:rsidR="006E1E34" w:rsidRPr="003E64C0" w:rsidRDefault="006E1E34" w:rsidP="006E1E3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528" w:type="dxa"/>
            <w:vAlign w:val="center"/>
          </w:tcPr>
          <w:p w:rsidR="0017585B" w:rsidRPr="003E64C0" w:rsidRDefault="0017585B" w:rsidP="0017585B">
            <w:pPr>
              <w:pStyle w:val="ConsPlusNormal"/>
              <w:ind w:firstLine="0"/>
              <w:jc w:val="both"/>
              <w:rPr>
                <w:rFonts w:ascii="Times New Roman" w:hAnsi="Times New Roman" w:cs="Times New Roman"/>
                <w:sz w:val="24"/>
                <w:szCs w:val="24"/>
              </w:rPr>
            </w:pPr>
            <w:r w:rsidRPr="003E64C0">
              <w:rPr>
                <w:rFonts w:ascii="Times New Roman" w:hAnsi="Times New Roman" w:cs="Times New Roman"/>
                <w:b/>
                <w:sz w:val="24"/>
                <w:szCs w:val="24"/>
              </w:rPr>
              <w:t>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w:t>
            </w:r>
            <w:r w:rsidRPr="003E64C0">
              <w:rPr>
                <w:rFonts w:ascii="Times New Roman" w:hAnsi="Times New Roman" w:cs="Times New Roman"/>
                <w:sz w:val="24"/>
                <w:szCs w:val="24"/>
              </w:rPr>
              <w:t xml:space="preserve"> </w:t>
            </w:r>
          </w:p>
          <w:p w:rsidR="006E1E34" w:rsidRPr="003E64C0" w:rsidRDefault="006E1E34" w:rsidP="006E1E3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6E1E34" w:rsidRPr="003E64C0" w:rsidRDefault="006E1E34" w:rsidP="006E1E3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6E1E34" w:rsidRPr="003E64C0" w:rsidRDefault="006E1E34" w:rsidP="006E1E34">
            <w:pPr>
              <w:pStyle w:val="2f3"/>
              <w:shd w:val="clear" w:color="auto" w:fill="auto"/>
              <w:tabs>
                <w:tab w:val="left" w:pos="197"/>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6E1E34" w:rsidRPr="003E64C0" w:rsidRDefault="006E1E34" w:rsidP="006E1E3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5-10 м;</w:t>
            </w:r>
          </w:p>
          <w:p w:rsidR="006E1E34" w:rsidRPr="003E64C0" w:rsidRDefault="006E1E34" w:rsidP="006E1E3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60 %;</w:t>
            </w:r>
          </w:p>
        </w:tc>
      </w:tr>
      <w:tr w:rsidR="003E64C0" w:rsidRPr="003E64C0" w:rsidTr="0017585B">
        <w:tc>
          <w:tcPr>
            <w:tcW w:w="9356" w:type="dxa"/>
            <w:gridSpan w:val="3"/>
            <w:shd w:val="clear" w:color="auto" w:fill="D9D9D9" w:themeFill="background1" w:themeFillShade="D9"/>
            <w:vAlign w:val="center"/>
          </w:tcPr>
          <w:p w:rsidR="0017585B" w:rsidRPr="003E64C0" w:rsidRDefault="0017585B" w:rsidP="0017585B">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4"/>
              </w:rPr>
              <w:t>Условно разрешённый вид использования</w:t>
            </w:r>
          </w:p>
        </w:tc>
      </w:tr>
      <w:tr w:rsidR="003E64C0" w:rsidRPr="003E64C0" w:rsidTr="00700894">
        <w:tc>
          <w:tcPr>
            <w:tcW w:w="1412" w:type="dxa"/>
            <w:vAlign w:val="center"/>
          </w:tcPr>
          <w:p w:rsidR="006F3B95" w:rsidRPr="003E64C0" w:rsidRDefault="006F3B95" w:rsidP="0017585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3.3</w:t>
            </w:r>
          </w:p>
        </w:tc>
        <w:tc>
          <w:tcPr>
            <w:tcW w:w="2416" w:type="dxa"/>
            <w:vAlign w:val="center"/>
          </w:tcPr>
          <w:p w:rsidR="006F3B95" w:rsidRPr="003E64C0" w:rsidRDefault="006F3B95" w:rsidP="0017585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Бытовое обслуживание</w:t>
            </w:r>
          </w:p>
        </w:tc>
        <w:tc>
          <w:tcPr>
            <w:tcW w:w="5528" w:type="dxa"/>
            <w:vMerge w:val="restart"/>
          </w:tcPr>
          <w:p w:rsidR="006F3B95" w:rsidRPr="003E64C0" w:rsidRDefault="006F3B95" w:rsidP="0077425E">
            <w:pPr>
              <w:pStyle w:val="formattext"/>
              <w:shd w:val="clear" w:color="auto" w:fill="FFFFFF"/>
              <w:spacing w:before="0" w:beforeAutospacing="0" w:after="0" w:afterAutospacing="0" w:line="252" w:lineRule="atLeast"/>
              <w:jc w:val="both"/>
              <w:textAlignment w:val="baseline"/>
              <w:rPr>
                <w:spacing w:val="1"/>
              </w:rPr>
            </w:pPr>
            <w:r w:rsidRPr="003E64C0">
              <w:rPr>
                <w:spacing w:val="1"/>
              </w:rPr>
              <w:t>1) Минимальная, максимальная площадь для вновь образуемых земельных участков не подлежит установлению;</w:t>
            </w:r>
          </w:p>
          <w:p w:rsidR="006F3B95" w:rsidRPr="003E64C0" w:rsidRDefault="006F3B95" w:rsidP="0017585B">
            <w:pPr>
              <w:pStyle w:val="ConsPlusNormal"/>
              <w:ind w:firstLine="0"/>
              <w:jc w:val="both"/>
              <w:rPr>
                <w:rFonts w:ascii="Times New Roman" w:hAnsi="Times New Roman" w:cs="Times New Roman"/>
                <w:sz w:val="24"/>
                <w:szCs w:val="24"/>
              </w:rPr>
            </w:pPr>
            <w:r w:rsidRPr="003E64C0">
              <w:rPr>
                <w:rFonts w:ascii="Times New Roman" w:hAnsi="Times New Roman" w:cs="Times New Roman"/>
                <w:spacing w:val="1"/>
                <w:sz w:val="24"/>
                <w:szCs w:val="24"/>
              </w:rPr>
              <w:t xml:space="preserve">2) </w:t>
            </w:r>
            <w:r w:rsidRPr="003E64C0">
              <w:rPr>
                <w:rFonts w:ascii="Times New Roman" w:hAnsi="Times New Roman" w:cs="Times New Roman"/>
                <w:sz w:val="24"/>
                <w:szCs w:val="24"/>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6F3B95" w:rsidRPr="003E64C0" w:rsidRDefault="006F3B95" w:rsidP="0017585B">
            <w:pPr>
              <w:pStyle w:val="ConsPlusNormal"/>
              <w:ind w:firstLine="0"/>
              <w:jc w:val="both"/>
              <w:rPr>
                <w:rFonts w:ascii="Times New Roman" w:hAnsi="Times New Roman" w:cs="Times New Roman"/>
                <w:sz w:val="24"/>
                <w:szCs w:val="24"/>
              </w:rPr>
            </w:pPr>
            <w:r w:rsidRPr="003E64C0">
              <w:rPr>
                <w:rFonts w:ascii="Times New Roman" w:hAnsi="Times New Roman" w:cs="Times New Roman"/>
                <w:spacing w:val="1"/>
                <w:sz w:val="24"/>
                <w:szCs w:val="24"/>
              </w:rPr>
              <w:t xml:space="preserve">3) Минимальная, максимальная этажность для объектов капитального </w:t>
            </w:r>
            <w:r w:rsidRPr="003E64C0">
              <w:rPr>
                <w:rFonts w:ascii="Times New Roman" w:hAnsi="Times New Roman" w:cs="Times New Roman"/>
                <w:sz w:val="24"/>
                <w:szCs w:val="24"/>
              </w:rPr>
              <w:t xml:space="preserve">строительства – 2-3 этажа; </w:t>
            </w:r>
          </w:p>
          <w:p w:rsidR="006F3B95" w:rsidRPr="003E64C0" w:rsidRDefault="006F3B95" w:rsidP="0017585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Минимальная, максимальная высота для объектов капитального строительства – 8-15 м; </w:t>
            </w:r>
          </w:p>
          <w:p w:rsidR="006F3B95" w:rsidRPr="003E64C0" w:rsidRDefault="006F3B95" w:rsidP="0017585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общая площадь объектов – 800 кв. м;</w:t>
            </w:r>
          </w:p>
          <w:p w:rsidR="006F3B95" w:rsidRPr="003E64C0" w:rsidRDefault="006F3B95" w:rsidP="00346E24">
            <w:pPr>
              <w:pStyle w:val="ConsPlusNormal"/>
              <w:ind w:firstLine="0"/>
              <w:jc w:val="both"/>
              <w:rPr>
                <w:rFonts w:ascii="Times New Roman" w:hAnsi="Times New Roman" w:cs="Times New Roman"/>
                <w:b/>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700894">
        <w:tc>
          <w:tcPr>
            <w:tcW w:w="1412" w:type="dxa"/>
            <w:vAlign w:val="center"/>
          </w:tcPr>
          <w:p w:rsidR="006F3B95" w:rsidRPr="003E64C0" w:rsidRDefault="006F3B95" w:rsidP="0017585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4.7</w:t>
            </w:r>
          </w:p>
        </w:tc>
        <w:tc>
          <w:tcPr>
            <w:tcW w:w="2416" w:type="dxa"/>
            <w:vAlign w:val="center"/>
          </w:tcPr>
          <w:p w:rsidR="006F3B95" w:rsidRPr="003E64C0" w:rsidRDefault="006F3B95" w:rsidP="0017585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Гостиничное обслуживание</w:t>
            </w:r>
          </w:p>
        </w:tc>
        <w:tc>
          <w:tcPr>
            <w:tcW w:w="5528" w:type="dxa"/>
            <w:vMerge/>
          </w:tcPr>
          <w:p w:rsidR="006F3B95" w:rsidRPr="003E64C0" w:rsidRDefault="006F3B95" w:rsidP="0077425E">
            <w:pPr>
              <w:pStyle w:val="formattext"/>
              <w:shd w:val="clear" w:color="auto" w:fill="FFFFFF"/>
              <w:spacing w:before="0" w:beforeAutospacing="0" w:after="0" w:afterAutospacing="0" w:line="252" w:lineRule="atLeast"/>
              <w:jc w:val="both"/>
              <w:textAlignment w:val="baseline"/>
              <w:rPr>
                <w:spacing w:val="1"/>
              </w:rPr>
            </w:pPr>
          </w:p>
        </w:tc>
      </w:tr>
    </w:tbl>
    <w:p w:rsidR="00EE4239" w:rsidRPr="003E64C0" w:rsidRDefault="00EE4239" w:rsidP="00F6571A">
      <w:pPr>
        <w:widowControl w:val="0"/>
        <w:ind w:firstLine="709"/>
        <w:jc w:val="both"/>
        <w:rPr>
          <w:sz w:val="28"/>
          <w:szCs w:val="28"/>
        </w:rPr>
      </w:pPr>
      <w:r w:rsidRPr="003E64C0">
        <w:rPr>
          <w:sz w:val="28"/>
          <w:szCs w:val="28"/>
        </w:rPr>
        <w:t>3. Предельные параметры площади земельных участков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не подлежит установлению настоящими Правилами, но должны отвечать всем требованиям действующих норм и правил Российской Федерации</w:t>
      </w:r>
    </w:p>
    <w:p w:rsidR="00C805BF" w:rsidRPr="003E64C0" w:rsidRDefault="00EE4239" w:rsidP="00F6571A">
      <w:pPr>
        <w:widowControl w:val="0"/>
        <w:ind w:firstLine="709"/>
        <w:jc w:val="both"/>
        <w:rPr>
          <w:sz w:val="28"/>
          <w:szCs w:val="28"/>
        </w:rPr>
      </w:pPr>
      <w:r w:rsidRPr="003E64C0">
        <w:rPr>
          <w:sz w:val="28"/>
          <w:szCs w:val="28"/>
        </w:rPr>
        <w:t>4</w:t>
      </w:r>
      <w:r w:rsidR="00C805BF" w:rsidRPr="003E64C0">
        <w:rPr>
          <w:sz w:val="28"/>
          <w:szCs w:val="28"/>
        </w:rPr>
        <w:t>. Документацией по планировке территории при комплексном освоении</w:t>
      </w:r>
      <w:r w:rsidR="0071551A" w:rsidRPr="003E64C0">
        <w:rPr>
          <w:sz w:val="28"/>
          <w:szCs w:val="28"/>
        </w:rPr>
        <w:t xml:space="preserve"> территории </w:t>
      </w:r>
      <w:r w:rsidR="00C805BF" w:rsidRPr="003E64C0">
        <w:rPr>
          <w:sz w:val="28"/>
          <w:szCs w:val="28"/>
        </w:rPr>
        <w:t>могут предусматриваться предельные параметры разрешенного строительства (реконструкции) объектов капитального строительства, отличающиеся от параметров, установленных градостроительным регламентом территориальной зоны П-1.</w:t>
      </w:r>
    </w:p>
    <w:p w:rsidR="00F6571A" w:rsidRPr="003E64C0" w:rsidRDefault="00EE4239" w:rsidP="00F6571A">
      <w:pPr>
        <w:widowControl w:val="0"/>
        <w:ind w:firstLine="709"/>
        <w:jc w:val="both"/>
        <w:rPr>
          <w:sz w:val="28"/>
          <w:szCs w:val="28"/>
        </w:rPr>
      </w:pPr>
      <w:r w:rsidRPr="003E64C0">
        <w:rPr>
          <w:sz w:val="28"/>
          <w:szCs w:val="28"/>
        </w:rPr>
        <w:t>5</w:t>
      </w:r>
      <w:r w:rsidR="00C805BF" w:rsidRPr="003E64C0">
        <w:rPr>
          <w:sz w:val="28"/>
          <w:szCs w:val="28"/>
        </w:rPr>
        <w:t xml:space="preserve">. </w:t>
      </w:r>
      <w:r w:rsidR="00F6571A" w:rsidRPr="003E64C0">
        <w:rPr>
          <w:sz w:val="28"/>
          <w:szCs w:val="28"/>
        </w:rPr>
        <w:t xml:space="preserve">Внешний вид здания, строения, сооружения, расположенного </w:t>
      </w:r>
      <w:r w:rsidR="00F6571A" w:rsidRPr="003E64C0">
        <w:rPr>
          <w:sz w:val="28"/>
          <w:szCs w:val="28"/>
        </w:rPr>
        <w:br/>
        <w:t xml:space="preserve">в территориальной зоне П-1, должен соответствовать согласованному </w:t>
      </w:r>
      <w:r w:rsidR="00F6571A" w:rsidRPr="003E64C0">
        <w:rPr>
          <w:sz w:val="28"/>
          <w:szCs w:val="28"/>
        </w:rPr>
        <w:br/>
        <w:t>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D1490A">
      <w:pPr>
        <w:pStyle w:val="1f5"/>
      </w:pPr>
    </w:p>
    <w:p w:rsidR="00F6571A" w:rsidRPr="003E64C0" w:rsidRDefault="00F6571A" w:rsidP="00B63834">
      <w:pPr>
        <w:pStyle w:val="3"/>
        <w:ind w:firstLine="709"/>
      </w:pPr>
      <w:bookmarkStart w:id="81" w:name="_Toc535477763"/>
      <w:r w:rsidRPr="003E64C0">
        <w:t>Статья 5-2. Зона производственных объектов IV класса санитарной опасности (П-2).</w:t>
      </w:r>
      <w:bookmarkEnd w:id="81"/>
    </w:p>
    <w:p w:rsidR="00F6571A" w:rsidRPr="003E64C0" w:rsidRDefault="00F6571A" w:rsidP="00D1490A">
      <w:pPr>
        <w:autoSpaceDE w:val="0"/>
        <w:autoSpaceDN w:val="0"/>
        <w:adjustRightInd w:val="0"/>
        <w:ind w:firstLine="709"/>
        <w:jc w:val="both"/>
        <w:rPr>
          <w:sz w:val="28"/>
          <w:szCs w:val="28"/>
        </w:rPr>
      </w:pPr>
      <w:r w:rsidRPr="003E64C0">
        <w:rPr>
          <w:sz w:val="28"/>
          <w:szCs w:val="28"/>
        </w:rPr>
        <w:t xml:space="preserve">Зона размещения объектов производственного назначения </w:t>
      </w:r>
      <w:r w:rsidRPr="003E64C0">
        <w:rPr>
          <w:sz w:val="28"/>
          <w:szCs w:val="28"/>
          <w:lang w:val="en-US"/>
        </w:rPr>
        <w:t>I</w:t>
      </w:r>
      <w:r w:rsidRPr="003E64C0">
        <w:rPr>
          <w:sz w:val="28"/>
          <w:szCs w:val="28"/>
        </w:rPr>
        <w:t xml:space="preserve">V класса санитарной опасности предназначена для формирования комплексов производственных, коммунальных предприятий, складских баз, объектов инженерной и транспортной инфраструктур не выше </w:t>
      </w:r>
      <w:r w:rsidRPr="003E64C0">
        <w:rPr>
          <w:sz w:val="28"/>
          <w:szCs w:val="28"/>
          <w:lang w:val="en-US"/>
        </w:rPr>
        <w:t>I</w:t>
      </w:r>
      <w:r w:rsidRPr="003E64C0">
        <w:rPr>
          <w:sz w:val="28"/>
          <w:szCs w:val="28"/>
        </w:rPr>
        <w:t>V класса, с низкими уровнями шума и загрязнения, санитарно-защитная зона которых составляет 100 метров.</w:t>
      </w:r>
    </w:p>
    <w:p w:rsidR="00627F3B" w:rsidRPr="003E64C0" w:rsidRDefault="00627F3B" w:rsidP="00627F3B">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3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5183"/>
        <w:gridCol w:w="1656"/>
      </w:tblGrid>
      <w:tr w:rsidR="003E64C0" w:rsidRPr="003E64C0" w:rsidTr="005D61E4">
        <w:tc>
          <w:tcPr>
            <w:tcW w:w="2472" w:type="dxa"/>
            <w:vAlign w:val="center"/>
          </w:tcPr>
          <w:p w:rsidR="00627F3B" w:rsidRPr="003E64C0" w:rsidRDefault="00627F3B"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183" w:type="dxa"/>
            <w:vAlign w:val="center"/>
          </w:tcPr>
          <w:p w:rsidR="00627F3B" w:rsidRPr="003E64C0" w:rsidRDefault="00627F3B"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Описание </w:t>
            </w:r>
          </w:p>
        </w:tc>
        <w:tc>
          <w:tcPr>
            <w:tcW w:w="1656" w:type="dxa"/>
            <w:vAlign w:val="center"/>
          </w:tcPr>
          <w:p w:rsidR="00627F3B" w:rsidRPr="003E64C0" w:rsidRDefault="00627F3B"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r>
      <w:tr w:rsidR="003E64C0" w:rsidRPr="003E64C0" w:rsidTr="00700894">
        <w:trPr>
          <w:trHeight w:val="31"/>
        </w:trPr>
        <w:tc>
          <w:tcPr>
            <w:tcW w:w="9311" w:type="dxa"/>
            <w:gridSpan w:val="3"/>
            <w:tcBorders>
              <w:bottom w:val="single" w:sz="4" w:space="0" w:color="auto"/>
            </w:tcBorders>
            <w:shd w:val="clear" w:color="auto" w:fill="D9D9D9" w:themeFill="background1" w:themeFillShade="D9"/>
            <w:vAlign w:val="center"/>
          </w:tcPr>
          <w:p w:rsidR="00627F3B" w:rsidRPr="003E64C0" w:rsidRDefault="00627F3B" w:rsidP="00700894">
            <w:pPr>
              <w:ind w:firstLine="0"/>
              <w:jc w:val="center"/>
            </w:pPr>
            <w:r w:rsidRPr="003E64C0">
              <w:rPr>
                <w:b/>
              </w:rPr>
              <w:t>Основные виды разрешенного использования</w:t>
            </w:r>
          </w:p>
        </w:tc>
      </w:tr>
      <w:tr w:rsidR="003E64C0" w:rsidRPr="003E64C0" w:rsidTr="0070089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183" w:type="dxa"/>
          </w:tcPr>
          <w:p w:rsidR="00627F3B" w:rsidRPr="003E64C0" w:rsidRDefault="00627F3B" w:rsidP="0070089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651"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70089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Тяжелая промышленность</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651"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6.2</w:t>
            </w:r>
          </w:p>
        </w:tc>
      </w:tr>
      <w:tr w:rsidR="003E64C0" w:rsidRPr="003E64C0" w:rsidTr="0070089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Легкая промышленность</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текстильной, фарфоро-фаянсовой, электронной промышленности</w:t>
            </w:r>
          </w:p>
        </w:tc>
        <w:tc>
          <w:tcPr>
            <w:tcW w:w="1651"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6.3</w:t>
            </w:r>
          </w:p>
        </w:tc>
      </w:tr>
      <w:tr w:rsidR="003E64C0" w:rsidRPr="003E64C0" w:rsidTr="0070089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Пищевая промышленность</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651"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6.4</w:t>
            </w:r>
          </w:p>
        </w:tc>
      </w:tr>
      <w:tr w:rsidR="003E64C0" w:rsidRPr="003E64C0" w:rsidTr="0070089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Нефтехимическая промышленность</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651"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6.5</w:t>
            </w:r>
          </w:p>
        </w:tc>
      </w:tr>
      <w:tr w:rsidR="003E64C0" w:rsidRPr="003E64C0" w:rsidTr="0070089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Строительная промышленность</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651"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6.6</w:t>
            </w:r>
          </w:p>
        </w:tc>
      </w:tr>
      <w:tr w:rsidR="003E64C0" w:rsidRPr="003E64C0" w:rsidTr="0070089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Склады</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51"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6.9</w:t>
            </w:r>
          </w:p>
        </w:tc>
      </w:tr>
      <w:tr w:rsidR="003E64C0" w:rsidRPr="003E64C0" w:rsidTr="0070089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4" w:history="1">
              <w:r w:rsidRPr="003E64C0">
                <w:rPr>
                  <w:rFonts w:ascii="Times New Roman" w:hAnsi="Times New Roman" w:cs="Times New Roman"/>
                  <w:sz w:val="24"/>
                  <w:szCs w:val="24"/>
                </w:rPr>
                <w:t>коде 2.7.1</w:t>
              </w:r>
            </w:hyperlink>
          </w:p>
        </w:tc>
        <w:tc>
          <w:tcPr>
            <w:tcW w:w="1651"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r>
      <w:tr w:rsidR="003E64C0" w:rsidRPr="003E64C0" w:rsidTr="0070089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Автомобильный транспорт</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автомобильных дорог и технически связанных с ними сооружений;</w:t>
            </w:r>
          </w:p>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651"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7.2</w:t>
            </w:r>
          </w:p>
        </w:tc>
      </w:tr>
      <w:tr w:rsidR="003E64C0" w:rsidRPr="003E64C0" w:rsidTr="0070089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Железнодорожный транспорт</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железнодорожных путей;</w:t>
            </w:r>
          </w:p>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наземных сооружений метрополитена, в том числе посадочных станций, вентиляционных шахт;</w:t>
            </w:r>
          </w:p>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наземных сооружений для трамвайного сообщения и иных специальных дорог (канатных, монорельсовых, фуникулеров)</w:t>
            </w:r>
          </w:p>
        </w:tc>
        <w:tc>
          <w:tcPr>
            <w:tcW w:w="1651"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7.1</w:t>
            </w:r>
          </w:p>
        </w:tc>
      </w:tr>
      <w:tr w:rsidR="003E64C0" w:rsidRPr="003E64C0" w:rsidTr="0070089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гаражного назначения</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651"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2.7.1</w:t>
            </w:r>
          </w:p>
        </w:tc>
      </w:tr>
      <w:tr w:rsidR="003E64C0" w:rsidRPr="003E64C0" w:rsidTr="0070089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придорожного сервиса</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автозаправочных станций (бензиновых, газовых);</w:t>
            </w:r>
          </w:p>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предоставление гостиничных услуг в качестве придорожного сервиса;</w:t>
            </w:r>
          </w:p>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651"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4.9.1</w:t>
            </w:r>
          </w:p>
        </w:tc>
      </w:tr>
      <w:tr w:rsidR="003E64C0" w:rsidRPr="003E64C0" w:rsidTr="0070089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2" w:history="1">
              <w:r w:rsidRPr="003E64C0">
                <w:rPr>
                  <w:rFonts w:ascii="Times New Roman" w:hAnsi="Times New Roman" w:cs="Times New Roman"/>
                  <w:sz w:val="24"/>
                  <w:szCs w:val="24"/>
                </w:rPr>
                <w:t>кодом 3.1</w:t>
              </w:r>
            </w:hyperlink>
          </w:p>
        </w:tc>
        <w:tc>
          <w:tcPr>
            <w:tcW w:w="1651"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r>
      <w:tr w:rsidR="003E64C0" w:rsidRPr="003E64C0" w:rsidTr="0070089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51"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r>
      <w:tr w:rsidR="003E64C0" w:rsidRPr="003E64C0" w:rsidTr="0070089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651"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r>
      <w:tr w:rsidR="003E64C0" w:rsidRPr="003E64C0" w:rsidTr="00700894">
        <w:trPr>
          <w:trHeight w:val="31"/>
        </w:trPr>
        <w:tc>
          <w:tcPr>
            <w:tcW w:w="9311" w:type="dxa"/>
            <w:gridSpan w:val="3"/>
            <w:shd w:val="clear" w:color="auto" w:fill="D9D9D9" w:themeFill="background1" w:themeFillShade="D9"/>
            <w:vAlign w:val="center"/>
          </w:tcPr>
          <w:p w:rsidR="00627F3B" w:rsidRPr="003E64C0" w:rsidRDefault="00627F3B" w:rsidP="00627F3B">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Вспомогательные виды разрешенного использования</w:t>
            </w:r>
          </w:p>
        </w:tc>
      </w:tr>
      <w:tr w:rsidR="003E64C0" w:rsidRPr="003E64C0" w:rsidTr="0070089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Амбулаторно-поликлиническое обслуживание</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51"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3.4.1</w:t>
            </w:r>
          </w:p>
        </w:tc>
      </w:tr>
      <w:tr w:rsidR="003E64C0" w:rsidRPr="003E64C0" w:rsidTr="005D61E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управление</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656"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3.8</w:t>
            </w:r>
          </w:p>
        </w:tc>
      </w:tr>
      <w:tr w:rsidR="003E64C0" w:rsidRPr="003E64C0" w:rsidTr="005D61E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научной деятельности</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656"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3.9</w:t>
            </w:r>
          </w:p>
        </w:tc>
      </w:tr>
      <w:tr w:rsidR="003E64C0" w:rsidRPr="003E64C0" w:rsidTr="005D61E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Деловое управление</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56"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4.1</w:t>
            </w:r>
          </w:p>
        </w:tc>
      </w:tr>
      <w:tr w:rsidR="003E64C0" w:rsidRPr="003E64C0" w:rsidTr="005D61E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Выставочно-ярмарочная деятельность</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56"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4.10</w:t>
            </w:r>
          </w:p>
        </w:tc>
      </w:tr>
      <w:tr w:rsidR="003E64C0" w:rsidRPr="003E64C0" w:rsidTr="00700894">
        <w:trPr>
          <w:trHeight w:val="31"/>
        </w:trPr>
        <w:tc>
          <w:tcPr>
            <w:tcW w:w="9311" w:type="dxa"/>
            <w:gridSpan w:val="3"/>
            <w:shd w:val="clear" w:color="auto" w:fill="D9D9D9" w:themeFill="background1" w:themeFillShade="D9"/>
            <w:vAlign w:val="center"/>
          </w:tcPr>
          <w:p w:rsidR="00627F3B" w:rsidRPr="003E64C0" w:rsidRDefault="00627F3B" w:rsidP="00627F3B">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5D61E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Бытовое обслуживание</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56"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3.3</w:t>
            </w:r>
          </w:p>
        </w:tc>
      </w:tr>
      <w:tr w:rsidR="003E64C0" w:rsidRPr="003E64C0" w:rsidTr="005D61E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Ветеринарное обслуживание</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247" w:history="1">
              <w:r w:rsidRPr="003E64C0">
                <w:rPr>
                  <w:rFonts w:ascii="Times New Roman" w:hAnsi="Times New Roman" w:cs="Times New Roman"/>
                  <w:sz w:val="24"/>
                  <w:szCs w:val="24"/>
                </w:rPr>
                <w:t>кодами 3.10.1</w:t>
              </w:r>
            </w:hyperlink>
            <w:r w:rsidRPr="003E64C0">
              <w:rPr>
                <w:rFonts w:ascii="Times New Roman" w:hAnsi="Times New Roman" w:cs="Times New Roman"/>
                <w:sz w:val="24"/>
                <w:szCs w:val="24"/>
              </w:rPr>
              <w:t xml:space="preserve"> - </w:t>
            </w:r>
            <w:hyperlink w:anchor="P251" w:history="1">
              <w:r w:rsidRPr="003E64C0">
                <w:rPr>
                  <w:rFonts w:ascii="Times New Roman" w:hAnsi="Times New Roman" w:cs="Times New Roman"/>
                  <w:sz w:val="24"/>
                  <w:szCs w:val="24"/>
                </w:rPr>
                <w:t>3.10.2</w:t>
              </w:r>
            </w:hyperlink>
          </w:p>
        </w:tc>
        <w:tc>
          <w:tcPr>
            <w:tcW w:w="1656"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3.10</w:t>
            </w:r>
          </w:p>
        </w:tc>
      </w:tr>
      <w:tr w:rsidR="003E64C0" w:rsidRPr="003E64C0" w:rsidTr="005D61E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56"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r>
      <w:tr w:rsidR="003E64C0" w:rsidRPr="003E64C0" w:rsidTr="005D61E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питание</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56"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4.6</w:t>
            </w:r>
          </w:p>
        </w:tc>
      </w:tr>
      <w:tr w:rsidR="003E64C0" w:rsidRPr="003E64C0" w:rsidTr="005D61E4">
        <w:trPr>
          <w:trHeight w:val="31"/>
        </w:trPr>
        <w:tc>
          <w:tcPr>
            <w:tcW w:w="2472"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Гостиничное обслуживание</w:t>
            </w:r>
          </w:p>
        </w:tc>
        <w:tc>
          <w:tcPr>
            <w:tcW w:w="5183" w:type="dxa"/>
          </w:tcPr>
          <w:p w:rsidR="00627F3B" w:rsidRPr="003E64C0" w:rsidRDefault="00627F3B" w:rsidP="00627F3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56" w:type="dxa"/>
            <w:vAlign w:val="center"/>
          </w:tcPr>
          <w:p w:rsidR="00627F3B" w:rsidRPr="003E64C0" w:rsidRDefault="00627F3B" w:rsidP="00627F3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4.7</w:t>
            </w:r>
          </w:p>
        </w:tc>
      </w:tr>
    </w:tbl>
    <w:p w:rsidR="00700894" w:rsidRPr="003E64C0" w:rsidRDefault="00700894" w:rsidP="00700894">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2"/>
        <w:gridCol w:w="2416"/>
        <w:gridCol w:w="5528"/>
      </w:tblGrid>
      <w:tr w:rsidR="003E64C0" w:rsidRPr="003E64C0" w:rsidTr="00700894">
        <w:tc>
          <w:tcPr>
            <w:tcW w:w="1412" w:type="dxa"/>
            <w:vAlign w:val="center"/>
          </w:tcPr>
          <w:p w:rsidR="00700894" w:rsidRPr="003E64C0" w:rsidRDefault="00700894"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Код</w:t>
            </w:r>
          </w:p>
        </w:tc>
        <w:tc>
          <w:tcPr>
            <w:tcW w:w="2416" w:type="dxa"/>
            <w:vAlign w:val="center"/>
          </w:tcPr>
          <w:p w:rsidR="00700894" w:rsidRPr="003E64C0" w:rsidRDefault="00700894"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528" w:type="dxa"/>
            <w:vAlign w:val="center"/>
          </w:tcPr>
          <w:p w:rsidR="00700894" w:rsidRPr="003E64C0" w:rsidRDefault="00700894"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700894">
        <w:tc>
          <w:tcPr>
            <w:tcW w:w="9356" w:type="dxa"/>
            <w:gridSpan w:val="3"/>
            <w:shd w:val="clear" w:color="auto" w:fill="D9D9D9" w:themeFill="background1" w:themeFillShade="D9"/>
          </w:tcPr>
          <w:p w:rsidR="00700894" w:rsidRPr="003E64C0" w:rsidRDefault="00700894"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4"/>
                <w:szCs w:val="24"/>
              </w:rPr>
              <w:t>Основные виды разрешенного использования</w:t>
            </w:r>
          </w:p>
        </w:tc>
      </w:tr>
      <w:tr w:rsidR="003E64C0" w:rsidRPr="003E64C0" w:rsidTr="00700894">
        <w:tc>
          <w:tcPr>
            <w:tcW w:w="1412" w:type="dxa"/>
            <w:vAlign w:val="center"/>
          </w:tcPr>
          <w:p w:rsidR="00700894" w:rsidRPr="003E64C0" w:rsidRDefault="00700894"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2.7.1</w:t>
            </w:r>
          </w:p>
        </w:tc>
        <w:tc>
          <w:tcPr>
            <w:tcW w:w="2416" w:type="dxa"/>
            <w:vAlign w:val="center"/>
          </w:tcPr>
          <w:p w:rsidR="00700894" w:rsidRPr="003E64C0" w:rsidRDefault="00700894"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гаражного назначения</w:t>
            </w:r>
          </w:p>
        </w:tc>
        <w:tc>
          <w:tcPr>
            <w:tcW w:w="5528" w:type="dxa"/>
          </w:tcPr>
          <w:p w:rsidR="00B54081" w:rsidRPr="003E64C0" w:rsidRDefault="00B54081" w:rsidP="00B54081">
            <w:pPr>
              <w:pStyle w:val="ConsPlusNormal"/>
              <w:ind w:firstLine="0"/>
              <w:jc w:val="both"/>
              <w:rPr>
                <w:rFonts w:ascii="Times New Roman" w:hAnsi="Times New Roman" w:cs="Times New Roman"/>
                <w:sz w:val="24"/>
                <w:szCs w:val="24"/>
              </w:rPr>
            </w:pPr>
            <w:r w:rsidRPr="003E64C0">
              <w:rPr>
                <w:rFonts w:ascii="Times New Roman" w:hAnsi="Times New Roman" w:cs="Times New Roman"/>
                <w:b/>
                <w:sz w:val="24"/>
                <w:szCs w:val="24"/>
              </w:rPr>
              <w:t>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w:t>
            </w:r>
            <w:r w:rsidRPr="003E64C0">
              <w:rPr>
                <w:rFonts w:ascii="Times New Roman" w:hAnsi="Times New Roman" w:cs="Times New Roman"/>
                <w:sz w:val="24"/>
                <w:szCs w:val="24"/>
              </w:rPr>
              <w:t xml:space="preserve"> </w:t>
            </w:r>
          </w:p>
          <w:p w:rsidR="00B54081" w:rsidRPr="003E64C0" w:rsidRDefault="00B54081" w:rsidP="00B54081">
            <w:pPr>
              <w:pStyle w:val="2f3"/>
              <w:shd w:val="clear" w:color="auto" w:fill="auto"/>
              <w:spacing w:line="274" w:lineRule="exact"/>
              <w:ind w:firstLine="0"/>
              <w:jc w:val="both"/>
              <w:rPr>
                <w:rFonts w:ascii="Times New Roman" w:hAnsi="Times New Roman" w:cs="Times New Roman"/>
                <w:sz w:val="24"/>
              </w:rPr>
            </w:pPr>
            <w:r w:rsidRPr="003E64C0">
              <w:rPr>
                <w:rFonts w:ascii="Times New Roman" w:hAnsi="Times New Roman" w:cs="Times New Roman"/>
                <w:sz w:val="24"/>
              </w:rPr>
              <w:t>1) Для вновь образуемых земельных участков для легковых автомобилей:</w:t>
            </w:r>
          </w:p>
          <w:p w:rsidR="00B54081" w:rsidRPr="003E64C0" w:rsidRDefault="00B54081" w:rsidP="00B54081">
            <w:pPr>
              <w:pStyle w:val="2f3"/>
              <w:shd w:val="clear" w:color="auto" w:fill="auto"/>
              <w:spacing w:line="274" w:lineRule="exact"/>
              <w:ind w:firstLine="0"/>
              <w:jc w:val="both"/>
              <w:rPr>
                <w:rFonts w:ascii="Times New Roman" w:hAnsi="Times New Roman" w:cs="Times New Roman"/>
                <w:sz w:val="24"/>
              </w:rPr>
            </w:pPr>
            <w:r w:rsidRPr="003E64C0">
              <w:rPr>
                <w:rFonts w:ascii="Times New Roman" w:hAnsi="Times New Roman" w:cs="Times New Roman"/>
                <w:sz w:val="24"/>
              </w:rPr>
              <w:t>- минимальная площадь земельного участка - 18 кв.м, максимальная площадь земельного участка, включая подъездной путь - 60 кв.м;</w:t>
            </w:r>
          </w:p>
          <w:p w:rsidR="00B54081" w:rsidRPr="003E64C0" w:rsidRDefault="00B54081" w:rsidP="00B54081">
            <w:pPr>
              <w:pStyle w:val="2f3"/>
              <w:shd w:val="clear" w:color="auto" w:fill="auto"/>
              <w:spacing w:line="274" w:lineRule="exact"/>
              <w:ind w:firstLine="0"/>
              <w:jc w:val="both"/>
              <w:rPr>
                <w:rFonts w:ascii="Times New Roman" w:hAnsi="Times New Roman" w:cs="Times New Roman"/>
                <w:sz w:val="24"/>
              </w:rPr>
            </w:pPr>
            <w:r w:rsidRPr="003E64C0">
              <w:rPr>
                <w:rFonts w:ascii="Times New Roman" w:hAnsi="Times New Roman" w:cs="Times New Roman"/>
                <w:sz w:val="24"/>
              </w:rPr>
              <w:t>- размер гаража следует принимать из расчета на одно машино-место: от 18 до 30 кв. м, ширина гаража не более 5,0 м;</w:t>
            </w:r>
          </w:p>
          <w:p w:rsidR="00B54081" w:rsidRPr="003E64C0" w:rsidRDefault="00B54081" w:rsidP="00B54081">
            <w:pPr>
              <w:pStyle w:val="2f3"/>
              <w:shd w:val="clear" w:color="auto" w:fill="auto"/>
              <w:spacing w:line="274" w:lineRule="exact"/>
              <w:ind w:firstLine="0"/>
              <w:jc w:val="both"/>
              <w:rPr>
                <w:rFonts w:ascii="Times New Roman" w:hAnsi="Times New Roman" w:cs="Times New Roman"/>
                <w:sz w:val="24"/>
              </w:rPr>
            </w:pPr>
            <w:r w:rsidRPr="003E64C0">
              <w:rPr>
                <w:rFonts w:ascii="Times New Roman" w:hAnsi="Times New Roman" w:cs="Times New Roman"/>
                <w:sz w:val="24"/>
              </w:rPr>
              <w:t>- высота гаражей в боксе должна составлять не выше 4.0 м (не выше одного надземного этажа), количество этажей - 1;</w:t>
            </w:r>
          </w:p>
          <w:p w:rsidR="00B54081" w:rsidRPr="003E64C0" w:rsidRDefault="00B54081" w:rsidP="00B54081">
            <w:pPr>
              <w:pStyle w:val="2f3"/>
              <w:shd w:val="clear" w:color="auto" w:fill="auto"/>
              <w:spacing w:line="274" w:lineRule="exact"/>
              <w:ind w:firstLine="0"/>
              <w:jc w:val="both"/>
              <w:rPr>
                <w:rFonts w:ascii="Times New Roman" w:hAnsi="Times New Roman" w:cs="Times New Roman"/>
                <w:sz w:val="24"/>
              </w:rPr>
            </w:pPr>
            <w:r w:rsidRPr="003E64C0">
              <w:rPr>
                <w:rFonts w:ascii="Times New Roman" w:hAnsi="Times New Roman" w:cs="Times New Roman"/>
                <w:sz w:val="24"/>
              </w:rPr>
              <w:t>- высота гаража в боксе должна соответствовать высоте всего бокса.</w:t>
            </w:r>
          </w:p>
          <w:p w:rsidR="00B54081" w:rsidRPr="003E64C0" w:rsidRDefault="00B54081" w:rsidP="00B54081">
            <w:pPr>
              <w:pStyle w:val="2f3"/>
              <w:shd w:val="clear" w:color="auto" w:fill="auto"/>
              <w:spacing w:line="274" w:lineRule="exact"/>
              <w:ind w:firstLine="0"/>
              <w:jc w:val="both"/>
              <w:rPr>
                <w:rFonts w:ascii="Times New Roman" w:hAnsi="Times New Roman" w:cs="Times New Roman"/>
                <w:sz w:val="24"/>
              </w:rPr>
            </w:pPr>
            <w:r w:rsidRPr="003E64C0">
              <w:rPr>
                <w:rFonts w:ascii="Times New Roman" w:hAnsi="Times New Roman" w:cs="Times New Roman"/>
                <w:sz w:val="24"/>
              </w:rPr>
              <w:t>2) Для вновь образуемых земельных участков для грузовых автомобилей предельные размеры земельных участков и предельные параметры строительства (реконструкции) не подлежат установлению, определяются в соответствии с нормами, установленными СП 42.13330.2016 и проектной документацией.</w:t>
            </w:r>
          </w:p>
          <w:p w:rsidR="00700894" w:rsidRPr="003E64C0" w:rsidRDefault="00B54081" w:rsidP="00B54081">
            <w:pPr>
              <w:pStyle w:val="2f3"/>
              <w:shd w:val="clear" w:color="auto" w:fill="auto"/>
              <w:spacing w:line="274" w:lineRule="exact"/>
              <w:ind w:firstLine="0"/>
              <w:jc w:val="both"/>
              <w:rPr>
                <w:rFonts w:ascii="Times New Roman" w:hAnsi="Times New Roman" w:cs="Times New Roman"/>
                <w:b/>
                <w:sz w:val="24"/>
                <w:szCs w:val="24"/>
              </w:rPr>
            </w:pPr>
            <w:r w:rsidRPr="003E64C0">
              <w:rPr>
                <w:rFonts w:ascii="Times New Roman" w:hAnsi="Times New Roman" w:cs="Times New Roman"/>
                <w:sz w:val="24"/>
              </w:rPr>
              <w:t>3) Предельные размеры земельных участков и предельные параметры строительства (реконструкции) объектов гаражного назначения в районе существующей застройки должны соответствовать параметрам, установленным нормативным правовым актом органа местного самоуправления, действовавшим на момент предоставления земельного участка;</w:t>
            </w:r>
          </w:p>
        </w:tc>
      </w:tr>
      <w:tr w:rsidR="003E64C0" w:rsidRPr="003E64C0" w:rsidTr="00700894">
        <w:tc>
          <w:tcPr>
            <w:tcW w:w="1412" w:type="dxa"/>
            <w:vAlign w:val="center"/>
          </w:tcPr>
          <w:p w:rsidR="00700894" w:rsidRPr="003E64C0" w:rsidRDefault="00700894"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2416" w:type="dxa"/>
            <w:vAlign w:val="center"/>
          </w:tcPr>
          <w:p w:rsidR="00700894" w:rsidRPr="003E64C0" w:rsidRDefault="00700894" w:rsidP="0070089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528" w:type="dxa"/>
          </w:tcPr>
          <w:p w:rsidR="00700894" w:rsidRPr="003E64C0" w:rsidRDefault="00700894" w:rsidP="00700894">
            <w:pPr>
              <w:pStyle w:val="2f3"/>
              <w:shd w:val="clear" w:color="auto" w:fill="auto"/>
              <w:spacing w:line="274" w:lineRule="exact"/>
              <w:ind w:firstLine="0"/>
              <w:jc w:val="both"/>
              <w:rPr>
                <w:rFonts w:ascii="Times New Roman" w:hAnsi="Times New Roman" w:cs="Times New Roman"/>
                <w:sz w:val="24"/>
              </w:rPr>
            </w:pPr>
            <w:r w:rsidRPr="003E64C0">
              <w:rPr>
                <w:rFonts w:ascii="Times New Roman" w:hAnsi="Times New Roman" w:cs="Times New Roman"/>
                <w:sz w:val="24"/>
              </w:rPr>
              <w:t>1) Минимальная, максимальная площадь для вновь образуемых земельных участков - не подлежат установлению;</w:t>
            </w:r>
          </w:p>
          <w:p w:rsidR="00700894" w:rsidRPr="003E64C0" w:rsidRDefault="00700894" w:rsidP="00700894">
            <w:pPr>
              <w:pStyle w:val="2f3"/>
              <w:shd w:val="clear" w:color="auto" w:fill="auto"/>
              <w:tabs>
                <w:tab w:val="left" w:pos="206"/>
              </w:tabs>
              <w:spacing w:line="274" w:lineRule="exact"/>
              <w:ind w:firstLine="0"/>
              <w:jc w:val="both"/>
              <w:rPr>
                <w:rFonts w:ascii="Times New Roman" w:hAnsi="Times New Roman" w:cs="Times New Roman"/>
                <w:sz w:val="24"/>
              </w:rPr>
            </w:pPr>
            <w:r w:rsidRPr="003E64C0">
              <w:rPr>
                <w:rFonts w:ascii="Times New Roman" w:hAnsi="Times New Roman" w:cs="Times New Roman"/>
                <w:sz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rsidR="00700894" w:rsidRPr="003E64C0" w:rsidRDefault="00700894" w:rsidP="00700894">
            <w:pPr>
              <w:pStyle w:val="2f3"/>
              <w:shd w:val="clear" w:color="auto" w:fill="auto"/>
              <w:tabs>
                <w:tab w:val="left" w:pos="144"/>
              </w:tabs>
              <w:spacing w:line="274" w:lineRule="exact"/>
              <w:ind w:firstLine="0"/>
              <w:jc w:val="both"/>
            </w:pPr>
            <w:r w:rsidRPr="003E64C0">
              <w:rPr>
                <w:rFonts w:ascii="Times New Roman" w:hAnsi="Times New Roman" w:cs="Times New Roman"/>
                <w:sz w:val="24"/>
              </w:rPr>
              <w:t>3) Максимальное количество этажей зданий, строений, сооружений - 2 этаж;</w:t>
            </w:r>
          </w:p>
        </w:tc>
      </w:tr>
      <w:tr w:rsidR="003E64C0" w:rsidRPr="003E64C0" w:rsidTr="00204B38">
        <w:tc>
          <w:tcPr>
            <w:tcW w:w="1412"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c>
          <w:tcPr>
            <w:tcW w:w="2416"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5528" w:type="dxa"/>
            <w:vAlign w:val="bottom"/>
          </w:tcPr>
          <w:p w:rsidR="00B3257F" w:rsidRPr="003E64C0" w:rsidRDefault="00B3257F" w:rsidP="00B3257F">
            <w:pPr>
              <w:pStyle w:val="formattext"/>
              <w:shd w:val="clear" w:color="auto" w:fill="FFFFFF"/>
              <w:spacing w:before="0" w:beforeAutospacing="0" w:after="0" w:afterAutospacing="0" w:line="252" w:lineRule="atLeast"/>
              <w:jc w:val="both"/>
              <w:textAlignment w:val="baseline"/>
            </w:pPr>
            <w:r w:rsidRPr="003E64C0">
              <w:t>1) Минимальная, максимальная площадь для вновь образуемых земельных участков не подлежит установлению;</w:t>
            </w:r>
          </w:p>
          <w:p w:rsidR="00B3257F" w:rsidRPr="003E64C0" w:rsidRDefault="00B3257F" w:rsidP="00B3257F">
            <w:pPr>
              <w:pStyle w:val="formattext"/>
              <w:shd w:val="clear" w:color="auto" w:fill="FFFFFF"/>
              <w:spacing w:before="0" w:beforeAutospacing="0" w:after="0" w:afterAutospacing="0" w:line="252" w:lineRule="atLeast"/>
              <w:jc w:val="both"/>
              <w:textAlignment w:val="baseline"/>
            </w:pPr>
            <w:r w:rsidRPr="003E64C0">
              <w:t>2) Минимальные отступы от смежных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и со стороны проезжей части – не менее 5 м, в районе новой застройки - не менее 5 м от всех границ земельного участка;</w:t>
            </w:r>
          </w:p>
          <w:p w:rsidR="00B3257F" w:rsidRPr="003E64C0" w:rsidRDefault="00B3257F" w:rsidP="00B3257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B3257F" w:rsidRPr="003E64C0" w:rsidRDefault="00B3257F" w:rsidP="00B3257F">
            <w:pPr>
              <w:pStyle w:val="2f3"/>
              <w:shd w:val="clear" w:color="auto" w:fill="auto"/>
              <w:tabs>
                <w:tab w:val="left" w:pos="226"/>
              </w:tabs>
              <w:spacing w:line="274" w:lineRule="exact"/>
              <w:ind w:firstLine="0"/>
              <w:jc w:val="both"/>
            </w:pPr>
            <w:r w:rsidRPr="003E64C0">
              <w:rPr>
                <w:rFonts w:ascii="Times New Roman" w:eastAsia="Times New Roman" w:hAnsi="Times New Roman" w:cs="Times New Roman"/>
                <w:spacing w:val="0"/>
                <w:sz w:val="24"/>
                <w:szCs w:val="24"/>
                <w:lang w:eastAsia="ru-RU"/>
              </w:rPr>
              <w:t>4) Максимальный процент застройки в границах земельного участка - 70 %.</w:t>
            </w:r>
          </w:p>
        </w:tc>
      </w:tr>
      <w:tr w:rsidR="003E64C0" w:rsidRPr="003E64C0" w:rsidTr="00204B38">
        <w:tc>
          <w:tcPr>
            <w:tcW w:w="1412"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4.9.1</w:t>
            </w:r>
          </w:p>
        </w:tc>
        <w:tc>
          <w:tcPr>
            <w:tcW w:w="2416"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придорожного сервиса</w:t>
            </w:r>
          </w:p>
        </w:tc>
        <w:tc>
          <w:tcPr>
            <w:tcW w:w="5528" w:type="dxa"/>
            <w:vAlign w:val="center"/>
          </w:tcPr>
          <w:p w:rsidR="00B3257F" w:rsidRPr="003E64C0" w:rsidRDefault="00B3257F" w:rsidP="00B3257F">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1) </w:t>
            </w:r>
            <w:r w:rsidRPr="003E64C0">
              <w:t>Минимальная, максимальная площадь для вновь образуемых земельных участков не подлежит установлению;</w:t>
            </w:r>
          </w:p>
          <w:p w:rsidR="00B3257F" w:rsidRPr="003E64C0" w:rsidRDefault="00B3257F" w:rsidP="00B3257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B3257F" w:rsidRPr="003E64C0" w:rsidRDefault="00B3257F" w:rsidP="00B3257F">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3) Минимальная, максимальная этажность для объектов капитального строительства – 1-2 этажа; </w:t>
            </w:r>
          </w:p>
          <w:p w:rsidR="00B3257F" w:rsidRPr="003E64C0" w:rsidRDefault="00B3257F" w:rsidP="00B3257F">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6-12 м; </w:t>
            </w:r>
          </w:p>
          <w:p w:rsidR="00B3257F" w:rsidRPr="003E64C0" w:rsidRDefault="00B3257F" w:rsidP="00B3257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204B38">
        <w:tc>
          <w:tcPr>
            <w:tcW w:w="1412"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6.2</w:t>
            </w:r>
          </w:p>
        </w:tc>
        <w:tc>
          <w:tcPr>
            <w:tcW w:w="2416"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Тяжелая промышленность</w:t>
            </w:r>
          </w:p>
        </w:tc>
        <w:tc>
          <w:tcPr>
            <w:tcW w:w="5528" w:type="dxa"/>
            <w:vMerge w:val="restart"/>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 соответствии с документацией по планировке территории (проектом планировки и (или) проектом межевания территории)</w:t>
            </w:r>
          </w:p>
        </w:tc>
      </w:tr>
      <w:tr w:rsidR="003E64C0" w:rsidRPr="003E64C0" w:rsidTr="00700894">
        <w:tc>
          <w:tcPr>
            <w:tcW w:w="1412"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6.3</w:t>
            </w:r>
          </w:p>
        </w:tc>
        <w:tc>
          <w:tcPr>
            <w:tcW w:w="2416"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Легкая промышленность</w:t>
            </w:r>
          </w:p>
        </w:tc>
        <w:tc>
          <w:tcPr>
            <w:tcW w:w="5528" w:type="dxa"/>
            <w:vMerge/>
          </w:tcPr>
          <w:p w:rsidR="00B3257F" w:rsidRPr="003E64C0" w:rsidRDefault="00B3257F" w:rsidP="00B3257F">
            <w:pPr>
              <w:pStyle w:val="ConsPlusNormal"/>
              <w:ind w:firstLine="0"/>
              <w:jc w:val="both"/>
              <w:rPr>
                <w:rFonts w:ascii="Times New Roman" w:hAnsi="Times New Roman" w:cs="Times New Roman"/>
                <w:b/>
                <w:sz w:val="24"/>
                <w:szCs w:val="24"/>
              </w:rPr>
            </w:pPr>
          </w:p>
        </w:tc>
      </w:tr>
      <w:tr w:rsidR="003E64C0" w:rsidRPr="003E64C0" w:rsidTr="00700894">
        <w:tc>
          <w:tcPr>
            <w:tcW w:w="1412"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6.4</w:t>
            </w:r>
          </w:p>
        </w:tc>
        <w:tc>
          <w:tcPr>
            <w:tcW w:w="2416"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Пищевая промышленность</w:t>
            </w:r>
          </w:p>
        </w:tc>
        <w:tc>
          <w:tcPr>
            <w:tcW w:w="5528" w:type="dxa"/>
            <w:vMerge/>
          </w:tcPr>
          <w:p w:rsidR="00B3257F" w:rsidRPr="003E64C0" w:rsidRDefault="00B3257F" w:rsidP="00B3257F">
            <w:pPr>
              <w:pStyle w:val="ConsPlusNormal"/>
              <w:ind w:firstLine="0"/>
              <w:jc w:val="both"/>
              <w:rPr>
                <w:rFonts w:ascii="Times New Roman" w:hAnsi="Times New Roman" w:cs="Times New Roman"/>
                <w:b/>
                <w:sz w:val="24"/>
                <w:szCs w:val="24"/>
              </w:rPr>
            </w:pPr>
          </w:p>
        </w:tc>
      </w:tr>
      <w:tr w:rsidR="003E64C0" w:rsidRPr="003E64C0" w:rsidTr="00700894">
        <w:tc>
          <w:tcPr>
            <w:tcW w:w="1412"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6.5</w:t>
            </w:r>
          </w:p>
        </w:tc>
        <w:tc>
          <w:tcPr>
            <w:tcW w:w="2416"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Нефтехимическая промышленность</w:t>
            </w:r>
          </w:p>
        </w:tc>
        <w:tc>
          <w:tcPr>
            <w:tcW w:w="5528" w:type="dxa"/>
            <w:vMerge/>
          </w:tcPr>
          <w:p w:rsidR="00B3257F" w:rsidRPr="003E64C0" w:rsidRDefault="00B3257F" w:rsidP="00B3257F">
            <w:pPr>
              <w:pStyle w:val="ConsPlusNormal"/>
              <w:ind w:firstLine="0"/>
              <w:jc w:val="both"/>
              <w:rPr>
                <w:rFonts w:ascii="Times New Roman" w:hAnsi="Times New Roman" w:cs="Times New Roman"/>
                <w:b/>
                <w:sz w:val="24"/>
                <w:szCs w:val="24"/>
              </w:rPr>
            </w:pPr>
          </w:p>
        </w:tc>
      </w:tr>
      <w:tr w:rsidR="003E64C0" w:rsidRPr="003E64C0" w:rsidTr="00700894">
        <w:tc>
          <w:tcPr>
            <w:tcW w:w="1412"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6.6</w:t>
            </w:r>
          </w:p>
        </w:tc>
        <w:tc>
          <w:tcPr>
            <w:tcW w:w="2416"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Строительная промышленность</w:t>
            </w:r>
          </w:p>
        </w:tc>
        <w:tc>
          <w:tcPr>
            <w:tcW w:w="5528" w:type="dxa"/>
            <w:vMerge/>
          </w:tcPr>
          <w:p w:rsidR="00B3257F" w:rsidRPr="003E64C0" w:rsidRDefault="00B3257F" w:rsidP="00B3257F">
            <w:pPr>
              <w:pStyle w:val="ConsPlusNormal"/>
              <w:ind w:firstLine="0"/>
              <w:jc w:val="both"/>
              <w:rPr>
                <w:rFonts w:ascii="Times New Roman" w:hAnsi="Times New Roman" w:cs="Times New Roman"/>
                <w:b/>
                <w:sz w:val="24"/>
                <w:szCs w:val="24"/>
              </w:rPr>
            </w:pPr>
          </w:p>
        </w:tc>
      </w:tr>
      <w:tr w:rsidR="003E64C0" w:rsidRPr="003E64C0" w:rsidTr="00700894">
        <w:tc>
          <w:tcPr>
            <w:tcW w:w="1412"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c>
          <w:tcPr>
            <w:tcW w:w="2416"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528" w:type="dxa"/>
          </w:tcPr>
          <w:p w:rsidR="00B3257F" w:rsidRPr="003E64C0" w:rsidRDefault="00B3257F" w:rsidP="00B3257F">
            <w:pPr>
              <w:pStyle w:val="ConsPlusNormal"/>
              <w:ind w:firstLine="0"/>
              <w:jc w:val="both"/>
              <w:rPr>
                <w:rFonts w:ascii="Times New Roman" w:hAnsi="Times New Roman" w:cs="Times New Roman"/>
                <w:b/>
                <w:sz w:val="24"/>
                <w:szCs w:val="24"/>
              </w:rPr>
            </w:pPr>
            <w:r w:rsidRPr="003E64C0">
              <w:rPr>
                <w:rFonts w:ascii="Times New Roman" w:hAnsi="Times New Roman" w:cs="Times New Roman"/>
                <w:sz w:val="24"/>
                <w:szCs w:val="24"/>
              </w:rPr>
              <w:t>В соответствии с правилами определения размеров земельных участков для размещения опор и линий связи.</w:t>
            </w:r>
          </w:p>
        </w:tc>
      </w:tr>
      <w:tr w:rsidR="003E64C0" w:rsidRPr="003E64C0" w:rsidTr="00204B38">
        <w:tc>
          <w:tcPr>
            <w:tcW w:w="1412"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6.9</w:t>
            </w:r>
          </w:p>
        </w:tc>
        <w:tc>
          <w:tcPr>
            <w:tcW w:w="2416"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Склады</w:t>
            </w:r>
          </w:p>
        </w:tc>
        <w:tc>
          <w:tcPr>
            <w:tcW w:w="5528" w:type="dxa"/>
            <w:vAlign w:val="bottom"/>
          </w:tcPr>
          <w:p w:rsidR="00B3257F" w:rsidRPr="003E64C0" w:rsidRDefault="00B3257F" w:rsidP="00B3257F">
            <w:pPr>
              <w:pStyle w:val="formattext"/>
              <w:shd w:val="clear" w:color="auto" w:fill="FFFFFF"/>
              <w:spacing w:before="0" w:beforeAutospacing="0" w:after="0" w:afterAutospacing="0" w:line="252" w:lineRule="atLeast"/>
              <w:jc w:val="both"/>
              <w:textAlignment w:val="baseline"/>
            </w:pPr>
            <w:r w:rsidRPr="003E64C0">
              <w:t>1) Минимальная, максимальная площадь для вновь образуемых земельных участков не подлежит установлению;</w:t>
            </w:r>
          </w:p>
          <w:p w:rsidR="00B3257F" w:rsidRPr="003E64C0" w:rsidRDefault="00B3257F" w:rsidP="00B3257F">
            <w:pPr>
              <w:pStyle w:val="formattext"/>
              <w:shd w:val="clear" w:color="auto" w:fill="FFFFFF"/>
              <w:spacing w:before="0" w:beforeAutospacing="0" w:after="0" w:afterAutospacing="0" w:line="252" w:lineRule="atLeast"/>
              <w:jc w:val="both"/>
              <w:textAlignment w:val="baseline"/>
            </w:pPr>
            <w:r w:rsidRPr="003E64C0">
              <w:t>2) Минимальные отступы от смежных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и со стороны проезжей части – не менее 5 м, в районе новой застройки - не менее 5 м от всех границ земельного участка;</w:t>
            </w:r>
          </w:p>
          <w:p w:rsidR="00B3257F" w:rsidRPr="003E64C0" w:rsidRDefault="00B3257F" w:rsidP="00B3257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3 этажа;</w:t>
            </w:r>
          </w:p>
          <w:p w:rsidR="00B3257F" w:rsidRPr="003E64C0" w:rsidRDefault="00B3257F" w:rsidP="00B3257F">
            <w:pPr>
              <w:pStyle w:val="2f3"/>
              <w:shd w:val="clear" w:color="auto" w:fill="auto"/>
              <w:tabs>
                <w:tab w:val="left" w:pos="226"/>
              </w:tabs>
              <w:spacing w:line="274" w:lineRule="exact"/>
              <w:ind w:firstLine="0"/>
              <w:jc w:val="both"/>
            </w:pPr>
            <w:r w:rsidRPr="003E64C0">
              <w:rPr>
                <w:rFonts w:ascii="Times New Roman" w:eastAsia="Times New Roman" w:hAnsi="Times New Roman" w:cs="Times New Roman"/>
                <w:spacing w:val="0"/>
                <w:sz w:val="24"/>
                <w:szCs w:val="24"/>
                <w:lang w:eastAsia="ru-RU"/>
              </w:rPr>
              <w:t>4) Максимальный процент застройки в границах земельного участка - 70 %.</w:t>
            </w:r>
          </w:p>
        </w:tc>
      </w:tr>
      <w:tr w:rsidR="003E64C0" w:rsidRPr="003E64C0" w:rsidTr="00775212">
        <w:tc>
          <w:tcPr>
            <w:tcW w:w="1412"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7.2</w:t>
            </w:r>
          </w:p>
        </w:tc>
        <w:tc>
          <w:tcPr>
            <w:tcW w:w="2416"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Автомобильный транспорт</w:t>
            </w:r>
          </w:p>
        </w:tc>
        <w:tc>
          <w:tcPr>
            <w:tcW w:w="5528" w:type="dxa"/>
            <w:vMerge w:val="restart"/>
            <w:vAlign w:val="center"/>
          </w:tcPr>
          <w:p w:rsidR="00B3257F" w:rsidRPr="003E64C0" w:rsidRDefault="00B3257F" w:rsidP="00B3257F">
            <w:pPr>
              <w:pStyle w:val="ConsPlusNormal"/>
              <w:ind w:firstLine="0"/>
              <w:jc w:val="center"/>
              <w:rPr>
                <w:rFonts w:ascii="Times New Roman" w:hAnsi="Times New Roman" w:cs="Times New Roman"/>
                <w:b/>
                <w:sz w:val="24"/>
                <w:szCs w:val="24"/>
              </w:rPr>
            </w:pPr>
            <w:r w:rsidRPr="003E64C0">
              <w:rPr>
                <w:rFonts w:ascii="Times New Roman" w:hAnsi="Times New Roman" w:cs="Times New Roman"/>
                <w:sz w:val="24"/>
                <w:szCs w:val="24"/>
              </w:rPr>
              <w:t>В соответствии с документацией по планировке территории (проектом планировки и (или) проектом межевания территории)</w:t>
            </w:r>
          </w:p>
        </w:tc>
      </w:tr>
      <w:tr w:rsidR="003E64C0" w:rsidRPr="003E64C0" w:rsidTr="00700894">
        <w:tc>
          <w:tcPr>
            <w:tcW w:w="1412"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7.1</w:t>
            </w:r>
          </w:p>
        </w:tc>
        <w:tc>
          <w:tcPr>
            <w:tcW w:w="2416"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Железнодорожный транспорт</w:t>
            </w:r>
          </w:p>
        </w:tc>
        <w:tc>
          <w:tcPr>
            <w:tcW w:w="5528" w:type="dxa"/>
            <w:vMerge/>
          </w:tcPr>
          <w:p w:rsidR="00B3257F" w:rsidRPr="003E64C0" w:rsidRDefault="00B3257F" w:rsidP="00B3257F">
            <w:pPr>
              <w:pStyle w:val="ConsPlusNormal"/>
              <w:ind w:firstLine="0"/>
              <w:jc w:val="both"/>
              <w:rPr>
                <w:rFonts w:ascii="Times New Roman" w:hAnsi="Times New Roman" w:cs="Times New Roman"/>
                <w:b/>
                <w:sz w:val="24"/>
                <w:szCs w:val="24"/>
              </w:rPr>
            </w:pPr>
          </w:p>
        </w:tc>
      </w:tr>
      <w:tr w:rsidR="003E64C0" w:rsidRPr="003E64C0" w:rsidTr="00700894">
        <w:tc>
          <w:tcPr>
            <w:tcW w:w="1412"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c>
          <w:tcPr>
            <w:tcW w:w="2416"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528" w:type="dxa"/>
          </w:tcPr>
          <w:p w:rsidR="00CC77B9" w:rsidRPr="003E64C0" w:rsidRDefault="00CC77B9" w:rsidP="00CC77B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CC77B9" w:rsidRPr="003E64C0" w:rsidRDefault="00CC77B9" w:rsidP="00CC77B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CC77B9" w:rsidRPr="003E64C0" w:rsidRDefault="00CC77B9" w:rsidP="00CC77B9">
            <w:pPr>
              <w:pStyle w:val="2f3"/>
              <w:shd w:val="clear" w:color="auto" w:fill="auto"/>
              <w:tabs>
                <w:tab w:val="left" w:pos="197"/>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CC77B9" w:rsidRPr="003E64C0" w:rsidRDefault="00CC77B9" w:rsidP="00CC77B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5-10 м;</w:t>
            </w:r>
          </w:p>
          <w:p w:rsidR="00B3257F" w:rsidRPr="003E64C0" w:rsidRDefault="00CC77B9" w:rsidP="00CC77B9">
            <w:pPr>
              <w:pStyle w:val="ConsPlusNormal"/>
              <w:ind w:firstLine="0"/>
              <w:jc w:val="both"/>
              <w:rPr>
                <w:rFonts w:ascii="Times New Roman" w:hAnsi="Times New Roman" w:cs="Times New Roman"/>
                <w:b/>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60 %;</w:t>
            </w:r>
          </w:p>
        </w:tc>
      </w:tr>
      <w:tr w:rsidR="003E64C0" w:rsidRPr="003E64C0" w:rsidTr="00CC77B9">
        <w:tc>
          <w:tcPr>
            <w:tcW w:w="1412"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c>
          <w:tcPr>
            <w:tcW w:w="2416" w:type="dxa"/>
            <w:vAlign w:val="center"/>
          </w:tcPr>
          <w:p w:rsidR="00B3257F" w:rsidRPr="003E64C0" w:rsidRDefault="00B3257F" w:rsidP="00B3257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5528" w:type="dxa"/>
            <w:vAlign w:val="center"/>
          </w:tcPr>
          <w:p w:rsidR="00B3257F" w:rsidRPr="003E64C0" w:rsidRDefault="00CC77B9" w:rsidP="00CC77B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 подлежит установлению настоящими Правилами</w:t>
            </w:r>
          </w:p>
        </w:tc>
      </w:tr>
      <w:tr w:rsidR="003E64C0" w:rsidRPr="003E64C0" w:rsidTr="005D61E4">
        <w:tc>
          <w:tcPr>
            <w:tcW w:w="9356" w:type="dxa"/>
            <w:gridSpan w:val="3"/>
            <w:shd w:val="clear" w:color="auto" w:fill="D9D9D9" w:themeFill="background1" w:themeFillShade="D9"/>
            <w:vAlign w:val="center"/>
          </w:tcPr>
          <w:p w:rsidR="00CC77B9" w:rsidRPr="003E64C0" w:rsidRDefault="005D61E4" w:rsidP="00CC77B9">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4"/>
              </w:rPr>
              <w:t>Вспомогательный вид разрешенного использования</w:t>
            </w:r>
          </w:p>
        </w:tc>
      </w:tr>
      <w:tr w:rsidR="003E64C0" w:rsidRPr="003E64C0" w:rsidTr="00CC77B9">
        <w:tc>
          <w:tcPr>
            <w:tcW w:w="1412" w:type="dxa"/>
            <w:vAlign w:val="center"/>
          </w:tcPr>
          <w:p w:rsidR="007F4407" w:rsidRPr="003E64C0" w:rsidRDefault="007F4407" w:rsidP="007F440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3.4.1</w:t>
            </w:r>
          </w:p>
        </w:tc>
        <w:tc>
          <w:tcPr>
            <w:tcW w:w="2416" w:type="dxa"/>
            <w:vAlign w:val="center"/>
          </w:tcPr>
          <w:p w:rsidR="007F4407" w:rsidRPr="003E64C0" w:rsidRDefault="007F4407" w:rsidP="007F440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Амбулаторно-поликлиническое обслуживание</w:t>
            </w:r>
          </w:p>
        </w:tc>
        <w:tc>
          <w:tcPr>
            <w:tcW w:w="5528" w:type="dxa"/>
            <w:vAlign w:val="center"/>
          </w:tcPr>
          <w:p w:rsidR="007F4407" w:rsidRPr="003E64C0" w:rsidRDefault="007F4407" w:rsidP="007F440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Минимальная, максимальная площадь земельных </w:t>
            </w:r>
          </w:p>
          <w:p w:rsidR="007F4407" w:rsidRPr="003E64C0" w:rsidRDefault="007F4407" w:rsidP="007F440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участков не подлежит установлению настоящими правилами;</w:t>
            </w:r>
          </w:p>
          <w:p w:rsidR="007F4407" w:rsidRPr="003E64C0" w:rsidRDefault="007F4407" w:rsidP="007F440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7F4407" w:rsidRPr="003E64C0" w:rsidRDefault="007F4407" w:rsidP="007F440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4 этажа;</w:t>
            </w:r>
          </w:p>
          <w:p w:rsidR="007F4407" w:rsidRPr="003E64C0" w:rsidRDefault="007F4407" w:rsidP="007F440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не подлежит установлению настоящими правилами;</w:t>
            </w:r>
          </w:p>
          <w:p w:rsidR="007F4407" w:rsidRPr="003E64C0" w:rsidRDefault="007F4407" w:rsidP="007F440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204B38">
        <w:tc>
          <w:tcPr>
            <w:tcW w:w="1412" w:type="dxa"/>
            <w:vAlign w:val="center"/>
          </w:tcPr>
          <w:p w:rsidR="008C0486" w:rsidRPr="003E64C0" w:rsidRDefault="008C0486" w:rsidP="007F440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3.8</w:t>
            </w:r>
          </w:p>
        </w:tc>
        <w:tc>
          <w:tcPr>
            <w:tcW w:w="2416" w:type="dxa"/>
            <w:vAlign w:val="center"/>
          </w:tcPr>
          <w:p w:rsidR="008C0486" w:rsidRPr="003E64C0" w:rsidRDefault="008C0486" w:rsidP="007F440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управление</w:t>
            </w:r>
          </w:p>
        </w:tc>
        <w:tc>
          <w:tcPr>
            <w:tcW w:w="5528" w:type="dxa"/>
            <w:vMerge w:val="restart"/>
          </w:tcPr>
          <w:p w:rsidR="008C0486" w:rsidRPr="003E64C0" w:rsidRDefault="008C0486" w:rsidP="007F440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8C0486" w:rsidRPr="003E64C0" w:rsidRDefault="008C0486" w:rsidP="007F440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8C0486" w:rsidRPr="003E64C0" w:rsidRDefault="008C0486" w:rsidP="007F4407">
            <w:pPr>
              <w:pStyle w:val="2f3"/>
              <w:shd w:val="clear" w:color="auto" w:fill="auto"/>
              <w:tabs>
                <w:tab w:val="left" w:pos="197"/>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8C0486" w:rsidRPr="003E64C0" w:rsidRDefault="008C0486" w:rsidP="007F440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6-12 м;</w:t>
            </w:r>
          </w:p>
          <w:p w:rsidR="008C0486" w:rsidRPr="003E64C0" w:rsidRDefault="008C0486" w:rsidP="007F4407">
            <w:pPr>
              <w:pStyle w:val="ConsPlusNormal"/>
              <w:ind w:firstLine="0"/>
              <w:jc w:val="both"/>
              <w:rPr>
                <w:rFonts w:ascii="Times New Roman" w:hAnsi="Times New Roman" w:cs="Times New Roman"/>
                <w:b/>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80 %;</w:t>
            </w:r>
          </w:p>
        </w:tc>
      </w:tr>
      <w:tr w:rsidR="003E64C0" w:rsidRPr="003E64C0" w:rsidTr="00CC77B9">
        <w:tc>
          <w:tcPr>
            <w:tcW w:w="1412" w:type="dxa"/>
            <w:vAlign w:val="center"/>
          </w:tcPr>
          <w:p w:rsidR="008C0486" w:rsidRPr="003E64C0" w:rsidRDefault="008C0486" w:rsidP="007F440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3.9</w:t>
            </w:r>
          </w:p>
        </w:tc>
        <w:tc>
          <w:tcPr>
            <w:tcW w:w="2416" w:type="dxa"/>
            <w:vAlign w:val="center"/>
          </w:tcPr>
          <w:p w:rsidR="008C0486" w:rsidRPr="003E64C0" w:rsidRDefault="008C0486" w:rsidP="007F440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научной деятельности</w:t>
            </w:r>
          </w:p>
        </w:tc>
        <w:tc>
          <w:tcPr>
            <w:tcW w:w="5528" w:type="dxa"/>
            <w:vMerge/>
            <w:vAlign w:val="center"/>
          </w:tcPr>
          <w:p w:rsidR="008C0486" w:rsidRPr="003E64C0" w:rsidRDefault="008C0486" w:rsidP="007F4407">
            <w:pPr>
              <w:pStyle w:val="ConsPlusNormal"/>
              <w:ind w:firstLine="0"/>
              <w:jc w:val="center"/>
              <w:rPr>
                <w:rFonts w:ascii="Times New Roman" w:hAnsi="Times New Roman" w:cs="Times New Roman"/>
                <w:sz w:val="24"/>
                <w:szCs w:val="24"/>
              </w:rPr>
            </w:pPr>
          </w:p>
        </w:tc>
      </w:tr>
      <w:tr w:rsidR="003E64C0" w:rsidRPr="003E64C0" w:rsidTr="00CC77B9">
        <w:tc>
          <w:tcPr>
            <w:tcW w:w="1412" w:type="dxa"/>
            <w:vAlign w:val="center"/>
          </w:tcPr>
          <w:p w:rsidR="008C0486" w:rsidRPr="003E64C0" w:rsidRDefault="008C0486" w:rsidP="007F440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4.1</w:t>
            </w:r>
          </w:p>
        </w:tc>
        <w:tc>
          <w:tcPr>
            <w:tcW w:w="2416" w:type="dxa"/>
            <w:vAlign w:val="center"/>
          </w:tcPr>
          <w:p w:rsidR="008C0486" w:rsidRPr="003E64C0" w:rsidRDefault="008C0486" w:rsidP="007F440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Деловое управление</w:t>
            </w:r>
          </w:p>
        </w:tc>
        <w:tc>
          <w:tcPr>
            <w:tcW w:w="5528" w:type="dxa"/>
            <w:vMerge/>
            <w:vAlign w:val="center"/>
          </w:tcPr>
          <w:p w:rsidR="008C0486" w:rsidRPr="003E64C0" w:rsidRDefault="008C0486" w:rsidP="007F4407">
            <w:pPr>
              <w:pStyle w:val="ConsPlusNormal"/>
              <w:ind w:firstLine="0"/>
              <w:jc w:val="center"/>
              <w:rPr>
                <w:rFonts w:ascii="Times New Roman" w:hAnsi="Times New Roman" w:cs="Times New Roman"/>
                <w:sz w:val="24"/>
                <w:szCs w:val="24"/>
              </w:rPr>
            </w:pPr>
          </w:p>
        </w:tc>
      </w:tr>
      <w:tr w:rsidR="003E64C0" w:rsidRPr="003E64C0" w:rsidTr="00204B38">
        <w:tc>
          <w:tcPr>
            <w:tcW w:w="1412" w:type="dxa"/>
            <w:vAlign w:val="center"/>
          </w:tcPr>
          <w:p w:rsidR="00605B93" w:rsidRPr="003E64C0" w:rsidRDefault="00605B93" w:rsidP="00605B9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4.10</w:t>
            </w:r>
          </w:p>
        </w:tc>
        <w:tc>
          <w:tcPr>
            <w:tcW w:w="2416" w:type="dxa"/>
            <w:vAlign w:val="center"/>
          </w:tcPr>
          <w:p w:rsidR="00605B93" w:rsidRPr="003E64C0" w:rsidRDefault="00605B93" w:rsidP="00605B9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Выставочно-ярмарочная деятельность</w:t>
            </w:r>
          </w:p>
        </w:tc>
        <w:tc>
          <w:tcPr>
            <w:tcW w:w="5528" w:type="dxa"/>
          </w:tcPr>
          <w:p w:rsidR="00605B93" w:rsidRPr="003E64C0" w:rsidRDefault="00605B93" w:rsidP="00605B9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605B93" w:rsidRPr="003E64C0" w:rsidRDefault="00605B93" w:rsidP="00605B9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605B93" w:rsidRPr="003E64C0" w:rsidRDefault="00605B93" w:rsidP="00605B93">
            <w:pPr>
              <w:pStyle w:val="formattext"/>
              <w:shd w:val="clear" w:color="auto" w:fill="FFFFFF"/>
              <w:spacing w:before="0" w:beforeAutospacing="0" w:after="0" w:afterAutospacing="0" w:line="252" w:lineRule="atLeast"/>
              <w:jc w:val="both"/>
              <w:textAlignment w:val="baseline"/>
              <w:rPr>
                <w:spacing w:val="1"/>
                <w:szCs w:val="28"/>
              </w:rPr>
            </w:pPr>
            <w:r w:rsidRPr="003E64C0">
              <w:t xml:space="preserve">3) </w:t>
            </w:r>
            <w:r w:rsidRPr="003E64C0">
              <w:rPr>
                <w:spacing w:val="1"/>
                <w:szCs w:val="28"/>
              </w:rPr>
              <w:t xml:space="preserve"> Минимальная, максимальная этажность для объектов капитального строительства – 1-2 этажа; </w:t>
            </w:r>
          </w:p>
          <w:p w:rsidR="00605B93" w:rsidRPr="003E64C0" w:rsidRDefault="00605B93" w:rsidP="00605B93">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6-12 м; </w:t>
            </w:r>
          </w:p>
          <w:p w:rsidR="00605B93" w:rsidRPr="003E64C0" w:rsidRDefault="00605B93" w:rsidP="00605B93">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4) Максимальная общая площадь объектов – 1000 кв. м;</w:t>
            </w:r>
          </w:p>
          <w:p w:rsidR="00605B93" w:rsidRPr="003E64C0" w:rsidRDefault="00605B93" w:rsidP="00605B93">
            <w:pPr>
              <w:ind w:firstLine="0"/>
              <w:jc w:val="both"/>
            </w:pPr>
            <w:r w:rsidRPr="003E64C0">
              <w:rPr>
                <w:spacing w:val="1"/>
                <w:szCs w:val="28"/>
              </w:rPr>
              <w:t xml:space="preserve">5) Максимальный процент застройки в границах </w:t>
            </w:r>
            <w:r w:rsidRPr="003E64C0">
              <w:t>земельного участка:</w:t>
            </w:r>
          </w:p>
          <w:p w:rsidR="00605B93" w:rsidRPr="003E64C0" w:rsidRDefault="00605B93" w:rsidP="00605B93">
            <w:pPr>
              <w:widowControl w:val="0"/>
              <w:ind w:firstLine="0"/>
              <w:jc w:val="both"/>
            </w:pPr>
            <w:r w:rsidRPr="003E64C0">
              <w:t>– 100 % с учетом обеспечения подземной парковки;</w:t>
            </w:r>
          </w:p>
          <w:p w:rsidR="00605B93" w:rsidRPr="003E64C0" w:rsidRDefault="00605B93" w:rsidP="00605B93">
            <w:pPr>
              <w:widowControl w:val="0"/>
              <w:ind w:firstLine="0"/>
              <w:jc w:val="both"/>
            </w:pPr>
            <w:r w:rsidRPr="003E64C0">
              <w:t>– 60 % под объект и 40 % для организации парковочных мест и благоустройства;</w:t>
            </w:r>
          </w:p>
          <w:p w:rsidR="00605B93" w:rsidRPr="003E64C0" w:rsidRDefault="00605B93" w:rsidP="00605B93">
            <w:pPr>
              <w:ind w:firstLine="0"/>
              <w:jc w:val="both"/>
              <w:rPr>
                <w:b/>
                <w:szCs w:val="25"/>
              </w:rPr>
            </w:pPr>
            <w:r w:rsidRPr="003E64C0">
              <w:t>6) Максимальный коэффициент строительного использования земельного участка – 3;</w:t>
            </w:r>
          </w:p>
        </w:tc>
      </w:tr>
      <w:tr w:rsidR="003E64C0" w:rsidRPr="003E64C0" w:rsidTr="007C6758">
        <w:tc>
          <w:tcPr>
            <w:tcW w:w="9356" w:type="dxa"/>
            <w:gridSpan w:val="3"/>
            <w:shd w:val="clear" w:color="auto" w:fill="D9D9D9" w:themeFill="background1" w:themeFillShade="D9"/>
            <w:vAlign w:val="center"/>
          </w:tcPr>
          <w:p w:rsidR="00605B93" w:rsidRPr="003E64C0" w:rsidRDefault="00605B93" w:rsidP="00605B93">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4"/>
              </w:rPr>
              <w:t>Условно разрешенный вид использования</w:t>
            </w:r>
          </w:p>
        </w:tc>
      </w:tr>
      <w:tr w:rsidR="003E64C0" w:rsidRPr="003E64C0" w:rsidTr="00204B38">
        <w:tc>
          <w:tcPr>
            <w:tcW w:w="1412" w:type="dxa"/>
            <w:vAlign w:val="center"/>
          </w:tcPr>
          <w:p w:rsidR="0009076D" w:rsidRPr="003E64C0" w:rsidRDefault="0009076D" w:rsidP="0009076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3.3</w:t>
            </w:r>
          </w:p>
        </w:tc>
        <w:tc>
          <w:tcPr>
            <w:tcW w:w="2416" w:type="dxa"/>
            <w:vAlign w:val="center"/>
          </w:tcPr>
          <w:p w:rsidR="0009076D" w:rsidRPr="003E64C0" w:rsidRDefault="0009076D" w:rsidP="0009076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Бытовое обслуживание</w:t>
            </w:r>
          </w:p>
        </w:tc>
        <w:tc>
          <w:tcPr>
            <w:tcW w:w="5528" w:type="dxa"/>
            <w:vMerge w:val="restart"/>
          </w:tcPr>
          <w:p w:rsidR="0009076D" w:rsidRPr="003E64C0" w:rsidRDefault="0009076D" w:rsidP="0009076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09076D" w:rsidRPr="003E64C0" w:rsidRDefault="0009076D" w:rsidP="0009076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09076D" w:rsidRPr="003E64C0" w:rsidRDefault="0009076D" w:rsidP="0009076D">
            <w:pPr>
              <w:pStyle w:val="formattext"/>
              <w:shd w:val="clear" w:color="auto" w:fill="FFFFFF"/>
              <w:spacing w:before="0" w:beforeAutospacing="0" w:after="0" w:afterAutospacing="0" w:line="252" w:lineRule="atLeast"/>
              <w:jc w:val="both"/>
              <w:textAlignment w:val="baseline"/>
              <w:rPr>
                <w:spacing w:val="1"/>
                <w:szCs w:val="28"/>
              </w:rPr>
            </w:pPr>
            <w:r w:rsidRPr="003E64C0">
              <w:t xml:space="preserve">3) </w:t>
            </w:r>
            <w:r w:rsidRPr="003E64C0">
              <w:rPr>
                <w:spacing w:val="1"/>
                <w:szCs w:val="28"/>
              </w:rPr>
              <w:t xml:space="preserve"> Минимальная, максимальная этажность для объектов капитального строительства – 1-2 этажа; </w:t>
            </w:r>
          </w:p>
          <w:p w:rsidR="0009076D" w:rsidRPr="003E64C0" w:rsidRDefault="0009076D" w:rsidP="0009076D">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6-12 м; </w:t>
            </w:r>
          </w:p>
          <w:p w:rsidR="0009076D" w:rsidRPr="003E64C0" w:rsidRDefault="0009076D" w:rsidP="0009076D">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5) Максимальная общая площадь объектов – 200 кв. м;</w:t>
            </w:r>
          </w:p>
          <w:p w:rsidR="0009076D" w:rsidRPr="003E64C0" w:rsidRDefault="0009076D" w:rsidP="0009076D">
            <w:pPr>
              <w:pStyle w:val="formattext"/>
              <w:shd w:val="clear" w:color="auto" w:fill="FFFFFF"/>
              <w:spacing w:before="0" w:beforeAutospacing="0" w:after="0" w:afterAutospacing="0" w:line="252" w:lineRule="atLeast"/>
              <w:jc w:val="both"/>
              <w:textAlignment w:val="baseline"/>
            </w:pPr>
            <w:r w:rsidRPr="003E64C0">
              <w:rPr>
                <w:spacing w:val="1"/>
                <w:szCs w:val="28"/>
              </w:rPr>
              <w:t>6) Максимальный процент застройки в границах земельного участка - 70 %;</w:t>
            </w:r>
          </w:p>
        </w:tc>
      </w:tr>
      <w:tr w:rsidR="003E64C0" w:rsidRPr="003E64C0" w:rsidTr="00CC77B9">
        <w:tc>
          <w:tcPr>
            <w:tcW w:w="1412" w:type="dxa"/>
            <w:vAlign w:val="center"/>
          </w:tcPr>
          <w:p w:rsidR="0009076D" w:rsidRPr="003E64C0" w:rsidRDefault="0009076D" w:rsidP="0009076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3.10</w:t>
            </w:r>
          </w:p>
        </w:tc>
        <w:tc>
          <w:tcPr>
            <w:tcW w:w="2416" w:type="dxa"/>
            <w:vAlign w:val="center"/>
          </w:tcPr>
          <w:p w:rsidR="0009076D" w:rsidRPr="003E64C0" w:rsidRDefault="0009076D" w:rsidP="0009076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Ветеринарное обслуживание</w:t>
            </w:r>
          </w:p>
        </w:tc>
        <w:tc>
          <w:tcPr>
            <w:tcW w:w="5528" w:type="dxa"/>
            <w:vMerge/>
            <w:vAlign w:val="center"/>
          </w:tcPr>
          <w:p w:rsidR="0009076D" w:rsidRPr="003E64C0" w:rsidRDefault="0009076D" w:rsidP="0009076D">
            <w:pPr>
              <w:pStyle w:val="ConsPlusNormal"/>
              <w:ind w:firstLine="0"/>
              <w:jc w:val="center"/>
              <w:rPr>
                <w:rFonts w:ascii="Times New Roman" w:hAnsi="Times New Roman" w:cs="Times New Roman"/>
                <w:sz w:val="24"/>
                <w:szCs w:val="24"/>
              </w:rPr>
            </w:pPr>
          </w:p>
        </w:tc>
      </w:tr>
      <w:tr w:rsidR="003E64C0" w:rsidRPr="003E64C0" w:rsidTr="00204B38">
        <w:tc>
          <w:tcPr>
            <w:tcW w:w="1412" w:type="dxa"/>
            <w:vAlign w:val="center"/>
          </w:tcPr>
          <w:p w:rsidR="0009076D" w:rsidRPr="003E64C0" w:rsidRDefault="0009076D" w:rsidP="0009076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c>
          <w:tcPr>
            <w:tcW w:w="2416" w:type="dxa"/>
            <w:vAlign w:val="center"/>
          </w:tcPr>
          <w:p w:rsidR="0009076D" w:rsidRPr="003E64C0" w:rsidRDefault="0009076D" w:rsidP="0009076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w:t>
            </w:r>
          </w:p>
        </w:tc>
        <w:tc>
          <w:tcPr>
            <w:tcW w:w="5528" w:type="dxa"/>
          </w:tcPr>
          <w:p w:rsidR="0009076D" w:rsidRPr="003E64C0" w:rsidRDefault="0009076D" w:rsidP="0009076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09076D" w:rsidRPr="003E64C0" w:rsidRDefault="0009076D" w:rsidP="0009076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09076D" w:rsidRPr="003E64C0" w:rsidRDefault="0009076D" w:rsidP="0009076D">
            <w:pPr>
              <w:pStyle w:val="formattext"/>
              <w:shd w:val="clear" w:color="auto" w:fill="FFFFFF"/>
              <w:spacing w:before="0" w:beforeAutospacing="0" w:after="0" w:afterAutospacing="0" w:line="252" w:lineRule="atLeast"/>
              <w:jc w:val="both"/>
              <w:textAlignment w:val="baseline"/>
              <w:rPr>
                <w:spacing w:val="1"/>
                <w:szCs w:val="28"/>
              </w:rPr>
            </w:pPr>
            <w:r w:rsidRPr="003E64C0">
              <w:t xml:space="preserve">3) </w:t>
            </w:r>
            <w:r w:rsidRPr="003E64C0">
              <w:rPr>
                <w:spacing w:val="1"/>
                <w:szCs w:val="28"/>
              </w:rPr>
              <w:t xml:space="preserve"> Минимальная, максимальная этажность для объектов капитального строительства – 1-2 этажа; </w:t>
            </w:r>
          </w:p>
          <w:p w:rsidR="0009076D" w:rsidRPr="003E64C0" w:rsidRDefault="0009076D" w:rsidP="0009076D">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6-12 м; </w:t>
            </w:r>
          </w:p>
          <w:p w:rsidR="0009076D" w:rsidRPr="003E64C0" w:rsidRDefault="0009076D" w:rsidP="0009076D">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5) Максимальная общая площадь объектов – 500 кв. м;</w:t>
            </w:r>
          </w:p>
          <w:p w:rsidR="0009076D" w:rsidRPr="003E64C0" w:rsidRDefault="0009076D" w:rsidP="0009076D">
            <w:pPr>
              <w:pStyle w:val="formattext"/>
              <w:shd w:val="clear" w:color="auto" w:fill="FFFFFF"/>
              <w:spacing w:before="0" w:beforeAutospacing="0" w:after="0" w:afterAutospacing="0" w:line="252" w:lineRule="atLeast"/>
              <w:jc w:val="both"/>
              <w:textAlignment w:val="baseline"/>
            </w:pPr>
            <w:r w:rsidRPr="003E64C0">
              <w:rPr>
                <w:spacing w:val="1"/>
                <w:szCs w:val="28"/>
              </w:rPr>
              <w:t>6) Максимальный процент застройки в границах земельного участка - 70 %;</w:t>
            </w:r>
          </w:p>
        </w:tc>
      </w:tr>
      <w:tr w:rsidR="003E64C0" w:rsidRPr="003E64C0" w:rsidTr="00204B38">
        <w:tc>
          <w:tcPr>
            <w:tcW w:w="1412" w:type="dxa"/>
            <w:vAlign w:val="center"/>
          </w:tcPr>
          <w:p w:rsidR="0009076D" w:rsidRPr="003E64C0" w:rsidRDefault="0009076D" w:rsidP="0009076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4.6</w:t>
            </w:r>
          </w:p>
        </w:tc>
        <w:tc>
          <w:tcPr>
            <w:tcW w:w="2416" w:type="dxa"/>
            <w:vAlign w:val="center"/>
          </w:tcPr>
          <w:p w:rsidR="0009076D" w:rsidRPr="003E64C0" w:rsidRDefault="0009076D" w:rsidP="0009076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питание</w:t>
            </w:r>
          </w:p>
        </w:tc>
        <w:tc>
          <w:tcPr>
            <w:tcW w:w="5528" w:type="dxa"/>
          </w:tcPr>
          <w:p w:rsidR="0009076D" w:rsidRPr="003E64C0" w:rsidRDefault="0009076D" w:rsidP="0009076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09076D" w:rsidRPr="003E64C0" w:rsidRDefault="0009076D" w:rsidP="0009076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09076D" w:rsidRPr="003E64C0" w:rsidRDefault="0009076D" w:rsidP="0009076D">
            <w:pPr>
              <w:pStyle w:val="formattext"/>
              <w:shd w:val="clear" w:color="auto" w:fill="FFFFFF"/>
              <w:spacing w:before="0" w:beforeAutospacing="0" w:after="0" w:afterAutospacing="0" w:line="252" w:lineRule="atLeast"/>
              <w:jc w:val="both"/>
              <w:textAlignment w:val="baseline"/>
              <w:rPr>
                <w:spacing w:val="1"/>
                <w:szCs w:val="28"/>
              </w:rPr>
            </w:pPr>
            <w:r w:rsidRPr="003E64C0">
              <w:t xml:space="preserve">3) </w:t>
            </w:r>
            <w:r w:rsidRPr="003E64C0">
              <w:rPr>
                <w:spacing w:val="1"/>
                <w:szCs w:val="28"/>
              </w:rPr>
              <w:t xml:space="preserve"> Минимальная, максимальная этажность для объектов капитального строительства – 1-2 этажа; </w:t>
            </w:r>
          </w:p>
          <w:p w:rsidR="0009076D" w:rsidRPr="003E64C0" w:rsidRDefault="0009076D" w:rsidP="0009076D">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6-12 м; </w:t>
            </w:r>
          </w:p>
          <w:p w:rsidR="0009076D" w:rsidRPr="003E64C0" w:rsidRDefault="0009076D" w:rsidP="0009076D">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5) Максимальная общая площадь объектов – 400 кв. м в том числе обеденного зала 150 кв. м;</w:t>
            </w:r>
          </w:p>
          <w:p w:rsidR="0009076D" w:rsidRPr="003E64C0" w:rsidRDefault="0009076D" w:rsidP="0009076D">
            <w:pPr>
              <w:pStyle w:val="formattext"/>
              <w:shd w:val="clear" w:color="auto" w:fill="FFFFFF"/>
              <w:spacing w:before="0" w:beforeAutospacing="0" w:after="0" w:afterAutospacing="0" w:line="252" w:lineRule="atLeast"/>
              <w:jc w:val="both"/>
              <w:textAlignment w:val="baseline"/>
            </w:pPr>
            <w:r w:rsidRPr="003E64C0">
              <w:rPr>
                <w:spacing w:val="1"/>
                <w:szCs w:val="28"/>
              </w:rPr>
              <w:t>6) Максимальный процент застройки в границах земельного участка - 70 %;</w:t>
            </w:r>
          </w:p>
        </w:tc>
      </w:tr>
      <w:tr w:rsidR="003E64C0" w:rsidRPr="003E64C0" w:rsidTr="00CC77B9">
        <w:tc>
          <w:tcPr>
            <w:tcW w:w="1412" w:type="dxa"/>
            <w:vAlign w:val="center"/>
          </w:tcPr>
          <w:p w:rsidR="0009076D" w:rsidRPr="003E64C0" w:rsidRDefault="0009076D" w:rsidP="0009076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4.7</w:t>
            </w:r>
          </w:p>
        </w:tc>
        <w:tc>
          <w:tcPr>
            <w:tcW w:w="2416" w:type="dxa"/>
            <w:vAlign w:val="center"/>
          </w:tcPr>
          <w:p w:rsidR="0009076D" w:rsidRPr="003E64C0" w:rsidRDefault="0009076D" w:rsidP="0009076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Гостиничное обслуживание</w:t>
            </w:r>
          </w:p>
        </w:tc>
        <w:tc>
          <w:tcPr>
            <w:tcW w:w="5528" w:type="dxa"/>
            <w:vAlign w:val="center"/>
          </w:tcPr>
          <w:p w:rsidR="0009076D" w:rsidRPr="003E64C0" w:rsidRDefault="0009076D" w:rsidP="0009076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09076D" w:rsidRPr="003E64C0" w:rsidRDefault="0009076D" w:rsidP="0009076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09076D" w:rsidRPr="003E64C0" w:rsidRDefault="0009076D" w:rsidP="0009076D">
            <w:pPr>
              <w:pStyle w:val="formattext"/>
              <w:shd w:val="clear" w:color="auto" w:fill="FFFFFF"/>
              <w:spacing w:before="0" w:beforeAutospacing="0" w:after="0" w:afterAutospacing="0" w:line="252" w:lineRule="atLeast"/>
              <w:jc w:val="both"/>
              <w:textAlignment w:val="baseline"/>
              <w:rPr>
                <w:spacing w:val="1"/>
                <w:szCs w:val="28"/>
              </w:rPr>
            </w:pPr>
            <w:r w:rsidRPr="003E64C0">
              <w:t>3)</w:t>
            </w:r>
            <w:r w:rsidR="00734071" w:rsidRPr="003E64C0">
              <w:t xml:space="preserve"> </w:t>
            </w:r>
            <w:r w:rsidRPr="003E64C0">
              <w:rPr>
                <w:spacing w:val="1"/>
                <w:szCs w:val="28"/>
              </w:rPr>
              <w:t xml:space="preserve">Минимальная, максимальная этажность для объектов капитального строительства – 1-2 этажа; </w:t>
            </w:r>
          </w:p>
          <w:p w:rsidR="0009076D" w:rsidRPr="003E64C0" w:rsidRDefault="0009076D" w:rsidP="0009076D">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6-12 м; </w:t>
            </w:r>
          </w:p>
          <w:p w:rsidR="0009076D" w:rsidRPr="003E64C0" w:rsidRDefault="0009076D" w:rsidP="0009076D">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5) Максимальная общая площадь объектов – 1000 кв. м;</w:t>
            </w:r>
          </w:p>
          <w:p w:rsidR="0009076D" w:rsidRPr="003E64C0" w:rsidRDefault="0009076D" w:rsidP="0009076D">
            <w:pPr>
              <w:widowControl w:val="0"/>
              <w:ind w:firstLine="0"/>
              <w:jc w:val="both"/>
              <w:rPr>
                <w:spacing w:val="1"/>
                <w:szCs w:val="28"/>
              </w:rPr>
            </w:pPr>
            <w:r w:rsidRPr="003E64C0">
              <w:rPr>
                <w:spacing w:val="1"/>
                <w:szCs w:val="28"/>
              </w:rPr>
              <w:t>6) Максимальный процент застройки в границах земельного участка - 70 %;</w:t>
            </w:r>
          </w:p>
        </w:tc>
      </w:tr>
    </w:tbl>
    <w:p w:rsidR="00086F82" w:rsidRPr="003E64C0" w:rsidRDefault="00D82513" w:rsidP="00086F82">
      <w:pPr>
        <w:widowControl w:val="0"/>
        <w:ind w:firstLine="709"/>
        <w:jc w:val="both"/>
        <w:rPr>
          <w:sz w:val="28"/>
          <w:szCs w:val="28"/>
        </w:rPr>
      </w:pPr>
      <w:r w:rsidRPr="003E64C0">
        <w:rPr>
          <w:sz w:val="28"/>
          <w:szCs w:val="28"/>
        </w:rPr>
        <w:t>3</w:t>
      </w:r>
      <w:r w:rsidR="00086F82" w:rsidRPr="003E64C0">
        <w:rPr>
          <w:sz w:val="28"/>
          <w:szCs w:val="28"/>
        </w:rPr>
        <w:t>. Предельные параметры площади земельных участков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не подлежит установлению настоящими Правилами, но должны отвечать всем требованиям действующих норм и правил Российской Федерации</w:t>
      </w:r>
    </w:p>
    <w:p w:rsidR="00086F82" w:rsidRPr="003E64C0" w:rsidRDefault="00D82513" w:rsidP="00086F82">
      <w:pPr>
        <w:widowControl w:val="0"/>
        <w:ind w:firstLine="709"/>
        <w:jc w:val="both"/>
        <w:rPr>
          <w:sz w:val="28"/>
          <w:szCs w:val="28"/>
        </w:rPr>
      </w:pPr>
      <w:r w:rsidRPr="003E64C0">
        <w:rPr>
          <w:sz w:val="28"/>
          <w:szCs w:val="28"/>
        </w:rPr>
        <w:t>4</w:t>
      </w:r>
      <w:r w:rsidR="00086F82" w:rsidRPr="003E64C0">
        <w:rPr>
          <w:sz w:val="28"/>
          <w:szCs w:val="28"/>
        </w:rPr>
        <w:t>. Документацией по планировке территории при комплексном освоении территории могут предусматриваться предельные параметры разрешенного строительства (реконструкции) объектов капитального строительства, отличающиеся от параметров, установленных градостроительным регламентом территориальной зоны П-2.</w:t>
      </w:r>
    </w:p>
    <w:p w:rsidR="00086F82" w:rsidRPr="003E64C0" w:rsidRDefault="00D82513" w:rsidP="00086F82">
      <w:pPr>
        <w:widowControl w:val="0"/>
        <w:ind w:firstLine="709"/>
        <w:jc w:val="both"/>
        <w:rPr>
          <w:sz w:val="28"/>
          <w:szCs w:val="28"/>
        </w:rPr>
      </w:pPr>
      <w:r w:rsidRPr="003E64C0">
        <w:rPr>
          <w:sz w:val="28"/>
          <w:szCs w:val="28"/>
        </w:rPr>
        <w:t>5</w:t>
      </w:r>
      <w:r w:rsidR="00086F82" w:rsidRPr="003E64C0">
        <w:rPr>
          <w:sz w:val="28"/>
          <w:szCs w:val="28"/>
        </w:rPr>
        <w:t xml:space="preserve">. Внешний вид здания, строения, сооружения, расположенного </w:t>
      </w:r>
      <w:r w:rsidR="00086F82" w:rsidRPr="003E64C0">
        <w:rPr>
          <w:sz w:val="28"/>
          <w:szCs w:val="28"/>
        </w:rPr>
        <w:br/>
        <w:t xml:space="preserve">в территориальной зоне П-2, должен соответствовать согласованному </w:t>
      </w:r>
      <w:r w:rsidR="00086F82" w:rsidRPr="003E64C0">
        <w:rPr>
          <w:sz w:val="28"/>
          <w:szCs w:val="28"/>
        </w:rPr>
        <w:br/>
        <w:t>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BF783E">
      <w:pPr>
        <w:widowControl w:val="0"/>
        <w:ind w:firstLine="709"/>
        <w:jc w:val="both"/>
        <w:rPr>
          <w:sz w:val="28"/>
          <w:szCs w:val="28"/>
        </w:rPr>
      </w:pPr>
    </w:p>
    <w:p w:rsidR="00F6571A" w:rsidRPr="003E64C0" w:rsidRDefault="00F6571A" w:rsidP="00B63834">
      <w:pPr>
        <w:pStyle w:val="3"/>
        <w:ind w:firstLine="709"/>
      </w:pPr>
      <w:bookmarkStart w:id="82" w:name="_Toc535477764"/>
      <w:r w:rsidRPr="003E64C0">
        <w:t>Статья 5-3. Зона производственных объектов III класса санитарной опасности (П-3).</w:t>
      </w:r>
      <w:bookmarkEnd w:id="82"/>
    </w:p>
    <w:p w:rsidR="00F6571A" w:rsidRPr="003E64C0" w:rsidRDefault="00F6571A" w:rsidP="00303528">
      <w:pPr>
        <w:pStyle w:val="ContactInformation"/>
        <w:ind w:firstLine="709"/>
        <w:jc w:val="both"/>
        <w:rPr>
          <w:rFonts w:ascii="Times New Roman" w:hAnsi="Times New Roman" w:cs="Times New Roman"/>
          <w:color w:val="auto"/>
          <w:sz w:val="28"/>
          <w:szCs w:val="28"/>
        </w:rPr>
      </w:pPr>
      <w:r w:rsidRPr="003E64C0">
        <w:rPr>
          <w:rFonts w:ascii="Times New Roman" w:hAnsi="Times New Roman" w:cs="Times New Roman"/>
          <w:color w:val="auto"/>
          <w:sz w:val="28"/>
          <w:szCs w:val="28"/>
        </w:rPr>
        <w:t>Зона размещения объектов производственного назначения III класса санитарной опасности предназначена для формирования комплексов производственных, предприятий, складских баз, деятельность которых связана с высокими уровнями шума, загрязнения, интенсивным движением большегрузного и железнодорожного транспорта, санитарно-защитная зона которых составляет 300 метров.</w:t>
      </w:r>
    </w:p>
    <w:p w:rsidR="00F1043D" w:rsidRPr="003E64C0" w:rsidRDefault="00F1043D" w:rsidP="00F1043D">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98"/>
        <w:gridCol w:w="12"/>
        <w:gridCol w:w="5245"/>
        <w:gridCol w:w="1701"/>
        <w:gridCol w:w="12"/>
      </w:tblGrid>
      <w:tr w:rsidR="003E64C0" w:rsidRPr="003E64C0" w:rsidTr="00F1043D">
        <w:trPr>
          <w:gridAfter w:val="1"/>
          <w:wAfter w:w="12" w:type="dxa"/>
        </w:trPr>
        <w:tc>
          <w:tcPr>
            <w:tcW w:w="2398" w:type="dxa"/>
            <w:vAlign w:val="center"/>
          </w:tcPr>
          <w:p w:rsidR="00F1043D" w:rsidRPr="003E64C0" w:rsidRDefault="00F1043D"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257" w:type="dxa"/>
            <w:gridSpan w:val="2"/>
            <w:vAlign w:val="center"/>
          </w:tcPr>
          <w:p w:rsidR="00F1043D" w:rsidRPr="003E64C0" w:rsidRDefault="00F1043D"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Описание </w:t>
            </w:r>
          </w:p>
        </w:tc>
        <w:tc>
          <w:tcPr>
            <w:tcW w:w="1701" w:type="dxa"/>
            <w:vAlign w:val="center"/>
          </w:tcPr>
          <w:p w:rsidR="00F1043D" w:rsidRPr="003E64C0" w:rsidRDefault="00F1043D"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r>
      <w:tr w:rsidR="003E64C0" w:rsidRPr="003E64C0" w:rsidTr="00F1043D">
        <w:trPr>
          <w:trHeight w:val="31"/>
        </w:trPr>
        <w:tc>
          <w:tcPr>
            <w:tcW w:w="9368" w:type="dxa"/>
            <w:gridSpan w:val="5"/>
            <w:tcBorders>
              <w:bottom w:val="single" w:sz="4" w:space="0" w:color="auto"/>
            </w:tcBorders>
            <w:shd w:val="clear" w:color="auto" w:fill="D9D9D9" w:themeFill="background1" w:themeFillShade="D9"/>
            <w:vAlign w:val="center"/>
          </w:tcPr>
          <w:p w:rsidR="00F1043D" w:rsidRPr="003E64C0" w:rsidRDefault="00F1043D" w:rsidP="00204B38">
            <w:pPr>
              <w:ind w:firstLine="0"/>
              <w:jc w:val="center"/>
            </w:pPr>
            <w:r w:rsidRPr="003E64C0">
              <w:rPr>
                <w:b/>
              </w:rPr>
              <w:t>Основные виды разрешенного использования</w:t>
            </w:r>
          </w:p>
        </w:tc>
      </w:tr>
      <w:tr w:rsidR="003E64C0" w:rsidRPr="003E64C0" w:rsidTr="00F1043D">
        <w:tblPrEx>
          <w:tblBorders>
            <w:insideH w:val="nil"/>
          </w:tblBorders>
        </w:tblPrEx>
        <w:trPr>
          <w:gridAfter w:val="1"/>
          <w:wAfter w:w="12" w:type="dxa"/>
        </w:trPr>
        <w:tc>
          <w:tcPr>
            <w:tcW w:w="2410" w:type="dxa"/>
            <w:gridSpan w:val="2"/>
            <w:tcBorders>
              <w:top w:val="single" w:sz="4" w:space="0" w:color="auto"/>
              <w:left w:val="single" w:sz="4" w:space="0" w:color="auto"/>
              <w:bottom w:val="single" w:sz="4" w:space="0" w:color="auto"/>
              <w:right w:val="nil"/>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гаражного назначения</w:t>
            </w:r>
          </w:p>
        </w:tc>
        <w:tc>
          <w:tcPr>
            <w:tcW w:w="5245" w:type="dxa"/>
            <w:tcBorders>
              <w:top w:val="single" w:sz="4" w:space="0" w:color="auto"/>
              <w:left w:val="single" w:sz="4" w:space="0" w:color="auto"/>
              <w:bottom w:val="single" w:sz="4" w:space="0" w:color="auto"/>
              <w:right w:val="nil"/>
            </w:tcBorders>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701" w:type="dxa"/>
            <w:tcBorders>
              <w:top w:val="single" w:sz="4" w:space="0" w:color="auto"/>
              <w:left w:val="single" w:sz="4" w:space="0" w:color="auto"/>
              <w:bottom w:val="single" w:sz="4" w:space="0" w:color="auto"/>
              <w:right w:val="single" w:sz="4" w:space="0" w:color="auto"/>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2.7.1</w:t>
            </w:r>
          </w:p>
        </w:tc>
      </w:tr>
      <w:tr w:rsidR="003E64C0" w:rsidRPr="003E64C0" w:rsidTr="00F1043D">
        <w:tblPrEx>
          <w:tblBorders>
            <w:insideH w:val="nil"/>
          </w:tblBorders>
        </w:tblPrEx>
        <w:trPr>
          <w:gridAfter w:val="1"/>
          <w:wAfter w:w="12" w:type="dxa"/>
        </w:trPr>
        <w:tc>
          <w:tcPr>
            <w:tcW w:w="2410" w:type="dxa"/>
            <w:gridSpan w:val="2"/>
            <w:tcBorders>
              <w:top w:val="single" w:sz="4" w:space="0" w:color="auto"/>
              <w:left w:val="single" w:sz="4" w:space="0" w:color="auto"/>
              <w:bottom w:val="single" w:sz="4" w:space="0" w:color="auto"/>
              <w:right w:val="nil"/>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245" w:type="dxa"/>
            <w:tcBorders>
              <w:top w:val="single" w:sz="4" w:space="0" w:color="auto"/>
              <w:left w:val="single" w:sz="4" w:space="0" w:color="auto"/>
              <w:bottom w:val="single" w:sz="4" w:space="0" w:color="auto"/>
              <w:right w:val="nil"/>
            </w:tcBorders>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F1043D">
        <w:tblPrEx>
          <w:tblBorders>
            <w:insideH w:val="nil"/>
          </w:tblBorders>
        </w:tblPrEx>
        <w:trPr>
          <w:gridAfter w:val="1"/>
          <w:wAfter w:w="12" w:type="dxa"/>
        </w:trPr>
        <w:tc>
          <w:tcPr>
            <w:tcW w:w="2410" w:type="dxa"/>
            <w:gridSpan w:val="2"/>
            <w:tcBorders>
              <w:top w:val="single" w:sz="4" w:space="0" w:color="auto"/>
              <w:left w:val="single" w:sz="4" w:space="0" w:color="auto"/>
              <w:bottom w:val="single" w:sz="4" w:space="0" w:color="auto"/>
              <w:right w:val="nil"/>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придорожного сервиса</w:t>
            </w:r>
          </w:p>
        </w:tc>
        <w:tc>
          <w:tcPr>
            <w:tcW w:w="5245" w:type="dxa"/>
            <w:tcBorders>
              <w:top w:val="single" w:sz="4" w:space="0" w:color="auto"/>
              <w:left w:val="single" w:sz="4" w:space="0" w:color="auto"/>
              <w:bottom w:val="single" w:sz="4" w:space="0" w:color="auto"/>
              <w:right w:val="nil"/>
            </w:tcBorders>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автозаправочных станций (бензиновых, газовых);</w:t>
            </w:r>
          </w:p>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предоставление гостиничных услуг в качестве придорожного сервиса;</w:t>
            </w:r>
          </w:p>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4.9.1</w:t>
            </w:r>
          </w:p>
        </w:tc>
      </w:tr>
      <w:tr w:rsidR="003E64C0" w:rsidRPr="003E64C0" w:rsidTr="00F1043D">
        <w:tblPrEx>
          <w:tblBorders>
            <w:insideH w:val="nil"/>
          </w:tblBorders>
        </w:tblPrEx>
        <w:trPr>
          <w:gridAfter w:val="1"/>
          <w:wAfter w:w="12" w:type="dxa"/>
        </w:trPr>
        <w:tc>
          <w:tcPr>
            <w:tcW w:w="2410" w:type="dxa"/>
            <w:gridSpan w:val="2"/>
            <w:tcBorders>
              <w:top w:val="single" w:sz="4" w:space="0" w:color="auto"/>
              <w:left w:val="single" w:sz="4" w:space="0" w:color="auto"/>
              <w:bottom w:val="single" w:sz="4" w:space="0" w:color="auto"/>
              <w:right w:val="nil"/>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Тяжелая промышленность</w:t>
            </w:r>
          </w:p>
        </w:tc>
        <w:tc>
          <w:tcPr>
            <w:tcW w:w="5245" w:type="dxa"/>
            <w:tcBorders>
              <w:top w:val="single" w:sz="4" w:space="0" w:color="auto"/>
              <w:left w:val="single" w:sz="4" w:space="0" w:color="auto"/>
              <w:bottom w:val="single" w:sz="4" w:space="0" w:color="auto"/>
              <w:right w:val="nil"/>
            </w:tcBorders>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6.2</w:t>
            </w:r>
          </w:p>
        </w:tc>
      </w:tr>
      <w:tr w:rsidR="003E64C0" w:rsidRPr="003E64C0" w:rsidTr="00F1043D">
        <w:tblPrEx>
          <w:tblBorders>
            <w:insideH w:val="nil"/>
          </w:tblBorders>
        </w:tblPrEx>
        <w:trPr>
          <w:gridAfter w:val="1"/>
          <w:wAfter w:w="12" w:type="dxa"/>
        </w:trPr>
        <w:tc>
          <w:tcPr>
            <w:tcW w:w="2410" w:type="dxa"/>
            <w:gridSpan w:val="2"/>
            <w:tcBorders>
              <w:top w:val="single" w:sz="4" w:space="0" w:color="auto"/>
              <w:left w:val="single" w:sz="4" w:space="0" w:color="auto"/>
              <w:bottom w:val="single" w:sz="4" w:space="0" w:color="auto"/>
              <w:right w:val="nil"/>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Легкая промышленность</w:t>
            </w:r>
          </w:p>
        </w:tc>
        <w:tc>
          <w:tcPr>
            <w:tcW w:w="5245" w:type="dxa"/>
            <w:tcBorders>
              <w:top w:val="single" w:sz="4" w:space="0" w:color="auto"/>
              <w:left w:val="single" w:sz="4" w:space="0" w:color="auto"/>
              <w:bottom w:val="single" w:sz="4" w:space="0" w:color="auto"/>
              <w:right w:val="nil"/>
            </w:tcBorders>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текстильной, фарфоро-фаянсовой, электронной промышленности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6.3</w:t>
            </w:r>
          </w:p>
        </w:tc>
      </w:tr>
      <w:tr w:rsidR="003E64C0" w:rsidRPr="003E64C0" w:rsidTr="00F1043D">
        <w:tblPrEx>
          <w:tblBorders>
            <w:insideH w:val="nil"/>
          </w:tblBorders>
        </w:tblPrEx>
        <w:trPr>
          <w:gridAfter w:val="1"/>
          <w:wAfter w:w="12" w:type="dxa"/>
        </w:trPr>
        <w:tc>
          <w:tcPr>
            <w:tcW w:w="2410" w:type="dxa"/>
            <w:gridSpan w:val="2"/>
            <w:tcBorders>
              <w:top w:val="single" w:sz="4" w:space="0" w:color="auto"/>
              <w:left w:val="single" w:sz="4" w:space="0" w:color="auto"/>
              <w:bottom w:val="single" w:sz="4" w:space="0" w:color="auto"/>
              <w:right w:val="nil"/>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Пищевая промышленность</w:t>
            </w:r>
          </w:p>
        </w:tc>
        <w:tc>
          <w:tcPr>
            <w:tcW w:w="5245" w:type="dxa"/>
            <w:tcBorders>
              <w:top w:val="single" w:sz="4" w:space="0" w:color="auto"/>
              <w:left w:val="single" w:sz="4" w:space="0" w:color="auto"/>
              <w:bottom w:val="single" w:sz="4" w:space="0" w:color="auto"/>
              <w:right w:val="nil"/>
            </w:tcBorders>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701" w:type="dxa"/>
            <w:tcBorders>
              <w:top w:val="single" w:sz="4" w:space="0" w:color="auto"/>
              <w:left w:val="single" w:sz="4" w:space="0" w:color="auto"/>
              <w:bottom w:val="single" w:sz="4" w:space="0" w:color="auto"/>
              <w:right w:val="single" w:sz="4" w:space="0" w:color="auto"/>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6.4</w:t>
            </w:r>
          </w:p>
        </w:tc>
      </w:tr>
      <w:tr w:rsidR="003E64C0" w:rsidRPr="003E64C0" w:rsidTr="00F1043D">
        <w:tblPrEx>
          <w:tblBorders>
            <w:insideH w:val="nil"/>
          </w:tblBorders>
        </w:tblPrEx>
        <w:trPr>
          <w:gridAfter w:val="1"/>
          <w:wAfter w:w="12" w:type="dxa"/>
        </w:trPr>
        <w:tc>
          <w:tcPr>
            <w:tcW w:w="2410" w:type="dxa"/>
            <w:gridSpan w:val="2"/>
            <w:tcBorders>
              <w:top w:val="single" w:sz="4" w:space="0" w:color="auto"/>
              <w:left w:val="single" w:sz="4" w:space="0" w:color="auto"/>
              <w:bottom w:val="single" w:sz="4" w:space="0" w:color="auto"/>
              <w:right w:val="nil"/>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Нефтехимическая промышленность</w:t>
            </w:r>
          </w:p>
        </w:tc>
        <w:tc>
          <w:tcPr>
            <w:tcW w:w="5245" w:type="dxa"/>
            <w:tcBorders>
              <w:top w:val="single" w:sz="4" w:space="0" w:color="auto"/>
              <w:left w:val="single" w:sz="4" w:space="0" w:color="auto"/>
              <w:bottom w:val="single" w:sz="4" w:space="0" w:color="auto"/>
              <w:right w:val="nil"/>
            </w:tcBorders>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701" w:type="dxa"/>
            <w:tcBorders>
              <w:top w:val="single" w:sz="4" w:space="0" w:color="auto"/>
              <w:left w:val="single" w:sz="4" w:space="0" w:color="auto"/>
              <w:bottom w:val="single" w:sz="4" w:space="0" w:color="auto"/>
              <w:right w:val="single" w:sz="4" w:space="0" w:color="auto"/>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6.5</w:t>
            </w:r>
          </w:p>
        </w:tc>
      </w:tr>
      <w:tr w:rsidR="003E64C0" w:rsidRPr="003E64C0" w:rsidTr="00F1043D">
        <w:tblPrEx>
          <w:tblBorders>
            <w:insideH w:val="nil"/>
          </w:tblBorders>
        </w:tblPrEx>
        <w:trPr>
          <w:gridAfter w:val="1"/>
          <w:wAfter w:w="12" w:type="dxa"/>
        </w:trPr>
        <w:tc>
          <w:tcPr>
            <w:tcW w:w="2410" w:type="dxa"/>
            <w:gridSpan w:val="2"/>
            <w:tcBorders>
              <w:top w:val="single" w:sz="4" w:space="0" w:color="auto"/>
              <w:left w:val="single" w:sz="4" w:space="0" w:color="auto"/>
              <w:bottom w:val="single" w:sz="4" w:space="0" w:color="auto"/>
              <w:right w:val="nil"/>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Строительная промышленность</w:t>
            </w:r>
          </w:p>
        </w:tc>
        <w:tc>
          <w:tcPr>
            <w:tcW w:w="5245" w:type="dxa"/>
            <w:tcBorders>
              <w:top w:val="single" w:sz="4" w:space="0" w:color="auto"/>
              <w:left w:val="single" w:sz="4" w:space="0" w:color="auto"/>
              <w:bottom w:val="single" w:sz="4" w:space="0" w:color="auto"/>
              <w:right w:val="nil"/>
            </w:tcBorders>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701" w:type="dxa"/>
            <w:tcBorders>
              <w:top w:val="single" w:sz="4" w:space="0" w:color="auto"/>
              <w:left w:val="single" w:sz="4" w:space="0" w:color="auto"/>
              <w:bottom w:val="single" w:sz="4" w:space="0" w:color="auto"/>
              <w:right w:val="single" w:sz="4" w:space="0" w:color="auto"/>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6.6</w:t>
            </w:r>
          </w:p>
        </w:tc>
      </w:tr>
      <w:tr w:rsidR="003E64C0" w:rsidRPr="003E64C0" w:rsidTr="00F1043D">
        <w:tblPrEx>
          <w:tblBorders>
            <w:insideH w:val="nil"/>
          </w:tblBorders>
        </w:tblPrEx>
        <w:trPr>
          <w:gridAfter w:val="1"/>
          <w:wAfter w:w="12" w:type="dxa"/>
        </w:trPr>
        <w:tc>
          <w:tcPr>
            <w:tcW w:w="2410" w:type="dxa"/>
            <w:gridSpan w:val="2"/>
            <w:tcBorders>
              <w:top w:val="single" w:sz="4" w:space="0" w:color="auto"/>
              <w:left w:val="single" w:sz="4" w:space="0" w:color="auto"/>
              <w:bottom w:val="single" w:sz="4" w:space="0" w:color="auto"/>
              <w:right w:val="nil"/>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Энергетика</w:t>
            </w:r>
          </w:p>
        </w:tc>
        <w:tc>
          <w:tcPr>
            <w:tcW w:w="5245" w:type="dxa"/>
            <w:tcBorders>
              <w:top w:val="single" w:sz="4" w:space="0" w:color="auto"/>
              <w:left w:val="single" w:sz="4" w:space="0" w:color="auto"/>
              <w:bottom w:val="single" w:sz="4" w:space="0" w:color="auto"/>
              <w:right w:val="nil"/>
            </w:tcBorders>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82" w:history="1">
              <w:r w:rsidRPr="003E64C0">
                <w:rPr>
                  <w:rFonts w:ascii="Times New Roman" w:hAnsi="Times New Roman" w:cs="Times New Roman"/>
                  <w:sz w:val="24"/>
                  <w:szCs w:val="24"/>
                </w:rPr>
                <w:t>кодом 3.1</w:t>
              </w:r>
            </w:hyperlink>
          </w:p>
        </w:tc>
        <w:tc>
          <w:tcPr>
            <w:tcW w:w="1701" w:type="dxa"/>
            <w:tcBorders>
              <w:top w:val="single" w:sz="4" w:space="0" w:color="auto"/>
              <w:left w:val="single" w:sz="4" w:space="0" w:color="auto"/>
              <w:bottom w:val="single" w:sz="4" w:space="0" w:color="auto"/>
              <w:right w:val="single" w:sz="4" w:space="0" w:color="auto"/>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6.7</w:t>
            </w:r>
          </w:p>
        </w:tc>
      </w:tr>
      <w:tr w:rsidR="003E64C0" w:rsidRPr="003E64C0" w:rsidTr="00F1043D">
        <w:tblPrEx>
          <w:tblBorders>
            <w:insideH w:val="nil"/>
          </w:tblBorders>
        </w:tblPrEx>
        <w:trPr>
          <w:gridAfter w:val="1"/>
          <w:wAfter w:w="12" w:type="dxa"/>
        </w:trPr>
        <w:tc>
          <w:tcPr>
            <w:tcW w:w="2410" w:type="dxa"/>
            <w:gridSpan w:val="2"/>
            <w:tcBorders>
              <w:top w:val="single" w:sz="4" w:space="0" w:color="auto"/>
              <w:left w:val="single" w:sz="4" w:space="0" w:color="auto"/>
              <w:bottom w:val="single" w:sz="4" w:space="0" w:color="auto"/>
              <w:right w:val="nil"/>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245" w:type="dxa"/>
            <w:tcBorders>
              <w:top w:val="single" w:sz="4" w:space="0" w:color="auto"/>
              <w:left w:val="single" w:sz="4" w:space="0" w:color="auto"/>
              <w:bottom w:val="single" w:sz="4" w:space="0" w:color="auto"/>
              <w:right w:val="nil"/>
            </w:tcBorders>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2" w:history="1">
              <w:r w:rsidRPr="003E64C0">
                <w:rPr>
                  <w:rFonts w:ascii="Times New Roman" w:hAnsi="Times New Roman" w:cs="Times New Roman"/>
                  <w:sz w:val="24"/>
                  <w:szCs w:val="24"/>
                </w:rPr>
                <w:t>кодом 3.1</w:t>
              </w:r>
            </w:hyperlink>
          </w:p>
        </w:tc>
        <w:tc>
          <w:tcPr>
            <w:tcW w:w="1701" w:type="dxa"/>
            <w:tcBorders>
              <w:top w:val="single" w:sz="4" w:space="0" w:color="auto"/>
              <w:left w:val="single" w:sz="4" w:space="0" w:color="auto"/>
              <w:bottom w:val="single" w:sz="4" w:space="0" w:color="auto"/>
              <w:right w:val="single" w:sz="4" w:space="0" w:color="auto"/>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r>
      <w:tr w:rsidR="003E64C0" w:rsidRPr="003E64C0" w:rsidTr="00F1043D">
        <w:tblPrEx>
          <w:tblBorders>
            <w:insideH w:val="nil"/>
          </w:tblBorders>
        </w:tblPrEx>
        <w:trPr>
          <w:gridAfter w:val="1"/>
          <w:wAfter w:w="12" w:type="dxa"/>
        </w:trPr>
        <w:tc>
          <w:tcPr>
            <w:tcW w:w="2410" w:type="dxa"/>
            <w:gridSpan w:val="2"/>
            <w:tcBorders>
              <w:top w:val="single" w:sz="4" w:space="0" w:color="auto"/>
              <w:left w:val="single" w:sz="4" w:space="0" w:color="auto"/>
              <w:bottom w:val="single" w:sz="4" w:space="0" w:color="auto"/>
              <w:right w:val="nil"/>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Склады</w:t>
            </w:r>
          </w:p>
        </w:tc>
        <w:tc>
          <w:tcPr>
            <w:tcW w:w="5245" w:type="dxa"/>
            <w:tcBorders>
              <w:top w:val="single" w:sz="4" w:space="0" w:color="auto"/>
              <w:left w:val="single" w:sz="4" w:space="0" w:color="auto"/>
              <w:bottom w:val="single" w:sz="4" w:space="0" w:color="auto"/>
              <w:right w:val="nil"/>
            </w:tcBorders>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701" w:type="dxa"/>
            <w:tcBorders>
              <w:top w:val="single" w:sz="4" w:space="0" w:color="auto"/>
              <w:left w:val="single" w:sz="4" w:space="0" w:color="auto"/>
              <w:bottom w:val="single" w:sz="4" w:space="0" w:color="auto"/>
              <w:right w:val="single" w:sz="4" w:space="0" w:color="auto"/>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6.9</w:t>
            </w:r>
          </w:p>
        </w:tc>
      </w:tr>
      <w:tr w:rsidR="003E64C0" w:rsidRPr="003E64C0" w:rsidTr="00F1043D">
        <w:tblPrEx>
          <w:tblBorders>
            <w:insideH w:val="nil"/>
          </w:tblBorders>
        </w:tblPrEx>
        <w:trPr>
          <w:gridAfter w:val="1"/>
          <w:wAfter w:w="12" w:type="dxa"/>
        </w:trPr>
        <w:tc>
          <w:tcPr>
            <w:tcW w:w="2410" w:type="dxa"/>
            <w:gridSpan w:val="2"/>
            <w:tcBorders>
              <w:top w:val="single" w:sz="4" w:space="0" w:color="auto"/>
              <w:bottom w:val="single" w:sz="4" w:space="0" w:color="auto"/>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Железнодорожный транспорт</w:t>
            </w:r>
          </w:p>
        </w:tc>
        <w:tc>
          <w:tcPr>
            <w:tcW w:w="5245" w:type="dxa"/>
            <w:tcBorders>
              <w:top w:val="single" w:sz="4" w:space="0" w:color="auto"/>
              <w:bottom w:val="single" w:sz="4" w:space="0" w:color="auto"/>
            </w:tcBorders>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железнодорожных путей;</w:t>
            </w:r>
          </w:p>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наземных сооружений метрополитена, в том числе посадочных станций, вентиляционных шахт;</w:t>
            </w:r>
          </w:p>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наземных сооружений для трамвайного сообщения и иных специальных дорог (канатных, монорельсовых, фуникулеров)</w:t>
            </w:r>
          </w:p>
        </w:tc>
        <w:tc>
          <w:tcPr>
            <w:tcW w:w="1701" w:type="dxa"/>
            <w:tcBorders>
              <w:top w:val="single" w:sz="4" w:space="0" w:color="auto"/>
              <w:bottom w:val="single" w:sz="4" w:space="0" w:color="auto"/>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7.1</w:t>
            </w:r>
          </w:p>
        </w:tc>
      </w:tr>
      <w:tr w:rsidR="003E64C0" w:rsidRPr="003E64C0" w:rsidTr="00F1043D">
        <w:tblPrEx>
          <w:tblBorders>
            <w:insideH w:val="nil"/>
          </w:tblBorders>
        </w:tblPrEx>
        <w:trPr>
          <w:gridAfter w:val="1"/>
          <w:wAfter w:w="12" w:type="dxa"/>
        </w:trPr>
        <w:tc>
          <w:tcPr>
            <w:tcW w:w="2410" w:type="dxa"/>
            <w:gridSpan w:val="2"/>
            <w:tcBorders>
              <w:top w:val="single" w:sz="4" w:space="0" w:color="auto"/>
              <w:bottom w:val="single" w:sz="4" w:space="0" w:color="auto"/>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Автомобильный транспорт</w:t>
            </w:r>
          </w:p>
        </w:tc>
        <w:tc>
          <w:tcPr>
            <w:tcW w:w="5245" w:type="dxa"/>
            <w:tcBorders>
              <w:top w:val="single" w:sz="4" w:space="0" w:color="auto"/>
              <w:bottom w:val="single" w:sz="4" w:space="0" w:color="auto"/>
            </w:tcBorders>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автомобильных дорог и технически связанных с ними сооружений;</w:t>
            </w:r>
          </w:p>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701" w:type="dxa"/>
            <w:tcBorders>
              <w:top w:val="single" w:sz="4" w:space="0" w:color="auto"/>
              <w:bottom w:val="single" w:sz="4" w:space="0" w:color="auto"/>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7.2</w:t>
            </w:r>
          </w:p>
        </w:tc>
      </w:tr>
      <w:tr w:rsidR="003E64C0" w:rsidRPr="003E64C0" w:rsidTr="00F1043D">
        <w:tblPrEx>
          <w:tblBorders>
            <w:insideH w:val="nil"/>
          </w:tblBorders>
        </w:tblPrEx>
        <w:trPr>
          <w:gridAfter w:val="1"/>
          <w:wAfter w:w="12" w:type="dxa"/>
        </w:trPr>
        <w:tc>
          <w:tcPr>
            <w:tcW w:w="2410" w:type="dxa"/>
            <w:gridSpan w:val="2"/>
            <w:tcBorders>
              <w:top w:val="single" w:sz="4" w:space="0" w:color="auto"/>
              <w:bottom w:val="single" w:sz="4" w:space="0" w:color="auto"/>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Трубопроводный транспорт</w:t>
            </w:r>
          </w:p>
        </w:tc>
        <w:tc>
          <w:tcPr>
            <w:tcW w:w="5245" w:type="dxa"/>
            <w:tcBorders>
              <w:top w:val="single" w:sz="4" w:space="0" w:color="auto"/>
              <w:bottom w:val="single" w:sz="4" w:space="0" w:color="auto"/>
            </w:tcBorders>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01" w:type="dxa"/>
            <w:tcBorders>
              <w:top w:val="single" w:sz="4" w:space="0" w:color="auto"/>
              <w:bottom w:val="single" w:sz="4" w:space="0" w:color="auto"/>
            </w:tcBorders>
            <w:vAlign w:val="center"/>
          </w:tcPr>
          <w:p w:rsidR="00F1043D" w:rsidRPr="003E64C0" w:rsidRDefault="00F1043D" w:rsidP="00F1043D">
            <w:pPr>
              <w:pStyle w:val="ConsPlusNormal"/>
              <w:ind w:firstLine="0"/>
              <w:jc w:val="center"/>
              <w:rPr>
                <w:rFonts w:ascii="Times New Roman" w:hAnsi="Times New Roman" w:cs="Times New Roman"/>
                <w:sz w:val="24"/>
                <w:szCs w:val="24"/>
              </w:rPr>
            </w:pPr>
            <w:bookmarkStart w:id="83" w:name="P428"/>
            <w:bookmarkEnd w:id="83"/>
            <w:r w:rsidRPr="003E64C0">
              <w:rPr>
                <w:rFonts w:ascii="Times New Roman" w:hAnsi="Times New Roman" w:cs="Times New Roman"/>
                <w:sz w:val="24"/>
                <w:szCs w:val="24"/>
              </w:rPr>
              <w:t>7.5</w:t>
            </w:r>
          </w:p>
        </w:tc>
      </w:tr>
      <w:tr w:rsidR="003E64C0" w:rsidRPr="003E64C0" w:rsidTr="00F1043D">
        <w:trPr>
          <w:gridAfter w:val="1"/>
          <w:wAfter w:w="12" w:type="dxa"/>
          <w:trHeight w:val="31"/>
        </w:trPr>
        <w:tc>
          <w:tcPr>
            <w:tcW w:w="2410" w:type="dxa"/>
            <w:gridSpan w:val="2"/>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245" w:type="dxa"/>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r>
      <w:tr w:rsidR="003E64C0" w:rsidRPr="003E64C0" w:rsidTr="00F1043D">
        <w:trPr>
          <w:gridAfter w:val="1"/>
          <w:wAfter w:w="12" w:type="dxa"/>
          <w:trHeight w:val="31"/>
        </w:trPr>
        <w:tc>
          <w:tcPr>
            <w:tcW w:w="2410" w:type="dxa"/>
            <w:gridSpan w:val="2"/>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5245" w:type="dxa"/>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701" w:type="dxa"/>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r>
      <w:tr w:rsidR="003E64C0" w:rsidRPr="003E64C0" w:rsidTr="00F1043D">
        <w:trPr>
          <w:gridAfter w:val="1"/>
          <w:wAfter w:w="12" w:type="dxa"/>
          <w:trHeight w:val="31"/>
        </w:trPr>
        <w:tc>
          <w:tcPr>
            <w:tcW w:w="9356" w:type="dxa"/>
            <w:gridSpan w:val="4"/>
            <w:shd w:val="clear" w:color="auto" w:fill="D9D9D9" w:themeFill="background1" w:themeFillShade="D9"/>
            <w:vAlign w:val="center"/>
          </w:tcPr>
          <w:p w:rsidR="00F1043D" w:rsidRPr="003E64C0" w:rsidRDefault="00F1043D" w:rsidP="00F1043D">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Вспомогательные виды разрешенного использования</w:t>
            </w:r>
          </w:p>
        </w:tc>
      </w:tr>
      <w:tr w:rsidR="003E64C0" w:rsidRPr="003E64C0" w:rsidTr="00F1043D">
        <w:trPr>
          <w:gridAfter w:val="1"/>
          <w:wAfter w:w="12" w:type="dxa"/>
          <w:trHeight w:val="31"/>
        </w:trPr>
        <w:tc>
          <w:tcPr>
            <w:tcW w:w="2410" w:type="dxa"/>
            <w:gridSpan w:val="2"/>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Амбулаторно-поликлиническое обслуживание</w:t>
            </w:r>
          </w:p>
        </w:tc>
        <w:tc>
          <w:tcPr>
            <w:tcW w:w="5245" w:type="dxa"/>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701" w:type="dxa"/>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3.4.1</w:t>
            </w:r>
          </w:p>
        </w:tc>
      </w:tr>
      <w:tr w:rsidR="003E64C0" w:rsidRPr="003E64C0" w:rsidTr="00F1043D">
        <w:trPr>
          <w:gridAfter w:val="1"/>
          <w:wAfter w:w="12" w:type="dxa"/>
          <w:trHeight w:val="31"/>
        </w:trPr>
        <w:tc>
          <w:tcPr>
            <w:tcW w:w="2410" w:type="dxa"/>
            <w:gridSpan w:val="2"/>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управление</w:t>
            </w:r>
          </w:p>
        </w:tc>
        <w:tc>
          <w:tcPr>
            <w:tcW w:w="5245" w:type="dxa"/>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701" w:type="dxa"/>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3.8</w:t>
            </w:r>
          </w:p>
        </w:tc>
      </w:tr>
      <w:tr w:rsidR="003E64C0" w:rsidRPr="003E64C0" w:rsidTr="00F1043D">
        <w:trPr>
          <w:gridAfter w:val="1"/>
          <w:wAfter w:w="12" w:type="dxa"/>
          <w:trHeight w:val="31"/>
        </w:trPr>
        <w:tc>
          <w:tcPr>
            <w:tcW w:w="2410" w:type="dxa"/>
            <w:gridSpan w:val="2"/>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научной деятельности</w:t>
            </w:r>
          </w:p>
        </w:tc>
        <w:tc>
          <w:tcPr>
            <w:tcW w:w="5245" w:type="dxa"/>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701" w:type="dxa"/>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3.9</w:t>
            </w:r>
          </w:p>
        </w:tc>
      </w:tr>
      <w:tr w:rsidR="003E64C0" w:rsidRPr="003E64C0" w:rsidTr="00F1043D">
        <w:trPr>
          <w:gridAfter w:val="1"/>
          <w:wAfter w:w="12" w:type="dxa"/>
          <w:trHeight w:val="31"/>
        </w:trPr>
        <w:tc>
          <w:tcPr>
            <w:tcW w:w="2410" w:type="dxa"/>
            <w:gridSpan w:val="2"/>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Деловое управление</w:t>
            </w:r>
          </w:p>
        </w:tc>
        <w:tc>
          <w:tcPr>
            <w:tcW w:w="5245" w:type="dxa"/>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4.1</w:t>
            </w:r>
          </w:p>
        </w:tc>
      </w:tr>
      <w:tr w:rsidR="003E64C0" w:rsidRPr="003E64C0" w:rsidTr="00F1043D">
        <w:trPr>
          <w:gridAfter w:val="1"/>
          <w:wAfter w:w="12" w:type="dxa"/>
          <w:trHeight w:val="31"/>
        </w:trPr>
        <w:tc>
          <w:tcPr>
            <w:tcW w:w="2410" w:type="dxa"/>
            <w:gridSpan w:val="2"/>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питание</w:t>
            </w:r>
          </w:p>
        </w:tc>
        <w:tc>
          <w:tcPr>
            <w:tcW w:w="5245" w:type="dxa"/>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701" w:type="dxa"/>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4.6</w:t>
            </w:r>
          </w:p>
        </w:tc>
      </w:tr>
      <w:tr w:rsidR="003E64C0" w:rsidRPr="003E64C0" w:rsidTr="00F1043D">
        <w:trPr>
          <w:gridAfter w:val="1"/>
          <w:wAfter w:w="12" w:type="dxa"/>
          <w:trHeight w:val="31"/>
        </w:trPr>
        <w:tc>
          <w:tcPr>
            <w:tcW w:w="9356" w:type="dxa"/>
            <w:gridSpan w:val="4"/>
            <w:shd w:val="clear" w:color="auto" w:fill="D9D9D9" w:themeFill="background1" w:themeFillShade="D9"/>
            <w:vAlign w:val="center"/>
          </w:tcPr>
          <w:p w:rsidR="00F1043D" w:rsidRPr="003E64C0" w:rsidRDefault="00F1043D" w:rsidP="00F1043D">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F1043D">
        <w:trPr>
          <w:gridAfter w:val="1"/>
          <w:wAfter w:w="12" w:type="dxa"/>
          <w:trHeight w:val="31"/>
        </w:trPr>
        <w:tc>
          <w:tcPr>
            <w:tcW w:w="2410" w:type="dxa"/>
            <w:gridSpan w:val="2"/>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Бытовое обслуживание</w:t>
            </w:r>
          </w:p>
        </w:tc>
        <w:tc>
          <w:tcPr>
            <w:tcW w:w="5245" w:type="dxa"/>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701" w:type="dxa"/>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3.3</w:t>
            </w:r>
          </w:p>
        </w:tc>
      </w:tr>
      <w:tr w:rsidR="003E64C0" w:rsidRPr="003E64C0" w:rsidTr="00F1043D">
        <w:trPr>
          <w:gridAfter w:val="1"/>
          <w:wAfter w:w="12" w:type="dxa"/>
          <w:trHeight w:val="31"/>
        </w:trPr>
        <w:tc>
          <w:tcPr>
            <w:tcW w:w="2410" w:type="dxa"/>
            <w:gridSpan w:val="2"/>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научной деятельности</w:t>
            </w:r>
          </w:p>
        </w:tc>
        <w:tc>
          <w:tcPr>
            <w:tcW w:w="5245" w:type="dxa"/>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701" w:type="dxa"/>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3.9</w:t>
            </w:r>
          </w:p>
        </w:tc>
      </w:tr>
      <w:tr w:rsidR="003E64C0" w:rsidRPr="003E64C0" w:rsidTr="00F1043D">
        <w:trPr>
          <w:gridAfter w:val="1"/>
          <w:wAfter w:w="12" w:type="dxa"/>
          <w:trHeight w:val="31"/>
        </w:trPr>
        <w:tc>
          <w:tcPr>
            <w:tcW w:w="2410" w:type="dxa"/>
            <w:gridSpan w:val="2"/>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Ветеринарное обслуживание</w:t>
            </w:r>
          </w:p>
        </w:tc>
        <w:tc>
          <w:tcPr>
            <w:tcW w:w="5245" w:type="dxa"/>
          </w:tcPr>
          <w:p w:rsidR="00F1043D" w:rsidRPr="003E64C0" w:rsidRDefault="00F1043D" w:rsidP="00F94A4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p>
        </w:tc>
        <w:tc>
          <w:tcPr>
            <w:tcW w:w="1701" w:type="dxa"/>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3.10</w:t>
            </w:r>
          </w:p>
        </w:tc>
      </w:tr>
      <w:tr w:rsidR="003E64C0" w:rsidRPr="003E64C0" w:rsidTr="00F1043D">
        <w:trPr>
          <w:gridAfter w:val="1"/>
          <w:wAfter w:w="12" w:type="dxa"/>
          <w:trHeight w:val="31"/>
        </w:trPr>
        <w:tc>
          <w:tcPr>
            <w:tcW w:w="2410" w:type="dxa"/>
            <w:gridSpan w:val="2"/>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w:t>
            </w:r>
          </w:p>
        </w:tc>
        <w:tc>
          <w:tcPr>
            <w:tcW w:w="5245" w:type="dxa"/>
          </w:tcPr>
          <w:p w:rsidR="00F1043D" w:rsidRPr="003E64C0" w:rsidRDefault="00F1043D" w:rsidP="00F94A4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продажи товаров</w:t>
            </w:r>
          </w:p>
        </w:tc>
        <w:tc>
          <w:tcPr>
            <w:tcW w:w="1701" w:type="dxa"/>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r>
      <w:tr w:rsidR="003E64C0" w:rsidRPr="003E64C0" w:rsidTr="00F1043D">
        <w:trPr>
          <w:gridAfter w:val="1"/>
          <w:wAfter w:w="12" w:type="dxa"/>
          <w:trHeight w:val="31"/>
        </w:trPr>
        <w:tc>
          <w:tcPr>
            <w:tcW w:w="2410" w:type="dxa"/>
            <w:gridSpan w:val="2"/>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Гостиничное обслуживание</w:t>
            </w:r>
          </w:p>
        </w:tc>
        <w:tc>
          <w:tcPr>
            <w:tcW w:w="5245" w:type="dxa"/>
          </w:tcPr>
          <w:p w:rsidR="00F1043D" w:rsidRPr="003E64C0" w:rsidRDefault="00F1043D" w:rsidP="00F104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701" w:type="dxa"/>
            <w:vAlign w:val="center"/>
          </w:tcPr>
          <w:p w:rsidR="00F1043D" w:rsidRPr="003E64C0" w:rsidRDefault="00F1043D" w:rsidP="00F1043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4.7</w:t>
            </w:r>
          </w:p>
        </w:tc>
      </w:tr>
    </w:tbl>
    <w:p w:rsidR="00BC5B1B" w:rsidRPr="003E64C0" w:rsidRDefault="00BC5B1B" w:rsidP="00BC5B1B">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2"/>
        <w:gridCol w:w="2416"/>
        <w:gridCol w:w="5528"/>
      </w:tblGrid>
      <w:tr w:rsidR="003E64C0" w:rsidRPr="003E64C0" w:rsidTr="00204B38">
        <w:tc>
          <w:tcPr>
            <w:tcW w:w="1412"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Код</w:t>
            </w:r>
          </w:p>
        </w:tc>
        <w:tc>
          <w:tcPr>
            <w:tcW w:w="2416"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528"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204B38">
        <w:tc>
          <w:tcPr>
            <w:tcW w:w="9356" w:type="dxa"/>
            <w:gridSpan w:val="3"/>
            <w:shd w:val="clear" w:color="auto" w:fill="D9D9D9" w:themeFill="background1" w:themeFillShade="D9"/>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4"/>
                <w:szCs w:val="24"/>
              </w:rPr>
              <w:t>Основные виды разрешенного использования</w:t>
            </w:r>
          </w:p>
        </w:tc>
      </w:tr>
      <w:tr w:rsidR="003E64C0" w:rsidRPr="003E64C0" w:rsidTr="00204B38">
        <w:tc>
          <w:tcPr>
            <w:tcW w:w="1412"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2.7.1</w:t>
            </w:r>
          </w:p>
        </w:tc>
        <w:tc>
          <w:tcPr>
            <w:tcW w:w="2416"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гаражного назначения</w:t>
            </w:r>
          </w:p>
        </w:tc>
        <w:tc>
          <w:tcPr>
            <w:tcW w:w="5528" w:type="dxa"/>
          </w:tcPr>
          <w:p w:rsidR="00BC5B1B" w:rsidRPr="003E64C0" w:rsidRDefault="00BC5B1B" w:rsidP="00097341">
            <w:pPr>
              <w:pStyle w:val="1f5"/>
              <w:ind w:firstLine="0"/>
              <w:rPr>
                <w:rFonts w:ascii="Times New Roman" w:hAnsi="Times New Roman"/>
                <w:b/>
                <w:sz w:val="24"/>
              </w:rPr>
            </w:pPr>
            <w:r w:rsidRPr="003E64C0">
              <w:rPr>
                <w:rFonts w:ascii="Times New Roman" w:hAnsi="Times New Roman"/>
                <w:b/>
                <w:sz w:val="24"/>
              </w:rPr>
              <w:t xml:space="preserve">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 </w:t>
            </w:r>
          </w:p>
          <w:p w:rsidR="00BC5B1B" w:rsidRPr="003E64C0" w:rsidRDefault="00BC5B1B" w:rsidP="00097341">
            <w:pPr>
              <w:pStyle w:val="1f5"/>
              <w:ind w:firstLine="0"/>
              <w:rPr>
                <w:rFonts w:ascii="Times New Roman" w:hAnsi="Times New Roman"/>
                <w:sz w:val="24"/>
              </w:rPr>
            </w:pPr>
            <w:r w:rsidRPr="003E64C0">
              <w:rPr>
                <w:rFonts w:ascii="Times New Roman" w:hAnsi="Times New Roman"/>
                <w:sz w:val="24"/>
              </w:rPr>
              <w:t>1) Для вновь образуемых земельных участков для легковых автомобилей:</w:t>
            </w:r>
          </w:p>
          <w:p w:rsidR="00BC5B1B" w:rsidRPr="003E64C0" w:rsidRDefault="00BC5B1B" w:rsidP="00097341">
            <w:pPr>
              <w:pStyle w:val="1f5"/>
              <w:ind w:firstLine="0"/>
              <w:rPr>
                <w:rFonts w:ascii="Times New Roman" w:hAnsi="Times New Roman"/>
                <w:sz w:val="24"/>
              </w:rPr>
            </w:pPr>
            <w:r w:rsidRPr="003E64C0">
              <w:rPr>
                <w:rFonts w:ascii="Times New Roman" w:hAnsi="Times New Roman"/>
                <w:sz w:val="24"/>
              </w:rPr>
              <w:t>- минимальная площадь земельного участка - 18 кв.</w:t>
            </w:r>
            <w:r w:rsidR="0053765F" w:rsidRPr="003E64C0">
              <w:rPr>
                <w:rFonts w:ascii="Times New Roman" w:hAnsi="Times New Roman"/>
                <w:sz w:val="24"/>
              </w:rPr>
              <w:t xml:space="preserve"> </w:t>
            </w:r>
            <w:r w:rsidRPr="003E64C0">
              <w:rPr>
                <w:rFonts w:ascii="Times New Roman" w:hAnsi="Times New Roman"/>
                <w:sz w:val="24"/>
              </w:rPr>
              <w:t>м, максимальная площадь земельного участка, включая подъездной путь - 60 кв.</w:t>
            </w:r>
            <w:r w:rsidR="0053765F" w:rsidRPr="003E64C0">
              <w:rPr>
                <w:rFonts w:ascii="Times New Roman" w:hAnsi="Times New Roman"/>
                <w:sz w:val="24"/>
              </w:rPr>
              <w:t xml:space="preserve"> </w:t>
            </w:r>
            <w:r w:rsidRPr="003E64C0">
              <w:rPr>
                <w:rFonts w:ascii="Times New Roman" w:hAnsi="Times New Roman"/>
                <w:sz w:val="24"/>
              </w:rPr>
              <w:t>м;</w:t>
            </w:r>
          </w:p>
          <w:p w:rsidR="00BC5B1B" w:rsidRPr="003E64C0" w:rsidRDefault="00BC5B1B" w:rsidP="00097341">
            <w:pPr>
              <w:pStyle w:val="1f5"/>
              <w:ind w:firstLine="0"/>
              <w:rPr>
                <w:rFonts w:ascii="Times New Roman" w:hAnsi="Times New Roman"/>
                <w:sz w:val="24"/>
              </w:rPr>
            </w:pPr>
            <w:r w:rsidRPr="003E64C0">
              <w:rPr>
                <w:rFonts w:ascii="Times New Roman" w:hAnsi="Times New Roman"/>
                <w:sz w:val="24"/>
              </w:rPr>
              <w:t>- размер гаража следует принимать из расчета на одно машино-место: от 18 до 30 кв. м, ширина гаража не более 5,0 м;</w:t>
            </w:r>
          </w:p>
          <w:p w:rsidR="00BC5B1B" w:rsidRPr="003E64C0" w:rsidRDefault="00BC5B1B" w:rsidP="00097341">
            <w:pPr>
              <w:pStyle w:val="1f5"/>
              <w:ind w:firstLine="0"/>
              <w:rPr>
                <w:rFonts w:ascii="Times New Roman" w:hAnsi="Times New Roman"/>
                <w:sz w:val="24"/>
              </w:rPr>
            </w:pPr>
            <w:r w:rsidRPr="003E64C0">
              <w:rPr>
                <w:rFonts w:ascii="Times New Roman" w:hAnsi="Times New Roman"/>
                <w:sz w:val="24"/>
              </w:rPr>
              <w:t>- высота гаражей в боксе должна составлять не выше 4.0 м (не выше одного надземного этажа), количество этажей - 1;</w:t>
            </w:r>
          </w:p>
          <w:p w:rsidR="00BC5B1B" w:rsidRPr="003E64C0" w:rsidRDefault="00BC5B1B" w:rsidP="00097341">
            <w:pPr>
              <w:pStyle w:val="1f5"/>
              <w:ind w:firstLine="0"/>
              <w:rPr>
                <w:rFonts w:ascii="Times New Roman" w:hAnsi="Times New Roman"/>
                <w:sz w:val="24"/>
              </w:rPr>
            </w:pPr>
            <w:r w:rsidRPr="003E64C0">
              <w:rPr>
                <w:rFonts w:ascii="Times New Roman" w:hAnsi="Times New Roman"/>
                <w:sz w:val="24"/>
              </w:rPr>
              <w:t>- высота гаража в боксе должна соответствовать высоте всего бокса.</w:t>
            </w:r>
          </w:p>
          <w:p w:rsidR="00BC5B1B" w:rsidRPr="003E64C0" w:rsidRDefault="00BC5B1B" w:rsidP="00097341">
            <w:pPr>
              <w:pStyle w:val="1f5"/>
              <w:ind w:firstLine="0"/>
              <w:rPr>
                <w:rFonts w:ascii="Times New Roman" w:hAnsi="Times New Roman"/>
                <w:sz w:val="24"/>
              </w:rPr>
            </w:pPr>
            <w:r w:rsidRPr="003E64C0">
              <w:rPr>
                <w:rFonts w:ascii="Times New Roman" w:hAnsi="Times New Roman"/>
                <w:sz w:val="24"/>
              </w:rPr>
              <w:t>2) Для вновь образуемых земельных участков для грузовых автомобилей предельные размеры земельных участков и предельные параметры строительства (реконструкции) не подлежат установлению, определяются в соответствии с нормами, установленными СП 42.13330.2016 и проектной документацией.</w:t>
            </w:r>
          </w:p>
          <w:p w:rsidR="00BC5B1B" w:rsidRPr="003E64C0" w:rsidRDefault="00BC5B1B" w:rsidP="00097341">
            <w:pPr>
              <w:pStyle w:val="1f5"/>
              <w:ind w:firstLine="0"/>
              <w:rPr>
                <w:rFonts w:ascii="Times New Roman" w:hAnsi="Times New Roman"/>
                <w:sz w:val="24"/>
              </w:rPr>
            </w:pPr>
            <w:r w:rsidRPr="003E64C0">
              <w:rPr>
                <w:rFonts w:ascii="Times New Roman" w:hAnsi="Times New Roman"/>
                <w:sz w:val="24"/>
              </w:rPr>
              <w:t>3) Предельные размеры земельных участков и предельные параметры строительства (реконструкции) объектов гаражного назначения в районе существующей застройки должны соответствовать параметрам, установленным нормативным правовым актом органа местного самоуправления, действовавшим на момент предоставления земельного участка;</w:t>
            </w:r>
          </w:p>
        </w:tc>
      </w:tr>
      <w:tr w:rsidR="003E64C0" w:rsidRPr="003E64C0" w:rsidTr="00204B38">
        <w:tc>
          <w:tcPr>
            <w:tcW w:w="1412"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2416"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528" w:type="dxa"/>
          </w:tcPr>
          <w:p w:rsidR="00BC5B1B" w:rsidRPr="003E64C0" w:rsidRDefault="00BC5B1B" w:rsidP="00416BE7">
            <w:pPr>
              <w:pStyle w:val="1f5"/>
              <w:ind w:firstLine="0"/>
              <w:rPr>
                <w:rFonts w:ascii="Times New Roman" w:hAnsi="Times New Roman"/>
                <w:sz w:val="24"/>
              </w:rPr>
            </w:pPr>
            <w:r w:rsidRPr="003E64C0">
              <w:rPr>
                <w:rFonts w:ascii="Times New Roman" w:hAnsi="Times New Roman"/>
                <w:sz w:val="24"/>
              </w:rPr>
              <w:t>1) Минимальная, максимальная площадь для вновь образуемых земельных участков - не подлежат установлению;</w:t>
            </w:r>
          </w:p>
          <w:p w:rsidR="00BC5B1B" w:rsidRPr="003E64C0" w:rsidRDefault="00BC5B1B" w:rsidP="00416BE7">
            <w:pPr>
              <w:pStyle w:val="1f5"/>
              <w:ind w:firstLine="0"/>
              <w:rPr>
                <w:rFonts w:ascii="Times New Roman" w:hAnsi="Times New Roman"/>
                <w:sz w:val="24"/>
              </w:rPr>
            </w:pPr>
            <w:r w:rsidRPr="003E64C0">
              <w:rPr>
                <w:rFonts w:ascii="Times New Roman" w:hAnsi="Times New Roman"/>
                <w:sz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rsidR="00BC5B1B" w:rsidRPr="003E64C0" w:rsidRDefault="00BC5B1B" w:rsidP="00416BE7">
            <w:pPr>
              <w:pStyle w:val="1f5"/>
              <w:ind w:firstLine="0"/>
              <w:rPr>
                <w:rFonts w:ascii="Times New Roman" w:hAnsi="Times New Roman"/>
                <w:sz w:val="24"/>
              </w:rPr>
            </w:pPr>
            <w:r w:rsidRPr="003E64C0">
              <w:rPr>
                <w:rFonts w:ascii="Times New Roman" w:hAnsi="Times New Roman"/>
                <w:sz w:val="24"/>
              </w:rPr>
              <w:t>3) Максимальное количество этажей зданий, строений, сооружений - 2 этаж;</w:t>
            </w:r>
          </w:p>
        </w:tc>
      </w:tr>
      <w:tr w:rsidR="003E64C0" w:rsidRPr="003E64C0" w:rsidTr="00204B38">
        <w:tc>
          <w:tcPr>
            <w:tcW w:w="1412"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c>
          <w:tcPr>
            <w:tcW w:w="2416"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5528" w:type="dxa"/>
            <w:vAlign w:val="bottom"/>
          </w:tcPr>
          <w:p w:rsidR="00BC5B1B" w:rsidRPr="003E64C0" w:rsidRDefault="00BC5B1B" w:rsidP="00416BE7">
            <w:pPr>
              <w:pStyle w:val="1f5"/>
              <w:ind w:firstLine="0"/>
              <w:rPr>
                <w:rFonts w:ascii="Times New Roman" w:hAnsi="Times New Roman"/>
                <w:sz w:val="24"/>
              </w:rPr>
            </w:pPr>
            <w:r w:rsidRPr="003E64C0">
              <w:rPr>
                <w:rFonts w:ascii="Times New Roman" w:hAnsi="Times New Roman"/>
                <w:sz w:val="24"/>
              </w:rPr>
              <w:t>1) Минимальная, максимальная площадь для вновь образуемых земельных участков не подлежит установлению;</w:t>
            </w:r>
          </w:p>
          <w:p w:rsidR="00BC5B1B" w:rsidRPr="003E64C0" w:rsidRDefault="00BC5B1B" w:rsidP="00416BE7">
            <w:pPr>
              <w:pStyle w:val="1f5"/>
              <w:ind w:firstLine="0"/>
              <w:rPr>
                <w:rFonts w:ascii="Times New Roman" w:hAnsi="Times New Roman"/>
                <w:sz w:val="24"/>
              </w:rPr>
            </w:pPr>
            <w:r w:rsidRPr="003E64C0">
              <w:rPr>
                <w:rFonts w:ascii="Times New Roman" w:hAnsi="Times New Roman"/>
                <w:sz w:val="24"/>
              </w:rPr>
              <w:t>2) Минимальные отступы от смежных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и со стороны проезжей части – не менее 5 м, в районе новой застройки - не менее 5 м от всех границ земельного участка;</w:t>
            </w:r>
          </w:p>
          <w:p w:rsidR="00BC5B1B" w:rsidRPr="003E64C0" w:rsidRDefault="00BC5B1B" w:rsidP="00416BE7">
            <w:pPr>
              <w:pStyle w:val="1f5"/>
              <w:ind w:firstLine="0"/>
              <w:rPr>
                <w:rFonts w:ascii="Times New Roman" w:hAnsi="Times New Roman"/>
                <w:sz w:val="24"/>
                <w:szCs w:val="24"/>
              </w:rPr>
            </w:pPr>
            <w:r w:rsidRPr="003E64C0">
              <w:rPr>
                <w:rFonts w:ascii="Times New Roman" w:hAnsi="Times New Roman"/>
                <w:sz w:val="24"/>
                <w:szCs w:val="24"/>
              </w:rPr>
              <w:t>3) Максимальная этажность для объектов капитального строительства – 2 этажа;</w:t>
            </w:r>
          </w:p>
          <w:p w:rsidR="00BC5B1B" w:rsidRPr="003E64C0" w:rsidRDefault="00BC5B1B" w:rsidP="00416BE7">
            <w:pPr>
              <w:pStyle w:val="1f5"/>
              <w:ind w:firstLine="0"/>
              <w:rPr>
                <w:rFonts w:ascii="Times New Roman" w:hAnsi="Times New Roman"/>
                <w:sz w:val="24"/>
              </w:rPr>
            </w:pPr>
            <w:r w:rsidRPr="003E64C0">
              <w:rPr>
                <w:rFonts w:ascii="Times New Roman" w:eastAsia="Times New Roman" w:hAnsi="Times New Roman"/>
                <w:sz w:val="24"/>
                <w:szCs w:val="24"/>
              </w:rPr>
              <w:t>4) Максимальный процент застройки в гра</w:t>
            </w:r>
            <w:r w:rsidR="00416BE7" w:rsidRPr="003E64C0">
              <w:rPr>
                <w:rFonts w:ascii="Times New Roman" w:eastAsia="Times New Roman" w:hAnsi="Times New Roman"/>
                <w:sz w:val="24"/>
                <w:szCs w:val="24"/>
              </w:rPr>
              <w:t>ницах земельного участка - 70 %;</w:t>
            </w:r>
          </w:p>
        </w:tc>
      </w:tr>
      <w:tr w:rsidR="003E64C0" w:rsidRPr="003E64C0" w:rsidTr="00204B38">
        <w:tc>
          <w:tcPr>
            <w:tcW w:w="1412"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4.9.1</w:t>
            </w:r>
          </w:p>
        </w:tc>
        <w:tc>
          <w:tcPr>
            <w:tcW w:w="2416"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придорожного сервиса</w:t>
            </w:r>
          </w:p>
        </w:tc>
        <w:tc>
          <w:tcPr>
            <w:tcW w:w="5528" w:type="dxa"/>
            <w:vAlign w:val="center"/>
          </w:tcPr>
          <w:p w:rsidR="00BC5B1B" w:rsidRPr="003E64C0" w:rsidRDefault="00BC5B1B" w:rsidP="00416BE7">
            <w:pPr>
              <w:pStyle w:val="1f5"/>
              <w:ind w:firstLine="0"/>
              <w:rPr>
                <w:rFonts w:ascii="Times New Roman" w:hAnsi="Times New Roman"/>
                <w:spacing w:val="1"/>
                <w:sz w:val="24"/>
                <w:szCs w:val="28"/>
              </w:rPr>
            </w:pPr>
            <w:r w:rsidRPr="003E64C0">
              <w:rPr>
                <w:rFonts w:ascii="Times New Roman" w:hAnsi="Times New Roman"/>
                <w:spacing w:val="1"/>
                <w:sz w:val="24"/>
                <w:szCs w:val="28"/>
              </w:rPr>
              <w:t xml:space="preserve">1) </w:t>
            </w:r>
            <w:r w:rsidRPr="003E64C0">
              <w:rPr>
                <w:rFonts w:ascii="Times New Roman" w:hAnsi="Times New Roman"/>
                <w:sz w:val="24"/>
              </w:rPr>
              <w:t>Минимальная, максимальная площадь для вновь образуемых земельных участков не подлежит установлению;</w:t>
            </w:r>
          </w:p>
          <w:p w:rsidR="00BC5B1B" w:rsidRPr="003E64C0" w:rsidRDefault="00BC5B1B" w:rsidP="00416BE7">
            <w:pPr>
              <w:pStyle w:val="1f5"/>
              <w:ind w:firstLine="0"/>
              <w:rPr>
                <w:rFonts w:ascii="Times New Roman" w:hAnsi="Times New Roman"/>
                <w:sz w:val="24"/>
                <w:szCs w:val="24"/>
              </w:rPr>
            </w:pPr>
            <w:r w:rsidRPr="003E64C0">
              <w:rPr>
                <w:rFonts w:ascii="Times New Roman" w:hAnsi="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BC5B1B" w:rsidRPr="003E64C0" w:rsidRDefault="00BC5B1B" w:rsidP="00416BE7">
            <w:pPr>
              <w:pStyle w:val="1f5"/>
              <w:ind w:firstLine="0"/>
              <w:rPr>
                <w:rFonts w:ascii="Times New Roman" w:hAnsi="Times New Roman"/>
                <w:spacing w:val="1"/>
                <w:sz w:val="24"/>
                <w:szCs w:val="28"/>
              </w:rPr>
            </w:pPr>
            <w:r w:rsidRPr="003E64C0">
              <w:rPr>
                <w:rFonts w:ascii="Times New Roman" w:hAnsi="Times New Roman"/>
                <w:spacing w:val="1"/>
                <w:sz w:val="24"/>
                <w:szCs w:val="28"/>
              </w:rPr>
              <w:t xml:space="preserve">3) Минимальная, максимальная этажность для объектов капитального строительства – 1-2 этажа; </w:t>
            </w:r>
          </w:p>
          <w:p w:rsidR="00BC5B1B" w:rsidRPr="003E64C0" w:rsidRDefault="00BC5B1B" w:rsidP="00416BE7">
            <w:pPr>
              <w:pStyle w:val="1f5"/>
              <w:ind w:firstLine="0"/>
              <w:rPr>
                <w:rFonts w:ascii="Times New Roman" w:hAnsi="Times New Roman"/>
                <w:spacing w:val="1"/>
                <w:sz w:val="24"/>
                <w:szCs w:val="28"/>
              </w:rPr>
            </w:pPr>
            <w:r w:rsidRPr="003E64C0">
              <w:rPr>
                <w:rFonts w:ascii="Times New Roman" w:hAnsi="Times New Roman"/>
                <w:spacing w:val="1"/>
                <w:sz w:val="24"/>
                <w:szCs w:val="28"/>
              </w:rPr>
              <w:t xml:space="preserve">4) Минимальная, максимальная высота для объектов капитального строительства – 6-12 м; </w:t>
            </w:r>
          </w:p>
          <w:p w:rsidR="00BC5B1B" w:rsidRPr="003E64C0" w:rsidRDefault="00BC5B1B" w:rsidP="00416BE7">
            <w:pPr>
              <w:pStyle w:val="1f5"/>
              <w:ind w:firstLine="0"/>
              <w:rPr>
                <w:rFonts w:ascii="Times New Roman" w:hAnsi="Times New Roman"/>
                <w:sz w:val="24"/>
                <w:szCs w:val="24"/>
              </w:rPr>
            </w:pPr>
            <w:r w:rsidRPr="003E64C0">
              <w:rPr>
                <w:rFonts w:ascii="Times New Roman" w:hAnsi="Times New Roman"/>
                <w:sz w:val="24"/>
                <w:szCs w:val="24"/>
              </w:rPr>
              <w:t>5) Максимальный процент застройки в границах земельного участка – 70 %;</w:t>
            </w:r>
          </w:p>
        </w:tc>
      </w:tr>
      <w:tr w:rsidR="003E64C0" w:rsidRPr="003E64C0" w:rsidTr="00204B38">
        <w:tc>
          <w:tcPr>
            <w:tcW w:w="1412"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6.2</w:t>
            </w:r>
          </w:p>
        </w:tc>
        <w:tc>
          <w:tcPr>
            <w:tcW w:w="2416"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Тяжелая промышленность</w:t>
            </w:r>
          </w:p>
        </w:tc>
        <w:tc>
          <w:tcPr>
            <w:tcW w:w="5528" w:type="dxa"/>
            <w:vMerge w:val="restart"/>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 соответствии с документацией по планировке территории (проектом планировки и (или) проектом межевания территории)</w:t>
            </w:r>
          </w:p>
          <w:p w:rsidR="00DE2971" w:rsidRPr="003E64C0" w:rsidRDefault="00DE2971" w:rsidP="00204B38">
            <w:pPr>
              <w:pStyle w:val="ConsPlusNormal"/>
              <w:ind w:firstLine="0"/>
              <w:jc w:val="center"/>
              <w:rPr>
                <w:rFonts w:ascii="Times New Roman" w:hAnsi="Times New Roman" w:cs="Times New Roman"/>
                <w:sz w:val="24"/>
                <w:szCs w:val="24"/>
              </w:rPr>
            </w:pPr>
          </w:p>
          <w:p w:rsidR="00DE2971" w:rsidRPr="003E64C0" w:rsidRDefault="00DE2971"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 соответствии с документацией по планировке территории (проектом планировки и (или) проектом межевания территории)</w:t>
            </w:r>
          </w:p>
        </w:tc>
      </w:tr>
      <w:tr w:rsidR="003E64C0" w:rsidRPr="003E64C0" w:rsidTr="00204B38">
        <w:tc>
          <w:tcPr>
            <w:tcW w:w="1412"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6.3</w:t>
            </w:r>
          </w:p>
        </w:tc>
        <w:tc>
          <w:tcPr>
            <w:tcW w:w="2416"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Легкая промышленность</w:t>
            </w:r>
          </w:p>
        </w:tc>
        <w:tc>
          <w:tcPr>
            <w:tcW w:w="5528" w:type="dxa"/>
            <w:vMerge/>
          </w:tcPr>
          <w:p w:rsidR="00BC5B1B" w:rsidRPr="003E64C0" w:rsidRDefault="00BC5B1B" w:rsidP="00204B38">
            <w:pPr>
              <w:pStyle w:val="ConsPlusNormal"/>
              <w:ind w:firstLine="0"/>
              <w:jc w:val="both"/>
              <w:rPr>
                <w:rFonts w:ascii="Times New Roman" w:hAnsi="Times New Roman" w:cs="Times New Roman"/>
                <w:b/>
                <w:sz w:val="24"/>
                <w:szCs w:val="24"/>
              </w:rPr>
            </w:pPr>
          </w:p>
        </w:tc>
      </w:tr>
      <w:tr w:rsidR="003E64C0" w:rsidRPr="003E64C0" w:rsidTr="00204B38">
        <w:tc>
          <w:tcPr>
            <w:tcW w:w="1412"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6.4</w:t>
            </w:r>
          </w:p>
        </w:tc>
        <w:tc>
          <w:tcPr>
            <w:tcW w:w="2416"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Пищевая промышленность</w:t>
            </w:r>
          </w:p>
        </w:tc>
        <w:tc>
          <w:tcPr>
            <w:tcW w:w="5528" w:type="dxa"/>
            <w:vMerge/>
          </w:tcPr>
          <w:p w:rsidR="00BC5B1B" w:rsidRPr="003E64C0" w:rsidRDefault="00BC5B1B" w:rsidP="00204B38">
            <w:pPr>
              <w:pStyle w:val="ConsPlusNormal"/>
              <w:ind w:firstLine="0"/>
              <w:jc w:val="both"/>
              <w:rPr>
                <w:rFonts w:ascii="Times New Roman" w:hAnsi="Times New Roman" w:cs="Times New Roman"/>
                <w:b/>
                <w:sz w:val="24"/>
                <w:szCs w:val="24"/>
              </w:rPr>
            </w:pPr>
          </w:p>
        </w:tc>
      </w:tr>
      <w:tr w:rsidR="003E64C0" w:rsidRPr="003E64C0" w:rsidTr="00204B38">
        <w:tc>
          <w:tcPr>
            <w:tcW w:w="1412"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6.5</w:t>
            </w:r>
          </w:p>
        </w:tc>
        <w:tc>
          <w:tcPr>
            <w:tcW w:w="2416"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Нефтехимическая промышленность</w:t>
            </w:r>
          </w:p>
        </w:tc>
        <w:tc>
          <w:tcPr>
            <w:tcW w:w="5528" w:type="dxa"/>
            <w:vMerge/>
          </w:tcPr>
          <w:p w:rsidR="00BC5B1B" w:rsidRPr="003E64C0" w:rsidRDefault="00BC5B1B" w:rsidP="00204B38">
            <w:pPr>
              <w:pStyle w:val="ConsPlusNormal"/>
              <w:ind w:firstLine="0"/>
              <w:jc w:val="both"/>
              <w:rPr>
                <w:rFonts w:ascii="Times New Roman" w:hAnsi="Times New Roman" w:cs="Times New Roman"/>
                <w:b/>
                <w:sz w:val="24"/>
                <w:szCs w:val="24"/>
              </w:rPr>
            </w:pPr>
          </w:p>
        </w:tc>
      </w:tr>
      <w:tr w:rsidR="003E64C0" w:rsidRPr="003E64C0" w:rsidTr="00204B38">
        <w:tc>
          <w:tcPr>
            <w:tcW w:w="1412"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6.6</w:t>
            </w:r>
          </w:p>
        </w:tc>
        <w:tc>
          <w:tcPr>
            <w:tcW w:w="2416"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Строительная промышленность</w:t>
            </w:r>
          </w:p>
        </w:tc>
        <w:tc>
          <w:tcPr>
            <w:tcW w:w="5528" w:type="dxa"/>
            <w:vMerge/>
          </w:tcPr>
          <w:p w:rsidR="00BC5B1B" w:rsidRPr="003E64C0" w:rsidRDefault="00BC5B1B" w:rsidP="00204B38">
            <w:pPr>
              <w:pStyle w:val="ConsPlusNormal"/>
              <w:ind w:firstLine="0"/>
              <w:jc w:val="both"/>
              <w:rPr>
                <w:rFonts w:ascii="Times New Roman" w:hAnsi="Times New Roman" w:cs="Times New Roman"/>
                <w:b/>
                <w:sz w:val="24"/>
                <w:szCs w:val="24"/>
              </w:rPr>
            </w:pPr>
          </w:p>
        </w:tc>
      </w:tr>
      <w:tr w:rsidR="003E64C0" w:rsidRPr="003E64C0" w:rsidTr="00204B38">
        <w:tc>
          <w:tcPr>
            <w:tcW w:w="1412"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c>
          <w:tcPr>
            <w:tcW w:w="2416"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528" w:type="dxa"/>
          </w:tcPr>
          <w:p w:rsidR="00BC5B1B" w:rsidRPr="003E64C0" w:rsidRDefault="00BC5B1B" w:rsidP="00416BE7">
            <w:pPr>
              <w:ind w:firstLine="0"/>
              <w:jc w:val="both"/>
            </w:pPr>
            <w:r w:rsidRPr="003E64C0">
              <w:t>В соответствии с правилами определения размеров земельных участков для размещения опор и линий связи.</w:t>
            </w:r>
          </w:p>
        </w:tc>
      </w:tr>
      <w:tr w:rsidR="003E64C0" w:rsidRPr="003E64C0" w:rsidTr="00204B38">
        <w:tc>
          <w:tcPr>
            <w:tcW w:w="1412"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6.9</w:t>
            </w:r>
          </w:p>
        </w:tc>
        <w:tc>
          <w:tcPr>
            <w:tcW w:w="2416"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Склады</w:t>
            </w:r>
          </w:p>
        </w:tc>
        <w:tc>
          <w:tcPr>
            <w:tcW w:w="5528" w:type="dxa"/>
            <w:vAlign w:val="bottom"/>
          </w:tcPr>
          <w:p w:rsidR="00BC5B1B" w:rsidRPr="003E64C0" w:rsidRDefault="00BC5B1B" w:rsidP="00416BE7">
            <w:pPr>
              <w:ind w:firstLine="0"/>
              <w:jc w:val="both"/>
            </w:pPr>
            <w:r w:rsidRPr="003E64C0">
              <w:t>1) Минимальная, максимальная площадь для вновь образуемых земельных участков не подлежит установлению;</w:t>
            </w:r>
          </w:p>
          <w:p w:rsidR="00BC5B1B" w:rsidRPr="003E64C0" w:rsidRDefault="00BC5B1B" w:rsidP="00416BE7">
            <w:pPr>
              <w:ind w:firstLine="0"/>
              <w:jc w:val="both"/>
            </w:pPr>
            <w:r w:rsidRPr="003E64C0">
              <w:t>2) Минимальные отступы от смежных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и со стороны проезжей части – не менее 5 м, в районе новой застройки - не менее 5 м от всех границ земельного участка;</w:t>
            </w:r>
          </w:p>
          <w:p w:rsidR="00BC5B1B" w:rsidRPr="003E64C0" w:rsidRDefault="00BC5B1B" w:rsidP="00416BE7">
            <w:pPr>
              <w:ind w:firstLine="0"/>
              <w:jc w:val="both"/>
            </w:pPr>
            <w:r w:rsidRPr="003E64C0">
              <w:t>3) Максимальная этажность для объектов капитального строительства – 3 этажа;</w:t>
            </w:r>
          </w:p>
          <w:p w:rsidR="00BC5B1B" w:rsidRPr="003E64C0" w:rsidRDefault="00BC5B1B" w:rsidP="00416BE7">
            <w:pPr>
              <w:ind w:firstLine="0"/>
              <w:jc w:val="both"/>
            </w:pPr>
            <w:r w:rsidRPr="003E64C0">
              <w:t>4) Максимальный процент застройки в границах земельного участка - 70 %.</w:t>
            </w:r>
          </w:p>
        </w:tc>
      </w:tr>
      <w:tr w:rsidR="003E64C0" w:rsidRPr="003E64C0" w:rsidTr="00204B38">
        <w:tc>
          <w:tcPr>
            <w:tcW w:w="1412"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7.2</w:t>
            </w:r>
          </w:p>
        </w:tc>
        <w:tc>
          <w:tcPr>
            <w:tcW w:w="2416"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Автомобильный транспорт</w:t>
            </w:r>
          </w:p>
        </w:tc>
        <w:tc>
          <w:tcPr>
            <w:tcW w:w="5528" w:type="dxa"/>
            <w:vMerge w:val="restart"/>
            <w:vAlign w:val="center"/>
          </w:tcPr>
          <w:p w:rsidR="00BC5B1B" w:rsidRPr="003E64C0" w:rsidRDefault="00BC5B1B" w:rsidP="00204B38">
            <w:pPr>
              <w:pStyle w:val="ConsPlusNormal"/>
              <w:ind w:firstLine="0"/>
              <w:jc w:val="center"/>
              <w:rPr>
                <w:rFonts w:ascii="Times New Roman" w:hAnsi="Times New Roman" w:cs="Times New Roman"/>
                <w:b/>
                <w:sz w:val="24"/>
                <w:szCs w:val="24"/>
              </w:rPr>
            </w:pPr>
            <w:r w:rsidRPr="003E64C0">
              <w:rPr>
                <w:rFonts w:ascii="Times New Roman" w:hAnsi="Times New Roman" w:cs="Times New Roman"/>
                <w:sz w:val="24"/>
                <w:szCs w:val="24"/>
              </w:rPr>
              <w:t>В соответствии с документацией по планировке территории (проектом планировки и (или) проектом межевания территории)</w:t>
            </w:r>
          </w:p>
        </w:tc>
      </w:tr>
      <w:tr w:rsidR="003E64C0" w:rsidRPr="003E64C0" w:rsidTr="00204B38">
        <w:tc>
          <w:tcPr>
            <w:tcW w:w="1412"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7.1</w:t>
            </w:r>
          </w:p>
        </w:tc>
        <w:tc>
          <w:tcPr>
            <w:tcW w:w="2416"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Железнодорожный транспорт</w:t>
            </w:r>
          </w:p>
        </w:tc>
        <w:tc>
          <w:tcPr>
            <w:tcW w:w="5528" w:type="dxa"/>
            <w:vMerge/>
          </w:tcPr>
          <w:p w:rsidR="00BC5B1B" w:rsidRPr="003E64C0" w:rsidRDefault="00BC5B1B" w:rsidP="00204B38">
            <w:pPr>
              <w:pStyle w:val="ConsPlusNormal"/>
              <w:ind w:firstLine="0"/>
              <w:jc w:val="both"/>
              <w:rPr>
                <w:rFonts w:ascii="Times New Roman" w:hAnsi="Times New Roman" w:cs="Times New Roman"/>
                <w:b/>
                <w:sz w:val="24"/>
                <w:szCs w:val="24"/>
              </w:rPr>
            </w:pPr>
          </w:p>
        </w:tc>
      </w:tr>
      <w:tr w:rsidR="003E64C0" w:rsidRPr="003E64C0" w:rsidTr="00204B38">
        <w:tc>
          <w:tcPr>
            <w:tcW w:w="1412"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c>
          <w:tcPr>
            <w:tcW w:w="2416"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528" w:type="dxa"/>
          </w:tcPr>
          <w:p w:rsidR="00BC5B1B" w:rsidRPr="003E64C0" w:rsidRDefault="00BC5B1B" w:rsidP="00204B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BC5B1B" w:rsidRPr="003E64C0" w:rsidRDefault="00BC5B1B" w:rsidP="00204B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BC5B1B" w:rsidRPr="003E64C0" w:rsidRDefault="00BC5B1B" w:rsidP="00204B38">
            <w:pPr>
              <w:pStyle w:val="2f3"/>
              <w:shd w:val="clear" w:color="auto" w:fill="auto"/>
              <w:tabs>
                <w:tab w:val="left" w:pos="197"/>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BC5B1B" w:rsidRPr="003E64C0" w:rsidRDefault="00BC5B1B" w:rsidP="00204B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5-12 м;</w:t>
            </w:r>
          </w:p>
          <w:p w:rsidR="00BC5B1B" w:rsidRPr="003E64C0" w:rsidRDefault="00BC5B1B" w:rsidP="00204B38">
            <w:pPr>
              <w:pStyle w:val="ConsPlusNormal"/>
              <w:ind w:firstLine="0"/>
              <w:jc w:val="both"/>
              <w:rPr>
                <w:rFonts w:ascii="Times New Roman" w:hAnsi="Times New Roman" w:cs="Times New Roman"/>
                <w:b/>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60 %;</w:t>
            </w:r>
          </w:p>
        </w:tc>
      </w:tr>
      <w:tr w:rsidR="003E64C0" w:rsidRPr="003E64C0" w:rsidTr="00204B38">
        <w:tc>
          <w:tcPr>
            <w:tcW w:w="1412"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c>
          <w:tcPr>
            <w:tcW w:w="2416"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5528" w:type="dxa"/>
            <w:vAlign w:val="center"/>
          </w:tcPr>
          <w:p w:rsidR="00BC5B1B" w:rsidRPr="003E64C0" w:rsidRDefault="00BC5B1B"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 подлежит установлению настоящими Правилами</w:t>
            </w:r>
          </w:p>
        </w:tc>
      </w:tr>
      <w:tr w:rsidR="003E64C0" w:rsidRPr="003E64C0" w:rsidTr="00204B38">
        <w:tc>
          <w:tcPr>
            <w:tcW w:w="9356" w:type="dxa"/>
            <w:gridSpan w:val="3"/>
            <w:shd w:val="clear" w:color="auto" w:fill="D9D9D9" w:themeFill="background1" w:themeFillShade="D9"/>
            <w:vAlign w:val="center"/>
          </w:tcPr>
          <w:p w:rsidR="00BC5B1B" w:rsidRPr="003E64C0" w:rsidRDefault="00BC5B1B" w:rsidP="00204B38">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4"/>
              </w:rPr>
              <w:t>Вспомогательный вид разрешенного использования</w:t>
            </w:r>
          </w:p>
        </w:tc>
      </w:tr>
      <w:tr w:rsidR="003E64C0" w:rsidRPr="003E64C0" w:rsidTr="00204B38">
        <w:tc>
          <w:tcPr>
            <w:tcW w:w="1412" w:type="dxa"/>
            <w:vAlign w:val="center"/>
          </w:tcPr>
          <w:p w:rsidR="00497D5C" w:rsidRPr="003E64C0" w:rsidRDefault="00497D5C" w:rsidP="00BC5B1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3.4.1</w:t>
            </w:r>
          </w:p>
        </w:tc>
        <w:tc>
          <w:tcPr>
            <w:tcW w:w="2416" w:type="dxa"/>
            <w:vAlign w:val="center"/>
          </w:tcPr>
          <w:p w:rsidR="00497D5C" w:rsidRPr="003E64C0" w:rsidRDefault="00497D5C" w:rsidP="00BC5B1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Амбулаторно-поликлиническое обслуживание</w:t>
            </w:r>
          </w:p>
        </w:tc>
        <w:tc>
          <w:tcPr>
            <w:tcW w:w="5528" w:type="dxa"/>
            <w:vMerge w:val="restart"/>
            <w:vAlign w:val="center"/>
          </w:tcPr>
          <w:p w:rsidR="00497D5C" w:rsidRPr="003E64C0" w:rsidRDefault="00497D5C" w:rsidP="00BC5B1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497D5C" w:rsidRPr="003E64C0" w:rsidRDefault="00497D5C" w:rsidP="00BC5B1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497D5C" w:rsidRPr="003E64C0" w:rsidRDefault="00497D5C" w:rsidP="00BC5B1B">
            <w:pPr>
              <w:pStyle w:val="2f3"/>
              <w:shd w:val="clear" w:color="auto" w:fill="auto"/>
              <w:tabs>
                <w:tab w:val="left" w:pos="197"/>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497D5C" w:rsidRPr="003E64C0" w:rsidRDefault="00497D5C" w:rsidP="00BC5B1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Минимальная, максимальная высота – </w:t>
            </w:r>
            <w:r w:rsidR="00B27106" w:rsidRPr="003E64C0">
              <w:rPr>
                <w:rFonts w:ascii="Times New Roman" w:hAnsi="Times New Roman" w:cs="Times New Roman"/>
                <w:sz w:val="24"/>
                <w:szCs w:val="24"/>
              </w:rPr>
              <w:t>5</w:t>
            </w:r>
            <w:r w:rsidRPr="003E64C0">
              <w:rPr>
                <w:rFonts w:ascii="Times New Roman" w:hAnsi="Times New Roman" w:cs="Times New Roman"/>
                <w:sz w:val="24"/>
                <w:szCs w:val="24"/>
              </w:rPr>
              <w:t>-12 м;</w:t>
            </w:r>
          </w:p>
          <w:p w:rsidR="00497D5C" w:rsidRPr="003E64C0" w:rsidRDefault="00497D5C" w:rsidP="00497D5C">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r w:rsidR="003E64C0" w:rsidRPr="003E64C0" w:rsidTr="00204B38">
        <w:tc>
          <w:tcPr>
            <w:tcW w:w="1412" w:type="dxa"/>
            <w:vAlign w:val="center"/>
          </w:tcPr>
          <w:p w:rsidR="00497D5C" w:rsidRPr="003E64C0" w:rsidRDefault="00497D5C" w:rsidP="00BC5B1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3.8</w:t>
            </w:r>
          </w:p>
        </w:tc>
        <w:tc>
          <w:tcPr>
            <w:tcW w:w="2416" w:type="dxa"/>
            <w:vAlign w:val="center"/>
          </w:tcPr>
          <w:p w:rsidR="00497D5C" w:rsidRPr="003E64C0" w:rsidRDefault="00497D5C" w:rsidP="00BC5B1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управление</w:t>
            </w:r>
          </w:p>
        </w:tc>
        <w:tc>
          <w:tcPr>
            <w:tcW w:w="5528" w:type="dxa"/>
            <w:vMerge/>
          </w:tcPr>
          <w:p w:rsidR="00497D5C" w:rsidRPr="003E64C0" w:rsidRDefault="00497D5C" w:rsidP="00BC5B1B">
            <w:pPr>
              <w:pStyle w:val="ConsPlusNormal"/>
              <w:ind w:firstLine="0"/>
              <w:jc w:val="both"/>
              <w:rPr>
                <w:rFonts w:ascii="Times New Roman" w:hAnsi="Times New Roman" w:cs="Times New Roman"/>
                <w:b/>
                <w:sz w:val="24"/>
                <w:szCs w:val="24"/>
              </w:rPr>
            </w:pPr>
          </w:p>
        </w:tc>
      </w:tr>
      <w:tr w:rsidR="003E64C0" w:rsidRPr="003E64C0" w:rsidTr="00204B38">
        <w:tc>
          <w:tcPr>
            <w:tcW w:w="1412" w:type="dxa"/>
            <w:vAlign w:val="center"/>
          </w:tcPr>
          <w:p w:rsidR="00497D5C" w:rsidRPr="003E64C0" w:rsidRDefault="00497D5C" w:rsidP="00BC5B1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3.9</w:t>
            </w:r>
          </w:p>
        </w:tc>
        <w:tc>
          <w:tcPr>
            <w:tcW w:w="2416" w:type="dxa"/>
            <w:vAlign w:val="center"/>
          </w:tcPr>
          <w:p w:rsidR="00497D5C" w:rsidRPr="003E64C0" w:rsidRDefault="00497D5C" w:rsidP="00BC5B1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научной деятельности</w:t>
            </w:r>
          </w:p>
        </w:tc>
        <w:tc>
          <w:tcPr>
            <w:tcW w:w="5528" w:type="dxa"/>
            <w:vMerge/>
            <w:vAlign w:val="center"/>
          </w:tcPr>
          <w:p w:rsidR="00497D5C" w:rsidRPr="003E64C0" w:rsidRDefault="00497D5C" w:rsidP="00BC5B1B">
            <w:pPr>
              <w:pStyle w:val="ConsPlusNormal"/>
              <w:ind w:firstLine="0"/>
              <w:jc w:val="center"/>
              <w:rPr>
                <w:rFonts w:ascii="Times New Roman" w:hAnsi="Times New Roman" w:cs="Times New Roman"/>
                <w:sz w:val="24"/>
                <w:szCs w:val="24"/>
              </w:rPr>
            </w:pPr>
          </w:p>
        </w:tc>
      </w:tr>
      <w:tr w:rsidR="003E64C0" w:rsidRPr="003E64C0" w:rsidTr="00204B38">
        <w:tc>
          <w:tcPr>
            <w:tcW w:w="1412" w:type="dxa"/>
            <w:vAlign w:val="center"/>
          </w:tcPr>
          <w:p w:rsidR="00497D5C" w:rsidRPr="003E64C0" w:rsidRDefault="00497D5C" w:rsidP="00BC5B1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4.1</w:t>
            </w:r>
          </w:p>
        </w:tc>
        <w:tc>
          <w:tcPr>
            <w:tcW w:w="2416" w:type="dxa"/>
            <w:vAlign w:val="center"/>
          </w:tcPr>
          <w:p w:rsidR="00497D5C" w:rsidRPr="003E64C0" w:rsidRDefault="00497D5C" w:rsidP="00BC5B1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Деловое управление</w:t>
            </w:r>
          </w:p>
        </w:tc>
        <w:tc>
          <w:tcPr>
            <w:tcW w:w="5528" w:type="dxa"/>
            <w:vMerge/>
            <w:vAlign w:val="center"/>
          </w:tcPr>
          <w:p w:rsidR="00497D5C" w:rsidRPr="003E64C0" w:rsidRDefault="00497D5C" w:rsidP="00BC5B1B">
            <w:pPr>
              <w:pStyle w:val="ConsPlusNormal"/>
              <w:ind w:firstLine="0"/>
              <w:jc w:val="center"/>
              <w:rPr>
                <w:rFonts w:ascii="Times New Roman" w:hAnsi="Times New Roman" w:cs="Times New Roman"/>
                <w:sz w:val="24"/>
                <w:szCs w:val="24"/>
              </w:rPr>
            </w:pPr>
          </w:p>
        </w:tc>
      </w:tr>
      <w:tr w:rsidR="003E64C0" w:rsidRPr="003E64C0" w:rsidTr="00204B38">
        <w:tc>
          <w:tcPr>
            <w:tcW w:w="1412" w:type="dxa"/>
            <w:vAlign w:val="center"/>
          </w:tcPr>
          <w:p w:rsidR="00D10B0F" w:rsidRPr="003E64C0" w:rsidRDefault="00D10B0F" w:rsidP="00D10B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4.6</w:t>
            </w:r>
          </w:p>
        </w:tc>
        <w:tc>
          <w:tcPr>
            <w:tcW w:w="2416" w:type="dxa"/>
            <w:vAlign w:val="center"/>
          </w:tcPr>
          <w:p w:rsidR="00D10B0F" w:rsidRPr="003E64C0" w:rsidRDefault="00D10B0F" w:rsidP="00D10B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питание</w:t>
            </w:r>
          </w:p>
        </w:tc>
        <w:tc>
          <w:tcPr>
            <w:tcW w:w="5528" w:type="dxa"/>
          </w:tcPr>
          <w:p w:rsidR="00D10B0F" w:rsidRPr="003E64C0" w:rsidRDefault="00D10B0F" w:rsidP="00D10B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D10B0F" w:rsidRPr="003E64C0" w:rsidRDefault="00D10B0F" w:rsidP="00D10B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D10B0F" w:rsidRPr="003E64C0" w:rsidRDefault="00D10B0F" w:rsidP="00D10B0F">
            <w:pPr>
              <w:pStyle w:val="formattext"/>
              <w:shd w:val="clear" w:color="auto" w:fill="FFFFFF"/>
              <w:spacing w:before="0" w:beforeAutospacing="0" w:after="0" w:afterAutospacing="0" w:line="252" w:lineRule="atLeast"/>
              <w:jc w:val="both"/>
              <w:textAlignment w:val="baseline"/>
              <w:rPr>
                <w:spacing w:val="1"/>
                <w:szCs w:val="28"/>
              </w:rPr>
            </w:pPr>
            <w:r w:rsidRPr="003E64C0">
              <w:t xml:space="preserve">3) </w:t>
            </w:r>
            <w:r w:rsidRPr="003E64C0">
              <w:rPr>
                <w:spacing w:val="1"/>
                <w:szCs w:val="28"/>
              </w:rPr>
              <w:t xml:space="preserve"> Минимальная, максимальная этажность для объектов капитального строительства – 1-2 этажа; </w:t>
            </w:r>
          </w:p>
          <w:p w:rsidR="00D10B0F" w:rsidRPr="003E64C0" w:rsidRDefault="00D10B0F" w:rsidP="00D10B0F">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w:t>
            </w:r>
            <w:r w:rsidR="00B27106" w:rsidRPr="003E64C0">
              <w:rPr>
                <w:spacing w:val="1"/>
                <w:szCs w:val="28"/>
              </w:rPr>
              <w:t>5</w:t>
            </w:r>
            <w:r w:rsidRPr="003E64C0">
              <w:rPr>
                <w:spacing w:val="1"/>
                <w:szCs w:val="28"/>
              </w:rPr>
              <w:t xml:space="preserve">-12 м; </w:t>
            </w:r>
          </w:p>
          <w:p w:rsidR="00D10B0F" w:rsidRPr="003E64C0" w:rsidRDefault="00D10B0F" w:rsidP="00D10B0F">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5) Максимальная общая площадь объектов – 400 </w:t>
            </w:r>
            <w:r w:rsidR="007D6922" w:rsidRPr="003E64C0">
              <w:rPr>
                <w:spacing w:val="1"/>
                <w:szCs w:val="28"/>
              </w:rPr>
              <w:t xml:space="preserve">              </w:t>
            </w:r>
            <w:r w:rsidRPr="003E64C0">
              <w:rPr>
                <w:spacing w:val="1"/>
                <w:szCs w:val="28"/>
              </w:rPr>
              <w:t>кв. м в том числе обеденного зала 150 кв. м;</w:t>
            </w:r>
          </w:p>
          <w:p w:rsidR="00D10B0F" w:rsidRPr="003E64C0" w:rsidRDefault="00D10B0F" w:rsidP="00D10B0F">
            <w:pPr>
              <w:pStyle w:val="formattext"/>
              <w:shd w:val="clear" w:color="auto" w:fill="FFFFFF"/>
              <w:spacing w:before="0" w:beforeAutospacing="0" w:after="0" w:afterAutospacing="0" w:line="252" w:lineRule="atLeast"/>
              <w:jc w:val="both"/>
              <w:textAlignment w:val="baseline"/>
            </w:pPr>
            <w:r w:rsidRPr="003E64C0">
              <w:rPr>
                <w:spacing w:val="1"/>
                <w:szCs w:val="28"/>
              </w:rPr>
              <w:t>6) Максимальный процент застройки в границах земельного участка - 70 %;</w:t>
            </w:r>
          </w:p>
        </w:tc>
      </w:tr>
      <w:tr w:rsidR="003E64C0" w:rsidRPr="003E64C0" w:rsidTr="00204B38">
        <w:tc>
          <w:tcPr>
            <w:tcW w:w="9356" w:type="dxa"/>
            <w:gridSpan w:val="3"/>
            <w:shd w:val="clear" w:color="auto" w:fill="D9D9D9" w:themeFill="background1" w:themeFillShade="D9"/>
            <w:vAlign w:val="center"/>
          </w:tcPr>
          <w:p w:rsidR="00D10B0F" w:rsidRPr="003E64C0" w:rsidRDefault="00D10B0F" w:rsidP="00D10B0F">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4"/>
              </w:rPr>
              <w:t>Условно разрешенный вид использования</w:t>
            </w:r>
          </w:p>
        </w:tc>
      </w:tr>
      <w:tr w:rsidR="003E64C0" w:rsidRPr="003E64C0" w:rsidTr="00204B38">
        <w:tc>
          <w:tcPr>
            <w:tcW w:w="1412" w:type="dxa"/>
            <w:vAlign w:val="center"/>
          </w:tcPr>
          <w:p w:rsidR="00D10B0F" w:rsidRPr="003E64C0" w:rsidRDefault="00D10B0F" w:rsidP="00D10B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3.3</w:t>
            </w:r>
          </w:p>
        </w:tc>
        <w:tc>
          <w:tcPr>
            <w:tcW w:w="2416" w:type="dxa"/>
            <w:vAlign w:val="center"/>
          </w:tcPr>
          <w:p w:rsidR="00D10B0F" w:rsidRPr="003E64C0" w:rsidRDefault="00D10B0F" w:rsidP="00D10B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Бытовое обслуживание</w:t>
            </w:r>
          </w:p>
        </w:tc>
        <w:tc>
          <w:tcPr>
            <w:tcW w:w="5528" w:type="dxa"/>
            <w:vMerge w:val="restart"/>
          </w:tcPr>
          <w:p w:rsidR="00D10B0F" w:rsidRPr="003E64C0" w:rsidRDefault="00D10B0F" w:rsidP="00D10B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D10B0F" w:rsidRPr="003E64C0" w:rsidRDefault="00D10B0F" w:rsidP="00D10B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D10B0F" w:rsidRPr="003E64C0" w:rsidRDefault="00D10B0F" w:rsidP="00D10B0F">
            <w:pPr>
              <w:pStyle w:val="formattext"/>
              <w:shd w:val="clear" w:color="auto" w:fill="FFFFFF"/>
              <w:spacing w:before="0" w:beforeAutospacing="0" w:after="0" w:afterAutospacing="0" w:line="252" w:lineRule="atLeast"/>
              <w:jc w:val="both"/>
              <w:textAlignment w:val="baseline"/>
              <w:rPr>
                <w:spacing w:val="1"/>
                <w:szCs w:val="28"/>
              </w:rPr>
            </w:pPr>
            <w:r w:rsidRPr="003E64C0">
              <w:t xml:space="preserve">3) </w:t>
            </w:r>
            <w:r w:rsidRPr="003E64C0">
              <w:rPr>
                <w:spacing w:val="1"/>
                <w:szCs w:val="28"/>
              </w:rPr>
              <w:t xml:space="preserve"> Минимальная, максимальная этажность для объектов капитального строительства – 1-2 этажа; </w:t>
            </w:r>
          </w:p>
          <w:p w:rsidR="00D10B0F" w:rsidRPr="003E64C0" w:rsidRDefault="00D10B0F" w:rsidP="00D10B0F">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6-12 м; </w:t>
            </w:r>
          </w:p>
          <w:p w:rsidR="00D10B0F" w:rsidRPr="003E64C0" w:rsidRDefault="00D10B0F" w:rsidP="00D10B0F">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5) Максимальная общая площадь объектов – 200 кв. м;</w:t>
            </w:r>
          </w:p>
          <w:p w:rsidR="00D10B0F" w:rsidRPr="003E64C0" w:rsidRDefault="00D10B0F" w:rsidP="00D10B0F">
            <w:pPr>
              <w:pStyle w:val="formattext"/>
              <w:shd w:val="clear" w:color="auto" w:fill="FFFFFF"/>
              <w:spacing w:before="0" w:beforeAutospacing="0" w:after="0" w:afterAutospacing="0" w:line="252" w:lineRule="atLeast"/>
              <w:jc w:val="both"/>
              <w:textAlignment w:val="baseline"/>
            </w:pPr>
            <w:r w:rsidRPr="003E64C0">
              <w:rPr>
                <w:spacing w:val="1"/>
                <w:szCs w:val="28"/>
              </w:rPr>
              <w:t>6) Максимальный процент застройки в границах земельного участка - 70 %;</w:t>
            </w:r>
          </w:p>
        </w:tc>
      </w:tr>
      <w:tr w:rsidR="003E64C0" w:rsidRPr="003E64C0" w:rsidTr="00204B38">
        <w:tc>
          <w:tcPr>
            <w:tcW w:w="1412" w:type="dxa"/>
            <w:vAlign w:val="center"/>
          </w:tcPr>
          <w:p w:rsidR="00D10B0F" w:rsidRPr="003E64C0" w:rsidRDefault="00D10B0F" w:rsidP="00D10B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3.10</w:t>
            </w:r>
          </w:p>
        </w:tc>
        <w:tc>
          <w:tcPr>
            <w:tcW w:w="2416" w:type="dxa"/>
            <w:vAlign w:val="center"/>
          </w:tcPr>
          <w:p w:rsidR="00D10B0F" w:rsidRPr="003E64C0" w:rsidRDefault="00D10B0F" w:rsidP="00D10B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Ветеринарное обслуживание</w:t>
            </w:r>
          </w:p>
        </w:tc>
        <w:tc>
          <w:tcPr>
            <w:tcW w:w="5528" w:type="dxa"/>
            <w:vMerge/>
            <w:vAlign w:val="center"/>
          </w:tcPr>
          <w:p w:rsidR="00D10B0F" w:rsidRPr="003E64C0" w:rsidRDefault="00D10B0F" w:rsidP="00D10B0F">
            <w:pPr>
              <w:pStyle w:val="ConsPlusNormal"/>
              <w:ind w:firstLine="0"/>
              <w:jc w:val="center"/>
              <w:rPr>
                <w:rFonts w:ascii="Times New Roman" w:hAnsi="Times New Roman" w:cs="Times New Roman"/>
                <w:sz w:val="24"/>
                <w:szCs w:val="24"/>
              </w:rPr>
            </w:pPr>
          </w:p>
        </w:tc>
      </w:tr>
      <w:tr w:rsidR="003E64C0" w:rsidRPr="003E64C0" w:rsidTr="00204B38">
        <w:tc>
          <w:tcPr>
            <w:tcW w:w="1412" w:type="dxa"/>
            <w:vAlign w:val="center"/>
          </w:tcPr>
          <w:p w:rsidR="00D10B0F" w:rsidRPr="003E64C0" w:rsidRDefault="00D10B0F" w:rsidP="00D10B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c>
          <w:tcPr>
            <w:tcW w:w="2416" w:type="dxa"/>
            <w:vAlign w:val="center"/>
          </w:tcPr>
          <w:p w:rsidR="00D10B0F" w:rsidRPr="003E64C0" w:rsidRDefault="00D10B0F" w:rsidP="00D10B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w:t>
            </w:r>
          </w:p>
        </w:tc>
        <w:tc>
          <w:tcPr>
            <w:tcW w:w="5528" w:type="dxa"/>
          </w:tcPr>
          <w:p w:rsidR="00D10B0F" w:rsidRPr="003E64C0" w:rsidRDefault="00D10B0F" w:rsidP="00D10B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D10B0F" w:rsidRPr="003E64C0" w:rsidRDefault="00D10B0F" w:rsidP="00D10B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D10B0F" w:rsidRPr="003E64C0" w:rsidRDefault="00D10B0F" w:rsidP="00D10B0F">
            <w:pPr>
              <w:pStyle w:val="formattext"/>
              <w:shd w:val="clear" w:color="auto" w:fill="FFFFFF"/>
              <w:spacing w:before="0" w:beforeAutospacing="0" w:after="0" w:afterAutospacing="0" w:line="252" w:lineRule="atLeast"/>
              <w:jc w:val="both"/>
              <w:textAlignment w:val="baseline"/>
              <w:rPr>
                <w:spacing w:val="1"/>
                <w:szCs w:val="28"/>
              </w:rPr>
            </w:pPr>
            <w:r w:rsidRPr="003E64C0">
              <w:t xml:space="preserve">3) </w:t>
            </w:r>
            <w:r w:rsidRPr="003E64C0">
              <w:rPr>
                <w:spacing w:val="1"/>
                <w:szCs w:val="28"/>
              </w:rPr>
              <w:t xml:space="preserve"> Минимальная, максимальная этажность для объектов капитального строительства – 1-2 этажа; </w:t>
            </w:r>
          </w:p>
          <w:p w:rsidR="00D10B0F" w:rsidRPr="003E64C0" w:rsidRDefault="00D10B0F" w:rsidP="00D10B0F">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6-12 м; </w:t>
            </w:r>
          </w:p>
          <w:p w:rsidR="00D10B0F" w:rsidRPr="003E64C0" w:rsidRDefault="00D10B0F" w:rsidP="00D10B0F">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5) Максимальная общая площадь объектов – 500 кв. м;</w:t>
            </w:r>
          </w:p>
          <w:p w:rsidR="00D10B0F" w:rsidRPr="003E64C0" w:rsidRDefault="00D10B0F" w:rsidP="00D10B0F">
            <w:pPr>
              <w:pStyle w:val="formattext"/>
              <w:shd w:val="clear" w:color="auto" w:fill="FFFFFF"/>
              <w:spacing w:before="0" w:beforeAutospacing="0" w:after="0" w:afterAutospacing="0" w:line="252" w:lineRule="atLeast"/>
              <w:jc w:val="both"/>
              <w:textAlignment w:val="baseline"/>
            </w:pPr>
            <w:r w:rsidRPr="003E64C0">
              <w:rPr>
                <w:spacing w:val="1"/>
                <w:szCs w:val="28"/>
              </w:rPr>
              <w:t>6) Максимальный процент застройки в границах земельного участка - 70 %;</w:t>
            </w:r>
          </w:p>
        </w:tc>
      </w:tr>
      <w:tr w:rsidR="003E64C0" w:rsidRPr="003E64C0" w:rsidTr="00204B38">
        <w:tc>
          <w:tcPr>
            <w:tcW w:w="1412" w:type="dxa"/>
            <w:vAlign w:val="center"/>
          </w:tcPr>
          <w:p w:rsidR="00D10B0F" w:rsidRPr="003E64C0" w:rsidRDefault="00D10B0F" w:rsidP="00D10B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4.7</w:t>
            </w:r>
          </w:p>
        </w:tc>
        <w:tc>
          <w:tcPr>
            <w:tcW w:w="2416" w:type="dxa"/>
            <w:vAlign w:val="center"/>
          </w:tcPr>
          <w:p w:rsidR="00D10B0F" w:rsidRPr="003E64C0" w:rsidRDefault="00D10B0F" w:rsidP="00D10B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Гостиничное обслуживание</w:t>
            </w:r>
          </w:p>
        </w:tc>
        <w:tc>
          <w:tcPr>
            <w:tcW w:w="5528" w:type="dxa"/>
            <w:vAlign w:val="center"/>
          </w:tcPr>
          <w:p w:rsidR="00D10B0F" w:rsidRPr="003E64C0" w:rsidRDefault="00D10B0F" w:rsidP="00D10B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D10B0F" w:rsidRPr="003E64C0" w:rsidRDefault="00D10B0F" w:rsidP="00D10B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D10B0F" w:rsidRPr="003E64C0" w:rsidRDefault="00D10B0F" w:rsidP="00D10B0F">
            <w:pPr>
              <w:pStyle w:val="formattext"/>
              <w:shd w:val="clear" w:color="auto" w:fill="FFFFFF"/>
              <w:spacing w:before="0" w:beforeAutospacing="0" w:after="0" w:afterAutospacing="0" w:line="252" w:lineRule="atLeast"/>
              <w:jc w:val="both"/>
              <w:textAlignment w:val="baseline"/>
              <w:rPr>
                <w:spacing w:val="1"/>
                <w:szCs w:val="28"/>
              </w:rPr>
            </w:pPr>
            <w:r w:rsidRPr="003E64C0">
              <w:t xml:space="preserve">3) </w:t>
            </w:r>
            <w:r w:rsidRPr="003E64C0">
              <w:rPr>
                <w:spacing w:val="1"/>
                <w:szCs w:val="28"/>
              </w:rPr>
              <w:t xml:space="preserve">Минимальная, максимальная этажность для объектов капитального строительства – 1-2 этажа; </w:t>
            </w:r>
          </w:p>
          <w:p w:rsidR="00D10B0F" w:rsidRPr="003E64C0" w:rsidRDefault="00D10B0F" w:rsidP="00D10B0F">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 xml:space="preserve">4) Минимальная, максимальная высота для объектов капитального строительства – 6-12 м; </w:t>
            </w:r>
          </w:p>
          <w:p w:rsidR="00D10B0F" w:rsidRPr="003E64C0" w:rsidRDefault="00D10B0F" w:rsidP="00D10B0F">
            <w:pPr>
              <w:pStyle w:val="formattext"/>
              <w:shd w:val="clear" w:color="auto" w:fill="FFFFFF"/>
              <w:spacing w:before="0" w:beforeAutospacing="0" w:after="0" w:afterAutospacing="0" w:line="252" w:lineRule="atLeast"/>
              <w:jc w:val="both"/>
              <w:textAlignment w:val="baseline"/>
              <w:rPr>
                <w:spacing w:val="1"/>
                <w:szCs w:val="28"/>
              </w:rPr>
            </w:pPr>
            <w:r w:rsidRPr="003E64C0">
              <w:rPr>
                <w:spacing w:val="1"/>
                <w:szCs w:val="28"/>
              </w:rPr>
              <w:t>5) Максимальная общая площадь объектов – 1000 кв. м;</w:t>
            </w:r>
          </w:p>
          <w:p w:rsidR="00D10B0F" w:rsidRPr="003E64C0" w:rsidRDefault="00D10B0F" w:rsidP="00D10B0F">
            <w:pPr>
              <w:widowControl w:val="0"/>
              <w:ind w:firstLine="0"/>
              <w:jc w:val="both"/>
              <w:rPr>
                <w:spacing w:val="1"/>
                <w:szCs w:val="28"/>
              </w:rPr>
            </w:pPr>
            <w:r w:rsidRPr="003E64C0">
              <w:rPr>
                <w:spacing w:val="1"/>
                <w:szCs w:val="28"/>
              </w:rPr>
              <w:t>6) Максимальный процент застройки в границах земельного участка - 70 %;</w:t>
            </w:r>
          </w:p>
        </w:tc>
      </w:tr>
    </w:tbl>
    <w:p w:rsidR="000E46BB" w:rsidRPr="003E64C0" w:rsidRDefault="005A331E" w:rsidP="000E46BB">
      <w:pPr>
        <w:widowControl w:val="0"/>
        <w:ind w:firstLine="709"/>
        <w:jc w:val="both"/>
        <w:rPr>
          <w:sz w:val="28"/>
          <w:szCs w:val="28"/>
        </w:rPr>
      </w:pPr>
      <w:r w:rsidRPr="003E64C0">
        <w:rPr>
          <w:sz w:val="28"/>
          <w:szCs w:val="28"/>
        </w:rPr>
        <w:t>3</w:t>
      </w:r>
      <w:r w:rsidR="000E46BB" w:rsidRPr="003E64C0">
        <w:rPr>
          <w:sz w:val="28"/>
          <w:szCs w:val="28"/>
        </w:rPr>
        <w:t>. Документацией по планировке территории при комплексном освоении</w:t>
      </w:r>
      <w:r w:rsidR="0071551A" w:rsidRPr="003E64C0">
        <w:rPr>
          <w:sz w:val="28"/>
          <w:szCs w:val="28"/>
        </w:rPr>
        <w:t xml:space="preserve"> территории </w:t>
      </w:r>
      <w:r w:rsidR="000E46BB" w:rsidRPr="003E64C0">
        <w:rPr>
          <w:sz w:val="28"/>
          <w:szCs w:val="28"/>
        </w:rPr>
        <w:t>могут предусматриваться предельные параметры разрешенного строительства (реконструкции) объектов капитального строительства, отличающиеся от параметров, установленных градостроительным регламентом территориальной зоны П-3.</w:t>
      </w:r>
    </w:p>
    <w:p w:rsidR="00F6571A" w:rsidRPr="003E64C0" w:rsidRDefault="005A331E" w:rsidP="00F6571A">
      <w:pPr>
        <w:widowControl w:val="0"/>
        <w:ind w:firstLine="709"/>
        <w:jc w:val="both"/>
        <w:rPr>
          <w:sz w:val="28"/>
          <w:szCs w:val="28"/>
        </w:rPr>
      </w:pPr>
      <w:r w:rsidRPr="003E64C0">
        <w:rPr>
          <w:sz w:val="28"/>
          <w:szCs w:val="28"/>
        </w:rPr>
        <w:t>4</w:t>
      </w:r>
      <w:r w:rsidR="000E46BB" w:rsidRPr="003E64C0">
        <w:rPr>
          <w:sz w:val="28"/>
          <w:szCs w:val="28"/>
        </w:rPr>
        <w:t xml:space="preserve">. </w:t>
      </w:r>
      <w:r w:rsidR="00F6571A" w:rsidRPr="003E64C0">
        <w:rPr>
          <w:sz w:val="28"/>
          <w:szCs w:val="28"/>
        </w:rPr>
        <w:t xml:space="preserve">Внешний вид здания, строения, сооружения, расположенного </w:t>
      </w:r>
      <w:r w:rsidR="00F6571A" w:rsidRPr="003E64C0">
        <w:rPr>
          <w:sz w:val="28"/>
          <w:szCs w:val="28"/>
        </w:rPr>
        <w:br/>
        <w:t xml:space="preserve">в территориальной зоне П-3, должен соответствовать согласованному </w:t>
      </w:r>
      <w:r w:rsidR="00F6571A" w:rsidRPr="003E64C0">
        <w:rPr>
          <w:sz w:val="28"/>
          <w:szCs w:val="28"/>
        </w:rPr>
        <w:br/>
        <w:t>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F6571A">
      <w:pPr>
        <w:pStyle w:val="1f5"/>
      </w:pPr>
    </w:p>
    <w:p w:rsidR="00F6571A" w:rsidRPr="003E64C0" w:rsidRDefault="00F6571A" w:rsidP="009B3D7E">
      <w:pPr>
        <w:pStyle w:val="3"/>
        <w:ind w:firstLine="709"/>
      </w:pPr>
      <w:bookmarkStart w:id="84" w:name="_Toc535477765"/>
      <w:r w:rsidRPr="003E64C0">
        <w:t>Статья 6. Градостроительные регламенты, устанавливаемые в коммунально-складских зонах</w:t>
      </w:r>
      <w:bookmarkEnd w:id="84"/>
    </w:p>
    <w:p w:rsidR="00F6571A" w:rsidRPr="003E64C0" w:rsidRDefault="00F6571A" w:rsidP="00427AB3">
      <w:pPr>
        <w:pStyle w:val="aff0"/>
        <w:ind w:firstLine="709"/>
        <w:jc w:val="both"/>
        <w:rPr>
          <w:rFonts w:ascii="Times New Roman" w:hAnsi="Times New Roman"/>
          <w:sz w:val="28"/>
          <w:szCs w:val="28"/>
        </w:rPr>
      </w:pPr>
      <w:r w:rsidRPr="003E64C0">
        <w:rPr>
          <w:rFonts w:ascii="Times New Roman" w:hAnsi="Times New Roman"/>
          <w:sz w:val="28"/>
          <w:szCs w:val="28"/>
        </w:rPr>
        <w:t>1. Зона коммунально-складских объектов предназначена для размещения объектов капитального строительства и сооружений, обеспечивающих функционирование автотранспортной инфраструктуры городского округа, складов, гаражей специализированного транспорта и иных объектов.</w:t>
      </w:r>
    </w:p>
    <w:p w:rsidR="00F6571A" w:rsidRPr="003E64C0" w:rsidRDefault="00F6571A" w:rsidP="00427AB3">
      <w:pPr>
        <w:pStyle w:val="aff0"/>
        <w:ind w:firstLine="709"/>
        <w:jc w:val="both"/>
        <w:rPr>
          <w:rFonts w:ascii="Times New Roman" w:hAnsi="Times New Roman"/>
          <w:sz w:val="28"/>
          <w:szCs w:val="28"/>
        </w:rPr>
      </w:pPr>
      <w:r w:rsidRPr="003E64C0">
        <w:rPr>
          <w:rFonts w:ascii="Times New Roman" w:hAnsi="Times New Roman"/>
          <w:sz w:val="28"/>
          <w:szCs w:val="28"/>
        </w:rPr>
        <w:t>2. На территории Арамильского городского округа выделяется 2 вида коммунально-складских зон:</w:t>
      </w:r>
    </w:p>
    <w:p w:rsidR="00F6571A" w:rsidRPr="003E64C0" w:rsidRDefault="00F6571A" w:rsidP="00427AB3">
      <w:pPr>
        <w:pStyle w:val="aff0"/>
        <w:ind w:firstLine="709"/>
        <w:jc w:val="both"/>
        <w:rPr>
          <w:rFonts w:ascii="Times New Roman" w:hAnsi="Times New Roman"/>
          <w:sz w:val="28"/>
          <w:szCs w:val="28"/>
        </w:rPr>
      </w:pPr>
      <w:r w:rsidRPr="003E64C0">
        <w:rPr>
          <w:rFonts w:ascii="Times New Roman" w:hAnsi="Times New Roman"/>
          <w:sz w:val="28"/>
          <w:szCs w:val="28"/>
        </w:rPr>
        <w:t>1) КС-1 - коммунально-складская зона V класса санитарной опасности;</w:t>
      </w:r>
    </w:p>
    <w:p w:rsidR="00F6571A" w:rsidRPr="003E64C0" w:rsidRDefault="00F6571A" w:rsidP="00427AB3">
      <w:pPr>
        <w:pStyle w:val="aff0"/>
        <w:ind w:firstLine="709"/>
        <w:jc w:val="both"/>
        <w:rPr>
          <w:rFonts w:ascii="Times New Roman" w:hAnsi="Times New Roman"/>
          <w:sz w:val="28"/>
          <w:szCs w:val="28"/>
        </w:rPr>
      </w:pPr>
      <w:r w:rsidRPr="003E64C0">
        <w:rPr>
          <w:rFonts w:ascii="Times New Roman" w:hAnsi="Times New Roman"/>
          <w:sz w:val="28"/>
          <w:szCs w:val="28"/>
        </w:rPr>
        <w:t>2) КС-2 - коммунально-складская зона IV класса санитарной опасности.</w:t>
      </w:r>
    </w:p>
    <w:p w:rsidR="00F6571A" w:rsidRPr="003E64C0" w:rsidRDefault="00F6571A" w:rsidP="006461F0">
      <w:pPr>
        <w:pStyle w:val="44"/>
      </w:pPr>
    </w:p>
    <w:p w:rsidR="00F6571A" w:rsidRPr="003E64C0" w:rsidRDefault="00F6571A" w:rsidP="009B3D7E">
      <w:pPr>
        <w:pStyle w:val="3"/>
        <w:ind w:firstLine="709"/>
      </w:pPr>
      <w:bookmarkStart w:id="85" w:name="_Toc535477766"/>
      <w:r w:rsidRPr="003E64C0">
        <w:t>Статья 6-1. Коммунально-складская зона V класса санитарной опасности (КС-1).</w:t>
      </w:r>
      <w:bookmarkEnd w:id="85"/>
    </w:p>
    <w:p w:rsidR="00F6571A" w:rsidRPr="003E64C0" w:rsidRDefault="00F6571A" w:rsidP="00427AB3">
      <w:pPr>
        <w:pStyle w:val="aff0"/>
        <w:ind w:firstLine="709"/>
        <w:jc w:val="both"/>
        <w:rPr>
          <w:rFonts w:ascii="Times New Roman" w:hAnsi="Times New Roman"/>
          <w:sz w:val="28"/>
          <w:szCs w:val="28"/>
        </w:rPr>
      </w:pPr>
      <w:r w:rsidRPr="003E64C0">
        <w:rPr>
          <w:rFonts w:ascii="Times New Roman" w:hAnsi="Times New Roman"/>
          <w:sz w:val="28"/>
          <w:szCs w:val="28"/>
        </w:rPr>
        <w:t>Зона размещения объектов коммунально-складского назначения V класса санитарной опасности предназначена для застройки объектами коммунально-складского назначения с СЗЗ 50 метров.</w:t>
      </w:r>
    </w:p>
    <w:p w:rsidR="0053765F" w:rsidRPr="003E64C0" w:rsidRDefault="0053765F" w:rsidP="0053765F">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5"/>
        <w:gridCol w:w="39"/>
        <w:gridCol w:w="5181"/>
        <w:gridCol w:w="6"/>
        <w:gridCol w:w="1695"/>
      </w:tblGrid>
      <w:tr w:rsidR="003E64C0" w:rsidRPr="003E64C0" w:rsidTr="0053765F">
        <w:tc>
          <w:tcPr>
            <w:tcW w:w="2435" w:type="dxa"/>
            <w:tcBorders>
              <w:top w:val="single" w:sz="4" w:space="0" w:color="auto"/>
              <w:left w:val="single" w:sz="4" w:space="0" w:color="auto"/>
              <w:bottom w:val="single" w:sz="4" w:space="0" w:color="auto"/>
              <w:right w:val="single" w:sz="4" w:space="0" w:color="auto"/>
            </w:tcBorders>
            <w:vAlign w:val="center"/>
            <w:hideMark/>
          </w:tcPr>
          <w:p w:rsidR="0053765F" w:rsidRPr="003E64C0" w:rsidRDefault="0053765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rsidR="0053765F" w:rsidRPr="003E64C0" w:rsidRDefault="0053765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Описание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53765F" w:rsidRPr="003E64C0" w:rsidRDefault="0053765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r>
      <w:tr w:rsidR="003E64C0" w:rsidRPr="003E64C0" w:rsidTr="0053765F">
        <w:trPr>
          <w:trHeight w:val="31"/>
        </w:trPr>
        <w:tc>
          <w:tcPr>
            <w:tcW w:w="93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3765F" w:rsidRPr="003E64C0" w:rsidRDefault="0053765F">
            <w:pPr>
              <w:spacing w:line="256" w:lineRule="auto"/>
              <w:ind w:firstLine="0"/>
              <w:jc w:val="center"/>
              <w:rPr>
                <w:lang w:eastAsia="en-US"/>
              </w:rPr>
            </w:pPr>
            <w:r w:rsidRPr="003E64C0">
              <w:rPr>
                <w:b/>
                <w:lang w:eastAsia="en-US"/>
              </w:rPr>
              <w:t>Основные виды разрешенного использования</w:t>
            </w:r>
          </w:p>
        </w:tc>
      </w:tr>
      <w:tr w:rsidR="003E64C0" w:rsidRPr="003E64C0" w:rsidTr="0053765F">
        <w:tc>
          <w:tcPr>
            <w:tcW w:w="2435" w:type="dxa"/>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220" w:type="dxa"/>
            <w:gridSpan w:val="2"/>
            <w:tcBorders>
              <w:top w:val="single" w:sz="4" w:space="0" w:color="auto"/>
              <w:left w:val="single" w:sz="4" w:space="0" w:color="auto"/>
              <w:bottom w:val="single" w:sz="4" w:space="0" w:color="auto"/>
              <w:right w:val="single" w:sz="4" w:space="0" w:color="auto"/>
            </w:tcBorders>
          </w:tcPr>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53765F">
        <w:tc>
          <w:tcPr>
            <w:tcW w:w="2435" w:type="dxa"/>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Бытовое обслуживание</w:t>
            </w:r>
          </w:p>
        </w:tc>
        <w:tc>
          <w:tcPr>
            <w:tcW w:w="5220" w:type="dxa"/>
            <w:gridSpan w:val="2"/>
            <w:tcBorders>
              <w:top w:val="single" w:sz="4" w:space="0" w:color="auto"/>
              <w:left w:val="single" w:sz="4" w:space="0" w:color="auto"/>
              <w:bottom w:val="single" w:sz="4" w:space="0" w:color="auto"/>
              <w:right w:val="single" w:sz="4" w:space="0" w:color="auto"/>
            </w:tcBorders>
          </w:tcPr>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3.3</w:t>
            </w:r>
          </w:p>
        </w:tc>
      </w:tr>
      <w:tr w:rsidR="003E64C0" w:rsidRPr="003E64C0" w:rsidTr="0053765F">
        <w:tc>
          <w:tcPr>
            <w:tcW w:w="2435" w:type="dxa"/>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управление</w:t>
            </w:r>
          </w:p>
        </w:tc>
        <w:tc>
          <w:tcPr>
            <w:tcW w:w="5220" w:type="dxa"/>
            <w:gridSpan w:val="2"/>
            <w:tcBorders>
              <w:top w:val="single" w:sz="4" w:space="0" w:color="auto"/>
              <w:left w:val="single" w:sz="4" w:space="0" w:color="auto"/>
              <w:bottom w:val="single" w:sz="4" w:space="0" w:color="auto"/>
              <w:right w:val="single" w:sz="4" w:space="0" w:color="auto"/>
            </w:tcBorders>
          </w:tcPr>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3.8</w:t>
            </w:r>
          </w:p>
        </w:tc>
      </w:tr>
      <w:tr w:rsidR="003E64C0" w:rsidRPr="003E64C0" w:rsidTr="0053765F">
        <w:tc>
          <w:tcPr>
            <w:tcW w:w="2435" w:type="dxa"/>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научной деятельности</w:t>
            </w:r>
          </w:p>
        </w:tc>
        <w:tc>
          <w:tcPr>
            <w:tcW w:w="5220" w:type="dxa"/>
            <w:gridSpan w:val="2"/>
            <w:tcBorders>
              <w:top w:val="single" w:sz="4" w:space="0" w:color="auto"/>
              <w:left w:val="single" w:sz="4" w:space="0" w:color="auto"/>
              <w:bottom w:val="single" w:sz="4" w:space="0" w:color="auto"/>
              <w:right w:val="single" w:sz="4" w:space="0" w:color="auto"/>
            </w:tcBorders>
          </w:tcPr>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3.9</w:t>
            </w:r>
          </w:p>
        </w:tc>
      </w:tr>
      <w:tr w:rsidR="003E64C0" w:rsidRPr="003E64C0" w:rsidTr="0053765F">
        <w:tc>
          <w:tcPr>
            <w:tcW w:w="2435" w:type="dxa"/>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Ветеринарное обслуживание</w:t>
            </w:r>
          </w:p>
        </w:tc>
        <w:tc>
          <w:tcPr>
            <w:tcW w:w="5220" w:type="dxa"/>
            <w:gridSpan w:val="2"/>
            <w:tcBorders>
              <w:top w:val="single" w:sz="4" w:space="0" w:color="auto"/>
              <w:left w:val="single" w:sz="4" w:space="0" w:color="auto"/>
              <w:bottom w:val="single" w:sz="4" w:space="0" w:color="auto"/>
              <w:right w:val="single" w:sz="4" w:space="0" w:color="auto"/>
            </w:tcBorders>
          </w:tcPr>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247" w:history="1">
              <w:r w:rsidRPr="003E64C0">
                <w:rPr>
                  <w:rFonts w:ascii="Times New Roman" w:hAnsi="Times New Roman" w:cs="Times New Roman"/>
                  <w:sz w:val="24"/>
                  <w:szCs w:val="24"/>
                </w:rPr>
                <w:t>кодами 3.10.1</w:t>
              </w:r>
            </w:hyperlink>
            <w:r w:rsidRPr="003E64C0">
              <w:rPr>
                <w:rFonts w:ascii="Times New Roman" w:hAnsi="Times New Roman" w:cs="Times New Roman"/>
                <w:sz w:val="24"/>
                <w:szCs w:val="24"/>
              </w:rPr>
              <w:t xml:space="preserve"> - </w:t>
            </w:r>
            <w:hyperlink w:anchor="P251" w:history="1">
              <w:r w:rsidRPr="003E64C0">
                <w:rPr>
                  <w:rFonts w:ascii="Times New Roman" w:hAnsi="Times New Roman" w:cs="Times New Roman"/>
                  <w:sz w:val="24"/>
                  <w:szCs w:val="24"/>
                </w:rPr>
                <w:t>3.10.2</w:t>
              </w:r>
            </w:hyperlink>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3.10</w:t>
            </w:r>
          </w:p>
        </w:tc>
      </w:tr>
      <w:tr w:rsidR="003E64C0" w:rsidRPr="003E64C0" w:rsidTr="0053765F">
        <w:tc>
          <w:tcPr>
            <w:tcW w:w="2435" w:type="dxa"/>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Деловое управление</w:t>
            </w:r>
          </w:p>
        </w:tc>
        <w:tc>
          <w:tcPr>
            <w:tcW w:w="5220" w:type="dxa"/>
            <w:gridSpan w:val="2"/>
            <w:tcBorders>
              <w:top w:val="single" w:sz="4" w:space="0" w:color="auto"/>
              <w:left w:val="single" w:sz="4" w:space="0" w:color="auto"/>
              <w:bottom w:val="single" w:sz="4" w:space="0" w:color="auto"/>
              <w:right w:val="single" w:sz="4" w:space="0" w:color="auto"/>
            </w:tcBorders>
          </w:tcPr>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4.1</w:t>
            </w:r>
          </w:p>
        </w:tc>
      </w:tr>
      <w:tr w:rsidR="003E64C0" w:rsidRPr="003E64C0" w:rsidTr="0053765F">
        <w:tc>
          <w:tcPr>
            <w:tcW w:w="2435" w:type="dxa"/>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торговли (торговые центры, торгово-развлекательные центры (комплексы)</w:t>
            </w:r>
          </w:p>
        </w:tc>
        <w:tc>
          <w:tcPr>
            <w:tcW w:w="5220" w:type="dxa"/>
            <w:gridSpan w:val="2"/>
            <w:tcBorders>
              <w:top w:val="single" w:sz="4" w:space="0" w:color="auto"/>
              <w:left w:val="single" w:sz="4" w:space="0" w:color="auto"/>
              <w:bottom w:val="single" w:sz="4" w:space="0" w:color="auto"/>
              <w:right w:val="single" w:sz="4" w:space="0" w:color="auto"/>
            </w:tcBorders>
          </w:tcPr>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81" w:history="1">
              <w:r w:rsidRPr="003E64C0">
                <w:rPr>
                  <w:rFonts w:ascii="Times New Roman" w:hAnsi="Times New Roman" w:cs="Times New Roman"/>
                  <w:sz w:val="24"/>
                  <w:szCs w:val="24"/>
                </w:rPr>
                <w:t>кодами 4.5</w:t>
              </w:r>
            </w:hyperlink>
            <w:r w:rsidRPr="003E64C0">
              <w:rPr>
                <w:rFonts w:ascii="Times New Roman" w:hAnsi="Times New Roman" w:cs="Times New Roman"/>
                <w:sz w:val="24"/>
                <w:szCs w:val="24"/>
              </w:rPr>
              <w:t xml:space="preserve"> - </w:t>
            </w:r>
            <w:hyperlink w:anchor="P294" w:history="1">
              <w:r w:rsidRPr="003E64C0">
                <w:rPr>
                  <w:rFonts w:ascii="Times New Roman" w:hAnsi="Times New Roman" w:cs="Times New Roman"/>
                  <w:sz w:val="24"/>
                  <w:szCs w:val="24"/>
                </w:rPr>
                <w:t>4.9</w:t>
              </w:r>
            </w:hyperlink>
            <w:r w:rsidRPr="003E64C0">
              <w:rPr>
                <w:rFonts w:ascii="Times New Roman" w:hAnsi="Times New Roman" w:cs="Times New Roman"/>
                <w:sz w:val="24"/>
                <w:szCs w:val="24"/>
              </w:rPr>
              <w:t>;</w:t>
            </w:r>
          </w:p>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гаражей и (или) стоянок для автомобилей сотрудников и посетителей торгового центра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4.2</w:t>
            </w:r>
          </w:p>
        </w:tc>
      </w:tr>
      <w:tr w:rsidR="003E64C0" w:rsidRPr="003E64C0" w:rsidTr="0053765F">
        <w:tc>
          <w:tcPr>
            <w:tcW w:w="2435" w:type="dxa"/>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Рынки</w:t>
            </w:r>
          </w:p>
        </w:tc>
        <w:tc>
          <w:tcPr>
            <w:tcW w:w="5220" w:type="dxa"/>
            <w:gridSpan w:val="2"/>
            <w:tcBorders>
              <w:top w:val="single" w:sz="4" w:space="0" w:color="auto"/>
              <w:left w:val="single" w:sz="4" w:space="0" w:color="auto"/>
              <w:bottom w:val="single" w:sz="4" w:space="0" w:color="auto"/>
              <w:right w:val="single" w:sz="4" w:space="0" w:color="auto"/>
            </w:tcBorders>
          </w:tcPr>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гаражей и (или) стоянок для автомобилей сотрудников и посетителей рынка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4.3</w:t>
            </w:r>
          </w:p>
        </w:tc>
      </w:tr>
      <w:tr w:rsidR="003E64C0" w:rsidRPr="003E64C0" w:rsidTr="0053765F">
        <w:tc>
          <w:tcPr>
            <w:tcW w:w="2435" w:type="dxa"/>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w:t>
            </w:r>
          </w:p>
        </w:tc>
        <w:tc>
          <w:tcPr>
            <w:tcW w:w="5220" w:type="dxa"/>
            <w:gridSpan w:val="2"/>
            <w:tcBorders>
              <w:top w:val="single" w:sz="4" w:space="0" w:color="auto"/>
              <w:left w:val="single" w:sz="4" w:space="0" w:color="auto"/>
              <w:bottom w:val="single" w:sz="4" w:space="0" w:color="auto"/>
              <w:right w:val="single" w:sz="4" w:space="0" w:color="auto"/>
            </w:tcBorders>
          </w:tcPr>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r>
      <w:tr w:rsidR="003E64C0" w:rsidRPr="003E64C0" w:rsidTr="0053765F">
        <w:tc>
          <w:tcPr>
            <w:tcW w:w="2435" w:type="dxa"/>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5220" w:type="dxa"/>
            <w:gridSpan w:val="2"/>
            <w:tcBorders>
              <w:top w:val="single" w:sz="4" w:space="0" w:color="auto"/>
              <w:left w:val="single" w:sz="4" w:space="0" w:color="auto"/>
              <w:bottom w:val="single" w:sz="4" w:space="0" w:color="auto"/>
              <w:right w:val="single" w:sz="4" w:space="0" w:color="auto"/>
            </w:tcBorders>
          </w:tcPr>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4" w:history="1">
              <w:r w:rsidRPr="003E64C0">
                <w:rPr>
                  <w:rFonts w:ascii="Times New Roman" w:hAnsi="Times New Roman" w:cs="Times New Roman"/>
                  <w:sz w:val="24"/>
                  <w:szCs w:val="24"/>
                </w:rPr>
                <w:t>коде 2.7.1</w:t>
              </w:r>
            </w:hyperlink>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r>
      <w:tr w:rsidR="003E64C0" w:rsidRPr="003E64C0" w:rsidTr="0053765F">
        <w:tc>
          <w:tcPr>
            <w:tcW w:w="2435" w:type="dxa"/>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придорожного сервиса</w:t>
            </w:r>
          </w:p>
        </w:tc>
        <w:tc>
          <w:tcPr>
            <w:tcW w:w="5220" w:type="dxa"/>
            <w:gridSpan w:val="2"/>
            <w:tcBorders>
              <w:top w:val="single" w:sz="4" w:space="0" w:color="auto"/>
              <w:left w:val="single" w:sz="4" w:space="0" w:color="auto"/>
              <w:bottom w:val="single" w:sz="4" w:space="0" w:color="auto"/>
              <w:right w:val="single" w:sz="4" w:space="0" w:color="auto"/>
            </w:tcBorders>
          </w:tcPr>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автозаправочных станций (бензиновых, газовых);</w:t>
            </w:r>
          </w:p>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предоставление гостиничных услуг в качестве придорожного сервиса;</w:t>
            </w:r>
          </w:p>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4.9.1</w:t>
            </w:r>
          </w:p>
        </w:tc>
      </w:tr>
      <w:tr w:rsidR="003E64C0" w:rsidRPr="003E64C0" w:rsidTr="0053765F">
        <w:tc>
          <w:tcPr>
            <w:tcW w:w="2435" w:type="dxa"/>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220" w:type="dxa"/>
            <w:gridSpan w:val="2"/>
            <w:tcBorders>
              <w:top w:val="single" w:sz="4" w:space="0" w:color="auto"/>
              <w:left w:val="single" w:sz="4" w:space="0" w:color="auto"/>
              <w:bottom w:val="single" w:sz="4" w:space="0" w:color="auto"/>
              <w:right w:val="single" w:sz="4" w:space="0" w:color="auto"/>
            </w:tcBorders>
          </w:tcPr>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2" w:history="1">
              <w:r w:rsidRPr="003E64C0">
                <w:rPr>
                  <w:rFonts w:ascii="Times New Roman" w:hAnsi="Times New Roman" w:cs="Times New Roman"/>
                  <w:sz w:val="24"/>
                  <w:szCs w:val="24"/>
                </w:rPr>
                <w:t>кодом 3.1</w:t>
              </w:r>
            </w:hyperlink>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r>
      <w:tr w:rsidR="003E64C0" w:rsidRPr="003E64C0" w:rsidTr="0053765F">
        <w:tc>
          <w:tcPr>
            <w:tcW w:w="2435" w:type="dxa"/>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Склады</w:t>
            </w:r>
          </w:p>
        </w:tc>
        <w:tc>
          <w:tcPr>
            <w:tcW w:w="5220" w:type="dxa"/>
            <w:gridSpan w:val="2"/>
            <w:tcBorders>
              <w:top w:val="single" w:sz="4" w:space="0" w:color="auto"/>
              <w:left w:val="single" w:sz="4" w:space="0" w:color="auto"/>
              <w:bottom w:val="single" w:sz="4" w:space="0" w:color="auto"/>
              <w:right w:val="single" w:sz="4" w:space="0" w:color="auto"/>
            </w:tcBorders>
          </w:tcPr>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6.9</w:t>
            </w:r>
          </w:p>
        </w:tc>
      </w:tr>
      <w:tr w:rsidR="003E64C0" w:rsidRPr="003E64C0" w:rsidTr="0053765F">
        <w:tc>
          <w:tcPr>
            <w:tcW w:w="2435" w:type="dxa"/>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Железнодорожный транспорт</w:t>
            </w:r>
          </w:p>
        </w:tc>
        <w:tc>
          <w:tcPr>
            <w:tcW w:w="5220" w:type="dxa"/>
            <w:gridSpan w:val="2"/>
            <w:tcBorders>
              <w:top w:val="single" w:sz="4" w:space="0" w:color="auto"/>
              <w:left w:val="single" w:sz="4" w:space="0" w:color="auto"/>
              <w:bottom w:val="single" w:sz="4" w:space="0" w:color="auto"/>
              <w:right w:val="single" w:sz="4" w:space="0" w:color="auto"/>
            </w:tcBorders>
          </w:tcPr>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железнодорожных путей;</w:t>
            </w:r>
          </w:p>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наземных сооружений метрополитена, в том числе посадочных станций, вентиляционных шахт;</w:t>
            </w:r>
          </w:p>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наземных сооружений для трамвайного сообщения и иных специальных дорог (канатных, монорельсовых, фуникулеров)</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7.1</w:t>
            </w:r>
          </w:p>
        </w:tc>
      </w:tr>
      <w:tr w:rsidR="003E64C0" w:rsidRPr="003E64C0" w:rsidTr="0053765F">
        <w:tc>
          <w:tcPr>
            <w:tcW w:w="2435" w:type="dxa"/>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Автомобильный транспорт</w:t>
            </w:r>
          </w:p>
        </w:tc>
        <w:tc>
          <w:tcPr>
            <w:tcW w:w="5220" w:type="dxa"/>
            <w:gridSpan w:val="2"/>
            <w:tcBorders>
              <w:top w:val="single" w:sz="4" w:space="0" w:color="auto"/>
              <w:left w:val="single" w:sz="4" w:space="0" w:color="auto"/>
              <w:bottom w:val="single" w:sz="4" w:space="0" w:color="auto"/>
              <w:right w:val="single" w:sz="4" w:space="0" w:color="auto"/>
            </w:tcBorders>
          </w:tcPr>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автомобильных дорог и технически связанных с ними сооружений;</w:t>
            </w:r>
          </w:p>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7.2</w:t>
            </w:r>
          </w:p>
        </w:tc>
      </w:tr>
      <w:tr w:rsidR="003E64C0" w:rsidRPr="003E64C0" w:rsidTr="0053765F">
        <w:tc>
          <w:tcPr>
            <w:tcW w:w="2435" w:type="dxa"/>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220" w:type="dxa"/>
            <w:gridSpan w:val="2"/>
            <w:tcBorders>
              <w:top w:val="single" w:sz="4" w:space="0" w:color="auto"/>
              <w:left w:val="single" w:sz="4" w:space="0" w:color="auto"/>
              <w:bottom w:val="single" w:sz="4" w:space="0" w:color="auto"/>
              <w:right w:val="single" w:sz="4" w:space="0" w:color="auto"/>
            </w:tcBorders>
          </w:tcPr>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r>
      <w:tr w:rsidR="003E64C0" w:rsidRPr="003E64C0" w:rsidTr="0053765F">
        <w:trPr>
          <w:trHeight w:val="31"/>
        </w:trPr>
        <w:tc>
          <w:tcPr>
            <w:tcW w:w="93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3765F" w:rsidRPr="003E64C0" w:rsidRDefault="0053765F">
            <w:pPr>
              <w:pStyle w:val="ConsPlusNormal"/>
              <w:spacing w:line="256" w:lineRule="auto"/>
              <w:ind w:firstLine="0"/>
              <w:jc w:val="center"/>
              <w:rPr>
                <w:rFonts w:ascii="Times New Roman" w:hAnsi="Times New Roman" w:cs="Times New Roman"/>
                <w:b/>
                <w:sz w:val="24"/>
                <w:szCs w:val="24"/>
                <w:lang w:eastAsia="en-US"/>
              </w:rPr>
            </w:pPr>
            <w:r w:rsidRPr="003E64C0">
              <w:rPr>
                <w:rFonts w:ascii="Times New Roman" w:hAnsi="Times New Roman" w:cs="Times New Roman"/>
                <w:b/>
                <w:sz w:val="24"/>
                <w:szCs w:val="28"/>
                <w:lang w:eastAsia="en-US"/>
              </w:rPr>
              <w:t>Вспомогательные виды разрешенного использования</w:t>
            </w:r>
          </w:p>
        </w:tc>
      </w:tr>
      <w:tr w:rsidR="003E64C0" w:rsidRPr="003E64C0" w:rsidTr="0053765F">
        <w:trPr>
          <w:trHeight w:val="31"/>
        </w:trPr>
        <w:tc>
          <w:tcPr>
            <w:tcW w:w="2474" w:type="dxa"/>
            <w:gridSpan w:val="2"/>
            <w:tcBorders>
              <w:top w:val="single" w:sz="4" w:space="0" w:color="auto"/>
              <w:left w:val="single" w:sz="4" w:space="0" w:color="auto"/>
              <w:bottom w:val="single" w:sz="4" w:space="0" w:color="auto"/>
              <w:right w:val="single" w:sz="4" w:space="0" w:color="auto"/>
            </w:tcBorders>
            <w:vAlign w:val="center"/>
            <w:hideMark/>
          </w:tcPr>
          <w:p w:rsidR="0053765F" w:rsidRPr="003E64C0" w:rsidRDefault="0053765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Земельные участки (территории) общего пользования</w:t>
            </w:r>
          </w:p>
        </w:tc>
        <w:tc>
          <w:tcPr>
            <w:tcW w:w="5188" w:type="dxa"/>
            <w:gridSpan w:val="2"/>
            <w:tcBorders>
              <w:top w:val="single" w:sz="4" w:space="0" w:color="auto"/>
              <w:left w:val="single" w:sz="4" w:space="0" w:color="auto"/>
              <w:bottom w:val="single" w:sz="4" w:space="0" w:color="auto"/>
              <w:right w:val="single" w:sz="4" w:space="0" w:color="auto"/>
            </w:tcBorders>
            <w:hideMark/>
          </w:tcPr>
          <w:p w:rsidR="0053765F" w:rsidRPr="003E64C0" w:rsidRDefault="0053765F">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694" w:type="dxa"/>
            <w:tcBorders>
              <w:top w:val="single" w:sz="4" w:space="0" w:color="auto"/>
              <w:left w:val="single" w:sz="4" w:space="0" w:color="auto"/>
              <w:bottom w:val="single" w:sz="4" w:space="0" w:color="auto"/>
              <w:right w:val="single" w:sz="4" w:space="0" w:color="auto"/>
            </w:tcBorders>
            <w:vAlign w:val="center"/>
            <w:hideMark/>
          </w:tcPr>
          <w:p w:rsidR="0053765F" w:rsidRPr="003E64C0" w:rsidRDefault="0053765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r>
      <w:tr w:rsidR="003E64C0" w:rsidRPr="003E64C0" w:rsidTr="0053765F">
        <w:trPr>
          <w:trHeight w:val="31"/>
        </w:trPr>
        <w:tc>
          <w:tcPr>
            <w:tcW w:w="93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765F" w:rsidRPr="003E64C0" w:rsidRDefault="0053765F">
            <w:pPr>
              <w:pStyle w:val="ConsPlusNormal"/>
              <w:spacing w:line="256" w:lineRule="auto"/>
              <w:ind w:firstLine="0"/>
              <w:jc w:val="center"/>
              <w:rPr>
                <w:rFonts w:ascii="Times New Roman" w:hAnsi="Times New Roman" w:cs="Times New Roman"/>
                <w:b/>
                <w:sz w:val="24"/>
                <w:szCs w:val="24"/>
                <w:lang w:eastAsia="en-US"/>
              </w:rPr>
            </w:pPr>
            <w:r w:rsidRPr="003E64C0">
              <w:rPr>
                <w:rFonts w:ascii="Times New Roman" w:hAnsi="Times New Roman" w:cs="Times New Roman"/>
                <w:b/>
                <w:sz w:val="24"/>
                <w:szCs w:val="28"/>
              </w:rPr>
              <w:t>Условно разрешенные виды использования</w:t>
            </w:r>
          </w:p>
        </w:tc>
      </w:tr>
      <w:tr w:rsidR="003E64C0" w:rsidRPr="003E64C0" w:rsidTr="0053765F">
        <w:trPr>
          <w:trHeight w:val="31"/>
        </w:trPr>
        <w:tc>
          <w:tcPr>
            <w:tcW w:w="2473"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Образование и просвещение</w:t>
            </w:r>
          </w:p>
        </w:tc>
        <w:tc>
          <w:tcPr>
            <w:tcW w:w="5182" w:type="dxa"/>
            <w:tcBorders>
              <w:top w:val="single" w:sz="4" w:space="0" w:color="auto"/>
              <w:left w:val="single" w:sz="4" w:space="0" w:color="auto"/>
              <w:bottom w:val="single" w:sz="4" w:space="0" w:color="auto"/>
              <w:right w:val="single" w:sz="4" w:space="0" w:color="auto"/>
            </w:tcBorders>
          </w:tcPr>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3.5</w:t>
            </w:r>
          </w:p>
        </w:tc>
      </w:tr>
      <w:tr w:rsidR="003E64C0" w:rsidRPr="003E64C0" w:rsidTr="0053765F">
        <w:trPr>
          <w:trHeight w:val="31"/>
        </w:trPr>
        <w:tc>
          <w:tcPr>
            <w:tcW w:w="2473"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Гостиничное обслуживание</w:t>
            </w:r>
          </w:p>
        </w:tc>
        <w:tc>
          <w:tcPr>
            <w:tcW w:w="5182" w:type="dxa"/>
            <w:tcBorders>
              <w:top w:val="single" w:sz="4" w:space="0" w:color="auto"/>
              <w:left w:val="single" w:sz="4" w:space="0" w:color="auto"/>
              <w:bottom w:val="single" w:sz="4" w:space="0" w:color="auto"/>
              <w:right w:val="single" w:sz="4" w:space="0" w:color="auto"/>
            </w:tcBorders>
          </w:tcPr>
          <w:p w:rsidR="0053765F" w:rsidRPr="003E64C0" w:rsidRDefault="0053765F" w:rsidP="0053765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3765F" w:rsidRPr="003E64C0" w:rsidRDefault="0053765F" w:rsidP="0053765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4.7</w:t>
            </w:r>
          </w:p>
        </w:tc>
      </w:tr>
    </w:tbl>
    <w:p w:rsidR="0053765F" w:rsidRPr="003E64C0" w:rsidRDefault="0053765F" w:rsidP="0053765F">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417"/>
        <w:gridCol w:w="5530"/>
      </w:tblGrid>
      <w:tr w:rsidR="003E64C0" w:rsidRPr="003E64C0" w:rsidTr="00204B38">
        <w:tc>
          <w:tcPr>
            <w:tcW w:w="1413" w:type="dxa"/>
            <w:tcBorders>
              <w:top w:val="single" w:sz="4" w:space="0" w:color="auto"/>
              <w:left w:val="single" w:sz="4" w:space="0" w:color="auto"/>
              <w:bottom w:val="single" w:sz="4" w:space="0" w:color="auto"/>
              <w:right w:val="single" w:sz="4" w:space="0" w:color="auto"/>
            </w:tcBorders>
            <w:vAlign w:val="center"/>
            <w:hideMark/>
          </w:tcPr>
          <w:p w:rsidR="0053765F" w:rsidRPr="003E64C0" w:rsidRDefault="0053765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Код</w:t>
            </w:r>
          </w:p>
        </w:tc>
        <w:tc>
          <w:tcPr>
            <w:tcW w:w="2417" w:type="dxa"/>
            <w:tcBorders>
              <w:top w:val="single" w:sz="4" w:space="0" w:color="auto"/>
              <w:left w:val="single" w:sz="4" w:space="0" w:color="auto"/>
              <w:bottom w:val="single" w:sz="4" w:space="0" w:color="auto"/>
              <w:right w:val="single" w:sz="4" w:space="0" w:color="auto"/>
            </w:tcBorders>
            <w:vAlign w:val="center"/>
            <w:hideMark/>
          </w:tcPr>
          <w:p w:rsidR="0053765F" w:rsidRPr="003E64C0" w:rsidRDefault="0053765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5530" w:type="dxa"/>
            <w:tcBorders>
              <w:top w:val="single" w:sz="4" w:space="0" w:color="auto"/>
              <w:left w:val="single" w:sz="4" w:space="0" w:color="auto"/>
              <w:bottom w:val="single" w:sz="4" w:space="0" w:color="auto"/>
              <w:right w:val="single" w:sz="4" w:space="0" w:color="auto"/>
            </w:tcBorders>
            <w:vAlign w:val="center"/>
            <w:hideMark/>
          </w:tcPr>
          <w:p w:rsidR="0053765F" w:rsidRPr="003E64C0" w:rsidRDefault="0053765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204B38">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3765F" w:rsidRPr="003E64C0" w:rsidRDefault="0053765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b/>
                <w:sz w:val="24"/>
                <w:szCs w:val="24"/>
                <w:lang w:eastAsia="en-US"/>
              </w:rPr>
              <w:t>Основные виды разрешенного использования</w:t>
            </w:r>
          </w:p>
        </w:tc>
      </w:tr>
      <w:tr w:rsidR="003E64C0" w:rsidRPr="003E64C0" w:rsidTr="00204B38">
        <w:tc>
          <w:tcPr>
            <w:tcW w:w="1413" w:type="dxa"/>
            <w:tcBorders>
              <w:top w:val="single" w:sz="4" w:space="0" w:color="auto"/>
              <w:left w:val="single" w:sz="4" w:space="0" w:color="auto"/>
              <w:bottom w:val="single" w:sz="4" w:space="0" w:color="auto"/>
              <w:right w:val="single" w:sz="4" w:space="0" w:color="auto"/>
            </w:tcBorders>
            <w:vAlign w:val="center"/>
          </w:tcPr>
          <w:p w:rsidR="00204B38" w:rsidRPr="003E64C0" w:rsidRDefault="00204B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2417" w:type="dxa"/>
            <w:tcBorders>
              <w:top w:val="single" w:sz="4" w:space="0" w:color="auto"/>
              <w:left w:val="single" w:sz="4" w:space="0" w:color="auto"/>
              <w:bottom w:val="single" w:sz="4" w:space="0" w:color="auto"/>
              <w:right w:val="single" w:sz="4" w:space="0" w:color="auto"/>
            </w:tcBorders>
            <w:vAlign w:val="center"/>
          </w:tcPr>
          <w:p w:rsidR="00204B38" w:rsidRPr="003E64C0" w:rsidRDefault="00204B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530" w:type="dxa"/>
            <w:tcBorders>
              <w:top w:val="single" w:sz="4" w:space="0" w:color="auto"/>
              <w:left w:val="single" w:sz="4" w:space="0" w:color="auto"/>
              <w:bottom w:val="single" w:sz="4" w:space="0" w:color="auto"/>
              <w:right w:val="single" w:sz="4" w:space="0" w:color="auto"/>
            </w:tcBorders>
            <w:hideMark/>
          </w:tcPr>
          <w:p w:rsidR="00204B38" w:rsidRPr="003E64C0" w:rsidRDefault="00204B38" w:rsidP="00204B3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b/>
                <w:sz w:val="24"/>
                <w:szCs w:val="24"/>
                <w:lang w:eastAsia="en-US"/>
              </w:rPr>
              <w:t>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w:t>
            </w:r>
            <w:r w:rsidRPr="003E64C0">
              <w:rPr>
                <w:rFonts w:ascii="Times New Roman" w:hAnsi="Times New Roman" w:cs="Times New Roman"/>
                <w:sz w:val="24"/>
                <w:szCs w:val="24"/>
                <w:lang w:eastAsia="en-US"/>
              </w:rPr>
              <w:t xml:space="preserve"> </w:t>
            </w:r>
          </w:p>
          <w:p w:rsidR="00134D38" w:rsidRPr="003E64C0" w:rsidRDefault="00134D38" w:rsidP="00134D38">
            <w:pPr>
              <w:pStyle w:val="2f3"/>
              <w:shd w:val="clear" w:color="auto" w:fill="auto"/>
              <w:spacing w:line="274" w:lineRule="exact"/>
              <w:ind w:firstLine="0"/>
              <w:jc w:val="both"/>
              <w:rPr>
                <w:rFonts w:ascii="Times New Roman" w:hAnsi="Times New Roman" w:cs="Times New Roman"/>
                <w:sz w:val="24"/>
              </w:rPr>
            </w:pPr>
            <w:r w:rsidRPr="003E64C0">
              <w:rPr>
                <w:rFonts w:ascii="Times New Roman" w:hAnsi="Times New Roman" w:cs="Times New Roman"/>
                <w:sz w:val="24"/>
              </w:rPr>
              <w:t>1) Минимальная, максимальная площадь для вновь образуемых земельных участков - не подлежат установлению;</w:t>
            </w:r>
          </w:p>
          <w:p w:rsidR="00134D38" w:rsidRPr="003E64C0" w:rsidRDefault="00134D38" w:rsidP="00134D38">
            <w:pPr>
              <w:pStyle w:val="2f3"/>
              <w:shd w:val="clear" w:color="auto" w:fill="auto"/>
              <w:tabs>
                <w:tab w:val="left" w:pos="206"/>
              </w:tabs>
              <w:spacing w:line="274" w:lineRule="exact"/>
              <w:ind w:firstLine="0"/>
              <w:jc w:val="both"/>
              <w:rPr>
                <w:rFonts w:ascii="Times New Roman" w:hAnsi="Times New Roman" w:cs="Times New Roman"/>
                <w:sz w:val="24"/>
              </w:rPr>
            </w:pPr>
            <w:r w:rsidRPr="003E64C0">
              <w:rPr>
                <w:rFonts w:ascii="Times New Roman" w:hAnsi="Times New Roman" w:cs="Times New Roman"/>
                <w:sz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rsidR="00204B38" w:rsidRPr="003E64C0" w:rsidRDefault="00134D38" w:rsidP="00134D38">
            <w:pPr>
              <w:pStyle w:val="ConsPlusNormal"/>
              <w:spacing w:line="256" w:lineRule="auto"/>
              <w:ind w:firstLine="0"/>
              <w:jc w:val="both"/>
              <w:rPr>
                <w:rFonts w:ascii="Times New Roman" w:hAnsi="Times New Roman" w:cs="Times New Roman"/>
                <w:b/>
                <w:sz w:val="24"/>
                <w:szCs w:val="24"/>
              </w:rPr>
            </w:pPr>
            <w:r w:rsidRPr="003E64C0">
              <w:rPr>
                <w:rFonts w:ascii="Times New Roman" w:eastAsia="Verdana" w:hAnsi="Times New Roman" w:cs="Times New Roman"/>
                <w:spacing w:val="-10"/>
                <w:sz w:val="24"/>
                <w:szCs w:val="21"/>
                <w:lang w:eastAsia="en-US"/>
              </w:rPr>
              <w:t>3) Максимальное количество этажей зданий, строений, сооружений - 2 этаж;</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134D38" w:rsidRPr="003E64C0" w:rsidRDefault="00134D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3.3</w:t>
            </w:r>
          </w:p>
        </w:tc>
        <w:tc>
          <w:tcPr>
            <w:tcW w:w="2417" w:type="dxa"/>
            <w:tcBorders>
              <w:top w:val="single" w:sz="4" w:space="0" w:color="auto"/>
              <w:left w:val="single" w:sz="4" w:space="0" w:color="auto"/>
              <w:bottom w:val="single" w:sz="4" w:space="0" w:color="auto"/>
              <w:right w:val="single" w:sz="4" w:space="0" w:color="auto"/>
            </w:tcBorders>
            <w:vAlign w:val="center"/>
          </w:tcPr>
          <w:p w:rsidR="00134D38" w:rsidRPr="003E64C0" w:rsidRDefault="00134D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Бытовое обслуживание</w:t>
            </w:r>
          </w:p>
        </w:tc>
        <w:tc>
          <w:tcPr>
            <w:tcW w:w="5530" w:type="dxa"/>
            <w:vMerge w:val="restart"/>
            <w:tcBorders>
              <w:top w:val="single" w:sz="4" w:space="0" w:color="auto"/>
              <w:left w:val="single" w:sz="4" w:space="0" w:color="auto"/>
              <w:right w:val="single" w:sz="4" w:space="0" w:color="auto"/>
            </w:tcBorders>
          </w:tcPr>
          <w:p w:rsidR="00134D38" w:rsidRPr="003E64C0" w:rsidRDefault="00134D38" w:rsidP="00134D38">
            <w:pPr>
              <w:pStyle w:val="formattext"/>
              <w:shd w:val="clear" w:color="auto" w:fill="FFFFFF"/>
              <w:spacing w:before="0" w:beforeAutospacing="0" w:after="0" w:afterAutospacing="0" w:line="252" w:lineRule="atLeast"/>
              <w:jc w:val="both"/>
              <w:textAlignment w:val="baseline"/>
              <w:rPr>
                <w:spacing w:val="1"/>
                <w:lang w:eastAsia="en-US"/>
              </w:rPr>
            </w:pPr>
            <w:r w:rsidRPr="003E64C0">
              <w:rPr>
                <w:spacing w:val="1"/>
                <w:lang w:eastAsia="en-US"/>
              </w:rPr>
              <w:t>1) Минимальная, максимальная площадь для вновь образуемых земельных участков не подлежит установлению;</w:t>
            </w:r>
          </w:p>
          <w:p w:rsidR="00134D38" w:rsidRPr="003E64C0" w:rsidRDefault="00134D38" w:rsidP="00134D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134D38" w:rsidRPr="003E64C0" w:rsidRDefault="00134D38" w:rsidP="00134D3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pacing w:val="1"/>
                <w:sz w:val="24"/>
                <w:szCs w:val="24"/>
                <w:lang w:eastAsia="en-US"/>
              </w:rPr>
              <w:t xml:space="preserve">3) Минимальная, максимальная этажность для объектов капитального </w:t>
            </w:r>
            <w:r w:rsidRPr="003E64C0">
              <w:rPr>
                <w:rFonts w:ascii="Times New Roman" w:hAnsi="Times New Roman" w:cs="Times New Roman"/>
                <w:sz w:val="24"/>
                <w:szCs w:val="24"/>
                <w:lang w:eastAsia="en-US"/>
              </w:rPr>
              <w:t xml:space="preserve">строительства – 2-3 этажа; </w:t>
            </w:r>
          </w:p>
          <w:p w:rsidR="00134D38" w:rsidRPr="003E64C0" w:rsidRDefault="00134D38" w:rsidP="00134D3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4) Минимальная, максимальная высота для объектов капитального строительства – 8-15 м; </w:t>
            </w:r>
          </w:p>
          <w:p w:rsidR="00134D38" w:rsidRPr="003E64C0" w:rsidRDefault="00134D38" w:rsidP="00134D3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5) Максимальная общая площадь объектов – 800 кв. м;</w:t>
            </w:r>
          </w:p>
          <w:p w:rsidR="00134D38" w:rsidRPr="003E64C0" w:rsidRDefault="00134D38" w:rsidP="00134D38">
            <w:pPr>
              <w:pStyle w:val="ConsPlusNormal"/>
              <w:spacing w:line="256" w:lineRule="auto"/>
              <w:ind w:firstLine="0"/>
              <w:jc w:val="both"/>
              <w:rPr>
                <w:rFonts w:ascii="Times New Roman" w:hAnsi="Times New Roman" w:cs="Times New Roman"/>
                <w:b/>
                <w:sz w:val="24"/>
                <w:szCs w:val="24"/>
                <w:lang w:eastAsia="en-US"/>
              </w:rPr>
            </w:pPr>
            <w:r w:rsidRPr="003E64C0">
              <w:rPr>
                <w:rFonts w:ascii="Times New Roman" w:hAnsi="Times New Roman" w:cs="Times New Roman"/>
                <w:sz w:val="24"/>
                <w:szCs w:val="24"/>
                <w:lang w:eastAsia="en-US"/>
              </w:rPr>
              <w:t>6) Максимальный процент застройки в границах земельного участка - 60 %;</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134D38" w:rsidRPr="003E64C0" w:rsidRDefault="00134D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3.8</w:t>
            </w:r>
          </w:p>
        </w:tc>
        <w:tc>
          <w:tcPr>
            <w:tcW w:w="2417" w:type="dxa"/>
            <w:tcBorders>
              <w:top w:val="single" w:sz="4" w:space="0" w:color="auto"/>
              <w:left w:val="single" w:sz="4" w:space="0" w:color="auto"/>
              <w:bottom w:val="single" w:sz="4" w:space="0" w:color="auto"/>
              <w:right w:val="single" w:sz="4" w:space="0" w:color="auto"/>
            </w:tcBorders>
            <w:vAlign w:val="center"/>
          </w:tcPr>
          <w:p w:rsidR="00134D38" w:rsidRPr="003E64C0" w:rsidRDefault="00134D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управление</w:t>
            </w:r>
          </w:p>
        </w:tc>
        <w:tc>
          <w:tcPr>
            <w:tcW w:w="5530" w:type="dxa"/>
            <w:vMerge/>
            <w:tcBorders>
              <w:left w:val="single" w:sz="4" w:space="0" w:color="auto"/>
              <w:right w:val="single" w:sz="4" w:space="0" w:color="auto"/>
            </w:tcBorders>
          </w:tcPr>
          <w:p w:rsidR="00134D38" w:rsidRPr="003E64C0" w:rsidRDefault="00134D38" w:rsidP="00204B38">
            <w:pPr>
              <w:pStyle w:val="ConsPlusNormal"/>
              <w:spacing w:line="256" w:lineRule="auto"/>
              <w:ind w:firstLine="0"/>
              <w:jc w:val="both"/>
              <w:rPr>
                <w:rFonts w:ascii="Times New Roman" w:hAnsi="Times New Roman" w:cs="Times New Roman"/>
                <w:b/>
                <w:sz w:val="24"/>
                <w:szCs w:val="24"/>
                <w:lang w:eastAsia="en-US"/>
              </w:rPr>
            </w:pP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134D38" w:rsidRPr="003E64C0" w:rsidRDefault="00134D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3.9</w:t>
            </w:r>
          </w:p>
        </w:tc>
        <w:tc>
          <w:tcPr>
            <w:tcW w:w="2417" w:type="dxa"/>
            <w:tcBorders>
              <w:top w:val="single" w:sz="4" w:space="0" w:color="auto"/>
              <w:left w:val="single" w:sz="4" w:space="0" w:color="auto"/>
              <w:bottom w:val="single" w:sz="4" w:space="0" w:color="auto"/>
              <w:right w:val="single" w:sz="4" w:space="0" w:color="auto"/>
            </w:tcBorders>
            <w:vAlign w:val="center"/>
          </w:tcPr>
          <w:p w:rsidR="00134D38" w:rsidRPr="003E64C0" w:rsidRDefault="00134D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научной деятельности</w:t>
            </w:r>
          </w:p>
        </w:tc>
        <w:tc>
          <w:tcPr>
            <w:tcW w:w="5530" w:type="dxa"/>
            <w:vMerge/>
            <w:tcBorders>
              <w:left w:val="single" w:sz="4" w:space="0" w:color="auto"/>
              <w:right w:val="single" w:sz="4" w:space="0" w:color="auto"/>
            </w:tcBorders>
          </w:tcPr>
          <w:p w:rsidR="00134D38" w:rsidRPr="003E64C0" w:rsidRDefault="00134D38" w:rsidP="00204B38">
            <w:pPr>
              <w:pStyle w:val="ConsPlusNormal"/>
              <w:spacing w:line="256" w:lineRule="auto"/>
              <w:ind w:firstLine="0"/>
              <w:jc w:val="both"/>
              <w:rPr>
                <w:rFonts w:ascii="Times New Roman" w:hAnsi="Times New Roman" w:cs="Times New Roman"/>
                <w:b/>
                <w:sz w:val="24"/>
                <w:szCs w:val="24"/>
                <w:lang w:eastAsia="en-US"/>
              </w:rPr>
            </w:pP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134D38" w:rsidRPr="003E64C0" w:rsidRDefault="00134D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3.10</w:t>
            </w:r>
          </w:p>
        </w:tc>
        <w:tc>
          <w:tcPr>
            <w:tcW w:w="2417" w:type="dxa"/>
            <w:tcBorders>
              <w:top w:val="single" w:sz="4" w:space="0" w:color="auto"/>
              <w:left w:val="single" w:sz="4" w:space="0" w:color="auto"/>
              <w:bottom w:val="single" w:sz="4" w:space="0" w:color="auto"/>
              <w:right w:val="single" w:sz="4" w:space="0" w:color="auto"/>
            </w:tcBorders>
            <w:vAlign w:val="center"/>
          </w:tcPr>
          <w:p w:rsidR="00134D38" w:rsidRPr="003E64C0" w:rsidRDefault="00134D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Ветеринарное обслуживание</w:t>
            </w:r>
          </w:p>
        </w:tc>
        <w:tc>
          <w:tcPr>
            <w:tcW w:w="5530" w:type="dxa"/>
            <w:vMerge/>
            <w:tcBorders>
              <w:left w:val="single" w:sz="4" w:space="0" w:color="auto"/>
              <w:right w:val="single" w:sz="4" w:space="0" w:color="auto"/>
            </w:tcBorders>
          </w:tcPr>
          <w:p w:rsidR="00134D38" w:rsidRPr="003E64C0" w:rsidRDefault="00134D38" w:rsidP="00204B38">
            <w:pPr>
              <w:pStyle w:val="ConsPlusNormal"/>
              <w:spacing w:line="256" w:lineRule="auto"/>
              <w:ind w:firstLine="0"/>
              <w:jc w:val="both"/>
              <w:rPr>
                <w:rFonts w:ascii="Times New Roman" w:hAnsi="Times New Roman" w:cs="Times New Roman"/>
                <w:b/>
                <w:sz w:val="24"/>
                <w:szCs w:val="24"/>
                <w:lang w:eastAsia="en-US"/>
              </w:rPr>
            </w:pP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134D38" w:rsidRPr="003E64C0" w:rsidRDefault="00134D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4.1</w:t>
            </w:r>
          </w:p>
        </w:tc>
        <w:tc>
          <w:tcPr>
            <w:tcW w:w="2417" w:type="dxa"/>
            <w:tcBorders>
              <w:top w:val="single" w:sz="4" w:space="0" w:color="auto"/>
              <w:left w:val="single" w:sz="4" w:space="0" w:color="auto"/>
              <w:bottom w:val="single" w:sz="4" w:space="0" w:color="auto"/>
              <w:right w:val="single" w:sz="4" w:space="0" w:color="auto"/>
            </w:tcBorders>
            <w:vAlign w:val="center"/>
          </w:tcPr>
          <w:p w:rsidR="00134D38" w:rsidRPr="003E64C0" w:rsidRDefault="00134D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Деловое управление</w:t>
            </w:r>
          </w:p>
        </w:tc>
        <w:tc>
          <w:tcPr>
            <w:tcW w:w="5530" w:type="dxa"/>
            <w:vMerge/>
            <w:tcBorders>
              <w:left w:val="single" w:sz="4" w:space="0" w:color="auto"/>
              <w:bottom w:val="single" w:sz="4" w:space="0" w:color="auto"/>
              <w:right w:val="single" w:sz="4" w:space="0" w:color="auto"/>
            </w:tcBorders>
          </w:tcPr>
          <w:p w:rsidR="00134D38" w:rsidRPr="003E64C0" w:rsidRDefault="00134D38" w:rsidP="00204B38">
            <w:pPr>
              <w:pStyle w:val="ConsPlusNormal"/>
              <w:spacing w:line="256" w:lineRule="auto"/>
              <w:ind w:firstLine="0"/>
              <w:jc w:val="both"/>
              <w:rPr>
                <w:rFonts w:ascii="Times New Roman" w:hAnsi="Times New Roman" w:cs="Times New Roman"/>
                <w:b/>
                <w:sz w:val="24"/>
                <w:szCs w:val="24"/>
                <w:lang w:eastAsia="en-US"/>
              </w:rPr>
            </w:pPr>
          </w:p>
        </w:tc>
      </w:tr>
      <w:tr w:rsidR="003E64C0" w:rsidRPr="003E64C0" w:rsidTr="00204B38">
        <w:tc>
          <w:tcPr>
            <w:tcW w:w="1413" w:type="dxa"/>
            <w:tcBorders>
              <w:top w:val="single" w:sz="4" w:space="0" w:color="auto"/>
              <w:left w:val="single" w:sz="4" w:space="0" w:color="auto"/>
              <w:bottom w:val="single" w:sz="4" w:space="0" w:color="auto"/>
              <w:right w:val="single" w:sz="4" w:space="0" w:color="auto"/>
            </w:tcBorders>
            <w:vAlign w:val="center"/>
          </w:tcPr>
          <w:p w:rsidR="00204B38" w:rsidRPr="003E64C0" w:rsidRDefault="00204B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4.2</w:t>
            </w:r>
          </w:p>
        </w:tc>
        <w:tc>
          <w:tcPr>
            <w:tcW w:w="2417" w:type="dxa"/>
            <w:tcBorders>
              <w:top w:val="single" w:sz="4" w:space="0" w:color="auto"/>
              <w:left w:val="single" w:sz="4" w:space="0" w:color="auto"/>
              <w:bottom w:val="single" w:sz="4" w:space="0" w:color="auto"/>
              <w:right w:val="single" w:sz="4" w:space="0" w:color="auto"/>
            </w:tcBorders>
            <w:vAlign w:val="center"/>
          </w:tcPr>
          <w:p w:rsidR="00204B38" w:rsidRPr="003E64C0" w:rsidRDefault="00204B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торговли (торговые центры, торгово-развлекательные центры (комплексы)</w:t>
            </w:r>
          </w:p>
        </w:tc>
        <w:tc>
          <w:tcPr>
            <w:tcW w:w="5530" w:type="dxa"/>
            <w:tcBorders>
              <w:top w:val="single" w:sz="4" w:space="0" w:color="auto"/>
              <w:left w:val="single" w:sz="4" w:space="0" w:color="auto"/>
              <w:bottom w:val="single" w:sz="4" w:space="0" w:color="auto"/>
              <w:right w:val="single" w:sz="4" w:space="0" w:color="auto"/>
            </w:tcBorders>
          </w:tcPr>
          <w:p w:rsidR="00A21C16" w:rsidRPr="003E64C0" w:rsidRDefault="00A21C16" w:rsidP="00A21C1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A21C16" w:rsidRPr="003E64C0" w:rsidRDefault="00A21C16" w:rsidP="00A21C1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A21C16" w:rsidRPr="003E64C0" w:rsidRDefault="00A21C16" w:rsidP="00A21C1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- 3 этажа;</w:t>
            </w:r>
          </w:p>
          <w:p w:rsidR="00A21C16" w:rsidRPr="003E64C0" w:rsidRDefault="00A21C16" w:rsidP="00A21C1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общая площадь – 1 600 кв. м;</w:t>
            </w:r>
          </w:p>
          <w:p w:rsidR="00204B38" w:rsidRPr="003E64C0" w:rsidRDefault="00A21C16" w:rsidP="00A21C16">
            <w:pPr>
              <w:pStyle w:val="ConsPlusNormal"/>
              <w:spacing w:line="256" w:lineRule="auto"/>
              <w:ind w:firstLine="0"/>
              <w:jc w:val="both"/>
              <w:rPr>
                <w:rFonts w:ascii="Times New Roman" w:hAnsi="Times New Roman" w:cs="Times New Roman"/>
                <w:b/>
                <w:sz w:val="24"/>
                <w:szCs w:val="24"/>
                <w:lang w:eastAsia="en-US"/>
              </w:rPr>
            </w:pPr>
            <w:r w:rsidRPr="003E64C0">
              <w:rPr>
                <w:rFonts w:ascii="Times New Roman" w:hAnsi="Times New Roman" w:cs="Times New Roman"/>
                <w:sz w:val="24"/>
                <w:szCs w:val="24"/>
              </w:rPr>
              <w:t>4) Максимальный процент застройки в границах земельного участка - 60 %;</w:t>
            </w:r>
          </w:p>
        </w:tc>
      </w:tr>
      <w:tr w:rsidR="003E64C0" w:rsidRPr="003E64C0" w:rsidTr="00204B38">
        <w:tc>
          <w:tcPr>
            <w:tcW w:w="1413" w:type="dxa"/>
            <w:tcBorders>
              <w:top w:val="single" w:sz="4" w:space="0" w:color="auto"/>
              <w:left w:val="single" w:sz="4" w:space="0" w:color="auto"/>
              <w:bottom w:val="single" w:sz="4" w:space="0" w:color="auto"/>
              <w:right w:val="single" w:sz="4" w:space="0" w:color="auto"/>
            </w:tcBorders>
            <w:vAlign w:val="center"/>
          </w:tcPr>
          <w:p w:rsidR="00204B38" w:rsidRPr="003E64C0" w:rsidRDefault="00204B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4.3</w:t>
            </w:r>
          </w:p>
        </w:tc>
        <w:tc>
          <w:tcPr>
            <w:tcW w:w="2417" w:type="dxa"/>
            <w:tcBorders>
              <w:top w:val="single" w:sz="4" w:space="0" w:color="auto"/>
              <w:left w:val="single" w:sz="4" w:space="0" w:color="auto"/>
              <w:bottom w:val="single" w:sz="4" w:space="0" w:color="auto"/>
              <w:right w:val="single" w:sz="4" w:space="0" w:color="auto"/>
            </w:tcBorders>
            <w:vAlign w:val="center"/>
          </w:tcPr>
          <w:p w:rsidR="00204B38" w:rsidRPr="003E64C0" w:rsidRDefault="00204B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Рынки</w:t>
            </w:r>
          </w:p>
        </w:tc>
        <w:tc>
          <w:tcPr>
            <w:tcW w:w="5530" w:type="dxa"/>
            <w:tcBorders>
              <w:top w:val="single" w:sz="4" w:space="0" w:color="auto"/>
              <w:left w:val="single" w:sz="4" w:space="0" w:color="auto"/>
              <w:bottom w:val="single" w:sz="4" w:space="0" w:color="auto"/>
              <w:right w:val="single" w:sz="4" w:space="0" w:color="auto"/>
            </w:tcBorders>
          </w:tcPr>
          <w:p w:rsidR="00204B38" w:rsidRPr="003E64C0" w:rsidRDefault="0061631B" w:rsidP="00204B3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1) Минимальная, максимальная площадь для вновь образуемых земельных участков - не подлежит установлению, устанавливаются в соответствии с нормативными правовыми актами и иными требованиями действующего законодательства к размерам земельных участков;</w:t>
            </w:r>
          </w:p>
          <w:p w:rsidR="0061631B" w:rsidRPr="003E64C0" w:rsidRDefault="0061631B" w:rsidP="0061631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lang w:eastAsia="en-US"/>
              </w:rPr>
              <w:t xml:space="preserve">2) </w:t>
            </w:r>
            <w:r w:rsidRPr="003E64C0">
              <w:rPr>
                <w:rFonts w:ascii="Times New Roman" w:hAnsi="Times New Roman" w:cs="Times New Roman"/>
                <w:sz w:val="24"/>
                <w:szCs w:val="24"/>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61631B" w:rsidRPr="003E64C0" w:rsidRDefault="0061631B" w:rsidP="0061631B">
            <w:pPr>
              <w:pStyle w:val="2f3"/>
              <w:shd w:val="clear" w:color="auto" w:fill="auto"/>
              <w:tabs>
                <w:tab w:val="left" w:pos="158"/>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61631B" w:rsidRPr="003E64C0" w:rsidRDefault="0061631B" w:rsidP="0061631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4) Минимальная, максимальная высота для объектов капитального строительства – 8-15 м; </w:t>
            </w:r>
          </w:p>
          <w:p w:rsidR="0061631B" w:rsidRPr="003E64C0" w:rsidRDefault="0061631B" w:rsidP="0061631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5) Максимальный процент застройки в границах земельного участка - 70 %;</w:t>
            </w:r>
          </w:p>
        </w:tc>
      </w:tr>
      <w:tr w:rsidR="003E64C0" w:rsidRPr="003E64C0" w:rsidTr="00204B38">
        <w:tc>
          <w:tcPr>
            <w:tcW w:w="1413" w:type="dxa"/>
            <w:tcBorders>
              <w:top w:val="single" w:sz="4" w:space="0" w:color="auto"/>
              <w:left w:val="single" w:sz="4" w:space="0" w:color="auto"/>
              <w:bottom w:val="single" w:sz="4" w:space="0" w:color="auto"/>
              <w:right w:val="single" w:sz="4" w:space="0" w:color="auto"/>
            </w:tcBorders>
            <w:vAlign w:val="center"/>
          </w:tcPr>
          <w:p w:rsidR="00204B38" w:rsidRPr="003E64C0" w:rsidRDefault="00204B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c>
          <w:tcPr>
            <w:tcW w:w="2417" w:type="dxa"/>
            <w:tcBorders>
              <w:top w:val="single" w:sz="4" w:space="0" w:color="auto"/>
              <w:left w:val="single" w:sz="4" w:space="0" w:color="auto"/>
              <w:bottom w:val="single" w:sz="4" w:space="0" w:color="auto"/>
              <w:right w:val="single" w:sz="4" w:space="0" w:color="auto"/>
            </w:tcBorders>
            <w:vAlign w:val="center"/>
          </w:tcPr>
          <w:p w:rsidR="00204B38" w:rsidRPr="003E64C0" w:rsidRDefault="00204B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w:t>
            </w:r>
          </w:p>
        </w:tc>
        <w:tc>
          <w:tcPr>
            <w:tcW w:w="5530" w:type="dxa"/>
            <w:tcBorders>
              <w:top w:val="single" w:sz="4" w:space="0" w:color="auto"/>
              <w:left w:val="single" w:sz="4" w:space="0" w:color="auto"/>
              <w:bottom w:val="single" w:sz="4" w:space="0" w:color="auto"/>
              <w:right w:val="single" w:sz="4" w:space="0" w:color="auto"/>
            </w:tcBorders>
          </w:tcPr>
          <w:p w:rsidR="00956217" w:rsidRPr="003E64C0" w:rsidRDefault="00956217" w:rsidP="00956217">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1) Минимальная, максимальная площадь для вновь образуемых земельных участков - не подлежит установлению;</w:t>
            </w:r>
          </w:p>
          <w:p w:rsidR="00956217" w:rsidRPr="003E64C0" w:rsidRDefault="00956217" w:rsidP="00956217">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956217" w:rsidRPr="003E64C0" w:rsidRDefault="00956217" w:rsidP="00956217">
            <w:pPr>
              <w:pStyle w:val="formattext"/>
              <w:shd w:val="clear" w:color="auto" w:fill="FFFFFF"/>
              <w:spacing w:before="0" w:beforeAutospacing="0" w:after="0" w:afterAutospacing="0" w:line="252" w:lineRule="atLeast"/>
              <w:jc w:val="both"/>
              <w:textAlignment w:val="baseline"/>
              <w:rPr>
                <w:spacing w:val="1"/>
                <w:szCs w:val="28"/>
                <w:lang w:eastAsia="en-US"/>
              </w:rPr>
            </w:pPr>
            <w:r w:rsidRPr="003E64C0">
              <w:rPr>
                <w:lang w:eastAsia="en-US"/>
              </w:rPr>
              <w:t xml:space="preserve">3) </w:t>
            </w:r>
            <w:r w:rsidRPr="003E64C0">
              <w:rPr>
                <w:spacing w:val="1"/>
                <w:szCs w:val="28"/>
                <w:lang w:eastAsia="en-US"/>
              </w:rPr>
              <w:t xml:space="preserve"> Минимальная, максимальная этажность для объектов капитального строительства – 1-2 этажа; </w:t>
            </w:r>
          </w:p>
          <w:p w:rsidR="00956217" w:rsidRPr="003E64C0" w:rsidRDefault="00956217" w:rsidP="00956217">
            <w:pPr>
              <w:pStyle w:val="formattext"/>
              <w:shd w:val="clear" w:color="auto" w:fill="FFFFFF"/>
              <w:spacing w:before="0" w:beforeAutospacing="0" w:after="0" w:afterAutospacing="0" w:line="252" w:lineRule="atLeast"/>
              <w:jc w:val="both"/>
              <w:textAlignment w:val="baseline"/>
              <w:rPr>
                <w:lang w:eastAsia="en-US"/>
              </w:rPr>
            </w:pPr>
            <w:r w:rsidRPr="003E64C0">
              <w:rPr>
                <w:spacing w:val="1"/>
                <w:szCs w:val="28"/>
                <w:lang w:eastAsia="en-US"/>
              </w:rPr>
              <w:t xml:space="preserve">4) Минимальная, максимальная высота для объектов </w:t>
            </w:r>
            <w:r w:rsidRPr="003E64C0">
              <w:rPr>
                <w:lang w:eastAsia="en-US"/>
              </w:rPr>
              <w:t xml:space="preserve">капитального строительства – 6-12 м; </w:t>
            </w:r>
          </w:p>
          <w:p w:rsidR="00956217" w:rsidRPr="003E64C0" w:rsidRDefault="00956217" w:rsidP="00956217">
            <w:pPr>
              <w:pStyle w:val="formattext"/>
              <w:shd w:val="clear" w:color="auto" w:fill="FFFFFF"/>
              <w:spacing w:before="0" w:beforeAutospacing="0" w:after="0" w:afterAutospacing="0" w:line="252" w:lineRule="atLeast"/>
              <w:jc w:val="both"/>
              <w:textAlignment w:val="baseline"/>
              <w:rPr>
                <w:lang w:eastAsia="en-US"/>
              </w:rPr>
            </w:pPr>
            <w:r w:rsidRPr="003E64C0">
              <w:rPr>
                <w:lang w:eastAsia="en-US"/>
              </w:rPr>
              <w:t>5) Максимальная общая площадь объектов – 500 кв. м;</w:t>
            </w:r>
          </w:p>
          <w:p w:rsidR="00204B38" w:rsidRPr="003E64C0" w:rsidRDefault="00956217" w:rsidP="00956217">
            <w:pPr>
              <w:pStyle w:val="ConsPlusNormal"/>
              <w:spacing w:line="256" w:lineRule="auto"/>
              <w:ind w:firstLine="0"/>
              <w:jc w:val="both"/>
              <w:rPr>
                <w:rFonts w:ascii="Times New Roman" w:hAnsi="Times New Roman" w:cs="Times New Roman"/>
                <w:b/>
                <w:sz w:val="24"/>
                <w:szCs w:val="24"/>
                <w:lang w:eastAsia="en-US"/>
              </w:rPr>
            </w:pPr>
            <w:r w:rsidRPr="003E64C0">
              <w:rPr>
                <w:rFonts w:ascii="Times New Roman" w:hAnsi="Times New Roman" w:cs="Times New Roman"/>
                <w:sz w:val="24"/>
                <w:szCs w:val="24"/>
                <w:lang w:eastAsia="en-US"/>
              </w:rPr>
              <w:t>6) Максимальный процент застройки в границах земельного участка - 70 %;</w:t>
            </w:r>
          </w:p>
        </w:tc>
      </w:tr>
      <w:tr w:rsidR="003E64C0" w:rsidRPr="003E64C0" w:rsidTr="00204B38">
        <w:tc>
          <w:tcPr>
            <w:tcW w:w="1413" w:type="dxa"/>
            <w:tcBorders>
              <w:top w:val="single" w:sz="4" w:space="0" w:color="auto"/>
              <w:left w:val="single" w:sz="4" w:space="0" w:color="auto"/>
              <w:bottom w:val="single" w:sz="4" w:space="0" w:color="auto"/>
              <w:right w:val="single" w:sz="4" w:space="0" w:color="auto"/>
            </w:tcBorders>
            <w:vAlign w:val="center"/>
          </w:tcPr>
          <w:p w:rsidR="00204B38" w:rsidRPr="003E64C0" w:rsidRDefault="00204B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c>
          <w:tcPr>
            <w:tcW w:w="2417" w:type="dxa"/>
            <w:tcBorders>
              <w:top w:val="single" w:sz="4" w:space="0" w:color="auto"/>
              <w:left w:val="single" w:sz="4" w:space="0" w:color="auto"/>
              <w:bottom w:val="single" w:sz="4" w:space="0" w:color="auto"/>
              <w:right w:val="single" w:sz="4" w:space="0" w:color="auto"/>
            </w:tcBorders>
            <w:vAlign w:val="center"/>
          </w:tcPr>
          <w:p w:rsidR="00204B38" w:rsidRPr="003E64C0" w:rsidRDefault="00204B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5530" w:type="dxa"/>
            <w:tcBorders>
              <w:top w:val="single" w:sz="4" w:space="0" w:color="auto"/>
              <w:left w:val="single" w:sz="4" w:space="0" w:color="auto"/>
              <w:bottom w:val="single" w:sz="4" w:space="0" w:color="auto"/>
              <w:right w:val="single" w:sz="4" w:space="0" w:color="auto"/>
            </w:tcBorders>
          </w:tcPr>
          <w:p w:rsidR="00204B38" w:rsidRPr="003E64C0" w:rsidRDefault="00134D38" w:rsidP="00204B38">
            <w:pPr>
              <w:pStyle w:val="ConsPlusNormal"/>
              <w:spacing w:line="256" w:lineRule="auto"/>
              <w:ind w:firstLine="0"/>
              <w:jc w:val="both"/>
              <w:rPr>
                <w:rFonts w:ascii="Times New Roman" w:hAnsi="Times New Roman" w:cs="Times New Roman"/>
                <w:spacing w:val="1"/>
                <w:sz w:val="24"/>
                <w:szCs w:val="24"/>
                <w:lang w:eastAsia="en-US"/>
              </w:rPr>
            </w:pPr>
            <w:r w:rsidRPr="003E64C0">
              <w:rPr>
                <w:rFonts w:ascii="Times New Roman" w:hAnsi="Times New Roman" w:cs="Times New Roman"/>
                <w:spacing w:val="1"/>
                <w:sz w:val="24"/>
                <w:szCs w:val="24"/>
                <w:lang w:eastAsia="en-US"/>
              </w:rPr>
              <w:t>Размер автомобильных стоянок определяется в соответствии со строительными нормами и правилами для конкретного вида использования</w:t>
            </w:r>
          </w:p>
        </w:tc>
      </w:tr>
      <w:tr w:rsidR="003E64C0" w:rsidRPr="003E64C0" w:rsidTr="00204B38">
        <w:tc>
          <w:tcPr>
            <w:tcW w:w="1413" w:type="dxa"/>
            <w:tcBorders>
              <w:top w:val="single" w:sz="4" w:space="0" w:color="auto"/>
              <w:left w:val="single" w:sz="4" w:space="0" w:color="auto"/>
              <w:bottom w:val="single" w:sz="4" w:space="0" w:color="auto"/>
              <w:right w:val="single" w:sz="4" w:space="0" w:color="auto"/>
            </w:tcBorders>
            <w:vAlign w:val="center"/>
          </w:tcPr>
          <w:p w:rsidR="00204B38" w:rsidRPr="003E64C0" w:rsidRDefault="00204B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4.9.1</w:t>
            </w:r>
          </w:p>
        </w:tc>
        <w:tc>
          <w:tcPr>
            <w:tcW w:w="2417" w:type="dxa"/>
            <w:tcBorders>
              <w:top w:val="single" w:sz="4" w:space="0" w:color="auto"/>
              <w:left w:val="single" w:sz="4" w:space="0" w:color="auto"/>
              <w:bottom w:val="single" w:sz="4" w:space="0" w:color="auto"/>
              <w:right w:val="single" w:sz="4" w:space="0" w:color="auto"/>
            </w:tcBorders>
            <w:vAlign w:val="center"/>
          </w:tcPr>
          <w:p w:rsidR="00204B38" w:rsidRPr="003E64C0" w:rsidRDefault="00204B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придорожного сервиса</w:t>
            </w:r>
          </w:p>
        </w:tc>
        <w:tc>
          <w:tcPr>
            <w:tcW w:w="5530" w:type="dxa"/>
            <w:tcBorders>
              <w:top w:val="single" w:sz="4" w:space="0" w:color="auto"/>
              <w:left w:val="single" w:sz="4" w:space="0" w:color="auto"/>
              <w:bottom w:val="single" w:sz="4" w:space="0" w:color="auto"/>
              <w:right w:val="single" w:sz="4" w:space="0" w:color="auto"/>
            </w:tcBorders>
          </w:tcPr>
          <w:p w:rsidR="00134D38" w:rsidRPr="003E64C0" w:rsidRDefault="00134D38" w:rsidP="009D3C5D">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1) Минимальная, максимальная площадь для вновь образуемых земельных участков не подлежит установлению;</w:t>
            </w:r>
          </w:p>
          <w:p w:rsidR="00134D38" w:rsidRPr="003E64C0" w:rsidRDefault="00134D38" w:rsidP="009D3C5D">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9D3C5D" w:rsidRPr="003E64C0" w:rsidRDefault="009D3C5D" w:rsidP="009D3C5D">
            <w:pPr>
              <w:pStyle w:val="2f3"/>
              <w:shd w:val="clear" w:color="auto" w:fill="auto"/>
              <w:tabs>
                <w:tab w:val="left" w:pos="197"/>
              </w:tabs>
              <w:spacing w:line="274" w:lineRule="exact"/>
              <w:ind w:firstLine="0"/>
              <w:jc w:val="both"/>
              <w:rPr>
                <w:rFonts w:ascii="Times New Roman" w:eastAsia="Times New Roman" w:hAnsi="Times New Roman" w:cs="Times New Roman"/>
                <w:spacing w:val="0"/>
                <w:sz w:val="24"/>
                <w:szCs w:val="24"/>
                <w:lang w:eastAsia="ru-RU"/>
              </w:rPr>
            </w:pPr>
            <w:r w:rsidRPr="003E64C0">
              <w:rPr>
                <w:rFonts w:ascii="Times New Roman" w:eastAsia="Times New Roman" w:hAnsi="Times New Roman" w:cs="Times New Roman"/>
                <w:spacing w:val="0"/>
                <w:sz w:val="24"/>
                <w:szCs w:val="24"/>
                <w:lang w:eastAsia="ru-RU"/>
              </w:rPr>
              <w:t>3) Максимальная этажность для объектов капитального строительства - 2 этажа;</w:t>
            </w:r>
          </w:p>
          <w:p w:rsidR="009D3C5D" w:rsidRPr="003E64C0" w:rsidRDefault="009D3C5D" w:rsidP="009D3C5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5-10 м;</w:t>
            </w:r>
          </w:p>
          <w:p w:rsidR="00134D38" w:rsidRPr="003E64C0" w:rsidRDefault="00134D38" w:rsidP="009D3C5D">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5) Максималь</w:t>
            </w:r>
            <w:r w:rsidR="00C41F15" w:rsidRPr="003E64C0">
              <w:rPr>
                <w:rFonts w:ascii="Times New Roman" w:hAnsi="Times New Roman" w:cs="Times New Roman"/>
                <w:sz w:val="24"/>
                <w:szCs w:val="24"/>
                <w:lang w:eastAsia="en-US"/>
              </w:rPr>
              <w:t>ная общая площадь объектов – 4</w:t>
            </w:r>
            <w:r w:rsidRPr="003E64C0">
              <w:rPr>
                <w:rFonts w:ascii="Times New Roman" w:hAnsi="Times New Roman" w:cs="Times New Roman"/>
                <w:sz w:val="24"/>
                <w:szCs w:val="24"/>
                <w:lang w:eastAsia="en-US"/>
              </w:rPr>
              <w:t>00 кв. м;</w:t>
            </w:r>
          </w:p>
          <w:p w:rsidR="00204B38" w:rsidRPr="003E64C0" w:rsidRDefault="00134D38" w:rsidP="009D3C5D">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6) Максимальный процент застройки в границах земельного участка - 70 %;</w:t>
            </w:r>
          </w:p>
        </w:tc>
      </w:tr>
      <w:tr w:rsidR="003E64C0" w:rsidRPr="003E64C0" w:rsidTr="00204B38">
        <w:tc>
          <w:tcPr>
            <w:tcW w:w="1413" w:type="dxa"/>
            <w:tcBorders>
              <w:top w:val="single" w:sz="4" w:space="0" w:color="auto"/>
              <w:left w:val="single" w:sz="4" w:space="0" w:color="auto"/>
              <w:bottom w:val="single" w:sz="4" w:space="0" w:color="auto"/>
              <w:right w:val="single" w:sz="4" w:space="0" w:color="auto"/>
            </w:tcBorders>
            <w:vAlign w:val="center"/>
          </w:tcPr>
          <w:p w:rsidR="00204B38" w:rsidRPr="003E64C0" w:rsidRDefault="00204B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c>
          <w:tcPr>
            <w:tcW w:w="2417" w:type="dxa"/>
            <w:tcBorders>
              <w:top w:val="single" w:sz="4" w:space="0" w:color="auto"/>
              <w:left w:val="single" w:sz="4" w:space="0" w:color="auto"/>
              <w:bottom w:val="single" w:sz="4" w:space="0" w:color="auto"/>
              <w:right w:val="single" w:sz="4" w:space="0" w:color="auto"/>
            </w:tcBorders>
            <w:vAlign w:val="center"/>
          </w:tcPr>
          <w:p w:rsidR="00204B38" w:rsidRPr="003E64C0" w:rsidRDefault="00204B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530" w:type="dxa"/>
            <w:tcBorders>
              <w:top w:val="single" w:sz="4" w:space="0" w:color="auto"/>
              <w:left w:val="single" w:sz="4" w:space="0" w:color="auto"/>
              <w:bottom w:val="single" w:sz="4" w:space="0" w:color="auto"/>
              <w:right w:val="single" w:sz="4" w:space="0" w:color="auto"/>
            </w:tcBorders>
          </w:tcPr>
          <w:p w:rsidR="00204B38" w:rsidRPr="003E64C0" w:rsidRDefault="009D3C5D" w:rsidP="00204B3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В соответствии с правилами определения размеров земельных участков для размещения опор и линий связи.</w:t>
            </w:r>
          </w:p>
        </w:tc>
      </w:tr>
      <w:tr w:rsidR="003E64C0" w:rsidRPr="003E64C0" w:rsidTr="00204B38">
        <w:tc>
          <w:tcPr>
            <w:tcW w:w="1413" w:type="dxa"/>
            <w:tcBorders>
              <w:top w:val="single" w:sz="4" w:space="0" w:color="auto"/>
              <w:left w:val="single" w:sz="4" w:space="0" w:color="auto"/>
              <w:bottom w:val="single" w:sz="4" w:space="0" w:color="auto"/>
              <w:right w:val="single" w:sz="4" w:space="0" w:color="auto"/>
            </w:tcBorders>
            <w:vAlign w:val="center"/>
          </w:tcPr>
          <w:p w:rsidR="00204B38" w:rsidRPr="003E64C0" w:rsidRDefault="00204B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6.9</w:t>
            </w:r>
          </w:p>
        </w:tc>
        <w:tc>
          <w:tcPr>
            <w:tcW w:w="2417" w:type="dxa"/>
            <w:tcBorders>
              <w:top w:val="single" w:sz="4" w:space="0" w:color="auto"/>
              <w:left w:val="single" w:sz="4" w:space="0" w:color="auto"/>
              <w:bottom w:val="single" w:sz="4" w:space="0" w:color="auto"/>
              <w:right w:val="single" w:sz="4" w:space="0" w:color="auto"/>
            </w:tcBorders>
            <w:vAlign w:val="center"/>
          </w:tcPr>
          <w:p w:rsidR="00204B38" w:rsidRPr="003E64C0" w:rsidRDefault="00204B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Склады</w:t>
            </w:r>
          </w:p>
        </w:tc>
        <w:tc>
          <w:tcPr>
            <w:tcW w:w="5530" w:type="dxa"/>
            <w:tcBorders>
              <w:top w:val="single" w:sz="4" w:space="0" w:color="auto"/>
              <w:left w:val="single" w:sz="4" w:space="0" w:color="auto"/>
              <w:bottom w:val="single" w:sz="4" w:space="0" w:color="auto"/>
              <w:right w:val="single" w:sz="4" w:space="0" w:color="auto"/>
            </w:tcBorders>
          </w:tcPr>
          <w:p w:rsidR="009D3C5D" w:rsidRPr="003E64C0" w:rsidRDefault="009D3C5D" w:rsidP="009D3C5D">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1) Минимальная, максимальная площадь для вновь образуемых земельных участков не подлежит установлению;</w:t>
            </w:r>
          </w:p>
          <w:p w:rsidR="009D3C5D" w:rsidRPr="003E64C0" w:rsidRDefault="009D3C5D" w:rsidP="009D3C5D">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2) Минимальные отступы от смежных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и со стороны проезжей части – не менее 5 м, в районе новой застройки - не менее 5 м от всех границ земельного участка;</w:t>
            </w:r>
          </w:p>
          <w:p w:rsidR="009D3C5D" w:rsidRPr="003E64C0" w:rsidRDefault="009D3C5D" w:rsidP="009D3C5D">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3) Максимальная этажность для объектов капитального строительства – 3 этажа;</w:t>
            </w:r>
          </w:p>
          <w:p w:rsidR="00204B38" w:rsidRPr="003E64C0" w:rsidRDefault="009D3C5D" w:rsidP="009D3C5D">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4) Максимальный процент застройки в границах земельного участка - 70 %.</w:t>
            </w:r>
          </w:p>
        </w:tc>
      </w:tr>
      <w:tr w:rsidR="003E64C0" w:rsidRPr="003E64C0" w:rsidTr="009D3C5D">
        <w:tc>
          <w:tcPr>
            <w:tcW w:w="1413" w:type="dxa"/>
            <w:tcBorders>
              <w:top w:val="single" w:sz="4" w:space="0" w:color="auto"/>
              <w:left w:val="single" w:sz="4" w:space="0" w:color="auto"/>
              <w:bottom w:val="single" w:sz="4" w:space="0" w:color="auto"/>
              <w:right w:val="single" w:sz="4" w:space="0" w:color="auto"/>
            </w:tcBorders>
            <w:vAlign w:val="center"/>
          </w:tcPr>
          <w:p w:rsidR="009D3C5D" w:rsidRPr="003E64C0" w:rsidRDefault="009D3C5D"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7.1</w:t>
            </w:r>
          </w:p>
        </w:tc>
        <w:tc>
          <w:tcPr>
            <w:tcW w:w="2417" w:type="dxa"/>
            <w:tcBorders>
              <w:top w:val="single" w:sz="4" w:space="0" w:color="auto"/>
              <w:left w:val="single" w:sz="4" w:space="0" w:color="auto"/>
              <w:bottom w:val="single" w:sz="4" w:space="0" w:color="auto"/>
              <w:right w:val="single" w:sz="4" w:space="0" w:color="auto"/>
            </w:tcBorders>
            <w:vAlign w:val="center"/>
          </w:tcPr>
          <w:p w:rsidR="009D3C5D" w:rsidRPr="003E64C0" w:rsidRDefault="009D3C5D"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Железнодорожный транспорт</w:t>
            </w:r>
          </w:p>
        </w:tc>
        <w:tc>
          <w:tcPr>
            <w:tcW w:w="5530" w:type="dxa"/>
            <w:vMerge w:val="restart"/>
            <w:tcBorders>
              <w:top w:val="single" w:sz="4" w:space="0" w:color="auto"/>
              <w:left w:val="single" w:sz="4" w:space="0" w:color="auto"/>
              <w:right w:val="single" w:sz="4" w:space="0" w:color="auto"/>
            </w:tcBorders>
            <w:vAlign w:val="center"/>
          </w:tcPr>
          <w:p w:rsidR="009D3C5D" w:rsidRPr="003E64C0" w:rsidRDefault="009D3C5D" w:rsidP="009D3C5D">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В соответствии с документацией по планировке территории (проектом планировки и (или) проектом межевания территории)</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9D3C5D" w:rsidRPr="003E64C0" w:rsidRDefault="009D3C5D"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7.2</w:t>
            </w:r>
          </w:p>
        </w:tc>
        <w:tc>
          <w:tcPr>
            <w:tcW w:w="2417" w:type="dxa"/>
            <w:tcBorders>
              <w:top w:val="single" w:sz="4" w:space="0" w:color="auto"/>
              <w:left w:val="single" w:sz="4" w:space="0" w:color="auto"/>
              <w:bottom w:val="single" w:sz="4" w:space="0" w:color="auto"/>
              <w:right w:val="single" w:sz="4" w:space="0" w:color="auto"/>
            </w:tcBorders>
            <w:vAlign w:val="center"/>
          </w:tcPr>
          <w:p w:rsidR="009D3C5D" w:rsidRPr="003E64C0" w:rsidRDefault="009D3C5D"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Автомобильный транспорт</w:t>
            </w:r>
          </w:p>
        </w:tc>
        <w:tc>
          <w:tcPr>
            <w:tcW w:w="5530" w:type="dxa"/>
            <w:vMerge/>
            <w:tcBorders>
              <w:left w:val="single" w:sz="4" w:space="0" w:color="auto"/>
              <w:bottom w:val="single" w:sz="4" w:space="0" w:color="auto"/>
              <w:right w:val="single" w:sz="4" w:space="0" w:color="auto"/>
            </w:tcBorders>
          </w:tcPr>
          <w:p w:rsidR="009D3C5D" w:rsidRPr="003E64C0" w:rsidRDefault="009D3C5D" w:rsidP="00204B38">
            <w:pPr>
              <w:pStyle w:val="ConsPlusNormal"/>
              <w:spacing w:line="256" w:lineRule="auto"/>
              <w:ind w:firstLine="0"/>
              <w:jc w:val="both"/>
              <w:rPr>
                <w:rFonts w:ascii="Times New Roman" w:hAnsi="Times New Roman" w:cs="Times New Roman"/>
                <w:b/>
                <w:sz w:val="24"/>
                <w:szCs w:val="24"/>
                <w:lang w:eastAsia="en-US"/>
              </w:rPr>
            </w:pPr>
          </w:p>
        </w:tc>
      </w:tr>
      <w:tr w:rsidR="003E64C0" w:rsidRPr="003E64C0" w:rsidTr="00204B38">
        <w:tc>
          <w:tcPr>
            <w:tcW w:w="1413" w:type="dxa"/>
            <w:tcBorders>
              <w:top w:val="single" w:sz="4" w:space="0" w:color="auto"/>
              <w:left w:val="single" w:sz="4" w:space="0" w:color="auto"/>
              <w:bottom w:val="single" w:sz="4" w:space="0" w:color="auto"/>
              <w:right w:val="single" w:sz="4" w:space="0" w:color="auto"/>
            </w:tcBorders>
            <w:vAlign w:val="center"/>
          </w:tcPr>
          <w:p w:rsidR="00204B38" w:rsidRPr="003E64C0" w:rsidRDefault="00204B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c>
          <w:tcPr>
            <w:tcW w:w="2417" w:type="dxa"/>
            <w:tcBorders>
              <w:top w:val="single" w:sz="4" w:space="0" w:color="auto"/>
              <w:left w:val="single" w:sz="4" w:space="0" w:color="auto"/>
              <w:bottom w:val="single" w:sz="4" w:space="0" w:color="auto"/>
              <w:right w:val="single" w:sz="4" w:space="0" w:color="auto"/>
            </w:tcBorders>
            <w:vAlign w:val="center"/>
          </w:tcPr>
          <w:p w:rsidR="00204B38" w:rsidRPr="003E64C0" w:rsidRDefault="00204B38" w:rsidP="00204B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530" w:type="dxa"/>
            <w:tcBorders>
              <w:top w:val="single" w:sz="4" w:space="0" w:color="auto"/>
              <w:left w:val="single" w:sz="4" w:space="0" w:color="auto"/>
              <w:bottom w:val="single" w:sz="4" w:space="0" w:color="auto"/>
              <w:right w:val="single" w:sz="4" w:space="0" w:color="auto"/>
            </w:tcBorders>
          </w:tcPr>
          <w:p w:rsidR="009D3C5D" w:rsidRPr="003E64C0" w:rsidRDefault="009D3C5D" w:rsidP="009D3C5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9D3C5D" w:rsidRPr="003E64C0" w:rsidRDefault="009D3C5D" w:rsidP="009D3C5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9D3C5D" w:rsidRPr="003E64C0" w:rsidRDefault="009D3C5D" w:rsidP="009D3C5D">
            <w:pPr>
              <w:pStyle w:val="2f3"/>
              <w:shd w:val="clear" w:color="auto" w:fill="auto"/>
              <w:tabs>
                <w:tab w:val="left" w:pos="197"/>
              </w:tabs>
              <w:spacing w:line="274" w:lineRule="exact"/>
              <w:ind w:firstLine="0"/>
              <w:jc w:val="both"/>
              <w:rPr>
                <w:rFonts w:ascii="Times New Roman" w:eastAsia="Times New Roman" w:hAnsi="Times New Roman" w:cs="Times New Roman"/>
                <w:spacing w:val="0"/>
                <w:sz w:val="24"/>
                <w:szCs w:val="24"/>
                <w:lang w:eastAsia="ru-RU"/>
              </w:rPr>
            </w:pPr>
            <w:r w:rsidRPr="003E64C0">
              <w:rPr>
                <w:rFonts w:ascii="Times New Roman" w:eastAsia="Times New Roman" w:hAnsi="Times New Roman" w:cs="Times New Roman"/>
                <w:spacing w:val="0"/>
                <w:sz w:val="24"/>
                <w:szCs w:val="24"/>
                <w:lang w:eastAsia="ru-RU"/>
              </w:rPr>
              <w:t>3) Максимальная этажность для объектов капитального строительства - 2 этажа;</w:t>
            </w:r>
          </w:p>
          <w:p w:rsidR="009D3C5D" w:rsidRPr="003E64C0" w:rsidRDefault="009D3C5D" w:rsidP="009D3C5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5-10 м;</w:t>
            </w:r>
          </w:p>
          <w:p w:rsidR="00204B38" w:rsidRPr="003E64C0" w:rsidRDefault="009D3C5D" w:rsidP="009D3C5D">
            <w:pPr>
              <w:pStyle w:val="ConsPlusNormal"/>
              <w:spacing w:line="256" w:lineRule="auto"/>
              <w:ind w:firstLine="0"/>
              <w:jc w:val="both"/>
              <w:rPr>
                <w:rFonts w:ascii="Times New Roman" w:hAnsi="Times New Roman" w:cs="Times New Roman"/>
                <w:b/>
                <w:sz w:val="24"/>
                <w:szCs w:val="24"/>
                <w:lang w:eastAsia="en-US"/>
              </w:rPr>
            </w:pPr>
            <w:r w:rsidRPr="003E64C0">
              <w:rPr>
                <w:rFonts w:ascii="Times New Roman" w:hAnsi="Times New Roman" w:cs="Times New Roman"/>
                <w:sz w:val="24"/>
                <w:szCs w:val="24"/>
              </w:rPr>
              <w:t>5) Максимальный процент застройки в границах земельного участка – 60 %;</w:t>
            </w:r>
          </w:p>
        </w:tc>
      </w:tr>
      <w:tr w:rsidR="003E64C0" w:rsidRPr="003E64C0" w:rsidTr="00685170">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5170" w:rsidRPr="003E64C0" w:rsidRDefault="00685170" w:rsidP="00685170">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4"/>
                <w:szCs w:val="28"/>
              </w:rPr>
              <w:t>Вспомогательные виды разрешенного использования</w:t>
            </w:r>
          </w:p>
        </w:tc>
      </w:tr>
      <w:tr w:rsidR="003E64C0" w:rsidRPr="003E64C0" w:rsidTr="00685170">
        <w:tc>
          <w:tcPr>
            <w:tcW w:w="1413" w:type="dxa"/>
            <w:tcBorders>
              <w:top w:val="single" w:sz="4" w:space="0" w:color="auto"/>
              <w:left w:val="single" w:sz="4" w:space="0" w:color="auto"/>
              <w:bottom w:val="single" w:sz="4" w:space="0" w:color="auto"/>
              <w:right w:val="single" w:sz="4" w:space="0" w:color="auto"/>
            </w:tcBorders>
            <w:vAlign w:val="center"/>
            <w:hideMark/>
          </w:tcPr>
          <w:p w:rsidR="00685170" w:rsidRPr="003E64C0" w:rsidRDefault="0068517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c>
          <w:tcPr>
            <w:tcW w:w="2417" w:type="dxa"/>
            <w:tcBorders>
              <w:top w:val="single" w:sz="4" w:space="0" w:color="auto"/>
              <w:left w:val="single" w:sz="4" w:space="0" w:color="auto"/>
              <w:bottom w:val="single" w:sz="4" w:space="0" w:color="auto"/>
              <w:right w:val="single" w:sz="4" w:space="0" w:color="auto"/>
            </w:tcBorders>
            <w:vAlign w:val="center"/>
            <w:hideMark/>
          </w:tcPr>
          <w:p w:rsidR="00685170" w:rsidRPr="003E64C0" w:rsidRDefault="0068517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Земельные участки (территории) общего пользования</w:t>
            </w:r>
          </w:p>
        </w:tc>
        <w:tc>
          <w:tcPr>
            <w:tcW w:w="5530" w:type="dxa"/>
            <w:tcBorders>
              <w:top w:val="single" w:sz="4" w:space="0" w:color="auto"/>
              <w:left w:val="single" w:sz="4" w:space="0" w:color="auto"/>
              <w:bottom w:val="single" w:sz="4" w:space="0" w:color="auto"/>
              <w:right w:val="single" w:sz="4" w:space="0" w:color="auto"/>
            </w:tcBorders>
            <w:vAlign w:val="center"/>
            <w:hideMark/>
          </w:tcPr>
          <w:p w:rsidR="00685170" w:rsidRPr="003E64C0" w:rsidRDefault="0068517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Не подлежит установлению настоящими Правилами</w:t>
            </w:r>
          </w:p>
        </w:tc>
      </w:tr>
      <w:tr w:rsidR="003E64C0" w:rsidRPr="003E64C0" w:rsidTr="007847A9">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5170" w:rsidRPr="003E64C0" w:rsidRDefault="00685170"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4"/>
                <w:szCs w:val="28"/>
              </w:rPr>
              <w:t>Условно разрешенный вид использования</w:t>
            </w:r>
          </w:p>
        </w:tc>
      </w:tr>
      <w:tr w:rsidR="003E64C0" w:rsidRPr="003E64C0" w:rsidTr="00AA081A">
        <w:tc>
          <w:tcPr>
            <w:tcW w:w="1413" w:type="dxa"/>
            <w:tcBorders>
              <w:top w:val="single" w:sz="4" w:space="0" w:color="auto"/>
              <w:left w:val="single" w:sz="4" w:space="0" w:color="auto"/>
              <w:bottom w:val="single" w:sz="4" w:space="0" w:color="auto"/>
              <w:right w:val="single" w:sz="4" w:space="0" w:color="auto"/>
            </w:tcBorders>
            <w:vAlign w:val="center"/>
            <w:hideMark/>
          </w:tcPr>
          <w:p w:rsidR="00AA081A" w:rsidRPr="003E64C0" w:rsidRDefault="00AA081A" w:rsidP="00AA08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3.5</w:t>
            </w:r>
          </w:p>
        </w:tc>
        <w:tc>
          <w:tcPr>
            <w:tcW w:w="2417" w:type="dxa"/>
            <w:tcBorders>
              <w:top w:val="single" w:sz="4" w:space="0" w:color="auto"/>
              <w:left w:val="single" w:sz="4" w:space="0" w:color="auto"/>
              <w:bottom w:val="single" w:sz="4" w:space="0" w:color="auto"/>
              <w:right w:val="single" w:sz="4" w:space="0" w:color="auto"/>
            </w:tcBorders>
            <w:vAlign w:val="center"/>
          </w:tcPr>
          <w:p w:rsidR="00AA081A" w:rsidRPr="003E64C0" w:rsidRDefault="00AA081A" w:rsidP="00AA081A">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rPr>
              <w:t>Образование и просвещение</w:t>
            </w:r>
          </w:p>
        </w:tc>
        <w:tc>
          <w:tcPr>
            <w:tcW w:w="5530" w:type="dxa"/>
            <w:tcBorders>
              <w:top w:val="single" w:sz="4" w:space="0" w:color="auto"/>
              <w:left w:val="single" w:sz="4" w:space="0" w:color="auto"/>
              <w:bottom w:val="single" w:sz="4" w:space="0" w:color="auto"/>
              <w:right w:val="single" w:sz="4" w:space="0" w:color="auto"/>
            </w:tcBorders>
            <w:vAlign w:val="center"/>
          </w:tcPr>
          <w:p w:rsidR="00076BD8" w:rsidRPr="003E64C0" w:rsidRDefault="00076BD8" w:rsidP="00AF505A">
            <w:pPr>
              <w:pStyle w:val="formattext"/>
              <w:shd w:val="clear" w:color="auto" w:fill="FFFFFF"/>
              <w:spacing w:before="0" w:beforeAutospacing="0" w:after="0" w:afterAutospacing="0" w:line="252" w:lineRule="atLeast"/>
              <w:jc w:val="both"/>
              <w:textAlignment w:val="baseline"/>
            </w:pPr>
            <w:r w:rsidRPr="003E64C0">
              <w:t>1) Минимальная, максимальная площадь для вновь образуемых земельных участков не подлежит установлению;</w:t>
            </w:r>
          </w:p>
          <w:p w:rsidR="00076BD8" w:rsidRPr="003E64C0" w:rsidRDefault="00076BD8" w:rsidP="00AF505A">
            <w:pPr>
              <w:pStyle w:val="formattext"/>
              <w:shd w:val="clear" w:color="auto" w:fill="FFFFFF"/>
              <w:spacing w:before="0" w:beforeAutospacing="0" w:after="0" w:afterAutospacing="0" w:line="252" w:lineRule="atLeast"/>
              <w:jc w:val="both"/>
              <w:textAlignment w:val="baseline"/>
            </w:pPr>
            <w:r w:rsidRPr="003E64C0">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076BD8" w:rsidRPr="003E64C0" w:rsidRDefault="00076BD8" w:rsidP="00AF505A">
            <w:pPr>
              <w:pStyle w:val="formattext"/>
              <w:shd w:val="clear" w:color="auto" w:fill="FFFFFF"/>
              <w:spacing w:before="0" w:beforeAutospacing="0" w:after="0" w:afterAutospacing="0" w:line="252" w:lineRule="atLeast"/>
              <w:jc w:val="both"/>
              <w:textAlignment w:val="baseline"/>
            </w:pPr>
            <w:r w:rsidRPr="003E64C0">
              <w:t xml:space="preserve">3) Минимальная, максимальная этажность для объектов капитального строительства – 2-3 этажа; </w:t>
            </w:r>
          </w:p>
          <w:p w:rsidR="00076BD8" w:rsidRPr="003E64C0" w:rsidRDefault="00076BD8" w:rsidP="00AF505A">
            <w:pPr>
              <w:pStyle w:val="formattext"/>
              <w:shd w:val="clear" w:color="auto" w:fill="FFFFFF"/>
              <w:spacing w:before="0" w:beforeAutospacing="0" w:after="0" w:afterAutospacing="0" w:line="252" w:lineRule="atLeast"/>
              <w:jc w:val="both"/>
              <w:textAlignment w:val="baseline"/>
            </w:pPr>
            <w:r w:rsidRPr="003E64C0">
              <w:t xml:space="preserve">4) Минимальная, максимальная высота для объектов капитального строительства – 8-15 м; </w:t>
            </w:r>
          </w:p>
          <w:p w:rsidR="00076BD8" w:rsidRPr="003E64C0" w:rsidRDefault="00076BD8" w:rsidP="00AF505A">
            <w:pPr>
              <w:pStyle w:val="formattext"/>
              <w:shd w:val="clear" w:color="auto" w:fill="FFFFFF"/>
              <w:spacing w:before="0" w:beforeAutospacing="0" w:after="0" w:afterAutospacing="0" w:line="252" w:lineRule="atLeast"/>
              <w:jc w:val="both"/>
              <w:textAlignment w:val="baseline"/>
            </w:pPr>
            <w:r w:rsidRPr="003E64C0">
              <w:t>4) Максимальная общая площадь объектов – 1200 кв. м;</w:t>
            </w:r>
          </w:p>
          <w:p w:rsidR="00076BD8" w:rsidRPr="003E64C0" w:rsidRDefault="00076BD8" w:rsidP="00AF505A">
            <w:pPr>
              <w:pStyle w:val="formattext"/>
              <w:shd w:val="clear" w:color="auto" w:fill="FFFFFF"/>
              <w:spacing w:before="0" w:beforeAutospacing="0" w:after="0" w:afterAutospacing="0" w:line="252" w:lineRule="atLeast"/>
              <w:jc w:val="both"/>
              <w:textAlignment w:val="baseline"/>
            </w:pPr>
            <w:r w:rsidRPr="003E64C0">
              <w:t>5) Максимальный процент застройки в границах земельного участка:</w:t>
            </w:r>
          </w:p>
          <w:p w:rsidR="00076BD8" w:rsidRPr="003E64C0" w:rsidRDefault="00076BD8" w:rsidP="00AF505A">
            <w:pPr>
              <w:pStyle w:val="formattext"/>
              <w:shd w:val="clear" w:color="auto" w:fill="FFFFFF"/>
              <w:spacing w:before="0" w:beforeAutospacing="0" w:after="0" w:afterAutospacing="0" w:line="252" w:lineRule="atLeast"/>
              <w:jc w:val="both"/>
              <w:textAlignment w:val="baseline"/>
            </w:pPr>
            <w:r w:rsidRPr="003E64C0">
              <w:t>– 100 % с учетом обеспечения подземной парковки;</w:t>
            </w:r>
          </w:p>
          <w:p w:rsidR="00076BD8" w:rsidRPr="003E64C0" w:rsidRDefault="00076BD8" w:rsidP="00AF505A">
            <w:pPr>
              <w:pStyle w:val="formattext"/>
              <w:shd w:val="clear" w:color="auto" w:fill="FFFFFF"/>
              <w:spacing w:before="0" w:beforeAutospacing="0" w:after="0" w:afterAutospacing="0" w:line="252" w:lineRule="atLeast"/>
              <w:jc w:val="both"/>
              <w:textAlignment w:val="baseline"/>
            </w:pPr>
            <w:r w:rsidRPr="003E64C0">
              <w:t>– 60 % под объект и 40 % для организации парковочных мест и благоустройства;</w:t>
            </w:r>
          </w:p>
          <w:p w:rsidR="00AA081A" w:rsidRPr="003E64C0" w:rsidRDefault="00076BD8" w:rsidP="00AF505A">
            <w:pPr>
              <w:pStyle w:val="ConsPlusNormal"/>
              <w:spacing w:line="256" w:lineRule="auto"/>
              <w:ind w:firstLine="0"/>
              <w:jc w:val="both"/>
              <w:rPr>
                <w:rFonts w:ascii="Times New Roman" w:hAnsi="Times New Roman" w:cs="Times New Roman"/>
                <w:sz w:val="24"/>
                <w:szCs w:val="24"/>
              </w:rPr>
            </w:pPr>
            <w:r w:rsidRPr="003E64C0">
              <w:rPr>
                <w:rFonts w:ascii="Times New Roman" w:hAnsi="Times New Roman" w:cs="Times New Roman"/>
                <w:sz w:val="24"/>
                <w:szCs w:val="24"/>
              </w:rPr>
              <w:t>6) Максимальный коэффициент строительного использования земельного участка – 3;</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AA081A" w:rsidRPr="003E64C0" w:rsidRDefault="00AA081A" w:rsidP="00AA081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4.7</w:t>
            </w:r>
          </w:p>
        </w:tc>
        <w:tc>
          <w:tcPr>
            <w:tcW w:w="2417" w:type="dxa"/>
            <w:tcBorders>
              <w:top w:val="single" w:sz="4" w:space="0" w:color="auto"/>
              <w:left w:val="single" w:sz="4" w:space="0" w:color="auto"/>
              <w:bottom w:val="single" w:sz="4" w:space="0" w:color="auto"/>
              <w:right w:val="single" w:sz="4" w:space="0" w:color="auto"/>
            </w:tcBorders>
            <w:vAlign w:val="center"/>
          </w:tcPr>
          <w:p w:rsidR="00AA081A" w:rsidRPr="003E64C0" w:rsidRDefault="00076BD8" w:rsidP="00AA081A">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rPr>
              <w:t>Гостиничное обслуживание</w:t>
            </w:r>
          </w:p>
        </w:tc>
        <w:tc>
          <w:tcPr>
            <w:tcW w:w="5530" w:type="dxa"/>
            <w:tcBorders>
              <w:top w:val="single" w:sz="4" w:space="0" w:color="auto"/>
              <w:left w:val="single" w:sz="4" w:space="0" w:color="auto"/>
              <w:bottom w:val="single" w:sz="4" w:space="0" w:color="auto"/>
              <w:right w:val="single" w:sz="4" w:space="0" w:color="auto"/>
            </w:tcBorders>
            <w:vAlign w:val="center"/>
          </w:tcPr>
          <w:p w:rsidR="00076BD8" w:rsidRPr="003E64C0" w:rsidRDefault="00076BD8" w:rsidP="00AF505A">
            <w:pPr>
              <w:pStyle w:val="formattext"/>
              <w:shd w:val="clear" w:color="auto" w:fill="FFFFFF"/>
              <w:spacing w:before="0" w:beforeAutospacing="0" w:after="0" w:afterAutospacing="0" w:line="252" w:lineRule="atLeast"/>
              <w:jc w:val="both"/>
              <w:textAlignment w:val="baseline"/>
            </w:pPr>
            <w:r w:rsidRPr="003E64C0">
              <w:t>1) Минимальная, максимальная площадь для вновь образуемых земельных участков не подлежит установлению;</w:t>
            </w:r>
          </w:p>
          <w:p w:rsidR="00076BD8" w:rsidRPr="003E64C0" w:rsidRDefault="00076BD8" w:rsidP="00AF505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076BD8" w:rsidRPr="003E64C0" w:rsidRDefault="00076BD8" w:rsidP="00AF505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3) Минимальная, максимальная этажность для объектов капитального строительства – 2-3 этажа; </w:t>
            </w:r>
          </w:p>
          <w:p w:rsidR="00076BD8" w:rsidRPr="003E64C0" w:rsidRDefault="00076BD8" w:rsidP="00AF505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Минимальная, максимальная высота для объектов капитального строительства – 8-15 м; </w:t>
            </w:r>
          </w:p>
          <w:p w:rsidR="00076BD8" w:rsidRPr="003E64C0" w:rsidRDefault="00076BD8" w:rsidP="00AF505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общая площадь объектов – 800 кв. м;</w:t>
            </w:r>
          </w:p>
          <w:p w:rsidR="00AA081A" w:rsidRPr="003E64C0" w:rsidRDefault="00076BD8" w:rsidP="00AF505A">
            <w:pPr>
              <w:pStyle w:val="ConsPlusNormal"/>
              <w:spacing w:line="256" w:lineRule="auto"/>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bl>
    <w:p w:rsidR="00F6571A" w:rsidRPr="003E64C0" w:rsidRDefault="00AF505A" w:rsidP="00427AB3">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3</w:t>
      </w:r>
      <w:r w:rsidR="00F6571A" w:rsidRPr="003E64C0">
        <w:rPr>
          <w:rFonts w:ascii="Times New Roman" w:hAnsi="Times New Roman" w:cs="Times New Roman"/>
          <w:sz w:val="28"/>
          <w:szCs w:val="28"/>
        </w:rPr>
        <w:t>. Ограничения использования земельных участков и объектов капитального строительства, находящихся в зоне КС-1 и расположенных в границах зон с особыми условиями использования территории.</w:t>
      </w:r>
    </w:p>
    <w:p w:rsidR="00427AB3" w:rsidRPr="003E64C0" w:rsidRDefault="00AF505A" w:rsidP="00427AB3">
      <w:pPr>
        <w:widowControl w:val="0"/>
        <w:ind w:firstLine="709"/>
        <w:jc w:val="both"/>
        <w:rPr>
          <w:sz w:val="28"/>
          <w:szCs w:val="28"/>
        </w:rPr>
      </w:pPr>
      <w:r w:rsidRPr="003E64C0">
        <w:rPr>
          <w:sz w:val="28"/>
          <w:szCs w:val="28"/>
        </w:rPr>
        <w:t>4</w:t>
      </w:r>
      <w:r w:rsidR="00427AB3" w:rsidRPr="003E64C0">
        <w:rPr>
          <w:sz w:val="28"/>
          <w:szCs w:val="28"/>
        </w:rPr>
        <w:t xml:space="preserve">. Документацией по планировке территории при комплексном освоении </w:t>
      </w:r>
      <w:r w:rsidR="0071551A" w:rsidRPr="003E64C0">
        <w:rPr>
          <w:sz w:val="28"/>
          <w:szCs w:val="28"/>
        </w:rPr>
        <w:t xml:space="preserve">территории </w:t>
      </w:r>
      <w:r w:rsidR="00427AB3" w:rsidRPr="003E64C0">
        <w:rPr>
          <w:sz w:val="28"/>
          <w:szCs w:val="28"/>
        </w:rPr>
        <w:t>могут предусматриваться предельные параметры разрешенного строительства (реконструкции) объектов капитального строительства, отличающиеся от параметров, установленных градостроительным регламентом территориальной зоны КС-1.</w:t>
      </w:r>
    </w:p>
    <w:p w:rsidR="00693689" w:rsidRPr="003E64C0" w:rsidRDefault="00693689" w:rsidP="00693689">
      <w:pPr>
        <w:widowControl w:val="0"/>
        <w:ind w:firstLine="709"/>
        <w:jc w:val="both"/>
        <w:rPr>
          <w:sz w:val="28"/>
          <w:szCs w:val="28"/>
        </w:rPr>
      </w:pPr>
      <w:r w:rsidRPr="003E64C0">
        <w:rPr>
          <w:sz w:val="28"/>
          <w:szCs w:val="28"/>
        </w:rPr>
        <w:t xml:space="preserve">5. Внешний вид здания, строения, сооружения, расположенного </w:t>
      </w:r>
      <w:r w:rsidRPr="003E64C0">
        <w:rPr>
          <w:sz w:val="28"/>
          <w:szCs w:val="28"/>
        </w:rPr>
        <w:br/>
        <w:t>в территориальной зоне КС-2 и ориентированных на улицу, подлежит обязательному рассмотрению Администрацией Арамильского городского округа до подготовки проектной документации и должен соответствовать согласованному 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471B7C" w:rsidRPr="003E64C0" w:rsidRDefault="00471B7C" w:rsidP="00471B7C">
      <w:pPr>
        <w:pStyle w:val="1f5"/>
      </w:pPr>
    </w:p>
    <w:p w:rsidR="00F6571A" w:rsidRPr="003E64C0" w:rsidRDefault="00F6571A" w:rsidP="009B3D7E">
      <w:pPr>
        <w:pStyle w:val="3"/>
        <w:ind w:firstLine="709"/>
      </w:pPr>
      <w:bookmarkStart w:id="86" w:name="_Toc535477767"/>
      <w:r w:rsidRPr="003E64C0">
        <w:t>Статья 6-2. Коммунально-складская зона IV класса санитарной опасности (КС-2).</w:t>
      </w:r>
      <w:bookmarkEnd w:id="86"/>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 xml:space="preserve">Зона размещения объектов коммунально-складского назначения </w:t>
      </w:r>
      <w:r w:rsidRPr="003E64C0">
        <w:rPr>
          <w:rFonts w:ascii="Times New Roman" w:hAnsi="Times New Roman"/>
          <w:sz w:val="28"/>
          <w:szCs w:val="28"/>
          <w:lang w:val="en-US"/>
        </w:rPr>
        <w:t>I</w:t>
      </w:r>
      <w:r w:rsidRPr="003E64C0">
        <w:rPr>
          <w:rFonts w:ascii="Times New Roman" w:hAnsi="Times New Roman"/>
          <w:sz w:val="28"/>
          <w:szCs w:val="28"/>
        </w:rPr>
        <w:t>V класса санитарной опасности предназначена для застройки объектами коммунально-складского назначения с СЗЗ 100 метров.</w:t>
      </w:r>
    </w:p>
    <w:p w:rsidR="00845AE4" w:rsidRPr="003E64C0" w:rsidRDefault="00845AE4" w:rsidP="00845AE4">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0"/>
        <w:gridCol w:w="64"/>
        <w:gridCol w:w="5181"/>
        <w:gridCol w:w="6"/>
        <w:gridCol w:w="1695"/>
      </w:tblGrid>
      <w:tr w:rsidR="003E64C0" w:rsidRPr="003E64C0" w:rsidTr="00845AE4">
        <w:tc>
          <w:tcPr>
            <w:tcW w:w="2410" w:type="dxa"/>
            <w:tcBorders>
              <w:top w:val="single" w:sz="4" w:space="0" w:color="auto"/>
              <w:left w:val="single" w:sz="4" w:space="0" w:color="auto"/>
              <w:bottom w:val="single" w:sz="4" w:space="0" w:color="auto"/>
              <w:right w:val="single" w:sz="4" w:space="0" w:color="auto"/>
            </w:tcBorders>
            <w:vAlign w:val="center"/>
            <w:hideMark/>
          </w:tcPr>
          <w:p w:rsidR="00845AE4" w:rsidRPr="003E64C0" w:rsidRDefault="00845AE4"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845AE4" w:rsidRPr="003E64C0" w:rsidRDefault="00845AE4"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Описание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845AE4" w:rsidRPr="003E64C0" w:rsidRDefault="00845AE4"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r>
      <w:tr w:rsidR="003E64C0" w:rsidRPr="003E64C0" w:rsidTr="00845AE4">
        <w:trPr>
          <w:trHeight w:val="31"/>
        </w:trPr>
        <w:tc>
          <w:tcPr>
            <w:tcW w:w="93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45AE4" w:rsidRPr="003E64C0" w:rsidRDefault="00845AE4" w:rsidP="007847A9">
            <w:pPr>
              <w:spacing w:line="256" w:lineRule="auto"/>
              <w:ind w:firstLine="0"/>
              <w:jc w:val="center"/>
              <w:rPr>
                <w:lang w:eastAsia="en-US"/>
              </w:rPr>
            </w:pPr>
            <w:r w:rsidRPr="003E64C0">
              <w:rPr>
                <w:b/>
                <w:lang w:eastAsia="en-US"/>
              </w:rPr>
              <w:t>Основные виды разрешенного использования</w:t>
            </w:r>
          </w:p>
        </w:tc>
      </w:tr>
      <w:tr w:rsidR="003E64C0" w:rsidRPr="003E64C0" w:rsidTr="00845AE4">
        <w:tc>
          <w:tcPr>
            <w:tcW w:w="2410" w:type="dxa"/>
            <w:tcBorders>
              <w:top w:val="single" w:sz="4" w:space="0" w:color="auto"/>
              <w:left w:val="single" w:sz="4" w:space="0" w:color="auto"/>
              <w:bottom w:val="single" w:sz="4" w:space="0" w:color="auto"/>
              <w:right w:val="single" w:sz="4" w:space="0" w:color="auto"/>
            </w:tcBorders>
            <w:vAlign w:val="center"/>
            <w:hideMark/>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245" w:type="dxa"/>
            <w:gridSpan w:val="2"/>
            <w:tcBorders>
              <w:top w:val="single" w:sz="4" w:space="0" w:color="auto"/>
              <w:left w:val="single" w:sz="4" w:space="0" w:color="auto"/>
              <w:bottom w:val="single" w:sz="4" w:space="0" w:color="auto"/>
              <w:right w:val="single" w:sz="4" w:space="0" w:color="auto"/>
            </w:tcBorders>
            <w:hideMark/>
          </w:tcPr>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845AE4">
        <w:tc>
          <w:tcPr>
            <w:tcW w:w="2410"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Бытовое обслуживание</w:t>
            </w:r>
          </w:p>
        </w:tc>
        <w:tc>
          <w:tcPr>
            <w:tcW w:w="5245" w:type="dxa"/>
            <w:gridSpan w:val="2"/>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3.3</w:t>
            </w:r>
          </w:p>
        </w:tc>
      </w:tr>
      <w:tr w:rsidR="003E64C0" w:rsidRPr="003E64C0" w:rsidTr="00845AE4">
        <w:tc>
          <w:tcPr>
            <w:tcW w:w="2410"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управление</w:t>
            </w:r>
          </w:p>
        </w:tc>
        <w:tc>
          <w:tcPr>
            <w:tcW w:w="5245" w:type="dxa"/>
            <w:gridSpan w:val="2"/>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3.8</w:t>
            </w:r>
          </w:p>
        </w:tc>
      </w:tr>
      <w:tr w:rsidR="003E64C0" w:rsidRPr="003E64C0" w:rsidTr="00845AE4">
        <w:tc>
          <w:tcPr>
            <w:tcW w:w="2410"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научной деятельности</w:t>
            </w:r>
          </w:p>
        </w:tc>
        <w:tc>
          <w:tcPr>
            <w:tcW w:w="5245" w:type="dxa"/>
            <w:gridSpan w:val="2"/>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3.9</w:t>
            </w:r>
          </w:p>
        </w:tc>
      </w:tr>
      <w:tr w:rsidR="003E64C0" w:rsidRPr="003E64C0" w:rsidTr="00845AE4">
        <w:tc>
          <w:tcPr>
            <w:tcW w:w="2410"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Ветеринарное обслуживание</w:t>
            </w:r>
          </w:p>
        </w:tc>
        <w:tc>
          <w:tcPr>
            <w:tcW w:w="5245" w:type="dxa"/>
            <w:gridSpan w:val="2"/>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247" w:history="1">
              <w:r w:rsidRPr="003E64C0">
                <w:rPr>
                  <w:rFonts w:ascii="Times New Roman" w:hAnsi="Times New Roman" w:cs="Times New Roman"/>
                  <w:sz w:val="24"/>
                  <w:szCs w:val="24"/>
                </w:rPr>
                <w:t>кодами 3.10.1</w:t>
              </w:r>
            </w:hyperlink>
            <w:r w:rsidRPr="003E64C0">
              <w:rPr>
                <w:rFonts w:ascii="Times New Roman" w:hAnsi="Times New Roman" w:cs="Times New Roman"/>
                <w:sz w:val="24"/>
                <w:szCs w:val="24"/>
              </w:rPr>
              <w:t xml:space="preserve"> - </w:t>
            </w:r>
            <w:hyperlink w:anchor="P251" w:history="1">
              <w:r w:rsidRPr="003E64C0">
                <w:rPr>
                  <w:rFonts w:ascii="Times New Roman" w:hAnsi="Times New Roman" w:cs="Times New Roman"/>
                  <w:sz w:val="24"/>
                  <w:szCs w:val="24"/>
                </w:rPr>
                <w:t>3.10.2</w:t>
              </w:r>
            </w:hyperlink>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3.10</w:t>
            </w:r>
          </w:p>
        </w:tc>
      </w:tr>
      <w:tr w:rsidR="003E64C0" w:rsidRPr="003E64C0" w:rsidTr="00845AE4">
        <w:tc>
          <w:tcPr>
            <w:tcW w:w="2410"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Деловое управление</w:t>
            </w:r>
          </w:p>
        </w:tc>
        <w:tc>
          <w:tcPr>
            <w:tcW w:w="5245" w:type="dxa"/>
            <w:gridSpan w:val="2"/>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4.1</w:t>
            </w:r>
          </w:p>
        </w:tc>
      </w:tr>
      <w:tr w:rsidR="003E64C0" w:rsidRPr="003E64C0" w:rsidTr="00845AE4">
        <w:tc>
          <w:tcPr>
            <w:tcW w:w="2410"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торговли (торговые центры, торгово-развлекательные центры (комплексы)</w:t>
            </w:r>
          </w:p>
        </w:tc>
        <w:tc>
          <w:tcPr>
            <w:tcW w:w="5245" w:type="dxa"/>
            <w:gridSpan w:val="2"/>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81" w:history="1">
              <w:r w:rsidRPr="003E64C0">
                <w:rPr>
                  <w:rFonts w:ascii="Times New Roman" w:hAnsi="Times New Roman" w:cs="Times New Roman"/>
                  <w:sz w:val="24"/>
                  <w:szCs w:val="24"/>
                </w:rPr>
                <w:t>кодами 4.5</w:t>
              </w:r>
            </w:hyperlink>
            <w:r w:rsidRPr="003E64C0">
              <w:rPr>
                <w:rFonts w:ascii="Times New Roman" w:hAnsi="Times New Roman" w:cs="Times New Roman"/>
                <w:sz w:val="24"/>
                <w:szCs w:val="24"/>
              </w:rPr>
              <w:t xml:space="preserve"> - </w:t>
            </w:r>
            <w:hyperlink w:anchor="P294" w:history="1">
              <w:r w:rsidRPr="003E64C0">
                <w:rPr>
                  <w:rFonts w:ascii="Times New Roman" w:hAnsi="Times New Roman" w:cs="Times New Roman"/>
                  <w:sz w:val="24"/>
                  <w:szCs w:val="24"/>
                </w:rPr>
                <w:t>4.9</w:t>
              </w:r>
            </w:hyperlink>
            <w:r w:rsidRPr="003E64C0">
              <w:rPr>
                <w:rFonts w:ascii="Times New Roman" w:hAnsi="Times New Roman" w:cs="Times New Roman"/>
                <w:sz w:val="24"/>
                <w:szCs w:val="24"/>
              </w:rPr>
              <w:t>;</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гаражей и (или) стоянок для автомобилей сотрудников и посетителей торгового центра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4.2</w:t>
            </w:r>
          </w:p>
        </w:tc>
      </w:tr>
      <w:tr w:rsidR="003E64C0" w:rsidRPr="003E64C0" w:rsidTr="00845AE4">
        <w:tc>
          <w:tcPr>
            <w:tcW w:w="2410"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Рынки</w:t>
            </w:r>
          </w:p>
        </w:tc>
        <w:tc>
          <w:tcPr>
            <w:tcW w:w="5245" w:type="dxa"/>
            <w:gridSpan w:val="2"/>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гаражей и (или) стоянок для автомобилей сотрудников и посетителей рынка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4.3</w:t>
            </w:r>
          </w:p>
        </w:tc>
      </w:tr>
      <w:tr w:rsidR="003E64C0" w:rsidRPr="003E64C0" w:rsidTr="00845AE4">
        <w:tc>
          <w:tcPr>
            <w:tcW w:w="2410"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w:t>
            </w:r>
          </w:p>
        </w:tc>
        <w:tc>
          <w:tcPr>
            <w:tcW w:w="5245" w:type="dxa"/>
            <w:gridSpan w:val="2"/>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r>
      <w:tr w:rsidR="003E64C0" w:rsidRPr="003E64C0" w:rsidTr="00845AE4">
        <w:tc>
          <w:tcPr>
            <w:tcW w:w="2410"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5245" w:type="dxa"/>
            <w:gridSpan w:val="2"/>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4" w:history="1">
              <w:r w:rsidRPr="003E64C0">
                <w:rPr>
                  <w:rFonts w:ascii="Times New Roman" w:hAnsi="Times New Roman" w:cs="Times New Roman"/>
                  <w:sz w:val="24"/>
                  <w:szCs w:val="24"/>
                </w:rPr>
                <w:t>коде 2.7.1</w:t>
              </w:r>
            </w:hyperlink>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r>
      <w:tr w:rsidR="003E64C0" w:rsidRPr="003E64C0" w:rsidTr="00845AE4">
        <w:tc>
          <w:tcPr>
            <w:tcW w:w="2410"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придорожного сервиса</w:t>
            </w:r>
          </w:p>
        </w:tc>
        <w:tc>
          <w:tcPr>
            <w:tcW w:w="5245" w:type="dxa"/>
            <w:gridSpan w:val="2"/>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автозаправочных станций (бензиновых, газовых);</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предоставление гостиничных услуг в качестве придорожного сервиса;</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4.9.1</w:t>
            </w:r>
          </w:p>
        </w:tc>
      </w:tr>
      <w:tr w:rsidR="003E64C0" w:rsidRPr="003E64C0" w:rsidTr="00845AE4">
        <w:tc>
          <w:tcPr>
            <w:tcW w:w="2410"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245" w:type="dxa"/>
            <w:gridSpan w:val="2"/>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2" w:history="1">
              <w:r w:rsidRPr="003E64C0">
                <w:rPr>
                  <w:rFonts w:ascii="Times New Roman" w:hAnsi="Times New Roman" w:cs="Times New Roman"/>
                  <w:sz w:val="24"/>
                  <w:szCs w:val="24"/>
                </w:rPr>
                <w:t>кодом 3.1</w:t>
              </w:r>
            </w:hyperlink>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r>
      <w:tr w:rsidR="003E64C0" w:rsidRPr="003E64C0" w:rsidTr="00845AE4">
        <w:tc>
          <w:tcPr>
            <w:tcW w:w="2410"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Склады</w:t>
            </w:r>
          </w:p>
        </w:tc>
        <w:tc>
          <w:tcPr>
            <w:tcW w:w="5245" w:type="dxa"/>
            <w:gridSpan w:val="2"/>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6.9</w:t>
            </w:r>
          </w:p>
        </w:tc>
      </w:tr>
      <w:tr w:rsidR="003E64C0" w:rsidRPr="003E64C0" w:rsidTr="00845AE4">
        <w:tc>
          <w:tcPr>
            <w:tcW w:w="2410"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Железнодорожный транспорт</w:t>
            </w:r>
          </w:p>
        </w:tc>
        <w:tc>
          <w:tcPr>
            <w:tcW w:w="5245" w:type="dxa"/>
            <w:gridSpan w:val="2"/>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железнодорожных путей;</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наземных сооружений метрополитена, в том числе посадочных станций, вентиляционных шахт;</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наземных сооружений для трамвайного сообщения и иных специальных дорог (канатных, монорельсовых, фуникулеров)</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7.1</w:t>
            </w:r>
          </w:p>
        </w:tc>
      </w:tr>
      <w:tr w:rsidR="003E64C0" w:rsidRPr="003E64C0" w:rsidTr="00845AE4">
        <w:tc>
          <w:tcPr>
            <w:tcW w:w="2410"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Автомобильный транспорт</w:t>
            </w:r>
          </w:p>
        </w:tc>
        <w:tc>
          <w:tcPr>
            <w:tcW w:w="5245" w:type="dxa"/>
            <w:gridSpan w:val="2"/>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автомобильных дорог и технически связанных с ними сооружений;</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7.2</w:t>
            </w:r>
          </w:p>
        </w:tc>
      </w:tr>
      <w:tr w:rsidR="003E64C0" w:rsidRPr="003E64C0" w:rsidTr="00845AE4">
        <w:tc>
          <w:tcPr>
            <w:tcW w:w="2410"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245" w:type="dxa"/>
            <w:gridSpan w:val="2"/>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r>
      <w:tr w:rsidR="003E64C0" w:rsidRPr="003E64C0" w:rsidTr="00845AE4">
        <w:trPr>
          <w:trHeight w:val="31"/>
        </w:trPr>
        <w:tc>
          <w:tcPr>
            <w:tcW w:w="93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45AE4" w:rsidRPr="003E64C0" w:rsidRDefault="00845AE4" w:rsidP="007847A9">
            <w:pPr>
              <w:pStyle w:val="ConsPlusNormal"/>
              <w:spacing w:line="256" w:lineRule="auto"/>
              <w:ind w:firstLine="0"/>
              <w:jc w:val="center"/>
              <w:rPr>
                <w:rFonts w:ascii="Times New Roman" w:hAnsi="Times New Roman" w:cs="Times New Roman"/>
                <w:b/>
                <w:sz w:val="24"/>
                <w:szCs w:val="24"/>
                <w:lang w:eastAsia="en-US"/>
              </w:rPr>
            </w:pPr>
            <w:r w:rsidRPr="003E64C0">
              <w:rPr>
                <w:rFonts w:ascii="Times New Roman" w:hAnsi="Times New Roman" w:cs="Times New Roman"/>
                <w:b/>
                <w:sz w:val="24"/>
                <w:szCs w:val="28"/>
                <w:lang w:eastAsia="en-US"/>
              </w:rPr>
              <w:t>Вспомогательные виды разрешенного использования</w:t>
            </w:r>
          </w:p>
        </w:tc>
      </w:tr>
      <w:tr w:rsidR="003E64C0" w:rsidRPr="003E64C0" w:rsidTr="00845AE4">
        <w:trPr>
          <w:trHeight w:val="31"/>
        </w:trPr>
        <w:tc>
          <w:tcPr>
            <w:tcW w:w="2474" w:type="dxa"/>
            <w:gridSpan w:val="2"/>
            <w:tcBorders>
              <w:top w:val="single" w:sz="4" w:space="0" w:color="auto"/>
              <w:left w:val="single" w:sz="4" w:space="0" w:color="auto"/>
              <w:bottom w:val="single" w:sz="4" w:space="0" w:color="auto"/>
              <w:right w:val="single" w:sz="4" w:space="0" w:color="auto"/>
            </w:tcBorders>
            <w:vAlign w:val="center"/>
            <w:hideMark/>
          </w:tcPr>
          <w:p w:rsidR="00845AE4" w:rsidRPr="003E64C0" w:rsidRDefault="00845AE4"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Земельные участки (территории) общего пользования</w:t>
            </w:r>
          </w:p>
        </w:tc>
        <w:tc>
          <w:tcPr>
            <w:tcW w:w="5187" w:type="dxa"/>
            <w:gridSpan w:val="2"/>
            <w:tcBorders>
              <w:top w:val="single" w:sz="4" w:space="0" w:color="auto"/>
              <w:left w:val="single" w:sz="4" w:space="0" w:color="auto"/>
              <w:bottom w:val="single" w:sz="4" w:space="0" w:color="auto"/>
              <w:right w:val="single" w:sz="4" w:space="0" w:color="auto"/>
            </w:tcBorders>
            <w:hideMark/>
          </w:tcPr>
          <w:p w:rsidR="00845AE4" w:rsidRPr="003E64C0" w:rsidRDefault="00845AE4" w:rsidP="007847A9">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695" w:type="dxa"/>
            <w:tcBorders>
              <w:top w:val="single" w:sz="4" w:space="0" w:color="auto"/>
              <w:left w:val="single" w:sz="4" w:space="0" w:color="auto"/>
              <w:bottom w:val="single" w:sz="4" w:space="0" w:color="auto"/>
              <w:right w:val="single" w:sz="4" w:space="0" w:color="auto"/>
            </w:tcBorders>
            <w:vAlign w:val="center"/>
            <w:hideMark/>
          </w:tcPr>
          <w:p w:rsidR="00845AE4" w:rsidRPr="003E64C0" w:rsidRDefault="00845AE4"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r>
      <w:tr w:rsidR="003E64C0" w:rsidRPr="003E64C0" w:rsidTr="00845AE4">
        <w:trPr>
          <w:trHeight w:val="31"/>
        </w:trPr>
        <w:tc>
          <w:tcPr>
            <w:tcW w:w="93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45AE4" w:rsidRPr="003E64C0" w:rsidRDefault="00845AE4" w:rsidP="007847A9">
            <w:pPr>
              <w:pStyle w:val="ConsPlusNormal"/>
              <w:spacing w:line="256" w:lineRule="auto"/>
              <w:ind w:firstLine="0"/>
              <w:jc w:val="center"/>
              <w:rPr>
                <w:rFonts w:ascii="Times New Roman" w:hAnsi="Times New Roman" w:cs="Times New Roman"/>
                <w:b/>
                <w:sz w:val="24"/>
                <w:szCs w:val="24"/>
                <w:lang w:eastAsia="en-US"/>
              </w:rPr>
            </w:pPr>
            <w:r w:rsidRPr="003E64C0">
              <w:rPr>
                <w:rFonts w:ascii="Times New Roman" w:hAnsi="Times New Roman" w:cs="Times New Roman"/>
                <w:b/>
                <w:sz w:val="24"/>
                <w:szCs w:val="28"/>
              </w:rPr>
              <w:t>Условно разрешенные виды использования</w:t>
            </w:r>
          </w:p>
        </w:tc>
      </w:tr>
      <w:tr w:rsidR="003E64C0" w:rsidRPr="003E64C0" w:rsidTr="00845AE4">
        <w:trPr>
          <w:trHeight w:val="31"/>
        </w:trPr>
        <w:tc>
          <w:tcPr>
            <w:tcW w:w="2474" w:type="dxa"/>
            <w:gridSpan w:val="2"/>
            <w:tcBorders>
              <w:top w:val="single" w:sz="4" w:space="0" w:color="auto"/>
              <w:left w:val="single" w:sz="4" w:space="0" w:color="auto"/>
              <w:bottom w:val="single" w:sz="4" w:space="0" w:color="auto"/>
              <w:right w:val="single" w:sz="4" w:space="0" w:color="auto"/>
            </w:tcBorders>
            <w:vAlign w:val="center"/>
          </w:tcPr>
          <w:p w:rsidR="00845AE4" w:rsidRPr="003E64C0" w:rsidRDefault="00845AE4"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Образование и просвещение</w:t>
            </w:r>
          </w:p>
        </w:tc>
        <w:tc>
          <w:tcPr>
            <w:tcW w:w="5181" w:type="dxa"/>
            <w:tcBorders>
              <w:top w:val="single" w:sz="4" w:space="0" w:color="auto"/>
              <w:left w:val="single" w:sz="4" w:space="0" w:color="auto"/>
              <w:bottom w:val="single" w:sz="4" w:space="0" w:color="auto"/>
              <w:right w:val="single" w:sz="4" w:space="0" w:color="auto"/>
            </w:tcBorders>
          </w:tcPr>
          <w:p w:rsidR="00845AE4" w:rsidRPr="003E64C0" w:rsidRDefault="00845AE4"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45AE4" w:rsidRPr="003E64C0" w:rsidRDefault="00845AE4"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3.5</w:t>
            </w:r>
          </w:p>
        </w:tc>
      </w:tr>
      <w:tr w:rsidR="003E64C0" w:rsidRPr="003E64C0" w:rsidTr="00845AE4">
        <w:trPr>
          <w:trHeight w:val="31"/>
        </w:trPr>
        <w:tc>
          <w:tcPr>
            <w:tcW w:w="2474" w:type="dxa"/>
            <w:gridSpan w:val="2"/>
            <w:tcBorders>
              <w:top w:val="single" w:sz="4" w:space="0" w:color="auto"/>
              <w:left w:val="single" w:sz="4" w:space="0" w:color="auto"/>
              <w:bottom w:val="single" w:sz="4" w:space="0" w:color="auto"/>
              <w:right w:val="single" w:sz="4" w:space="0" w:color="auto"/>
            </w:tcBorders>
            <w:vAlign w:val="center"/>
          </w:tcPr>
          <w:p w:rsidR="00845AE4" w:rsidRPr="003E64C0" w:rsidRDefault="00845AE4"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Гостиничное обслуживание</w:t>
            </w:r>
          </w:p>
        </w:tc>
        <w:tc>
          <w:tcPr>
            <w:tcW w:w="5181" w:type="dxa"/>
            <w:tcBorders>
              <w:top w:val="single" w:sz="4" w:space="0" w:color="auto"/>
              <w:left w:val="single" w:sz="4" w:space="0" w:color="auto"/>
              <w:bottom w:val="single" w:sz="4" w:space="0" w:color="auto"/>
              <w:right w:val="single" w:sz="4" w:space="0" w:color="auto"/>
            </w:tcBorders>
          </w:tcPr>
          <w:p w:rsidR="00845AE4" w:rsidRPr="003E64C0" w:rsidRDefault="00845AE4"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45AE4" w:rsidRPr="003E64C0" w:rsidRDefault="00845AE4"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4.7</w:t>
            </w:r>
          </w:p>
        </w:tc>
      </w:tr>
    </w:tbl>
    <w:p w:rsidR="00845AE4" w:rsidRPr="003E64C0" w:rsidRDefault="00845AE4" w:rsidP="00845AE4">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417"/>
        <w:gridCol w:w="5530"/>
      </w:tblGrid>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hideMark/>
          </w:tcPr>
          <w:p w:rsidR="00845AE4" w:rsidRPr="003E64C0" w:rsidRDefault="00845AE4"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Код</w:t>
            </w:r>
          </w:p>
        </w:tc>
        <w:tc>
          <w:tcPr>
            <w:tcW w:w="2417" w:type="dxa"/>
            <w:tcBorders>
              <w:top w:val="single" w:sz="4" w:space="0" w:color="auto"/>
              <w:left w:val="single" w:sz="4" w:space="0" w:color="auto"/>
              <w:bottom w:val="single" w:sz="4" w:space="0" w:color="auto"/>
              <w:right w:val="single" w:sz="4" w:space="0" w:color="auto"/>
            </w:tcBorders>
            <w:vAlign w:val="center"/>
            <w:hideMark/>
          </w:tcPr>
          <w:p w:rsidR="00845AE4" w:rsidRPr="003E64C0" w:rsidRDefault="00845AE4"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5530" w:type="dxa"/>
            <w:tcBorders>
              <w:top w:val="single" w:sz="4" w:space="0" w:color="auto"/>
              <w:left w:val="single" w:sz="4" w:space="0" w:color="auto"/>
              <w:bottom w:val="single" w:sz="4" w:space="0" w:color="auto"/>
              <w:right w:val="single" w:sz="4" w:space="0" w:color="auto"/>
            </w:tcBorders>
            <w:vAlign w:val="center"/>
            <w:hideMark/>
          </w:tcPr>
          <w:p w:rsidR="00845AE4" w:rsidRPr="003E64C0" w:rsidRDefault="00845AE4"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7847A9">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45AE4" w:rsidRPr="003E64C0" w:rsidRDefault="00845AE4"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b/>
                <w:sz w:val="24"/>
                <w:szCs w:val="24"/>
                <w:lang w:eastAsia="en-US"/>
              </w:rPr>
              <w:t>Основные виды разрешенного использования</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2417"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530" w:type="dxa"/>
            <w:tcBorders>
              <w:top w:val="single" w:sz="4" w:space="0" w:color="auto"/>
              <w:left w:val="single" w:sz="4" w:space="0" w:color="auto"/>
              <w:bottom w:val="single" w:sz="4" w:space="0" w:color="auto"/>
              <w:right w:val="single" w:sz="4" w:space="0" w:color="auto"/>
            </w:tcBorders>
            <w:hideMark/>
          </w:tcPr>
          <w:p w:rsidR="00845AE4" w:rsidRPr="003E64C0" w:rsidRDefault="00845AE4" w:rsidP="00845AE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b/>
                <w:sz w:val="24"/>
                <w:szCs w:val="24"/>
                <w:lang w:eastAsia="en-US"/>
              </w:rPr>
              <w:t>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w:t>
            </w:r>
            <w:r w:rsidRPr="003E64C0">
              <w:rPr>
                <w:rFonts w:ascii="Times New Roman" w:hAnsi="Times New Roman" w:cs="Times New Roman"/>
                <w:sz w:val="24"/>
                <w:szCs w:val="24"/>
                <w:lang w:eastAsia="en-US"/>
              </w:rPr>
              <w:t xml:space="preserve"> </w:t>
            </w:r>
          </w:p>
          <w:p w:rsidR="00845AE4" w:rsidRPr="003E64C0" w:rsidRDefault="00845AE4" w:rsidP="00845AE4">
            <w:pPr>
              <w:pStyle w:val="2f3"/>
              <w:shd w:val="clear" w:color="auto" w:fill="auto"/>
              <w:spacing w:line="274" w:lineRule="exact"/>
              <w:ind w:firstLine="0"/>
              <w:jc w:val="both"/>
              <w:rPr>
                <w:rFonts w:ascii="Times New Roman" w:hAnsi="Times New Roman" w:cs="Times New Roman"/>
                <w:sz w:val="24"/>
              </w:rPr>
            </w:pPr>
            <w:r w:rsidRPr="003E64C0">
              <w:rPr>
                <w:rFonts w:ascii="Times New Roman" w:hAnsi="Times New Roman" w:cs="Times New Roman"/>
                <w:sz w:val="24"/>
              </w:rPr>
              <w:t>1) Минимальная, максимальная площадь для вновь образуемых земельных участков - не подлежат установлению;</w:t>
            </w:r>
          </w:p>
          <w:p w:rsidR="00845AE4" w:rsidRPr="003E64C0" w:rsidRDefault="00845AE4" w:rsidP="00845AE4">
            <w:pPr>
              <w:pStyle w:val="2f3"/>
              <w:shd w:val="clear" w:color="auto" w:fill="auto"/>
              <w:tabs>
                <w:tab w:val="left" w:pos="206"/>
              </w:tabs>
              <w:spacing w:line="274" w:lineRule="exact"/>
              <w:ind w:firstLine="0"/>
              <w:jc w:val="both"/>
              <w:rPr>
                <w:rFonts w:ascii="Times New Roman" w:hAnsi="Times New Roman" w:cs="Times New Roman"/>
                <w:sz w:val="24"/>
              </w:rPr>
            </w:pPr>
            <w:r w:rsidRPr="003E64C0">
              <w:rPr>
                <w:rFonts w:ascii="Times New Roman" w:hAnsi="Times New Roman" w:cs="Times New Roman"/>
                <w:sz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rsidR="00845AE4" w:rsidRPr="003E64C0" w:rsidRDefault="00845AE4" w:rsidP="00845AE4">
            <w:pPr>
              <w:pStyle w:val="ConsPlusNormal"/>
              <w:spacing w:line="256" w:lineRule="auto"/>
              <w:ind w:firstLine="0"/>
              <w:jc w:val="both"/>
              <w:rPr>
                <w:rFonts w:ascii="Times New Roman" w:hAnsi="Times New Roman" w:cs="Times New Roman"/>
                <w:b/>
                <w:sz w:val="24"/>
                <w:szCs w:val="24"/>
              </w:rPr>
            </w:pPr>
            <w:r w:rsidRPr="003E64C0">
              <w:rPr>
                <w:rFonts w:ascii="Times New Roman" w:eastAsia="Verdana" w:hAnsi="Times New Roman" w:cs="Times New Roman"/>
                <w:spacing w:val="-10"/>
                <w:sz w:val="24"/>
                <w:szCs w:val="21"/>
                <w:lang w:eastAsia="en-US"/>
              </w:rPr>
              <w:t>3) Максимальное количество этажей зданий, строений, сооружений - 2 этаж;</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3.3</w:t>
            </w:r>
          </w:p>
        </w:tc>
        <w:tc>
          <w:tcPr>
            <w:tcW w:w="2417"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Бытовое обслуживание</w:t>
            </w:r>
          </w:p>
        </w:tc>
        <w:tc>
          <w:tcPr>
            <w:tcW w:w="5530" w:type="dxa"/>
            <w:vMerge w:val="restart"/>
            <w:tcBorders>
              <w:top w:val="single" w:sz="4" w:space="0" w:color="auto"/>
              <w:left w:val="single" w:sz="4" w:space="0" w:color="auto"/>
              <w:right w:val="single" w:sz="4" w:space="0" w:color="auto"/>
            </w:tcBorders>
          </w:tcPr>
          <w:p w:rsidR="00845AE4" w:rsidRPr="003E64C0" w:rsidRDefault="00845AE4" w:rsidP="00845AE4">
            <w:pPr>
              <w:pStyle w:val="formattext"/>
              <w:shd w:val="clear" w:color="auto" w:fill="FFFFFF"/>
              <w:spacing w:before="0" w:beforeAutospacing="0" w:after="0" w:afterAutospacing="0" w:line="252" w:lineRule="atLeast"/>
              <w:jc w:val="both"/>
              <w:textAlignment w:val="baseline"/>
              <w:rPr>
                <w:spacing w:val="1"/>
                <w:lang w:eastAsia="en-US"/>
              </w:rPr>
            </w:pPr>
            <w:r w:rsidRPr="003E64C0">
              <w:rPr>
                <w:spacing w:val="1"/>
                <w:lang w:eastAsia="en-US"/>
              </w:rPr>
              <w:t>1) Минимальная, максимальная площадь для вновь образуемых земельных участков не подлежит установлению;</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845AE4" w:rsidRPr="003E64C0" w:rsidRDefault="00845AE4" w:rsidP="00845AE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pacing w:val="1"/>
                <w:sz w:val="24"/>
                <w:szCs w:val="24"/>
                <w:lang w:eastAsia="en-US"/>
              </w:rPr>
              <w:t xml:space="preserve">3) Минимальная, максимальная этажность для объектов капитального </w:t>
            </w:r>
            <w:r w:rsidRPr="003E64C0">
              <w:rPr>
                <w:rFonts w:ascii="Times New Roman" w:hAnsi="Times New Roman" w:cs="Times New Roman"/>
                <w:sz w:val="24"/>
                <w:szCs w:val="24"/>
                <w:lang w:eastAsia="en-US"/>
              </w:rPr>
              <w:t xml:space="preserve">строительства – 2-3 этажа; </w:t>
            </w:r>
          </w:p>
          <w:p w:rsidR="00845AE4" w:rsidRPr="003E64C0" w:rsidRDefault="00845AE4" w:rsidP="00845AE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4) Минимальная, максимальная высота для объектов капитального строительства – 8-15 м; </w:t>
            </w:r>
          </w:p>
          <w:p w:rsidR="00845AE4" w:rsidRPr="003E64C0" w:rsidRDefault="00845AE4" w:rsidP="00845AE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5) Максимальная общая площадь объектов – 800 кв. м;</w:t>
            </w:r>
          </w:p>
          <w:p w:rsidR="00845AE4" w:rsidRPr="003E64C0" w:rsidRDefault="00845AE4" w:rsidP="00845AE4">
            <w:pPr>
              <w:pStyle w:val="ConsPlusNormal"/>
              <w:spacing w:line="256" w:lineRule="auto"/>
              <w:ind w:firstLine="0"/>
              <w:jc w:val="both"/>
              <w:rPr>
                <w:rFonts w:ascii="Times New Roman" w:hAnsi="Times New Roman" w:cs="Times New Roman"/>
                <w:b/>
                <w:sz w:val="24"/>
                <w:szCs w:val="24"/>
                <w:lang w:eastAsia="en-US"/>
              </w:rPr>
            </w:pPr>
            <w:r w:rsidRPr="003E64C0">
              <w:rPr>
                <w:rFonts w:ascii="Times New Roman" w:hAnsi="Times New Roman" w:cs="Times New Roman"/>
                <w:sz w:val="24"/>
                <w:szCs w:val="24"/>
                <w:lang w:eastAsia="en-US"/>
              </w:rPr>
              <w:t>6) Максимальный процент застройки в границах земельного участка - 60 %;</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3.8</w:t>
            </w:r>
          </w:p>
        </w:tc>
        <w:tc>
          <w:tcPr>
            <w:tcW w:w="2417"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управление</w:t>
            </w:r>
          </w:p>
        </w:tc>
        <w:tc>
          <w:tcPr>
            <w:tcW w:w="5530" w:type="dxa"/>
            <w:vMerge/>
            <w:tcBorders>
              <w:left w:val="single" w:sz="4" w:space="0" w:color="auto"/>
              <w:right w:val="single" w:sz="4" w:space="0" w:color="auto"/>
            </w:tcBorders>
          </w:tcPr>
          <w:p w:rsidR="00845AE4" w:rsidRPr="003E64C0" w:rsidRDefault="00845AE4" w:rsidP="00845AE4">
            <w:pPr>
              <w:pStyle w:val="ConsPlusNormal"/>
              <w:spacing w:line="256" w:lineRule="auto"/>
              <w:ind w:firstLine="0"/>
              <w:jc w:val="both"/>
              <w:rPr>
                <w:rFonts w:ascii="Times New Roman" w:hAnsi="Times New Roman" w:cs="Times New Roman"/>
                <w:b/>
                <w:sz w:val="24"/>
                <w:szCs w:val="24"/>
                <w:lang w:eastAsia="en-US"/>
              </w:rPr>
            </w:pP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3.9</w:t>
            </w:r>
          </w:p>
        </w:tc>
        <w:tc>
          <w:tcPr>
            <w:tcW w:w="2417"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научной деятельности</w:t>
            </w:r>
          </w:p>
        </w:tc>
        <w:tc>
          <w:tcPr>
            <w:tcW w:w="5530" w:type="dxa"/>
            <w:vMerge/>
            <w:tcBorders>
              <w:left w:val="single" w:sz="4" w:space="0" w:color="auto"/>
              <w:right w:val="single" w:sz="4" w:space="0" w:color="auto"/>
            </w:tcBorders>
          </w:tcPr>
          <w:p w:rsidR="00845AE4" w:rsidRPr="003E64C0" w:rsidRDefault="00845AE4" w:rsidP="00845AE4">
            <w:pPr>
              <w:pStyle w:val="ConsPlusNormal"/>
              <w:spacing w:line="256" w:lineRule="auto"/>
              <w:ind w:firstLine="0"/>
              <w:jc w:val="both"/>
              <w:rPr>
                <w:rFonts w:ascii="Times New Roman" w:hAnsi="Times New Roman" w:cs="Times New Roman"/>
                <w:b/>
                <w:sz w:val="24"/>
                <w:szCs w:val="24"/>
                <w:lang w:eastAsia="en-US"/>
              </w:rPr>
            </w:pP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3.10</w:t>
            </w:r>
          </w:p>
        </w:tc>
        <w:tc>
          <w:tcPr>
            <w:tcW w:w="2417"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Ветеринарное обслуживание</w:t>
            </w:r>
          </w:p>
        </w:tc>
        <w:tc>
          <w:tcPr>
            <w:tcW w:w="5530" w:type="dxa"/>
            <w:vMerge/>
            <w:tcBorders>
              <w:left w:val="single" w:sz="4" w:space="0" w:color="auto"/>
              <w:right w:val="single" w:sz="4" w:space="0" w:color="auto"/>
            </w:tcBorders>
          </w:tcPr>
          <w:p w:rsidR="00845AE4" w:rsidRPr="003E64C0" w:rsidRDefault="00845AE4" w:rsidP="00845AE4">
            <w:pPr>
              <w:pStyle w:val="ConsPlusNormal"/>
              <w:spacing w:line="256" w:lineRule="auto"/>
              <w:ind w:firstLine="0"/>
              <w:jc w:val="both"/>
              <w:rPr>
                <w:rFonts w:ascii="Times New Roman" w:hAnsi="Times New Roman" w:cs="Times New Roman"/>
                <w:b/>
                <w:sz w:val="24"/>
                <w:szCs w:val="24"/>
                <w:lang w:eastAsia="en-US"/>
              </w:rPr>
            </w:pP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4.1</w:t>
            </w:r>
          </w:p>
        </w:tc>
        <w:tc>
          <w:tcPr>
            <w:tcW w:w="2417"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Деловое управление</w:t>
            </w:r>
          </w:p>
        </w:tc>
        <w:tc>
          <w:tcPr>
            <w:tcW w:w="5530" w:type="dxa"/>
            <w:vMerge/>
            <w:tcBorders>
              <w:left w:val="single" w:sz="4" w:space="0" w:color="auto"/>
              <w:bottom w:val="single" w:sz="4" w:space="0" w:color="auto"/>
              <w:right w:val="single" w:sz="4" w:space="0" w:color="auto"/>
            </w:tcBorders>
          </w:tcPr>
          <w:p w:rsidR="00845AE4" w:rsidRPr="003E64C0" w:rsidRDefault="00845AE4" w:rsidP="00845AE4">
            <w:pPr>
              <w:pStyle w:val="ConsPlusNormal"/>
              <w:spacing w:line="256" w:lineRule="auto"/>
              <w:ind w:firstLine="0"/>
              <w:jc w:val="both"/>
              <w:rPr>
                <w:rFonts w:ascii="Times New Roman" w:hAnsi="Times New Roman" w:cs="Times New Roman"/>
                <w:b/>
                <w:sz w:val="24"/>
                <w:szCs w:val="24"/>
                <w:lang w:eastAsia="en-US"/>
              </w:rPr>
            </w:pP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4.2</w:t>
            </w:r>
          </w:p>
        </w:tc>
        <w:tc>
          <w:tcPr>
            <w:tcW w:w="2417"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торговли (торговые центры, торгово-развлекательные центры (комплексы)</w:t>
            </w:r>
          </w:p>
        </w:tc>
        <w:tc>
          <w:tcPr>
            <w:tcW w:w="5530" w:type="dxa"/>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 не подлежит установлению;</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- 3 этажа;</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общая площадь – 1 600 кв. м;</w:t>
            </w:r>
          </w:p>
          <w:p w:rsidR="00845AE4" w:rsidRPr="003E64C0" w:rsidRDefault="00845AE4" w:rsidP="00845AE4">
            <w:pPr>
              <w:pStyle w:val="ConsPlusNormal"/>
              <w:spacing w:line="256" w:lineRule="auto"/>
              <w:ind w:firstLine="0"/>
              <w:jc w:val="both"/>
              <w:rPr>
                <w:rFonts w:ascii="Times New Roman" w:hAnsi="Times New Roman" w:cs="Times New Roman"/>
                <w:b/>
                <w:sz w:val="24"/>
                <w:szCs w:val="24"/>
                <w:lang w:eastAsia="en-US"/>
              </w:rPr>
            </w:pPr>
            <w:r w:rsidRPr="003E64C0">
              <w:rPr>
                <w:rFonts w:ascii="Times New Roman" w:hAnsi="Times New Roman" w:cs="Times New Roman"/>
                <w:sz w:val="24"/>
                <w:szCs w:val="24"/>
              </w:rPr>
              <w:t>4) Максимальный процент застройки в границах земельного участка - 60 %;</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4.3</w:t>
            </w:r>
          </w:p>
        </w:tc>
        <w:tc>
          <w:tcPr>
            <w:tcW w:w="2417"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Рынки</w:t>
            </w:r>
          </w:p>
        </w:tc>
        <w:tc>
          <w:tcPr>
            <w:tcW w:w="5530" w:type="dxa"/>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1) Минимальная, максимальная площадь для вновь образуемых земельных участков - не подлежит установлению, устанавливаются в соответствии с нормативными правовыми актами и иными требованиями действующего законодательства к размерам земельных участков;</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lang w:eastAsia="en-US"/>
              </w:rPr>
              <w:t xml:space="preserve">2) </w:t>
            </w:r>
            <w:r w:rsidRPr="003E64C0">
              <w:rPr>
                <w:rFonts w:ascii="Times New Roman" w:hAnsi="Times New Roman" w:cs="Times New Roman"/>
                <w:sz w:val="24"/>
                <w:szCs w:val="24"/>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845AE4" w:rsidRPr="003E64C0" w:rsidRDefault="00845AE4" w:rsidP="00845AE4">
            <w:pPr>
              <w:pStyle w:val="2f3"/>
              <w:shd w:val="clear" w:color="auto" w:fill="auto"/>
              <w:tabs>
                <w:tab w:val="left" w:pos="158"/>
              </w:tabs>
              <w:spacing w:line="274" w:lineRule="exact"/>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845AE4" w:rsidRPr="003E64C0" w:rsidRDefault="00845AE4" w:rsidP="00845AE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4) Минимальная, максимальная высота для объектов капитального строительства – 8-15 м; </w:t>
            </w:r>
          </w:p>
          <w:p w:rsidR="00845AE4" w:rsidRPr="003E64C0" w:rsidRDefault="00845AE4" w:rsidP="00845AE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5) Максимальный процент застройки в границах земельного участка - 70 %;</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c>
          <w:tcPr>
            <w:tcW w:w="2417"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w:t>
            </w:r>
          </w:p>
        </w:tc>
        <w:tc>
          <w:tcPr>
            <w:tcW w:w="5530" w:type="dxa"/>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1) Минимальная, максимальная площадь для вновь образуемых земельных участков - не подлежит установлению;</w:t>
            </w:r>
          </w:p>
          <w:p w:rsidR="00845AE4" w:rsidRPr="003E64C0" w:rsidRDefault="00845AE4" w:rsidP="00845AE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845AE4" w:rsidRPr="003E64C0" w:rsidRDefault="00845AE4" w:rsidP="00845AE4">
            <w:pPr>
              <w:pStyle w:val="formattext"/>
              <w:shd w:val="clear" w:color="auto" w:fill="FFFFFF"/>
              <w:spacing w:before="0" w:beforeAutospacing="0" w:after="0" w:afterAutospacing="0" w:line="252" w:lineRule="atLeast"/>
              <w:jc w:val="both"/>
              <w:textAlignment w:val="baseline"/>
              <w:rPr>
                <w:spacing w:val="1"/>
                <w:szCs w:val="28"/>
                <w:lang w:eastAsia="en-US"/>
              </w:rPr>
            </w:pPr>
            <w:r w:rsidRPr="003E64C0">
              <w:rPr>
                <w:lang w:eastAsia="en-US"/>
              </w:rPr>
              <w:t xml:space="preserve">3) </w:t>
            </w:r>
            <w:r w:rsidRPr="003E64C0">
              <w:rPr>
                <w:spacing w:val="1"/>
                <w:szCs w:val="28"/>
                <w:lang w:eastAsia="en-US"/>
              </w:rPr>
              <w:t xml:space="preserve"> Минимальная, максимальная этажность для объектов капитального строительства – 1-2 этажа; </w:t>
            </w:r>
          </w:p>
          <w:p w:rsidR="00845AE4" w:rsidRPr="003E64C0" w:rsidRDefault="00845AE4" w:rsidP="00845AE4">
            <w:pPr>
              <w:pStyle w:val="formattext"/>
              <w:shd w:val="clear" w:color="auto" w:fill="FFFFFF"/>
              <w:spacing w:before="0" w:beforeAutospacing="0" w:after="0" w:afterAutospacing="0" w:line="252" w:lineRule="atLeast"/>
              <w:jc w:val="both"/>
              <w:textAlignment w:val="baseline"/>
              <w:rPr>
                <w:lang w:eastAsia="en-US"/>
              </w:rPr>
            </w:pPr>
            <w:r w:rsidRPr="003E64C0">
              <w:rPr>
                <w:spacing w:val="1"/>
                <w:szCs w:val="28"/>
                <w:lang w:eastAsia="en-US"/>
              </w:rPr>
              <w:t xml:space="preserve">4) Минимальная, максимальная высота для объектов </w:t>
            </w:r>
            <w:r w:rsidRPr="003E64C0">
              <w:rPr>
                <w:lang w:eastAsia="en-US"/>
              </w:rPr>
              <w:t xml:space="preserve">капитального строительства – 6-12 м; </w:t>
            </w:r>
          </w:p>
          <w:p w:rsidR="00845AE4" w:rsidRPr="003E64C0" w:rsidRDefault="00845AE4" w:rsidP="00845AE4">
            <w:pPr>
              <w:pStyle w:val="formattext"/>
              <w:shd w:val="clear" w:color="auto" w:fill="FFFFFF"/>
              <w:spacing w:before="0" w:beforeAutospacing="0" w:after="0" w:afterAutospacing="0" w:line="252" w:lineRule="atLeast"/>
              <w:jc w:val="both"/>
              <w:textAlignment w:val="baseline"/>
              <w:rPr>
                <w:lang w:eastAsia="en-US"/>
              </w:rPr>
            </w:pPr>
            <w:r w:rsidRPr="003E64C0">
              <w:rPr>
                <w:lang w:eastAsia="en-US"/>
              </w:rPr>
              <w:t>5) Максимальная общая площадь объектов – 500 кв. м;</w:t>
            </w:r>
          </w:p>
          <w:p w:rsidR="00845AE4" w:rsidRPr="003E64C0" w:rsidRDefault="00845AE4" w:rsidP="00845AE4">
            <w:pPr>
              <w:pStyle w:val="ConsPlusNormal"/>
              <w:spacing w:line="256" w:lineRule="auto"/>
              <w:ind w:firstLine="0"/>
              <w:jc w:val="both"/>
              <w:rPr>
                <w:rFonts w:ascii="Times New Roman" w:hAnsi="Times New Roman" w:cs="Times New Roman"/>
                <w:b/>
                <w:sz w:val="24"/>
                <w:szCs w:val="24"/>
                <w:lang w:eastAsia="en-US"/>
              </w:rPr>
            </w:pPr>
            <w:r w:rsidRPr="003E64C0">
              <w:rPr>
                <w:rFonts w:ascii="Times New Roman" w:hAnsi="Times New Roman" w:cs="Times New Roman"/>
                <w:sz w:val="24"/>
                <w:szCs w:val="24"/>
                <w:lang w:eastAsia="en-US"/>
              </w:rPr>
              <w:t>6) Максимальный процент застройки в границах земельного участка - 70 %;</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c>
          <w:tcPr>
            <w:tcW w:w="2417"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5530" w:type="dxa"/>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spacing w:line="256" w:lineRule="auto"/>
              <w:ind w:firstLine="0"/>
              <w:jc w:val="both"/>
              <w:rPr>
                <w:rFonts w:ascii="Times New Roman" w:hAnsi="Times New Roman" w:cs="Times New Roman"/>
                <w:spacing w:val="1"/>
                <w:sz w:val="24"/>
                <w:szCs w:val="24"/>
                <w:lang w:eastAsia="en-US"/>
              </w:rPr>
            </w:pPr>
            <w:r w:rsidRPr="003E64C0">
              <w:rPr>
                <w:rFonts w:ascii="Times New Roman" w:hAnsi="Times New Roman" w:cs="Times New Roman"/>
                <w:spacing w:val="1"/>
                <w:sz w:val="24"/>
                <w:szCs w:val="24"/>
                <w:lang w:eastAsia="en-US"/>
              </w:rPr>
              <w:t>Размер автомобильных стоянок определяется в соответствии со строительными нормами и правилами для конкретного вида использования</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4.9.1</w:t>
            </w:r>
          </w:p>
        </w:tc>
        <w:tc>
          <w:tcPr>
            <w:tcW w:w="2417"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придорожного сервиса</w:t>
            </w:r>
          </w:p>
        </w:tc>
        <w:tc>
          <w:tcPr>
            <w:tcW w:w="5530" w:type="dxa"/>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1) Минимальная, максимальная площадь для вновь образуемых земельных участков не подлежит установлению;</w:t>
            </w:r>
          </w:p>
          <w:p w:rsidR="00845AE4" w:rsidRPr="003E64C0" w:rsidRDefault="00845AE4" w:rsidP="00845AE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845AE4" w:rsidRPr="003E64C0" w:rsidRDefault="00845AE4" w:rsidP="00845AE4">
            <w:pPr>
              <w:pStyle w:val="2f3"/>
              <w:shd w:val="clear" w:color="auto" w:fill="auto"/>
              <w:tabs>
                <w:tab w:val="left" w:pos="197"/>
              </w:tabs>
              <w:spacing w:line="274" w:lineRule="exact"/>
              <w:ind w:firstLine="0"/>
              <w:jc w:val="both"/>
              <w:rPr>
                <w:rFonts w:ascii="Times New Roman" w:eastAsia="Times New Roman" w:hAnsi="Times New Roman" w:cs="Times New Roman"/>
                <w:spacing w:val="0"/>
                <w:sz w:val="24"/>
                <w:szCs w:val="24"/>
                <w:lang w:eastAsia="ru-RU"/>
              </w:rPr>
            </w:pPr>
            <w:r w:rsidRPr="003E64C0">
              <w:rPr>
                <w:rFonts w:ascii="Times New Roman" w:eastAsia="Times New Roman" w:hAnsi="Times New Roman" w:cs="Times New Roman"/>
                <w:spacing w:val="0"/>
                <w:sz w:val="24"/>
                <w:szCs w:val="24"/>
                <w:lang w:eastAsia="ru-RU"/>
              </w:rPr>
              <w:t>3) Максимальная этажность для объектов капитального строительства - 2 этажа;</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5-10 м;</w:t>
            </w:r>
          </w:p>
          <w:p w:rsidR="00845AE4" w:rsidRPr="003E64C0" w:rsidRDefault="00845AE4" w:rsidP="00845AE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5) Максимальная общая площадь объектов – 400 кв. м;</w:t>
            </w:r>
          </w:p>
          <w:p w:rsidR="00845AE4" w:rsidRPr="003E64C0" w:rsidRDefault="00845AE4" w:rsidP="00845AE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6) Максимальный процент застройки в границах земельного участка - 70 %;</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c>
          <w:tcPr>
            <w:tcW w:w="2417"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530" w:type="dxa"/>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В соответствии с правилами определения размеров земельных участков для размещения опор и линий связи.</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6.9</w:t>
            </w:r>
          </w:p>
        </w:tc>
        <w:tc>
          <w:tcPr>
            <w:tcW w:w="2417"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Склады</w:t>
            </w:r>
          </w:p>
        </w:tc>
        <w:tc>
          <w:tcPr>
            <w:tcW w:w="5530" w:type="dxa"/>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1) Минимальная, максимальная площадь для вновь образуемых земельных участков не подлежит установлению;</w:t>
            </w:r>
          </w:p>
          <w:p w:rsidR="00845AE4" w:rsidRPr="003E64C0" w:rsidRDefault="00845AE4" w:rsidP="00845AE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2) Минимальные отступы от смежных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и со стороны проезжей части – не менее 5 м, в районе новой застройки - не менее 5 м от всех границ земельного участка;</w:t>
            </w:r>
          </w:p>
          <w:p w:rsidR="00845AE4" w:rsidRPr="003E64C0" w:rsidRDefault="00845AE4" w:rsidP="00845AE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3) Максимальная этажность для объектов капитального строительства – 3 этажа;</w:t>
            </w:r>
          </w:p>
          <w:p w:rsidR="00845AE4" w:rsidRPr="003E64C0" w:rsidRDefault="00845AE4" w:rsidP="00845AE4">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4) Максимальный процент застройки в границах земельного участка - 70 %.</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7.1</w:t>
            </w:r>
          </w:p>
        </w:tc>
        <w:tc>
          <w:tcPr>
            <w:tcW w:w="2417"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Железнодорожный транспорт</w:t>
            </w:r>
          </w:p>
        </w:tc>
        <w:tc>
          <w:tcPr>
            <w:tcW w:w="5530" w:type="dxa"/>
            <w:vMerge w:val="restart"/>
            <w:tcBorders>
              <w:top w:val="single" w:sz="4" w:space="0" w:color="auto"/>
              <w:left w:val="single" w:sz="4" w:space="0" w:color="auto"/>
              <w:right w:val="single" w:sz="4" w:space="0" w:color="auto"/>
            </w:tcBorders>
            <w:vAlign w:val="center"/>
          </w:tcPr>
          <w:p w:rsidR="00845AE4" w:rsidRPr="003E64C0" w:rsidRDefault="00845AE4" w:rsidP="00845AE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В соответствии с документацией по планировке территории (проектом планировки и (или) проектом межевания территории)</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7.2</w:t>
            </w:r>
          </w:p>
        </w:tc>
        <w:tc>
          <w:tcPr>
            <w:tcW w:w="2417"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Автомобильный транспорт</w:t>
            </w:r>
          </w:p>
        </w:tc>
        <w:tc>
          <w:tcPr>
            <w:tcW w:w="5530" w:type="dxa"/>
            <w:vMerge/>
            <w:tcBorders>
              <w:left w:val="single" w:sz="4" w:space="0" w:color="auto"/>
              <w:bottom w:val="single" w:sz="4" w:space="0" w:color="auto"/>
              <w:right w:val="single" w:sz="4" w:space="0" w:color="auto"/>
            </w:tcBorders>
          </w:tcPr>
          <w:p w:rsidR="00845AE4" w:rsidRPr="003E64C0" w:rsidRDefault="00845AE4" w:rsidP="00845AE4">
            <w:pPr>
              <w:pStyle w:val="ConsPlusNormal"/>
              <w:spacing w:line="256" w:lineRule="auto"/>
              <w:ind w:firstLine="0"/>
              <w:jc w:val="both"/>
              <w:rPr>
                <w:rFonts w:ascii="Times New Roman" w:hAnsi="Times New Roman" w:cs="Times New Roman"/>
                <w:b/>
                <w:sz w:val="24"/>
                <w:szCs w:val="24"/>
                <w:lang w:eastAsia="en-US"/>
              </w:rPr>
            </w:pP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c>
          <w:tcPr>
            <w:tcW w:w="2417"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530" w:type="dxa"/>
            <w:tcBorders>
              <w:top w:val="single" w:sz="4" w:space="0" w:color="auto"/>
              <w:left w:val="single" w:sz="4" w:space="0" w:color="auto"/>
              <w:bottom w:val="single" w:sz="4" w:space="0" w:color="auto"/>
              <w:right w:val="single" w:sz="4" w:space="0" w:color="auto"/>
            </w:tcBorders>
          </w:tcPr>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845AE4" w:rsidRPr="003E64C0" w:rsidRDefault="00845AE4" w:rsidP="00845AE4">
            <w:pPr>
              <w:pStyle w:val="2f3"/>
              <w:shd w:val="clear" w:color="auto" w:fill="auto"/>
              <w:tabs>
                <w:tab w:val="left" w:pos="197"/>
              </w:tabs>
              <w:spacing w:line="274" w:lineRule="exact"/>
              <w:ind w:firstLine="0"/>
              <w:jc w:val="both"/>
              <w:rPr>
                <w:rFonts w:ascii="Times New Roman" w:eastAsia="Times New Roman" w:hAnsi="Times New Roman" w:cs="Times New Roman"/>
                <w:spacing w:val="0"/>
                <w:sz w:val="24"/>
                <w:szCs w:val="24"/>
                <w:lang w:eastAsia="ru-RU"/>
              </w:rPr>
            </w:pPr>
            <w:r w:rsidRPr="003E64C0">
              <w:rPr>
                <w:rFonts w:ascii="Times New Roman" w:eastAsia="Times New Roman" w:hAnsi="Times New Roman" w:cs="Times New Roman"/>
                <w:spacing w:val="0"/>
                <w:sz w:val="24"/>
                <w:szCs w:val="24"/>
                <w:lang w:eastAsia="ru-RU"/>
              </w:rPr>
              <w:t>3) Максимальная этажность для объектов капитального строительства - 2 этажа;</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 5-10 м;</w:t>
            </w:r>
          </w:p>
          <w:p w:rsidR="00845AE4" w:rsidRPr="003E64C0" w:rsidRDefault="00845AE4" w:rsidP="00845AE4">
            <w:pPr>
              <w:pStyle w:val="ConsPlusNormal"/>
              <w:spacing w:line="256" w:lineRule="auto"/>
              <w:ind w:firstLine="0"/>
              <w:jc w:val="both"/>
              <w:rPr>
                <w:rFonts w:ascii="Times New Roman" w:hAnsi="Times New Roman" w:cs="Times New Roman"/>
                <w:b/>
                <w:sz w:val="24"/>
                <w:szCs w:val="24"/>
                <w:lang w:eastAsia="en-US"/>
              </w:rPr>
            </w:pPr>
            <w:r w:rsidRPr="003E64C0">
              <w:rPr>
                <w:rFonts w:ascii="Times New Roman" w:hAnsi="Times New Roman" w:cs="Times New Roman"/>
                <w:sz w:val="24"/>
                <w:szCs w:val="24"/>
              </w:rPr>
              <w:t>5) Максимальный процент застройки в границах земельного участка – 60 %;</w:t>
            </w:r>
          </w:p>
        </w:tc>
      </w:tr>
      <w:tr w:rsidR="003E64C0" w:rsidRPr="003E64C0" w:rsidTr="007847A9">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4"/>
                <w:szCs w:val="28"/>
              </w:rPr>
              <w:t>Вспомогательные виды разрешенного использования</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hideMark/>
          </w:tcPr>
          <w:p w:rsidR="00845AE4" w:rsidRPr="003E64C0" w:rsidRDefault="00845AE4" w:rsidP="00845AE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c>
          <w:tcPr>
            <w:tcW w:w="2417" w:type="dxa"/>
            <w:tcBorders>
              <w:top w:val="single" w:sz="4" w:space="0" w:color="auto"/>
              <w:left w:val="single" w:sz="4" w:space="0" w:color="auto"/>
              <w:bottom w:val="single" w:sz="4" w:space="0" w:color="auto"/>
              <w:right w:val="single" w:sz="4" w:space="0" w:color="auto"/>
            </w:tcBorders>
            <w:vAlign w:val="center"/>
            <w:hideMark/>
          </w:tcPr>
          <w:p w:rsidR="00845AE4" w:rsidRPr="003E64C0" w:rsidRDefault="00845AE4" w:rsidP="00845AE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Земельные участки (территории) общего пользования</w:t>
            </w:r>
          </w:p>
        </w:tc>
        <w:tc>
          <w:tcPr>
            <w:tcW w:w="5530" w:type="dxa"/>
            <w:tcBorders>
              <w:top w:val="single" w:sz="4" w:space="0" w:color="auto"/>
              <w:left w:val="single" w:sz="4" w:space="0" w:color="auto"/>
              <w:bottom w:val="single" w:sz="4" w:space="0" w:color="auto"/>
              <w:right w:val="single" w:sz="4" w:space="0" w:color="auto"/>
            </w:tcBorders>
            <w:vAlign w:val="center"/>
            <w:hideMark/>
          </w:tcPr>
          <w:p w:rsidR="00845AE4" w:rsidRPr="003E64C0" w:rsidRDefault="00845AE4" w:rsidP="00845AE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Не подлежит установлению настоящими Правилами</w:t>
            </w:r>
          </w:p>
        </w:tc>
      </w:tr>
      <w:tr w:rsidR="003E64C0" w:rsidRPr="003E64C0" w:rsidTr="007847A9">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b/>
                <w:sz w:val="24"/>
                <w:szCs w:val="28"/>
              </w:rPr>
              <w:t>Условно разрешенный вид использования</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hideMark/>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3.5</w:t>
            </w:r>
          </w:p>
        </w:tc>
        <w:tc>
          <w:tcPr>
            <w:tcW w:w="2417"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rPr>
              <w:t>Образование и просвещение</w:t>
            </w:r>
          </w:p>
        </w:tc>
        <w:tc>
          <w:tcPr>
            <w:tcW w:w="5530"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formattext"/>
              <w:shd w:val="clear" w:color="auto" w:fill="FFFFFF"/>
              <w:spacing w:before="0" w:beforeAutospacing="0" w:after="0" w:afterAutospacing="0" w:line="252" w:lineRule="atLeast"/>
              <w:jc w:val="both"/>
              <w:textAlignment w:val="baseline"/>
            </w:pPr>
            <w:r w:rsidRPr="003E64C0">
              <w:t>1) Минимальная, максимальная площадь для вновь образуемых земельных участков не подлежит установлению;</w:t>
            </w:r>
          </w:p>
          <w:p w:rsidR="00845AE4" w:rsidRPr="003E64C0" w:rsidRDefault="00845AE4" w:rsidP="00845AE4">
            <w:pPr>
              <w:pStyle w:val="formattext"/>
              <w:shd w:val="clear" w:color="auto" w:fill="FFFFFF"/>
              <w:spacing w:before="0" w:beforeAutospacing="0" w:after="0" w:afterAutospacing="0" w:line="252" w:lineRule="atLeast"/>
              <w:jc w:val="both"/>
              <w:textAlignment w:val="baseline"/>
            </w:pPr>
            <w:r w:rsidRPr="003E64C0">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845AE4" w:rsidRPr="003E64C0" w:rsidRDefault="00845AE4" w:rsidP="00845AE4">
            <w:pPr>
              <w:pStyle w:val="formattext"/>
              <w:shd w:val="clear" w:color="auto" w:fill="FFFFFF"/>
              <w:spacing w:before="0" w:beforeAutospacing="0" w:after="0" w:afterAutospacing="0" w:line="252" w:lineRule="atLeast"/>
              <w:jc w:val="both"/>
              <w:textAlignment w:val="baseline"/>
            </w:pPr>
            <w:r w:rsidRPr="003E64C0">
              <w:t xml:space="preserve">3) Минимальная, максимальная этажность для объектов капитального строительства – 2-3 этажа; </w:t>
            </w:r>
          </w:p>
          <w:p w:rsidR="00845AE4" w:rsidRPr="003E64C0" w:rsidRDefault="00845AE4" w:rsidP="00845AE4">
            <w:pPr>
              <w:pStyle w:val="formattext"/>
              <w:shd w:val="clear" w:color="auto" w:fill="FFFFFF"/>
              <w:spacing w:before="0" w:beforeAutospacing="0" w:after="0" w:afterAutospacing="0" w:line="252" w:lineRule="atLeast"/>
              <w:jc w:val="both"/>
              <w:textAlignment w:val="baseline"/>
            </w:pPr>
            <w:r w:rsidRPr="003E64C0">
              <w:t xml:space="preserve">4) Минимальная, максимальная высота для объектов капитального строительства – 8-15 м; </w:t>
            </w:r>
          </w:p>
          <w:p w:rsidR="00845AE4" w:rsidRPr="003E64C0" w:rsidRDefault="00845AE4" w:rsidP="00845AE4">
            <w:pPr>
              <w:pStyle w:val="formattext"/>
              <w:shd w:val="clear" w:color="auto" w:fill="FFFFFF"/>
              <w:spacing w:before="0" w:beforeAutospacing="0" w:after="0" w:afterAutospacing="0" w:line="252" w:lineRule="atLeast"/>
              <w:jc w:val="both"/>
              <w:textAlignment w:val="baseline"/>
            </w:pPr>
            <w:r w:rsidRPr="003E64C0">
              <w:t>4) Максимальная общая площадь объектов – 1200 кв. м;</w:t>
            </w:r>
          </w:p>
          <w:p w:rsidR="00845AE4" w:rsidRPr="003E64C0" w:rsidRDefault="00845AE4" w:rsidP="00845AE4">
            <w:pPr>
              <w:pStyle w:val="formattext"/>
              <w:shd w:val="clear" w:color="auto" w:fill="FFFFFF"/>
              <w:spacing w:before="0" w:beforeAutospacing="0" w:after="0" w:afterAutospacing="0" w:line="252" w:lineRule="atLeast"/>
              <w:jc w:val="both"/>
              <w:textAlignment w:val="baseline"/>
            </w:pPr>
            <w:r w:rsidRPr="003E64C0">
              <w:t>5) Максимальный процент застройки в границах земельного участка:</w:t>
            </w:r>
          </w:p>
          <w:p w:rsidR="00845AE4" w:rsidRPr="003E64C0" w:rsidRDefault="00845AE4" w:rsidP="00845AE4">
            <w:pPr>
              <w:pStyle w:val="formattext"/>
              <w:shd w:val="clear" w:color="auto" w:fill="FFFFFF"/>
              <w:spacing w:before="0" w:beforeAutospacing="0" w:after="0" w:afterAutospacing="0" w:line="252" w:lineRule="atLeast"/>
              <w:jc w:val="both"/>
              <w:textAlignment w:val="baseline"/>
            </w:pPr>
            <w:r w:rsidRPr="003E64C0">
              <w:t>– 100 % с учетом обеспечения подземной парковки;</w:t>
            </w:r>
          </w:p>
          <w:p w:rsidR="00845AE4" w:rsidRPr="003E64C0" w:rsidRDefault="00845AE4" w:rsidP="00845AE4">
            <w:pPr>
              <w:pStyle w:val="formattext"/>
              <w:shd w:val="clear" w:color="auto" w:fill="FFFFFF"/>
              <w:spacing w:before="0" w:beforeAutospacing="0" w:after="0" w:afterAutospacing="0" w:line="252" w:lineRule="atLeast"/>
              <w:jc w:val="both"/>
              <w:textAlignment w:val="baseline"/>
            </w:pPr>
            <w:r w:rsidRPr="003E64C0">
              <w:t>– 60 % под объект и 40 % для организации парковочных мест и благоустройства;</w:t>
            </w:r>
          </w:p>
          <w:p w:rsidR="00845AE4" w:rsidRPr="003E64C0" w:rsidRDefault="00845AE4" w:rsidP="00845AE4">
            <w:pPr>
              <w:pStyle w:val="ConsPlusNormal"/>
              <w:spacing w:line="256" w:lineRule="auto"/>
              <w:ind w:firstLine="0"/>
              <w:jc w:val="both"/>
              <w:rPr>
                <w:rFonts w:ascii="Times New Roman" w:hAnsi="Times New Roman" w:cs="Times New Roman"/>
                <w:sz w:val="24"/>
                <w:szCs w:val="24"/>
              </w:rPr>
            </w:pPr>
            <w:r w:rsidRPr="003E64C0">
              <w:rPr>
                <w:rFonts w:ascii="Times New Roman" w:hAnsi="Times New Roman" w:cs="Times New Roman"/>
                <w:sz w:val="24"/>
                <w:szCs w:val="24"/>
              </w:rPr>
              <w:t>6) Максимальный коэффициент строительного использования земельного участка – 3;</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4.7</w:t>
            </w:r>
          </w:p>
        </w:tc>
        <w:tc>
          <w:tcPr>
            <w:tcW w:w="2417"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rPr>
              <w:t>Гостиничное обслуживание</w:t>
            </w:r>
          </w:p>
        </w:tc>
        <w:tc>
          <w:tcPr>
            <w:tcW w:w="5530" w:type="dxa"/>
            <w:tcBorders>
              <w:top w:val="single" w:sz="4" w:space="0" w:color="auto"/>
              <w:left w:val="single" w:sz="4" w:space="0" w:color="auto"/>
              <w:bottom w:val="single" w:sz="4" w:space="0" w:color="auto"/>
              <w:right w:val="single" w:sz="4" w:space="0" w:color="auto"/>
            </w:tcBorders>
            <w:vAlign w:val="center"/>
          </w:tcPr>
          <w:p w:rsidR="00845AE4" w:rsidRPr="003E64C0" w:rsidRDefault="00845AE4" w:rsidP="00845AE4">
            <w:pPr>
              <w:pStyle w:val="formattext"/>
              <w:shd w:val="clear" w:color="auto" w:fill="FFFFFF"/>
              <w:spacing w:before="0" w:beforeAutospacing="0" w:after="0" w:afterAutospacing="0" w:line="252" w:lineRule="atLeast"/>
              <w:jc w:val="both"/>
              <w:textAlignment w:val="baseline"/>
            </w:pPr>
            <w:r w:rsidRPr="003E64C0">
              <w:t>1) Минимальная, максимальная площадь для вновь образуемых земельных участков не подлежит установлению;</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3) Минимальная, максимальная этажность для объектов капитального строительства – 2-3 этажа; </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Минимальная, максимальная высота для объектов капитального строительства – 8-15 м; </w:t>
            </w:r>
          </w:p>
          <w:p w:rsidR="00845AE4" w:rsidRPr="003E64C0" w:rsidRDefault="00845AE4" w:rsidP="00845AE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общая площадь объектов – 800 кв. м;</w:t>
            </w:r>
          </w:p>
          <w:p w:rsidR="00845AE4" w:rsidRPr="003E64C0" w:rsidRDefault="00845AE4" w:rsidP="00845AE4">
            <w:pPr>
              <w:pStyle w:val="ConsPlusNormal"/>
              <w:spacing w:line="256" w:lineRule="auto"/>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- 70 %;</w:t>
            </w:r>
          </w:p>
        </w:tc>
      </w:tr>
    </w:tbl>
    <w:p w:rsidR="00F6571A" w:rsidRPr="003E64C0" w:rsidRDefault="002829DC" w:rsidP="00581C44">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3</w:t>
      </w:r>
      <w:r w:rsidR="00F6571A" w:rsidRPr="003E64C0">
        <w:rPr>
          <w:rFonts w:ascii="Times New Roman" w:hAnsi="Times New Roman" w:cs="Times New Roman"/>
          <w:sz w:val="28"/>
          <w:szCs w:val="28"/>
        </w:rPr>
        <w:t>. Ограничения использования земельных участков и объектов капитального строительства, находящихся в зоне КС-2 и расположенных в границах зон с особыми условиями использования территории.</w:t>
      </w:r>
    </w:p>
    <w:p w:rsidR="00581C44" w:rsidRPr="003E64C0" w:rsidRDefault="002829DC" w:rsidP="00581C44">
      <w:pPr>
        <w:widowControl w:val="0"/>
        <w:ind w:firstLine="709"/>
        <w:jc w:val="both"/>
        <w:rPr>
          <w:sz w:val="28"/>
          <w:szCs w:val="28"/>
        </w:rPr>
      </w:pPr>
      <w:r w:rsidRPr="003E64C0">
        <w:rPr>
          <w:sz w:val="28"/>
          <w:szCs w:val="28"/>
        </w:rPr>
        <w:t>4</w:t>
      </w:r>
      <w:r w:rsidR="00581C44" w:rsidRPr="003E64C0">
        <w:rPr>
          <w:sz w:val="28"/>
          <w:szCs w:val="28"/>
        </w:rPr>
        <w:t>. Документацией по планировке территории при комплексном освоении территории могут предусматриваться предельные параметры разрешенного строительства (реконструкции) объектов капитального строительства, отличающиеся от параметров, установленных градостроительным регламентом территориальной зоны КС-2.</w:t>
      </w:r>
    </w:p>
    <w:p w:rsidR="00B82251" w:rsidRPr="003E64C0" w:rsidRDefault="00693689" w:rsidP="00B82251">
      <w:pPr>
        <w:widowControl w:val="0"/>
        <w:ind w:firstLine="709"/>
        <w:jc w:val="both"/>
        <w:rPr>
          <w:sz w:val="28"/>
          <w:szCs w:val="28"/>
        </w:rPr>
      </w:pPr>
      <w:r w:rsidRPr="003E64C0">
        <w:rPr>
          <w:sz w:val="28"/>
          <w:szCs w:val="28"/>
        </w:rPr>
        <w:t>5</w:t>
      </w:r>
      <w:r w:rsidR="00B82251" w:rsidRPr="003E64C0">
        <w:rPr>
          <w:sz w:val="28"/>
          <w:szCs w:val="28"/>
        </w:rPr>
        <w:t xml:space="preserve">. Внешний вид здания, строения, сооружения, расположенного </w:t>
      </w:r>
      <w:r w:rsidR="00B82251" w:rsidRPr="003E64C0">
        <w:rPr>
          <w:sz w:val="28"/>
          <w:szCs w:val="28"/>
        </w:rPr>
        <w:br/>
        <w:t>в территориальной зоне КС-2 и ориентированных на улицу, подлежит обязательному рассмотрению Администрацией Арамильского городского округа до подготовки проектной документации и должен соответствовать согласованному 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AB427E">
      <w:pPr>
        <w:pStyle w:val="44"/>
      </w:pPr>
    </w:p>
    <w:p w:rsidR="00F6571A" w:rsidRPr="003E64C0" w:rsidRDefault="00F6571A" w:rsidP="009B3D7E">
      <w:pPr>
        <w:pStyle w:val="3"/>
        <w:ind w:firstLine="709"/>
      </w:pPr>
      <w:bookmarkStart w:id="87" w:name="_Toc535477768"/>
      <w:r w:rsidRPr="003E64C0">
        <w:t>Статья 7. Градостроительные регламенты, устанавливаемые в зонах инженерной инфраструктуры</w:t>
      </w:r>
      <w:bookmarkEnd w:id="87"/>
    </w:p>
    <w:p w:rsidR="00F6571A" w:rsidRPr="003E64C0" w:rsidRDefault="00F6571A" w:rsidP="00AB427E">
      <w:pPr>
        <w:pStyle w:val="aff0"/>
        <w:ind w:firstLine="709"/>
        <w:jc w:val="both"/>
        <w:rPr>
          <w:rFonts w:ascii="Times New Roman" w:hAnsi="Times New Roman"/>
          <w:sz w:val="28"/>
          <w:szCs w:val="28"/>
        </w:rPr>
      </w:pPr>
      <w:r w:rsidRPr="003E64C0">
        <w:rPr>
          <w:rFonts w:ascii="Times New Roman" w:hAnsi="Times New Roman"/>
          <w:sz w:val="28"/>
          <w:szCs w:val="28"/>
        </w:rPr>
        <w:t>1. Зона инженерной инфраструктуры предназначена для формирования зоны застройки предприятиями, зданиями и сооружениями, выполняющими функции инженерного обеспечения территории.</w:t>
      </w:r>
    </w:p>
    <w:p w:rsidR="00F6571A" w:rsidRPr="003E64C0" w:rsidRDefault="00F6571A" w:rsidP="00AB427E">
      <w:pPr>
        <w:pStyle w:val="aff0"/>
        <w:ind w:firstLine="709"/>
        <w:jc w:val="both"/>
        <w:rPr>
          <w:rFonts w:ascii="Times New Roman" w:hAnsi="Times New Roman"/>
          <w:sz w:val="28"/>
          <w:szCs w:val="28"/>
        </w:rPr>
      </w:pPr>
      <w:r w:rsidRPr="003E64C0">
        <w:rPr>
          <w:rFonts w:ascii="Times New Roman" w:hAnsi="Times New Roman"/>
          <w:sz w:val="28"/>
          <w:szCs w:val="28"/>
        </w:rPr>
        <w:t>2. На территории Арамильского городского округа выделяется 6 видов зон инженерной инфраструктуры:</w:t>
      </w:r>
    </w:p>
    <w:p w:rsidR="00F6571A" w:rsidRPr="003E64C0" w:rsidRDefault="00F6571A" w:rsidP="00AB427E">
      <w:pPr>
        <w:pStyle w:val="aff0"/>
        <w:ind w:firstLine="709"/>
        <w:jc w:val="both"/>
        <w:rPr>
          <w:rFonts w:ascii="Times New Roman" w:hAnsi="Times New Roman"/>
          <w:sz w:val="28"/>
          <w:szCs w:val="28"/>
        </w:rPr>
      </w:pPr>
      <w:r w:rsidRPr="003E64C0">
        <w:rPr>
          <w:rFonts w:ascii="Times New Roman" w:hAnsi="Times New Roman"/>
          <w:sz w:val="28"/>
          <w:szCs w:val="28"/>
        </w:rPr>
        <w:t>1) И-1 - зона размещения объектов водоснабжения;</w:t>
      </w:r>
    </w:p>
    <w:p w:rsidR="00F6571A" w:rsidRPr="003E64C0" w:rsidRDefault="00F6571A" w:rsidP="00AB427E">
      <w:pPr>
        <w:pStyle w:val="aff0"/>
        <w:ind w:firstLine="709"/>
        <w:jc w:val="both"/>
        <w:rPr>
          <w:rFonts w:ascii="Times New Roman" w:hAnsi="Times New Roman"/>
          <w:sz w:val="28"/>
          <w:szCs w:val="28"/>
        </w:rPr>
      </w:pPr>
      <w:r w:rsidRPr="003E64C0">
        <w:rPr>
          <w:rFonts w:ascii="Times New Roman" w:hAnsi="Times New Roman"/>
          <w:sz w:val="28"/>
          <w:szCs w:val="28"/>
        </w:rPr>
        <w:t>2) И-2 - зона размещения объектов водоотведения;</w:t>
      </w:r>
    </w:p>
    <w:p w:rsidR="00F6571A" w:rsidRPr="003E64C0" w:rsidRDefault="00F6571A" w:rsidP="00AB427E">
      <w:pPr>
        <w:pStyle w:val="aff0"/>
        <w:ind w:firstLine="709"/>
        <w:jc w:val="both"/>
        <w:rPr>
          <w:rFonts w:ascii="Times New Roman" w:hAnsi="Times New Roman"/>
          <w:sz w:val="28"/>
          <w:szCs w:val="28"/>
        </w:rPr>
      </w:pPr>
      <w:r w:rsidRPr="003E64C0">
        <w:rPr>
          <w:rFonts w:ascii="Times New Roman" w:hAnsi="Times New Roman"/>
          <w:sz w:val="28"/>
          <w:szCs w:val="28"/>
        </w:rPr>
        <w:t>3) И-3 - зона размещения объектов теплоснабжения;</w:t>
      </w:r>
    </w:p>
    <w:p w:rsidR="00F6571A" w:rsidRPr="003E64C0" w:rsidRDefault="00F6571A" w:rsidP="00AB427E">
      <w:pPr>
        <w:pStyle w:val="aff0"/>
        <w:ind w:firstLine="709"/>
        <w:jc w:val="both"/>
        <w:rPr>
          <w:rFonts w:ascii="Times New Roman" w:hAnsi="Times New Roman"/>
          <w:sz w:val="28"/>
          <w:szCs w:val="28"/>
        </w:rPr>
      </w:pPr>
      <w:r w:rsidRPr="003E64C0">
        <w:rPr>
          <w:rFonts w:ascii="Times New Roman" w:hAnsi="Times New Roman"/>
          <w:sz w:val="28"/>
          <w:szCs w:val="28"/>
        </w:rPr>
        <w:t>4) И-4 - зона размещения объектов электроснабжения;</w:t>
      </w:r>
    </w:p>
    <w:p w:rsidR="00F6571A" w:rsidRPr="003E64C0" w:rsidRDefault="00F6571A" w:rsidP="00AB427E">
      <w:pPr>
        <w:pStyle w:val="aff0"/>
        <w:ind w:firstLine="709"/>
        <w:jc w:val="both"/>
        <w:rPr>
          <w:rFonts w:ascii="Times New Roman" w:hAnsi="Times New Roman"/>
          <w:sz w:val="28"/>
          <w:szCs w:val="28"/>
        </w:rPr>
      </w:pPr>
      <w:r w:rsidRPr="003E64C0">
        <w:rPr>
          <w:rFonts w:ascii="Times New Roman" w:hAnsi="Times New Roman"/>
          <w:sz w:val="28"/>
          <w:szCs w:val="28"/>
        </w:rPr>
        <w:t>5) И-5 - зона размещения объектов газоснабжения;</w:t>
      </w:r>
    </w:p>
    <w:p w:rsidR="00F6571A" w:rsidRPr="003E64C0" w:rsidRDefault="00F6571A" w:rsidP="00AB427E">
      <w:pPr>
        <w:pStyle w:val="aff0"/>
        <w:ind w:firstLine="709"/>
        <w:jc w:val="both"/>
        <w:rPr>
          <w:rFonts w:ascii="Times New Roman" w:hAnsi="Times New Roman"/>
          <w:sz w:val="28"/>
          <w:szCs w:val="28"/>
        </w:rPr>
      </w:pPr>
      <w:r w:rsidRPr="003E64C0">
        <w:rPr>
          <w:rFonts w:ascii="Times New Roman" w:hAnsi="Times New Roman"/>
          <w:sz w:val="28"/>
          <w:szCs w:val="28"/>
        </w:rPr>
        <w:t>6) И-6 - зона комплексного размещения объектов инженерной инфраструктуры.</w:t>
      </w:r>
    </w:p>
    <w:p w:rsidR="00F6571A" w:rsidRPr="003E64C0" w:rsidRDefault="00F6571A" w:rsidP="00AB427E">
      <w:pPr>
        <w:pStyle w:val="44"/>
      </w:pPr>
    </w:p>
    <w:p w:rsidR="00F6571A" w:rsidRPr="003E64C0" w:rsidRDefault="00AB427E" w:rsidP="009B3D7E">
      <w:pPr>
        <w:pStyle w:val="3"/>
        <w:ind w:firstLine="709"/>
      </w:pPr>
      <w:bookmarkStart w:id="88" w:name="_Toc535477769"/>
      <w:r w:rsidRPr="003E64C0">
        <w:t>С</w:t>
      </w:r>
      <w:r w:rsidR="00F6571A" w:rsidRPr="003E64C0">
        <w:t>татья 7-1. Зона размещения объекто</w:t>
      </w:r>
      <w:r w:rsidR="00204EEB" w:rsidRPr="003E64C0">
        <w:t>в водоснабжения (И-1), Зона размещения объектов водоотведения (И-2), Зона размещения объектов теплоснабжения (И-3), Зона размещения объектов электроснабжения (И-4), Зона размещения объектов газоснабжения (И-5), Зона комплексного размещения объектов инженерной инфраструктуры (И-6).</w:t>
      </w:r>
      <w:bookmarkEnd w:id="88"/>
    </w:p>
    <w:p w:rsidR="00204EEB" w:rsidRPr="003E64C0" w:rsidRDefault="00204EEB" w:rsidP="00204EEB">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74"/>
        <w:gridCol w:w="5203"/>
        <w:gridCol w:w="1783"/>
      </w:tblGrid>
      <w:tr w:rsidR="003E64C0" w:rsidRPr="003E64C0" w:rsidTr="00204EEB">
        <w:tc>
          <w:tcPr>
            <w:tcW w:w="2374" w:type="dxa"/>
            <w:tcBorders>
              <w:top w:val="single" w:sz="4" w:space="0" w:color="auto"/>
              <w:left w:val="single" w:sz="4" w:space="0" w:color="auto"/>
              <w:bottom w:val="single" w:sz="4" w:space="0" w:color="auto"/>
              <w:right w:val="single" w:sz="4" w:space="0" w:color="auto"/>
            </w:tcBorders>
            <w:vAlign w:val="center"/>
            <w:hideMark/>
          </w:tcPr>
          <w:p w:rsidR="00204EEB" w:rsidRPr="003E64C0" w:rsidRDefault="00204EEB">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5203" w:type="dxa"/>
            <w:tcBorders>
              <w:top w:val="single" w:sz="4" w:space="0" w:color="auto"/>
              <w:left w:val="single" w:sz="4" w:space="0" w:color="auto"/>
              <w:bottom w:val="single" w:sz="4" w:space="0" w:color="auto"/>
              <w:right w:val="single" w:sz="4" w:space="0" w:color="auto"/>
            </w:tcBorders>
            <w:vAlign w:val="center"/>
            <w:hideMark/>
          </w:tcPr>
          <w:p w:rsidR="00204EEB" w:rsidRPr="003E64C0" w:rsidRDefault="00204EEB">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Описание </w:t>
            </w:r>
          </w:p>
        </w:tc>
        <w:tc>
          <w:tcPr>
            <w:tcW w:w="1783" w:type="dxa"/>
            <w:tcBorders>
              <w:top w:val="single" w:sz="4" w:space="0" w:color="auto"/>
              <w:left w:val="single" w:sz="4" w:space="0" w:color="auto"/>
              <w:bottom w:val="single" w:sz="4" w:space="0" w:color="auto"/>
              <w:right w:val="single" w:sz="4" w:space="0" w:color="auto"/>
            </w:tcBorders>
            <w:vAlign w:val="center"/>
            <w:hideMark/>
          </w:tcPr>
          <w:p w:rsidR="00204EEB" w:rsidRPr="003E64C0" w:rsidRDefault="00204EEB">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r>
      <w:tr w:rsidR="003E64C0" w:rsidRPr="003E64C0" w:rsidTr="00204EEB">
        <w:trPr>
          <w:trHeight w:val="31"/>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4EEB" w:rsidRPr="003E64C0" w:rsidRDefault="00204EEB">
            <w:pPr>
              <w:spacing w:line="256" w:lineRule="auto"/>
              <w:ind w:firstLine="0"/>
              <w:jc w:val="center"/>
              <w:rPr>
                <w:lang w:eastAsia="en-US"/>
              </w:rPr>
            </w:pPr>
            <w:r w:rsidRPr="003E64C0">
              <w:rPr>
                <w:b/>
                <w:lang w:eastAsia="en-US"/>
              </w:rPr>
              <w:t>Основные виды разрешенного использования</w:t>
            </w:r>
          </w:p>
        </w:tc>
      </w:tr>
      <w:tr w:rsidR="003E64C0" w:rsidRPr="003E64C0" w:rsidTr="00204EEB">
        <w:tc>
          <w:tcPr>
            <w:tcW w:w="2374" w:type="dxa"/>
            <w:tcBorders>
              <w:top w:val="single" w:sz="4" w:space="0" w:color="auto"/>
              <w:left w:val="single" w:sz="4" w:space="0" w:color="auto"/>
              <w:bottom w:val="single" w:sz="4" w:space="0" w:color="auto"/>
              <w:right w:val="single" w:sz="4" w:space="0" w:color="auto"/>
            </w:tcBorders>
            <w:vAlign w:val="center"/>
            <w:hideMark/>
          </w:tcPr>
          <w:p w:rsidR="00204EEB" w:rsidRPr="003E64C0" w:rsidRDefault="00204EEB" w:rsidP="00204EE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203" w:type="dxa"/>
            <w:tcBorders>
              <w:top w:val="single" w:sz="4" w:space="0" w:color="auto"/>
              <w:left w:val="single" w:sz="4" w:space="0" w:color="auto"/>
              <w:bottom w:val="single" w:sz="4" w:space="0" w:color="auto"/>
              <w:right w:val="single" w:sz="4" w:space="0" w:color="auto"/>
            </w:tcBorders>
            <w:hideMark/>
          </w:tcPr>
          <w:p w:rsidR="00204EEB" w:rsidRPr="003E64C0" w:rsidRDefault="00204EEB" w:rsidP="00204EE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83" w:type="dxa"/>
            <w:tcBorders>
              <w:top w:val="single" w:sz="4" w:space="0" w:color="auto"/>
              <w:left w:val="single" w:sz="4" w:space="0" w:color="auto"/>
              <w:bottom w:val="single" w:sz="4" w:space="0" w:color="auto"/>
              <w:right w:val="single" w:sz="4" w:space="0" w:color="auto"/>
            </w:tcBorders>
            <w:vAlign w:val="center"/>
            <w:hideMark/>
          </w:tcPr>
          <w:p w:rsidR="00204EEB" w:rsidRPr="003E64C0" w:rsidRDefault="00204EEB" w:rsidP="00204EE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204EEB">
        <w:tc>
          <w:tcPr>
            <w:tcW w:w="2374" w:type="dxa"/>
            <w:tcBorders>
              <w:top w:val="single" w:sz="4" w:space="0" w:color="auto"/>
              <w:left w:val="single" w:sz="4" w:space="0" w:color="auto"/>
              <w:bottom w:val="single" w:sz="4" w:space="0" w:color="auto"/>
              <w:right w:val="single" w:sz="4" w:space="0" w:color="auto"/>
            </w:tcBorders>
            <w:vAlign w:val="center"/>
          </w:tcPr>
          <w:p w:rsidR="00204EEB" w:rsidRPr="003E64C0" w:rsidRDefault="00204EEB" w:rsidP="00204EE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Трубопроводный транспорт</w:t>
            </w:r>
          </w:p>
        </w:tc>
        <w:tc>
          <w:tcPr>
            <w:tcW w:w="5203" w:type="dxa"/>
            <w:tcBorders>
              <w:top w:val="single" w:sz="4" w:space="0" w:color="auto"/>
              <w:left w:val="single" w:sz="4" w:space="0" w:color="auto"/>
              <w:bottom w:val="single" w:sz="4" w:space="0" w:color="auto"/>
              <w:right w:val="single" w:sz="4" w:space="0" w:color="auto"/>
            </w:tcBorders>
          </w:tcPr>
          <w:p w:rsidR="00204EEB" w:rsidRPr="003E64C0" w:rsidRDefault="00204EEB" w:rsidP="00204EEB">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83" w:type="dxa"/>
            <w:tcBorders>
              <w:top w:val="single" w:sz="4" w:space="0" w:color="auto"/>
              <w:left w:val="single" w:sz="4" w:space="0" w:color="auto"/>
              <w:bottom w:val="single" w:sz="4" w:space="0" w:color="auto"/>
              <w:right w:val="single" w:sz="4" w:space="0" w:color="auto"/>
            </w:tcBorders>
            <w:vAlign w:val="center"/>
          </w:tcPr>
          <w:p w:rsidR="00204EEB" w:rsidRPr="003E64C0" w:rsidRDefault="00204EEB" w:rsidP="00204EE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7.5</w:t>
            </w:r>
          </w:p>
        </w:tc>
      </w:tr>
      <w:tr w:rsidR="003E64C0" w:rsidRPr="003E64C0" w:rsidTr="00204EEB">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4EEB" w:rsidRPr="003E64C0" w:rsidRDefault="00204EEB" w:rsidP="00204EEB">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Вспомогательные виды разрешенного использования</w:t>
            </w:r>
          </w:p>
        </w:tc>
      </w:tr>
      <w:tr w:rsidR="003E64C0" w:rsidRPr="003E64C0" w:rsidTr="007847A9">
        <w:tc>
          <w:tcPr>
            <w:tcW w:w="9360" w:type="dxa"/>
            <w:gridSpan w:val="3"/>
            <w:tcBorders>
              <w:top w:val="single" w:sz="4" w:space="0" w:color="auto"/>
              <w:left w:val="single" w:sz="4" w:space="0" w:color="auto"/>
              <w:bottom w:val="single" w:sz="4" w:space="0" w:color="auto"/>
              <w:right w:val="single" w:sz="4" w:space="0" w:color="auto"/>
            </w:tcBorders>
            <w:vAlign w:val="center"/>
          </w:tcPr>
          <w:p w:rsidR="00204EEB" w:rsidRPr="003E64C0" w:rsidRDefault="00204EEB" w:rsidP="00204EE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rPr>
              <w:t>Не подлежит установлению</w:t>
            </w:r>
          </w:p>
        </w:tc>
      </w:tr>
      <w:tr w:rsidR="003E64C0" w:rsidRPr="003E64C0" w:rsidTr="00204EEB">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4EEB" w:rsidRPr="003E64C0" w:rsidRDefault="00204EEB" w:rsidP="00204EEB">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7847A9">
        <w:tc>
          <w:tcPr>
            <w:tcW w:w="9360" w:type="dxa"/>
            <w:gridSpan w:val="3"/>
            <w:tcBorders>
              <w:top w:val="single" w:sz="4" w:space="0" w:color="auto"/>
              <w:left w:val="single" w:sz="4" w:space="0" w:color="auto"/>
              <w:bottom w:val="single" w:sz="4" w:space="0" w:color="auto"/>
              <w:right w:val="single" w:sz="4" w:space="0" w:color="auto"/>
            </w:tcBorders>
            <w:vAlign w:val="center"/>
          </w:tcPr>
          <w:p w:rsidR="00204EEB" w:rsidRPr="003E64C0" w:rsidRDefault="00204EEB" w:rsidP="00204EE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rPr>
              <w:t>Не подлежит установлению</w:t>
            </w:r>
          </w:p>
        </w:tc>
      </w:tr>
    </w:tbl>
    <w:p w:rsidR="00F6571A" w:rsidRPr="003E64C0" w:rsidRDefault="00204EEB" w:rsidP="00AB427E">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2</w:t>
      </w:r>
      <w:r w:rsidR="00F6571A" w:rsidRPr="003E64C0">
        <w:rPr>
          <w:rFonts w:ascii="Times New Roman" w:hAnsi="Times New Roman" w:cs="Times New Roman"/>
          <w:sz w:val="28"/>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rsidR="00F6571A" w:rsidRPr="003E64C0" w:rsidRDefault="00204EEB" w:rsidP="00AB427E">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3</w:t>
      </w:r>
      <w:r w:rsidR="00F6571A" w:rsidRPr="003E64C0">
        <w:rPr>
          <w:rFonts w:ascii="Times New Roman" w:hAnsi="Times New Roman" w:cs="Times New Roman"/>
          <w:sz w:val="28"/>
          <w:szCs w:val="28"/>
        </w:rPr>
        <w:t>. Ограничения использования земельных участков и объектов капитального строительства, находящихся в зоне И-1</w:t>
      </w:r>
      <w:r w:rsidRPr="003E64C0">
        <w:rPr>
          <w:rFonts w:ascii="Times New Roman" w:hAnsi="Times New Roman" w:cs="Times New Roman"/>
          <w:sz w:val="28"/>
          <w:szCs w:val="28"/>
        </w:rPr>
        <w:t>, И-2, И-3, И-4, И-5, И-6</w:t>
      </w:r>
      <w:r w:rsidR="00F6571A" w:rsidRPr="003E64C0">
        <w:rPr>
          <w:rFonts w:ascii="Times New Roman" w:hAnsi="Times New Roman" w:cs="Times New Roman"/>
          <w:sz w:val="28"/>
          <w:szCs w:val="28"/>
        </w:rPr>
        <w:t xml:space="preserve"> и расположенных в границах зон с особыми условиями использования территории.</w:t>
      </w:r>
    </w:p>
    <w:p w:rsidR="00AB427E" w:rsidRPr="003E64C0" w:rsidRDefault="00204EEB" w:rsidP="00AB427E">
      <w:pPr>
        <w:widowControl w:val="0"/>
        <w:ind w:firstLine="709"/>
        <w:jc w:val="both"/>
        <w:rPr>
          <w:sz w:val="28"/>
          <w:szCs w:val="28"/>
        </w:rPr>
      </w:pPr>
      <w:r w:rsidRPr="003E64C0">
        <w:rPr>
          <w:sz w:val="28"/>
          <w:szCs w:val="28"/>
        </w:rPr>
        <w:t>4</w:t>
      </w:r>
      <w:r w:rsidR="00AB427E" w:rsidRPr="003E64C0">
        <w:rPr>
          <w:sz w:val="28"/>
          <w:szCs w:val="28"/>
        </w:rPr>
        <w:t xml:space="preserve">. Документацией по планировке территории при комплексном освоении территории могут предусматриваться предельные параметры разрешенного строительства (реконструкции) объектов капитального строительства, отличающиеся от параметров, установленных градостроительным регламентом территориальной зоны </w:t>
      </w:r>
      <w:r w:rsidRPr="003E64C0">
        <w:rPr>
          <w:sz w:val="28"/>
          <w:szCs w:val="28"/>
        </w:rPr>
        <w:t xml:space="preserve">И-1, И-2, И-3, И-4, </w:t>
      </w:r>
      <w:r w:rsidR="00C11ABA" w:rsidRPr="003E64C0">
        <w:rPr>
          <w:sz w:val="28"/>
          <w:szCs w:val="28"/>
        </w:rPr>
        <w:t xml:space="preserve">          </w:t>
      </w:r>
      <w:r w:rsidRPr="003E64C0">
        <w:rPr>
          <w:sz w:val="28"/>
          <w:szCs w:val="28"/>
        </w:rPr>
        <w:t>И-5, И-6</w:t>
      </w:r>
      <w:r w:rsidR="00AB427E" w:rsidRPr="003E64C0">
        <w:rPr>
          <w:sz w:val="28"/>
          <w:szCs w:val="28"/>
        </w:rPr>
        <w:t>.</w:t>
      </w:r>
    </w:p>
    <w:p w:rsidR="00F6571A" w:rsidRPr="003E64C0" w:rsidRDefault="00F6571A" w:rsidP="00F6571A">
      <w:pPr>
        <w:pStyle w:val="1f5"/>
      </w:pPr>
    </w:p>
    <w:p w:rsidR="00F6571A" w:rsidRPr="003E64C0" w:rsidRDefault="00F6571A" w:rsidP="009B3D7E">
      <w:pPr>
        <w:pStyle w:val="3"/>
        <w:ind w:firstLine="709"/>
      </w:pPr>
      <w:bookmarkStart w:id="89" w:name="P2011"/>
      <w:bookmarkStart w:id="90" w:name="_Toc535477770"/>
      <w:bookmarkEnd w:id="89"/>
      <w:r w:rsidRPr="003E64C0">
        <w:t>Статья 8. Градостроительные регламенты, устанавливаемые в зоне объектов транспортной инфраструктуры</w:t>
      </w:r>
      <w:bookmarkEnd w:id="90"/>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 xml:space="preserve"> Зона транспортной инфраструктуры подразделяется на зоны внешнего и внутреннего транспорта.</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 xml:space="preserve"> На территории Арамильского городского округа выделяется 4 вида зон внешнего транспорта:</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 xml:space="preserve"> 1) Т-1 - зона размещения объектов автомобильного транспорта;</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 xml:space="preserve"> 2) Т-2 - зона размещения объектов железнодорожного транспорта;</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 xml:space="preserve"> 3) Т-3 - зона хранения индивидуального транспорта;</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 xml:space="preserve"> 4) Т-4 - зона размещения объектов транспортного обслуживания.</w:t>
      </w:r>
    </w:p>
    <w:p w:rsidR="00F6571A" w:rsidRPr="003E64C0" w:rsidRDefault="00F6571A" w:rsidP="00F6571A">
      <w:pPr>
        <w:pStyle w:val="1f5"/>
      </w:pPr>
    </w:p>
    <w:p w:rsidR="00F6571A" w:rsidRPr="003E64C0" w:rsidRDefault="00F6571A" w:rsidP="009B3D7E">
      <w:pPr>
        <w:pStyle w:val="3"/>
      </w:pPr>
      <w:bookmarkStart w:id="91" w:name="_Toc535477771"/>
      <w:r w:rsidRPr="003E64C0">
        <w:t>Статья 8-1. Зона размещения объектов автомобильного транспорта (Т-1)</w:t>
      </w:r>
      <w:bookmarkEnd w:id="91"/>
    </w:p>
    <w:p w:rsidR="003C400F" w:rsidRPr="003E64C0" w:rsidRDefault="003C400F" w:rsidP="003C400F">
      <w:r w:rsidRPr="003E64C0">
        <w:rPr>
          <w:sz w:val="28"/>
          <w:szCs w:val="28"/>
        </w:rPr>
        <w:t>1. Виды разрешенного использования земельного участка:</w:t>
      </w:r>
    </w:p>
    <w:tbl>
      <w:tblPr>
        <w:tblW w:w="9356" w:type="dxa"/>
        <w:tblInd w:w="-5"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5103"/>
        <w:gridCol w:w="1701"/>
      </w:tblGrid>
      <w:tr w:rsidR="003E64C0" w:rsidRPr="003E64C0" w:rsidTr="005D2270">
        <w:tc>
          <w:tcPr>
            <w:tcW w:w="2552" w:type="dxa"/>
            <w:tcBorders>
              <w:top w:val="single" w:sz="4" w:space="0" w:color="auto"/>
              <w:left w:val="single" w:sz="4" w:space="0" w:color="auto"/>
              <w:bottom w:val="single" w:sz="4" w:space="0" w:color="auto"/>
              <w:right w:val="nil"/>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103" w:type="dxa"/>
            <w:tcBorders>
              <w:top w:val="single" w:sz="4" w:space="0" w:color="auto"/>
              <w:left w:val="single" w:sz="4" w:space="0" w:color="auto"/>
              <w:bottom w:val="single" w:sz="4" w:space="0" w:color="auto"/>
              <w:right w:val="nil"/>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Описание </w:t>
            </w:r>
          </w:p>
        </w:tc>
        <w:tc>
          <w:tcPr>
            <w:tcW w:w="1701" w:type="dxa"/>
            <w:tcBorders>
              <w:top w:val="single" w:sz="4" w:space="0" w:color="auto"/>
              <w:left w:val="single" w:sz="4" w:space="0" w:color="auto"/>
              <w:bottom w:val="single" w:sz="4" w:space="0" w:color="auto"/>
              <w:right w:val="single" w:sz="4" w:space="0" w:color="auto"/>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r>
      <w:tr w:rsidR="003E64C0" w:rsidRPr="003E64C0" w:rsidTr="005D2270">
        <w:tblPrEx>
          <w:tblBorders>
            <w:insideH w:val="single" w:sz="4" w:space="0" w:color="auto"/>
          </w:tblBorders>
          <w:tblLook w:val="04A0" w:firstRow="1" w:lastRow="0" w:firstColumn="1" w:lastColumn="0" w:noHBand="0" w:noVBand="1"/>
        </w:tblPrEx>
        <w:trPr>
          <w:trHeight w:val="31"/>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D2270" w:rsidRPr="003E64C0" w:rsidRDefault="005D2270" w:rsidP="007847A9">
            <w:pPr>
              <w:spacing w:line="256" w:lineRule="auto"/>
              <w:ind w:firstLine="0"/>
              <w:jc w:val="center"/>
              <w:rPr>
                <w:lang w:eastAsia="en-US"/>
              </w:rPr>
            </w:pPr>
            <w:r w:rsidRPr="003E64C0">
              <w:rPr>
                <w:b/>
                <w:lang w:eastAsia="en-US"/>
              </w:rPr>
              <w:t>Основные виды разрешенного использования</w:t>
            </w:r>
          </w:p>
        </w:tc>
      </w:tr>
      <w:tr w:rsidR="003E64C0" w:rsidRPr="003E64C0" w:rsidTr="005D2270">
        <w:tblPrEx>
          <w:tblBorders>
            <w:insideH w:val="single" w:sz="4" w:space="0" w:color="auto"/>
          </w:tblBorders>
          <w:tblLook w:val="04A0" w:firstRow="1" w:lastRow="0" w:firstColumn="1" w:lastColumn="0" w:noHBand="0" w:noVBand="1"/>
        </w:tblPrEx>
        <w:tc>
          <w:tcPr>
            <w:tcW w:w="2552" w:type="dxa"/>
            <w:tcBorders>
              <w:top w:val="single" w:sz="4" w:space="0" w:color="auto"/>
              <w:left w:val="single" w:sz="4" w:space="0" w:color="auto"/>
              <w:bottom w:val="single" w:sz="4" w:space="0" w:color="auto"/>
              <w:right w:val="single" w:sz="4" w:space="0" w:color="auto"/>
            </w:tcBorders>
            <w:vAlign w:val="center"/>
            <w:hideMark/>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103" w:type="dxa"/>
            <w:tcBorders>
              <w:top w:val="single" w:sz="4" w:space="0" w:color="auto"/>
              <w:left w:val="single" w:sz="4" w:space="0" w:color="auto"/>
              <w:bottom w:val="single" w:sz="4" w:space="0" w:color="auto"/>
              <w:right w:val="single" w:sz="4" w:space="0" w:color="auto"/>
            </w:tcBorders>
            <w:hideMark/>
          </w:tcPr>
          <w:p w:rsidR="005D2270" w:rsidRPr="003E64C0" w:rsidRDefault="005D2270"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5D2270">
        <w:tblPrEx>
          <w:tblBorders>
            <w:insideH w:val="single" w:sz="4" w:space="0" w:color="auto"/>
          </w:tblBorders>
          <w:tblLook w:val="04A0" w:firstRow="1" w:lastRow="0" w:firstColumn="1" w:lastColumn="0" w:noHBand="0" w:noVBand="1"/>
        </w:tblPrEx>
        <w:tc>
          <w:tcPr>
            <w:tcW w:w="2552" w:type="dxa"/>
            <w:tcBorders>
              <w:top w:val="single" w:sz="4" w:space="0" w:color="auto"/>
              <w:left w:val="single" w:sz="4" w:space="0" w:color="auto"/>
              <w:bottom w:val="single" w:sz="4" w:space="0" w:color="auto"/>
              <w:right w:val="single" w:sz="4" w:space="0" w:color="auto"/>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5103" w:type="dxa"/>
            <w:tcBorders>
              <w:top w:val="single" w:sz="4" w:space="0" w:color="auto"/>
              <w:left w:val="single" w:sz="4" w:space="0" w:color="auto"/>
              <w:bottom w:val="single" w:sz="4" w:space="0" w:color="auto"/>
              <w:right w:val="single" w:sz="4" w:space="0" w:color="auto"/>
            </w:tcBorders>
          </w:tcPr>
          <w:p w:rsidR="005D2270" w:rsidRPr="003E64C0" w:rsidRDefault="005D2270" w:rsidP="005D227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4" w:history="1">
              <w:r w:rsidRPr="003E64C0">
                <w:rPr>
                  <w:rFonts w:ascii="Times New Roman" w:hAnsi="Times New Roman" w:cs="Times New Roman"/>
                  <w:sz w:val="24"/>
                  <w:szCs w:val="24"/>
                </w:rPr>
                <w:t>коде 2.7.1</w:t>
              </w:r>
            </w:hyperlink>
          </w:p>
        </w:tc>
        <w:tc>
          <w:tcPr>
            <w:tcW w:w="1701" w:type="dxa"/>
            <w:tcBorders>
              <w:top w:val="single" w:sz="4" w:space="0" w:color="auto"/>
              <w:left w:val="single" w:sz="4" w:space="0" w:color="auto"/>
              <w:bottom w:val="single" w:sz="4" w:space="0" w:color="auto"/>
              <w:right w:val="single" w:sz="4" w:space="0" w:color="auto"/>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r>
      <w:tr w:rsidR="003E64C0" w:rsidRPr="003E64C0" w:rsidTr="005D2270">
        <w:tblPrEx>
          <w:tblBorders>
            <w:insideH w:val="single" w:sz="4" w:space="0" w:color="auto"/>
          </w:tblBorders>
          <w:tblLook w:val="04A0" w:firstRow="1" w:lastRow="0" w:firstColumn="1" w:lastColumn="0" w:noHBand="0" w:noVBand="1"/>
        </w:tblPrEx>
        <w:tc>
          <w:tcPr>
            <w:tcW w:w="2552" w:type="dxa"/>
            <w:tcBorders>
              <w:top w:val="single" w:sz="4" w:space="0" w:color="auto"/>
              <w:left w:val="single" w:sz="4" w:space="0" w:color="auto"/>
              <w:bottom w:val="single" w:sz="4" w:space="0" w:color="auto"/>
              <w:right w:val="single" w:sz="4" w:space="0" w:color="auto"/>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придорожного сервиса</w:t>
            </w:r>
          </w:p>
        </w:tc>
        <w:tc>
          <w:tcPr>
            <w:tcW w:w="5103" w:type="dxa"/>
            <w:tcBorders>
              <w:top w:val="single" w:sz="4" w:space="0" w:color="auto"/>
              <w:left w:val="single" w:sz="4" w:space="0" w:color="auto"/>
              <w:bottom w:val="single" w:sz="4" w:space="0" w:color="auto"/>
              <w:right w:val="single" w:sz="4" w:space="0" w:color="auto"/>
            </w:tcBorders>
          </w:tcPr>
          <w:p w:rsidR="005D2270" w:rsidRPr="003E64C0" w:rsidRDefault="005D2270" w:rsidP="005D227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автозаправочных станций (бензиновых, газовых);</w:t>
            </w:r>
          </w:p>
          <w:p w:rsidR="005D2270" w:rsidRPr="003E64C0" w:rsidRDefault="005D2270" w:rsidP="005D227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5D2270" w:rsidRPr="003E64C0" w:rsidRDefault="005D2270" w:rsidP="005D227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предоставление гостиничных услуг в качестве придорожного сервиса;</w:t>
            </w:r>
          </w:p>
          <w:p w:rsidR="005D2270" w:rsidRPr="003E64C0" w:rsidRDefault="005D2270" w:rsidP="005D227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4.9.1</w:t>
            </w:r>
          </w:p>
        </w:tc>
      </w:tr>
      <w:tr w:rsidR="003E64C0" w:rsidRPr="003E64C0" w:rsidTr="005D2270">
        <w:tblPrEx>
          <w:tblBorders>
            <w:insideH w:val="single" w:sz="4" w:space="0" w:color="auto"/>
          </w:tblBorders>
          <w:tblLook w:val="04A0" w:firstRow="1" w:lastRow="0" w:firstColumn="1" w:lastColumn="0" w:noHBand="0" w:noVBand="1"/>
        </w:tblPrEx>
        <w:tc>
          <w:tcPr>
            <w:tcW w:w="2552" w:type="dxa"/>
            <w:tcBorders>
              <w:top w:val="single" w:sz="4" w:space="0" w:color="auto"/>
              <w:left w:val="single" w:sz="4" w:space="0" w:color="auto"/>
              <w:bottom w:val="single" w:sz="4" w:space="0" w:color="auto"/>
              <w:right w:val="single" w:sz="4" w:space="0" w:color="auto"/>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103" w:type="dxa"/>
            <w:tcBorders>
              <w:top w:val="single" w:sz="4" w:space="0" w:color="auto"/>
              <w:left w:val="single" w:sz="4" w:space="0" w:color="auto"/>
              <w:bottom w:val="single" w:sz="4" w:space="0" w:color="auto"/>
              <w:right w:val="single" w:sz="4" w:space="0" w:color="auto"/>
            </w:tcBorders>
          </w:tcPr>
          <w:p w:rsidR="005D2270" w:rsidRPr="003E64C0" w:rsidRDefault="005D2270" w:rsidP="005D227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2" w:history="1">
              <w:r w:rsidRPr="003E64C0">
                <w:rPr>
                  <w:rFonts w:ascii="Times New Roman" w:hAnsi="Times New Roman" w:cs="Times New Roman"/>
                  <w:sz w:val="24"/>
                  <w:szCs w:val="24"/>
                </w:rPr>
                <w:t>кодом 3.1</w:t>
              </w:r>
            </w:hyperlink>
          </w:p>
        </w:tc>
        <w:tc>
          <w:tcPr>
            <w:tcW w:w="1701" w:type="dxa"/>
            <w:tcBorders>
              <w:top w:val="single" w:sz="4" w:space="0" w:color="auto"/>
              <w:left w:val="single" w:sz="4" w:space="0" w:color="auto"/>
              <w:bottom w:val="single" w:sz="4" w:space="0" w:color="auto"/>
              <w:right w:val="single" w:sz="4" w:space="0" w:color="auto"/>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r>
      <w:tr w:rsidR="003E64C0" w:rsidRPr="003E64C0" w:rsidTr="005D2270">
        <w:tblPrEx>
          <w:tblBorders>
            <w:insideH w:val="single" w:sz="4" w:space="0" w:color="auto"/>
          </w:tblBorders>
          <w:tblLook w:val="04A0" w:firstRow="1" w:lastRow="0" w:firstColumn="1" w:lastColumn="0" w:noHBand="0" w:noVBand="1"/>
        </w:tblPrEx>
        <w:tc>
          <w:tcPr>
            <w:tcW w:w="2552" w:type="dxa"/>
            <w:tcBorders>
              <w:top w:val="single" w:sz="4" w:space="0" w:color="auto"/>
              <w:left w:val="single" w:sz="4" w:space="0" w:color="auto"/>
              <w:bottom w:val="single" w:sz="4" w:space="0" w:color="auto"/>
              <w:right w:val="single" w:sz="4" w:space="0" w:color="auto"/>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Склады</w:t>
            </w:r>
          </w:p>
        </w:tc>
        <w:tc>
          <w:tcPr>
            <w:tcW w:w="5103" w:type="dxa"/>
            <w:tcBorders>
              <w:top w:val="single" w:sz="4" w:space="0" w:color="auto"/>
              <w:left w:val="single" w:sz="4" w:space="0" w:color="auto"/>
              <w:bottom w:val="single" w:sz="4" w:space="0" w:color="auto"/>
              <w:right w:val="single" w:sz="4" w:space="0" w:color="auto"/>
            </w:tcBorders>
          </w:tcPr>
          <w:p w:rsidR="005D2270" w:rsidRPr="003E64C0" w:rsidRDefault="005D2270" w:rsidP="005D227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701" w:type="dxa"/>
            <w:tcBorders>
              <w:top w:val="single" w:sz="4" w:space="0" w:color="auto"/>
              <w:left w:val="single" w:sz="4" w:space="0" w:color="auto"/>
              <w:bottom w:val="single" w:sz="4" w:space="0" w:color="auto"/>
              <w:right w:val="single" w:sz="4" w:space="0" w:color="auto"/>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6.9</w:t>
            </w:r>
          </w:p>
        </w:tc>
      </w:tr>
      <w:tr w:rsidR="003E64C0" w:rsidRPr="003E64C0" w:rsidTr="005D2270">
        <w:tblPrEx>
          <w:tblBorders>
            <w:insideH w:val="single" w:sz="4" w:space="0" w:color="auto"/>
          </w:tblBorders>
          <w:tblLook w:val="04A0" w:firstRow="1" w:lastRow="0" w:firstColumn="1" w:lastColumn="0" w:noHBand="0" w:noVBand="1"/>
        </w:tblPrEx>
        <w:tc>
          <w:tcPr>
            <w:tcW w:w="2552" w:type="dxa"/>
            <w:tcBorders>
              <w:top w:val="single" w:sz="4" w:space="0" w:color="auto"/>
              <w:left w:val="single" w:sz="4" w:space="0" w:color="auto"/>
              <w:bottom w:val="single" w:sz="4" w:space="0" w:color="auto"/>
              <w:right w:val="single" w:sz="4" w:space="0" w:color="auto"/>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Автомобильный транспорт</w:t>
            </w:r>
          </w:p>
        </w:tc>
        <w:tc>
          <w:tcPr>
            <w:tcW w:w="5103" w:type="dxa"/>
            <w:tcBorders>
              <w:top w:val="single" w:sz="4" w:space="0" w:color="auto"/>
              <w:left w:val="single" w:sz="4" w:space="0" w:color="auto"/>
              <w:bottom w:val="single" w:sz="4" w:space="0" w:color="auto"/>
              <w:right w:val="single" w:sz="4" w:space="0" w:color="auto"/>
            </w:tcBorders>
          </w:tcPr>
          <w:p w:rsidR="005D2270" w:rsidRPr="003E64C0" w:rsidRDefault="005D2270" w:rsidP="005D227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автомобильных дорог и технически связанных с ними сооружений;</w:t>
            </w:r>
          </w:p>
          <w:p w:rsidR="005D2270" w:rsidRPr="003E64C0" w:rsidRDefault="005D2270" w:rsidP="005D227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5D2270" w:rsidRPr="003E64C0" w:rsidRDefault="005D2270" w:rsidP="005D227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701" w:type="dxa"/>
            <w:tcBorders>
              <w:top w:val="single" w:sz="4" w:space="0" w:color="auto"/>
              <w:left w:val="single" w:sz="4" w:space="0" w:color="auto"/>
              <w:bottom w:val="single" w:sz="4" w:space="0" w:color="auto"/>
              <w:right w:val="single" w:sz="4" w:space="0" w:color="auto"/>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7.2</w:t>
            </w:r>
          </w:p>
        </w:tc>
      </w:tr>
      <w:tr w:rsidR="003E64C0" w:rsidRPr="003E64C0" w:rsidTr="005D2270">
        <w:tblPrEx>
          <w:tblBorders>
            <w:insideH w:val="single" w:sz="4" w:space="0" w:color="auto"/>
          </w:tblBorders>
          <w:tblLook w:val="04A0" w:firstRow="1" w:lastRow="0" w:firstColumn="1" w:lastColumn="0" w:noHBand="0" w:noVBand="1"/>
        </w:tblPrEx>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D2270" w:rsidRPr="003E64C0" w:rsidRDefault="005D2270" w:rsidP="007847A9">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Вспомогательные виды разрешенного использования</w:t>
            </w:r>
          </w:p>
        </w:tc>
      </w:tr>
      <w:tr w:rsidR="003E64C0" w:rsidRPr="003E64C0" w:rsidTr="005D2270">
        <w:tblPrEx>
          <w:tblBorders>
            <w:insideH w:val="single" w:sz="4" w:space="0" w:color="auto"/>
          </w:tblBorders>
          <w:tblLook w:val="04A0" w:firstRow="1" w:lastRow="0" w:firstColumn="1" w:lastColumn="0" w:noHBand="0" w:noVBand="1"/>
        </w:tblPrEx>
        <w:tc>
          <w:tcPr>
            <w:tcW w:w="9356" w:type="dxa"/>
            <w:gridSpan w:val="3"/>
            <w:tcBorders>
              <w:top w:val="single" w:sz="4" w:space="0" w:color="auto"/>
              <w:left w:val="single" w:sz="4" w:space="0" w:color="auto"/>
              <w:bottom w:val="single" w:sz="4" w:space="0" w:color="auto"/>
              <w:right w:val="single" w:sz="4" w:space="0" w:color="auto"/>
            </w:tcBorders>
            <w:vAlign w:val="center"/>
          </w:tcPr>
          <w:p w:rsidR="005D2270" w:rsidRPr="003E64C0" w:rsidRDefault="005D2270"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rPr>
              <w:t>Не подлежит установлению</w:t>
            </w:r>
          </w:p>
        </w:tc>
      </w:tr>
      <w:tr w:rsidR="003E64C0" w:rsidRPr="003E64C0" w:rsidTr="005D2270">
        <w:tblPrEx>
          <w:tblBorders>
            <w:insideH w:val="single" w:sz="4" w:space="0" w:color="auto"/>
          </w:tblBorders>
          <w:tblLook w:val="04A0" w:firstRow="1" w:lastRow="0" w:firstColumn="1" w:lastColumn="0" w:noHBand="0" w:noVBand="1"/>
        </w:tblPrEx>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D2270" w:rsidRPr="003E64C0" w:rsidRDefault="005D2270" w:rsidP="007847A9">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5D2270">
        <w:tblPrEx>
          <w:tblBorders>
            <w:insideH w:val="single" w:sz="4" w:space="0" w:color="auto"/>
          </w:tblBorders>
          <w:tblLook w:val="04A0" w:firstRow="1" w:lastRow="0" w:firstColumn="1" w:lastColumn="0" w:noHBand="0" w:noVBand="1"/>
        </w:tblPrEx>
        <w:tc>
          <w:tcPr>
            <w:tcW w:w="9356" w:type="dxa"/>
            <w:gridSpan w:val="3"/>
            <w:tcBorders>
              <w:top w:val="single" w:sz="4" w:space="0" w:color="auto"/>
              <w:left w:val="single" w:sz="4" w:space="0" w:color="auto"/>
              <w:bottom w:val="single" w:sz="4" w:space="0" w:color="auto"/>
              <w:right w:val="single" w:sz="4" w:space="0" w:color="auto"/>
            </w:tcBorders>
            <w:vAlign w:val="center"/>
          </w:tcPr>
          <w:p w:rsidR="005D2270" w:rsidRPr="003E64C0" w:rsidRDefault="005D2270"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rPr>
              <w:t>Не подлежит установлению</w:t>
            </w:r>
          </w:p>
        </w:tc>
      </w:tr>
    </w:tbl>
    <w:p w:rsidR="005D2270" w:rsidRPr="003E64C0" w:rsidRDefault="005D2270" w:rsidP="005D2270">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417"/>
        <w:gridCol w:w="5530"/>
      </w:tblGrid>
      <w:tr w:rsidR="003E64C0" w:rsidRPr="003E64C0" w:rsidTr="005D2270">
        <w:tc>
          <w:tcPr>
            <w:tcW w:w="1413" w:type="dxa"/>
            <w:tcBorders>
              <w:top w:val="single" w:sz="4" w:space="0" w:color="auto"/>
              <w:left w:val="single" w:sz="4" w:space="0" w:color="auto"/>
              <w:bottom w:val="single" w:sz="4" w:space="0" w:color="auto"/>
              <w:right w:val="single" w:sz="4" w:space="0" w:color="auto"/>
            </w:tcBorders>
            <w:vAlign w:val="center"/>
            <w:hideMark/>
          </w:tcPr>
          <w:p w:rsidR="005D2270" w:rsidRPr="003E64C0" w:rsidRDefault="005D227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Код</w:t>
            </w:r>
          </w:p>
        </w:tc>
        <w:tc>
          <w:tcPr>
            <w:tcW w:w="2417" w:type="dxa"/>
            <w:tcBorders>
              <w:top w:val="single" w:sz="4" w:space="0" w:color="auto"/>
              <w:left w:val="single" w:sz="4" w:space="0" w:color="auto"/>
              <w:bottom w:val="single" w:sz="4" w:space="0" w:color="auto"/>
              <w:right w:val="single" w:sz="4" w:space="0" w:color="auto"/>
            </w:tcBorders>
            <w:vAlign w:val="center"/>
            <w:hideMark/>
          </w:tcPr>
          <w:p w:rsidR="005D2270" w:rsidRPr="003E64C0" w:rsidRDefault="005D227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5530" w:type="dxa"/>
            <w:tcBorders>
              <w:top w:val="single" w:sz="4" w:space="0" w:color="auto"/>
              <w:left w:val="single" w:sz="4" w:space="0" w:color="auto"/>
              <w:bottom w:val="single" w:sz="4" w:space="0" w:color="auto"/>
              <w:right w:val="single" w:sz="4" w:space="0" w:color="auto"/>
            </w:tcBorders>
            <w:vAlign w:val="center"/>
            <w:hideMark/>
          </w:tcPr>
          <w:p w:rsidR="005D2270" w:rsidRPr="003E64C0" w:rsidRDefault="005D227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5D2270">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2270" w:rsidRPr="003E64C0" w:rsidRDefault="005D2270">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b/>
                <w:sz w:val="24"/>
                <w:szCs w:val="24"/>
                <w:lang w:eastAsia="en-US"/>
              </w:rPr>
              <w:t>Основные виды разрешенного использования</w:t>
            </w:r>
          </w:p>
        </w:tc>
      </w:tr>
      <w:tr w:rsidR="003E64C0" w:rsidRPr="003E64C0" w:rsidTr="005D2270">
        <w:tc>
          <w:tcPr>
            <w:tcW w:w="1413" w:type="dxa"/>
            <w:tcBorders>
              <w:top w:val="single" w:sz="4" w:space="0" w:color="auto"/>
              <w:left w:val="single" w:sz="4" w:space="0" w:color="auto"/>
              <w:bottom w:val="single" w:sz="4" w:space="0" w:color="auto"/>
              <w:right w:val="single" w:sz="4" w:space="0" w:color="auto"/>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2417" w:type="dxa"/>
            <w:tcBorders>
              <w:top w:val="single" w:sz="4" w:space="0" w:color="auto"/>
              <w:left w:val="single" w:sz="4" w:space="0" w:color="auto"/>
              <w:bottom w:val="single" w:sz="4" w:space="0" w:color="auto"/>
              <w:right w:val="single" w:sz="4" w:space="0" w:color="auto"/>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530" w:type="dxa"/>
            <w:tcBorders>
              <w:top w:val="single" w:sz="4" w:space="0" w:color="auto"/>
              <w:left w:val="single" w:sz="4" w:space="0" w:color="auto"/>
              <w:bottom w:val="single" w:sz="4" w:space="0" w:color="auto"/>
              <w:right w:val="single" w:sz="4" w:space="0" w:color="auto"/>
            </w:tcBorders>
            <w:hideMark/>
          </w:tcPr>
          <w:p w:rsidR="005D2270" w:rsidRPr="003E64C0" w:rsidRDefault="005D2270" w:rsidP="005D2270">
            <w:pPr>
              <w:pStyle w:val="ConsPlusNormal"/>
              <w:ind w:firstLine="0"/>
              <w:jc w:val="both"/>
              <w:rPr>
                <w:rFonts w:ascii="Times New Roman" w:hAnsi="Times New Roman" w:cs="Times New Roman"/>
                <w:sz w:val="24"/>
                <w:szCs w:val="24"/>
              </w:rPr>
            </w:pPr>
            <w:r w:rsidRPr="003E64C0">
              <w:rPr>
                <w:rFonts w:ascii="Times New Roman" w:hAnsi="Times New Roman" w:cs="Times New Roman"/>
                <w:b/>
                <w:sz w:val="24"/>
                <w:szCs w:val="24"/>
              </w:rPr>
              <w:t>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w:t>
            </w:r>
            <w:r w:rsidRPr="003E64C0">
              <w:rPr>
                <w:rFonts w:ascii="Times New Roman" w:hAnsi="Times New Roman" w:cs="Times New Roman"/>
                <w:sz w:val="24"/>
                <w:szCs w:val="24"/>
              </w:rPr>
              <w:t xml:space="preserve"> </w:t>
            </w:r>
          </w:p>
          <w:p w:rsidR="005D2270" w:rsidRPr="003E64C0" w:rsidRDefault="005D2270" w:rsidP="005D2270">
            <w:pPr>
              <w:pStyle w:val="2f3"/>
              <w:shd w:val="clear" w:color="auto" w:fill="auto"/>
              <w:spacing w:line="274" w:lineRule="exact"/>
              <w:ind w:firstLine="0"/>
              <w:jc w:val="both"/>
              <w:rPr>
                <w:rFonts w:ascii="Times New Roman" w:hAnsi="Times New Roman" w:cs="Times New Roman"/>
                <w:sz w:val="24"/>
              </w:rPr>
            </w:pPr>
            <w:r w:rsidRPr="003E64C0">
              <w:rPr>
                <w:rFonts w:ascii="Times New Roman" w:hAnsi="Times New Roman" w:cs="Times New Roman"/>
                <w:sz w:val="24"/>
              </w:rPr>
              <w:t>1) Минимальная, максимальная площадь для вновь образуемых земельных участков - не подлежат установлению;</w:t>
            </w:r>
          </w:p>
          <w:p w:rsidR="005D2270" w:rsidRPr="003E64C0" w:rsidRDefault="005D2270" w:rsidP="005D2270">
            <w:pPr>
              <w:pStyle w:val="2f3"/>
              <w:shd w:val="clear" w:color="auto" w:fill="auto"/>
              <w:tabs>
                <w:tab w:val="left" w:pos="206"/>
              </w:tabs>
              <w:spacing w:line="274" w:lineRule="exact"/>
              <w:ind w:firstLine="0"/>
              <w:jc w:val="both"/>
              <w:rPr>
                <w:rFonts w:ascii="Times New Roman" w:hAnsi="Times New Roman" w:cs="Times New Roman"/>
                <w:sz w:val="24"/>
              </w:rPr>
            </w:pPr>
            <w:r w:rsidRPr="003E64C0">
              <w:rPr>
                <w:rFonts w:ascii="Times New Roman" w:hAnsi="Times New Roman" w:cs="Times New Roman"/>
                <w:sz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rsidR="005D2270" w:rsidRPr="003E64C0" w:rsidRDefault="005D2270" w:rsidP="005D2270">
            <w:pPr>
              <w:pStyle w:val="2f3"/>
              <w:shd w:val="clear" w:color="auto" w:fill="auto"/>
              <w:tabs>
                <w:tab w:val="left" w:pos="144"/>
              </w:tabs>
              <w:spacing w:line="274" w:lineRule="exact"/>
              <w:ind w:firstLine="0"/>
              <w:jc w:val="both"/>
            </w:pPr>
            <w:r w:rsidRPr="003E64C0">
              <w:rPr>
                <w:rFonts w:ascii="Times New Roman" w:hAnsi="Times New Roman" w:cs="Times New Roman"/>
                <w:sz w:val="24"/>
              </w:rPr>
              <w:t>3) Максимальное количество этажей зданий, строений, сооружений - 2 этаж;</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D74CCA" w:rsidRPr="003E64C0" w:rsidRDefault="00D74CCA" w:rsidP="00D74CC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c>
          <w:tcPr>
            <w:tcW w:w="2417" w:type="dxa"/>
            <w:tcBorders>
              <w:top w:val="single" w:sz="4" w:space="0" w:color="auto"/>
              <w:left w:val="single" w:sz="4" w:space="0" w:color="auto"/>
              <w:bottom w:val="single" w:sz="4" w:space="0" w:color="auto"/>
              <w:right w:val="single" w:sz="4" w:space="0" w:color="auto"/>
            </w:tcBorders>
            <w:vAlign w:val="center"/>
          </w:tcPr>
          <w:p w:rsidR="00D74CCA" w:rsidRPr="003E64C0" w:rsidRDefault="00D74CCA" w:rsidP="00D74CC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5530" w:type="dxa"/>
            <w:tcBorders>
              <w:top w:val="single" w:sz="4" w:space="0" w:color="auto"/>
              <w:left w:val="single" w:sz="4" w:space="0" w:color="auto"/>
              <w:bottom w:val="single" w:sz="4" w:space="0" w:color="auto"/>
              <w:right w:val="single" w:sz="4" w:space="0" w:color="auto"/>
            </w:tcBorders>
            <w:vAlign w:val="bottom"/>
          </w:tcPr>
          <w:p w:rsidR="00D74CCA" w:rsidRPr="003E64C0" w:rsidRDefault="00D74CCA" w:rsidP="00D74CCA">
            <w:pPr>
              <w:pStyle w:val="formattext"/>
              <w:shd w:val="clear" w:color="auto" w:fill="FFFFFF"/>
              <w:spacing w:before="0" w:beforeAutospacing="0" w:after="0" w:afterAutospacing="0" w:line="252" w:lineRule="atLeast"/>
              <w:jc w:val="both"/>
              <w:textAlignment w:val="baseline"/>
              <w:rPr>
                <w:lang w:eastAsia="en-US"/>
              </w:rPr>
            </w:pPr>
            <w:r w:rsidRPr="003E64C0">
              <w:rPr>
                <w:lang w:eastAsia="en-US"/>
              </w:rPr>
              <w:t>1) Минимальная, максимальная площадь для вновь образуемых земельных участков не подлежит установлению;</w:t>
            </w:r>
          </w:p>
          <w:p w:rsidR="00D74CCA" w:rsidRPr="003E64C0" w:rsidRDefault="00D74CCA" w:rsidP="00D74CCA">
            <w:pPr>
              <w:pStyle w:val="formattext"/>
              <w:shd w:val="clear" w:color="auto" w:fill="FFFFFF"/>
              <w:spacing w:before="0" w:beforeAutospacing="0" w:after="0" w:afterAutospacing="0" w:line="252" w:lineRule="atLeast"/>
              <w:jc w:val="both"/>
              <w:textAlignment w:val="baseline"/>
              <w:rPr>
                <w:lang w:eastAsia="en-US"/>
              </w:rPr>
            </w:pPr>
            <w:r w:rsidRPr="003E64C0">
              <w:rPr>
                <w:lang w:eastAsia="en-US"/>
              </w:rPr>
              <w:t>2) Минимальные отступы от смежных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и со стороны проезжей части – не менее 5 м, в районе новой застройки - не менее 5 м от всех границ земельного участка;</w:t>
            </w:r>
          </w:p>
          <w:p w:rsidR="00D74CCA" w:rsidRPr="003E64C0" w:rsidRDefault="00D74CCA" w:rsidP="00D74CCA">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3) Максимальная этажность для объектов капитального строительства – 2 этажа;</w:t>
            </w:r>
          </w:p>
          <w:p w:rsidR="00D74CCA" w:rsidRPr="003E64C0" w:rsidRDefault="00D74CCA" w:rsidP="00D74CCA">
            <w:pPr>
              <w:pStyle w:val="2f3"/>
              <w:shd w:val="clear" w:color="auto" w:fill="auto"/>
              <w:tabs>
                <w:tab w:val="left" w:pos="226"/>
              </w:tabs>
              <w:spacing w:line="274" w:lineRule="exact"/>
              <w:ind w:firstLine="0"/>
              <w:jc w:val="both"/>
            </w:pPr>
            <w:r w:rsidRPr="003E64C0">
              <w:rPr>
                <w:rFonts w:ascii="Times New Roman" w:eastAsia="Times New Roman" w:hAnsi="Times New Roman" w:cs="Times New Roman"/>
                <w:spacing w:val="0"/>
                <w:sz w:val="24"/>
                <w:szCs w:val="24"/>
                <w:lang w:eastAsia="ru-RU"/>
              </w:rPr>
              <w:t>4) Максимальный процент застройки в границах земельного участка - 70 %.</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D74CCA" w:rsidRPr="003E64C0" w:rsidRDefault="00D74CCA" w:rsidP="00D74CC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4.9.1</w:t>
            </w:r>
          </w:p>
        </w:tc>
        <w:tc>
          <w:tcPr>
            <w:tcW w:w="2417" w:type="dxa"/>
            <w:tcBorders>
              <w:top w:val="single" w:sz="4" w:space="0" w:color="auto"/>
              <w:left w:val="single" w:sz="4" w:space="0" w:color="auto"/>
              <w:bottom w:val="single" w:sz="4" w:space="0" w:color="auto"/>
              <w:right w:val="single" w:sz="4" w:space="0" w:color="auto"/>
            </w:tcBorders>
            <w:vAlign w:val="center"/>
          </w:tcPr>
          <w:p w:rsidR="00D74CCA" w:rsidRPr="003E64C0" w:rsidRDefault="00D74CCA" w:rsidP="00D74CC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придорожного сервиса</w:t>
            </w:r>
          </w:p>
        </w:tc>
        <w:tc>
          <w:tcPr>
            <w:tcW w:w="5530" w:type="dxa"/>
            <w:tcBorders>
              <w:top w:val="single" w:sz="4" w:space="0" w:color="auto"/>
              <w:left w:val="single" w:sz="4" w:space="0" w:color="auto"/>
              <w:bottom w:val="single" w:sz="4" w:space="0" w:color="auto"/>
              <w:right w:val="single" w:sz="4" w:space="0" w:color="auto"/>
            </w:tcBorders>
            <w:vAlign w:val="center"/>
          </w:tcPr>
          <w:p w:rsidR="00D74CCA" w:rsidRPr="003E64C0" w:rsidRDefault="00D74CCA" w:rsidP="00D74CCA">
            <w:pPr>
              <w:pStyle w:val="formattext"/>
              <w:shd w:val="clear" w:color="auto" w:fill="FFFFFF"/>
              <w:spacing w:before="0" w:beforeAutospacing="0" w:after="0" w:afterAutospacing="0" w:line="252" w:lineRule="atLeast"/>
              <w:jc w:val="both"/>
              <w:textAlignment w:val="baseline"/>
              <w:rPr>
                <w:spacing w:val="1"/>
                <w:szCs w:val="28"/>
                <w:lang w:eastAsia="en-US"/>
              </w:rPr>
            </w:pPr>
            <w:r w:rsidRPr="003E64C0">
              <w:rPr>
                <w:spacing w:val="1"/>
                <w:szCs w:val="28"/>
                <w:lang w:eastAsia="en-US"/>
              </w:rPr>
              <w:t xml:space="preserve">1) </w:t>
            </w:r>
            <w:r w:rsidRPr="003E64C0">
              <w:rPr>
                <w:lang w:eastAsia="en-US"/>
              </w:rPr>
              <w:t>Минимальная, максимальная площадь для вновь образуемых земельных участков не подлежит установлению;</w:t>
            </w:r>
          </w:p>
          <w:p w:rsidR="00D74CCA" w:rsidRPr="003E64C0" w:rsidRDefault="00D74CCA" w:rsidP="00D74CCA">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D74CCA" w:rsidRPr="003E64C0" w:rsidRDefault="00D74CCA" w:rsidP="00D74CCA">
            <w:pPr>
              <w:pStyle w:val="formattext"/>
              <w:shd w:val="clear" w:color="auto" w:fill="FFFFFF"/>
              <w:spacing w:before="0" w:beforeAutospacing="0" w:after="0" w:afterAutospacing="0" w:line="252" w:lineRule="atLeast"/>
              <w:jc w:val="both"/>
              <w:textAlignment w:val="baseline"/>
              <w:rPr>
                <w:spacing w:val="1"/>
                <w:szCs w:val="28"/>
                <w:lang w:eastAsia="en-US"/>
              </w:rPr>
            </w:pPr>
            <w:r w:rsidRPr="003E64C0">
              <w:rPr>
                <w:spacing w:val="1"/>
                <w:szCs w:val="28"/>
                <w:lang w:eastAsia="en-US"/>
              </w:rPr>
              <w:t xml:space="preserve">3) Минимальная, максимальная этажность для объектов капитального строительства – 1-2 этажа; </w:t>
            </w:r>
          </w:p>
          <w:p w:rsidR="00D74CCA" w:rsidRPr="003E64C0" w:rsidRDefault="00D74CCA" w:rsidP="00D74CCA">
            <w:pPr>
              <w:pStyle w:val="formattext"/>
              <w:shd w:val="clear" w:color="auto" w:fill="FFFFFF"/>
              <w:spacing w:before="0" w:beforeAutospacing="0" w:after="0" w:afterAutospacing="0" w:line="252" w:lineRule="atLeast"/>
              <w:jc w:val="both"/>
              <w:textAlignment w:val="baseline"/>
              <w:rPr>
                <w:spacing w:val="1"/>
                <w:szCs w:val="28"/>
                <w:lang w:eastAsia="en-US"/>
              </w:rPr>
            </w:pPr>
            <w:r w:rsidRPr="003E64C0">
              <w:rPr>
                <w:spacing w:val="1"/>
                <w:szCs w:val="28"/>
                <w:lang w:eastAsia="en-US"/>
              </w:rPr>
              <w:t xml:space="preserve">4) Минимальная, максимальная высота для объектов капитального строительства – 6-12 м; </w:t>
            </w:r>
          </w:p>
          <w:p w:rsidR="00D74CCA" w:rsidRPr="003E64C0" w:rsidRDefault="00D74CCA" w:rsidP="00D74CCA">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5) Максимальный процент застройки в границах земельного участка – 70 %;</w:t>
            </w:r>
          </w:p>
        </w:tc>
      </w:tr>
      <w:tr w:rsidR="003E64C0" w:rsidRPr="003E64C0" w:rsidTr="005D2270">
        <w:tc>
          <w:tcPr>
            <w:tcW w:w="1413" w:type="dxa"/>
            <w:tcBorders>
              <w:top w:val="single" w:sz="4" w:space="0" w:color="auto"/>
              <w:left w:val="single" w:sz="4" w:space="0" w:color="auto"/>
              <w:bottom w:val="single" w:sz="4" w:space="0" w:color="auto"/>
              <w:right w:val="single" w:sz="4" w:space="0" w:color="auto"/>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c>
          <w:tcPr>
            <w:tcW w:w="2417" w:type="dxa"/>
            <w:tcBorders>
              <w:top w:val="single" w:sz="4" w:space="0" w:color="auto"/>
              <w:left w:val="single" w:sz="4" w:space="0" w:color="auto"/>
              <w:bottom w:val="single" w:sz="4" w:space="0" w:color="auto"/>
              <w:right w:val="single" w:sz="4" w:space="0" w:color="auto"/>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530" w:type="dxa"/>
            <w:tcBorders>
              <w:top w:val="single" w:sz="4" w:space="0" w:color="auto"/>
              <w:left w:val="single" w:sz="4" w:space="0" w:color="auto"/>
              <w:bottom w:val="single" w:sz="4" w:space="0" w:color="auto"/>
              <w:right w:val="single" w:sz="4" w:space="0" w:color="auto"/>
            </w:tcBorders>
          </w:tcPr>
          <w:p w:rsidR="005D2270" w:rsidRPr="003E64C0" w:rsidRDefault="00D74CCA" w:rsidP="005D2270">
            <w:pPr>
              <w:pStyle w:val="ConsPlusNormal"/>
              <w:ind w:firstLine="0"/>
              <w:jc w:val="both"/>
              <w:rPr>
                <w:rFonts w:ascii="Times New Roman" w:hAnsi="Times New Roman" w:cs="Times New Roman"/>
                <w:b/>
                <w:sz w:val="24"/>
                <w:szCs w:val="24"/>
              </w:rPr>
            </w:pPr>
            <w:r w:rsidRPr="003E64C0">
              <w:rPr>
                <w:rFonts w:ascii="Times New Roman" w:hAnsi="Times New Roman" w:cs="Times New Roman"/>
                <w:sz w:val="24"/>
                <w:szCs w:val="24"/>
                <w:lang w:eastAsia="en-US"/>
              </w:rPr>
              <w:t>В соответствии с правилами определения размеров земельных участков для размещения опор и линий связи.</w:t>
            </w:r>
          </w:p>
        </w:tc>
      </w:tr>
      <w:tr w:rsidR="003E64C0" w:rsidRPr="003E64C0" w:rsidTr="005D2270">
        <w:tc>
          <w:tcPr>
            <w:tcW w:w="1413" w:type="dxa"/>
            <w:tcBorders>
              <w:top w:val="single" w:sz="4" w:space="0" w:color="auto"/>
              <w:left w:val="single" w:sz="4" w:space="0" w:color="auto"/>
              <w:bottom w:val="single" w:sz="4" w:space="0" w:color="auto"/>
              <w:right w:val="single" w:sz="4" w:space="0" w:color="auto"/>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6.9</w:t>
            </w:r>
          </w:p>
        </w:tc>
        <w:tc>
          <w:tcPr>
            <w:tcW w:w="2417" w:type="dxa"/>
            <w:tcBorders>
              <w:top w:val="single" w:sz="4" w:space="0" w:color="auto"/>
              <w:left w:val="single" w:sz="4" w:space="0" w:color="auto"/>
              <w:bottom w:val="single" w:sz="4" w:space="0" w:color="auto"/>
              <w:right w:val="single" w:sz="4" w:space="0" w:color="auto"/>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Склады</w:t>
            </w:r>
          </w:p>
        </w:tc>
        <w:tc>
          <w:tcPr>
            <w:tcW w:w="5530" w:type="dxa"/>
            <w:tcBorders>
              <w:top w:val="single" w:sz="4" w:space="0" w:color="auto"/>
              <w:left w:val="single" w:sz="4" w:space="0" w:color="auto"/>
              <w:bottom w:val="single" w:sz="4" w:space="0" w:color="auto"/>
              <w:right w:val="single" w:sz="4" w:space="0" w:color="auto"/>
            </w:tcBorders>
          </w:tcPr>
          <w:p w:rsidR="006F6B06" w:rsidRPr="003E64C0" w:rsidRDefault="006F6B06" w:rsidP="006F6B06">
            <w:pPr>
              <w:ind w:firstLine="0"/>
              <w:jc w:val="both"/>
            </w:pPr>
            <w:r w:rsidRPr="003E64C0">
              <w:t>1) Минимальная, максимальная площадь для вновь образуемых земельных участков не подлежит установлению;</w:t>
            </w:r>
          </w:p>
          <w:p w:rsidR="006F6B06" w:rsidRPr="003E64C0" w:rsidRDefault="006F6B06" w:rsidP="006F6B06">
            <w:pPr>
              <w:ind w:firstLine="0"/>
              <w:jc w:val="both"/>
            </w:pPr>
            <w:r w:rsidRPr="003E64C0">
              <w:t>2) Минимальные отступы от смежных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и со стороны проезжей части – не менее 5 м, в районе новой застройки - не менее 5 м от всех границ земельного участка;</w:t>
            </w:r>
          </w:p>
          <w:p w:rsidR="006F6B06" w:rsidRPr="003E64C0" w:rsidRDefault="006F6B06" w:rsidP="006F6B06">
            <w:pPr>
              <w:ind w:firstLine="0"/>
              <w:jc w:val="both"/>
            </w:pPr>
            <w:r w:rsidRPr="003E64C0">
              <w:t>3) Максимальная этажность для объектов капитального строительства – 3 этажа;</w:t>
            </w:r>
          </w:p>
          <w:p w:rsidR="005D2270" w:rsidRPr="003E64C0" w:rsidRDefault="006F6B06" w:rsidP="006F6B06">
            <w:pPr>
              <w:pStyle w:val="ConsPlusNormal"/>
              <w:ind w:firstLine="0"/>
              <w:jc w:val="both"/>
              <w:rPr>
                <w:rFonts w:ascii="Times New Roman" w:hAnsi="Times New Roman" w:cs="Times New Roman"/>
                <w:b/>
                <w:sz w:val="24"/>
                <w:szCs w:val="24"/>
              </w:rPr>
            </w:pPr>
            <w:r w:rsidRPr="003E64C0">
              <w:rPr>
                <w:rFonts w:ascii="Times New Roman" w:hAnsi="Times New Roman" w:cs="Times New Roman"/>
                <w:sz w:val="24"/>
                <w:szCs w:val="24"/>
              </w:rPr>
              <w:t>4) Максимальный процент застройки в границах земельного участка - 70 %.</w:t>
            </w:r>
          </w:p>
        </w:tc>
      </w:tr>
      <w:tr w:rsidR="003E64C0" w:rsidRPr="003E64C0" w:rsidTr="005D2270">
        <w:tc>
          <w:tcPr>
            <w:tcW w:w="1413" w:type="dxa"/>
            <w:tcBorders>
              <w:top w:val="single" w:sz="4" w:space="0" w:color="auto"/>
              <w:left w:val="single" w:sz="4" w:space="0" w:color="auto"/>
              <w:bottom w:val="single" w:sz="4" w:space="0" w:color="auto"/>
              <w:right w:val="single" w:sz="4" w:space="0" w:color="auto"/>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7.2</w:t>
            </w:r>
          </w:p>
        </w:tc>
        <w:tc>
          <w:tcPr>
            <w:tcW w:w="2417" w:type="dxa"/>
            <w:tcBorders>
              <w:top w:val="single" w:sz="4" w:space="0" w:color="auto"/>
              <w:left w:val="single" w:sz="4" w:space="0" w:color="auto"/>
              <w:bottom w:val="single" w:sz="4" w:space="0" w:color="auto"/>
              <w:right w:val="single" w:sz="4" w:space="0" w:color="auto"/>
            </w:tcBorders>
            <w:vAlign w:val="center"/>
          </w:tcPr>
          <w:p w:rsidR="005D2270" w:rsidRPr="003E64C0" w:rsidRDefault="005D2270" w:rsidP="005D227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Автомобильный транспорт</w:t>
            </w:r>
          </w:p>
        </w:tc>
        <w:tc>
          <w:tcPr>
            <w:tcW w:w="5530" w:type="dxa"/>
            <w:tcBorders>
              <w:top w:val="single" w:sz="4" w:space="0" w:color="auto"/>
              <w:left w:val="single" w:sz="4" w:space="0" w:color="auto"/>
              <w:bottom w:val="single" w:sz="4" w:space="0" w:color="auto"/>
              <w:right w:val="single" w:sz="4" w:space="0" w:color="auto"/>
            </w:tcBorders>
          </w:tcPr>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Предельные размеры земельного участка для размещения:</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 - Многоэтажных гаражей для легковых автомобилей и баз проката легковых автомобилей на: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- 100 автотранспортных средств - 0,5 га;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- 300 автотранспортных средств - 1,2 га;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- 500 автотранспортных средств - 1,6 га;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- 800 автотранспортных средств - 2,1 га;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- 1 000 автотранспортных средств - 2,3 га;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 Гаражей грузовых автомобилей на: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- 100 автотранспортных средств - 2 га;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- 200 автотранспортных средств - 3,5 га;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- 300 автотранспортных средств - 4,5 га;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- 500 автотранспортных средств - 6 га;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 Автобусных парков на: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- 100 автотранспортных средств - 2,3 га;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- 200 автотранспортных средств - 3,5 га;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- 300 автотранспортных средств - 4,5 га;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- 500 автотранспортных средств - 6,5 га.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Предельные размеры земельных участков для:</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 - гаражей и стоянок легковых автомобилей в зависимости от их этажности на одно машино-место:</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одноэтажных - 30 кв.м;</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двухэтажных - 20 кв.м;</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трехэтажных - 14 кв.м;</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четырехэтажных - 12 кв.м;</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пятиэтажных - 10 кв.м;</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наземных стоянок - 25 кв.м;</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 Общественных и коммунально-складских зданий, строений, сооружений – не подлежат установлению настоящими Правилами.</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Обеспеченность территории АЗС следует предусматривать из расчета – на 1 200 легковых автомобилей одну топливораздаточную колонку, принимая размеры их земельных участков, для станций:</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на 2 колонки - 0,1 га;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на 5 колонок - 0,2 га;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на 7 колонок - 0,3 га;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на 9 колонок - 0,35 га;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на 11 колонок - 0,4 га.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В комплексе с АЗС и АГЗС допускается предусматривать учреждения сопутствующего сервиса для обслуживания легковых автомобилей.</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Минимальные отступы от смежных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и со стороны проезжей части – не менее 5 м, в районе новой застройки - не менее 5 м от всех границ земельного участка;</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Предельное (минимальное и максимальное) количество этажей зданий, строений, сооружений – 1-5.</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6) Предельная (минимальная и максимальная) высота зданий, строений, сооружений (м) – 4-17.</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7)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зданий, строений, сооружений – 60%;</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 8) Расстояние от предприятий по обслуживанию грузовых автомобилей и автобусов (от границ их земельных участков) до жилых домов и общественных зданий следует принимать:</w:t>
            </w:r>
          </w:p>
          <w:p w:rsidR="006C62D1"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для грузовых автомобилей и автобусов городского транспорта – 100 м;</w:t>
            </w:r>
          </w:p>
          <w:p w:rsidR="005D2270" w:rsidRPr="003E64C0" w:rsidRDefault="006C62D1" w:rsidP="006C62D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для легковых автомобилей, кроме автомобилей, принадлежащих гражданам, и автобусов – 50 м.</w:t>
            </w:r>
          </w:p>
        </w:tc>
      </w:tr>
    </w:tbl>
    <w:p w:rsidR="00F6571A" w:rsidRPr="003E64C0" w:rsidRDefault="000C79AC" w:rsidP="00ED7DBD">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3</w:t>
      </w:r>
      <w:r w:rsidR="00F6571A" w:rsidRPr="003E64C0">
        <w:rPr>
          <w:rFonts w:ascii="Times New Roman" w:hAnsi="Times New Roman" w:cs="Times New Roman"/>
          <w:sz w:val="28"/>
          <w:szCs w:val="28"/>
        </w:rPr>
        <w:t>. Ограничения использования земельных участков и объектов капитального строительства, находящихся в зоне Т-1 и расположенных в границах зон с особыми условиями использования территории.</w:t>
      </w:r>
    </w:p>
    <w:p w:rsidR="00ED7DBD" w:rsidRPr="003E64C0" w:rsidRDefault="000C79AC" w:rsidP="00ED7DBD">
      <w:pPr>
        <w:widowControl w:val="0"/>
        <w:ind w:firstLine="709"/>
        <w:jc w:val="both"/>
        <w:rPr>
          <w:sz w:val="28"/>
          <w:szCs w:val="28"/>
        </w:rPr>
      </w:pPr>
      <w:r w:rsidRPr="003E64C0">
        <w:rPr>
          <w:sz w:val="28"/>
          <w:szCs w:val="28"/>
        </w:rPr>
        <w:t>4</w:t>
      </w:r>
      <w:r w:rsidR="00ED7DBD" w:rsidRPr="003E64C0">
        <w:rPr>
          <w:sz w:val="28"/>
          <w:szCs w:val="28"/>
        </w:rPr>
        <w:t>. Документацией по планировке территории при комплексном освоении территории могут предусматриваться предельные параметры разрешенного строительства (реконструкции) объектов капитального строительства, отличающиеся от параметров, установленных градостроительным регламентом территориальной зоны Т-1.</w:t>
      </w:r>
    </w:p>
    <w:p w:rsidR="003645DE" w:rsidRPr="003E64C0" w:rsidRDefault="000C79AC" w:rsidP="003645DE">
      <w:pPr>
        <w:widowControl w:val="0"/>
        <w:ind w:firstLine="709"/>
        <w:jc w:val="both"/>
        <w:rPr>
          <w:sz w:val="28"/>
          <w:szCs w:val="28"/>
        </w:rPr>
      </w:pPr>
      <w:r w:rsidRPr="003E64C0">
        <w:rPr>
          <w:sz w:val="28"/>
          <w:szCs w:val="28"/>
        </w:rPr>
        <w:t>5</w:t>
      </w:r>
      <w:r w:rsidR="003645DE" w:rsidRPr="003E64C0">
        <w:rPr>
          <w:sz w:val="28"/>
          <w:szCs w:val="28"/>
        </w:rPr>
        <w:t xml:space="preserve">. Внешний вид здания, строения, сооружения, расположенного </w:t>
      </w:r>
      <w:r w:rsidR="003645DE" w:rsidRPr="003E64C0">
        <w:rPr>
          <w:sz w:val="28"/>
          <w:szCs w:val="28"/>
        </w:rPr>
        <w:br/>
        <w:t>в территориальной зоне Т-1, подлежит обязательному рассмотрению Администрацией Арамильского городского округа до подготовки проектной документации и должен соответствовать согласованному 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8C3E6A">
      <w:pPr>
        <w:pStyle w:val="1f5"/>
      </w:pPr>
    </w:p>
    <w:p w:rsidR="00F6571A" w:rsidRPr="003E64C0" w:rsidRDefault="00F6571A" w:rsidP="009B3D7E">
      <w:pPr>
        <w:pStyle w:val="3"/>
      </w:pPr>
      <w:bookmarkStart w:id="92" w:name="_Toc535477772"/>
      <w:r w:rsidRPr="003E64C0">
        <w:t>Статья 8-2. Зона размещения объектов железнодорожного транспорта (Т-2).</w:t>
      </w:r>
      <w:bookmarkEnd w:id="92"/>
    </w:p>
    <w:p w:rsidR="003C400F" w:rsidRPr="003E64C0" w:rsidRDefault="003C400F" w:rsidP="003C400F">
      <w:r w:rsidRPr="003E64C0">
        <w:rPr>
          <w:sz w:val="28"/>
          <w:szCs w:val="28"/>
        </w:rPr>
        <w:t>1. Виды разрешенного использования земельного участка:</w:t>
      </w:r>
    </w:p>
    <w:tbl>
      <w:tblPr>
        <w:tblW w:w="9498" w:type="dxa"/>
        <w:tblInd w:w="-5"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5103"/>
        <w:gridCol w:w="1701"/>
      </w:tblGrid>
      <w:tr w:rsidR="003E64C0" w:rsidRPr="003E64C0" w:rsidTr="00DF5F30">
        <w:tc>
          <w:tcPr>
            <w:tcW w:w="2694" w:type="dxa"/>
            <w:tcBorders>
              <w:top w:val="single" w:sz="4" w:space="0" w:color="auto"/>
              <w:left w:val="single" w:sz="4" w:space="0" w:color="auto"/>
              <w:bottom w:val="single" w:sz="4" w:space="0" w:color="auto"/>
              <w:right w:val="nil"/>
            </w:tcBorders>
            <w:vAlign w:val="center"/>
          </w:tcPr>
          <w:p w:rsidR="006061D8" w:rsidRPr="003E64C0" w:rsidRDefault="006061D8"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103" w:type="dxa"/>
            <w:tcBorders>
              <w:top w:val="single" w:sz="4" w:space="0" w:color="auto"/>
              <w:left w:val="single" w:sz="4" w:space="0" w:color="auto"/>
              <w:bottom w:val="single" w:sz="4" w:space="0" w:color="auto"/>
              <w:right w:val="nil"/>
            </w:tcBorders>
            <w:vAlign w:val="center"/>
          </w:tcPr>
          <w:p w:rsidR="006061D8" w:rsidRPr="003E64C0" w:rsidRDefault="006061D8"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Описание </w:t>
            </w:r>
          </w:p>
        </w:tc>
        <w:tc>
          <w:tcPr>
            <w:tcW w:w="1701" w:type="dxa"/>
            <w:tcBorders>
              <w:top w:val="single" w:sz="4" w:space="0" w:color="auto"/>
              <w:left w:val="single" w:sz="4" w:space="0" w:color="auto"/>
              <w:bottom w:val="single" w:sz="4" w:space="0" w:color="auto"/>
              <w:right w:val="single" w:sz="4" w:space="0" w:color="auto"/>
            </w:tcBorders>
            <w:vAlign w:val="center"/>
          </w:tcPr>
          <w:p w:rsidR="006061D8" w:rsidRPr="003E64C0" w:rsidRDefault="006061D8"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r>
      <w:tr w:rsidR="003E64C0" w:rsidRPr="003E64C0" w:rsidTr="00DF5F30">
        <w:tblPrEx>
          <w:tblBorders>
            <w:insideH w:val="single" w:sz="4" w:space="0" w:color="auto"/>
          </w:tblBorders>
          <w:tblLook w:val="04A0" w:firstRow="1" w:lastRow="0" w:firstColumn="1" w:lastColumn="0" w:noHBand="0" w:noVBand="1"/>
        </w:tblPrEx>
        <w:trPr>
          <w:trHeight w:val="31"/>
        </w:trPr>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061D8" w:rsidRPr="003E64C0" w:rsidRDefault="006061D8" w:rsidP="007847A9">
            <w:pPr>
              <w:spacing w:line="256" w:lineRule="auto"/>
              <w:ind w:firstLine="0"/>
              <w:jc w:val="center"/>
              <w:rPr>
                <w:lang w:eastAsia="en-US"/>
              </w:rPr>
            </w:pPr>
            <w:r w:rsidRPr="003E64C0">
              <w:rPr>
                <w:b/>
                <w:lang w:eastAsia="en-US"/>
              </w:rPr>
              <w:t>Основные виды разрешенного использования</w:t>
            </w:r>
          </w:p>
        </w:tc>
      </w:tr>
      <w:tr w:rsidR="003E64C0" w:rsidRPr="003E64C0" w:rsidTr="00DF5F30">
        <w:tblPrEx>
          <w:tblBorders>
            <w:insideH w:val="single" w:sz="4" w:space="0" w:color="auto"/>
          </w:tblBorders>
          <w:tblLook w:val="04A0" w:firstRow="1" w:lastRow="0" w:firstColumn="1" w:lastColumn="0" w:noHBand="0" w:noVBand="1"/>
        </w:tblPrEx>
        <w:tc>
          <w:tcPr>
            <w:tcW w:w="2694" w:type="dxa"/>
            <w:tcBorders>
              <w:top w:val="single" w:sz="4" w:space="0" w:color="auto"/>
              <w:left w:val="single" w:sz="4" w:space="0" w:color="auto"/>
              <w:bottom w:val="single" w:sz="4" w:space="0" w:color="auto"/>
              <w:right w:val="single" w:sz="4" w:space="0" w:color="auto"/>
            </w:tcBorders>
            <w:vAlign w:val="center"/>
            <w:hideMark/>
          </w:tcPr>
          <w:p w:rsidR="006061D8" w:rsidRPr="003E64C0" w:rsidRDefault="006061D8"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103" w:type="dxa"/>
            <w:tcBorders>
              <w:top w:val="single" w:sz="4" w:space="0" w:color="auto"/>
              <w:left w:val="single" w:sz="4" w:space="0" w:color="auto"/>
              <w:bottom w:val="single" w:sz="4" w:space="0" w:color="auto"/>
              <w:right w:val="single" w:sz="4" w:space="0" w:color="auto"/>
            </w:tcBorders>
            <w:hideMark/>
          </w:tcPr>
          <w:p w:rsidR="006061D8" w:rsidRPr="003E64C0" w:rsidRDefault="006061D8"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61D8" w:rsidRPr="003E64C0" w:rsidRDefault="006061D8"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DF5F30">
        <w:tblPrEx>
          <w:tblBorders>
            <w:insideH w:val="single" w:sz="4" w:space="0" w:color="auto"/>
          </w:tblBorders>
          <w:tblLook w:val="04A0" w:firstRow="1" w:lastRow="0" w:firstColumn="1" w:lastColumn="0" w:noHBand="0" w:noVBand="1"/>
        </w:tblPrEx>
        <w:tc>
          <w:tcPr>
            <w:tcW w:w="2694" w:type="dxa"/>
            <w:tcBorders>
              <w:top w:val="single" w:sz="4" w:space="0" w:color="auto"/>
              <w:left w:val="single" w:sz="4" w:space="0" w:color="auto"/>
              <w:bottom w:val="single" w:sz="4" w:space="0" w:color="auto"/>
              <w:right w:val="single" w:sz="4" w:space="0" w:color="auto"/>
            </w:tcBorders>
            <w:vAlign w:val="center"/>
          </w:tcPr>
          <w:p w:rsidR="006061D8" w:rsidRPr="003E64C0" w:rsidRDefault="006061D8"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103" w:type="dxa"/>
            <w:tcBorders>
              <w:top w:val="single" w:sz="4" w:space="0" w:color="auto"/>
              <w:left w:val="single" w:sz="4" w:space="0" w:color="auto"/>
              <w:bottom w:val="single" w:sz="4" w:space="0" w:color="auto"/>
              <w:right w:val="single" w:sz="4" w:space="0" w:color="auto"/>
            </w:tcBorders>
          </w:tcPr>
          <w:p w:rsidR="006061D8" w:rsidRPr="003E64C0" w:rsidRDefault="006061D8"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2" w:history="1">
              <w:r w:rsidRPr="003E64C0">
                <w:rPr>
                  <w:rFonts w:ascii="Times New Roman" w:hAnsi="Times New Roman" w:cs="Times New Roman"/>
                  <w:sz w:val="24"/>
                  <w:szCs w:val="24"/>
                </w:rPr>
                <w:t>кодом 3.1</w:t>
              </w:r>
            </w:hyperlink>
          </w:p>
        </w:tc>
        <w:tc>
          <w:tcPr>
            <w:tcW w:w="1701" w:type="dxa"/>
            <w:tcBorders>
              <w:top w:val="single" w:sz="4" w:space="0" w:color="auto"/>
              <w:left w:val="single" w:sz="4" w:space="0" w:color="auto"/>
              <w:bottom w:val="single" w:sz="4" w:space="0" w:color="auto"/>
              <w:right w:val="single" w:sz="4" w:space="0" w:color="auto"/>
            </w:tcBorders>
            <w:vAlign w:val="center"/>
          </w:tcPr>
          <w:p w:rsidR="006061D8" w:rsidRPr="003E64C0" w:rsidRDefault="006061D8"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r>
      <w:tr w:rsidR="003E64C0" w:rsidRPr="003E64C0" w:rsidTr="00DF5F30">
        <w:tblPrEx>
          <w:tblBorders>
            <w:insideH w:val="single" w:sz="4" w:space="0" w:color="auto"/>
          </w:tblBorders>
          <w:tblLook w:val="04A0" w:firstRow="1" w:lastRow="0" w:firstColumn="1" w:lastColumn="0" w:noHBand="0" w:noVBand="1"/>
        </w:tblPrEx>
        <w:tc>
          <w:tcPr>
            <w:tcW w:w="2694" w:type="dxa"/>
            <w:tcBorders>
              <w:top w:val="single" w:sz="4" w:space="0" w:color="auto"/>
              <w:left w:val="single" w:sz="4" w:space="0" w:color="auto"/>
              <w:bottom w:val="single" w:sz="4" w:space="0" w:color="auto"/>
              <w:right w:val="single" w:sz="4" w:space="0" w:color="auto"/>
            </w:tcBorders>
            <w:vAlign w:val="center"/>
          </w:tcPr>
          <w:p w:rsidR="006061D8" w:rsidRPr="003E64C0" w:rsidRDefault="006061D8" w:rsidP="00E73CA6">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Железнодорожный транспорт</w:t>
            </w:r>
          </w:p>
        </w:tc>
        <w:tc>
          <w:tcPr>
            <w:tcW w:w="5103" w:type="dxa"/>
            <w:tcBorders>
              <w:top w:val="single" w:sz="4" w:space="0" w:color="auto"/>
              <w:left w:val="single" w:sz="4" w:space="0" w:color="auto"/>
              <w:bottom w:val="single" w:sz="4" w:space="0" w:color="auto"/>
              <w:right w:val="single" w:sz="4" w:space="0" w:color="auto"/>
            </w:tcBorders>
          </w:tcPr>
          <w:p w:rsidR="006061D8" w:rsidRPr="003E64C0" w:rsidRDefault="006061D8" w:rsidP="006061D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железнодорожных путей;</w:t>
            </w:r>
          </w:p>
          <w:p w:rsidR="006061D8" w:rsidRPr="003E64C0" w:rsidRDefault="006061D8" w:rsidP="006061D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6061D8" w:rsidRPr="003E64C0" w:rsidRDefault="006061D8" w:rsidP="006061D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6061D8" w:rsidRPr="003E64C0" w:rsidRDefault="006061D8" w:rsidP="006061D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наземных сооружений метрополитена, в том числе посадочных станций, вентиляционных шахт;</w:t>
            </w:r>
          </w:p>
          <w:p w:rsidR="006061D8" w:rsidRPr="003E64C0" w:rsidRDefault="006061D8" w:rsidP="006061D8">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наземных сооружений для трамвайного сообщения и иных специальных дорог (канатных, монорельсовых, фуникулеров)</w:t>
            </w:r>
          </w:p>
        </w:tc>
        <w:tc>
          <w:tcPr>
            <w:tcW w:w="1701" w:type="dxa"/>
            <w:tcBorders>
              <w:top w:val="single" w:sz="4" w:space="0" w:color="auto"/>
              <w:left w:val="single" w:sz="4" w:space="0" w:color="auto"/>
              <w:bottom w:val="single" w:sz="4" w:space="0" w:color="auto"/>
              <w:right w:val="single" w:sz="4" w:space="0" w:color="auto"/>
            </w:tcBorders>
            <w:vAlign w:val="center"/>
          </w:tcPr>
          <w:p w:rsidR="006061D8" w:rsidRPr="003E64C0" w:rsidRDefault="006061D8" w:rsidP="00E73CA6">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7.1</w:t>
            </w:r>
          </w:p>
        </w:tc>
      </w:tr>
      <w:tr w:rsidR="003E64C0" w:rsidRPr="003E64C0" w:rsidTr="0077078B">
        <w:tblPrEx>
          <w:tblBorders>
            <w:insideH w:val="single" w:sz="4" w:space="0" w:color="auto"/>
          </w:tblBorders>
          <w:tblLook w:val="04A0" w:firstRow="1" w:lastRow="0" w:firstColumn="1" w:lastColumn="0" w:noHBand="0" w:noVBand="1"/>
        </w:tblPrEx>
        <w:tc>
          <w:tcPr>
            <w:tcW w:w="2694" w:type="dxa"/>
            <w:tcBorders>
              <w:top w:val="single" w:sz="4" w:space="0" w:color="auto"/>
              <w:left w:val="single" w:sz="4" w:space="0" w:color="auto"/>
              <w:bottom w:val="single" w:sz="4" w:space="0" w:color="auto"/>
              <w:right w:val="single" w:sz="4" w:space="0" w:color="auto"/>
            </w:tcBorders>
            <w:vAlign w:val="center"/>
          </w:tcPr>
          <w:p w:rsidR="0077078B" w:rsidRPr="003E64C0" w:rsidRDefault="0077078B" w:rsidP="0077078B">
            <w:pPr>
              <w:pStyle w:val="ad"/>
              <w:spacing w:line="256" w:lineRule="auto"/>
              <w:jc w:val="center"/>
              <w:rPr>
                <w:rFonts w:ascii="Times New Roman" w:hAnsi="Times New Roman" w:cs="Times New Roman"/>
                <w:sz w:val="24"/>
                <w:szCs w:val="28"/>
                <w:lang w:eastAsia="en-US"/>
              </w:rPr>
            </w:pPr>
            <w:r w:rsidRPr="003E64C0">
              <w:rPr>
                <w:rFonts w:ascii="Times New Roman" w:hAnsi="Times New Roman" w:cs="Times New Roman"/>
                <w:sz w:val="24"/>
                <w:szCs w:val="28"/>
                <w:lang w:eastAsia="en-US"/>
              </w:rPr>
              <w:t>Земельные участки (территории) общего пользования</w:t>
            </w:r>
          </w:p>
        </w:tc>
        <w:tc>
          <w:tcPr>
            <w:tcW w:w="5103" w:type="dxa"/>
            <w:tcBorders>
              <w:top w:val="single" w:sz="4" w:space="0" w:color="auto"/>
              <w:left w:val="single" w:sz="4" w:space="0" w:color="auto"/>
              <w:bottom w:val="single" w:sz="4" w:space="0" w:color="auto"/>
              <w:right w:val="single" w:sz="4" w:space="0" w:color="auto"/>
            </w:tcBorders>
          </w:tcPr>
          <w:p w:rsidR="0077078B" w:rsidRPr="003E64C0" w:rsidRDefault="0077078B" w:rsidP="0077078B">
            <w:pPr>
              <w:pStyle w:val="ad"/>
              <w:spacing w:line="256" w:lineRule="auto"/>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701" w:type="dxa"/>
            <w:tcBorders>
              <w:top w:val="single" w:sz="4" w:space="0" w:color="auto"/>
              <w:left w:val="single" w:sz="4" w:space="0" w:color="auto"/>
              <w:bottom w:val="single" w:sz="4" w:space="0" w:color="auto"/>
              <w:right w:val="single" w:sz="4" w:space="0" w:color="auto"/>
            </w:tcBorders>
            <w:vAlign w:val="center"/>
          </w:tcPr>
          <w:p w:rsidR="0077078B" w:rsidRPr="003E64C0" w:rsidRDefault="0077078B" w:rsidP="0077078B">
            <w:pPr>
              <w:pStyle w:val="ad"/>
              <w:spacing w:line="256" w:lineRule="auto"/>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r>
      <w:tr w:rsidR="003E64C0" w:rsidRPr="003E64C0" w:rsidTr="00DF5F30">
        <w:tblPrEx>
          <w:tblBorders>
            <w:insideH w:val="single" w:sz="4" w:space="0" w:color="auto"/>
          </w:tblBorders>
          <w:tblLook w:val="04A0" w:firstRow="1" w:lastRow="0" w:firstColumn="1" w:lastColumn="0" w:noHBand="0" w:noVBand="1"/>
        </w:tblPrEx>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61D8" w:rsidRPr="003E64C0" w:rsidRDefault="006061D8" w:rsidP="007847A9">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Вспомогательные виды разрешенного использования</w:t>
            </w:r>
          </w:p>
        </w:tc>
      </w:tr>
      <w:tr w:rsidR="003E64C0" w:rsidRPr="003E64C0" w:rsidTr="00DF5F30">
        <w:tblPrEx>
          <w:tblBorders>
            <w:insideH w:val="single" w:sz="4" w:space="0" w:color="auto"/>
          </w:tblBorders>
          <w:tblLook w:val="04A0" w:firstRow="1" w:lastRow="0" w:firstColumn="1" w:lastColumn="0" w:noHBand="0" w:noVBand="1"/>
        </w:tblPrEx>
        <w:tc>
          <w:tcPr>
            <w:tcW w:w="9498" w:type="dxa"/>
            <w:gridSpan w:val="3"/>
            <w:tcBorders>
              <w:top w:val="single" w:sz="4" w:space="0" w:color="auto"/>
              <w:left w:val="single" w:sz="4" w:space="0" w:color="auto"/>
              <w:bottom w:val="single" w:sz="4" w:space="0" w:color="auto"/>
              <w:right w:val="single" w:sz="4" w:space="0" w:color="auto"/>
            </w:tcBorders>
            <w:vAlign w:val="center"/>
          </w:tcPr>
          <w:p w:rsidR="006061D8" w:rsidRPr="003E64C0" w:rsidRDefault="006061D8"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rPr>
              <w:t>Не подлежит установлению</w:t>
            </w:r>
          </w:p>
        </w:tc>
      </w:tr>
      <w:tr w:rsidR="003E64C0" w:rsidRPr="003E64C0" w:rsidTr="00DF5F30">
        <w:tblPrEx>
          <w:tblBorders>
            <w:insideH w:val="single" w:sz="4" w:space="0" w:color="auto"/>
          </w:tblBorders>
          <w:tblLook w:val="04A0" w:firstRow="1" w:lastRow="0" w:firstColumn="1" w:lastColumn="0" w:noHBand="0" w:noVBand="1"/>
        </w:tblPrEx>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61D8" w:rsidRPr="003E64C0" w:rsidRDefault="006061D8" w:rsidP="007847A9">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DF5F30">
        <w:tblPrEx>
          <w:tblBorders>
            <w:insideH w:val="single" w:sz="4" w:space="0" w:color="auto"/>
          </w:tblBorders>
          <w:tblLook w:val="04A0" w:firstRow="1" w:lastRow="0" w:firstColumn="1" w:lastColumn="0" w:noHBand="0" w:noVBand="1"/>
        </w:tblPrEx>
        <w:tc>
          <w:tcPr>
            <w:tcW w:w="9498" w:type="dxa"/>
            <w:gridSpan w:val="3"/>
            <w:tcBorders>
              <w:top w:val="single" w:sz="4" w:space="0" w:color="auto"/>
              <w:left w:val="single" w:sz="4" w:space="0" w:color="auto"/>
              <w:bottom w:val="single" w:sz="4" w:space="0" w:color="auto"/>
              <w:right w:val="single" w:sz="4" w:space="0" w:color="auto"/>
            </w:tcBorders>
            <w:vAlign w:val="center"/>
          </w:tcPr>
          <w:p w:rsidR="006061D8" w:rsidRPr="003E64C0" w:rsidRDefault="006061D8"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rPr>
              <w:t>Не подлежит установлению</w:t>
            </w:r>
          </w:p>
        </w:tc>
      </w:tr>
    </w:tbl>
    <w:p w:rsidR="00F6571A" w:rsidRPr="003E64C0" w:rsidRDefault="00FC7AA6" w:rsidP="008C3E6A">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2</w:t>
      </w:r>
      <w:r w:rsidR="00F6571A" w:rsidRPr="003E64C0">
        <w:rPr>
          <w:rFonts w:ascii="Times New Roman" w:hAnsi="Times New Roman" w:cs="Times New Roman"/>
          <w:sz w:val="28"/>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настоящими Правилами.</w:t>
      </w:r>
    </w:p>
    <w:p w:rsidR="00F6571A" w:rsidRPr="003E64C0" w:rsidRDefault="00FC7AA6" w:rsidP="008C3E6A">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3</w:t>
      </w:r>
      <w:r w:rsidR="00F6571A" w:rsidRPr="003E64C0">
        <w:rPr>
          <w:rFonts w:ascii="Times New Roman" w:hAnsi="Times New Roman" w:cs="Times New Roman"/>
          <w:sz w:val="28"/>
          <w:szCs w:val="28"/>
        </w:rPr>
        <w:t>. Ограничения использования земельных участков и объектов капитального строительства, находящихся в зоне Т-2 и расположенных в границах зон с особыми условиями использования территории.</w:t>
      </w:r>
    </w:p>
    <w:p w:rsidR="008C3E6A" w:rsidRPr="003E64C0" w:rsidRDefault="00FC7AA6" w:rsidP="008C3E6A">
      <w:pPr>
        <w:widowControl w:val="0"/>
        <w:ind w:firstLine="709"/>
        <w:jc w:val="both"/>
        <w:rPr>
          <w:sz w:val="28"/>
          <w:szCs w:val="28"/>
        </w:rPr>
      </w:pPr>
      <w:r w:rsidRPr="003E64C0">
        <w:rPr>
          <w:sz w:val="28"/>
          <w:szCs w:val="28"/>
        </w:rPr>
        <w:t>4</w:t>
      </w:r>
      <w:r w:rsidR="008C3E6A" w:rsidRPr="003E64C0">
        <w:rPr>
          <w:sz w:val="28"/>
          <w:szCs w:val="28"/>
        </w:rPr>
        <w:t>. Документацией по планировке территории при комплексном освоении территории могут предусматриваться предельные параметры разрешенного строительства (реконструкции) объектов капитального строительства, отличающиеся от параметров, установленных градостроительным регламентом территориальной зоны Т-2.</w:t>
      </w:r>
    </w:p>
    <w:p w:rsidR="008C3E6A" w:rsidRPr="003E64C0" w:rsidRDefault="00FC7AA6" w:rsidP="008C3E6A">
      <w:pPr>
        <w:widowControl w:val="0"/>
        <w:ind w:firstLine="709"/>
        <w:jc w:val="both"/>
        <w:rPr>
          <w:sz w:val="28"/>
          <w:szCs w:val="28"/>
        </w:rPr>
      </w:pPr>
      <w:r w:rsidRPr="003E64C0">
        <w:rPr>
          <w:sz w:val="28"/>
          <w:szCs w:val="28"/>
        </w:rPr>
        <w:t>5</w:t>
      </w:r>
      <w:r w:rsidR="008C3E6A" w:rsidRPr="003E64C0">
        <w:rPr>
          <w:sz w:val="28"/>
          <w:szCs w:val="28"/>
        </w:rPr>
        <w:t xml:space="preserve">. Внешний вид здания, строения, сооружения, расположенного </w:t>
      </w:r>
      <w:r w:rsidR="008C3E6A" w:rsidRPr="003E64C0">
        <w:rPr>
          <w:sz w:val="28"/>
          <w:szCs w:val="28"/>
        </w:rPr>
        <w:br/>
        <w:t>в территориальной зоне Т-2, подлежит обязательному рассмотрению Администрацией Арамильского городского округа до подготовки проектной документации и должен соответствовать согласованному 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F6571A">
      <w:pPr>
        <w:pStyle w:val="1f5"/>
      </w:pPr>
    </w:p>
    <w:p w:rsidR="00DE2971" w:rsidRPr="003E64C0" w:rsidRDefault="00DE2971" w:rsidP="00F6571A">
      <w:pPr>
        <w:pStyle w:val="1f5"/>
      </w:pPr>
    </w:p>
    <w:p w:rsidR="00DE2971" w:rsidRPr="003E64C0" w:rsidRDefault="00DE2971" w:rsidP="00F6571A">
      <w:pPr>
        <w:pStyle w:val="1f5"/>
      </w:pPr>
    </w:p>
    <w:p w:rsidR="00F6571A" w:rsidRPr="003E64C0" w:rsidRDefault="00F6571A" w:rsidP="009B3D7E">
      <w:pPr>
        <w:pStyle w:val="3"/>
      </w:pPr>
      <w:bookmarkStart w:id="93" w:name="_Toc535477773"/>
      <w:r w:rsidRPr="003E64C0">
        <w:t>Статья 8-3. Зона хранения индивидуального транспорта (Т-3)</w:t>
      </w:r>
      <w:bookmarkEnd w:id="93"/>
    </w:p>
    <w:p w:rsidR="003C400F" w:rsidRPr="003E64C0" w:rsidRDefault="003C400F" w:rsidP="003C400F">
      <w:r w:rsidRPr="003E64C0">
        <w:rPr>
          <w:sz w:val="28"/>
          <w:szCs w:val="28"/>
        </w:rPr>
        <w:t>1. Виды разрешенного использования земельного участка:</w:t>
      </w:r>
    </w:p>
    <w:tbl>
      <w:tblPr>
        <w:tblW w:w="9498" w:type="dxa"/>
        <w:tblInd w:w="-5"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3"/>
        <w:gridCol w:w="5102"/>
        <w:gridCol w:w="1703"/>
      </w:tblGrid>
      <w:tr w:rsidR="003E64C0" w:rsidRPr="003E64C0" w:rsidTr="003C400F">
        <w:tc>
          <w:tcPr>
            <w:tcW w:w="2693" w:type="dxa"/>
            <w:tcBorders>
              <w:top w:val="single" w:sz="4" w:space="0" w:color="auto"/>
              <w:left w:val="single" w:sz="4" w:space="0" w:color="auto"/>
              <w:bottom w:val="single" w:sz="4" w:space="0" w:color="auto"/>
              <w:right w:val="nil"/>
            </w:tcBorders>
            <w:vAlign w:val="center"/>
          </w:tcPr>
          <w:p w:rsidR="003C400F" w:rsidRPr="003E64C0" w:rsidRDefault="003C400F"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5102" w:type="dxa"/>
            <w:tcBorders>
              <w:top w:val="single" w:sz="4" w:space="0" w:color="auto"/>
              <w:left w:val="single" w:sz="4" w:space="0" w:color="auto"/>
              <w:bottom w:val="single" w:sz="4" w:space="0" w:color="auto"/>
              <w:right w:val="nil"/>
            </w:tcBorders>
            <w:vAlign w:val="center"/>
          </w:tcPr>
          <w:p w:rsidR="003C400F" w:rsidRPr="003E64C0" w:rsidRDefault="003C400F"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Описание </w:t>
            </w:r>
          </w:p>
        </w:tc>
        <w:tc>
          <w:tcPr>
            <w:tcW w:w="1703" w:type="dxa"/>
            <w:tcBorders>
              <w:top w:val="single" w:sz="4" w:space="0" w:color="auto"/>
              <w:left w:val="single" w:sz="4" w:space="0" w:color="auto"/>
              <w:bottom w:val="single" w:sz="4" w:space="0" w:color="auto"/>
              <w:right w:val="single" w:sz="4" w:space="0" w:color="auto"/>
            </w:tcBorders>
            <w:vAlign w:val="center"/>
          </w:tcPr>
          <w:p w:rsidR="003C400F" w:rsidRPr="003E64C0" w:rsidRDefault="003C400F"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r>
      <w:tr w:rsidR="003E64C0" w:rsidRPr="003E64C0" w:rsidTr="003C400F">
        <w:tblPrEx>
          <w:tblBorders>
            <w:insideH w:val="single" w:sz="4" w:space="0" w:color="auto"/>
          </w:tblBorders>
          <w:tblLook w:val="04A0" w:firstRow="1" w:lastRow="0" w:firstColumn="1" w:lastColumn="0" w:noHBand="0" w:noVBand="1"/>
        </w:tblPrEx>
        <w:trPr>
          <w:trHeight w:val="31"/>
        </w:trPr>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C400F" w:rsidRPr="003E64C0" w:rsidRDefault="003C400F" w:rsidP="007847A9">
            <w:pPr>
              <w:spacing w:line="256" w:lineRule="auto"/>
              <w:ind w:firstLine="0"/>
              <w:jc w:val="center"/>
              <w:rPr>
                <w:lang w:eastAsia="en-US"/>
              </w:rPr>
            </w:pPr>
            <w:r w:rsidRPr="003E64C0">
              <w:rPr>
                <w:b/>
                <w:lang w:eastAsia="en-US"/>
              </w:rPr>
              <w:t>Основные виды разрешенного использования</w:t>
            </w:r>
          </w:p>
        </w:tc>
      </w:tr>
      <w:tr w:rsidR="003E64C0" w:rsidRPr="003E64C0" w:rsidTr="003C400F">
        <w:tc>
          <w:tcPr>
            <w:tcW w:w="2693" w:type="dxa"/>
            <w:tcBorders>
              <w:bottom w:val="single" w:sz="4" w:space="0" w:color="auto"/>
            </w:tcBorders>
          </w:tcPr>
          <w:p w:rsidR="003C400F" w:rsidRPr="003E64C0" w:rsidRDefault="003C400F" w:rsidP="003C400F">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Хранение и переработка сельскохозяйственной продукции</w:t>
            </w:r>
          </w:p>
        </w:tc>
        <w:tc>
          <w:tcPr>
            <w:tcW w:w="5102" w:type="dxa"/>
            <w:tcBorders>
              <w:bottom w:val="single" w:sz="4" w:space="0" w:color="auto"/>
            </w:tcBorders>
          </w:tcPr>
          <w:p w:rsidR="003C400F" w:rsidRPr="003E64C0" w:rsidRDefault="003C400F" w:rsidP="003C400F">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703" w:type="dxa"/>
            <w:tcBorders>
              <w:bottom w:val="single" w:sz="4" w:space="0" w:color="auto"/>
            </w:tcBorders>
          </w:tcPr>
          <w:p w:rsidR="003C400F" w:rsidRPr="003E64C0" w:rsidRDefault="003C400F" w:rsidP="003C400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1.15</w:t>
            </w:r>
          </w:p>
        </w:tc>
      </w:tr>
      <w:tr w:rsidR="003E64C0" w:rsidRPr="003E64C0" w:rsidTr="003C400F">
        <w:tc>
          <w:tcPr>
            <w:tcW w:w="2693" w:type="dxa"/>
            <w:tcBorders>
              <w:top w:val="single" w:sz="4" w:space="0" w:color="auto"/>
              <w:bottom w:val="nil"/>
            </w:tcBorders>
            <w:vAlign w:val="center"/>
          </w:tcPr>
          <w:p w:rsidR="003C400F" w:rsidRPr="003E64C0" w:rsidRDefault="003C400F" w:rsidP="003C40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гаражного назначения</w:t>
            </w:r>
          </w:p>
        </w:tc>
        <w:tc>
          <w:tcPr>
            <w:tcW w:w="5102" w:type="dxa"/>
            <w:tcBorders>
              <w:top w:val="single" w:sz="4" w:space="0" w:color="auto"/>
              <w:bottom w:val="nil"/>
            </w:tcBorders>
          </w:tcPr>
          <w:p w:rsidR="003C400F" w:rsidRPr="003E64C0" w:rsidRDefault="003C400F" w:rsidP="003C40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703" w:type="dxa"/>
            <w:tcBorders>
              <w:top w:val="single" w:sz="4" w:space="0" w:color="auto"/>
              <w:bottom w:val="nil"/>
            </w:tcBorders>
            <w:vAlign w:val="center"/>
          </w:tcPr>
          <w:p w:rsidR="003C400F" w:rsidRPr="003E64C0" w:rsidRDefault="003C400F" w:rsidP="003C40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2.7.1</w:t>
            </w:r>
          </w:p>
        </w:tc>
      </w:tr>
      <w:tr w:rsidR="003E64C0" w:rsidRPr="003E64C0" w:rsidTr="003C400F">
        <w:tc>
          <w:tcPr>
            <w:tcW w:w="2693" w:type="dxa"/>
            <w:tcBorders>
              <w:top w:val="single" w:sz="4" w:space="0" w:color="auto"/>
              <w:left w:val="single" w:sz="4" w:space="0" w:color="auto"/>
              <w:bottom w:val="single" w:sz="4" w:space="0" w:color="auto"/>
              <w:right w:val="nil"/>
            </w:tcBorders>
            <w:vAlign w:val="center"/>
          </w:tcPr>
          <w:p w:rsidR="003C400F" w:rsidRPr="003E64C0" w:rsidRDefault="003C400F" w:rsidP="003C40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102" w:type="dxa"/>
            <w:tcBorders>
              <w:top w:val="single" w:sz="4" w:space="0" w:color="auto"/>
              <w:left w:val="single" w:sz="4" w:space="0" w:color="auto"/>
              <w:bottom w:val="single" w:sz="4" w:space="0" w:color="auto"/>
              <w:right w:val="nil"/>
            </w:tcBorders>
          </w:tcPr>
          <w:p w:rsidR="003C400F" w:rsidRPr="003E64C0" w:rsidRDefault="003C400F" w:rsidP="003C40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03" w:type="dxa"/>
            <w:tcBorders>
              <w:top w:val="single" w:sz="4" w:space="0" w:color="auto"/>
              <w:left w:val="single" w:sz="4" w:space="0" w:color="auto"/>
              <w:bottom w:val="single" w:sz="4" w:space="0" w:color="auto"/>
              <w:right w:val="single" w:sz="4" w:space="0" w:color="auto"/>
            </w:tcBorders>
            <w:vAlign w:val="center"/>
          </w:tcPr>
          <w:p w:rsidR="003C400F" w:rsidRPr="003E64C0" w:rsidRDefault="003C400F" w:rsidP="003C40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3C400F">
        <w:tc>
          <w:tcPr>
            <w:tcW w:w="2693" w:type="dxa"/>
            <w:tcBorders>
              <w:top w:val="single" w:sz="4" w:space="0" w:color="auto"/>
              <w:bottom w:val="single" w:sz="4" w:space="0" w:color="auto"/>
            </w:tcBorders>
            <w:vAlign w:val="center"/>
          </w:tcPr>
          <w:p w:rsidR="003C400F" w:rsidRPr="003E64C0" w:rsidRDefault="003C400F" w:rsidP="003C40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5102" w:type="dxa"/>
            <w:tcBorders>
              <w:top w:val="single" w:sz="4" w:space="0" w:color="auto"/>
              <w:bottom w:val="single" w:sz="4" w:space="0" w:color="auto"/>
            </w:tcBorders>
          </w:tcPr>
          <w:p w:rsidR="003C400F" w:rsidRPr="003E64C0" w:rsidRDefault="003C400F" w:rsidP="003C40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постоянных или временных гаражей с несколькими стояночными местами, стоянок (парковок), гаражей</w:t>
            </w:r>
          </w:p>
        </w:tc>
        <w:tc>
          <w:tcPr>
            <w:tcW w:w="1703" w:type="dxa"/>
            <w:tcBorders>
              <w:top w:val="single" w:sz="4" w:space="0" w:color="auto"/>
              <w:bottom w:val="single" w:sz="4" w:space="0" w:color="auto"/>
            </w:tcBorders>
            <w:vAlign w:val="center"/>
          </w:tcPr>
          <w:p w:rsidR="003C400F" w:rsidRPr="003E64C0" w:rsidRDefault="003C400F" w:rsidP="003C40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r>
      <w:tr w:rsidR="003E64C0" w:rsidRPr="003E64C0" w:rsidTr="003C400F">
        <w:tc>
          <w:tcPr>
            <w:tcW w:w="2693" w:type="dxa"/>
            <w:tcBorders>
              <w:top w:val="single" w:sz="4" w:space="0" w:color="auto"/>
              <w:bottom w:val="single" w:sz="4" w:space="0" w:color="auto"/>
            </w:tcBorders>
            <w:vAlign w:val="center"/>
          </w:tcPr>
          <w:p w:rsidR="003C400F" w:rsidRPr="003E64C0" w:rsidRDefault="003C400F" w:rsidP="003C40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придорожного сервиса</w:t>
            </w:r>
          </w:p>
        </w:tc>
        <w:tc>
          <w:tcPr>
            <w:tcW w:w="5102" w:type="dxa"/>
            <w:tcBorders>
              <w:top w:val="single" w:sz="4" w:space="0" w:color="auto"/>
              <w:bottom w:val="single" w:sz="4" w:space="0" w:color="auto"/>
            </w:tcBorders>
          </w:tcPr>
          <w:p w:rsidR="003C400F" w:rsidRPr="003E64C0" w:rsidRDefault="003C400F" w:rsidP="003C40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автозаправочных станций (бензиновых, газовых);</w:t>
            </w:r>
          </w:p>
          <w:p w:rsidR="003C400F" w:rsidRPr="003E64C0" w:rsidRDefault="003C400F" w:rsidP="003C40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3C400F" w:rsidRPr="003E64C0" w:rsidRDefault="003C400F" w:rsidP="003C40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предоставление гостиничных услуг в качестве придорожного сервиса;</w:t>
            </w:r>
          </w:p>
          <w:p w:rsidR="003C400F" w:rsidRPr="003E64C0" w:rsidRDefault="003C400F" w:rsidP="003C400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703" w:type="dxa"/>
            <w:tcBorders>
              <w:top w:val="single" w:sz="4" w:space="0" w:color="auto"/>
              <w:bottom w:val="single" w:sz="4" w:space="0" w:color="auto"/>
            </w:tcBorders>
            <w:vAlign w:val="center"/>
          </w:tcPr>
          <w:p w:rsidR="003C400F" w:rsidRPr="003E64C0" w:rsidRDefault="003C400F" w:rsidP="003C40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4.9.1</w:t>
            </w:r>
          </w:p>
        </w:tc>
      </w:tr>
      <w:tr w:rsidR="003E64C0" w:rsidRPr="003E64C0" w:rsidTr="0077078B">
        <w:tc>
          <w:tcPr>
            <w:tcW w:w="2693" w:type="dxa"/>
            <w:tcBorders>
              <w:top w:val="single" w:sz="4" w:space="0" w:color="auto"/>
              <w:bottom w:val="single" w:sz="4" w:space="0" w:color="auto"/>
            </w:tcBorders>
            <w:vAlign w:val="center"/>
          </w:tcPr>
          <w:p w:rsidR="0077078B" w:rsidRPr="003E64C0" w:rsidRDefault="0077078B" w:rsidP="0077078B">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Связь</w:t>
            </w:r>
          </w:p>
        </w:tc>
        <w:tc>
          <w:tcPr>
            <w:tcW w:w="5102" w:type="dxa"/>
            <w:tcBorders>
              <w:top w:val="single" w:sz="4" w:space="0" w:color="auto"/>
              <w:bottom w:val="single" w:sz="4" w:space="0" w:color="auto"/>
            </w:tcBorders>
          </w:tcPr>
          <w:p w:rsidR="0077078B" w:rsidRPr="003E64C0" w:rsidRDefault="0077078B" w:rsidP="0077078B">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r:id="rId20" w:anchor="P182" w:history="1">
              <w:r w:rsidRPr="003E64C0">
                <w:rPr>
                  <w:rStyle w:val="aff3"/>
                  <w:rFonts w:ascii="Times New Roman" w:hAnsi="Times New Roman" w:cs="Times New Roman"/>
                  <w:color w:val="auto"/>
                  <w:sz w:val="24"/>
                  <w:szCs w:val="24"/>
                  <w:lang w:eastAsia="en-US"/>
                </w:rPr>
                <w:t>кодом 3.1</w:t>
              </w:r>
            </w:hyperlink>
          </w:p>
        </w:tc>
        <w:tc>
          <w:tcPr>
            <w:tcW w:w="1703" w:type="dxa"/>
            <w:tcBorders>
              <w:top w:val="single" w:sz="4" w:space="0" w:color="auto"/>
              <w:bottom w:val="single" w:sz="4" w:space="0" w:color="auto"/>
            </w:tcBorders>
            <w:vAlign w:val="center"/>
          </w:tcPr>
          <w:p w:rsidR="0077078B" w:rsidRPr="003E64C0" w:rsidRDefault="0077078B" w:rsidP="0077078B">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r>
      <w:tr w:rsidR="003E64C0" w:rsidRPr="003E64C0" w:rsidTr="0077078B">
        <w:tc>
          <w:tcPr>
            <w:tcW w:w="2693" w:type="dxa"/>
            <w:tcBorders>
              <w:top w:val="single" w:sz="4" w:space="0" w:color="auto"/>
              <w:bottom w:val="single" w:sz="4" w:space="0" w:color="auto"/>
            </w:tcBorders>
            <w:vAlign w:val="center"/>
          </w:tcPr>
          <w:p w:rsidR="0077078B" w:rsidRPr="003E64C0" w:rsidRDefault="0077078B" w:rsidP="0077078B">
            <w:pPr>
              <w:pStyle w:val="ad"/>
              <w:spacing w:line="256" w:lineRule="auto"/>
              <w:jc w:val="center"/>
              <w:rPr>
                <w:rFonts w:ascii="Times New Roman" w:hAnsi="Times New Roman" w:cs="Times New Roman"/>
                <w:sz w:val="24"/>
                <w:szCs w:val="28"/>
                <w:lang w:eastAsia="en-US"/>
              </w:rPr>
            </w:pPr>
            <w:r w:rsidRPr="003E64C0">
              <w:rPr>
                <w:rFonts w:ascii="Times New Roman" w:hAnsi="Times New Roman" w:cs="Times New Roman"/>
                <w:sz w:val="24"/>
                <w:szCs w:val="28"/>
                <w:lang w:eastAsia="en-US"/>
              </w:rPr>
              <w:t>Земельные участки (территории) общего пользования</w:t>
            </w:r>
          </w:p>
        </w:tc>
        <w:tc>
          <w:tcPr>
            <w:tcW w:w="5102" w:type="dxa"/>
            <w:tcBorders>
              <w:top w:val="single" w:sz="4" w:space="0" w:color="auto"/>
              <w:bottom w:val="single" w:sz="4" w:space="0" w:color="auto"/>
            </w:tcBorders>
          </w:tcPr>
          <w:p w:rsidR="0077078B" w:rsidRPr="003E64C0" w:rsidRDefault="0077078B" w:rsidP="00230023">
            <w:pPr>
              <w:pStyle w:val="ad"/>
              <w:spacing w:line="256" w:lineRule="auto"/>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703" w:type="dxa"/>
            <w:tcBorders>
              <w:top w:val="single" w:sz="4" w:space="0" w:color="auto"/>
              <w:bottom w:val="single" w:sz="4" w:space="0" w:color="auto"/>
            </w:tcBorders>
            <w:vAlign w:val="center"/>
          </w:tcPr>
          <w:p w:rsidR="0077078B" w:rsidRPr="003E64C0" w:rsidRDefault="0077078B" w:rsidP="0077078B">
            <w:pPr>
              <w:pStyle w:val="ad"/>
              <w:spacing w:line="256" w:lineRule="auto"/>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r>
      <w:tr w:rsidR="003E64C0" w:rsidRPr="003E64C0" w:rsidTr="003C400F">
        <w:tblPrEx>
          <w:tblBorders>
            <w:insideH w:val="single" w:sz="4" w:space="0" w:color="auto"/>
          </w:tblBorders>
          <w:tblLook w:val="04A0" w:firstRow="1" w:lastRow="0" w:firstColumn="1" w:lastColumn="0" w:noHBand="0" w:noVBand="1"/>
        </w:tblPrEx>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400F" w:rsidRPr="003E64C0" w:rsidRDefault="003C400F" w:rsidP="003C400F">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Вспомогательные виды разрешенного использования</w:t>
            </w:r>
          </w:p>
        </w:tc>
      </w:tr>
      <w:tr w:rsidR="003E64C0" w:rsidRPr="003E64C0" w:rsidTr="003C400F">
        <w:tblPrEx>
          <w:tblBorders>
            <w:insideH w:val="single" w:sz="4" w:space="0" w:color="auto"/>
          </w:tblBorders>
          <w:tblLook w:val="04A0" w:firstRow="1" w:lastRow="0" w:firstColumn="1" w:lastColumn="0" w:noHBand="0" w:noVBand="1"/>
        </w:tblPrEx>
        <w:tc>
          <w:tcPr>
            <w:tcW w:w="9498" w:type="dxa"/>
            <w:gridSpan w:val="3"/>
            <w:tcBorders>
              <w:top w:val="single" w:sz="4" w:space="0" w:color="auto"/>
              <w:left w:val="single" w:sz="4" w:space="0" w:color="auto"/>
              <w:bottom w:val="single" w:sz="4" w:space="0" w:color="auto"/>
              <w:right w:val="single" w:sz="4" w:space="0" w:color="auto"/>
            </w:tcBorders>
            <w:vAlign w:val="center"/>
          </w:tcPr>
          <w:p w:rsidR="003C400F" w:rsidRPr="003E64C0" w:rsidRDefault="003C400F" w:rsidP="003C40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rPr>
              <w:t>Не подлежит установлению</w:t>
            </w:r>
          </w:p>
        </w:tc>
      </w:tr>
      <w:tr w:rsidR="003E64C0" w:rsidRPr="003E64C0" w:rsidTr="003C400F">
        <w:tblPrEx>
          <w:tblBorders>
            <w:insideH w:val="single" w:sz="4" w:space="0" w:color="auto"/>
          </w:tblBorders>
          <w:tblLook w:val="04A0" w:firstRow="1" w:lastRow="0" w:firstColumn="1" w:lastColumn="0" w:noHBand="0" w:noVBand="1"/>
        </w:tblPrEx>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400F" w:rsidRPr="003E64C0" w:rsidRDefault="003C400F" w:rsidP="003C400F">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3C400F">
        <w:tblPrEx>
          <w:tblBorders>
            <w:insideH w:val="single" w:sz="4" w:space="0" w:color="auto"/>
          </w:tblBorders>
          <w:tblLook w:val="04A0" w:firstRow="1" w:lastRow="0" w:firstColumn="1" w:lastColumn="0" w:noHBand="0" w:noVBand="1"/>
        </w:tblPrEx>
        <w:tc>
          <w:tcPr>
            <w:tcW w:w="9498" w:type="dxa"/>
            <w:gridSpan w:val="3"/>
            <w:tcBorders>
              <w:top w:val="single" w:sz="4" w:space="0" w:color="auto"/>
              <w:left w:val="single" w:sz="4" w:space="0" w:color="auto"/>
              <w:bottom w:val="single" w:sz="4" w:space="0" w:color="auto"/>
              <w:right w:val="single" w:sz="4" w:space="0" w:color="auto"/>
            </w:tcBorders>
            <w:vAlign w:val="center"/>
          </w:tcPr>
          <w:p w:rsidR="003C400F" w:rsidRPr="003E64C0" w:rsidRDefault="003C400F" w:rsidP="003C40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rPr>
              <w:t>Не подлежит установлению</w:t>
            </w:r>
          </w:p>
        </w:tc>
      </w:tr>
    </w:tbl>
    <w:p w:rsidR="00465C3C" w:rsidRPr="003E64C0" w:rsidRDefault="00465C3C" w:rsidP="00465C3C">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417"/>
        <w:gridCol w:w="5530"/>
      </w:tblGrid>
      <w:tr w:rsidR="003E64C0" w:rsidRPr="003E64C0" w:rsidTr="00DA7EE6">
        <w:tc>
          <w:tcPr>
            <w:tcW w:w="1413" w:type="dxa"/>
            <w:tcBorders>
              <w:top w:val="single" w:sz="4" w:space="0" w:color="auto"/>
              <w:left w:val="single" w:sz="4" w:space="0" w:color="auto"/>
              <w:bottom w:val="single" w:sz="4" w:space="0" w:color="auto"/>
              <w:right w:val="single" w:sz="4" w:space="0" w:color="auto"/>
            </w:tcBorders>
            <w:vAlign w:val="center"/>
            <w:hideMark/>
          </w:tcPr>
          <w:p w:rsidR="00465C3C" w:rsidRPr="003E64C0" w:rsidRDefault="00465C3C"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Код</w:t>
            </w:r>
          </w:p>
        </w:tc>
        <w:tc>
          <w:tcPr>
            <w:tcW w:w="2417" w:type="dxa"/>
            <w:tcBorders>
              <w:top w:val="single" w:sz="4" w:space="0" w:color="auto"/>
              <w:left w:val="single" w:sz="4" w:space="0" w:color="auto"/>
              <w:bottom w:val="single" w:sz="4" w:space="0" w:color="auto"/>
              <w:right w:val="single" w:sz="4" w:space="0" w:color="auto"/>
            </w:tcBorders>
            <w:vAlign w:val="center"/>
            <w:hideMark/>
          </w:tcPr>
          <w:p w:rsidR="00465C3C" w:rsidRPr="003E64C0" w:rsidRDefault="00465C3C"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5530" w:type="dxa"/>
            <w:tcBorders>
              <w:top w:val="single" w:sz="4" w:space="0" w:color="auto"/>
              <w:left w:val="single" w:sz="4" w:space="0" w:color="auto"/>
              <w:bottom w:val="single" w:sz="4" w:space="0" w:color="auto"/>
              <w:right w:val="single" w:sz="4" w:space="0" w:color="auto"/>
            </w:tcBorders>
            <w:vAlign w:val="center"/>
            <w:hideMark/>
          </w:tcPr>
          <w:p w:rsidR="00465C3C" w:rsidRPr="003E64C0" w:rsidRDefault="00465C3C"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DA7EE6">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5C3C" w:rsidRPr="003E64C0" w:rsidRDefault="00465C3C"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b/>
                <w:sz w:val="24"/>
                <w:szCs w:val="24"/>
                <w:lang w:eastAsia="en-US"/>
              </w:rPr>
              <w:t>Основные виды разрешенного использования</w:t>
            </w:r>
          </w:p>
        </w:tc>
      </w:tr>
      <w:tr w:rsidR="003E64C0" w:rsidRPr="003E64C0" w:rsidTr="00DA7EE6">
        <w:tc>
          <w:tcPr>
            <w:tcW w:w="1413" w:type="dxa"/>
            <w:tcBorders>
              <w:top w:val="single" w:sz="4" w:space="0" w:color="auto"/>
              <w:left w:val="single" w:sz="4" w:space="0" w:color="auto"/>
              <w:bottom w:val="single" w:sz="4" w:space="0" w:color="auto"/>
              <w:right w:val="single" w:sz="4" w:space="0" w:color="auto"/>
            </w:tcBorders>
            <w:vAlign w:val="center"/>
          </w:tcPr>
          <w:p w:rsidR="00465C3C" w:rsidRPr="003E64C0" w:rsidRDefault="003C400F" w:rsidP="00465C3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1.15</w:t>
            </w:r>
          </w:p>
        </w:tc>
        <w:tc>
          <w:tcPr>
            <w:tcW w:w="2417" w:type="dxa"/>
            <w:tcBorders>
              <w:top w:val="single" w:sz="4" w:space="0" w:color="auto"/>
              <w:left w:val="single" w:sz="4" w:space="0" w:color="auto"/>
              <w:bottom w:val="single" w:sz="4" w:space="0" w:color="auto"/>
              <w:right w:val="single" w:sz="4" w:space="0" w:color="auto"/>
            </w:tcBorders>
            <w:vAlign w:val="center"/>
          </w:tcPr>
          <w:p w:rsidR="00465C3C" w:rsidRPr="003E64C0" w:rsidRDefault="003C400F" w:rsidP="00465C3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Хранение и переработка сельскохозяйственной продукции</w:t>
            </w:r>
          </w:p>
        </w:tc>
        <w:tc>
          <w:tcPr>
            <w:tcW w:w="5530" w:type="dxa"/>
            <w:tcBorders>
              <w:top w:val="single" w:sz="4" w:space="0" w:color="auto"/>
              <w:left w:val="single" w:sz="4" w:space="0" w:color="auto"/>
              <w:bottom w:val="single" w:sz="4" w:space="0" w:color="auto"/>
              <w:right w:val="single" w:sz="4" w:space="0" w:color="auto"/>
            </w:tcBorders>
          </w:tcPr>
          <w:p w:rsidR="003C400F" w:rsidRPr="003E64C0" w:rsidRDefault="003C400F" w:rsidP="003C400F">
            <w:pPr>
              <w:pStyle w:val="1f5"/>
              <w:spacing w:line="256" w:lineRule="auto"/>
              <w:ind w:firstLine="0"/>
              <w:rPr>
                <w:rFonts w:ascii="Times New Roman" w:hAnsi="Times New Roman"/>
                <w:b/>
                <w:sz w:val="24"/>
                <w:lang w:eastAsia="en-US"/>
              </w:rPr>
            </w:pPr>
            <w:r w:rsidRPr="003E64C0">
              <w:rPr>
                <w:rFonts w:ascii="Times New Roman" w:hAnsi="Times New Roman"/>
                <w:b/>
                <w:sz w:val="24"/>
                <w:lang w:eastAsia="en-US"/>
              </w:rPr>
              <w:t xml:space="preserve">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 </w:t>
            </w:r>
          </w:p>
          <w:p w:rsidR="004A1BE3" w:rsidRPr="003E64C0" w:rsidRDefault="004A1BE3" w:rsidP="004A1BE3">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xml:space="preserve">1) Минимальная площадь земельного участка - 6 кв.м, максимальная площадь земельного участка, включая подъездной путь - 20 кв.м; </w:t>
            </w:r>
          </w:p>
          <w:p w:rsidR="00465C3C" w:rsidRPr="003E64C0" w:rsidRDefault="004A1BE3" w:rsidP="004A1BE3">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2) Высота овощехранилища в боксе должна составлять не выше 3.0 м (не выше одного надземного этажа), количество этажей - 1;</w:t>
            </w:r>
          </w:p>
        </w:tc>
      </w:tr>
      <w:tr w:rsidR="003E64C0" w:rsidRPr="003E64C0" w:rsidTr="00DA7EE6">
        <w:tc>
          <w:tcPr>
            <w:tcW w:w="1413" w:type="dxa"/>
            <w:tcBorders>
              <w:top w:val="single" w:sz="4" w:space="0" w:color="auto"/>
              <w:left w:val="single" w:sz="4" w:space="0" w:color="auto"/>
              <w:bottom w:val="single" w:sz="4" w:space="0" w:color="auto"/>
              <w:right w:val="single" w:sz="4" w:space="0" w:color="auto"/>
            </w:tcBorders>
            <w:vAlign w:val="center"/>
          </w:tcPr>
          <w:p w:rsidR="003C400F" w:rsidRPr="003E64C0" w:rsidRDefault="003C400F" w:rsidP="003C40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2.7.1</w:t>
            </w:r>
          </w:p>
        </w:tc>
        <w:tc>
          <w:tcPr>
            <w:tcW w:w="2417" w:type="dxa"/>
            <w:tcBorders>
              <w:top w:val="single" w:sz="4" w:space="0" w:color="auto"/>
              <w:left w:val="single" w:sz="4" w:space="0" w:color="auto"/>
              <w:bottom w:val="single" w:sz="4" w:space="0" w:color="auto"/>
              <w:right w:val="single" w:sz="4" w:space="0" w:color="auto"/>
            </w:tcBorders>
            <w:vAlign w:val="center"/>
          </w:tcPr>
          <w:p w:rsidR="003C400F" w:rsidRPr="003E64C0" w:rsidRDefault="003C400F" w:rsidP="003C40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гаражного назначения</w:t>
            </w:r>
          </w:p>
        </w:tc>
        <w:tc>
          <w:tcPr>
            <w:tcW w:w="5530" w:type="dxa"/>
            <w:tcBorders>
              <w:top w:val="single" w:sz="4" w:space="0" w:color="auto"/>
              <w:left w:val="single" w:sz="4" w:space="0" w:color="auto"/>
              <w:bottom w:val="single" w:sz="4" w:space="0" w:color="auto"/>
              <w:right w:val="single" w:sz="4" w:space="0" w:color="auto"/>
            </w:tcBorders>
          </w:tcPr>
          <w:p w:rsidR="003C400F" w:rsidRPr="003E64C0" w:rsidRDefault="003C400F" w:rsidP="003C400F">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1) Для вновь образуемых земельных участков для легковых автомобилей:</w:t>
            </w:r>
          </w:p>
          <w:p w:rsidR="003C400F" w:rsidRPr="003E64C0" w:rsidRDefault="003C400F" w:rsidP="003C400F">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минимальная площадь земельного участка - 18 кв.м, максимальная площадь земельного участка, включая подъездной путь - 60 кв.м;</w:t>
            </w:r>
          </w:p>
          <w:p w:rsidR="003C400F" w:rsidRPr="003E64C0" w:rsidRDefault="003C400F" w:rsidP="003C400F">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размер гаража следует принимать из расчета на одно машино-место: от 18 до 30 кв. м, ширина гаража не более 5,0 м;</w:t>
            </w:r>
          </w:p>
          <w:p w:rsidR="003C400F" w:rsidRPr="003E64C0" w:rsidRDefault="003C400F" w:rsidP="003C400F">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высота гаражей в боксе должна составлять не выше 4.0 м (не выше одного надземного этажа), количество этажей - 1;</w:t>
            </w:r>
          </w:p>
          <w:p w:rsidR="003C400F" w:rsidRPr="003E64C0" w:rsidRDefault="003C400F" w:rsidP="003C400F">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высота гаража в боксе должна соответствовать высоте всего бокса.</w:t>
            </w:r>
          </w:p>
          <w:p w:rsidR="003C400F" w:rsidRPr="003E64C0" w:rsidRDefault="003C400F" w:rsidP="003C400F">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2) Для вновь образуемых земельных участков для грузовых автомобилей предельные размеры земельных участков и предельные параметры строительства (реконструкции) не подлежат установлению, определяются в соответствии с нормами, установленными СП 42.13330.2016 и проектной документацией;</w:t>
            </w:r>
          </w:p>
        </w:tc>
      </w:tr>
      <w:tr w:rsidR="003E64C0" w:rsidRPr="003E64C0" w:rsidTr="00DA7EE6">
        <w:tc>
          <w:tcPr>
            <w:tcW w:w="1413" w:type="dxa"/>
            <w:tcBorders>
              <w:top w:val="single" w:sz="4" w:space="0" w:color="auto"/>
              <w:left w:val="single" w:sz="4" w:space="0" w:color="auto"/>
              <w:bottom w:val="single" w:sz="4" w:space="0" w:color="auto"/>
              <w:right w:val="single" w:sz="4" w:space="0" w:color="auto"/>
            </w:tcBorders>
            <w:vAlign w:val="center"/>
          </w:tcPr>
          <w:p w:rsidR="003C400F" w:rsidRPr="003E64C0" w:rsidRDefault="003C400F" w:rsidP="003C40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2417" w:type="dxa"/>
            <w:tcBorders>
              <w:top w:val="single" w:sz="4" w:space="0" w:color="auto"/>
              <w:left w:val="single" w:sz="4" w:space="0" w:color="auto"/>
              <w:bottom w:val="single" w:sz="4" w:space="0" w:color="auto"/>
              <w:right w:val="single" w:sz="4" w:space="0" w:color="auto"/>
            </w:tcBorders>
            <w:vAlign w:val="center"/>
          </w:tcPr>
          <w:p w:rsidR="003C400F" w:rsidRPr="003E64C0" w:rsidRDefault="003C400F" w:rsidP="003C40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530" w:type="dxa"/>
            <w:tcBorders>
              <w:top w:val="single" w:sz="4" w:space="0" w:color="auto"/>
              <w:left w:val="single" w:sz="4" w:space="0" w:color="auto"/>
              <w:bottom w:val="single" w:sz="4" w:space="0" w:color="auto"/>
              <w:right w:val="single" w:sz="4" w:space="0" w:color="auto"/>
            </w:tcBorders>
          </w:tcPr>
          <w:p w:rsidR="003C400F" w:rsidRPr="003E64C0" w:rsidRDefault="003C400F" w:rsidP="003C400F">
            <w:pPr>
              <w:pStyle w:val="2f3"/>
              <w:shd w:val="clear" w:color="auto" w:fill="auto"/>
              <w:spacing w:line="274" w:lineRule="exact"/>
              <w:ind w:firstLine="0"/>
              <w:jc w:val="both"/>
              <w:rPr>
                <w:rFonts w:ascii="Times New Roman" w:hAnsi="Times New Roman" w:cs="Times New Roman"/>
                <w:sz w:val="24"/>
              </w:rPr>
            </w:pPr>
            <w:r w:rsidRPr="003E64C0">
              <w:rPr>
                <w:rFonts w:ascii="Times New Roman" w:hAnsi="Times New Roman" w:cs="Times New Roman"/>
                <w:sz w:val="24"/>
              </w:rPr>
              <w:t>1) Минимальная, максимальная площадь для вновь образуемых земельных участков - не подлежат установлению;</w:t>
            </w:r>
          </w:p>
          <w:p w:rsidR="003C400F" w:rsidRPr="003E64C0" w:rsidRDefault="003C400F" w:rsidP="003C400F">
            <w:pPr>
              <w:pStyle w:val="2f3"/>
              <w:shd w:val="clear" w:color="auto" w:fill="auto"/>
              <w:tabs>
                <w:tab w:val="left" w:pos="206"/>
              </w:tabs>
              <w:spacing w:line="274" w:lineRule="exact"/>
              <w:ind w:firstLine="0"/>
              <w:jc w:val="both"/>
              <w:rPr>
                <w:rFonts w:ascii="Times New Roman" w:hAnsi="Times New Roman" w:cs="Times New Roman"/>
                <w:sz w:val="24"/>
              </w:rPr>
            </w:pPr>
            <w:r w:rsidRPr="003E64C0">
              <w:rPr>
                <w:rFonts w:ascii="Times New Roman" w:hAnsi="Times New Roman" w:cs="Times New Roman"/>
                <w:sz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rsidR="003C400F" w:rsidRPr="003E64C0" w:rsidRDefault="003C400F" w:rsidP="003C400F">
            <w:pPr>
              <w:pStyle w:val="ConsPlusNormal"/>
              <w:ind w:firstLine="0"/>
              <w:jc w:val="both"/>
              <w:rPr>
                <w:rFonts w:ascii="Times New Roman" w:hAnsi="Times New Roman" w:cs="Times New Roman"/>
                <w:b/>
                <w:sz w:val="24"/>
                <w:szCs w:val="24"/>
              </w:rPr>
            </w:pPr>
            <w:r w:rsidRPr="003E64C0">
              <w:rPr>
                <w:rFonts w:ascii="Times New Roman" w:hAnsi="Times New Roman" w:cs="Times New Roman"/>
                <w:sz w:val="24"/>
              </w:rPr>
              <w:t>3) Максимальное количество этажей зданий, строений, сооружений - 2 этаж;</w:t>
            </w:r>
          </w:p>
        </w:tc>
      </w:tr>
      <w:tr w:rsidR="003E64C0" w:rsidRPr="003E64C0" w:rsidTr="00DA7EE6">
        <w:tc>
          <w:tcPr>
            <w:tcW w:w="1413" w:type="dxa"/>
            <w:tcBorders>
              <w:top w:val="single" w:sz="4" w:space="0" w:color="auto"/>
              <w:left w:val="single" w:sz="4" w:space="0" w:color="auto"/>
              <w:bottom w:val="single" w:sz="4" w:space="0" w:color="auto"/>
              <w:right w:val="single" w:sz="4" w:space="0" w:color="auto"/>
            </w:tcBorders>
            <w:vAlign w:val="center"/>
          </w:tcPr>
          <w:p w:rsidR="003C400F" w:rsidRPr="003E64C0" w:rsidRDefault="003C400F" w:rsidP="003C40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c>
          <w:tcPr>
            <w:tcW w:w="2417" w:type="dxa"/>
            <w:tcBorders>
              <w:top w:val="single" w:sz="4" w:space="0" w:color="auto"/>
              <w:left w:val="single" w:sz="4" w:space="0" w:color="auto"/>
              <w:bottom w:val="single" w:sz="4" w:space="0" w:color="auto"/>
              <w:right w:val="single" w:sz="4" w:space="0" w:color="auto"/>
            </w:tcBorders>
            <w:vAlign w:val="center"/>
          </w:tcPr>
          <w:p w:rsidR="003C400F" w:rsidRPr="003E64C0" w:rsidRDefault="003C400F" w:rsidP="003C40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5530" w:type="dxa"/>
            <w:tcBorders>
              <w:top w:val="single" w:sz="4" w:space="0" w:color="auto"/>
              <w:left w:val="single" w:sz="4" w:space="0" w:color="auto"/>
              <w:bottom w:val="single" w:sz="4" w:space="0" w:color="auto"/>
              <w:right w:val="single" w:sz="4" w:space="0" w:color="auto"/>
            </w:tcBorders>
            <w:vAlign w:val="bottom"/>
          </w:tcPr>
          <w:p w:rsidR="003C400F" w:rsidRPr="003E64C0" w:rsidRDefault="003C400F" w:rsidP="003C400F">
            <w:pPr>
              <w:pStyle w:val="formattext"/>
              <w:shd w:val="clear" w:color="auto" w:fill="FFFFFF"/>
              <w:spacing w:before="0" w:beforeAutospacing="0" w:after="0" w:afterAutospacing="0" w:line="252" w:lineRule="atLeast"/>
              <w:jc w:val="both"/>
              <w:textAlignment w:val="baseline"/>
              <w:rPr>
                <w:lang w:eastAsia="en-US"/>
              </w:rPr>
            </w:pPr>
            <w:r w:rsidRPr="003E64C0">
              <w:rPr>
                <w:lang w:eastAsia="en-US"/>
              </w:rPr>
              <w:t>1) Минимальная, максимальная площадь для вновь образуемых земельных участков не подлежит установлению;</w:t>
            </w:r>
          </w:p>
          <w:p w:rsidR="003C400F" w:rsidRPr="003E64C0" w:rsidRDefault="003C400F" w:rsidP="003C400F">
            <w:pPr>
              <w:pStyle w:val="formattext"/>
              <w:shd w:val="clear" w:color="auto" w:fill="FFFFFF"/>
              <w:spacing w:before="0" w:beforeAutospacing="0" w:after="0" w:afterAutospacing="0" w:line="252" w:lineRule="atLeast"/>
              <w:jc w:val="both"/>
              <w:textAlignment w:val="baseline"/>
              <w:rPr>
                <w:lang w:eastAsia="en-US"/>
              </w:rPr>
            </w:pPr>
            <w:r w:rsidRPr="003E64C0">
              <w:rPr>
                <w:lang w:eastAsia="en-US"/>
              </w:rPr>
              <w:t>2) Минимальные отступы от смежных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и со стороны проезжей части – не менее 5 м, в районе новой застройки - не менее 5 м от всех границ земельного участка;</w:t>
            </w:r>
          </w:p>
          <w:p w:rsidR="003C400F" w:rsidRPr="003E64C0" w:rsidRDefault="003C400F" w:rsidP="003C400F">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3) Максимальная этажность для объектов капитального строительства – 2 этажа;</w:t>
            </w:r>
          </w:p>
          <w:p w:rsidR="003C400F" w:rsidRPr="003E64C0" w:rsidRDefault="003C400F" w:rsidP="003C400F">
            <w:pPr>
              <w:pStyle w:val="2f3"/>
              <w:shd w:val="clear" w:color="auto" w:fill="auto"/>
              <w:tabs>
                <w:tab w:val="left" w:pos="226"/>
              </w:tabs>
              <w:spacing w:line="274" w:lineRule="exact"/>
              <w:ind w:firstLine="0"/>
              <w:jc w:val="both"/>
            </w:pPr>
            <w:r w:rsidRPr="003E64C0">
              <w:rPr>
                <w:rFonts w:ascii="Times New Roman" w:eastAsia="Times New Roman" w:hAnsi="Times New Roman" w:cs="Times New Roman"/>
                <w:spacing w:val="0"/>
                <w:sz w:val="24"/>
                <w:szCs w:val="24"/>
                <w:lang w:eastAsia="ru-RU"/>
              </w:rPr>
              <w:t>4) Максимальный процент застройки в границах земельного участка - 70 %.</w:t>
            </w:r>
          </w:p>
        </w:tc>
      </w:tr>
      <w:tr w:rsidR="003E64C0" w:rsidRPr="003E64C0" w:rsidTr="00DA7EE6">
        <w:tc>
          <w:tcPr>
            <w:tcW w:w="1413" w:type="dxa"/>
            <w:tcBorders>
              <w:top w:val="single" w:sz="4" w:space="0" w:color="auto"/>
              <w:left w:val="single" w:sz="4" w:space="0" w:color="auto"/>
              <w:bottom w:val="single" w:sz="4" w:space="0" w:color="auto"/>
              <w:right w:val="single" w:sz="4" w:space="0" w:color="auto"/>
            </w:tcBorders>
            <w:vAlign w:val="center"/>
          </w:tcPr>
          <w:p w:rsidR="003C400F" w:rsidRPr="003E64C0" w:rsidRDefault="003C400F" w:rsidP="003C40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4.9.1</w:t>
            </w:r>
          </w:p>
        </w:tc>
        <w:tc>
          <w:tcPr>
            <w:tcW w:w="2417" w:type="dxa"/>
            <w:tcBorders>
              <w:top w:val="single" w:sz="4" w:space="0" w:color="auto"/>
              <w:left w:val="single" w:sz="4" w:space="0" w:color="auto"/>
              <w:bottom w:val="single" w:sz="4" w:space="0" w:color="auto"/>
              <w:right w:val="single" w:sz="4" w:space="0" w:color="auto"/>
            </w:tcBorders>
            <w:vAlign w:val="center"/>
          </w:tcPr>
          <w:p w:rsidR="003C400F" w:rsidRPr="003E64C0" w:rsidRDefault="003C400F" w:rsidP="003C400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придорожного сервиса</w:t>
            </w:r>
          </w:p>
        </w:tc>
        <w:tc>
          <w:tcPr>
            <w:tcW w:w="5530" w:type="dxa"/>
            <w:tcBorders>
              <w:top w:val="single" w:sz="4" w:space="0" w:color="auto"/>
              <w:left w:val="single" w:sz="4" w:space="0" w:color="auto"/>
              <w:bottom w:val="single" w:sz="4" w:space="0" w:color="auto"/>
              <w:right w:val="single" w:sz="4" w:space="0" w:color="auto"/>
            </w:tcBorders>
            <w:vAlign w:val="center"/>
          </w:tcPr>
          <w:p w:rsidR="003C400F" w:rsidRPr="003E64C0" w:rsidRDefault="003C400F" w:rsidP="003C400F">
            <w:pPr>
              <w:pStyle w:val="formattext"/>
              <w:shd w:val="clear" w:color="auto" w:fill="FFFFFF"/>
              <w:spacing w:before="0" w:beforeAutospacing="0" w:after="0" w:afterAutospacing="0" w:line="252" w:lineRule="atLeast"/>
              <w:jc w:val="both"/>
              <w:textAlignment w:val="baseline"/>
              <w:rPr>
                <w:spacing w:val="1"/>
                <w:szCs w:val="28"/>
                <w:lang w:eastAsia="en-US"/>
              </w:rPr>
            </w:pPr>
            <w:r w:rsidRPr="003E64C0">
              <w:rPr>
                <w:spacing w:val="1"/>
                <w:szCs w:val="28"/>
                <w:lang w:eastAsia="en-US"/>
              </w:rPr>
              <w:t xml:space="preserve">1) </w:t>
            </w:r>
            <w:r w:rsidRPr="003E64C0">
              <w:rPr>
                <w:lang w:eastAsia="en-US"/>
              </w:rPr>
              <w:t>Минимальная, максимальная площадь для вновь образуемых земельных участков не подлежит установлению;</w:t>
            </w:r>
          </w:p>
          <w:p w:rsidR="003C400F" w:rsidRPr="003E64C0" w:rsidRDefault="003C400F" w:rsidP="003C400F">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3C400F" w:rsidRPr="003E64C0" w:rsidRDefault="003C400F" w:rsidP="003C400F">
            <w:pPr>
              <w:pStyle w:val="formattext"/>
              <w:shd w:val="clear" w:color="auto" w:fill="FFFFFF"/>
              <w:spacing w:before="0" w:beforeAutospacing="0" w:after="0" w:afterAutospacing="0" w:line="252" w:lineRule="atLeast"/>
              <w:jc w:val="both"/>
              <w:textAlignment w:val="baseline"/>
              <w:rPr>
                <w:spacing w:val="1"/>
                <w:szCs w:val="28"/>
                <w:lang w:eastAsia="en-US"/>
              </w:rPr>
            </w:pPr>
            <w:r w:rsidRPr="003E64C0">
              <w:rPr>
                <w:spacing w:val="1"/>
                <w:szCs w:val="28"/>
                <w:lang w:eastAsia="en-US"/>
              </w:rPr>
              <w:t xml:space="preserve">3) Минимальная, максимальная этажность для объектов капитального строительства – 1-2 этажа; </w:t>
            </w:r>
          </w:p>
          <w:p w:rsidR="003C400F" w:rsidRPr="003E64C0" w:rsidRDefault="003C400F" w:rsidP="003C400F">
            <w:pPr>
              <w:pStyle w:val="formattext"/>
              <w:shd w:val="clear" w:color="auto" w:fill="FFFFFF"/>
              <w:spacing w:before="0" w:beforeAutospacing="0" w:after="0" w:afterAutospacing="0" w:line="252" w:lineRule="atLeast"/>
              <w:jc w:val="both"/>
              <w:textAlignment w:val="baseline"/>
              <w:rPr>
                <w:spacing w:val="1"/>
                <w:szCs w:val="28"/>
                <w:lang w:eastAsia="en-US"/>
              </w:rPr>
            </w:pPr>
            <w:r w:rsidRPr="003E64C0">
              <w:rPr>
                <w:spacing w:val="1"/>
                <w:szCs w:val="28"/>
                <w:lang w:eastAsia="en-US"/>
              </w:rPr>
              <w:t xml:space="preserve">4) Минимальная, максимальная высота для объектов капитального строительства – 6-12 м; </w:t>
            </w:r>
          </w:p>
          <w:p w:rsidR="003C400F" w:rsidRPr="003E64C0" w:rsidRDefault="003C400F" w:rsidP="00F068EF">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5) Максимальный процент застройки в границах земельного участка – </w:t>
            </w:r>
            <w:r w:rsidR="00F068EF" w:rsidRPr="003E64C0">
              <w:rPr>
                <w:rFonts w:ascii="Times New Roman" w:hAnsi="Times New Roman" w:cs="Times New Roman"/>
                <w:sz w:val="24"/>
                <w:szCs w:val="24"/>
                <w:lang w:eastAsia="en-US"/>
              </w:rPr>
              <w:t>6</w:t>
            </w:r>
            <w:r w:rsidRPr="003E64C0">
              <w:rPr>
                <w:rFonts w:ascii="Times New Roman" w:hAnsi="Times New Roman" w:cs="Times New Roman"/>
                <w:sz w:val="24"/>
                <w:szCs w:val="24"/>
                <w:lang w:eastAsia="en-US"/>
              </w:rPr>
              <w:t>0 %;</w:t>
            </w:r>
          </w:p>
        </w:tc>
      </w:tr>
      <w:tr w:rsidR="003E64C0" w:rsidRPr="003E64C0" w:rsidTr="00DA7EE6">
        <w:tc>
          <w:tcPr>
            <w:tcW w:w="1413" w:type="dxa"/>
            <w:tcBorders>
              <w:top w:val="single" w:sz="4" w:space="0" w:color="auto"/>
              <w:left w:val="single" w:sz="4" w:space="0" w:color="auto"/>
              <w:bottom w:val="single" w:sz="4" w:space="0" w:color="auto"/>
              <w:right w:val="single" w:sz="4" w:space="0" w:color="auto"/>
            </w:tcBorders>
            <w:vAlign w:val="center"/>
          </w:tcPr>
          <w:p w:rsidR="0077078B" w:rsidRPr="003E64C0" w:rsidRDefault="0077078B" w:rsidP="0077078B">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6.8</w:t>
            </w:r>
          </w:p>
        </w:tc>
        <w:tc>
          <w:tcPr>
            <w:tcW w:w="2417" w:type="dxa"/>
            <w:tcBorders>
              <w:top w:val="single" w:sz="4" w:space="0" w:color="auto"/>
              <w:left w:val="single" w:sz="4" w:space="0" w:color="auto"/>
              <w:bottom w:val="single" w:sz="4" w:space="0" w:color="auto"/>
              <w:right w:val="single" w:sz="4" w:space="0" w:color="auto"/>
            </w:tcBorders>
            <w:vAlign w:val="center"/>
          </w:tcPr>
          <w:p w:rsidR="0077078B" w:rsidRPr="003E64C0" w:rsidRDefault="0077078B" w:rsidP="0077078B">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Связь</w:t>
            </w:r>
          </w:p>
        </w:tc>
        <w:tc>
          <w:tcPr>
            <w:tcW w:w="5530" w:type="dxa"/>
            <w:tcBorders>
              <w:top w:val="single" w:sz="4" w:space="0" w:color="auto"/>
              <w:left w:val="single" w:sz="4" w:space="0" w:color="auto"/>
              <w:bottom w:val="single" w:sz="4" w:space="0" w:color="auto"/>
              <w:right w:val="single" w:sz="4" w:space="0" w:color="auto"/>
            </w:tcBorders>
          </w:tcPr>
          <w:p w:rsidR="0077078B" w:rsidRPr="003E64C0" w:rsidRDefault="0077078B" w:rsidP="0077078B">
            <w:pPr>
              <w:spacing w:line="256" w:lineRule="auto"/>
              <w:ind w:firstLine="0"/>
              <w:rPr>
                <w:lang w:eastAsia="en-US"/>
              </w:rPr>
            </w:pPr>
            <w:r w:rsidRPr="003E64C0">
              <w:rPr>
                <w:lang w:eastAsia="en-US"/>
              </w:rPr>
              <w:t>В соответствии с правилами определения размеров земельных участков для размещения опор и линий связи</w:t>
            </w:r>
          </w:p>
        </w:tc>
      </w:tr>
      <w:tr w:rsidR="003E64C0" w:rsidRPr="003E64C0" w:rsidTr="00DA7EE6">
        <w:tc>
          <w:tcPr>
            <w:tcW w:w="1413" w:type="dxa"/>
            <w:tcBorders>
              <w:top w:val="single" w:sz="4" w:space="0" w:color="auto"/>
              <w:left w:val="single" w:sz="4" w:space="0" w:color="auto"/>
              <w:bottom w:val="single" w:sz="4" w:space="0" w:color="auto"/>
              <w:right w:val="single" w:sz="4" w:space="0" w:color="auto"/>
            </w:tcBorders>
            <w:vAlign w:val="center"/>
          </w:tcPr>
          <w:p w:rsidR="0077078B" w:rsidRPr="003E64C0" w:rsidRDefault="0077078B" w:rsidP="0077078B">
            <w:pPr>
              <w:pStyle w:val="ConsPlusNormal"/>
              <w:spacing w:line="254"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c>
          <w:tcPr>
            <w:tcW w:w="2417" w:type="dxa"/>
            <w:tcBorders>
              <w:top w:val="single" w:sz="4" w:space="0" w:color="auto"/>
              <w:left w:val="single" w:sz="4" w:space="0" w:color="auto"/>
              <w:bottom w:val="single" w:sz="4" w:space="0" w:color="auto"/>
              <w:right w:val="single" w:sz="4" w:space="0" w:color="auto"/>
            </w:tcBorders>
            <w:vAlign w:val="center"/>
          </w:tcPr>
          <w:p w:rsidR="0077078B" w:rsidRPr="003E64C0" w:rsidRDefault="0077078B" w:rsidP="0077078B">
            <w:pPr>
              <w:pStyle w:val="ConsPlusNormal"/>
              <w:spacing w:line="254"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Земельные участки (территории) общего пользования</w:t>
            </w:r>
          </w:p>
        </w:tc>
        <w:tc>
          <w:tcPr>
            <w:tcW w:w="5530" w:type="dxa"/>
            <w:tcBorders>
              <w:top w:val="single" w:sz="4" w:space="0" w:color="auto"/>
              <w:left w:val="single" w:sz="4" w:space="0" w:color="auto"/>
              <w:bottom w:val="single" w:sz="4" w:space="0" w:color="auto"/>
              <w:right w:val="single" w:sz="4" w:space="0" w:color="auto"/>
            </w:tcBorders>
            <w:vAlign w:val="center"/>
          </w:tcPr>
          <w:p w:rsidR="0077078B" w:rsidRPr="003E64C0" w:rsidRDefault="0077078B" w:rsidP="0077078B">
            <w:pPr>
              <w:pStyle w:val="ConsPlusNormal"/>
              <w:spacing w:line="254"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8"/>
                <w:lang w:eastAsia="en-US"/>
              </w:rPr>
              <w:t>Не подлежат установлению настоящими Правилами</w:t>
            </w:r>
          </w:p>
        </w:tc>
      </w:tr>
      <w:tr w:rsidR="003E64C0" w:rsidRPr="003E64C0" w:rsidTr="00DA7EE6">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7EE6" w:rsidRPr="003E64C0" w:rsidRDefault="00DA7EE6" w:rsidP="007847A9">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Вспомогательные виды разрешенного использования</w:t>
            </w:r>
          </w:p>
        </w:tc>
      </w:tr>
      <w:tr w:rsidR="003E64C0" w:rsidRPr="003E64C0" w:rsidTr="00DA7EE6">
        <w:tc>
          <w:tcPr>
            <w:tcW w:w="9356" w:type="dxa"/>
            <w:gridSpan w:val="3"/>
            <w:tcBorders>
              <w:top w:val="single" w:sz="4" w:space="0" w:color="auto"/>
              <w:left w:val="single" w:sz="4" w:space="0" w:color="auto"/>
              <w:bottom w:val="single" w:sz="4" w:space="0" w:color="auto"/>
              <w:right w:val="single" w:sz="4" w:space="0" w:color="auto"/>
            </w:tcBorders>
            <w:vAlign w:val="center"/>
          </w:tcPr>
          <w:p w:rsidR="00DA7EE6" w:rsidRPr="003E64C0" w:rsidRDefault="00DA7EE6"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rPr>
              <w:t>Не подлежит установлению</w:t>
            </w:r>
          </w:p>
        </w:tc>
      </w:tr>
      <w:tr w:rsidR="003E64C0" w:rsidRPr="003E64C0" w:rsidTr="00DA7EE6">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7EE6" w:rsidRPr="003E64C0" w:rsidRDefault="00DA7EE6" w:rsidP="007847A9">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DA7EE6">
        <w:tc>
          <w:tcPr>
            <w:tcW w:w="9356" w:type="dxa"/>
            <w:gridSpan w:val="3"/>
            <w:tcBorders>
              <w:top w:val="single" w:sz="4" w:space="0" w:color="auto"/>
              <w:left w:val="single" w:sz="4" w:space="0" w:color="auto"/>
              <w:bottom w:val="single" w:sz="4" w:space="0" w:color="auto"/>
              <w:right w:val="single" w:sz="4" w:space="0" w:color="auto"/>
            </w:tcBorders>
            <w:vAlign w:val="center"/>
          </w:tcPr>
          <w:p w:rsidR="00DA7EE6" w:rsidRPr="003E64C0" w:rsidRDefault="00DA7EE6"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rPr>
              <w:t>Не подлежит установлению</w:t>
            </w:r>
          </w:p>
        </w:tc>
      </w:tr>
    </w:tbl>
    <w:p w:rsidR="00F6571A" w:rsidRPr="003E64C0" w:rsidRDefault="0077078B" w:rsidP="00DE4DB8">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3</w:t>
      </w:r>
      <w:r w:rsidR="00F6571A" w:rsidRPr="003E64C0">
        <w:rPr>
          <w:rFonts w:ascii="Times New Roman" w:hAnsi="Times New Roman" w:cs="Times New Roman"/>
          <w:sz w:val="28"/>
          <w:szCs w:val="28"/>
        </w:rPr>
        <w:t>. Ограничения использования земельных участков и объектов капитального строительства, находящихся в зоне Т-3 и расположенных в границах зон с особыми условиями использования территории.</w:t>
      </w:r>
    </w:p>
    <w:p w:rsidR="00DE4DB8" w:rsidRPr="003E64C0" w:rsidRDefault="0077078B" w:rsidP="00DE4DB8">
      <w:pPr>
        <w:widowControl w:val="0"/>
        <w:ind w:firstLine="709"/>
        <w:jc w:val="both"/>
        <w:rPr>
          <w:sz w:val="28"/>
          <w:szCs w:val="28"/>
        </w:rPr>
      </w:pPr>
      <w:r w:rsidRPr="003E64C0">
        <w:rPr>
          <w:sz w:val="28"/>
          <w:szCs w:val="28"/>
        </w:rPr>
        <w:t>4.</w:t>
      </w:r>
      <w:r w:rsidR="00DE4DB8" w:rsidRPr="003E64C0">
        <w:rPr>
          <w:sz w:val="28"/>
          <w:szCs w:val="28"/>
        </w:rPr>
        <w:t xml:space="preserve"> Документацией по планировке территории при комплексном освоении территории могут предусматриваться предельные параметры разрешенного строительства (реконструкции) объектов капитального строительства, отличающиеся от параметров, установленных градостроительным регламентом территориальной зоны Т-3.</w:t>
      </w:r>
    </w:p>
    <w:p w:rsidR="00DE4DB8" w:rsidRPr="003E64C0" w:rsidRDefault="0077078B" w:rsidP="00DE4DB8">
      <w:pPr>
        <w:widowControl w:val="0"/>
        <w:ind w:firstLine="709"/>
        <w:jc w:val="both"/>
        <w:rPr>
          <w:sz w:val="28"/>
          <w:szCs w:val="28"/>
        </w:rPr>
      </w:pPr>
      <w:r w:rsidRPr="003E64C0">
        <w:rPr>
          <w:sz w:val="28"/>
          <w:szCs w:val="28"/>
        </w:rPr>
        <w:t>5</w:t>
      </w:r>
      <w:r w:rsidR="00DE4DB8" w:rsidRPr="003E64C0">
        <w:rPr>
          <w:sz w:val="28"/>
          <w:szCs w:val="28"/>
        </w:rPr>
        <w:t xml:space="preserve">. Внешний вид здания, строения, сооружения, расположенного </w:t>
      </w:r>
      <w:r w:rsidR="00DE4DB8" w:rsidRPr="003E64C0">
        <w:rPr>
          <w:sz w:val="28"/>
          <w:szCs w:val="28"/>
        </w:rPr>
        <w:br/>
        <w:t>в территориальной зоне Т-3, подлежит обязательному рассмотрению Администрацией Арамильского городского округа до подготовки проектной документации и должен соответствовать согласованному 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F6571A">
      <w:pPr>
        <w:pStyle w:val="1f5"/>
      </w:pPr>
    </w:p>
    <w:p w:rsidR="00F6571A" w:rsidRPr="003E64C0" w:rsidRDefault="00F6571A" w:rsidP="009B3D7E">
      <w:pPr>
        <w:pStyle w:val="3"/>
      </w:pPr>
      <w:bookmarkStart w:id="94" w:name="_Toc535477774"/>
      <w:r w:rsidRPr="003E64C0">
        <w:t>Статья 8-4. Зона размещения объектов транспортного обслуживания (Т-4)</w:t>
      </w:r>
      <w:bookmarkEnd w:id="94"/>
    </w:p>
    <w:p w:rsidR="00230023" w:rsidRPr="003E64C0" w:rsidRDefault="00230023" w:rsidP="00230023">
      <w:r w:rsidRPr="003E64C0">
        <w:rPr>
          <w:sz w:val="28"/>
          <w:szCs w:val="28"/>
        </w:rPr>
        <w:t>1. Виды разрешенного использования земельного участка:</w:t>
      </w:r>
    </w:p>
    <w:tbl>
      <w:tblPr>
        <w:tblW w:w="9356" w:type="dxa"/>
        <w:tblInd w:w="-5"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3"/>
        <w:gridCol w:w="4962"/>
        <w:gridCol w:w="1701"/>
      </w:tblGrid>
      <w:tr w:rsidR="003E64C0" w:rsidRPr="003E64C0" w:rsidTr="00DA7EE6">
        <w:tc>
          <w:tcPr>
            <w:tcW w:w="2693" w:type="dxa"/>
            <w:tcBorders>
              <w:top w:val="single" w:sz="4" w:space="0" w:color="auto"/>
              <w:left w:val="single" w:sz="4" w:space="0" w:color="auto"/>
              <w:bottom w:val="single" w:sz="4" w:space="0" w:color="auto"/>
              <w:right w:val="nil"/>
            </w:tcBorders>
            <w:vAlign w:val="center"/>
          </w:tcPr>
          <w:p w:rsidR="00230023" w:rsidRPr="003E64C0" w:rsidRDefault="00230023"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c>
          <w:tcPr>
            <w:tcW w:w="4962" w:type="dxa"/>
            <w:tcBorders>
              <w:top w:val="single" w:sz="4" w:space="0" w:color="auto"/>
              <w:left w:val="single" w:sz="4" w:space="0" w:color="auto"/>
              <w:bottom w:val="single" w:sz="4" w:space="0" w:color="auto"/>
              <w:right w:val="nil"/>
            </w:tcBorders>
            <w:vAlign w:val="center"/>
          </w:tcPr>
          <w:p w:rsidR="00230023" w:rsidRPr="003E64C0" w:rsidRDefault="00230023"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Описание </w:t>
            </w:r>
          </w:p>
        </w:tc>
        <w:tc>
          <w:tcPr>
            <w:tcW w:w="1701" w:type="dxa"/>
            <w:tcBorders>
              <w:top w:val="single" w:sz="4" w:space="0" w:color="auto"/>
              <w:left w:val="single" w:sz="4" w:space="0" w:color="auto"/>
              <w:bottom w:val="single" w:sz="4" w:space="0" w:color="auto"/>
              <w:right w:val="single" w:sz="4" w:space="0" w:color="auto"/>
            </w:tcBorders>
            <w:vAlign w:val="center"/>
          </w:tcPr>
          <w:p w:rsidR="00230023" w:rsidRPr="003E64C0" w:rsidRDefault="00230023"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Наименование </w:t>
            </w:r>
          </w:p>
        </w:tc>
      </w:tr>
      <w:tr w:rsidR="003E64C0" w:rsidRPr="003E64C0" w:rsidTr="00DA7EE6">
        <w:tblPrEx>
          <w:tblBorders>
            <w:insideH w:val="single" w:sz="4" w:space="0" w:color="auto"/>
          </w:tblBorders>
          <w:tblLook w:val="04A0" w:firstRow="1" w:lastRow="0" w:firstColumn="1" w:lastColumn="0" w:noHBand="0" w:noVBand="1"/>
        </w:tblPrEx>
        <w:trPr>
          <w:trHeight w:val="31"/>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30023" w:rsidRPr="003E64C0" w:rsidRDefault="00230023" w:rsidP="007847A9">
            <w:pPr>
              <w:spacing w:line="256" w:lineRule="auto"/>
              <w:ind w:firstLine="0"/>
              <w:jc w:val="center"/>
              <w:rPr>
                <w:lang w:eastAsia="en-US"/>
              </w:rPr>
            </w:pPr>
            <w:r w:rsidRPr="003E64C0">
              <w:rPr>
                <w:b/>
                <w:lang w:eastAsia="en-US"/>
              </w:rPr>
              <w:t>Основные виды разрешенного использования</w:t>
            </w:r>
          </w:p>
        </w:tc>
      </w:tr>
      <w:tr w:rsidR="003E64C0" w:rsidRPr="003E64C0" w:rsidTr="00DA7EE6">
        <w:tc>
          <w:tcPr>
            <w:tcW w:w="2693" w:type="dxa"/>
            <w:tcBorders>
              <w:bottom w:val="single" w:sz="4" w:space="0" w:color="auto"/>
            </w:tcBorders>
            <w:vAlign w:val="center"/>
          </w:tcPr>
          <w:p w:rsidR="00230023" w:rsidRPr="003E64C0" w:rsidRDefault="00230023" w:rsidP="0023002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4962" w:type="dxa"/>
            <w:tcBorders>
              <w:bottom w:val="single" w:sz="4" w:space="0" w:color="auto"/>
            </w:tcBorders>
          </w:tcPr>
          <w:p w:rsidR="00230023" w:rsidRPr="003E64C0" w:rsidRDefault="00230023" w:rsidP="0023002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01" w:type="dxa"/>
            <w:tcBorders>
              <w:bottom w:val="single" w:sz="4" w:space="0" w:color="auto"/>
            </w:tcBorders>
            <w:vAlign w:val="center"/>
          </w:tcPr>
          <w:p w:rsidR="00230023" w:rsidRPr="003E64C0" w:rsidRDefault="00230023" w:rsidP="0023002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DA7EE6">
        <w:tc>
          <w:tcPr>
            <w:tcW w:w="2693" w:type="dxa"/>
            <w:tcBorders>
              <w:top w:val="single" w:sz="4" w:space="0" w:color="auto"/>
              <w:bottom w:val="single" w:sz="4" w:space="0" w:color="auto"/>
            </w:tcBorders>
            <w:vAlign w:val="center"/>
          </w:tcPr>
          <w:p w:rsidR="00230023" w:rsidRPr="003E64C0" w:rsidRDefault="00230023" w:rsidP="0023002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4962" w:type="dxa"/>
            <w:tcBorders>
              <w:top w:val="single" w:sz="4" w:space="0" w:color="auto"/>
              <w:bottom w:val="single" w:sz="4" w:space="0" w:color="auto"/>
            </w:tcBorders>
          </w:tcPr>
          <w:p w:rsidR="00230023" w:rsidRPr="003E64C0" w:rsidRDefault="00230023" w:rsidP="0023002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4" w:history="1">
              <w:r w:rsidRPr="003E64C0">
                <w:rPr>
                  <w:rFonts w:ascii="Times New Roman" w:hAnsi="Times New Roman" w:cs="Times New Roman"/>
                  <w:sz w:val="24"/>
                  <w:szCs w:val="24"/>
                </w:rPr>
                <w:t>коде 2.7.1</w:t>
              </w:r>
            </w:hyperlink>
          </w:p>
        </w:tc>
        <w:tc>
          <w:tcPr>
            <w:tcW w:w="1701" w:type="dxa"/>
            <w:tcBorders>
              <w:top w:val="single" w:sz="4" w:space="0" w:color="auto"/>
              <w:bottom w:val="single" w:sz="4" w:space="0" w:color="auto"/>
            </w:tcBorders>
            <w:vAlign w:val="center"/>
          </w:tcPr>
          <w:p w:rsidR="00230023" w:rsidRPr="003E64C0" w:rsidRDefault="00230023" w:rsidP="0023002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r>
      <w:tr w:rsidR="003E64C0" w:rsidRPr="003E64C0" w:rsidTr="00DA7EE6">
        <w:tc>
          <w:tcPr>
            <w:tcW w:w="2693" w:type="dxa"/>
            <w:tcBorders>
              <w:top w:val="single" w:sz="4" w:space="0" w:color="auto"/>
              <w:bottom w:val="single" w:sz="4" w:space="0" w:color="auto"/>
            </w:tcBorders>
            <w:vAlign w:val="center"/>
          </w:tcPr>
          <w:p w:rsidR="00230023" w:rsidRPr="003E64C0" w:rsidRDefault="00230023" w:rsidP="0023002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придорожного сервиса</w:t>
            </w:r>
          </w:p>
        </w:tc>
        <w:tc>
          <w:tcPr>
            <w:tcW w:w="4962" w:type="dxa"/>
            <w:tcBorders>
              <w:top w:val="single" w:sz="4" w:space="0" w:color="auto"/>
              <w:bottom w:val="single" w:sz="4" w:space="0" w:color="auto"/>
            </w:tcBorders>
          </w:tcPr>
          <w:p w:rsidR="00230023" w:rsidRPr="003E64C0" w:rsidRDefault="00230023" w:rsidP="0023002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автозаправочных станций (бензиновых, газовых);</w:t>
            </w:r>
          </w:p>
          <w:p w:rsidR="00230023" w:rsidRPr="003E64C0" w:rsidRDefault="00230023" w:rsidP="0023002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230023" w:rsidRPr="003E64C0" w:rsidRDefault="00230023" w:rsidP="0023002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предоставление гостиничных услуг в качестве придорожного сервиса;</w:t>
            </w:r>
          </w:p>
          <w:p w:rsidR="00230023" w:rsidRPr="003E64C0" w:rsidRDefault="00230023" w:rsidP="0023002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701" w:type="dxa"/>
            <w:tcBorders>
              <w:top w:val="single" w:sz="4" w:space="0" w:color="auto"/>
              <w:bottom w:val="single" w:sz="4" w:space="0" w:color="auto"/>
            </w:tcBorders>
            <w:vAlign w:val="center"/>
          </w:tcPr>
          <w:p w:rsidR="00230023" w:rsidRPr="003E64C0" w:rsidRDefault="00230023" w:rsidP="0023002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4.9.1</w:t>
            </w:r>
          </w:p>
        </w:tc>
      </w:tr>
      <w:tr w:rsidR="003E64C0" w:rsidRPr="003E64C0" w:rsidTr="00DA7EE6">
        <w:tc>
          <w:tcPr>
            <w:tcW w:w="2693" w:type="dxa"/>
            <w:tcBorders>
              <w:top w:val="single" w:sz="4" w:space="0" w:color="auto"/>
              <w:bottom w:val="single" w:sz="4" w:space="0" w:color="auto"/>
            </w:tcBorders>
            <w:vAlign w:val="center"/>
          </w:tcPr>
          <w:p w:rsidR="00230023" w:rsidRPr="003E64C0" w:rsidRDefault="00230023" w:rsidP="0023002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4962" w:type="dxa"/>
            <w:tcBorders>
              <w:top w:val="single" w:sz="4" w:space="0" w:color="auto"/>
              <w:bottom w:val="single" w:sz="4" w:space="0" w:color="auto"/>
            </w:tcBorders>
          </w:tcPr>
          <w:p w:rsidR="00230023" w:rsidRPr="003E64C0" w:rsidRDefault="00230023" w:rsidP="0023002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2" w:history="1">
              <w:r w:rsidRPr="003E64C0">
                <w:rPr>
                  <w:rFonts w:ascii="Times New Roman" w:hAnsi="Times New Roman" w:cs="Times New Roman"/>
                  <w:sz w:val="24"/>
                  <w:szCs w:val="24"/>
                </w:rPr>
                <w:t>кодом 3.1</w:t>
              </w:r>
            </w:hyperlink>
          </w:p>
        </w:tc>
        <w:tc>
          <w:tcPr>
            <w:tcW w:w="1701" w:type="dxa"/>
            <w:tcBorders>
              <w:top w:val="single" w:sz="4" w:space="0" w:color="auto"/>
              <w:bottom w:val="single" w:sz="4" w:space="0" w:color="auto"/>
            </w:tcBorders>
            <w:vAlign w:val="center"/>
          </w:tcPr>
          <w:p w:rsidR="00230023" w:rsidRPr="003E64C0" w:rsidRDefault="00230023" w:rsidP="0023002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r>
      <w:tr w:rsidR="003E64C0" w:rsidRPr="003E64C0" w:rsidTr="00DA7EE6">
        <w:tc>
          <w:tcPr>
            <w:tcW w:w="2693" w:type="dxa"/>
            <w:tcBorders>
              <w:top w:val="single" w:sz="4" w:space="0" w:color="auto"/>
              <w:bottom w:val="single" w:sz="4" w:space="0" w:color="auto"/>
            </w:tcBorders>
            <w:vAlign w:val="center"/>
          </w:tcPr>
          <w:p w:rsidR="00230023" w:rsidRPr="003E64C0" w:rsidRDefault="00230023" w:rsidP="00230023">
            <w:pPr>
              <w:pStyle w:val="ad"/>
              <w:spacing w:line="256" w:lineRule="auto"/>
              <w:jc w:val="center"/>
              <w:rPr>
                <w:rFonts w:ascii="Times New Roman" w:hAnsi="Times New Roman" w:cs="Times New Roman"/>
                <w:sz w:val="24"/>
                <w:szCs w:val="28"/>
                <w:lang w:eastAsia="en-US"/>
              </w:rPr>
            </w:pPr>
            <w:r w:rsidRPr="003E64C0">
              <w:rPr>
                <w:rFonts w:ascii="Times New Roman" w:hAnsi="Times New Roman" w:cs="Times New Roman"/>
                <w:sz w:val="24"/>
                <w:szCs w:val="28"/>
                <w:lang w:eastAsia="en-US"/>
              </w:rPr>
              <w:t>Земельные участки (территории) общего пользования</w:t>
            </w:r>
          </w:p>
        </w:tc>
        <w:tc>
          <w:tcPr>
            <w:tcW w:w="4962" w:type="dxa"/>
            <w:tcBorders>
              <w:top w:val="single" w:sz="4" w:space="0" w:color="auto"/>
              <w:bottom w:val="single" w:sz="4" w:space="0" w:color="auto"/>
            </w:tcBorders>
          </w:tcPr>
          <w:p w:rsidR="00230023" w:rsidRPr="003E64C0" w:rsidRDefault="00230023" w:rsidP="00230023">
            <w:pPr>
              <w:pStyle w:val="ad"/>
              <w:spacing w:line="256" w:lineRule="auto"/>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701" w:type="dxa"/>
            <w:tcBorders>
              <w:top w:val="single" w:sz="4" w:space="0" w:color="auto"/>
              <w:bottom w:val="single" w:sz="4" w:space="0" w:color="auto"/>
            </w:tcBorders>
            <w:vAlign w:val="center"/>
          </w:tcPr>
          <w:p w:rsidR="00230023" w:rsidRPr="003E64C0" w:rsidRDefault="00230023" w:rsidP="00230023">
            <w:pPr>
              <w:pStyle w:val="ad"/>
              <w:spacing w:line="256" w:lineRule="auto"/>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r>
      <w:tr w:rsidR="003E64C0" w:rsidRPr="003E64C0" w:rsidTr="00DA7EE6">
        <w:tblPrEx>
          <w:tblBorders>
            <w:insideH w:val="single" w:sz="4" w:space="0" w:color="auto"/>
          </w:tblBorders>
          <w:tblLook w:val="04A0" w:firstRow="1" w:lastRow="0" w:firstColumn="1" w:lastColumn="0" w:noHBand="0" w:noVBand="1"/>
        </w:tblPrEx>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7EE6" w:rsidRPr="003E64C0" w:rsidRDefault="00DA7EE6" w:rsidP="007847A9">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Вспомогательные виды разрешенного использования</w:t>
            </w:r>
          </w:p>
        </w:tc>
      </w:tr>
      <w:tr w:rsidR="003E64C0" w:rsidRPr="003E64C0" w:rsidTr="00DA7EE6">
        <w:tblPrEx>
          <w:tblBorders>
            <w:insideH w:val="single" w:sz="4" w:space="0" w:color="auto"/>
          </w:tblBorders>
          <w:tblLook w:val="04A0" w:firstRow="1" w:lastRow="0" w:firstColumn="1" w:lastColumn="0" w:noHBand="0" w:noVBand="1"/>
        </w:tblPrEx>
        <w:tc>
          <w:tcPr>
            <w:tcW w:w="9356" w:type="dxa"/>
            <w:gridSpan w:val="3"/>
            <w:tcBorders>
              <w:top w:val="single" w:sz="4" w:space="0" w:color="auto"/>
              <w:left w:val="single" w:sz="4" w:space="0" w:color="auto"/>
              <w:bottom w:val="single" w:sz="4" w:space="0" w:color="auto"/>
              <w:right w:val="single" w:sz="4" w:space="0" w:color="auto"/>
            </w:tcBorders>
            <w:vAlign w:val="center"/>
          </w:tcPr>
          <w:p w:rsidR="00DA7EE6" w:rsidRPr="003E64C0" w:rsidRDefault="00DA7EE6"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rPr>
              <w:t>Не подлежит установлению</w:t>
            </w:r>
          </w:p>
        </w:tc>
      </w:tr>
      <w:tr w:rsidR="003E64C0" w:rsidRPr="003E64C0" w:rsidTr="00DA7EE6">
        <w:tblPrEx>
          <w:tblBorders>
            <w:insideH w:val="single" w:sz="4" w:space="0" w:color="auto"/>
          </w:tblBorders>
          <w:tblLook w:val="04A0" w:firstRow="1" w:lastRow="0" w:firstColumn="1" w:lastColumn="0" w:noHBand="0" w:noVBand="1"/>
        </w:tblPrEx>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7EE6" w:rsidRPr="003E64C0" w:rsidRDefault="00DA7EE6" w:rsidP="007847A9">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DA7EE6">
        <w:tblPrEx>
          <w:tblBorders>
            <w:insideH w:val="single" w:sz="4" w:space="0" w:color="auto"/>
          </w:tblBorders>
          <w:tblLook w:val="04A0" w:firstRow="1" w:lastRow="0" w:firstColumn="1" w:lastColumn="0" w:noHBand="0" w:noVBand="1"/>
        </w:tblPrEx>
        <w:tc>
          <w:tcPr>
            <w:tcW w:w="9356" w:type="dxa"/>
            <w:gridSpan w:val="3"/>
            <w:tcBorders>
              <w:top w:val="single" w:sz="4" w:space="0" w:color="auto"/>
              <w:left w:val="single" w:sz="4" w:space="0" w:color="auto"/>
              <w:bottom w:val="single" w:sz="4" w:space="0" w:color="auto"/>
              <w:right w:val="single" w:sz="4" w:space="0" w:color="auto"/>
            </w:tcBorders>
            <w:vAlign w:val="center"/>
          </w:tcPr>
          <w:p w:rsidR="00DA7EE6" w:rsidRPr="003E64C0" w:rsidRDefault="00DA7EE6"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rPr>
              <w:t>Не подлежит установлению</w:t>
            </w:r>
          </w:p>
        </w:tc>
      </w:tr>
    </w:tbl>
    <w:p w:rsidR="00230023" w:rsidRPr="003E64C0" w:rsidRDefault="00230023" w:rsidP="00230023">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417"/>
        <w:gridCol w:w="5530"/>
      </w:tblGrid>
      <w:tr w:rsidR="003E64C0" w:rsidRPr="003E64C0" w:rsidTr="00DA7EE6">
        <w:tc>
          <w:tcPr>
            <w:tcW w:w="1413" w:type="dxa"/>
            <w:tcBorders>
              <w:top w:val="single" w:sz="4" w:space="0" w:color="auto"/>
              <w:left w:val="single" w:sz="4" w:space="0" w:color="auto"/>
              <w:bottom w:val="single" w:sz="4" w:space="0" w:color="auto"/>
              <w:right w:val="single" w:sz="4" w:space="0" w:color="auto"/>
            </w:tcBorders>
            <w:vAlign w:val="center"/>
            <w:hideMark/>
          </w:tcPr>
          <w:p w:rsidR="00230023" w:rsidRPr="003E64C0" w:rsidRDefault="00230023"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Код</w:t>
            </w:r>
          </w:p>
        </w:tc>
        <w:tc>
          <w:tcPr>
            <w:tcW w:w="2417" w:type="dxa"/>
            <w:tcBorders>
              <w:top w:val="single" w:sz="4" w:space="0" w:color="auto"/>
              <w:left w:val="single" w:sz="4" w:space="0" w:color="auto"/>
              <w:bottom w:val="single" w:sz="4" w:space="0" w:color="auto"/>
              <w:right w:val="single" w:sz="4" w:space="0" w:color="auto"/>
            </w:tcBorders>
            <w:vAlign w:val="center"/>
            <w:hideMark/>
          </w:tcPr>
          <w:p w:rsidR="00230023" w:rsidRPr="003E64C0" w:rsidRDefault="00230023"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5530" w:type="dxa"/>
            <w:tcBorders>
              <w:top w:val="single" w:sz="4" w:space="0" w:color="auto"/>
              <w:left w:val="single" w:sz="4" w:space="0" w:color="auto"/>
              <w:bottom w:val="single" w:sz="4" w:space="0" w:color="auto"/>
              <w:right w:val="single" w:sz="4" w:space="0" w:color="auto"/>
            </w:tcBorders>
            <w:vAlign w:val="center"/>
            <w:hideMark/>
          </w:tcPr>
          <w:p w:rsidR="00230023" w:rsidRPr="003E64C0" w:rsidRDefault="00230023"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DA7EE6">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30023" w:rsidRPr="003E64C0" w:rsidRDefault="00230023"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b/>
                <w:sz w:val="24"/>
                <w:szCs w:val="24"/>
                <w:lang w:eastAsia="en-US"/>
              </w:rPr>
              <w:t>Основные виды разрешенного использования</w:t>
            </w:r>
          </w:p>
        </w:tc>
      </w:tr>
      <w:tr w:rsidR="003E64C0" w:rsidRPr="003E64C0" w:rsidTr="00DA7EE6">
        <w:tc>
          <w:tcPr>
            <w:tcW w:w="1413" w:type="dxa"/>
            <w:tcBorders>
              <w:top w:val="single" w:sz="4" w:space="0" w:color="auto"/>
              <w:left w:val="single" w:sz="4" w:space="0" w:color="auto"/>
              <w:bottom w:val="single" w:sz="4" w:space="0" w:color="auto"/>
              <w:right w:val="single" w:sz="4" w:space="0" w:color="auto"/>
            </w:tcBorders>
            <w:vAlign w:val="center"/>
          </w:tcPr>
          <w:p w:rsidR="00230023" w:rsidRPr="003E64C0" w:rsidRDefault="00230023" w:rsidP="0023002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2417" w:type="dxa"/>
            <w:tcBorders>
              <w:top w:val="single" w:sz="4" w:space="0" w:color="auto"/>
              <w:left w:val="single" w:sz="4" w:space="0" w:color="auto"/>
              <w:bottom w:val="single" w:sz="4" w:space="0" w:color="auto"/>
              <w:right w:val="single" w:sz="4" w:space="0" w:color="auto"/>
            </w:tcBorders>
            <w:vAlign w:val="center"/>
          </w:tcPr>
          <w:p w:rsidR="00230023" w:rsidRPr="003E64C0" w:rsidRDefault="00230023" w:rsidP="0023002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530" w:type="dxa"/>
            <w:tcBorders>
              <w:top w:val="single" w:sz="4" w:space="0" w:color="auto"/>
              <w:left w:val="single" w:sz="4" w:space="0" w:color="auto"/>
              <w:bottom w:val="single" w:sz="4" w:space="0" w:color="auto"/>
              <w:right w:val="single" w:sz="4" w:space="0" w:color="auto"/>
            </w:tcBorders>
          </w:tcPr>
          <w:p w:rsidR="00230023" w:rsidRPr="003E64C0" w:rsidRDefault="00230023" w:rsidP="00230023">
            <w:pPr>
              <w:pStyle w:val="1f5"/>
              <w:spacing w:line="256" w:lineRule="auto"/>
              <w:ind w:firstLine="0"/>
              <w:rPr>
                <w:rFonts w:ascii="Times New Roman" w:hAnsi="Times New Roman"/>
                <w:b/>
                <w:sz w:val="24"/>
                <w:lang w:eastAsia="en-US"/>
              </w:rPr>
            </w:pPr>
            <w:r w:rsidRPr="003E64C0">
              <w:rPr>
                <w:rFonts w:ascii="Times New Roman" w:hAnsi="Times New Roman"/>
                <w:b/>
                <w:sz w:val="24"/>
                <w:lang w:eastAsia="en-US"/>
              </w:rPr>
              <w:t xml:space="preserve">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 </w:t>
            </w:r>
          </w:p>
          <w:p w:rsidR="001513ED" w:rsidRPr="003E64C0" w:rsidRDefault="001513ED" w:rsidP="001513E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 </w:t>
            </w:r>
          </w:p>
          <w:p w:rsidR="001513ED" w:rsidRPr="003E64C0" w:rsidRDefault="001513ED" w:rsidP="001513E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Максимальное количество этажей зданий, строений, сооружений – 1;</w:t>
            </w:r>
          </w:p>
          <w:p w:rsidR="00230023" w:rsidRPr="003E64C0" w:rsidRDefault="001513ED" w:rsidP="001513ED">
            <w:pPr>
              <w:pStyle w:val="ConsPlusNormal"/>
              <w:ind w:firstLine="0"/>
              <w:jc w:val="both"/>
              <w:rPr>
                <w:rFonts w:ascii="Times New Roman" w:hAnsi="Times New Roman" w:cs="Times New Roman"/>
                <w:sz w:val="24"/>
                <w:lang w:eastAsia="en-US"/>
              </w:rPr>
            </w:pPr>
            <w:r w:rsidRPr="003E64C0">
              <w:rPr>
                <w:rFonts w:ascii="Times New Roman" w:hAnsi="Times New Roman" w:cs="Times New Roman"/>
                <w:sz w:val="24"/>
                <w:szCs w:val="24"/>
              </w:rPr>
              <w:t>3) Максимальный процент застройки в границах земельного участка – 80 %;</w:t>
            </w:r>
          </w:p>
        </w:tc>
      </w:tr>
      <w:tr w:rsidR="003E64C0" w:rsidRPr="003E64C0" w:rsidTr="00DA7EE6">
        <w:tc>
          <w:tcPr>
            <w:tcW w:w="1413" w:type="dxa"/>
            <w:tcBorders>
              <w:top w:val="single" w:sz="4" w:space="0" w:color="auto"/>
              <w:left w:val="single" w:sz="4" w:space="0" w:color="auto"/>
              <w:bottom w:val="single" w:sz="4" w:space="0" w:color="auto"/>
              <w:right w:val="single" w:sz="4" w:space="0" w:color="auto"/>
            </w:tcBorders>
            <w:vAlign w:val="center"/>
          </w:tcPr>
          <w:p w:rsidR="00230023" w:rsidRPr="003E64C0" w:rsidRDefault="00230023" w:rsidP="0023002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c>
          <w:tcPr>
            <w:tcW w:w="2417" w:type="dxa"/>
            <w:tcBorders>
              <w:top w:val="single" w:sz="4" w:space="0" w:color="auto"/>
              <w:left w:val="single" w:sz="4" w:space="0" w:color="auto"/>
              <w:bottom w:val="single" w:sz="4" w:space="0" w:color="auto"/>
              <w:right w:val="single" w:sz="4" w:space="0" w:color="auto"/>
            </w:tcBorders>
            <w:vAlign w:val="center"/>
          </w:tcPr>
          <w:p w:rsidR="00230023" w:rsidRPr="003E64C0" w:rsidRDefault="00230023" w:rsidP="0023002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5530" w:type="dxa"/>
            <w:vMerge w:val="restart"/>
            <w:tcBorders>
              <w:top w:val="single" w:sz="4" w:space="0" w:color="auto"/>
              <w:left w:val="single" w:sz="4" w:space="0" w:color="auto"/>
              <w:right w:val="single" w:sz="4" w:space="0" w:color="auto"/>
            </w:tcBorders>
            <w:vAlign w:val="bottom"/>
          </w:tcPr>
          <w:p w:rsidR="00230023" w:rsidRPr="003E64C0" w:rsidRDefault="00230023" w:rsidP="00230023">
            <w:pPr>
              <w:pStyle w:val="formattext"/>
              <w:shd w:val="clear" w:color="auto" w:fill="FFFFFF"/>
              <w:spacing w:before="0" w:beforeAutospacing="0" w:after="0" w:afterAutospacing="0" w:line="252" w:lineRule="atLeast"/>
              <w:jc w:val="both"/>
              <w:textAlignment w:val="baseline"/>
              <w:rPr>
                <w:lang w:eastAsia="en-US"/>
              </w:rPr>
            </w:pPr>
            <w:r w:rsidRPr="003E64C0">
              <w:rPr>
                <w:lang w:eastAsia="en-US"/>
              </w:rPr>
              <w:t>1) Минимальная, максимальная площадь для вновь образуемых земельных участков не подлежит установлению;</w:t>
            </w:r>
          </w:p>
          <w:p w:rsidR="00230023" w:rsidRPr="003E64C0" w:rsidRDefault="00230023" w:rsidP="00230023">
            <w:pPr>
              <w:pStyle w:val="formattext"/>
              <w:shd w:val="clear" w:color="auto" w:fill="FFFFFF"/>
              <w:spacing w:before="0" w:beforeAutospacing="0" w:after="0" w:afterAutospacing="0" w:line="252" w:lineRule="atLeast"/>
              <w:jc w:val="both"/>
              <w:textAlignment w:val="baseline"/>
              <w:rPr>
                <w:lang w:eastAsia="en-US"/>
              </w:rPr>
            </w:pPr>
            <w:r w:rsidRPr="003E64C0">
              <w:rPr>
                <w:lang w:eastAsia="en-US"/>
              </w:rPr>
              <w:t>2) Минимальные отступы от смежных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и со стороны проезжей части – не менее 5 м, в районе новой застройки - не менее 5 м от всех границ земельного участка;</w:t>
            </w:r>
          </w:p>
          <w:p w:rsidR="00230023" w:rsidRPr="003E64C0" w:rsidRDefault="00230023" w:rsidP="00230023">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3) Максимальная этажность для объектов капитального строительства – 2 этажа;</w:t>
            </w:r>
          </w:p>
          <w:p w:rsidR="00230023" w:rsidRPr="003E64C0" w:rsidRDefault="00230023" w:rsidP="00230023">
            <w:pPr>
              <w:pStyle w:val="2f3"/>
              <w:shd w:val="clear" w:color="auto" w:fill="auto"/>
              <w:tabs>
                <w:tab w:val="left" w:pos="226"/>
              </w:tabs>
              <w:spacing w:line="274" w:lineRule="exact"/>
              <w:ind w:firstLine="0"/>
              <w:jc w:val="both"/>
              <w:rPr>
                <w:rFonts w:ascii="Times New Roman" w:eastAsia="Times New Roman" w:hAnsi="Times New Roman" w:cs="Times New Roman"/>
                <w:spacing w:val="0"/>
                <w:sz w:val="24"/>
                <w:szCs w:val="24"/>
              </w:rPr>
            </w:pPr>
            <w:r w:rsidRPr="003E64C0">
              <w:rPr>
                <w:rFonts w:ascii="Times New Roman" w:eastAsia="Times New Roman" w:hAnsi="Times New Roman" w:cs="Times New Roman"/>
                <w:spacing w:val="0"/>
                <w:sz w:val="24"/>
                <w:szCs w:val="24"/>
              </w:rPr>
              <w:t>4) Минимальная, максимальная высота для объектов капитального строительства – 5-10 м;</w:t>
            </w:r>
          </w:p>
          <w:p w:rsidR="00230023" w:rsidRPr="003E64C0" w:rsidRDefault="00230023" w:rsidP="00230023">
            <w:pPr>
              <w:pStyle w:val="2f3"/>
              <w:shd w:val="clear" w:color="auto" w:fill="auto"/>
              <w:tabs>
                <w:tab w:val="left" w:pos="226"/>
              </w:tabs>
              <w:spacing w:line="274" w:lineRule="exact"/>
              <w:ind w:firstLine="0"/>
              <w:jc w:val="both"/>
              <w:rPr>
                <w:rFonts w:ascii="Times New Roman" w:eastAsia="Times New Roman" w:hAnsi="Times New Roman" w:cs="Times New Roman"/>
                <w:spacing w:val="0"/>
                <w:sz w:val="24"/>
                <w:szCs w:val="24"/>
              </w:rPr>
            </w:pPr>
            <w:r w:rsidRPr="003E64C0">
              <w:rPr>
                <w:rFonts w:ascii="Times New Roman" w:eastAsia="Times New Roman" w:hAnsi="Times New Roman" w:cs="Times New Roman"/>
                <w:spacing w:val="0"/>
                <w:sz w:val="24"/>
                <w:szCs w:val="24"/>
              </w:rPr>
              <w:t>5) Максимальный процент застройки в границах земельного участка - 6</w:t>
            </w:r>
            <w:r w:rsidR="00DA7EE6" w:rsidRPr="003E64C0">
              <w:rPr>
                <w:rFonts w:ascii="Times New Roman" w:eastAsia="Times New Roman" w:hAnsi="Times New Roman" w:cs="Times New Roman"/>
                <w:spacing w:val="0"/>
                <w:sz w:val="24"/>
                <w:szCs w:val="24"/>
              </w:rPr>
              <w:t>0 %</w:t>
            </w:r>
          </w:p>
          <w:p w:rsidR="00DA7EE6" w:rsidRPr="003E64C0" w:rsidRDefault="00DA7EE6" w:rsidP="00DA7EE6">
            <w:pPr>
              <w:pStyle w:val="2f3"/>
              <w:tabs>
                <w:tab w:val="left" w:pos="226"/>
              </w:tabs>
              <w:spacing w:line="274" w:lineRule="exact"/>
              <w:ind w:firstLine="0"/>
              <w:jc w:val="both"/>
              <w:rPr>
                <w:rFonts w:ascii="Times New Roman" w:eastAsia="Times New Roman" w:hAnsi="Times New Roman" w:cs="Times New Roman"/>
                <w:spacing w:val="0"/>
                <w:sz w:val="24"/>
                <w:szCs w:val="24"/>
              </w:rPr>
            </w:pPr>
            <w:r w:rsidRPr="003E64C0">
              <w:rPr>
                <w:rFonts w:ascii="Times New Roman" w:eastAsia="Times New Roman" w:hAnsi="Times New Roman" w:cs="Times New Roman"/>
                <w:spacing w:val="0"/>
                <w:sz w:val="24"/>
                <w:szCs w:val="24"/>
              </w:rPr>
              <w:t>6) Обеспеченность территории АЗС следует предусматривать из расчета – на 1 200 легковых автомобилей одну топливораздаточную колонку, принимая размеры их земельных участков, для станций:</w:t>
            </w:r>
          </w:p>
          <w:p w:rsidR="00DA7EE6" w:rsidRPr="003E64C0" w:rsidRDefault="00DA7EE6" w:rsidP="00DA7EE6">
            <w:pPr>
              <w:pStyle w:val="2f3"/>
              <w:tabs>
                <w:tab w:val="left" w:pos="226"/>
              </w:tabs>
              <w:spacing w:line="274" w:lineRule="exact"/>
              <w:ind w:firstLine="0"/>
              <w:jc w:val="both"/>
              <w:rPr>
                <w:rFonts w:ascii="Times New Roman" w:eastAsia="Times New Roman" w:hAnsi="Times New Roman" w:cs="Times New Roman"/>
                <w:spacing w:val="0"/>
                <w:sz w:val="24"/>
                <w:szCs w:val="24"/>
              </w:rPr>
            </w:pPr>
            <w:r w:rsidRPr="003E64C0">
              <w:rPr>
                <w:rFonts w:ascii="Times New Roman" w:eastAsia="Times New Roman" w:hAnsi="Times New Roman" w:cs="Times New Roman"/>
                <w:spacing w:val="0"/>
                <w:sz w:val="24"/>
                <w:szCs w:val="24"/>
              </w:rPr>
              <w:t>- на 2 колонки - 0,1 га;</w:t>
            </w:r>
          </w:p>
          <w:p w:rsidR="00DA7EE6" w:rsidRPr="003E64C0" w:rsidRDefault="00DA7EE6" w:rsidP="00DA7EE6">
            <w:pPr>
              <w:pStyle w:val="2f3"/>
              <w:tabs>
                <w:tab w:val="left" w:pos="226"/>
              </w:tabs>
              <w:spacing w:line="274" w:lineRule="exact"/>
              <w:ind w:firstLine="0"/>
              <w:jc w:val="both"/>
              <w:rPr>
                <w:rFonts w:ascii="Times New Roman" w:eastAsia="Times New Roman" w:hAnsi="Times New Roman" w:cs="Times New Roman"/>
                <w:spacing w:val="0"/>
                <w:sz w:val="24"/>
                <w:szCs w:val="24"/>
              </w:rPr>
            </w:pPr>
            <w:r w:rsidRPr="003E64C0">
              <w:rPr>
                <w:rFonts w:ascii="Times New Roman" w:eastAsia="Times New Roman" w:hAnsi="Times New Roman" w:cs="Times New Roman"/>
                <w:spacing w:val="0"/>
                <w:sz w:val="24"/>
                <w:szCs w:val="24"/>
              </w:rPr>
              <w:t>- на 5 колонок - 0,2 га;</w:t>
            </w:r>
          </w:p>
          <w:p w:rsidR="00DA7EE6" w:rsidRPr="003E64C0" w:rsidRDefault="00DA7EE6" w:rsidP="00DA7EE6">
            <w:pPr>
              <w:pStyle w:val="2f3"/>
              <w:tabs>
                <w:tab w:val="left" w:pos="226"/>
              </w:tabs>
              <w:spacing w:line="274" w:lineRule="exact"/>
              <w:ind w:firstLine="0"/>
              <w:jc w:val="both"/>
              <w:rPr>
                <w:rFonts w:ascii="Times New Roman" w:eastAsia="Times New Roman" w:hAnsi="Times New Roman" w:cs="Times New Roman"/>
                <w:spacing w:val="0"/>
                <w:sz w:val="24"/>
                <w:szCs w:val="24"/>
              </w:rPr>
            </w:pPr>
            <w:r w:rsidRPr="003E64C0">
              <w:rPr>
                <w:rFonts w:ascii="Times New Roman" w:eastAsia="Times New Roman" w:hAnsi="Times New Roman" w:cs="Times New Roman"/>
                <w:spacing w:val="0"/>
                <w:sz w:val="24"/>
                <w:szCs w:val="24"/>
              </w:rPr>
              <w:t>- на 7 колонок - 0,3 га;</w:t>
            </w:r>
          </w:p>
          <w:p w:rsidR="00DA7EE6" w:rsidRPr="003E64C0" w:rsidRDefault="00DA7EE6" w:rsidP="00DA7EE6">
            <w:pPr>
              <w:pStyle w:val="2f3"/>
              <w:tabs>
                <w:tab w:val="left" w:pos="226"/>
              </w:tabs>
              <w:spacing w:line="274" w:lineRule="exact"/>
              <w:ind w:firstLine="0"/>
              <w:jc w:val="both"/>
              <w:rPr>
                <w:rFonts w:ascii="Times New Roman" w:eastAsia="Times New Roman" w:hAnsi="Times New Roman" w:cs="Times New Roman"/>
                <w:spacing w:val="0"/>
                <w:sz w:val="24"/>
                <w:szCs w:val="24"/>
              </w:rPr>
            </w:pPr>
            <w:r w:rsidRPr="003E64C0">
              <w:rPr>
                <w:rFonts w:ascii="Times New Roman" w:eastAsia="Times New Roman" w:hAnsi="Times New Roman" w:cs="Times New Roman"/>
                <w:spacing w:val="0"/>
                <w:sz w:val="24"/>
                <w:szCs w:val="24"/>
              </w:rPr>
              <w:t>- на 9 колонок - 0,35 га;</w:t>
            </w:r>
          </w:p>
          <w:p w:rsidR="00DA7EE6" w:rsidRPr="003E64C0" w:rsidRDefault="00DA7EE6" w:rsidP="00DA7EE6">
            <w:pPr>
              <w:pStyle w:val="2f3"/>
              <w:tabs>
                <w:tab w:val="left" w:pos="226"/>
              </w:tabs>
              <w:spacing w:line="274" w:lineRule="exact"/>
              <w:ind w:firstLine="0"/>
              <w:jc w:val="both"/>
              <w:rPr>
                <w:rFonts w:ascii="Times New Roman" w:eastAsia="Times New Roman" w:hAnsi="Times New Roman" w:cs="Times New Roman"/>
                <w:spacing w:val="0"/>
                <w:sz w:val="24"/>
                <w:szCs w:val="24"/>
              </w:rPr>
            </w:pPr>
            <w:r w:rsidRPr="003E64C0">
              <w:rPr>
                <w:rFonts w:ascii="Times New Roman" w:eastAsia="Times New Roman" w:hAnsi="Times New Roman" w:cs="Times New Roman"/>
                <w:spacing w:val="0"/>
                <w:sz w:val="24"/>
                <w:szCs w:val="24"/>
              </w:rPr>
              <w:t>- на 11 колонок - 0,4 га.</w:t>
            </w:r>
          </w:p>
          <w:p w:rsidR="00DA7EE6" w:rsidRPr="003E64C0" w:rsidRDefault="00DA7EE6" w:rsidP="00DA7EE6">
            <w:pPr>
              <w:pStyle w:val="2f3"/>
              <w:shd w:val="clear" w:color="auto" w:fill="auto"/>
              <w:tabs>
                <w:tab w:val="left" w:pos="226"/>
              </w:tabs>
              <w:spacing w:line="274" w:lineRule="exact"/>
              <w:ind w:firstLine="0"/>
              <w:jc w:val="both"/>
              <w:rPr>
                <w:rFonts w:ascii="Times New Roman" w:eastAsia="Times New Roman" w:hAnsi="Times New Roman" w:cs="Times New Roman"/>
                <w:spacing w:val="0"/>
                <w:sz w:val="24"/>
                <w:szCs w:val="24"/>
              </w:rPr>
            </w:pPr>
            <w:r w:rsidRPr="003E64C0">
              <w:rPr>
                <w:rFonts w:ascii="Times New Roman" w:eastAsia="Times New Roman" w:hAnsi="Times New Roman" w:cs="Times New Roman"/>
                <w:spacing w:val="0"/>
                <w:sz w:val="24"/>
                <w:szCs w:val="24"/>
              </w:rPr>
              <w:t>В комплексе с АЗС и АГЗС допускается предусматривать учреждения сопутствующего сервиса для обслуживания легковых автомобилей.</w:t>
            </w:r>
          </w:p>
        </w:tc>
      </w:tr>
      <w:tr w:rsidR="003E64C0" w:rsidRPr="003E64C0" w:rsidTr="00DA7EE6">
        <w:tc>
          <w:tcPr>
            <w:tcW w:w="1413" w:type="dxa"/>
            <w:tcBorders>
              <w:top w:val="single" w:sz="4" w:space="0" w:color="auto"/>
              <w:left w:val="single" w:sz="4" w:space="0" w:color="auto"/>
              <w:bottom w:val="single" w:sz="4" w:space="0" w:color="auto"/>
              <w:right w:val="single" w:sz="4" w:space="0" w:color="auto"/>
            </w:tcBorders>
            <w:vAlign w:val="center"/>
          </w:tcPr>
          <w:p w:rsidR="00230023" w:rsidRPr="003E64C0" w:rsidRDefault="00230023" w:rsidP="0023002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4.9.1</w:t>
            </w:r>
          </w:p>
        </w:tc>
        <w:tc>
          <w:tcPr>
            <w:tcW w:w="2417" w:type="dxa"/>
            <w:tcBorders>
              <w:top w:val="single" w:sz="4" w:space="0" w:color="auto"/>
              <w:left w:val="single" w:sz="4" w:space="0" w:color="auto"/>
              <w:bottom w:val="single" w:sz="4" w:space="0" w:color="auto"/>
              <w:right w:val="single" w:sz="4" w:space="0" w:color="auto"/>
            </w:tcBorders>
            <w:vAlign w:val="center"/>
          </w:tcPr>
          <w:p w:rsidR="00230023" w:rsidRPr="003E64C0" w:rsidRDefault="00230023" w:rsidP="0023002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Объекты придорожного сервиса</w:t>
            </w:r>
          </w:p>
        </w:tc>
        <w:tc>
          <w:tcPr>
            <w:tcW w:w="5530" w:type="dxa"/>
            <w:vMerge/>
            <w:tcBorders>
              <w:left w:val="single" w:sz="4" w:space="0" w:color="auto"/>
              <w:bottom w:val="single" w:sz="4" w:space="0" w:color="auto"/>
              <w:right w:val="single" w:sz="4" w:space="0" w:color="auto"/>
            </w:tcBorders>
            <w:vAlign w:val="center"/>
          </w:tcPr>
          <w:p w:rsidR="00230023" w:rsidRPr="003E64C0" w:rsidRDefault="00230023" w:rsidP="00230023">
            <w:pPr>
              <w:pStyle w:val="ConsPlusNormal"/>
              <w:spacing w:line="256" w:lineRule="auto"/>
              <w:ind w:firstLine="0"/>
              <w:jc w:val="both"/>
              <w:rPr>
                <w:rFonts w:ascii="Times New Roman" w:hAnsi="Times New Roman" w:cs="Times New Roman"/>
                <w:sz w:val="24"/>
                <w:szCs w:val="24"/>
                <w:lang w:eastAsia="en-US"/>
              </w:rPr>
            </w:pPr>
          </w:p>
        </w:tc>
      </w:tr>
      <w:tr w:rsidR="003E64C0" w:rsidRPr="003E64C0" w:rsidTr="00DA7EE6">
        <w:tc>
          <w:tcPr>
            <w:tcW w:w="1413" w:type="dxa"/>
            <w:tcBorders>
              <w:top w:val="single" w:sz="4" w:space="0" w:color="auto"/>
              <w:left w:val="single" w:sz="4" w:space="0" w:color="auto"/>
              <w:bottom w:val="single" w:sz="4" w:space="0" w:color="auto"/>
              <w:right w:val="single" w:sz="4" w:space="0" w:color="auto"/>
            </w:tcBorders>
            <w:vAlign w:val="center"/>
          </w:tcPr>
          <w:p w:rsidR="00230023" w:rsidRPr="003E64C0" w:rsidRDefault="00230023" w:rsidP="00230023">
            <w:pPr>
              <w:pStyle w:val="ConsPlusNormal"/>
              <w:spacing w:line="254"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6.8</w:t>
            </w:r>
          </w:p>
        </w:tc>
        <w:tc>
          <w:tcPr>
            <w:tcW w:w="2417" w:type="dxa"/>
            <w:tcBorders>
              <w:top w:val="single" w:sz="4" w:space="0" w:color="auto"/>
              <w:left w:val="single" w:sz="4" w:space="0" w:color="auto"/>
              <w:bottom w:val="single" w:sz="4" w:space="0" w:color="auto"/>
              <w:right w:val="single" w:sz="4" w:space="0" w:color="auto"/>
            </w:tcBorders>
            <w:vAlign w:val="center"/>
          </w:tcPr>
          <w:p w:rsidR="00230023" w:rsidRPr="003E64C0" w:rsidRDefault="00230023" w:rsidP="00230023">
            <w:pPr>
              <w:pStyle w:val="ConsPlusNormal"/>
              <w:spacing w:line="254"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Связь</w:t>
            </w:r>
          </w:p>
        </w:tc>
        <w:tc>
          <w:tcPr>
            <w:tcW w:w="5530" w:type="dxa"/>
            <w:tcBorders>
              <w:top w:val="single" w:sz="4" w:space="0" w:color="auto"/>
              <w:left w:val="single" w:sz="4" w:space="0" w:color="auto"/>
              <w:bottom w:val="single" w:sz="4" w:space="0" w:color="auto"/>
              <w:right w:val="single" w:sz="4" w:space="0" w:color="auto"/>
            </w:tcBorders>
            <w:vAlign w:val="center"/>
          </w:tcPr>
          <w:p w:rsidR="00230023" w:rsidRPr="003E64C0" w:rsidRDefault="00230023" w:rsidP="00230023">
            <w:pPr>
              <w:pStyle w:val="ConsPlusNormal"/>
              <w:spacing w:line="256" w:lineRule="auto"/>
              <w:ind w:firstLine="0"/>
              <w:jc w:val="both"/>
              <w:rPr>
                <w:rFonts w:ascii="Times New Roman" w:hAnsi="Times New Roman" w:cs="Times New Roman"/>
                <w:sz w:val="24"/>
                <w:szCs w:val="28"/>
                <w:lang w:eastAsia="en-US"/>
              </w:rPr>
            </w:pPr>
            <w:r w:rsidRPr="003E64C0">
              <w:rPr>
                <w:rFonts w:ascii="Times New Roman" w:hAnsi="Times New Roman" w:cs="Times New Roman"/>
                <w:sz w:val="24"/>
                <w:szCs w:val="28"/>
                <w:lang w:eastAsia="en-US"/>
              </w:rPr>
              <w:t>В соответствии с правилами определения размеров земельных участков для размещения опор и линий связи</w:t>
            </w:r>
          </w:p>
        </w:tc>
      </w:tr>
      <w:tr w:rsidR="003E64C0" w:rsidRPr="003E64C0" w:rsidTr="00DA7EE6">
        <w:tc>
          <w:tcPr>
            <w:tcW w:w="1413" w:type="dxa"/>
            <w:tcBorders>
              <w:top w:val="single" w:sz="4" w:space="0" w:color="auto"/>
              <w:left w:val="single" w:sz="4" w:space="0" w:color="auto"/>
              <w:bottom w:val="single" w:sz="4" w:space="0" w:color="auto"/>
              <w:right w:val="single" w:sz="4" w:space="0" w:color="auto"/>
            </w:tcBorders>
            <w:vAlign w:val="center"/>
          </w:tcPr>
          <w:p w:rsidR="00230023" w:rsidRPr="003E64C0" w:rsidRDefault="00230023" w:rsidP="00230023">
            <w:pPr>
              <w:pStyle w:val="ConsPlusNormal"/>
              <w:spacing w:line="254"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12.0</w:t>
            </w:r>
          </w:p>
        </w:tc>
        <w:tc>
          <w:tcPr>
            <w:tcW w:w="2417" w:type="dxa"/>
            <w:tcBorders>
              <w:top w:val="single" w:sz="4" w:space="0" w:color="auto"/>
              <w:left w:val="single" w:sz="4" w:space="0" w:color="auto"/>
              <w:bottom w:val="single" w:sz="4" w:space="0" w:color="auto"/>
              <w:right w:val="single" w:sz="4" w:space="0" w:color="auto"/>
            </w:tcBorders>
            <w:vAlign w:val="center"/>
          </w:tcPr>
          <w:p w:rsidR="00230023" w:rsidRPr="003E64C0" w:rsidRDefault="00230023" w:rsidP="00230023">
            <w:pPr>
              <w:pStyle w:val="ConsPlusNormal"/>
              <w:spacing w:line="254"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Земельные участки (территории) общего пользования</w:t>
            </w:r>
          </w:p>
        </w:tc>
        <w:tc>
          <w:tcPr>
            <w:tcW w:w="5530" w:type="dxa"/>
            <w:tcBorders>
              <w:top w:val="single" w:sz="4" w:space="0" w:color="auto"/>
              <w:left w:val="single" w:sz="4" w:space="0" w:color="auto"/>
              <w:bottom w:val="single" w:sz="4" w:space="0" w:color="auto"/>
              <w:right w:val="single" w:sz="4" w:space="0" w:color="auto"/>
            </w:tcBorders>
            <w:vAlign w:val="center"/>
          </w:tcPr>
          <w:p w:rsidR="00230023" w:rsidRPr="003E64C0" w:rsidRDefault="00230023" w:rsidP="00230023">
            <w:pPr>
              <w:pStyle w:val="ConsPlusNormal"/>
              <w:spacing w:line="254"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8"/>
                <w:lang w:eastAsia="en-US"/>
              </w:rPr>
              <w:t>Не подлежат установлению настоящими Правилами</w:t>
            </w:r>
          </w:p>
        </w:tc>
      </w:tr>
      <w:tr w:rsidR="003E64C0" w:rsidRPr="003E64C0" w:rsidTr="00DA7EE6">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7EE6" w:rsidRPr="003E64C0" w:rsidRDefault="00DA7EE6" w:rsidP="007847A9">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Вспомогательные виды разрешенного использования</w:t>
            </w:r>
          </w:p>
        </w:tc>
      </w:tr>
      <w:tr w:rsidR="003E64C0" w:rsidRPr="003E64C0" w:rsidTr="00DA7EE6">
        <w:tc>
          <w:tcPr>
            <w:tcW w:w="9356" w:type="dxa"/>
            <w:gridSpan w:val="3"/>
            <w:tcBorders>
              <w:top w:val="single" w:sz="4" w:space="0" w:color="auto"/>
              <w:left w:val="single" w:sz="4" w:space="0" w:color="auto"/>
              <w:bottom w:val="single" w:sz="4" w:space="0" w:color="auto"/>
              <w:right w:val="single" w:sz="4" w:space="0" w:color="auto"/>
            </w:tcBorders>
            <w:vAlign w:val="center"/>
          </w:tcPr>
          <w:p w:rsidR="00DA7EE6" w:rsidRPr="003E64C0" w:rsidRDefault="00DA7EE6"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rPr>
              <w:t>Не подлежит установлению</w:t>
            </w:r>
          </w:p>
        </w:tc>
      </w:tr>
      <w:tr w:rsidR="003E64C0" w:rsidRPr="003E64C0" w:rsidTr="00DA7EE6">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7EE6" w:rsidRPr="003E64C0" w:rsidRDefault="00DA7EE6" w:rsidP="007847A9">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DA7EE6">
        <w:tc>
          <w:tcPr>
            <w:tcW w:w="9356" w:type="dxa"/>
            <w:gridSpan w:val="3"/>
            <w:tcBorders>
              <w:top w:val="single" w:sz="4" w:space="0" w:color="auto"/>
              <w:left w:val="single" w:sz="4" w:space="0" w:color="auto"/>
              <w:bottom w:val="single" w:sz="4" w:space="0" w:color="auto"/>
              <w:right w:val="single" w:sz="4" w:space="0" w:color="auto"/>
            </w:tcBorders>
            <w:vAlign w:val="center"/>
          </w:tcPr>
          <w:p w:rsidR="00DA7EE6" w:rsidRPr="003E64C0" w:rsidRDefault="00DA7EE6"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rPr>
              <w:t>Не подлежит установлению</w:t>
            </w:r>
          </w:p>
        </w:tc>
      </w:tr>
    </w:tbl>
    <w:p w:rsidR="00F6571A" w:rsidRPr="003E64C0" w:rsidRDefault="00DA7EE6" w:rsidP="00FA4A65">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3</w:t>
      </w:r>
      <w:r w:rsidR="00F6571A" w:rsidRPr="003E64C0">
        <w:rPr>
          <w:rFonts w:ascii="Times New Roman" w:hAnsi="Times New Roman" w:cs="Times New Roman"/>
          <w:sz w:val="28"/>
          <w:szCs w:val="28"/>
        </w:rPr>
        <w:t>. Ограничения использования земельных участков и объектов капитального строительства, находящихся в зоне Т-4 и расположенных в границах зон с особыми условиями использования территории.</w:t>
      </w:r>
    </w:p>
    <w:p w:rsidR="00FA4A65" w:rsidRPr="003E64C0" w:rsidRDefault="00DA7EE6" w:rsidP="00FA4A65">
      <w:pPr>
        <w:widowControl w:val="0"/>
        <w:ind w:firstLine="709"/>
        <w:jc w:val="both"/>
        <w:rPr>
          <w:sz w:val="28"/>
          <w:szCs w:val="28"/>
        </w:rPr>
      </w:pPr>
      <w:r w:rsidRPr="003E64C0">
        <w:rPr>
          <w:sz w:val="28"/>
          <w:szCs w:val="28"/>
        </w:rPr>
        <w:t>4</w:t>
      </w:r>
      <w:r w:rsidR="00FA4A65" w:rsidRPr="003E64C0">
        <w:rPr>
          <w:sz w:val="28"/>
          <w:szCs w:val="28"/>
        </w:rPr>
        <w:t>. Документацией по планировке территории при комплексном освоении территории могут предусматриваться предельные параметры разрешенного строительства (реконструкции) объектов капитального строительства, отличающиеся от параметров, установленных градостроительным регламентом территориальной зоны Т-4.</w:t>
      </w:r>
    </w:p>
    <w:p w:rsidR="00FA4A65" w:rsidRPr="003E64C0" w:rsidRDefault="00DA7EE6" w:rsidP="00FA4A65">
      <w:pPr>
        <w:widowControl w:val="0"/>
        <w:ind w:firstLine="709"/>
        <w:jc w:val="both"/>
        <w:rPr>
          <w:sz w:val="28"/>
          <w:szCs w:val="28"/>
        </w:rPr>
      </w:pPr>
      <w:r w:rsidRPr="003E64C0">
        <w:rPr>
          <w:sz w:val="28"/>
          <w:szCs w:val="28"/>
        </w:rPr>
        <w:t>5</w:t>
      </w:r>
      <w:r w:rsidR="00FA4A65" w:rsidRPr="003E64C0">
        <w:rPr>
          <w:sz w:val="28"/>
          <w:szCs w:val="28"/>
        </w:rPr>
        <w:t xml:space="preserve">. Внешний вид здания, строения, сооружения, расположенного </w:t>
      </w:r>
      <w:r w:rsidR="00FA4A65" w:rsidRPr="003E64C0">
        <w:rPr>
          <w:sz w:val="28"/>
          <w:szCs w:val="28"/>
        </w:rPr>
        <w:br/>
        <w:t>в территориальной зоне Т-4, подлежит обязательному рассмотрению Администрацией Арамильского городского округа до подготовки проектной документации и должен соответствовать согласованному 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F6571A">
      <w:pPr>
        <w:pStyle w:val="1f5"/>
      </w:pPr>
    </w:p>
    <w:p w:rsidR="00F6571A" w:rsidRPr="003E64C0" w:rsidRDefault="00F6571A" w:rsidP="009B3D7E">
      <w:pPr>
        <w:pStyle w:val="3"/>
      </w:pPr>
      <w:bookmarkStart w:id="95" w:name="_Toc535477775"/>
      <w:r w:rsidRPr="003E64C0">
        <w:t>Статья 9. Градостроительные регламенты, устанавливаемые в рекреационных зонах</w:t>
      </w:r>
      <w:bookmarkEnd w:id="95"/>
    </w:p>
    <w:p w:rsidR="00F6571A" w:rsidRPr="003E64C0" w:rsidRDefault="00F6571A" w:rsidP="00F6571A">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1. В состав зон рекреационного назначения включены зоны в границах территорий, занятых городскими лесами, скверами, парками, городскими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F6571A" w:rsidRPr="003E64C0" w:rsidRDefault="00F6571A" w:rsidP="00F6571A">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2. Для земель, покрытых поверхностными водами, градостроительные регламенты не устанавливаются.</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3. На территории Арамильского городского округа выделяется 4 вида рекреационных зон:</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1) Р-1 - зона отдыха общего пользования;</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2) Р-2 - зона размещения объектов рекреационного и туристического назначения;</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3) Р-3 - зона размещения объектов лечебно-оздоровительного назначения;</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4) Р-4 - зона рекреационно-ландшафтных территорий.</w:t>
      </w:r>
    </w:p>
    <w:p w:rsidR="00F6571A" w:rsidRPr="003E64C0" w:rsidRDefault="00F6571A" w:rsidP="00F6571A">
      <w:pPr>
        <w:pStyle w:val="aff0"/>
        <w:ind w:firstLine="709"/>
        <w:jc w:val="both"/>
        <w:rPr>
          <w:rFonts w:ascii="Times New Roman" w:hAnsi="Times New Roman"/>
          <w:sz w:val="28"/>
          <w:szCs w:val="28"/>
        </w:rPr>
      </w:pPr>
    </w:p>
    <w:p w:rsidR="00F6571A" w:rsidRPr="003E64C0" w:rsidRDefault="00F6571A" w:rsidP="009B3D7E">
      <w:pPr>
        <w:pStyle w:val="3"/>
        <w:ind w:firstLine="709"/>
      </w:pPr>
      <w:bookmarkStart w:id="96" w:name="_Toc535477776"/>
      <w:r w:rsidRPr="003E64C0">
        <w:t>Статья 9-1. Градостроительные регламенты, устанавливаемые в зоне отдыха общего пользования (Р-1)</w:t>
      </w:r>
      <w:bookmarkEnd w:id="96"/>
    </w:p>
    <w:p w:rsidR="00875E69" w:rsidRPr="003E64C0" w:rsidRDefault="00875E69" w:rsidP="00875E69">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47"/>
        <w:gridCol w:w="4830"/>
        <w:gridCol w:w="1779"/>
      </w:tblGrid>
      <w:tr w:rsidR="003E64C0" w:rsidRPr="003E64C0" w:rsidTr="000323B8">
        <w:tc>
          <w:tcPr>
            <w:tcW w:w="2747" w:type="dxa"/>
            <w:tcBorders>
              <w:top w:val="single" w:sz="4" w:space="0" w:color="auto"/>
              <w:left w:val="single" w:sz="4" w:space="0" w:color="auto"/>
              <w:bottom w:val="single" w:sz="4" w:space="0" w:color="auto"/>
              <w:right w:val="single" w:sz="4" w:space="0" w:color="auto"/>
            </w:tcBorders>
            <w:vAlign w:val="center"/>
            <w:hideMark/>
          </w:tcPr>
          <w:p w:rsidR="00875E69" w:rsidRPr="003E64C0" w:rsidRDefault="00875E6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4830" w:type="dxa"/>
            <w:tcBorders>
              <w:top w:val="single" w:sz="4" w:space="0" w:color="auto"/>
              <w:left w:val="single" w:sz="4" w:space="0" w:color="auto"/>
              <w:bottom w:val="single" w:sz="4" w:space="0" w:color="auto"/>
              <w:right w:val="single" w:sz="4" w:space="0" w:color="auto"/>
            </w:tcBorders>
            <w:vAlign w:val="center"/>
            <w:hideMark/>
          </w:tcPr>
          <w:p w:rsidR="00875E69" w:rsidRPr="003E64C0" w:rsidRDefault="00875E6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Описание </w:t>
            </w:r>
          </w:p>
        </w:tc>
        <w:tc>
          <w:tcPr>
            <w:tcW w:w="1779" w:type="dxa"/>
            <w:tcBorders>
              <w:top w:val="single" w:sz="4" w:space="0" w:color="auto"/>
              <w:left w:val="single" w:sz="4" w:space="0" w:color="auto"/>
              <w:bottom w:val="single" w:sz="4" w:space="0" w:color="auto"/>
              <w:right w:val="single" w:sz="4" w:space="0" w:color="auto"/>
            </w:tcBorders>
            <w:vAlign w:val="center"/>
            <w:hideMark/>
          </w:tcPr>
          <w:p w:rsidR="00875E69" w:rsidRPr="003E64C0" w:rsidRDefault="00875E6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r>
      <w:tr w:rsidR="003E64C0" w:rsidRPr="003E64C0" w:rsidTr="000323B8">
        <w:trPr>
          <w:trHeight w:val="31"/>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5E69" w:rsidRPr="003E64C0" w:rsidRDefault="00875E69">
            <w:pPr>
              <w:spacing w:line="256" w:lineRule="auto"/>
              <w:ind w:firstLine="0"/>
              <w:jc w:val="center"/>
              <w:rPr>
                <w:lang w:eastAsia="en-US"/>
              </w:rPr>
            </w:pPr>
            <w:r w:rsidRPr="003E64C0">
              <w:rPr>
                <w:b/>
                <w:lang w:eastAsia="en-US"/>
              </w:rPr>
              <w:t>Основные виды разрешенного использования</w:t>
            </w:r>
          </w:p>
        </w:tc>
      </w:tr>
      <w:tr w:rsidR="003E64C0" w:rsidRPr="003E64C0" w:rsidTr="000323B8">
        <w:tc>
          <w:tcPr>
            <w:tcW w:w="2747" w:type="dxa"/>
            <w:tcBorders>
              <w:top w:val="single" w:sz="4" w:space="0" w:color="auto"/>
              <w:left w:val="single" w:sz="4" w:space="0" w:color="auto"/>
              <w:bottom w:val="single" w:sz="4" w:space="0" w:color="auto"/>
              <w:right w:val="single" w:sz="4" w:space="0" w:color="auto"/>
            </w:tcBorders>
            <w:vAlign w:val="center"/>
          </w:tcPr>
          <w:p w:rsidR="00875E69" w:rsidRPr="003E64C0" w:rsidRDefault="00875E69" w:rsidP="00875E6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4830" w:type="dxa"/>
            <w:tcBorders>
              <w:top w:val="single" w:sz="4" w:space="0" w:color="auto"/>
              <w:left w:val="single" w:sz="4" w:space="0" w:color="auto"/>
              <w:bottom w:val="single" w:sz="4" w:space="0" w:color="auto"/>
              <w:right w:val="single" w:sz="4" w:space="0" w:color="auto"/>
            </w:tcBorders>
          </w:tcPr>
          <w:p w:rsidR="00875E69" w:rsidRPr="003E64C0" w:rsidRDefault="00875E69" w:rsidP="00875E6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79" w:type="dxa"/>
            <w:tcBorders>
              <w:top w:val="single" w:sz="4" w:space="0" w:color="auto"/>
              <w:left w:val="single" w:sz="4" w:space="0" w:color="auto"/>
              <w:bottom w:val="single" w:sz="4" w:space="0" w:color="auto"/>
              <w:right w:val="single" w:sz="4" w:space="0" w:color="auto"/>
            </w:tcBorders>
            <w:vAlign w:val="center"/>
          </w:tcPr>
          <w:p w:rsidR="00875E69" w:rsidRPr="003E64C0" w:rsidRDefault="00875E69" w:rsidP="00875E6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0323B8">
        <w:tc>
          <w:tcPr>
            <w:tcW w:w="2747" w:type="dxa"/>
            <w:tcBorders>
              <w:top w:val="single" w:sz="4" w:space="0" w:color="auto"/>
              <w:left w:val="single" w:sz="4" w:space="0" w:color="auto"/>
              <w:bottom w:val="single" w:sz="4" w:space="0" w:color="auto"/>
              <w:right w:val="single" w:sz="4" w:space="0" w:color="auto"/>
            </w:tcBorders>
            <w:vAlign w:val="center"/>
          </w:tcPr>
          <w:p w:rsidR="00875E69" w:rsidRPr="003E64C0" w:rsidRDefault="00875E69" w:rsidP="00875E6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Отдых (рекреация)</w:t>
            </w:r>
          </w:p>
        </w:tc>
        <w:tc>
          <w:tcPr>
            <w:tcW w:w="4830" w:type="dxa"/>
            <w:tcBorders>
              <w:top w:val="single" w:sz="4" w:space="0" w:color="auto"/>
              <w:left w:val="single" w:sz="4" w:space="0" w:color="auto"/>
              <w:bottom w:val="single" w:sz="4" w:space="0" w:color="auto"/>
              <w:right w:val="single" w:sz="4" w:space="0" w:color="auto"/>
            </w:tcBorders>
          </w:tcPr>
          <w:p w:rsidR="00875E69" w:rsidRPr="003E64C0" w:rsidRDefault="00875E69" w:rsidP="00875E6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875E69" w:rsidRPr="003E64C0" w:rsidRDefault="00875E69" w:rsidP="00875E6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tc>
        <w:tc>
          <w:tcPr>
            <w:tcW w:w="1779" w:type="dxa"/>
            <w:tcBorders>
              <w:top w:val="single" w:sz="4" w:space="0" w:color="auto"/>
              <w:left w:val="single" w:sz="4" w:space="0" w:color="auto"/>
              <w:bottom w:val="single" w:sz="4" w:space="0" w:color="auto"/>
              <w:right w:val="single" w:sz="4" w:space="0" w:color="auto"/>
            </w:tcBorders>
            <w:vAlign w:val="center"/>
          </w:tcPr>
          <w:p w:rsidR="00875E69" w:rsidRPr="003E64C0" w:rsidRDefault="00875E69" w:rsidP="00875E6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5.0</w:t>
            </w:r>
          </w:p>
        </w:tc>
      </w:tr>
      <w:tr w:rsidR="003E64C0" w:rsidRPr="003E64C0" w:rsidTr="000323B8">
        <w:tc>
          <w:tcPr>
            <w:tcW w:w="2747" w:type="dxa"/>
            <w:tcBorders>
              <w:top w:val="single" w:sz="4" w:space="0" w:color="auto"/>
              <w:left w:val="single" w:sz="4" w:space="0" w:color="auto"/>
              <w:bottom w:val="single" w:sz="4" w:space="0" w:color="auto"/>
              <w:right w:val="single" w:sz="4" w:space="0" w:color="auto"/>
            </w:tcBorders>
            <w:vAlign w:val="center"/>
          </w:tcPr>
          <w:p w:rsidR="0028453F" w:rsidRPr="003E64C0" w:rsidRDefault="0028453F" w:rsidP="0028453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Спорт</w:t>
            </w:r>
          </w:p>
        </w:tc>
        <w:tc>
          <w:tcPr>
            <w:tcW w:w="4830" w:type="dxa"/>
            <w:tcBorders>
              <w:top w:val="single" w:sz="4" w:space="0" w:color="auto"/>
              <w:left w:val="single" w:sz="4" w:space="0" w:color="auto"/>
              <w:bottom w:val="single" w:sz="4" w:space="0" w:color="auto"/>
              <w:right w:val="single" w:sz="4" w:space="0" w:color="auto"/>
            </w:tcBorders>
          </w:tcPr>
          <w:p w:rsidR="0028453F" w:rsidRPr="003E64C0" w:rsidRDefault="0028453F" w:rsidP="0028453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tc>
        <w:tc>
          <w:tcPr>
            <w:tcW w:w="1779" w:type="dxa"/>
            <w:tcBorders>
              <w:top w:val="single" w:sz="4" w:space="0" w:color="auto"/>
              <w:left w:val="single" w:sz="4" w:space="0" w:color="auto"/>
              <w:bottom w:val="single" w:sz="4" w:space="0" w:color="auto"/>
              <w:right w:val="single" w:sz="4" w:space="0" w:color="auto"/>
            </w:tcBorders>
            <w:vAlign w:val="center"/>
          </w:tcPr>
          <w:p w:rsidR="0028453F" w:rsidRPr="003E64C0" w:rsidRDefault="0028453F" w:rsidP="0028453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5.1</w:t>
            </w:r>
          </w:p>
        </w:tc>
      </w:tr>
      <w:tr w:rsidR="003E64C0" w:rsidRPr="003E64C0" w:rsidTr="000323B8">
        <w:tc>
          <w:tcPr>
            <w:tcW w:w="2747" w:type="dxa"/>
            <w:tcBorders>
              <w:top w:val="single" w:sz="4" w:space="0" w:color="auto"/>
              <w:left w:val="single" w:sz="4" w:space="0" w:color="auto"/>
              <w:bottom w:val="single" w:sz="4" w:space="0" w:color="auto"/>
              <w:right w:val="single" w:sz="4" w:space="0" w:color="auto"/>
            </w:tcBorders>
            <w:vAlign w:val="center"/>
          </w:tcPr>
          <w:p w:rsidR="0028453F" w:rsidRPr="003E64C0" w:rsidRDefault="0028453F" w:rsidP="0028453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4830" w:type="dxa"/>
            <w:tcBorders>
              <w:top w:val="single" w:sz="4" w:space="0" w:color="auto"/>
              <w:left w:val="single" w:sz="4" w:space="0" w:color="auto"/>
              <w:bottom w:val="single" w:sz="4" w:space="0" w:color="auto"/>
              <w:right w:val="single" w:sz="4" w:space="0" w:color="auto"/>
            </w:tcBorders>
          </w:tcPr>
          <w:p w:rsidR="0028453F" w:rsidRPr="003E64C0" w:rsidRDefault="0028453F" w:rsidP="0028453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8453F" w:rsidRPr="003E64C0" w:rsidRDefault="0028453F" w:rsidP="0028453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79" w:type="dxa"/>
            <w:tcBorders>
              <w:top w:val="single" w:sz="4" w:space="0" w:color="auto"/>
              <w:left w:val="single" w:sz="4" w:space="0" w:color="auto"/>
              <w:bottom w:val="single" w:sz="4" w:space="0" w:color="auto"/>
              <w:right w:val="single" w:sz="4" w:space="0" w:color="auto"/>
            </w:tcBorders>
            <w:vAlign w:val="center"/>
          </w:tcPr>
          <w:p w:rsidR="0028453F" w:rsidRPr="003E64C0" w:rsidRDefault="0028453F" w:rsidP="0028453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r>
      <w:tr w:rsidR="003E64C0" w:rsidRPr="003E64C0" w:rsidTr="000323B8">
        <w:tc>
          <w:tcPr>
            <w:tcW w:w="2747" w:type="dxa"/>
            <w:tcBorders>
              <w:top w:val="single" w:sz="4" w:space="0" w:color="auto"/>
              <w:left w:val="single" w:sz="4" w:space="0" w:color="auto"/>
              <w:bottom w:val="single" w:sz="4" w:space="0" w:color="auto"/>
              <w:right w:val="single" w:sz="4" w:space="0" w:color="auto"/>
            </w:tcBorders>
            <w:vAlign w:val="center"/>
          </w:tcPr>
          <w:p w:rsidR="0028453F" w:rsidRPr="003E64C0" w:rsidRDefault="0028453F" w:rsidP="0028453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4830" w:type="dxa"/>
            <w:tcBorders>
              <w:top w:val="single" w:sz="4" w:space="0" w:color="auto"/>
              <w:left w:val="single" w:sz="4" w:space="0" w:color="auto"/>
              <w:bottom w:val="single" w:sz="4" w:space="0" w:color="auto"/>
              <w:right w:val="single" w:sz="4" w:space="0" w:color="auto"/>
            </w:tcBorders>
          </w:tcPr>
          <w:p w:rsidR="0028453F" w:rsidRPr="003E64C0" w:rsidRDefault="0028453F" w:rsidP="0028453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779" w:type="dxa"/>
            <w:tcBorders>
              <w:top w:val="single" w:sz="4" w:space="0" w:color="auto"/>
              <w:left w:val="single" w:sz="4" w:space="0" w:color="auto"/>
              <w:bottom w:val="single" w:sz="4" w:space="0" w:color="auto"/>
              <w:right w:val="single" w:sz="4" w:space="0" w:color="auto"/>
            </w:tcBorders>
            <w:vAlign w:val="center"/>
          </w:tcPr>
          <w:p w:rsidR="0028453F" w:rsidRPr="003E64C0" w:rsidRDefault="0028453F" w:rsidP="0028453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r>
      <w:tr w:rsidR="003E64C0" w:rsidRPr="003E64C0" w:rsidTr="000323B8">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453F" w:rsidRPr="003E64C0" w:rsidRDefault="0028453F" w:rsidP="0028453F">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Вспомогательные виды разрешенного использования</w:t>
            </w:r>
          </w:p>
        </w:tc>
      </w:tr>
      <w:tr w:rsidR="003E64C0" w:rsidRPr="003E64C0" w:rsidTr="000323B8">
        <w:tc>
          <w:tcPr>
            <w:tcW w:w="2747" w:type="dxa"/>
            <w:tcBorders>
              <w:top w:val="single" w:sz="4" w:space="0" w:color="auto"/>
              <w:left w:val="single" w:sz="4" w:space="0" w:color="auto"/>
              <w:bottom w:val="single" w:sz="4" w:space="0" w:color="auto"/>
              <w:right w:val="single" w:sz="4" w:space="0" w:color="auto"/>
            </w:tcBorders>
            <w:vAlign w:val="center"/>
          </w:tcPr>
          <w:p w:rsidR="0028453F" w:rsidRPr="003E64C0" w:rsidRDefault="0028453F" w:rsidP="0028453F">
            <w:pPr>
              <w:pStyle w:val="ad"/>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4830" w:type="dxa"/>
            <w:tcBorders>
              <w:top w:val="single" w:sz="4" w:space="0" w:color="auto"/>
              <w:left w:val="single" w:sz="4" w:space="0" w:color="auto"/>
              <w:bottom w:val="single" w:sz="4" w:space="0" w:color="auto"/>
              <w:right w:val="single" w:sz="4" w:space="0" w:color="auto"/>
            </w:tcBorders>
          </w:tcPr>
          <w:p w:rsidR="0028453F" w:rsidRPr="003E64C0" w:rsidRDefault="0028453F" w:rsidP="0028453F">
            <w:pPr>
              <w:pStyle w:val="ad"/>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0" w:history="1">
              <w:r w:rsidRPr="003E64C0">
                <w:rPr>
                  <w:rFonts w:ascii="Times New Roman" w:hAnsi="Times New Roman" w:cs="Times New Roman"/>
                  <w:sz w:val="24"/>
                  <w:szCs w:val="24"/>
                </w:rPr>
                <w:t>кодом 3.1</w:t>
              </w:r>
            </w:hyperlink>
          </w:p>
        </w:tc>
        <w:tc>
          <w:tcPr>
            <w:tcW w:w="1779" w:type="dxa"/>
            <w:tcBorders>
              <w:top w:val="single" w:sz="4" w:space="0" w:color="auto"/>
              <w:left w:val="single" w:sz="4" w:space="0" w:color="auto"/>
              <w:bottom w:val="single" w:sz="4" w:space="0" w:color="auto"/>
              <w:right w:val="single" w:sz="4" w:space="0" w:color="auto"/>
            </w:tcBorders>
            <w:vAlign w:val="center"/>
          </w:tcPr>
          <w:p w:rsidR="0028453F" w:rsidRPr="003E64C0" w:rsidRDefault="0028453F" w:rsidP="0028453F">
            <w:pPr>
              <w:pStyle w:val="ad"/>
              <w:jc w:val="center"/>
              <w:rPr>
                <w:rFonts w:ascii="Times New Roman" w:hAnsi="Times New Roman" w:cs="Times New Roman"/>
                <w:sz w:val="24"/>
                <w:szCs w:val="24"/>
              </w:rPr>
            </w:pPr>
            <w:r w:rsidRPr="003E64C0">
              <w:rPr>
                <w:rFonts w:ascii="Times New Roman" w:hAnsi="Times New Roman" w:cs="Times New Roman"/>
                <w:sz w:val="24"/>
                <w:szCs w:val="24"/>
              </w:rPr>
              <w:t>6.8</w:t>
            </w:r>
          </w:p>
        </w:tc>
      </w:tr>
      <w:tr w:rsidR="003E64C0" w:rsidRPr="003E64C0" w:rsidTr="000323B8">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453F" w:rsidRPr="003E64C0" w:rsidRDefault="0028453F" w:rsidP="0028453F">
            <w:pPr>
              <w:pStyle w:val="ad"/>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0323B8">
        <w:tc>
          <w:tcPr>
            <w:tcW w:w="2747" w:type="dxa"/>
            <w:tcBorders>
              <w:top w:val="single" w:sz="4" w:space="0" w:color="auto"/>
              <w:left w:val="single" w:sz="4" w:space="0" w:color="auto"/>
              <w:bottom w:val="single" w:sz="4" w:space="0" w:color="auto"/>
              <w:right w:val="single" w:sz="4" w:space="0" w:color="auto"/>
            </w:tcBorders>
            <w:vAlign w:val="center"/>
          </w:tcPr>
          <w:p w:rsidR="0028453F" w:rsidRPr="003E64C0" w:rsidRDefault="0028453F" w:rsidP="0028453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Религиозное использование</w:t>
            </w:r>
          </w:p>
        </w:tc>
        <w:tc>
          <w:tcPr>
            <w:tcW w:w="4830" w:type="dxa"/>
            <w:tcBorders>
              <w:top w:val="single" w:sz="4" w:space="0" w:color="auto"/>
              <w:left w:val="single" w:sz="4" w:space="0" w:color="auto"/>
              <w:bottom w:val="single" w:sz="4" w:space="0" w:color="auto"/>
              <w:right w:val="single" w:sz="4" w:space="0" w:color="auto"/>
            </w:tcBorders>
          </w:tcPr>
          <w:p w:rsidR="0028453F" w:rsidRPr="003E64C0" w:rsidRDefault="0028453F" w:rsidP="0028453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tc>
        <w:tc>
          <w:tcPr>
            <w:tcW w:w="1779" w:type="dxa"/>
            <w:tcBorders>
              <w:top w:val="single" w:sz="4" w:space="0" w:color="auto"/>
              <w:left w:val="single" w:sz="4" w:space="0" w:color="auto"/>
              <w:bottom w:val="single" w:sz="4" w:space="0" w:color="auto"/>
              <w:right w:val="single" w:sz="4" w:space="0" w:color="auto"/>
            </w:tcBorders>
            <w:vAlign w:val="center"/>
          </w:tcPr>
          <w:p w:rsidR="0028453F" w:rsidRPr="003E64C0" w:rsidRDefault="0028453F" w:rsidP="0028453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3.7</w:t>
            </w:r>
          </w:p>
        </w:tc>
      </w:tr>
      <w:tr w:rsidR="003E64C0" w:rsidRPr="003E64C0" w:rsidTr="000323B8">
        <w:tc>
          <w:tcPr>
            <w:tcW w:w="2747" w:type="dxa"/>
            <w:tcBorders>
              <w:top w:val="single" w:sz="4" w:space="0" w:color="auto"/>
              <w:left w:val="single" w:sz="4" w:space="0" w:color="auto"/>
              <w:bottom w:val="single" w:sz="4" w:space="0" w:color="auto"/>
              <w:right w:val="single" w:sz="4" w:space="0" w:color="auto"/>
            </w:tcBorders>
            <w:vAlign w:val="center"/>
          </w:tcPr>
          <w:p w:rsidR="000323B8" w:rsidRPr="003E64C0" w:rsidRDefault="000323B8" w:rsidP="000323B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питание</w:t>
            </w:r>
          </w:p>
        </w:tc>
        <w:tc>
          <w:tcPr>
            <w:tcW w:w="4830" w:type="dxa"/>
            <w:tcBorders>
              <w:top w:val="single" w:sz="4" w:space="0" w:color="auto"/>
              <w:left w:val="single" w:sz="4" w:space="0" w:color="auto"/>
              <w:bottom w:val="single" w:sz="4" w:space="0" w:color="auto"/>
              <w:right w:val="single" w:sz="4" w:space="0" w:color="auto"/>
            </w:tcBorders>
          </w:tcPr>
          <w:p w:rsidR="000323B8" w:rsidRPr="003E64C0" w:rsidRDefault="000323B8" w:rsidP="000323B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779" w:type="dxa"/>
            <w:tcBorders>
              <w:top w:val="single" w:sz="4" w:space="0" w:color="auto"/>
              <w:left w:val="single" w:sz="4" w:space="0" w:color="auto"/>
              <w:bottom w:val="single" w:sz="4" w:space="0" w:color="auto"/>
              <w:right w:val="single" w:sz="4" w:space="0" w:color="auto"/>
            </w:tcBorders>
            <w:vAlign w:val="center"/>
          </w:tcPr>
          <w:p w:rsidR="000323B8" w:rsidRPr="003E64C0" w:rsidRDefault="000323B8" w:rsidP="000323B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4.6</w:t>
            </w:r>
          </w:p>
        </w:tc>
      </w:tr>
      <w:tr w:rsidR="003E64C0" w:rsidRPr="003E64C0" w:rsidTr="000323B8">
        <w:tc>
          <w:tcPr>
            <w:tcW w:w="2747" w:type="dxa"/>
            <w:tcBorders>
              <w:top w:val="single" w:sz="4" w:space="0" w:color="auto"/>
              <w:left w:val="single" w:sz="4" w:space="0" w:color="auto"/>
              <w:bottom w:val="single" w:sz="4" w:space="0" w:color="auto"/>
              <w:right w:val="single" w:sz="4" w:space="0" w:color="auto"/>
            </w:tcBorders>
            <w:vAlign w:val="center"/>
          </w:tcPr>
          <w:p w:rsidR="000323B8" w:rsidRPr="003E64C0" w:rsidRDefault="000323B8" w:rsidP="000323B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Природно-познавательный туризм</w:t>
            </w:r>
          </w:p>
        </w:tc>
        <w:tc>
          <w:tcPr>
            <w:tcW w:w="4830" w:type="dxa"/>
            <w:tcBorders>
              <w:top w:val="single" w:sz="4" w:space="0" w:color="auto"/>
              <w:left w:val="single" w:sz="4" w:space="0" w:color="auto"/>
              <w:bottom w:val="single" w:sz="4" w:space="0" w:color="auto"/>
              <w:right w:val="single" w:sz="4" w:space="0" w:color="auto"/>
            </w:tcBorders>
          </w:tcPr>
          <w:p w:rsidR="000323B8" w:rsidRPr="003E64C0" w:rsidRDefault="000323B8" w:rsidP="000323B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0323B8" w:rsidRPr="003E64C0" w:rsidRDefault="000323B8" w:rsidP="003622F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осуществление необходимых природо</w:t>
            </w:r>
            <w:r w:rsidR="003622F7" w:rsidRPr="003E64C0">
              <w:rPr>
                <w:rFonts w:ascii="Times New Roman" w:hAnsi="Times New Roman" w:cs="Times New Roman"/>
                <w:sz w:val="24"/>
                <w:szCs w:val="24"/>
              </w:rPr>
              <w:t>-</w:t>
            </w:r>
            <w:r w:rsidRPr="003E64C0">
              <w:rPr>
                <w:rFonts w:ascii="Times New Roman" w:hAnsi="Times New Roman" w:cs="Times New Roman"/>
                <w:sz w:val="24"/>
                <w:szCs w:val="24"/>
              </w:rPr>
              <w:t>охранных и природовосстановительных мероприятий</w:t>
            </w:r>
          </w:p>
        </w:tc>
        <w:tc>
          <w:tcPr>
            <w:tcW w:w="1779" w:type="dxa"/>
            <w:tcBorders>
              <w:top w:val="single" w:sz="4" w:space="0" w:color="auto"/>
              <w:left w:val="single" w:sz="4" w:space="0" w:color="auto"/>
              <w:bottom w:val="single" w:sz="4" w:space="0" w:color="auto"/>
              <w:right w:val="single" w:sz="4" w:space="0" w:color="auto"/>
            </w:tcBorders>
            <w:vAlign w:val="center"/>
          </w:tcPr>
          <w:p w:rsidR="000323B8" w:rsidRPr="003E64C0" w:rsidRDefault="000323B8" w:rsidP="000323B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5.2</w:t>
            </w:r>
          </w:p>
        </w:tc>
      </w:tr>
    </w:tbl>
    <w:p w:rsidR="00774B45" w:rsidRPr="003E64C0" w:rsidRDefault="00774B45" w:rsidP="00774B45">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417"/>
        <w:gridCol w:w="5530"/>
      </w:tblGrid>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hideMark/>
          </w:tcPr>
          <w:p w:rsidR="00774B45" w:rsidRPr="003E64C0" w:rsidRDefault="00774B45"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Код</w:t>
            </w:r>
          </w:p>
        </w:tc>
        <w:tc>
          <w:tcPr>
            <w:tcW w:w="2417" w:type="dxa"/>
            <w:tcBorders>
              <w:top w:val="single" w:sz="4" w:space="0" w:color="auto"/>
              <w:left w:val="single" w:sz="4" w:space="0" w:color="auto"/>
              <w:bottom w:val="single" w:sz="4" w:space="0" w:color="auto"/>
              <w:right w:val="single" w:sz="4" w:space="0" w:color="auto"/>
            </w:tcBorders>
            <w:vAlign w:val="center"/>
            <w:hideMark/>
          </w:tcPr>
          <w:p w:rsidR="00774B45" w:rsidRPr="003E64C0" w:rsidRDefault="00774B45"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5530" w:type="dxa"/>
            <w:tcBorders>
              <w:top w:val="single" w:sz="4" w:space="0" w:color="auto"/>
              <w:left w:val="single" w:sz="4" w:space="0" w:color="auto"/>
              <w:bottom w:val="single" w:sz="4" w:space="0" w:color="auto"/>
              <w:right w:val="single" w:sz="4" w:space="0" w:color="auto"/>
            </w:tcBorders>
            <w:vAlign w:val="center"/>
            <w:hideMark/>
          </w:tcPr>
          <w:p w:rsidR="00774B45" w:rsidRPr="003E64C0" w:rsidRDefault="00774B45"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7847A9">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B45" w:rsidRPr="003E64C0" w:rsidRDefault="00774B45"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b/>
                <w:sz w:val="24"/>
                <w:szCs w:val="24"/>
                <w:lang w:eastAsia="en-US"/>
              </w:rPr>
              <w:t>Основные виды разрешенного использования</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774B45" w:rsidRPr="003E64C0" w:rsidRDefault="00774B45" w:rsidP="00774B4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2417" w:type="dxa"/>
            <w:tcBorders>
              <w:top w:val="single" w:sz="4" w:space="0" w:color="auto"/>
              <w:left w:val="single" w:sz="4" w:space="0" w:color="auto"/>
              <w:bottom w:val="single" w:sz="4" w:space="0" w:color="auto"/>
              <w:right w:val="single" w:sz="4" w:space="0" w:color="auto"/>
            </w:tcBorders>
            <w:vAlign w:val="center"/>
          </w:tcPr>
          <w:p w:rsidR="00774B45" w:rsidRPr="003E64C0" w:rsidRDefault="00774B45" w:rsidP="00774B4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530" w:type="dxa"/>
            <w:tcBorders>
              <w:top w:val="single" w:sz="4" w:space="0" w:color="auto"/>
              <w:left w:val="single" w:sz="4" w:space="0" w:color="auto"/>
              <w:bottom w:val="single" w:sz="4" w:space="0" w:color="auto"/>
              <w:right w:val="single" w:sz="4" w:space="0" w:color="auto"/>
            </w:tcBorders>
          </w:tcPr>
          <w:p w:rsidR="00774B45" w:rsidRPr="003E64C0" w:rsidRDefault="00774B45" w:rsidP="00774B45">
            <w:pPr>
              <w:pStyle w:val="1f5"/>
              <w:spacing w:line="256" w:lineRule="auto"/>
              <w:ind w:firstLine="0"/>
              <w:rPr>
                <w:rFonts w:ascii="Times New Roman" w:hAnsi="Times New Roman"/>
                <w:b/>
                <w:sz w:val="24"/>
                <w:lang w:eastAsia="en-US"/>
              </w:rPr>
            </w:pPr>
            <w:r w:rsidRPr="003E64C0">
              <w:rPr>
                <w:rFonts w:ascii="Times New Roman" w:hAnsi="Times New Roman"/>
                <w:b/>
                <w:sz w:val="24"/>
                <w:lang w:eastAsia="en-US"/>
              </w:rPr>
              <w:t xml:space="preserve">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 </w:t>
            </w:r>
          </w:p>
          <w:p w:rsidR="00774B45" w:rsidRPr="003E64C0" w:rsidRDefault="00774B45" w:rsidP="00774B4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 </w:t>
            </w:r>
          </w:p>
          <w:p w:rsidR="00774B45" w:rsidRPr="003E64C0" w:rsidRDefault="00774B45" w:rsidP="00774B4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Максимальное количество этажей зданий, строений, сооружений – 1;</w:t>
            </w:r>
          </w:p>
          <w:p w:rsidR="00774B45" w:rsidRPr="003E64C0" w:rsidRDefault="00774B45" w:rsidP="00774B45">
            <w:pPr>
              <w:pStyle w:val="ConsPlusNormal"/>
              <w:ind w:firstLine="0"/>
              <w:jc w:val="both"/>
              <w:rPr>
                <w:rFonts w:ascii="Times New Roman" w:hAnsi="Times New Roman" w:cs="Times New Roman"/>
                <w:sz w:val="24"/>
                <w:lang w:eastAsia="en-US"/>
              </w:rPr>
            </w:pPr>
            <w:r w:rsidRPr="003E64C0">
              <w:rPr>
                <w:rFonts w:ascii="Times New Roman" w:hAnsi="Times New Roman" w:cs="Times New Roman"/>
                <w:sz w:val="24"/>
                <w:szCs w:val="24"/>
              </w:rPr>
              <w:t>3) Максимальный процент застройки в границах земельного участка – 80 %;</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D27701" w:rsidRPr="003E64C0" w:rsidRDefault="00D27701" w:rsidP="00D2770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5.0</w:t>
            </w:r>
          </w:p>
        </w:tc>
        <w:tc>
          <w:tcPr>
            <w:tcW w:w="2417" w:type="dxa"/>
            <w:tcBorders>
              <w:top w:val="single" w:sz="4" w:space="0" w:color="auto"/>
              <w:left w:val="single" w:sz="4" w:space="0" w:color="auto"/>
              <w:bottom w:val="single" w:sz="4" w:space="0" w:color="auto"/>
              <w:right w:val="single" w:sz="4" w:space="0" w:color="auto"/>
            </w:tcBorders>
            <w:vAlign w:val="center"/>
          </w:tcPr>
          <w:p w:rsidR="00D27701" w:rsidRPr="003E64C0" w:rsidRDefault="00D27701" w:rsidP="00D2770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Отдых (рекреация)</w:t>
            </w:r>
          </w:p>
        </w:tc>
        <w:tc>
          <w:tcPr>
            <w:tcW w:w="5530" w:type="dxa"/>
            <w:tcBorders>
              <w:top w:val="single" w:sz="4" w:space="0" w:color="auto"/>
              <w:left w:val="single" w:sz="4" w:space="0" w:color="auto"/>
              <w:bottom w:val="single" w:sz="4" w:space="0" w:color="auto"/>
              <w:right w:val="single" w:sz="4" w:space="0" w:color="auto"/>
            </w:tcBorders>
          </w:tcPr>
          <w:p w:rsidR="00D27701" w:rsidRPr="003E64C0" w:rsidRDefault="00D27701" w:rsidP="00D27701">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1) Минимальные размеры земельных участков для:</w:t>
            </w:r>
          </w:p>
          <w:p w:rsidR="00D27701" w:rsidRPr="003E64C0" w:rsidRDefault="00D27701" w:rsidP="00D27701">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xml:space="preserve"> - городских парков - 1 га;</w:t>
            </w:r>
          </w:p>
          <w:p w:rsidR="00D27701" w:rsidRPr="003E64C0" w:rsidRDefault="00D27701" w:rsidP="00D27701">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xml:space="preserve"> - парков планировочных районов - 1 га;</w:t>
            </w:r>
          </w:p>
          <w:p w:rsidR="00D27701" w:rsidRPr="003E64C0" w:rsidRDefault="00D27701" w:rsidP="00D27701">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xml:space="preserve"> - садов жилых районов - 1 га;</w:t>
            </w:r>
          </w:p>
          <w:p w:rsidR="00D27701" w:rsidRPr="003E64C0" w:rsidRDefault="00D27701" w:rsidP="00D27701">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xml:space="preserve"> - скверов - 0,5 га;</w:t>
            </w:r>
          </w:p>
          <w:p w:rsidR="00D27701" w:rsidRPr="003E64C0" w:rsidRDefault="00D27701" w:rsidP="00D27701">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xml:space="preserve"> - пляжей из расчета 8 кв. м на одного посетителя;</w:t>
            </w:r>
          </w:p>
          <w:p w:rsidR="00D27701" w:rsidRPr="003E64C0" w:rsidRDefault="00D27701" w:rsidP="00D27701">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xml:space="preserve"> - стоянок хранения автотранспорта из расчета 15-20 машино-мест на 100 посетителей.</w:t>
            </w:r>
          </w:p>
          <w:p w:rsidR="00D27701" w:rsidRPr="003E64C0" w:rsidRDefault="00D27701" w:rsidP="00D27701">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2) Минимальный процент озеленения территории парка, сквера, сада – 95% – при площади земельного участка менее 1 га,</w:t>
            </w:r>
          </w:p>
          <w:p w:rsidR="00D27701" w:rsidRPr="003E64C0" w:rsidRDefault="00D27701" w:rsidP="00D27701">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90% – при площади земельного участка от 1 до 10 га,</w:t>
            </w:r>
          </w:p>
          <w:p w:rsidR="00D27701" w:rsidRPr="003E64C0" w:rsidRDefault="00D27701" w:rsidP="00D53C6C">
            <w:pPr>
              <w:pStyle w:val="1f5"/>
              <w:spacing w:line="256" w:lineRule="auto"/>
              <w:ind w:firstLine="0"/>
              <w:rPr>
                <w:rFonts w:ascii="Times New Roman" w:hAnsi="Times New Roman"/>
                <w:b/>
                <w:sz w:val="24"/>
                <w:lang w:eastAsia="en-US"/>
              </w:rPr>
            </w:pPr>
            <w:r w:rsidRPr="003E64C0">
              <w:rPr>
                <w:rFonts w:ascii="Times New Roman" w:hAnsi="Times New Roman"/>
                <w:sz w:val="24"/>
                <w:lang w:eastAsia="en-US"/>
              </w:rPr>
              <w:t>85% – при площади земельного участка более 10 га.</w:t>
            </w:r>
          </w:p>
        </w:tc>
      </w:tr>
      <w:tr w:rsidR="003E64C0" w:rsidRPr="003E64C0" w:rsidTr="00D27701">
        <w:trPr>
          <w:trHeight w:val="4728"/>
        </w:trPr>
        <w:tc>
          <w:tcPr>
            <w:tcW w:w="1413" w:type="dxa"/>
            <w:tcBorders>
              <w:top w:val="single" w:sz="4" w:space="0" w:color="auto"/>
              <w:left w:val="single" w:sz="4" w:space="0" w:color="auto"/>
              <w:right w:val="single" w:sz="4" w:space="0" w:color="auto"/>
            </w:tcBorders>
            <w:vAlign w:val="center"/>
          </w:tcPr>
          <w:p w:rsidR="00D27701" w:rsidRPr="003E64C0" w:rsidRDefault="00D27701" w:rsidP="00D2770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5.1</w:t>
            </w:r>
          </w:p>
        </w:tc>
        <w:tc>
          <w:tcPr>
            <w:tcW w:w="2417" w:type="dxa"/>
            <w:tcBorders>
              <w:top w:val="single" w:sz="4" w:space="0" w:color="auto"/>
              <w:left w:val="single" w:sz="4" w:space="0" w:color="auto"/>
              <w:right w:val="single" w:sz="4" w:space="0" w:color="auto"/>
            </w:tcBorders>
            <w:vAlign w:val="center"/>
          </w:tcPr>
          <w:p w:rsidR="00D27701" w:rsidRPr="003E64C0" w:rsidRDefault="00D27701" w:rsidP="00D2770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Спорт</w:t>
            </w:r>
          </w:p>
        </w:tc>
        <w:tc>
          <w:tcPr>
            <w:tcW w:w="5530" w:type="dxa"/>
            <w:tcBorders>
              <w:top w:val="single" w:sz="4" w:space="0" w:color="auto"/>
              <w:left w:val="single" w:sz="4" w:space="0" w:color="auto"/>
              <w:right w:val="single" w:sz="4" w:space="0" w:color="auto"/>
            </w:tcBorders>
          </w:tcPr>
          <w:p w:rsidR="00D27701" w:rsidRPr="003E64C0" w:rsidRDefault="00D27701" w:rsidP="00D2770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D27701" w:rsidRPr="003E64C0" w:rsidRDefault="00D27701" w:rsidP="00D2770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D27701" w:rsidRPr="003E64C0" w:rsidRDefault="00D27701" w:rsidP="00D2770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- 1 этажа;</w:t>
            </w:r>
          </w:p>
          <w:p w:rsidR="00D27701" w:rsidRPr="003E64C0" w:rsidRDefault="00D27701" w:rsidP="00D2770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площадь объекта капитального строительства – 50 кв.м.</w:t>
            </w:r>
          </w:p>
          <w:p w:rsidR="00D27701" w:rsidRPr="003E64C0" w:rsidRDefault="00D27701" w:rsidP="00D27701">
            <w:pPr>
              <w:pStyle w:val="1f5"/>
              <w:spacing w:line="256" w:lineRule="auto"/>
              <w:ind w:firstLine="0"/>
              <w:rPr>
                <w:rFonts w:ascii="Times New Roman" w:hAnsi="Times New Roman"/>
                <w:b/>
                <w:sz w:val="24"/>
                <w:lang w:eastAsia="en-US"/>
              </w:rPr>
            </w:pPr>
            <w:r w:rsidRPr="003E64C0">
              <w:rPr>
                <w:rFonts w:ascii="Times New Roman" w:eastAsia="Times New Roman" w:hAnsi="Times New Roman"/>
                <w:sz w:val="24"/>
                <w:szCs w:val="24"/>
              </w:rPr>
              <w:t>5) Максимальный процент застройки в границах земельного участка - 60 %.</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D27701" w:rsidRPr="003E64C0" w:rsidRDefault="00D27701" w:rsidP="00D2770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c>
          <w:tcPr>
            <w:tcW w:w="2417" w:type="dxa"/>
            <w:tcBorders>
              <w:top w:val="single" w:sz="4" w:space="0" w:color="auto"/>
              <w:left w:val="single" w:sz="4" w:space="0" w:color="auto"/>
              <w:bottom w:val="single" w:sz="4" w:space="0" w:color="auto"/>
              <w:right w:val="single" w:sz="4" w:space="0" w:color="auto"/>
            </w:tcBorders>
            <w:vAlign w:val="center"/>
          </w:tcPr>
          <w:p w:rsidR="00D27701" w:rsidRPr="003E64C0" w:rsidRDefault="00D27701" w:rsidP="00D2770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530" w:type="dxa"/>
            <w:tcBorders>
              <w:top w:val="single" w:sz="4" w:space="0" w:color="auto"/>
              <w:left w:val="single" w:sz="4" w:space="0" w:color="auto"/>
              <w:bottom w:val="single" w:sz="4" w:space="0" w:color="auto"/>
              <w:right w:val="single" w:sz="4" w:space="0" w:color="auto"/>
            </w:tcBorders>
          </w:tcPr>
          <w:p w:rsidR="00D27701" w:rsidRPr="003E64C0" w:rsidRDefault="00D27701" w:rsidP="00D2770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Минимальная, максимальная площадь земельных </w:t>
            </w:r>
          </w:p>
          <w:p w:rsidR="00D27701" w:rsidRPr="003E64C0" w:rsidRDefault="00D27701" w:rsidP="00D2770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участков – 600 до 1000 кв. м;</w:t>
            </w:r>
          </w:p>
          <w:p w:rsidR="00D27701" w:rsidRPr="003E64C0" w:rsidRDefault="00D27701" w:rsidP="00D2770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3E64C0">
              <w:rPr>
                <w:rFonts w:ascii="Times New Roman" w:hAnsi="Times New Roman" w:cs="Times New Roman"/>
                <w:sz w:val="24"/>
                <w:szCs w:val="28"/>
              </w:rPr>
              <w:t xml:space="preserve">не менее 5 м со </w:t>
            </w:r>
            <w:r w:rsidRPr="003E64C0">
              <w:rPr>
                <w:rFonts w:ascii="Times New Roman" w:hAnsi="Times New Roman" w:cs="Times New Roman"/>
                <w:sz w:val="24"/>
                <w:szCs w:val="24"/>
              </w:rPr>
              <w:t xml:space="preserve">стороны проезжей части и не менее 3 м от границ смежных земельных участках; </w:t>
            </w:r>
          </w:p>
          <w:p w:rsidR="00D27701" w:rsidRPr="003E64C0" w:rsidRDefault="00D27701" w:rsidP="00D2770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1;</w:t>
            </w:r>
          </w:p>
          <w:p w:rsidR="00D27701" w:rsidRPr="003E64C0" w:rsidRDefault="00D27701" w:rsidP="00D2770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высота – 6 м;</w:t>
            </w:r>
          </w:p>
          <w:p w:rsidR="00D27701" w:rsidRPr="003E64C0" w:rsidRDefault="00D27701" w:rsidP="00D2770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Максимальная площадь объекта капитального строительства – 50 кв.м.</w:t>
            </w:r>
          </w:p>
          <w:p w:rsidR="00D27701" w:rsidRPr="003E64C0" w:rsidRDefault="00D27701" w:rsidP="00D27701">
            <w:pPr>
              <w:pStyle w:val="ConsPlusNormal"/>
              <w:ind w:firstLine="0"/>
              <w:jc w:val="both"/>
              <w:rPr>
                <w:rFonts w:ascii="Times New Roman" w:hAnsi="Times New Roman"/>
                <w:b/>
                <w:sz w:val="24"/>
                <w:lang w:eastAsia="en-US"/>
              </w:rPr>
            </w:pPr>
            <w:r w:rsidRPr="003E64C0">
              <w:rPr>
                <w:rFonts w:ascii="Times New Roman" w:hAnsi="Times New Roman" w:cs="Times New Roman"/>
                <w:sz w:val="24"/>
                <w:szCs w:val="24"/>
              </w:rPr>
              <w:t>6) Максимальный процент застройки в границах земельного участка – 60 %;</w:t>
            </w:r>
          </w:p>
        </w:tc>
      </w:tr>
      <w:tr w:rsidR="003E64C0" w:rsidRPr="003E64C0" w:rsidTr="00F84006">
        <w:tc>
          <w:tcPr>
            <w:tcW w:w="1413" w:type="dxa"/>
            <w:tcBorders>
              <w:top w:val="single" w:sz="4" w:space="0" w:color="auto"/>
              <w:left w:val="single" w:sz="4" w:space="0" w:color="auto"/>
              <w:bottom w:val="single" w:sz="4" w:space="0" w:color="auto"/>
              <w:right w:val="single" w:sz="4" w:space="0" w:color="auto"/>
            </w:tcBorders>
            <w:vAlign w:val="center"/>
          </w:tcPr>
          <w:p w:rsidR="00D27701" w:rsidRPr="003E64C0" w:rsidRDefault="00D27701" w:rsidP="00D2770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c>
          <w:tcPr>
            <w:tcW w:w="2417" w:type="dxa"/>
            <w:tcBorders>
              <w:top w:val="single" w:sz="4" w:space="0" w:color="auto"/>
              <w:left w:val="single" w:sz="4" w:space="0" w:color="auto"/>
              <w:bottom w:val="single" w:sz="4" w:space="0" w:color="auto"/>
              <w:right w:val="single" w:sz="4" w:space="0" w:color="auto"/>
            </w:tcBorders>
            <w:vAlign w:val="center"/>
          </w:tcPr>
          <w:p w:rsidR="00D27701" w:rsidRPr="003E64C0" w:rsidRDefault="00D27701" w:rsidP="00D2770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5530" w:type="dxa"/>
            <w:tcBorders>
              <w:top w:val="single" w:sz="4" w:space="0" w:color="auto"/>
              <w:left w:val="single" w:sz="4" w:space="0" w:color="auto"/>
              <w:bottom w:val="single" w:sz="4" w:space="0" w:color="auto"/>
              <w:right w:val="single" w:sz="4" w:space="0" w:color="auto"/>
            </w:tcBorders>
            <w:vAlign w:val="center"/>
          </w:tcPr>
          <w:p w:rsidR="00D27701" w:rsidRPr="003E64C0" w:rsidRDefault="00D27701" w:rsidP="00D27701">
            <w:pPr>
              <w:pStyle w:val="1f5"/>
              <w:spacing w:line="256" w:lineRule="auto"/>
              <w:ind w:firstLine="0"/>
              <w:jc w:val="center"/>
              <w:rPr>
                <w:rFonts w:ascii="Times New Roman" w:hAnsi="Times New Roman"/>
                <w:sz w:val="24"/>
                <w:lang w:eastAsia="en-US"/>
              </w:rPr>
            </w:pPr>
            <w:r w:rsidRPr="003E64C0">
              <w:rPr>
                <w:rFonts w:ascii="Times New Roman" w:hAnsi="Times New Roman"/>
                <w:sz w:val="24"/>
                <w:lang w:eastAsia="en-US"/>
              </w:rPr>
              <w:t>Не подлежат установлению настоящими Правилами</w:t>
            </w:r>
          </w:p>
        </w:tc>
      </w:tr>
      <w:tr w:rsidR="003E64C0" w:rsidRPr="003E64C0" w:rsidTr="003622F7">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622F7" w:rsidRPr="003E64C0" w:rsidRDefault="003622F7" w:rsidP="00D27701">
            <w:pPr>
              <w:pStyle w:val="1f5"/>
              <w:spacing w:line="256" w:lineRule="auto"/>
              <w:ind w:firstLine="0"/>
              <w:jc w:val="center"/>
              <w:rPr>
                <w:rFonts w:ascii="Times New Roman" w:hAnsi="Times New Roman"/>
                <w:sz w:val="24"/>
                <w:lang w:eastAsia="en-US"/>
              </w:rPr>
            </w:pPr>
            <w:r w:rsidRPr="003E64C0">
              <w:rPr>
                <w:rFonts w:ascii="Times New Roman" w:hAnsi="Times New Roman"/>
                <w:b/>
                <w:sz w:val="24"/>
                <w:szCs w:val="28"/>
              </w:rPr>
              <w:t>Вспомогательные виды разрешенного использования</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3622F7" w:rsidRPr="003E64C0" w:rsidRDefault="003622F7" w:rsidP="003622F7">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6.8</w:t>
            </w:r>
          </w:p>
        </w:tc>
        <w:tc>
          <w:tcPr>
            <w:tcW w:w="2417" w:type="dxa"/>
            <w:tcBorders>
              <w:top w:val="single" w:sz="4" w:space="0" w:color="auto"/>
              <w:left w:val="single" w:sz="4" w:space="0" w:color="auto"/>
              <w:bottom w:val="single" w:sz="4" w:space="0" w:color="auto"/>
              <w:right w:val="single" w:sz="4" w:space="0" w:color="auto"/>
            </w:tcBorders>
            <w:vAlign w:val="center"/>
          </w:tcPr>
          <w:p w:rsidR="003622F7" w:rsidRPr="003E64C0" w:rsidRDefault="003622F7" w:rsidP="003622F7">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Связь</w:t>
            </w:r>
          </w:p>
        </w:tc>
        <w:tc>
          <w:tcPr>
            <w:tcW w:w="5530" w:type="dxa"/>
            <w:tcBorders>
              <w:top w:val="single" w:sz="4" w:space="0" w:color="auto"/>
              <w:left w:val="single" w:sz="4" w:space="0" w:color="auto"/>
              <w:bottom w:val="single" w:sz="4" w:space="0" w:color="auto"/>
              <w:right w:val="single" w:sz="4" w:space="0" w:color="auto"/>
            </w:tcBorders>
          </w:tcPr>
          <w:p w:rsidR="003622F7" w:rsidRPr="003E64C0" w:rsidRDefault="003622F7" w:rsidP="003622F7">
            <w:pPr>
              <w:spacing w:line="256" w:lineRule="auto"/>
              <w:ind w:firstLine="0"/>
              <w:rPr>
                <w:lang w:eastAsia="en-US"/>
              </w:rPr>
            </w:pPr>
            <w:r w:rsidRPr="003E64C0">
              <w:rPr>
                <w:lang w:eastAsia="en-US"/>
              </w:rPr>
              <w:t>В соответствии с правилами определения размеров земельных участков для размещения опор и линий связи</w:t>
            </w:r>
          </w:p>
        </w:tc>
      </w:tr>
      <w:tr w:rsidR="003E64C0" w:rsidRPr="003E64C0" w:rsidTr="003622F7">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622F7" w:rsidRPr="003E64C0" w:rsidRDefault="003622F7" w:rsidP="00D27701">
            <w:pPr>
              <w:pStyle w:val="1f5"/>
              <w:spacing w:line="256" w:lineRule="auto"/>
              <w:ind w:firstLine="0"/>
              <w:jc w:val="center"/>
              <w:rPr>
                <w:rFonts w:ascii="Times New Roman" w:hAnsi="Times New Roman"/>
                <w:sz w:val="24"/>
                <w:lang w:eastAsia="en-US"/>
              </w:rPr>
            </w:pPr>
            <w:r w:rsidRPr="003E64C0">
              <w:rPr>
                <w:rFonts w:ascii="Times New Roman" w:hAnsi="Times New Roman"/>
                <w:b/>
                <w:sz w:val="24"/>
                <w:szCs w:val="28"/>
              </w:rPr>
              <w:t>Условно разрешенные виды использования</w:t>
            </w:r>
          </w:p>
        </w:tc>
      </w:tr>
      <w:tr w:rsidR="003E64C0" w:rsidRPr="003E64C0" w:rsidTr="00F84006">
        <w:tc>
          <w:tcPr>
            <w:tcW w:w="1413" w:type="dxa"/>
            <w:tcBorders>
              <w:top w:val="single" w:sz="4" w:space="0" w:color="auto"/>
              <w:left w:val="single" w:sz="4" w:space="0" w:color="auto"/>
              <w:bottom w:val="single" w:sz="4" w:space="0" w:color="auto"/>
              <w:right w:val="single" w:sz="4" w:space="0" w:color="auto"/>
            </w:tcBorders>
            <w:vAlign w:val="center"/>
          </w:tcPr>
          <w:p w:rsidR="003622F7" w:rsidRPr="003E64C0" w:rsidRDefault="003622F7" w:rsidP="003622F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3.7</w:t>
            </w:r>
          </w:p>
        </w:tc>
        <w:tc>
          <w:tcPr>
            <w:tcW w:w="2417" w:type="dxa"/>
            <w:tcBorders>
              <w:top w:val="single" w:sz="4" w:space="0" w:color="auto"/>
              <w:left w:val="single" w:sz="4" w:space="0" w:color="auto"/>
              <w:bottom w:val="single" w:sz="4" w:space="0" w:color="auto"/>
              <w:right w:val="single" w:sz="4" w:space="0" w:color="auto"/>
            </w:tcBorders>
            <w:vAlign w:val="center"/>
          </w:tcPr>
          <w:p w:rsidR="003622F7" w:rsidRPr="003E64C0" w:rsidRDefault="00D967B6" w:rsidP="003622F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Религиозное использование</w:t>
            </w:r>
          </w:p>
        </w:tc>
        <w:tc>
          <w:tcPr>
            <w:tcW w:w="5530" w:type="dxa"/>
            <w:tcBorders>
              <w:top w:val="single" w:sz="4" w:space="0" w:color="auto"/>
              <w:left w:val="single" w:sz="4" w:space="0" w:color="auto"/>
              <w:bottom w:val="single" w:sz="4" w:space="0" w:color="auto"/>
              <w:right w:val="single" w:sz="4" w:space="0" w:color="auto"/>
            </w:tcBorders>
            <w:vAlign w:val="center"/>
          </w:tcPr>
          <w:p w:rsidR="003622F7" w:rsidRPr="003E64C0" w:rsidRDefault="00D967B6" w:rsidP="00D967B6">
            <w:pPr>
              <w:pStyle w:val="ConsPlusNormal"/>
              <w:spacing w:line="256" w:lineRule="auto"/>
              <w:ind w:firstLine="0"/>
              <w:jc w:val="center"/>
              <w:rPr>
                <w:rFonts w:ascii="Times New Roman" w:hAnsi="Times New Roman" w:cs="Times New Roman"/>
                <w:szCs w:val="28"/>
                <w:lang w:eastAsia="en-US"/>
              </w:rPr>
            </w:pPr>
            <w:r w:rsidRPr="003E64C0">
              <w:rPr>
                <w:rFonts w:ascii="Times New Roman" w:hAnsi="Times New Roman" w:cs="Times New Roman"/>
                <w:sz w:val="24"/>
                <w:szCs w:val="28"/>
                <w:lang w:eastAsia="en-US"/>
              </w:rPr>
              <w:t>Не подлежат установлению настоящими Правилами</w:t>
            </w:r>
          </w:p>
        </w:tc>
      </w:tr>
      <w:tr w:rsidR="003E64C0" w:rsidRPr="003E64C0" w:rsidTr="00F84006">
        <w:tc>
          <w:tcPr>
            <w:tcW w:w="1413" w:type="dxa"/>
            <w:tcBorders>
              <w:top w:val="single" w:sz="4" w:space="0" w:color="auto"/>
              <w:left w:val="single" w:sz="4" w:space="0" w:color="auto"/>
              <w:bottom w:val="single" w:sz="4" w:space="0" w:color="auto"/>
              <w:right w:val="single" w:sz="4" w:space="0" w:color="auto"/>
            </w:tcBorders>
            <w:vAlign w:val="center"/>
          </w:tcPr>
          <w:p w:rsidR="00D967B6" w:rsidRPr="003E64C0" w:rsidRDefault="00D967B6" w:rsidP="00D967B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4.6</w:t>
            </w:r>
          </w:p>
        </w:tc>
        <w:tc>
          <w:tcPr>
            <w:tcW w:w="2417" w:type="dxa"/>
            <w:tcBorders>
              <w:top w:val="single" w:sz="4" w:space="0" w:color="auto"/>
              <w:left w:val="single" w:sz="4" w:space="0" w:color="auto"/>
              <w:bottom w:val="single" w:sz="4" w:space="0" w:color="auto"/>
              <w:right w:val="single" w:sz="4" w:space="0" w:color="auto"/>
            </w:tcBorders>
            <w:vAlign w:val="center"/>
          </w:tcPr>
          <w:p w:rsidR="00D967B6" w:rsidRPr="003E64C0" w:rsidRDefault="00D967B6" w:rsidP="00D967B6">
            <w:pPr>
              <w:pStyle w:val="ConsPlusNormal"/>
              <w:spacing w:line="254"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Общественное питание</w:t>
            </w:r>
          </w:p>
        </w:tc>
        <w:tc>
          <w:tcPr>
            <w:tcW w:w="5530" w:type="dxa"/>
            <w:tcBorders>
              <w:top w:val="single" w:sz="4" w:space="0" w:color="auto"/>
              <w:left w:val="single" w:sz="4" w:space="0" w:color="auto"/>
              <w:bottom w:val="single" w:sz="4" w:space="0" w:color="auto"/>
              <w:right w:val="single" w:sz="4" w:space="0" w:color="auto"/>
            </w:tcBorders>
            <w:vAlign w:val="center"/>
          </w:tcPr>
          <w:p w:rsidR="00D967B6" w:rsidRPr="003E64C0" w:rsidRDefault="00D967B6" w:rsidP="00D967B6">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1) Минимальная, максимальная площадь для вновь образуемых земельных участков - от 600 до 1200 кв.м;</w:t>
            </w:r>
          </w:p>
          <w:p w:rsidR="00D967B6" w:rsidRPr="003E64C0" w:rsidRDefault="00D967B6" w:rsidP="00D967B6">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D967B6" w:rsidRPr="003E64C0" w:rsidRDefault="00D967B6" w:rsidP="00D967B6">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3) Максимальная этажность для объектов капитального строительства – 2 этажа;</w:t>
            </w:r>
          </w:p>
          <w:p w:rsidR="00D967B6" w:rsidRPr="003E64C0" w:rsidRDefault="00D967B6" w:rsidP="00D967B6">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4) Максимальная площадь обеденного зала объектов общественного питания – 150 кв. м;</w:t>
            </w:r>
          </w:p>
          <w:p w:rsidR="00D967B6" w:rsidRPr="003E64C0" w:rsidRDefault="00D967B6" w:rsidP="00D967B6">
            <w:pPr>
              <w:pStyle w:val="ConsPlusNormal"/>
              <w:spacing w:line="256" w:lineRule="auto"/>
              <w:ind w:firstLine="0"/>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5) Максимальный процент застройки в границах земельного участка - 70 %;</w:t>
            </w:r>
          </w:p>
        </w:tc>
      </w:tr>
      <w:tr w:rsidR="003E64C0" w:rsidRPr="003E64C0" w:rsidTr="00F84006">
        <w:tc>
          <w:tcPr>
            <w:tcW w:w="1413"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5.2</w:t>
            </w:r>
          </w:p>
        </w:tc>
        <w:tc>
          <w:tcPr>
            <w:tcW w:w="2417"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Природно-познавательный туризм</w:t>
            </w:r>
          </w:p>
        </w:tc>
        <w:tc>
          <w:tcPr>
            <w:tcW w:w="5530"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зданий, строений, сооружений (м): – 4-10;</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Максимальная площадь объекта капитального строительства – 100 кв.м.</w:t>
            </w:r>
          </w:p>
          <w:p w:rsidR="007847A9" w:rsidRPr="003E64C0" w:rsidRDefault="007847A9" w:rsidP="007847A9">
            <w:pPr>
              <w:pStyle w:val="1f5"/>
              <w:spacing w:line="256" w:lineRule="auto"/>
              <w:ind w:firstLine="0"/>
              <w:rPr>
                <w:rFonts w:ascii="Times New Roman" w:hAnsi="Times New Roman"/>
                <w:sz w:val="24"/>
                <w:lang w:eastAsia="en-US"/>
              </w:rPr>
            </w:pPr>
            <w:r w:rsidRPr="003E64C0">
              <w:rPr>
                <w:rFonts w:ascii="Times New Roman" w:eastAsia="Times New Roman" w:hAnsi="Times New Roman"/>
                <w:sz w:val="24"/>
                <w:szCs w:val="24"/>
              </w:rPr>
              <w:t>6) Максимальный процент застройки в границах земельного участка - 60 %.</w:t>
            </w:r>
          </w:p>
        </w:tc>
      </w:tr>
    </w:tbl>
    <w:p w:rsidR="00F6571A" w:rsidRPr="003E64C0" w:rsidRDefault="00D53C6C" w:rsidP="00F6571A">
      <w:pPr>
        <w:widowControl w:val="0"/>
        <w:ind w:firstLine="709"/>
        <w:jc w:val="both"/>
        <w:rPr>
          <w:sz w:val="28"/>
          <w:szCs w:val="28"/>
        </w:rPr>
      </w:pPr>
      <w:r w:rsidRPr="003E64C0">
        <w:rPr>
          <w:sz w:val="28"/>
          <w:szCs w:val="28"/>
        </w:rPr>
        <w:t>3</w:t>
      </w:r>
      <w:r w:rsidR="00F6571A" w:rsidRPr="003E64C0">
        <w:rPr>
          <w:sz w:val="28"/>
          <w:szCs w:val="28"/>
        </w:rPr>
        <w:t xml:space="preserve">. Использование земельных участков, находящихся в территориальной </w:t>
      </w:r>
      <w:r w:rsidR="00F6571A" w:rsidRPr="003E64C0">
        <w:rPr>
          <w:sz w:val="28"/>
          <w:szCs w:val="28"/>
        </w:rPr>
        <w:br/>
        <w:t xml:space="preserve">зоне Р-1, на которых созданы особо охраняемые природные территории, определяется в соответствии с законодательством и положениями </w:t>
      </w:r>
      <w:r w:rsidR="00F6571A" w:rsidRPr="003E64C0">
        <w:rPr>
          <w:sz w:val="28"/>
          <w:szCs w:val="28"/>
        </w:rPr>
        <w:br/>
        <w:t>о соответствующих особо охраняемых природных территориях.</w:t>
      </w:r>
    </w:p>
    <w:p w:rsidR="00F6571A" w:rsidRPr="003E64C0" w:rsidRDefault="00D53C6C" w:rsidP="00F6571A">
      <w:pPr>
        <w:widowControl w:val="0"/>
        <w:ind w:firstLine="709"/>
        <w:jc w:val="both"/>
        <w:rPr>
          <w:sz w:val="28"/>
          <w:szCs w:val="28"/>
        </w:rPr>
      </w:pPr>
      <w:r w:rsidRPr="003E64C0">
        <w:rPr>
          <w:sz w:val="28"/>
          <w:szCs w:val="28"/>
        </w:rPr>
        <w:t>4</w:t>
      </w:r>
      <w:r w:rsidR="00F6571A" w:rsidRPr="003E64C0">
        <w:rPr>
          <w:sz w:val="28"/>
          <w:szCs w:val="28"/>
        </w:rPr>
        <w:t>. Правовой режим территорий, на которые распространяется действие лесного, водного законодательства, а также законодательства об особо охраняемых природных территориях, осуществляется в соответствии с требованиями указанного законодательства.</w:t>
      </w:r>
    </w:p>
    <w:p w:rsidR="00F6571A" w:rsidRPr="003E64C0" w:rsidRDefault="00D53C6C" w:rsidP="00F6571A">
      <w:pPr>
        <w:widowControl w:val="0"/>
        <w:ind w:firstLine="709"/>
        <w:jc w:val="both"/>
        <w:rPr>
          <w:sz w:val="28"/>
          <w:szCs w:val="28"/>
        </w:rPr>
      </w:pPr>
      <w:r w:rsidRPr="003E64C0">
        <w:rPr>
          <w:sz w:val="28"/>
          <w:szCs w:val="28"/>
        </w:rPr>
        <w:t>5</w:t>
      </w:r>
      <w:r w:rsidR="00F6571A" w:rsidRPr="003E64C0">
        <w:rPr>
          <w:sz w:val="28"/>
          <w:szCs w:val="28"/>
        </w:rPr>
        <w:t>. Внешний вид здания, строения, сооружения, план благоустройства территории, расположенного в территориальной зоне Р-1, должен соответствовать согласованному 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F6571A">
      <w:pPr>
        <w:pStyle w:val="1f5"/>
      </w:pPr>
    </w:p>
    <w:p w:rsidR="00F6571A" w:rsidRPr="003E64C0" w:rsidRDefault="00F6571A" w:rsidP="009B3D7E">
      <w:pPr>
        <w:pStyle w:val="3"/>
        <w:ind w:firstLine="709"/>
      </w:pPr>
      <w:bookmarkStart w:id="97" w:name="_Toc535477777"/>
      <w:r w:rsidRPr="003E64C0">
        <w:t>Статья 9-2. Зона размещения объектов рекреационного и туристического назначения (Р-2)</w:t>
      </w:r>
      <w:bookmarkEnd w:id="97"/>
    </w:p>
    <w:p w:rsidR="007D6687" w:rsidRPr="003E64C0" w:rsidRDefault="007D6687" w:rsidP="007D6687">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47"/>
        <w:gridCol w:w="4830"/>
        <w:gridCol w:w="1779"/>
      </w:tblGrid>
      <w:tr w:rsidR="003E64C0" w:rsidRPr="003E64C0" w:rsidTr="007847A9">
        <w:tc>
          <w:tcPr>
            <w:tcW w:w="2747" w:type="dxa"/>
            <w:tcBorders>
              <w:top w:val="single" w:sz="4" w:space="0" w:color="auto"/>
              <w:left w:val="single" w:sz="4" w:space="0" w:color="auto"/>
              <w:bottom w:val="single" w:sz="4" w:space="0" w:color="auto"/>
              <w:right w:val="single" w:sz="4" w:space="0" w:color="auto"/>
            </w:tcBorders>
            <w:vAlign w:val="center"/>
            <w:hideMark/>
          </w:tcPr>
          <w:p w:rsidR="007D6687" w:rsidRPr="003E64C0" w:rsidRDefault="007D6687"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4830" w:type="dxa"/>
            <w:tcBorders>
              <w:top w:val="single" w:sz="4" w:space="0" w:color="auto"/>
              <w:left w:val="single" w:sz="4" w:space="0" w:color="auto"/>
              <w:bottom w:val="single" w:sz="4" w:space="0" w:color="auto"/>
              <w:right w:val="single" w:sz="4" w:space="0" w:color="auto"/>
            </w:tcBorders>
            <w:vAlign w:val="center"/>
            <w:hideMark/>
          </w:tcPr>
          <w:p w:rsidR="007D6687" w:rsidRPr="003E64C0" w:rsidRDefault="007D6687"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Описание </w:t>
            </w:r>
          </w:p>
        </w:tc>
        <w:tc>
          <w:tcPr>
            <w:tcW w:w="1779" w:type="dxa"/>
            <w:tcBorders>
              <w:top w:val="single" w:sz="4" w:space="0" w:color="auto"/>
              <w:left w:val="single" w:sz="4" w:space="0" w:color="auto"/>
              <w:bottom w:val="single" w:sz="4" w:space="0" w:color="auto"/>
              <w:right w:val="single" w:sz="4" w:space="0" w:color="auto"/>
            </w:tcBorders>
            <w:vAlign w:val="center"/>
            <w:hideMark/>
          </w:tcPr>
          <w:p w:rsidR="007D6687" w:rsidRPr="003E64C0" w:rsidRDefault="007D6687"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r>
      <w:tr w:rsidR="003E64C0" w:rsidRPr="003E64C0" w:rsidTr="007847A9">
        <w:trPr>
          <w:trHeight w:val="31"/>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D6687" w:rsidRPr="003E64C0" w:rsidRDefault="007D6687" w:rsidP="007847A9">
            <w:pPr>
              <w:spacing w:line="256" w:lineRule="auto"/>
              <w:ind w:firstLine="0"/>
              <w:jc w:val="center"/>
              <w:rPr>
                <w:lang w:eastAsia="en-US"/>
              </w:rPr>
            </w:pPr>
            <w:r w:rsidRPr="003E64C0">
              <w:rPr>
                <w:b/>
                <w:lang w:eastAsia="en-US"/>
              </w:rPr>
              <w:t>Основные виды разрешенного использования</w:t>
            </w:r>
          </w:p>
        </w:tc>
      </w:tr>
      <w:tr w:rsidR="003E64C0" w:rsidRPr="003E64C0" w:rsidTr="007D6687">
        <w:tc>
          <w:tcPr>
            <w:tcW w:w="2747" w:type="dxa"/>
            <w:tcBorders>
              <w:top w:val="single" w:sz="4" w:space="0" w:color="auto"/>
              <w:left w:val="single" w:sz="4" w:space="0" w:color="auto"/>
              <w:bottom w:val="single" w:sz="4" w:space="0" w:color="auto"/>
              <w:right w:val="single" w:sz="4" w:space="0" w:color="auto"/>
            </w:tcBorders>
            <w:vAlign w:val="center"/>
            <w:hideMark/>
          </w:tcPr>
          <w:p w:rsidR="007D6687" w:rsidRPr="003E64C0" w:rsidRDefault="007D6687" w:rsidP="007D668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8"/>
              </w:rPr>
              <w:t>Коммунальное обслуживание</w:t>
            </w:r>
          </w:p>
        </w:tc>
        <w:tc>
          <w:tcPr>
            <w:tcW w:w="4830" w:type="dxa"/>
            <w:tcBorders>
              <w:top w:val="single" w:sz="4" w:space="0" w:color="auto"/>
              <w:left w:val="single" w:sz="4" w:space="0" w:color="auto"/>
              <w:bottom w:val="single" w:sz="4" w:space="0" w:color="auto"/>
              <w:right w:val="single" w:sz="4" w:space="0" w:color="auto"/>
            </w:tcBorders>
            <w:hideMark/>
          </w:tcPr>
          <w:p w:rsidR="007D6687" w:rsidRPr="003E64C0" w:rsidRDefault="007D6687" w:rsidP="007D668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79" w:type="dxa"/>
            <w:tcBorders>
              <w:top w:val="single" w:sz="4" w:space="0" w:color="auto"/>
              <w:left w:val="single" w:sz="4" w:space="0" w:color="auto"/>
              <w:bottom w:val="single" w:sz="4" w:space="0" w:color="auto"/>
              <w:right w:val="single" w:sz="4" w:space="0" w:color="auto"/>
            </w:tcBorders>
            <w:vAlign w:val="center"/>
            <w:hideMark/>
          </w:tcPr>
          <w:p w:rsidR="007D6687" w:rsidRPr="003E64C0" w:rsidRDefault="007D6687" w:rsidP="007D668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7D6687">
        <w:tc>
          <w:tcPr>
            <w:tcW w:w="2747" w:type="dxa"/>
            <w:tcBorders>
              <w:top w:val="single" w:sz="4" w:space="0" w:color="auto"/>
              <w:left w:val="single" w:sz="4" w:space="0" w:color="auto"/>
              <w:bottom w:val="single" w:sz="4" w:space="0" w:color="auto"/>
              <w:right w:val="single" w:sz="4" w:space="0" w:color="auto"/>
            </w:tcBorders>
            <w:vAlign w:val="center"/>
          </w:tcPr>
          <w:p w:rsidR="007D6687" w:rsidRPr="003E64C0" w:rsidRDefault="007D6687" w:rsidP="007D668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Отдых (рекреация)</w:t>
            </w:r>
          </w:p>
        </w:tc>
        <w:tc>
          <w:tcPr>
            <w:tcW w:w="4830" w:type="dxa"/>
            <w:tcBorders>
              <w:top w:val="single" w:sz="4" w:space="0" w:color="auto"/>
              <w:left w:val="single" w:sz="4" w:space="0" w:color="auto"/>
              <w:bottom w:val="single" w:sz="4" w:space="0" w:color="auto"/>
              <w:right w:val="single" w:sz="4" w:space="0" w:color="auto"/>
            </w:tcBorders>
          </w:tcPr>
          <w:p w:rsidR="007D6687" w:rsidRPr="003E64C0" w:rsidRDefault="007D6687" w:rsidP="007D668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7D6687" w:rsidRPr="003E64C0" w:rsidRDefault="007D6687" w:rsidP="007D668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tc>
        <w:tc>
          <w:tcPr>
            <w:tcW w:w="1779" w:type="dxa"/>
            <w:tcBorders>
              <w:top w:val="single" w:sz="4" w:space="0" w:color="auto"/>
              <w:left w:val="single" w:sz="4" w:space="0" w:color="auto"/>
              <w:bottom w:val="single" w:sz="4" w:space="0" w:color="auto"/>
              <w:right w:val="single" w:sz="4" w:space="0" w:color="auto"/>
            </w:tcBorders>
            <w:vAlign w:val="center"/>
          </w:tcPr>
          <w:p w:rsidR="007D6687" w:rsidRPr="003E64C0" w:rsidRDefault="007D6687" w:rsidP="007D668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5.0</w:t>
            </w:r>
          </w:p>
        </w:tc>
      </w:tr>
      <w:tr w:rsidR="003E64C0" w:rsidRPr="003E64C0" w:rsidTr="007D6687">
        <w:tc>
          <w:tcPr>
            <w:tcW w:w="2747" w:type="dxa"/>
            <w:tcBorders>
              <w:top w:val="single" w:sz="4" w:space="0" w:color="auto"/>
              <w:left w:val="single" w:sz="4" w:space="0" w:color="auto"/>
              <w:bottom w:val="single" w:sz="4" w:space="0" w:color="auto"/>
              <w:right w:val="single" w:sz="4" w:space="0" w:color="auto"/>
            </w:tcBorders>
            <w:vAlign w:val="center"/>
          </w:tcPr>
          <w:p w:rsidR="007D6687" w:rsidRPr="003E64C0" w:rsidRDefault="007D6687" w:rsidP="007D668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Спорт</w:t>
            </w:r>
          </w:p>
        </w:tc>
        <w:tc>
          <w:tcPr>
            <w:tcW w:w="4830" w:type="dxa"/>
            <w:tcBorders>
              <w:top w:val="single" w:sz="4" w:space="0" w:color="auto"/>
              <w:left w:val="single" w:sz="4" w:space="0" w:color="auto"/>
              <w:bottom w:val="single" w:sz="4" w:space="0" w:color="auto"/>
              <w:right w:val="single" w:sz="4" w:space="0" w:color="auto"/>
            </w:tcBorders>
          </w:tcPr>
          <w:p w:rsidR="007D6687" w:rsidRPr="003E64C0" w:rsidRDefault="007D6687" w:rsidP="007D668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7D6687" w:rsidRPr="003E64C0" w:rsidRDefault="007D6687" w:rsidP="007D6687">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спортивных баз и лагерей</w:t>
            </w:r>
          </w:p>
        </w:tc>
        <w:tc>
          <w:tcPr>
            <w:tcW w:w="1779" w:type="dxa"/>
            <w:tcBorders>
              <w:top w:val="single" w:sz="4" w:space="0" w:color="auto"/>
              <w:left w:val="single" w:sz="4" w:space="0" w:color="auto"/>
              <w:bottom w:val="single" w:sz="4" w:space="0" w:color="auto"/>
              <w:right w:val="single" w:sz="4" w:space="0" w:color="auto"/>
            </w:tcBorders>
            <w:vAlign w:val="center"/>
          </w:tcPr>
          <w:p w:rsidR="007D6687" w:rsidRPr="003E64C0" w:rsidRDefault="007D6687" w:rsidP="007D6687">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5.1</w:t>
            </w:r>
          </w:p>
        </w:tc>
      </w:tr>
      <w:tr w:rsidR="003E64C0" w:rsidRPr="003E64C0" w:rsidTr="007D6687">
        <w:tc>
          <w:tcPr>
            <w:tcW w:w="2747"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Природно-познавательный туризм</w:t>
            </w:r>
          </w:p>
        </w:tc>
        <w:tc>
          <w:tcPr>
            <w:tcW w:w="4830" w:type="dxa"/>
            <w:tcBorders>
              <w:top w:val="single" w:sz="4" w:space="0" w:color="auto"/>
              <w:left w:val="single" w:sz="4" w:space="0" w:color="auto"/>
              <w:bottom w:val="single" w:sz="4" w:space="0" w:color="auto"/>
              <w:right w:val="single" w:sz="4" w:space="0" w:color="auto"/>
            </w:tcBorders>
          </w:tcPr>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осуществление необходимых природо-охранных и природовосстановительных мероприятий</w:t>
            </w:r>
          </w:p>
        </w:tc>
        <w:tc>
          <w:tcPr>
            <w:tcW w:w="1779"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5.2</w:t>
            </w:r>
          </w:p>
        </w:tc>
      </w:tr>
      <w:tr w:rsidR="003E64C0" w:rsidRPr="003E64C0" w:rsidTr="007D6687">
        <w:tc>
          <w:tcPr>
            <w:tcW w:w="2747"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Туристическое обслуживание</w:t>
            </w:r>
          </w:p>
        </w:tc>
        <w:tc>
          <w:tcPr>
            <w:tcW w:w="4830" w:type="dxa"/>
            <w:tcBorders>
              <w:top w:val="single" w:sz="4" w:space="0" w:color="auto"/>
              <w:left w:val="single" w:sz="4" w:space="0" w:color="auto"/>
              <w:bottom w:val="single" w:sz="4" w:space="0" w:color="auto"/>
              <w:right w:val="single" w:sz="4" w:space="0" w:color="auto"/>
            </w:tcBorders>
          </w:tcPr>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детских лагерей</w:t>
            </w:r>
          </w:p>
        </w:tc>
        <w:tc>
          <w:tcPr>
            <w:tcW w:w="1779"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5.2.1</w:t>
            </w:r>
          </w:p>
        </w:tc>
      </w:tr>
      <w:tr w:rsidR="003E64C0" w:rsidRPr="003E64C0" w:rsidTr="007D6687">
        <w:tc>
          <w:tcPr>
            <w:tcW w:w="2747"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Охота и рыбалка</w:t>
            </w:r>
          </w:p>
        </w:tc>
        <w:tc>
          <w:tcPr>
            <w:tcW w:w="4830" w:type="dxa"/>
            <w:tcBorders>
              <w:top w:val="single" w:sz="4" w:space="0" w:color="auto"/>
              <w:left w:val="single" w:sz="4" w:space="0" w:color="auto"/>
              <w:bottom w:val="single" w:sz="4" w:space="0" w:color="auto"/>
              <w:right w:val="single" w:sz="4" w:space="0" w:color="auto"/>
            </w:tcBorders>
          </w:tcPr>
          <w:p w:rsidR="007847A9" w:rsidRPr="003E64C0" w:rsidRDefault="00DE2971"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779"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5.3</w:t>
            </w:r>
          </w:p>
        </w:tc>
      </w:tr>
      <w:tr w:rsidR="003E64C0" w:rsidRPr="003E64C0" w:rsidTr="007D6687">
        <w:tc>
          <w:tcPr>
            <w:tcW w:w="2747"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4830" w:type="dxa"/>
            <w:tcBorders>
              <w:top w:val="single" w:sz="4" w:space="0" w:color="auto"/>
              <w:left w:val="single" w:sz="4" w:space="0" w:color="auto"/>
              <w:bottom w:val="single" w:sz="4" w:space="0" w:color="auto"/>
              <w:right w:val="single" w:sz="4" w:space="0" w:color="auto"/>
            </w:tcBorders>
          </w:tcPr>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79"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r>
      <w:tr w:rsidR="003E64C0" w:rsidRPr="003E64C0" w:rsidTr="007D6687">
        <w:tc>
          <w:tcPr>
            <w:tcW w:w="2747"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4830" w:type="dxa"/>
            <w:tcBorders>
              <w:top w:val="single" w:sz="4" w:space="0" w:color="auto"/>
              <w:left w:val="single" w:sz="4" w:space="0" w:color="auto"/>
              <w:bottom w:val="single" w:sz="4" w:space="0" w:color="auto"/>
              <w:right w:val="single" w:sz="4" w:space="0" w:color="auto"/>
            </w:tcBorders>
          </w:tcPr>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779"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r>
      <w:tr w:rsidR="003E64C0" w:rsidRPr="003E64C0" w:rsidTr="007847A9">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47A9" w:rsidRPr="003E64C0" w:rsidRDefault="007847A9" w:rsidP="007847A9">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Вспомогательные виды разрешенного использования</w:t>
            </w:r>
          </w:p>
        </w:tc>
      </w:tr>
      <w:tr w:rsidR="003E64C0" w:rsidRPr="003E64C0" w:rsidTr="007847A9">
        <w:tc>
          <w:tcPr>
            <w:tcW w:w="2747"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ad"/>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4830" w:type="dxa"/>
            <w:tcBorders>
              <w:top w:val="single" w:sz="4" w:space="0" w:color="auto"/>
              <w:left w:val="single" w:sz="4" w:space="0" w:color="auto"/>
              <w:bottom w:val="single" w:sz="4" w:space="0" w:color="auto"/>
              <w:right w:val="single" w:sz="4" w:space="0" w:color="auto"/>
            </w:tcBorders>
          </w:tcPr>
          <w:p w:rsidR="007847A9" w:rsidRPr="003E64C0" w:rsidRDefault="007847A9" w:rsidP="007847A9">
            <w:pPr>
              <w:pStyle w:val="ad"/>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0" w:history="1">
              <w:r w:rsidRPr="003E64C0">
                <w:rPr>
                  <w:rFonts w:ascii="Times New Roman" w:hAnsi="Times New Roman" w:cs="Times New Roman"/>
                  <w:sz w:val="24"/>
                  <w:szCs w:val="24"/>
                </w:rPr>
                <w:t>кодом 3.1</w:t>
              </w:r>
            </w:hyperlink>
          </w:p>
        </w:tc>
        <w:tc>
          <w:tcPr>
            <w:tcW w:w="1779"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ad"/>
              <w:jc w:val="center"/>
              <w:rPr>
                <w:rFonts w:ascii="Times New Roman" w:hAnsi="Times New Roman" w:cs="Times New Roman"/>
                <w:sz w:val="24"/>
                <w:szCs w:val="24"/>
              </w:rPr>
            </w:pPr>
            <w:r w:rsidRPr="003E64C0">
              <w:rPr>
                <w:rFonts w:ascii="Times New Roman" w:hAnsi="Times New Roman" w:cs="Times New Roman"/>
                <w:sz w:val="24"/>
                <w:szCs w:val="24"/>
              </w:rPr>
              <w:t>6.8</w:t>
            </w:r>
          </w:p>
        </w:tc>
      </w:tr>
      <w:tr w:rsidR="003E64C0" w:rsidRPr="003E64C0" w:rsidTr="007847A9">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7A9" w:rsidRPr="003E64C0" w:rsidRDefault="007847A9" w:rsidP="007847A9">
            <w:pPr>
              <w:pStyle w:val="ad"/>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7D6687">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rsidR="007847A9" w:rsidRPr="003E64C0" w:rsidRDefault="007847A9" w:rsidP="007847A9">
            <w:pPr>
              <w:pStyle w:val="ad"/>
              <w:jc w:val="center"/>
              <w:rPr>
                <w:rFonts w:ascii="Times New Roman" w:hAnsi="Times New Roman" w:cs="Times New Roman"/>
                <w:b/>
                <w:sz w:val="24"/>
                <w:szCs w:val="28"/>
              </w:rPr>
            </w:pPr>
            <w:r w:rsidRPr="003E64C0">
              <w:rPr>
                <w:rFonts w:ascii="Times New Roman" w:hAnsi="Times New Roman" w:cs="Times New Roman"/>
                <w:sz w:val="24"/>
              </w:rPr>
              <w:t>Не подлежит установлению</w:t>
            </w:r>
          </w:p>
        </w:tc>
      </w:tr>
    </w:tbl>
    <w:p w:rsidR="00927E16" w:rsidRPr="003E64C0" w:rsidRDefault="00927E16" w:rsidP="00927E16">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417"/>
        <w:gridCol w:w="5530"/>
      </w:tblGrid>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hideMark/>
          </w:tcPr>
          <w:p w:rsidR="00927E16" w:rsidRPr="003E64C0" w:rsidRDefault="00927E16"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Код</w:t>
            </w:r>
          </w:p>
        </w:tc>
        <w:tc>
          <w:tcPr>
            <w:tcW w:w="2417" w:type="dxa"/>
            <w:tcBorders>
              <w:top w:val="single" w:sz="4" w:space="0" w:color="auto"/>
              <w:left w:val="single" w:sz="4" w:space="0" w:color="auto"/>
              <w:bottom w:val="single" w:sz="4" w:space="0" w:color="auto"/>
              <w:right w:val="single" w:sz="4" w:space="0" w:color="auto"/>
            </w:tcBorders>
            <w:vAlign w:val="center"/>
            <w:hideMark/>
          </w:tcPr>
          <w:p w:rsidR="00927E16" w:rsidRPr="003E64C0" w:rsidRDefault="00927E16"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5530" w:type="dxa"/>
            <w:tcBorders>
              <w:top w:val="single" w:sz="4" w:space="0" w:color="auto"/>
              <w:left w:val="single" w:sz="4" w:space="0" w:color="auto"/>
              <w:bottom w:val="single" w:sz="4" w:space="0" w:color="auto"/>
              <w:right w:val="single" w:sz="4" w:space="0" w:color="auto"/>
            </w:tcBorders>
            <w:vAlign w:val="center"/>
            <w:hideMark/>
          </w:tcPr>
          <w:p w:rsidR="00927E16" w:rsidRPr="003E64C0" w:rsidRDefault="00927E16"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7847A9">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27E16" w:rsidRPr="003E64C0" w:rsidRDefault="00927E16"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b/>
                <w:sz w:val="24"/>
                <w:szCs w:val="24"/>
                <w:lang w:eastAsia="en-US"/>
              </w:rPr>
              <w:t>Основные виды разрешенного использования</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927E16" w:rsidRPr="003E64C0" w:rsidRDefault="00927E16" w:rsidP="00927E1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2417" w:type="dxa"/>
            <w:tcBorders>
              <w:top w:val="single" w:sz="4" w:space="0" w:color="auto"/>
              <w:left w:val="single" w:sz="4" w:space="0" w:color="auto"/>
              <w:bottom w:val="single" w:sz="4" w:space="0" w:color="auto"/>
              <w:right w:val="single" w:sz="4" w:space="0" w:color="auto"/>
            </w:tcBorders>
            <w:vAlign w:val="center"/>
          </w:tcPr>
          <w:p w:rsidR="00927E16" w:rsidRPr="003E64C0" w:rsidRDefault="00927E16" w:rsidP="00927E1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530" w:type="dxa"/>
            <w:tcBorders>
              <w:top w:val="single" w:sz="4" w:space="0" w:color="auto"/>
              <w:left w:val="single" w:sz="4" w:space="0" w:color="auto"/>
              <w:bottom w:val="single" w:sz="4" w:space="0" w:color="auto"/>
              <w:right w:val="single" w:sz="4" w:space="0" w:color="auto"/>
            </w:tcBorders>
          </w:tcPr>
          <w:p w:rsidR="00927E16" w:rsidRPr="003E64C0" w:rsidRDefault="00927E16" w:rsidP="00927E16">
            <w:pPr>
              <w:pStyle w:val="1f5"/>
              <w:spacing w:line="256" w:lineRule="auto"/>
              <w:ind w:firstLine="0"/>
              <w:rPr>
                <w:rFonts w:ascii="Times New Roman" w:hAnsi="Times New Roman"/>
                <w:b/>
                <w:sz w:val="24"/>
                <w:lang w:eastAsia="en-US"/>
              </w:rPr>
            </w:pPr>
            <w:r w:rsidRPr="003E64C0">
              <w:rPr>
                <w:rFonts w:ascii="Times New Roman" w:hAnsi="Times New Roman"/>
                <w:b/>
                <w:sz w:val="24"/>
                <w:lang w:eastAsia="en-US"/>
              </w:rPr>
              <w:t xml:space="preserve">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 </w:t>
            </w:r>
          </w:p>
          <w:p w:rsidR="00927E16" w:rsidRPr="003E64C0" w:rsidRDefault="00927E16" w:rsidP="00927E1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 </w:t>
            </w:r>
          </w:p>
          <w:p w:rsidR="00927E16" w:rsidRPr="003E64C0" w:rsidRDefault="00927E16" w:rsidP="00927E1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Максимальное количество этажей зданий, строений, сооружений – 1;</w:t>
            </w:r>
          </w:p>
          <w:p w:rsidR="00927E16" w:rsidRPr="003E64C0" w:rsidRDefault="00927E16" w:rsidP="00927E16">
            <w:pPr>
              <w:pStyle w:val="ConsPlusNormal"/>
              <w:ind w:firstLine="0"/>
              <w:jc w:val="both"/>
              <w:rPr>
                <w:rFonts w:ascii="Times New Roman" w:hAnsi="Times New Roman" w:cs="Times New Roman"/>
                <w:sz w:val="24"/>
                <w:lang w:eastAsia="en-US"/>
              </w:rPr>
            </w:pPr>
            <w:r w:rsidRPr="003E64C0">
              <w:rPr>
                <w:rFonts w:ascii="Times New Roman" w:hAnsi="Times New Roman" w:cs="Times New Roman"/>
                <w:sz w:val="24"/>
                <w:szCs w:val="24"/>
              </w:rPr>
              <w:t>3) Максимальный процент застройки в границах земельного участка – 80 %;</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927E16" w:rsidRPr="003E64C0" w:rsidRDefault="00927E16" w:rsidP="00927E1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5.0</w:t>
            </w:r>
          </w:p>
        </w:tc>
        <w:tc>
          <w:tcPr>
            <w:tcW w:w="2417" w:type="dxa"/>
            <w:tcBorders>
              <w:top w:val="single" w:sz="4" w:space="0" w:color="auto"/>
              <w:left w:val="single" w:sz="4" w:space="0" w:color="auto"/>
              <w:bottom w:val="single" w:sz="4" w:space="0" w:color="auto"/>
              <w:right w:val="single" w:sz="4" w:space="0" w:color="auto"/>
            </w:tcBorders>
            <w:vAlign w:val="center"/>
          </w:tcPr>
          <w:p w:rsidR="00927E16" w:rsidRPr="003E64C0" w:rsidRDefault="00927E16" w:rsidP="00927E1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Отдых (рекреация)</w:t>
            </w:r>
          </w:p>
        </w:tc>
        <w:tc>
          <w:tcPr>
            <w:tcW w:w="5530" w:type="dxa"/>
            <w:tcBorders>
              <w:top w:val="single" w:sz="4" w:space="0" w:color="auto"/>
              <w:left w:val="single" w:sz="4" w:space="0" w:color="auto"/>
              <w:bottom w:val="single" w:sz="4" w:space="0" w:color="auto"/>
              <w:right w:val="single" w:sz="4" w:space="0" w:color="auto"/>
            </w:tcBorders>
          </w:tcPr>
          <w:p w:rsidR="00927E16" w:rsidRPr="003E64C0" w:rsidRDefault="00927E16" w:rsidP="00927E16">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1) Минимальные размеры земельных участков для:</w:t>
            </w:r>
          </w:p>
          <w:p w:rsidR="00927E16" w:rsidRPr="003E64C0" w:rsidRDefault="00927E16" w:rsidP="00927E16">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xml:space="preserve"> - городских парков - 1 га;</w:t>
            </w:r>
          </w:p>
          <w:p w:rsidR="00927E16" w:rsidRPr="003E64C0" w:rsidRDefault="00927E16" w:rsidP="00927E16">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xml:space="preserve"> - парков планировочных районов - 1 га;</w:t>
            </w:r>
          </w:p>
          <w:p w:rsidR="00927E16" w:rsidRPr="003E64C0" w:rsidRDefault="00927E16" w:rsidP="00927E16">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xml:space="preserve"> - садов жилых районов - 1 га;</w:t>
            </w:r>
          </w:p>
          <w:p w:rsidR="00927E16" w:rsidRPr="003E64C0" w:rsidRDefault="00927E16" w:rsidP="00927E16">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xml:space="preserve"> - скверов - 0,5 га;</w:t>
            </w:r>
          </w:p>
          <w:p w:rsidR="00927E16" w:rsidRPr="003E64C0" w:rsidRDefault="00927E16" w:rsidP="00927E16">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xml:space="preserve"> - пляжей из расчета 8 кв. м на одного посетителя;</w:t>
            </w:r>
          </w:p>
          <w:p w:rsidR="00927E16" w:rsidRPr="003E64C0" w:rsidRDefault="00927E16" w:rsidP="00927E16">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xml:space="preserve"> - стоянок хранения автотранспорта из расчета 15-20 машино-мест на 100 посетителей.</w:t>
            </w:r>
          </w:p>
          <w:p w:rsidR="00927E16" w:rsidRPr="003E64C0" w:rsidRDefault="00927E16" w:rsidP="00927E16">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2) Минимальный процент озеленения территории парка, сквера, сада – 95% – при площади земельного участка менее 1 га,</w:t>
            </w:r>
          </w:p>
          <w:p w:rsidR="00927E16" w:rsidRPr="003E64C0" w:rsidRDefault="00927E16" w:rsidP="00927E16">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90% – при площади земельного участка от 1 до 10 га,</w:t>
            </w:r>
          </w:p>
          <w:p w:rsidR="00927E16" w:rsidRPr="003E64C0" w:rsidRDefault="00927E16" w:rsidP="00927E16">
            <w:pPr>
              <w:pStyle w:val="1f5"/>
              <w:spacing w:line="256" w:lineRule="auto"/>
              <w:ind w:firstLine="0"/>
              <w:rPr>
                <w:rFonts w:ascii="Times New Roman" w:hAnsi="Times New Roman"/>
                <w:b/>
                <w:sz w:val="24"/>
                <w:lang w:eastAsia="en-US"/>
              </w:rPr>
            </w:pPr>
            <w:r w:rsidRPr="003E64C0">
              <w:rPr>
                <w:rFonts w:ascii="Times New Roman" w:hAnsi="Times New Roman"/>
                <w:sz w:val="24"/>
                <w:lang w:eastAsia="en-US"/>
              </w:rPr>
              <w:t>85% – при площади земельного участка более 10 га.</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5.1</w:t>
            </w:r>
          </w:p>
        </w:tc>
        <w:tc>
          <w:tcPr>
            <w:tcW w:w="2417"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Спорт</w:t>
            </w:r>
          </w:p>
        </w:tc>
        <w:tc>
          <w:tcPr>
            <w:tcW w:w="5530" w:type="dxa"/>
            <w:tcBorders>
              <w:top w:val="single" w:sz="4" w:space="0" w:color="auto"/>
              <w:left w:val="single" w:sz="4" w:space="0" w:color="auto"/>
              <w:bottom w:val="single" w:sz="4" w:space="0" w:color="auto"/>
              <w:right w:val="single" w:sz="4" w:space="0" w:color="auto"/>
            </w:tcBorders>
          </w:tcPr>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- 1 этажа;</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площадь объект</w:t>
            </w:r>
            <w:r w:rsidR="00653DFA" w:rsidRPr="003E64C0">
              <w:rPr>
                <w:rFonts w:ascii="Times New Roman" w:hAnsi="Times New Roman" w:cs="Times New Roman"/>
                <w:sz w:val="24"/>
                <w:szCs w:val="24"/>
              </w:rPr>
              <w:t>а капитального строительства – 10</w:t>
            </w:r>
            <w:r w:rsidRPr="003E64C0">
              <w:rPr>
                <w:rFonts w:ascii="Times New Roman" w:hAnsi="Times New Roman" w:cs="Times New Roman"/>
                <w:sz w:val="24"/>
                <w:szCs w:val="24"/>
              </w:rPr>
              <w:t>0 кв.м.</w:t>
            </w:r>
          </w:p>
          <w:p w:rsidR="007847A9" w:rsidRPr="003E64C0" w:rsidRDefault="007847A9" w:rsidP="00653DFA">
            <w:pPr>
              <w:pStyle w:val="1f5"/>
              <w:spacing w:line="256" w:lineRule="auto"/>
              <w:ind w:firstLine="0"/>
              <w:rPr>
                <w:rFonts w:ascii="Times New Roman" w:hAnsi="Times New Roman"/>
                <w:b/>
                <w:sz w:val="24"/>
                <w:lang w:eastAsia="en-US"/>
              </w:rPr>
            </w:pPr>
            <w:r w:rsidRPr="003E64C0">
              <w:rPr>
                <w:rFonts w:ascii="Times New Roman" w:eastAsia="Times New Roman" w:hAnsi="Times New Roman"/>
                <w:sz w:val="24"/>
                <w:szCs w:val="24"/>
              </w:rPr>
              <w:t xml:space="preserve">5) Максимальный процент застройки в границах земельного участка - </w:t>
            </w:r>
            <w:r w:rsidR="00653DFA" w:rsidRPr="003E64C0">
              <w:rPr>
                <w:rFonts w:ascii="Times New Roman" w:eastAsia="Times New Roman" w:hAnsi="Times New Roman"/>
                <w:sz w:val="24"/>
                <w:szCs w:val="24"/>
              </w:rPr>
              <w:t>5</w:t>
            </w:r>
            <w:r w:rsidRPr="003E64C0">
              <w:rPr>
                <w:rFonts w:ascii="Times New Roman" w:eastAsia="Times New Roman" w:hAnsi="Times New Roman"/>
                <w:sz w:val="24"/>
                <w:szCs w:val="24"/>
              </w:rPr>
              <w:t>0 %.</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5.2</w:t>
            </w:r>
          </w:p>
        </w:tc>
        <w:tc>
          <w:tcPr>
            <w:tcW w:w="2417"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Природно-познавательный туризм</w:t>
            </w:r>
          </w:p>
        </w:tc>
        <w:tc>
          <w:tcPr>
            <w:tcW w:w="5530"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зданий, строений, сооружений (м): – 4-10;</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Максимальная площадь объекта капитального строительства – 100 кв.м.</w:t>
            </w:r>
          </w:p>
          <w:p w:rsidR="007847A9" w:rsidRPr="003E64C0" w:rsidRDefault="007847A9" w:rsidP="00D513A3">
            <w:pPr>
              <w:pStyle w:val="1f5"/>
              <w:spacing w:line="256" w:lineRule="auto"/>
              <w:ind w:firstLine="0"/>
              <w:rPr>
                <w:rFonts w:ascii="Times New Roman" w:hAnsi="Times New Roman"/>
                <w:sz w:val="24"/>
                <w:lang w:eastAsia="en-US"/>
              </w:rPr>
            </w:pPr>
            <w:r w:rsidRPr="003E64C0">
              <w:rPr>
                <w:rFonts w:ascii="Times New Roman" w:eastAsia="Times New Roman" w:hAnsi="Times New Roman"/>
                <w:sz w:val="24"/>
                <w:szCs w:val="24"/>
              </w:rPr>
              <w:t xml:space="preserve">6) Максимальный процент застройки в границах земельного участка - </w:t>
            </w:r>
            <w:r w:rsidR="00D513A3" w:rsidRPr="003E64C0">
              <w:rPr>
                <w:rFonts w:ascii="Times New Roman" w:eastAsia="Times New Roman" w:hAnsi="Times New Roman"/>
                <w:sz w:val="24"/>
                <w:szCs w:val="24"/>
              </w:rPr>
              <w:t>4</w:t>
            </w:r>
            <w:r w:rsidRPr="003E64C0">
              <w:rPr>
                <w:rFonts w:ascii="Times New Roman" w:eastAsia="Times New Roman" w:hAnsi="Times New Roman"/>
                <w:sz w:val="24"/>
                <w:szCs w:val="24"/>
              </w:rPr>
              <w:t>0 %.</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5.2.1</w:t>
            </w:r>
          </w:p>
        </w:tc>
        <w:tc>
          <w:tcPr>
            <w:tcW w:w="2417"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Туристическое обслуживание</w:t>
            </w:r>
          </w:p>
        </w:tc>
        <w:tc>
          <w:tcPr>
            <w:tcW w:w="5530" w:type="dxa"/>
            <w:tcBorders>
              <w:top w:val="single" w:sz="4" w:space="0" w:color="auto"/>
              <w:left w:val="single" w:sz="4" w:space="0" w:color="auto"/>
              <w:bottom w:val="single" w:sz="4" w:space="0" w:color="auto"/>
              <w:right w:val="single" w:sz="4" w:space="0" w:color="auto"/>
            </w:tcBorders>
          </w:tcPr>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для:</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гостиниц при числе мест гостиницы от 25 до 100 мест – принимается из расчета 55 кв.м на 1 место;</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учреждений санаторно-курортных и оздоровительных, отдыха и туризма из расчета 6 кв.м на 1 лечащегося (без учета площади хозяйственных зон);</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домов отдыха, пансионатов – из расчета 120-150 кв.м на 1 место;</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санаторных лагерей для школьников – из расчета 200 кв.м на 1 место;</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зданий, строений, сооружений (м): – 4-12;</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Максимальная площадь объекта капитального строительства – 1000 кв.м.</w:t>
            </w:r>
          </w:p>
          <w:p w:rsidR="007847A9" w:rsidRPr="003E64C0" w:rsidRDefault="007847A9" w:rsidP="00D513A3">
            <w:pPr>
              <w:pStyle w:val="ConsPlusNormal"/>
              <w:ind w:firstLine="0"/>
              <w:jc w:val="both"/>
              <w:rPr>
                <w:rFonts w:ascii="Times New Roman" w:hAnsi="Times New Roman" w:cs="Times New Roman"/>
                <w:sz w:val="24"/>
                <w:szCs w:val="24"/>
              </w:rPr>
            </w:pPr>
            <w:r w:rsidRPr="003E64C0">
              <w:rPr>
                <w:rFonts w:ascii="Times New Roman" w:hAnsi="Times New Roman"/>
                <w:sz w:val="24"/>
                <w:szCs w:val="24"/>
              </w:rPr>
              <w:t xml:space="preserve">6) Максимальный процент застройки в границах земельного участка - </w:t>
            </w:r>
            <w:r w:rsidR="00D513A3" w:rsidRPr="003E64C0">
              <w:rPr>
                <w:rFonts w:ascii="Times New Roman" w:hAnsi="Times New Roman"/>
                <w:sz w:val="24"/>
                <w:szCs w:val="24"/>
              </w:rPr>
              <w:t>4</w:t>
            </w:r>
            <w:r w:rsidRPr="003E64C0">
              <w:rPr>
                <w:rFonts w:ascii="Times New Roman" w:hAnsi="Times New Roman"/>
                <w:sz w:val="24"/>
                <w:szCs w:val="24"/>
              </w:rPr>
              <w:t>0 %.</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5.3</w:t>
            </w:r>
          </w:p>
        </w:tc>
        <w:tc>
          <w:tcPr>
            <w:tcW w:w="2417"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Охота и рыбалка</w:t>
            </w:r>
          </w:p>
        </w:tc>
        <w:tc>
          <w:tcPr>
            <w:tcW w:w="5530" w:type="dxa"/>
            <w:tcBorders>
              <w:top w:val="single" w:sz="4" w:space="0" w:color="auto"/>
              <w:left w:val="single" w:sz="4" w:space="0" w:color="auto"/>
              <w:bottom w:val="single" w:sz="4" w:space="0" w:color="auto"/>
              <w:right w:val="single" w:sz="4" w:space="0" w:color="auto"/>
            </w:tcBorders>
          </w:tcPr>
          <w:p w:rsidR="00297AC5" w:rsidRPr="003E64C0" w:rsidRDefault="00297AC5" w:rsidP="00297AC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297AC5" w:rsidRPr="003E64C0" w:rsidRDefault="00BD3F04" w:rsidP="00297AC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Допускается только возведение объектов, не являющихся объектами капитального строительства </w:t>
            </w:r>
            <w:r w:rsidR="00F228AA" w:rsidRPr="003E64C0">
              <w:rPr>
                <w:rFonts w:ascii="Times New Roman" w:hAnsi="Times New Roman" w:cs="Times New Roman"/>
                <w:sz w:val="24"/>
                <w:szCs w:val="24"/>
              </w:rPr>
              <w:t>3</w:t>
            </w:r>
            <w:r w:rsidR="00297AC5" w:rsidRPr="003E64C0">
              <w:rPr>
                <w:rFonts w:ascii="Times New Roman" w:hAnsi="Times New Roman" w:cs="Times New Roman"/>
                <w:sz w:val="24"/>
                <w:szCs w:val="24"/>
              </w:rPr>
              <w:t>) Максимальная этажность - 1 этажа;</w:t>
            </w:r>
          </w:p>
          <w:p w:rsidR="00297AC5" w:rsidRPr="003E64C0" w:rsidRDefault="00F228AA" w:rsidP="00297AC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w:t>
            </w:r>
            <w:r w:rsidR="00297AC5" w:rsidRPr="003E64C0">
              <w:rPr>
                <w:rFonts w:ascii="Times New Roman" w:hAnsi="Times New Roman" w:cs="Times New Roman"/>
                <w:sz w:val="24"/>
                <w:szCs w:val="24"/>
              </w:rPr>
              <w:t>) Минимальная, максимальная (м): – 4-6;</w:t>
            </w:r>
          </w:p>
          <w:p w:rsidR="00297AC5" w:rsidRPr="003E64C0" w:rsidRDefault="00F228AA" w:rsidP="00297AC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w:t>
            </w:r>
            <w:r w:rsidR="00297AC5" w:rsidRPr="003E64C0">
              <w:rPr>
                <w:rFonts w:ascii="Times New Roman" w:hAnsi="Times New Roman" w:cs="Times New Roman"/>
                <w:sz w:val="24"/>
                <w:szCs w:val="24"/>
              </w:rPr>
              <w:t xml:space="preserve"> Максимальная площадь объекта</w:t>
            </w:r>
            <w:r w:rsidR="00BD3F04" w:rsidRPr="003E64C0">
              <w:rPr>
                <w:rFonts w:ascii="Times New Roman" w:hAnsi="Times New Roman" w:cs="Times New Roman"/>
                <w:sz w:val="24"/>
                <w:szCs w:val="24"/>
              </w:rPr>
              <w:t xml:space="preserve"> </w:t>
            </w:r>
            <w:r w:rsidR="00297AC5" w:rsidRPr="003E64C0">
              <w:rPr>
                <w:rFonts w:ascii="Times New Roman" w:hAnsi="Times New Roman" w:cs="Times New Roman"/>
                <w:sz w:val="24"/>
                <w:szCs w:val="24"/>
              </w:rPr>
              <w:t>– 50 кв.м.</w:t>
            </w:r>
          </w:p>
          <w:p w:rsidR="007847A9" w:rsidRPr="003E64C0" w:rsidRDefault="00F228AA" w:rsidP="00297AC5">
            <w:pPr>
              <w:pStyle w:val="ConsPlusNormal"/>
              <w:ind w:firstLine="0"/>
              <w:jc w:val="both"/>
              <w:rPr>
                <w:rFonts w:ascii="Times New Roman" w:hAnsi="Times New Roman" w:cs="Times New Roman"/>
                <w:sz w:val="24"/>
                <w:szCs w:val="24"/>
              </w:rPr>
            </w:pPr>
            <w:r w:rsidRPr="003E64C0">
              <w:rPr>
                <w:rFonts w:ascii="Times New Roman" w:hAnsi="Times New Roman"/>
                <w:sz w:val="24"/>
                <w:szCs w:val="24"/>
              </w:rPr>
              <w:t>6</w:t>
            </w:r>
            <w:r w:rsidR="00297AC5" w:rsidRPr="003E64C0">
              <w:rPr>
                <w:rFonts w:ascii="Times New Roman" w:hAnsi="Times New Roman"/>
                <w:sz w:val="24"/>
                <w:szCs w:val="24"/>
              </w:rPr>
              <w:t>) Максимальный процент застройки в границах земельного участка - 40 %.</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c>
          <w:tcPr>
            <w:tcW w:w="2417"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530" w:type="dxa"/>
            <w:tcBorders>
              <w:top w:val="single" w:sz="4" w:space="0" w:color="auto"/>
              <w:left w:val="single" w:sz="4" w:space="0" w:color="auto"/>
              <w:bottom w:val="single" w:sz="4" w:space="0" w:color="auto"/>
              <w:right w:val="single" w:sz="4" w:space="0" w:color="auto"/>
            </w:tcBorders>
          </w:tcPr>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Минимальная, максимальная площадь земельных </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участков – 600 до 1000 кв. м;</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3E64C0">
              <w:rPr>
                <w:rFonts w:ascii="Times New Roman" w:hAnsi="Times New Roman" w:cs="Times New Roman"/>
                <w:sz w:val="24"/>
                <w:szCs w:val="28"/>
              </w:rPr>
              <w:t xml:space="preserve">не менее 5 м со </w:t>
            </w:r>
            <w:r w:rsidRPr="003E64C0">
              <w:rPr>
                <w:rFonts w:ascii="Times New Roman" w:hAnsi="Times New Roman" w:cs="Times New Roman"/>
                <w:sz w:val="24"/>
                <w:szCs w:val="24"/>
              </w:rPr>
              <w:t xml:space="preserve">стороны проезжей части и не менее 3 м от границ смежных земельных участках; </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1;</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высота – 6 м;</w:t>
            </w:r>
          </w:p>
          <w:p w:rsidR="007847A9" w:rsidRPr="003E64C0" w:rsidRDefault="007847A9" w:rsidP="007847A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Максимальная площадь объекта капитального строительства – 50 кв.м.</w:t>
            </w:r>
          </w:p>
          <w:p w:rsidR="007847A9" w:rsidRPr="003E64C0" w:rsidRDefault="007847A9" w:rsidP="007847A9">
            <w:pPr>
              <w:pStyle w:val="ConsPlusNormal"/>
              <w:ind w:firstLine="0"/>
              <w:jc w:val="both"/>
              <w:rPr>
                <w:rFonts w:ascii="Times New Roman" w:hAnsi="Times New Roman"/>
                <w:b/>
                <w:sz w:val="24"/>
                <w:lang w:eastAsia="en-US"/>
              </w:rPr>
            </w:pPr>
            <w:r w:rsidRPr="003E64C0">
              <w:rPr>
                <w:rFonts w:ascii="Times New Roman" w:hAnsi="Times New Roman" w:cs="Times New Roman"/>
                <w:sz w:val="24"/>
                <w:szCs w:val="24"/>
              </w:rPr>
              <w:t xml:space="preserve">6) Максимальный процент застройки в границах земельного участка </w:t>
            </w:r>
            <w:r w:rsidR="00D513A3" w:rsidRPr="003E64C0">
              <w:rPr>
                <w:rFonts w:ascii="Times New Roman" w:hAnsi="Times New Roman" w:cs="Times New Roman"/>
                <w:sz w:val="24"/>
                <w:szCs w:val="24"/>
              </w:rPr>
              <w:t xml:space="preserve">под объектом </w:t>
            </w:r>
            <w:r w:rsidRPr="003E64C0">
              <w:rPr>
                <w:rFonts w:ascii="Times New Roman" w:hAnsi="Times New Roman" w:cs="Times New Roman"/>
                <w:sz w:val="24"/>
                <w:szCs w:val="24"/>
              </w:rPr>
              <w:t>– 60 %;</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c>
          <w:tcPr>
            <w:tcW w:w="2417"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5530"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1f5"/>
              <w:spacing w:line="256" w:lineRule="auto"/>
              <w:ind w:firstLine="0"/>
              <w:jc w:val="center"/>
              <w:rPr>
                <w:rFonts w:ascii="Times New Roman" w:hAnsi="Times New Roman"/>
                <w:sz w:val="24"/>
                <w:lang w:eastAsia="en-US"/>
              </w:rPr>
            </w:pPr>
            <w:r w:rsidRPr="003E64C0">
              <w:rPr>
                <w:rFonts w:ascii="Times New Roman" w:hAnsi="Times New Roman"/>
                <w:sz w:val="24"/>
                <w:lang w:eastAsia="en-US"/>
              </w:rPr>
              <w:t>Не подлежат установлению настоящими Правилами</w:t>
            </w:r>
          </w:p>
        </w:tc>
      </w:tr>
      <w:tr w:rsidR="003E64C0" w:rsidRPr="003E64C0" w:rsidTr="007847A9">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47A9" w:rsidRPr="003E64C0" w:rsidRDefault="007847A9" w:rsidP="007847A9">
            <w:pPr>
              <w:pStyle w:val="1f5"/>
              <w:spacing w:line="256" w:lineRule="auto"/>
              <w:ind w:firstLine="0"/>
              <w:jc w:val="center"/>
              <w:rPr>
                <w:rFonts w:ascii="Times New Roman" w:hAnsi="Times New Roman"/>
                <w:sz w:val="24"/>
                <w:lang w:eastAsia="en-US"/>
              </w:rPr>
            </w:pPr>
            <w:r w:rsidRPr="003E64C0">
              <w:rPr>
                <w:rFonts w:ascii="Times New Roman" w:hAnsi="Times New Roman"/>
                <w:b/>
                <w:sz w:val="24"/>
                <w:szCs w:val="28"/>
              </w:rPr>
              <w:t>Вспомогательные виды разрешенного использования</w:t>
            </w:r>
          </w:p>
        </w:tc>
      </w:tr>
      <w:tr w:rsidR="003E64C0" w:rsidRPr="003E64C0" w:rsidTr="007847A9">
        <w:tc>
          <w:tcPr>
            <w:tcW w:w="1413"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6.8</w:t>
            </w:r>
          </w:p>
        </w:tc>
        <w:tc>
          <w:tcPr>
            <w:tcW w:w="2417" w:type="dxa"/>
            <w:tcBorders>
              <w:top w:val="single" w:sz="4" w:space="0" w:color="auto"/>
              <w:left w:val="single" w:sz="4" w:space="0" w:color="auto"/>
              <w:bottom w:val="single" w:sz="4" w:space="0" w:color="auto"/>
              <w:right w:val="single" w:sz="4" w:space="0" w:color="auto"/>
            </w:tcBorders>
            <w:vAlign w:val="center"/>
          </w:tcPr>
          <w:p w:rsidR="007847A9" w:rsidRPr="003E64C0" w:rsidRDefault="007847A9" w:rsidP="007847A9">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Связь</w:t>
            </w:r>
          </w:p>
        </w:tc>
        <w:tc>
          <w:tcPr>
            <w:tcW w:w="5530" w:type="dxa"/>
            <w:tcBorders>
              <w:top w:val="single" w:sz="4" w:space="0" w:color="auto"/>
              <w:left w:val="single" w:sz="4" w:space="0" w:color="auto"/>
              <w:bottom w:val="single" w:sz="4" w:space="0" w:color="auto"/>
              <w:right w:val="single" w:sz="4" w:space="0" w:color="auto"/>
            </w:tcBorders>
          </w:tcPr>
          <w:p w:rsidR="007847A9" w:rsidRPr="003E64C0" w:rsidRDefault="007847A9" w:rsidP="007847A9">
            <w:pPr>
              <w:spacing w:line="256" w:lineRule="auto"/>
              <w:ind w:firstLine="0"/>
              <w:rPr>
                <w:lang w:eastAsia="en-US"/>
              </w:rPr>
            </w:pPr>
            <w:r w:rsidRPr="003E64C0">
              <w:rPr>
                <w:lang w:eastAsia="en-US"/>
              </w:rPr>
              <w:t>В соответствии с правилами определения размеров земельных участков для размещения опор и линий связи</w:t>
            </w:r>
          </w:p>
        </w:tc>
      </w:tr>
      <w:tr w:rsidR="003E64C0" w:rsidRPr="003E64C0" w:rsidTr="007847A9">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47A9" w:rsidRPr="003E64C0" w:rsidRDefault="007847A9" w:rsidP="007847A9">
            <w:pPr>
              <w:pStyle w:val="1f5"/>
              <w:spacing w:line="256" w:lineRule="auto"/>
              <w:ind w:firstLine="0"/>
              <w:jc w:val="center"/>
              <w:rPr>
                <w:rFonts w:ascii="Times New Roman" w:hAnsi="Times New Roman"/>
                <w:sz w:val="24"/>
                <w:lang w:eastAsia="en-US"/>
              </w:rPr>
            </w:pPr>
            <w:r w:rsidRPr="003E64C0">
              <w:rPr>
                <w:rFonts w:ascii="Times New Roman" w:hAnsi="Times New Roman"/>
                <w:b/>
                <w:sz w:val="24"/>
                <w:szCs w:val="28"/>
              </w:rPr>
              <w:t>Условно разрешенные виды использования</w:t>
            </w:r>
          </w:p>
        </w:tc>
      </w:tr>
      <w:tr w:rsidR="003E64C0" w:rsidRPr="003E64C0" w:rsidTr="008716E5">
        <w:tc>
          <w:tcPr>
            <w:tcW w:w="9360" w:type="dxa"/>
            <w:gridSpan w:val="3"/>
            <w:tcBorders>
              <w:top w:val="single" w:sz="4" w:space="0" w:color="auto"/>
              <w:left w:val="single" w:sz="4" w:space="0" w:color="auto"/>
              <w:bottom w:val="single" w:sz="4" w:space="0" w:color="auto"/>
              <w:right w:val="single" w:sz="4" w:space="0" w:color="auto"/>
            </w:tcBorders>
            <w:vAlign w:val="center"/>
          </w:tcPr>
          <w:p w:rsidR="00653DFA" w:rsidRPr="003E64C0" w:rsidRDefault="00653DFA" w:rsidP="007847A9">
            <w:pPr>
              <w:pStyle w:val="ConsPlusNormal"/>
              <w:spacing w:line="256" w:lineRule="auto"/>
              <w:ind w:firstLine="0"/>
              <w:jc w:val="center"/>
              <w:rPr>
                <w:rFonts w:ascii="Times New Roman" w:hAnsi="Times New Roman" w:cs="Times New Roman"/>
                <w:szCs w:val="28"/>
                <w:lang w:eastAsia="en-US"/>
              </w:rPr>
            </w:pPr>
            <w:r w:rsidRPr="003E64C0">
              <w:rPr>
                <w:rFonts w:ascii="Times New Roman" w:hAnsi="Times New Roman" w:cs="Times New Roman"/>
                <w:sz w:val="24"/>
              </w:rPr>
              <w:t>Не подлежит установлению</w:t>
            </w:r>
          </w:p>
        </w:tc>
      </w:tr>
    </w:tbl>
    <w:p w:rsidR="00F6571A" w:rsidRPr="003E64C0" w:rsidRDefault="00471D85" w:rsidP="00F6571A">
      <w:pPr>
        <w:widowControl w:val="0"/>
        <w:ind w:firstLine="709"/>
        <w:jc w:val="both"/>
        <w:rPr>
          <w:sz w:val="28"/>
          <w:szCs w:val="28"/>
        </w:rPr>
      </w:pPr>
      <w:r w:rsidRPr="003E64C0">
        <w:rPr>
          <w:sz w:val="28"/>
          <w:szCs w:val="28"/>
        </w:rPr>
        <w:t>3</w:t>
      </w:r>
      <w:r w:rsidR="00F6571A" w:rsidRPr="003E64C0">
        <w:rPr>
          <w:sz w:val="28"/>
          <w:szCs w:val="28"/>
        </w:rPr>
        <w:t xml:space="preserve">. Использование земельных участков, находящихся в территориальной </w:t>
      </w:r>
      <w:r w:rsidR="00F6571A" w:rsidRPr="003E64C0">
        <w:rPr>
          <w:sz w:val="28"/>
          <w:szCs w:val="28"/>
        </w:rPr>
        <w:br/>
        <w:t xml:space="preserve">зоне Р-2, на которых созданы особо охраняемые природные территории, определяется в соответствии с законодательством и положениями </w:t>
      </w:r>
      <w:r w:rsidR="00F6571A" w:rsidRPr="003E64C0">
        <w:rPr>
          <w:sz w:val="28"/>
          <w:szCs w:val="28"/>
        </w:rPr>
        <w:br/>
        <w:t>о соответствующих особо охраняемых природных территориях.</w:t>
      </w:r>
    </w:p>
    <w:p w:rsidR="00F6571A" w:rsidRPr="003E64C0" w:rsidRDefault="00471D85" w:rsidP="00F6571A">
      <w:pPr>
        <w:widowControl w:val="0"/>
        <w:ind w:firstLine="709"/>
        <w:jc w:val="both"/>
        <w:rPr>
          <w:sz w:val="28"/>
          <w:szCs w:val="28"/>
        </w:rPr>
      </w:pPr>
      <w:r w:rsidRPr="003E64C0">
        <w:rPr>
          <w:sz w:val="28"/>
          <w:szCs w:val="28"/>
        </w:rPr>
        <w:t>4</w:t>
      </w:r>
      <w:r w:rsidR="00F6571A" w:rsidRPr="003E64C0">
        <w:rPr>
          <w:sz w:val="28"/>
          <w:szCs w:val="28"/>
        </w:rPr>
        <w:t>. Правовой режим территорий, на которые распространяется действие лесного, водного законодательства, а также законодательства об особо охраняемых природных территориях, осуществляется в соответствии с требованиями указанного законодательства.</w:t>
      </w:r>
    </w:p>
    <w:p w:rsidR="00F6571A" w:rsidRPr="003E64C0" w:rsidRDefault="00471D85" w:rsidP="00F6571A">
      <w:pPr>
        <w:widowControl w:val="0"/>
        <w:ind w:firstLine="709"/>
        <w:jc w:val="both"/>
        <w:rPr>
          <w:sz w:val="28"/>
          <w:szCs w:val="28"/>
        </w:rPr>
      </w:pPr>
      <w:r w:rsidRPr="003E64C0">
        <w:rPr>
          <w:sz w:val="28"/>
          <w:szCs w:val="28"/>
        </w:rPr>
        <w:t>5</w:t>
      </w:r>
      <w:r w:rsidR="00F6571A" w:rsidRPr="003E64C0">
        <w:rPr>
          <w:sz w:val="28"/>
          <w:szCs w:val="28"/>
        </w:rPr>
        <w:t>. Внешний вид здания, строения, сооружения, план благоустройства территории, расположенного в территориальной зоне Р-2, должен соответствовать согласованному 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F6571A">
      <w:pPr>
        <w:pStyle w:val="1f5"/>
      </w:pPr>
    </w:p>
    <w:p w:rsidR="00F6571A" w:rsidRPr="003E64C0" w:rsidRDefault="00F6571A" w:rsidP="009B3D7E">
      <w:pPr>
        <w:pStyle w:val="3"/>
        <w:ind w:firstLine="709"/>
      </w:pPr>
      <w:bookmarkStart w:id="98" w:name="_Toc535477778"/>
      <w:r w:rsidRPr="003E64C0">
        <w:t>Статья 9-3. Зона размещения объектов лечебно-оздоровительного назначения (Р-3)</w:t>
      </w:r>
      <w:bookmarkEnd w:id="98"/>
    </w:p>
    <w:p w:rsidR="00E47838" w:rsidRPr="003E64C0" w:rsidRDefault="00E47838" w:rsidP="00E47838">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19"/>
        <w:gridCol w:w="4936"/>
        <w:gridCol w:w="1762"/>
      </w:tblGrid>
      <w:tr w:rsidR="003E64C0" w:rsidRPr="003E64C0" w:rsidTr="00E94142">
        <w:tc>
          <w:tcPr>
            <w:tcW w:w="2719" w:type="dxa"/>
            <w:tcBorders>
              <w:top w:val="single" w:sz="4" w:space="0" w:color="auto"/>
              <w:left w:val="single" w:sz="4" w:space="0" w:color="auto"/>
              <w:bottom w:val="single" w:sz="4" w:space="0" w:color="auto"/>
              <w:right w:val="single" w:sz="4" w:space="0" w:color="auto"/>
            </w:tcBorders>
            <w:vAlign w:val="center"/>
            <w:hideMark/>
          </w:tcPr>
          <w:p w:rsidR="00E47838" w:rsidRPr="003E64C0" w:rsidRDefault="00E47838"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4936" w:type="dxa"/>
            <w:tcBorders>
              <w:top w:val="single" w:sz="4" w:space="0" w:color="auto"/>
              <w:left w:val="single" w:sz="4" w:space="0" w:color="auto"/>
              <w:bottom w:val="single" w:sz="4" w:space="0" w:color="auto"/>
              <w:right w:val="single" w:sz="4" w:space="0" w:color="auto"/>
            </w:tcBorders>
            <w:vAlign w:val="center"/>
            <w:hideMark/>
          </w:tcPr>
          <w:p w:rsidR="00E47838" w:rsidRPr="003E64C0" w:rsidRDefault="00E47838"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Описание </w:t>
            </w:r>
          </w:p>
        </w:tc>
        <w:tc>
          <w:tcPr>
            <w:tcW w:w="1761" w:type="dxa"/>
            <w:tcBorders>
              <w:top w:val="single" w:sz="4" w:space="0" w:color="auto"/>
              <w:left w:val="single" w:sz="4" w:space="0" w:color="auto"/>
              <w:bottom w:val="single" w:sz="4" w:space="0" w:color="auto"/>
              <w:right w:val="single" w:sz="4" w:space="0" w:color="auto"/>
            </w:tcBorders>
            <w:vAlign w:val="center"/>
            <w:hideMark/>
          </w:tcPr>
          <w:p w:rsidR="00E47838" w:rsidRPr="003E64C0" w:rsidRDefault="00E47838"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r>
      <w:tr w:rsidR="003E64C0" w:rsidRPr="003E64C0" w:rsidTr="00E94142">
        <w:trPr>
          <w:trHeight w:val="31"/>
        </w:trPr>
        <w:tc>
          <w:tcPr>
            <w:tcW w:w="94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7838" w:rsidRPr="003E64C0" w:rsidRDefault="00E47838" w:rsidP="008716E5">
            <w:pPr>
              <w:spacing w:line="256" w:lineRule="auto"/>
              <w:ind w:firstLine="0"/>
              <w:jc w:val="center"/>
              <w:rPr>
                <w:lang w:eastAsia="en-US"/>
              </w:rPr>
            </w:pPr>
            <w:r w:rsidRPr="003E64C0">
              <w:rPr>
                <w:b/>
                <w:lang w:eastAsia="en-US"/>
              </w:rPr>
              <w:t>Основные виды разрешенного использования</w:t>
            </w:r>
          </w:p>
        </w:tc>
      </w:tr>
      <w:tr w:rsidR="003E64C0" w:rsidRPr="003E64C0" w:rsidTr="00E94142">
        <w:tc>
          <w:tcPr>
            <w:tcW w:w="2719" w:type="dxa"/>
            <w:tcBorders>
              <w:top w:val="single" w:sz="4" w:space="0" w:color="auto"/>
              <w:left w:val="single" w:sz="4" w:space="0" w:color="auto"/>
              <w:bottom w:val="single" w:sz="4" w:space="0" w:color="auto"/>
              <w:right w:val="single" w:sz="4" w:space="0" w:color="auto"/>
            </w:tcBorders>
            <w:vAlign w:val="center"/>
            <w:hideMark/>
          </w:tcPr>
          <w:p w:rsidR="00E47838" w:rsidRPr="003E64C0" w:rsidRDefault="00E47838" w:rsidP="00E478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8"/>
              </w:rPr>
              <w:t>Коммунальное обслуживание</w:t>
            </w:r>
          </w:p>
        </w:tc>
        <w:tc>
          <w:tcPr>
            <w:tcW w:w="4936" w:type="dxa"/>
            <w:tcBorders>
              <w:top w:val="single" w:sz="4" w:space="0" w:color="auto"/>
              <w:left w:val="single" w:sz="4" w:space="0" w:color="auto"/>
              <w:bottom w:val="single" w:sz="4" w:space="0" w:color="auto"/>
              <w:right w:val="single" w:sz="4" w:space="0" w:color="auto"/>
            </w:tcBorders>
            <w:hideMark/>
          </w:tcPr>
          <w:p w:rsidR="00E47838" w:rsidRPr="003E64C0" w:rsidRDefault="00E47838" w:rsidP="008716E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61" w:type="dxa"/>
            <w:tcBorders>
              <w:top w:val="single" w:sz="4" w:space="0" w:color="auto"/>
              <w:left w:val="single" w:sz="4" w:space="0" w:color="auto"/>
              <w:bottom w:val="single" w:sz="4" w:space="0" w:color="auto"/>
              <w:right w:val="single" w:sz="4" w:space="0" w:color="auto"/>
            </w:tcBorders>
            <w:vAlign w:val="center"/>
            <w:hideMark/>
          </w:tcPr>
          <w:p w:rsidR="00E47838" w:rsidRPr="003E64C0" w:rsidRDefault="00E47838" w:rsidP="00E478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E94142">
        <w:tc>
          <w:tcPr>
            <w:tcW w:w="2719" w:type="dxa"/>
            <w:tcBorders>
              <w:top w:val="single" w:sz="4" w:space="0" w:color="auto"/>
              <w:left w:val="single" w:sz="4" w:space="0" w:color="auto"/>
              <w:bottom w:val="single" w:sz="4" w:space="0" w:color="auto"/>
              <w:right w:val="single" w:sz="4" w:space="0" w:color="auto"/>
            </w:tcBorders>
            <w:vAlign w:val="center"/>
          </w:tcPr>
          <w:p w:rsidR="00E47838" w:rsidRPr="003E64C0" w:rsidRDefault="00E47838" w:rsidP="00E478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Отдых (рекреация)</w:t>
            </w:r>
          </w:p>
        </w:tc>
        <w:tc>
          <w:tcPr>
            <w:tcW w:w="4936" w:type="dxa"/>
            <w:tcBorders>
              <w:top w:val="single" w:sz="4" w:space="0" w:color="auto"/>
              <w:left w:val="single" w:sz="4" w:space="0" w:color="auto"/>
              <w:bottom w:val="single" w:sz="4" w:space="0" w:color="auto"/>
              <w:right w:val="single" w:sz="4" w:space="0" w:color="auto"/>
            </w:tcBorders>
          </w:tcPr>
          <w:p w:rsidR="00E47838" w:rsidRPr="003E64C0" w:rsidRDefault="00E47838" w:rsidP="00E478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E47838" w:rsidRPr="003E64C0" w:rsidRDefault="00E47838" w:rsidP="00E478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tc>
        <w:tc>
          <w:tcPr>
            <w:tcW w:w="1761" w:type="dxa"/>
            <w:tcBorders>
              <w:top w:val="single" w:sz="4" w:space="0" w:color="auto"/>
              <w:left w:val="single" w:sz="4" w:space="0" w:color="auto"/>
              <w:bottom w:val="single" w:sz="4" w:space="0" w:color="auto"/>
              <w:right w:val="single" w:sz="4" w:space="0" w:color="auto"/>
            </w:tcBorders>
            <w:vAlign w:val="center"/>
          </w:tcPr>
          <w:p w:rsidR="00E47838" w:rsidRPr="003E64C0" w:rsidRDefault="00E47838" w:rsidP="00E478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5.0</w:t>
            </w:r>
          </w:p>
        </w:tc>
      </w:tr>
      <w:tr w:rsidR="003E64C0" w:rsidRPr="003E64C0" w:rsidTr="00E94142">
        <w:tc>
          <w:tcPr>
            <w:tcW w:w="2719" w:type="dxa"/>
            <w:tcBorders>
              <w:top w:val="single" w:sz="4" w:space="0" w:color="auto"/>
              <w:left w:val="single" w:sz="4" w:space="0" w:color="auto"/>
              <w:bottom w:val="single" w:sz="4" w:space="0" w:color="auto"/>
              <w:right w:val="single" w:sz="4" w:space="0" w:color="auto"/>
            </w:tcBorders>
            <w:vAlign w:val="center"/>
          </w:tcPr>
          <w:p w:rsidR="00E47838" w:rsidRPr="003E64C0" w:rsidRDefault="00E47838" w:rsidP="00E478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Туристическое обслуживание</w:t>
            </w:r>
          </w:p>
        </w:tc>
        <w:tc>
          <w:tcPr>
            <w:tcW w:w="4936" w:type="dxa"/>
            <w:tcBorders>
              <w:top w:val="single" w:sz="4" w:space="0" w:color="auto"/>
              <w:left w:val="single" w:sz="4" w:space="0" w:color="auto"/>
              <w:bottom w:val="single" w:sz="4" w:space="0" w:color="auto"/>
              <w:right w:val="single" w:sz="4" w:space="0" w:color="auto"/>
            </w:tcBorders>
          </w:tcPr>
          <w:p w:rsidR="00E47838" w:rsidRPr="003E64C0" w:rsidRDefault="00E47838" w:rsidP="00E478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E47838" w:rsidRPr="003E64C0" w:rsidRDefault="00E47838" w:rsidP="00E478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детских лагерей</w:t>
            </w:r>
          </w:p>
        </w:tc>
        <w:tc>
          <w:tcPr>
            <w:tcW w:w="1761" w:type="dxa"/>
            <w:tcBorders>
              <w:top w:val="single" w:sz="4" w:space="0" w:color="auto"/>
              <w:left w:val="single" w:sz="4" w:space="0" w:color="auto"/>
              <w:bottom w:val="single" w:sz="4" w:space="0" w:color="auto"/>
              <w:right w:val="single" w:sz="4" w:space="0" w:color="auto"/>
            </w:tcBorders>
            <w:vAlign w:val="center"/>
          </w:tcPr>
          <w:p w:rsidR="00E47838" w:rsidRPr="003E64C0" w:rsidRDefault="00E47838" w:rsidP="00E478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5.2.1</w:t>
            </w:r>
          </w:p>
        </w:tc>
      </w:tr>
      <w:tr w:rsidR="003E64C0" w:rsidRPr="003E64C0" w:rsidTr="00E94142">
        <w:tc>
          <w:tcPr>
            <w:tcW w:w="2719" w:type="dxa"/>
            <w:tcBorders>
              <w:top w:val="single" w:sz="4" w:space="0" w:color="auto"/>
              <w:left w:val="single" w:sz="4" w:space="0" w:color="auto"/>
              <w:bottom w:val="single" w:sz="4" w:space="0" w:color="auto"/>
              <w:right w:val="single" w:sz="4" w:space="0" w:color="auto"/>
            </w:tcBorders>
            <w:vAlign w:val="center"/>
          </w:tcPr>
          <w:p w:rsidR="00E47838" w:rsidRPr="003E64C0" w:rsidRDefault="00E47838" w:rsidP="00E478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4936" w:type="dxa"/>
            <w:tcBorders>
              <w:top w:val="single" w:sz="4" w:space="0" w:color="auto"/>
              <w:left w:val="single" w:sz="4" w:space="0" w:color="auto"/>
              <w:bottom w:val="single" w:sz="4" w:space="0" w:color="auto"/>
              <w:right w:val="single" w:sz="4" w:space="0" w:color="auto"/>
            </w:tcBorders>
          </w:tcPr>
          <w:p w:rsidR="00E47838" w:rsidRPr="003E64C0" w:rsidRDefault="00E47838" w:rsidP="00E478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E47838" w:rsidRPr="003E64C0" w:rsidRDefault="00E47838" w:rsidP="00E478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61" w:type="dxa"/>
            <w:tcBorders>
              <w:top w:val="single" w:sz="4" w:space="0" w:color="auto"/>
              <w:left w:val="single" w:sz="4" w:space="0" w:color="auto"/>
              <w:bottom w:val="single" w:sz="4" w:space="0" w:color="auto"/>
              <w:right w:val="single" w:sz="4" w:space="0" w:color="auto"/>
            </w:tcBorders>
            <w:vAlign w:val="center"/>
          </w:tcPr>
          <w:p w:rsidR="00E47838" w:rsidRPr="003E64C0" w:rsidRDefault="00E47838" w:rsidP="00E478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r>
      <w:tr w:rsidR="003E64C0" w:rsidRPr="003E64C0" w:rsidTr="00E94142">
        <w:tc>
          <w:tcPr>
            <w:tcW w:w="2719" w:type="dxa"/>
            <w:tcBorders>
              <w:top w:val="single" w:sz="4" w:space="0" w:color="auto"/>
              <w:left w:val="single" w:sz="4" w:space="0" w:color="auto"/>
              <w:bottom w:val="single" w:sz="4" w:space="0" w:color="auto"/>
              <w:right w:val="single" w:sz="4" w:space="0" w:color="auto"/>
            </w:tcBorders>
            <w:vAlign w:val="center"/>
          </w:tcPr>
          <w:p w:rsidR="00E47838" w:rsidRPr="003E64C0" w:rsidRDefault="00E47838" w:rsidP="00E478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Курортная деятельность</w:t>
            </w:r>
          </w:p>
        </w:tc>
        <w:tc>
          <w:tcPr>
            <w:tcW w:w="4936" w:type="dxa"/>
            <w:tcBorders>
              <w:top w:val="single" w:sz="4" w:space="0" w:color="auto"/>
              <w:left w:val="single" w:sz="4" w:space="0" w:color="auto"/>
              <w:bottom w:val="single" w:sz="4" w:space="0" w:color="auto"/>
              <w:right w:val="single" w:sz="4" w:space="0" w:color="auto"/>
            </w:tcBorders>
          </w:tcPr>
          <w:p w:rsidR="00E47838" w:rsidRPr="003E64C0" w:rsidRDefault="00E47838" w:rsidP="00E478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761" w:type="dxa"/>
            <w:tcBorders>
              <w:top w:val="single" w:sz="4" w:space="0" w:color="auto"/>
              <w:left w:val="single" w:sz="4" w:space="0" w:color="auto"/>
              <w:bottom w:val="single" w:sz="4" w:space="0" w:color="auto"/>
              <w:right w:val="single" w:sz="4" w:space="0" w:color="auto"/>
            </w:tcBorders>
            <w:vAlign w:val="center"/>
          </w:tcPr>
          <w:p w:rsidR="00E47838" w:rsidRPr="003E64C0" w:rsidRDefault="00E47838" w:rsidP="00E478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9.2</w:t>
            </w:r>
          </w:p>
        </w:tc>
      </w:tr>
      <w:tr w:rsidR="003E64C0" w:rsidRPr="003E64C0" w:rsidTr="00E94142">
        <w:tc>
          <w:tcPr>
            <w:tcW w:w="2719" w:type="dxa"/>
            <w:tcBorders>
              <w:top w:val="single" w:sz="4" w:space="0" w:color="auto"/>
              <w:left w:val="single" w:sz="4" w:space="0" w:color="auto"/>
              <w:bottom w:val="single" w:sz="4" w:space="0" w:color="auto"/>
              <w:right w:val="single" w:sz="4" w:space="0" w:color="auto"/>
            </w:tcBorders>
            <w:vAlign w:val="center"/>
          </w:tcPr>
          <w:p w:rsidR="00E47838" w:rsidRPr="003E64C0" w:rsidRDefault="00E47838" w:rsidP="00E478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Санаторная деятельность</w:t>
            </w:r>
          </w:p>
        </w:tc>
        <w:tc>
          <w:tcPr>
            <w:tcW w:w="4936" w:type="dxa"/>
            <w:tcBorders>
              <w:top w:val="single" w:sz="4" w:space="0" w:color="auto"/>
              <w:left w:val="single" w:sz="4" w:space="0" w:color="auto"/>
              <w:bottom w:val="single" w:sz="4" w:space="0" w:color="auto"/>
              <w:right w:val="single" w:sz="4" w:space="0" w:color="auto"/>
            </w:tcBorders>
          </w:tcPr>
          <w:p w:rsidR="00E47838" w:rsidRPr="003E64C0" w:rsidRDefault="00E47838" w:rsidP="00E478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санаториев и профилакториев, обеспечивающих оказание услуги по лечению и оздоровлению населения;</w:t>
            </w:r>
          </w:p>
          <w:p w:rsidR="00E47838" w:rsidRPr="003E64C0" w:rsidRDefault="00E47838" w:rsidP="00E478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обустройство лечебно-оздоровительных местностей (пляжи, бюветы, места добычи целебной грязи);</w:t>
            </w:r>
          </w:p>
          <w:p w:rsidR="00E47838" w:rsidRPr="003E64C0" w:rsidRDefault="00E47838" w:rsidP="00E478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лечебно-оздоровительных лагерей</w:t>
            </w:r>
          </w:p>
        </w:tc>
        <w:tc>
          <w:tcPr>
            <w:tcW w:w="1761" w:type="dxa"/>
            <w:tcBorders>
              <w:top w:val="single" w:sz="4" w:space="0" w:color="auto"/>
              <w:left w:val="single" w:sz="4" w:space="0" w:color="auto"/>
              <w:bottom w:val="single" w:sz="4" w:space="0" w:color="auto"/>
              <w:right w:val="single" w:sz="4" w:space="0" w:color="auto"/>
            </w:tcBorders>
            <w:vAlign w:val="center"/>
          </w:tcPr>
          <w:p w:rsidR="00E47838" w:rsidRPr="003E64C0" w:rsidRDefault="00E47838" w:rsidP="00E478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9.2.1</w:t>
            </w:r>
          </w:p>
        </w:tc>
      </w:tr>
      <w:tr w:rsidR="003E64C0" w:rsidRPr="003E64C0" w:rsidTr="00E94142">
        <w:tc>
          <w:tcPr>
            <w:tcW w:w="2719" w:type="dxa"/>
            <w:tcBorders>
              <w:top w:val="single" w:sz="4" w:space="0" w:color="auto"/>
              <w:left w:val="single" w:sz="4" w:space="0" w:color="auto"/>
              <w:bottom w:val="single" w:sz="4" w:space="0" w:color="auto"/>
              <w:right w:val="single" w:sz="4" w:space="0" w:color="auto"/>
            </w:tcBorders>
            <w:vAlign w:val="center"/>
          </w:tcPr>
          <w:p w:rsidR="00E47838" w:rsidRPr="003E64C0" w:rsidRDefault="00E47838" w:rsidP="00E478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4936" w:type="dxa"/>
            <w:tcBorders>
              <w:top w:val="single" w:sz="4" w:space="0" w:color="auto"/>
              <w:left w:val="single" w:sz="4" w:space="0" w:color="auto"/>
              <w:bottom w:val="single" w:sz="4" w:space="0" w:color="auto"/>
              <w:right w:val="single" w:sz="4" w:space="0" w:color="auto"/>
            </w:tcBorders>
          </w:tcPr>
          <w:p w:rsidR="00E47838" w:rsidRPr="003E64C0" w:rsidRDefault="00E47838" w:rsidP="00E478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761" w:type="dxa"/>
            <w:tcBorders>
              <w:top w:val="single" w:sz="4" w:space="0" w:color="auto"/>
              <w:left w:val="single" w:sz="4" w:space="0" w:color="auto"/>
              <w:bottom w:val="single" w:sz="4" w:space="0" w:color="auto"/>
              <w:right w:val="single" w:sz="4" w:space="0" w:color="auto"/>
            </w:tcBorders>
            <w:vAlign w:val="center"/>
          </w:tcPr>
          <w:p w:rsidR="00E47838" w:rsidRPr="003E64C0" w:rsidRDefault="00E47838" w:rsidP="00E47838">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r>
      <w:tr w:rsidR="003E64C0" w:rsidRPr="003E64C0" w:rsidTr="00E94142">
        <w:tc>
          <w:tcPr>
            <w:tcW w:w="94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7838" w:rsidRPr="003E64C0" w:rsidRDefault="00E47838" w:rsidP="00E47838">
            <w:pPr>
              <w:pStyle w:val="ConsPlusNormal"/>
              <w:ind w:firstLine="0"/>
              <w:jc w:val="center"/>
              <w:rPr>
                <w:rFonts w:ascii="Times New Roman" w:hAnsi="Times New Roman" w:cs="Times New Roman"/>
                <w:b/>
                <w:sz w:val="24"/>
                <w:szCs w:val="24"/>
              </w:rPr>
            </w:pPr>
            <w:r w:rsidRPr="003E64C0">
              <w:rPr>
                <w:rFonts w:ascii="Times New Roman" w:hAnsi="Times New Roman"/>
                <w:b/>
                <w:sz w:val="24"/>
                <w:szCs w:val="28"/>
              </w:rPr>
              <w:t>Вспомогательные виды разрешенного использования</w:t>
            </w:r>
          </w:p>
        </w:tc>
      </w:tr>
      <w:tr w:rsidR="003E64C0" w:rsidRPr="003E64C0" w:rsidTr="00E94142">
        <w:tc>
          <w:tcPr>
            <w:tcW w:w="2719" w:type="dxa"/>
            <w:tcBorders>
              <w:top w:val="single" w:sz="4" w:space="0" w:color="auto"/>
              <w:left w:val="single" w:sz="4" w:space="0" w:color="auto"/>
              <w:bottom w:val="single" w:sz="4" w:space="0" w:color="auto"/>
              <w:right w:val="single" w:sz="4" w:space="0" w:color="auto"/>
            </w:tcBorders>
            <w:vAlign w:val="center"/>
          </w:tcPr>
          <w:p w:rsidR="00AD4B6C" w:rsidRPr="003E64C0" w:rsidRDefault="00AD4B6C" w:rsidP="00AD4B6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Спорт</w:t>
            </w:r>
          </w:p>
        </w:tc>
        <w:tc>
          <w:tcPr>
            <w:tcW w:w="4936" w:type="dxa"/>
            <w:tcBorders>
              <w:top w:val="single" w:sz="4" w:space="0" w:color="auto"/>
              <w:left w:val="single" w:sz="4" w:space="0" w:color="auto"/>
              <w:bottom w:val="single" w:sz="4" w:space="0" w:color="auto"/>
              <w:right w:val="single" w:sz="4" w:space="0" w:color="auto"/>
            </w:tcBorders>
          </w:tcPr>
          <w:p w:rsidR="00AD4B6C" w:rsidRPr="003E64C0" w:rsidRDefault="00AD4B6C" w:rsidP="00AD4B6C">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AD4B6C" w:rsidRPr="003E64C0" w:rsidRDefault="00AD4B6C" w:rsidP="00AD4B6C">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спортивных баз и лагерей</w:t>
            </w:r>
          </w:p>
        </w:tc>
        <w:tc>
          <w:tcPr>
            <w:tcW w:w="1761" w:type="dxa"/>
            <w:tcBorders>
              <w:top w:val="single" w:sz="4" w:space="0" w:color="auto"/>
              <w:left w:val="single" w:sz="4" w:space="0" w:color="auto"/>
              <w:bottom w:val="single" w:sz="4" w:space="0" w:color="auto"/>
              <w:right w:val="single" w:sz="4" w:space="0" w:color="auto"/>
            </w:tcBorders>
            <w:vAlign w:val="center"/>
          </w:tcPr>
          <w:p w:rsidR="00AD4B6C" w:rsidRPr="003E64C0" w:rsidRDefault="00AD4B6C" w:rsidP="00AD4B6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5.1</w:t>
            </w:r>
          </w:p>
        </w:tc>
      </w:tr>
      <w:tr w:rsidR="003E64C0" w:rsidRPr="003E64C0" w:rsidTr="00E94142">
        <w:tc>
          <w:tcPr>
            <w:tcW w:w="2719" w:type="dxa"/>
            <w:tcBorders>
              <w:top w:val="single" w:sz="4" w:space="0" w:color="auto"/>
              <w:left w:val="single" w:sz="4" w:space="0" w:color="auto"/>
              <w:bottom w:val="single" w:sz="4" w:space="0" w:color="auto"/>
              <w:right w:val="single" w:sz="4" w:space="0" w:color="auto"/>
            </w:tcBorders>
            <w:vAlign w:val="center"/>
          </w:tcPr>
          <w:p w:rsidR="00AD4B6C" w:rsidRPr="003E64C0" w:rsidRDefault="00AD4B6C" w:rsidP="00AD4B6C">
            <w:pPr>
              <w:pStyle w:val="ad"/>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4936" w:type="dxa"/>
            <w:tcBorders>
              <w:top w:val="single" w:sz="4" w:space="0" w:color="auto"/>
              <w:left w:val="single" w:sz="4" w:space="0" w:color="auto"/>
              <w:bottom w:val="single" w:sz="4" w:space="0" w:color="auto"/>
              <w:right w:val="single" w:sz="4" w:space="0" w:color="auto"/>
            </w:tcBorders>
          </w:tcPr>
          <w:p w:rsidR="00AD4B6C" w:rsidRPr="003E64C0" w:rsidRDefault="00AD4B6C" w:rsidP="00AD4B6C">
            <w:pPr>
              <w:pStyle w:val="ad"/>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0" w:history="1">
              <w:r w:rsidRPr="003E64C0">
                <w:rPr>
                  <w:rFonts w:ascii="Times New Roman" w:hAnsi="Times New Roman" w:cs="Times New Roman"/>
                  <w:sz w:val="24"/>
                  <w:szCs w:val="24"/>
                </w:rPr>
                <w:t>кодом 3.1</w:t>
              </w:r>
            </w:hyperlink>
          </w:p>
        </w:tc>
        <w:tc>
          <w:tcPr>
            <w:tcW w:w="1761" w:type="dxa"/>
            <w:tcBorders>
              <w:top w:val="single" w:sz="4" w:space="0" w:color="auto"/>
              <w:left w:val="single" w:sz="4" w:space="0" w:color="auto"/>
              <w:bottom w:val="single" w:sz="4" w:space="0" w:color="auto"/>
              <w:right w:val="single" w:sz="4" w:space="0" w:color="auto"/>
            </w:tcBorders>
            <w:vAlign w:val="center"/>
          </w:tcPr>
          <w:p w:rsidR="00AD4B6C" w:rsidRPr="003E64C0" w:rsidRDefault="00AD4B6C" w:rsidP="00AD4B6C">
            <w:pPr>
              <w:pStyle w:val="ad"/>
              <w:jc w:val="center"/>
              <w:rPr>
                <w:rFonts w:ascii="Times New Roman" w:hAnsi="Times New Roman" w:cs="Times New Roman"/>
                <w:sz w:val="24"/>
                <w:szCs w:val="24"/>
              </w:rPr>
            </w:pPr>
            <w:r w:rsidRPr="003E64C0">
              <w:rPr>
                <w:rFonts w:ascii="Times New Roman" w:hAnsi="Times New Roman" w:cs="Times New Roman"/>
                <w:sz w:val="24"/>
                <w:szCs w:val="24"/>
              </w:rPr>
              <w:t>6.8</w:t>
            </w:r>
          </w:p>
        </w:tc>
      </w:tr>
      <w:tr w:rsidR="003E64C0" w:rsidRPr="003E64C0" w:rsidTr="00E94142">
        <w:tc>
          <w:tcPr>
            <w:tcW w:w="94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D4B6C" w:rsidRPr="003E64C0" w:rsidRDefault="00AD4B6C" w:rsidP="00AD4B6C">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E94142">
        <w:tc>
          <w:tcPr>
            <w:tcW w:w="9417" w:type="dxa"/>
            <w:gridSpan w:val="3"/>
            <w:tcBorders>
              <w:top w:val="single" w:sz="4" w:space="0" w:color="auto"/>
              <w:left w:val="single" w:sz="4" w:space="0" w:color="auto"/>
              <w:bottom w:val="single" w:sz="4" w:space="0" w:color="auto"/>
              <w:right w:val="single" w:sz="4" w:space="0" w:color="auto"/>
            </w:tcBorders>
          </w:tcPr>
          <w:p w:rsidR="00AD4B6C" w:rsidRPr="003E64C0" w:rsidRDefault="00AD4B6C" w:rsidP="00AD4B6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 xml:space="preserve">Не подлежат установлению настоящими Правилами </w:t>
            </w:r>
          </w:p>
        </w:tc>
      </w:tr>
    </w:tbl>
    <w:p w:rsidR="00E47838" w:rsidRPr="003E64C0" w:rsidRDefault="00E47838" w:rsidP="00E47838">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417"/>
        <w:gridCol w:w="5530"/>
      </w:tblGrid>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hideMark/>
          </w:tcPr>
          <w:p w:rsidR="00E47838" w:rsidRPr="003E64C0" w:rsidRDefault="00E47838"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Код</w:t>
            </w:r>
          </w:p>
        </w:tc>
        <w:tc>
          <w:tcPr>
            <w:tcW w:w="2417" w:type="dxa"/>
            <w:tcBorders>
              <w:top w:val="single" w:sz="4" w:space="0" w:color="auto"/>
              <w:left w:val="single" w:sz="4" w:space="0" w:color="auto"/>
              <w:bottom w:val="single" w:sz="4" w:space="0" w:color="auto"/>
              <w:right w:val="single" w:sz="4" w:space="0" w:color="auto"/>
            </w:tcBorders>
            <w:vAlign w:val="center"/>
            <w:hideMark/>
          </w:tcPr>
          <w:p w:rsidR="00E47838" w:rsidRPr="003E64C0" w:rsidRDefault="00E47838"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5530" w:type="dxa"/>
            <w:tcBorders>
              <w:top w:val="single" w:sz="4" w:space="0" w:color="auto"/>
              <w:left w:val="single" w:sz="4" w:space="0" w:color="auto"/>
              <w:bottom w:val="single" w:sz="4" w:space="0" w:color="auto"/>
              <w:right w:val="single" w:sz="4" w:space="0" w:color="auto"/>
            </w:tcBorders>
            <w:vAlign w:val="center"/>
            <w:hideMark/>
          </w:tcPr>
          <w:p w:rsidR="00E47838" w:rsidRPr="003E64C0" w:rsidRDefault="00E47838"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8716E5">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7838" w:rsidRPr="003E64C0" w:rsidRDefault="00E47838"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b/>
                <w:sz w:val="24"/>
                <w:szCs w:val="24"/>
                <w:lang w:eastAsia="en-US"/>
              </w:rPr>
              <w:t>Основные виды разрешенного использования</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AD4B6C" w:rsidRPr="003E64C0" w:rsidRDefault="00AD4B6C" w:rsidP="00AD4B6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2417" w:type="dxa"/>
            <w:tcBorders>
              <w:top w:val="single" w:sz="4" w:space="0" w:color="auto"/>
              <w:left w:val="single" w:sz="4" w:space="0" w:color="auto"/>
              <w:bottom w:val="single" w:sz="4" w:space="0" w:color="auto"/>
              <w:right w:val="single" w:sz="4" w:space="0" w:color="auto"/>
            </w:tcBorders>
            <w:vAlign w:val="center"/>
          </w:tcPr>
          <w:p w:rsidR="00AD4B6C" w:rsidRPr="003E64C0" w:rsidRDefault="00AD4B6C" w:rsidP="00AD4B6C">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8"/>
              </w:rPr>
              <w:t>Коммунальное обслуживание</w:t>
            </w:r>
          </w:p>
        </w:tc>
        <w:tc>
          <w:tcPr>
            <w:tcW w:w="5530" w:type="dxa"/>
            <w:tcBorders>
              <w:top w:val="single" w:sz="4" w:space="0" w:color="auto"/>
              <w:left w:val="single" w:sz="4" w:space="0" w:color="auto"/>
              <w:bottom w:val="single" w:sz="4" w:space="0" w:color="auto"/>
              <w:right w:val="single" w:sz="4" w:space="0" w:color="auto"/>
            </w:tcBorders>
          </w:tcPr>
          <w:p w:rsidR="00AD4B6C" w:rsidRPr="003E64C0" w:rsidRDefault="00AD4B6C" w:rsidP="00AD4B6C">
            <w:pPr>
              <w:pStyle w:val="1f5"/>
              <w:spacing w:line="256" w:lineRule="auto"/>
              <w:ind w:firstLine="0"/>
              <w:rPr>
                <w:rFonts w:ascii="Times New Roman" w:hAnsi="Times New Roman"/>
                <w:b/>
                <w:sz w:val="24"/>
                <w:lang w:eastAsia="en-US"/>
              </w:rPr>
            </w:pPr>
            <w:r w:rsidRPr="003E64C0">
              <w:rPr>
                <w:rFonts w:ascii="Times New Roman" w:hAnsi="Times New Roman"/>
                <w:b/>
                <w:sz w:val="24"/>
                <w:lang w:eastAsia="en-US"/>
              </w:rPr>
              <w:t xml:space="preserve">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 </w:t>
            </w:r>
          </w:p>
          <w:p w:rsidR="00AD4B6C" w:rsidRPr="003E64C0" w:rsidRDefault="00AD4B6C" w:rsidP="00AD4B6C">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 </w:t>
            </w:r>
          </w:p>
          <w:p w:rsidR="00AD4B6C" w:rsidRPr="003E64C0" w:rsidRDefault="00AD4B6C" w:rsidP="00AD4B6C">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Максимальное количество этажей зданий, строений, сооружений – 1;</w:t>
            </w:r>
          </w:p>
          <w:p w:rsidR="00AD4B6C" w:rsidRPr="003E64C0" w:rsidRDefault="00AD4B6C" w:rsidP="00AD4B6C">
            <w:pPr>
              <w:pStyle w:val="ConsPlusNormal"/>
              <w:ind w:firstLine="0"/>
              <w:jc w:val="both"/>
              <w:rPr>
                <w:rFonts w:ascii="Times New Roman" w:hAnsi="Times New Roman" w:cs="Times New Roman"/>
                <w:sz w:val="24"/>
                <w:lang w:eastAsia="en-US"/>
              </w:rPr>
            </w:pPr>
            <w:r w:rsidRPr="003E64C0">
              <w:rPr>
                <w:rFonts w:ascii="Times New Roman" w:hAnsi="Times New Roman" w:cs="Times New Roman"/>
                <w:sz w:val="24"/>
                <w:szCs w:val="24"/>
              </w:rPr>
              <w:t>3) Максимальный процент застройки в границах земельного участка – 80 %;</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F9563A" w:rsidRPr="003E64C0" w:rsidRDefault="00F9563A" w:rsidP="00F9563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5.0</w:t>
            </w:r>
          </w:p>
        </w:tc>
        <w:tc>
          <w:tcPr>
            <w:tcW w:w="2417" w:type="dxa"/>
            <w:tcBorders>
              <w:top w:val="single" w:sz="4" w:space="0" w:color="auto"/>
              <w:left w:val="single" w:sz="4" w:space="0" w:color="auto"/>
              <w:bottom w:val="single" w:sz="4" w:space="0" w:color="auto"/>
              <w:right w:val="single" w:sz="4" w:space="0" w:color="auto"/>
            </w:tcBorders>
            <w:vAlign w:val="center"/>
          </w:tcPr>
          <w:p w:rsidR="00F9563A" w:rsidRPr="003E64C0" w:rsidRDefault="00F9563A" w:rsidP="00F9563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Отдых (рекреация)</w:t>
            </w:r>
          </w:p>
        </w:tc>
        <w:tc>
          <w:tcPr>
            <w:tcW w:w="5530" w:type="dxa"/>
            <w:tcBorders>
              <w:top w:val="single" w:sz="4" w:space="0" w:color="auto"/>
              <w:left w:val="single" w:sz="4" w:space="0" w:color="auto"/>
              <w:bottom w:val="single" w:sz="4" w:space="0" w:color="auto"/>
              <w:right w:val="single" w:sz="4" w:space="0" w:color="auto"/>
            </w:tcBorders>
          </w:tcPr>
          <w:p w:rsidR="00F9563A" w:rsidRPr="003E64C0" w:rsidRDefault="00F9563A" w:rsidP="00F9563A">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1) Минимальные размеры земельных участков для:</w:t>
            </w:r>
          </w:p>
          <w:p w:rsidR="00F9563A" w:rsidRPr="003E64C0" w:rsidRDefault="00F9563A" w:rsidP="00F9563A">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xml:space="preserve"> - городских парков - 1 га;</w:t>
            </w:r>
          </w:p>
          <w:p w:rsidR="00F9563A" w:rsidRPr="003E64C0" w:rsidRDefault="00F9563A" w:rsidP="00F9563A">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xml:space="preserve"> - парков планировочных районов - 1 га;</w:t>
            </w:r>
          </w:p>
          <w:p w:rsidR="00F9563A" w:rsidRPr="003E64C0" w:rsidRDefault="00F9563A" w:rsidP="00F9563A">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xml:space="preserve"> - садов жилых районов - 1 га;</w:t>
            </w:r>
          </w:p>
          <w:p w:rsidR="00F9563A" w:rsidRPr="003E64C0" w:rsidRDefault="00F9563A" w:rsidP="00F9563A">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xml:space="preserve"> - скверов - 0,5 га;</w:t>
            </w:r>
          </w:p>
          <w:p w:rsidR="00F9563A" w:rsidRPr="003E64C0" w:rsidRDefault="00F9563A" w:rsidP="00F9563A">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xml:space="preserve"> - пляжей из расчета 8 кв. м на одного посетителя;</w:t>
            </w:r>
          </w:p>
          <w:p w:rsidR="00F9563A" w:rsidRPr="003E64C0" w:rsidRDefault="00F9563A" w:rsidP="00F9563A">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 xml:space="preserve"> - стоянок хранения автотранспорта из расчета 15-20 машино-мест на 100 посетителей.</w:t>
            </w:r>
          </w:p>
          <w:p w:rsidR="00F9563A" w:rsidRPr="003E64C0" w:rsidRDefault="00F9563A" w:rsidP="00F9563A">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2) Минимальный процент озеленения территории парка, сквера, сада – 95% – при площади земельного участка менее 1 га,</w:t>
            </w:r>
          </w:p>
          <w:p w:rsidR="00F9563A" w:rsidRPr="003E64C0" w:rsidRDefault="00F9563A" w:rsidP="00F9563A">
            <w:pPr>
              <w:pStyle w:val="1f5"/>
              <w:spacing w:line="256" w:lineRule="auto"/>
              <w:ind w:firstLine="0"/>
              <w:rPr>
                <w:rFonts w:ascii="Times New Roman" w:hAnsi="Times New Roman"/>
                <w:sz w:val="24"/>
                <w:lang w:eastAsia="en-US"/>
              </w:rPr>
            </w:pPr>
            <w:r w:rsidRPr="003E64C0">
              <w:rPr>
                <w:rFonts w:ascii="Times New Roman" w:hAnsi="Times New Roman"/>
                <w:sz w:val="24"/>
                <w:lang w:eastAsia="en-US"/>
              </w:rPr>
              <w:t>90% – при площади земельного участка от 1 до 10 га,</w:t>
            </w:r>
          </w:p>
          <w:p w:rsidR="00F9563A" w:rsidRPr="003E64C0" w:rsidRDefault="00F9563A" w:rsidP="00F9563A">
            <w:pPr>
              <w:pStyle w:val="1f5"/>
              <w:spacing w:line="256" w:lineRule="auto"/>
              <w:ind w:firstLine="0"/>
              <w:rPr>
                <w:rFonts w:ascii="Times New Roman" w:hAnsi="Times New Roman"/>
                <w:b/>
                <w:sz w:val="24"/>
                <w:lang w:eastAsia="en-US"/>
              </w:rPr>
            </w:pPr>
            <w:r w:rsidRPr="003E64C0">
              <w:rPr>
                <w:rFonts w:ascii="Times New Roman" w:hAnsi="Times New Roman"/>
                <w:sz w:val="24"/>
                <w:lang w:eastAsia="en-US"/>
              </w:rPr>
              <w:t>85% – при площади земельного участка более 10 га.</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F9563A" w:rsidRPr="003E64C0" w:rsidRDefault="00F9563A" w:rsidP="00F9563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5.2.1</w:t>
            </w:r>
          </w:p>
        </w:tc>
        <w:tc>
          <w:tcPr>
            <w:tcW w:w="2417" w:type="dxa"/>
            <w:tcBorders>
              <w:top w:val="single" w:sz="4" w:space="0" w:color="auto"/>
              <w:left w:val="single" w:sz="4" w:space="0" w:color="auto"/>
              <w:bottom w:val="single" w:sz="4" w:space="0" w:color="auto"/>
              <w:right w:val="single" w:sz="4" w:space="0" w:color="auto"/>
            </w:tcBorders>
            <w:vAlign w:val="center"/>
          </w:tcPr>
          <w:p w:rsidR="00F9563A" w:rsidRPr="003E64C0" w:rsidRDefault="00F9563A" w:rsidP="00F9563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Туристическое обслуживание</w:t>
            </w:r>
          </w:p>
        </w:tc>
        <w:tc>
          <w:tcPr>
            <w:tcW w:w="5530" w:type="dxa"/>
            <w:tcBorders>
              <w:top w:val="single" w:sz="4" w:space="0" w:color="auto"/>
              <w:left w:val="single" w:sz="4" w:space="0" w:color="auto"/>
              <w:bottom w:val="single" w:sz="4" w:space="0" w:color="auto"/>
              <w:right w:val="single" w:sz="4" w:space="0" w:color="auto"/>
            </w:tcBorders>
          </w:tcPr>
          <w:p w:rsidR="00F9563A" w:rsidRPr="003E64C0" w:rsidRDefault="00F9563A" w:rsidP="00F9563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для:</w:t>
            </w:r>
          </w:p>
          <w:p w:rsidR="00F9563A" w:rsidRPr="003E64C0" w:rsidRDefault="00F9563A" w:rsidP="00F9563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гостиниц при числе мест гостиницы от 25 до 100 мест – принимается из расчета 55 кв. м на 1 место;</w:t>
            </w:r>
          </w:p>
          <w:p w:rsidR="00F9563A" w:rsidRPr="003E64C0" w:rsidRDefault="00F9563A" w:rsidP="00F9563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учреждений санаторно-курортных и оздоровительных, отдыха и туризма из расчета 6 кв. м на 1 лечащегося (без учета площади хозяйственных зон);</w:t>
            </w:r>
          </w:p>
          <w:p w:rsidR="00F9563A" w:rsidRPr="003E64C0" w:rsidRDefault="00F9563A" w:rsidP="00F9563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домов отдыха, пансионатов – из расчета 120-150 кв. м на 1 место;</w:t>
            </w:r>
          </w:p>
          <w:p w:rsidR="00F9563A" w:rsidRPr="003E64C0" w:rsidRDefault="00F9563A" w:rsidP="00F9563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санаторных лагерей для школьников – из расчета 200 кв. м на 1 место;</w:t>
            </w:r>
          </w:p>
          <w:p w:rsidR="00F9563A" w:rsidRPr="003E64C0" w:rsidRDefault="00F9563A" w:rsidP="00F9563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F9563A" w:rsidRPr="003E64C0" w:rsidRDefault="00F9563A" w:rsidP="00F9563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- 2 этажа;</w:t>
            </w:r>
          </w:p>
          <w:p w:rsidR="00F9563A" w:rsidRPr="003E64C0" w:rsidRDefault="00F9563A" w:rsidP="00F9563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Минимальная, максимальная высота зданий, строений, сооружений (м): – 4-12;</w:t>
            </w:r>
          </w:p>
          <w:p w:rsidR="00F9563A" w:rsidRPr="003E64C0" w:rsidRDefault="00F9563A" w:rsidP="00F9563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Максимальная площадь объекта капитального строительства – 1000 кв.м.</w:t>
            </w:r>
          </w:p>
          <w:p w:rsidR="00F9563A" w:rsidRPr="003E64C0" w:rsidRDefault="00F9563A" w:rsidP="00F9563A">
            <w:pPr>
              <w:pStyle w:val="ConsPlusNormal"/>
              <w:ind w:firstLine="0"/>
              <w:jc w:val="both"/>
              <w:rPr>
                <w:rFonts w:ascii="Times New Roman" w:hAnsi="Times New Roman" w:cs="Times New Roman"/>
                <w:sz w:val="24"/>
                <w:szCs w:val="24"/>
              </w:rPr>
            </w:pPr>
            <w:r w:rsidRPr="003E64C0">
              <w:rPr>
                <w:rFonts w:ascii="Times New Roman" w:hAnsi="Times New Roman"/>
                <w:sz w:val="24"/>
                <w:szCs w:val="24"/>
              </w:rPr>
              <w:t>6) Максимальный процент застройки в границах земельного участка - 40 %.</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E42FF6" w:rsidRPr="003E64C0" w:rsidRDefault="00E42FF6" w:rsidP="00E42FF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c>
          <w:tcPr>
            <w:tcW w:w="2417" w:type="dxa"/>
            <w:tcBorders>
              <w:top w:val="single" w:sz="4" w:space="0" w:color="auto"/>
              <w:left w:val="single" w:sz="4" w:space="0" w:color="auto"/>
              <w:bottom w:val="single" w:sz="4" w:space="0" w:color="auto"/>
              <w:right w:val="single" w:sz="4" w:space="0" w:color="auto"/>
            </w:tcBorders>
            <w:vAlign w:val="center"/>
          </w:tcPr>
          <w:p w:rsidR="00E42FF6" w:rsidRPr="003E64C0" w:rsidRDefault="00E42FF6" w:rsidP="00E42FF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530" w:type="dxa"/>
            <w:tcBorders>
              <w:top w:val="single" w:sz="4" w:space="0" w:color="auto"/>
              <w:left w:val="single" w:sz="4" w:space="0" w:color="auto"/>
              <w:bottom w:val="single" w:sz="4" w:space="0" w:color="auto"/>
              <w:right w:val="single" w:sz="4" w:space="0" w:color="auto"/>
            </w:tcBorders>
          </w:tcPr>
          <w:p w:rsidR="00E42FF6" w:rsidRPr="003E64C0" w:rsidRDefault="00E42FF6" w:rsidP="00E42FF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Минимальная, максимальная площадь земельных </w:t>
            </w:r>
          </w:p>
          <w:p w:rsidR="00E42FF6" w:rsidRPr="003E64C0" w:rsidRDefault="00E42FF6" w:rsidP="00E42FF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участков – 600 до 1000 кв. м;</w:t>
            </w:r>
          </w:p>
          <w:p w:rsidR="00E42FF6" w:rsidRPr="003E64C0" w:rsidRDefault="00E42FF6" w:rsidP="00E42FF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3E64C0">
              <w:rPr>
                <w:rFonts w:ascii="Times New Roman" w:hAnsi="Times New Roman" w:cs="Times New Roman"/>
                <w:sz w:val="24"/>
                <w:szCs w:val="28"/>
              </w:rPr>
              <w:t xml:space="preserve">не менее 5 м со </w:t>
            </w:r>
            <w:r w:rsidRPr="003E64C0">
              <w:rPr>
                <w:rFonts w:ascii="Times New Roman" w:hAnsi="Times New Roman" w:cs="Times New Roman"/>
                <w:sz w:val="24"/>
                <w:szCs w:val="24"/>
              </w:rPr>
              <w:t xml:space="preserve">стороны проезжей части и не менее 3 м от границ смежных земельных участках; </w:t>
            </w:r>
          </w:p>
          <w:p w:rsidR="00E42FF6" w:rsidRPr="003E64C0" w:rsidRDefault="00E42FF6" w:rsidP="00E42FF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1;</w:t>
            </w:r>
          </w:p>
          <w:p w:rsidR="00E42FF6" w:rsidRPr="003E64C0" w:rsidRDefault="00E42FF6" w:rsidP="00E42FF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высота – 6 м;</w:t>
            </w:r>
          </w:p>
          <w:p w:rsidR="00E42FF6" w:rsidRPr="003E64C0" w:rsidRDefault="00E42FF6" w:rsidP="00E42FF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Максимальная площадь объекта капитального строительства – 50 кв.м.</w:t>
            </w:r>
          </w:p>
          <w:p w:rsidR="00E42FF6" w:rsidRPr="003E64C0" w:rsidRDefault="00E42FF6" w:rsidP="00E42FF6">
            <w:pPr>
              <w:pStyle w:val="ConsPlusNormal"/>
              <w:ind w:firstLine="0"/>
              <w:jc w:val="both"/>
              <w:rPr>
                <w:rFonts w:ascii="Times New Roman" w:hAnsi="Times New Roman"/>
                <w:b/>
                <w:sz w:val="24"/>
                <w:lang w:eastAsia="en-US"/>
              </w:rPr>
            </w:pPr>
            <w:r w:rsidRPr="003E64C0">
              <w:rPr>
                <w:rFonts w:ascii="Times New Roman" w:hAnsi="Times New Roman" w:cs="Times New Roman"/>
                <w:sz w:val="24"/>
                <w:szCs w:val="24"/>
              </w:rPr>
              <w:t>6) Максимальный процент застройки в границах земельного участка под объектом – 60 %;</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653DFA" w:rsidRPr="003E64C0" w:rsidRDefault="00653DFA" w:rsidP="008215B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9.2</w:t>
            </w:r>
          </w:p>
        </w:tc>
        <w:tc>
          <w:tcPr>
            <w:tcW w:w="2417" w:type="dxa"/>
            <w:tcBorders>
              <w:top w:val="single" w:sz="4" w:space="0" w:color="auto"/>
              <w:left w:val="single" w:sz="4" w:space="0" w:color="auto"/>
              <w:bottom w:val="single" w:sz="4" w:space="0" w:color="auto"/>
              <w:right w:val="single" w:sz="4" w:space="0" w:color="auto"/>
            </w:tcBorders>
            <w:vAlign w:val="center"/>
          </w:tcPr>
          <w:p w:rsidR="00653DFA" w:rsidRPr="003E64C0" w:rsidRDefault="00653DFA" w:rsidP="008215B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Курортная деятельность</w:t>
            </w:r>
          </w:p>
        </w:tc>
        <w:tc>
          <w:tcPr>
            <w:tcW w:w="5530" w:type="dxa"/>
            <w:vMerge w:val="restart"/>
            <w:tcBorders>
              <w:top w:val="single" w:sz="4" w:space="0" w:color="auto"/>
              <w:left w:val="single" w:sz="4" w:space="0" w:color="auto"/>
              <w:right w:val="single" w:sz="4" w:space="0" w:color="auto"/>
            </w:tcBorders>
            <w:vAlign w:val="center"/>
          </w:tcPr>
          <w:p w:rsidR="00653DFA" w:rsidRPr="003E64C0" w:rsidRDefault="00653DFA" w:rsidP="008215B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653DFA" w:rsidRPr="003E64C0" w:rsidRDefault="00653DFA" w:rsidP="008215B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653DFA" w:rsidRPr="003E64C0" w:rsidRDefault="00653DFA" w:rsidP="008215B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3 этажа;</w:t>
            </w:r>
          </w:p>
          <w:p w:rsidR="00653DFA" w:rsidRPr="003E64C0" w:rsidRDefault="00653DFA" w:rsidP="008215B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4) Максимальная </w:t>
            </w:r>
            <w:r w:rsidRPr="003E64C0">
              <w:rPr>
                <w:rFonts w:ascii="Times New Roman" w:hAnsi="Times New Roman" w:cs="Times New Roman"/>
                <w:sz w:val="24"/>
                <w:szCs w:val="28"/>
              </w:rPr>
              <w:t>площадь объектов – 1000 кв. м;</w:t>
            </w:r>
          </w:p>
          <w:p w:rsidR="00653DFA" w:rsidRPr="003E64C0" w:rsidRDefault="00653DFA" w:rsidP="008215B0">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Максимальный процент застройки в границах земельного участка - 40 %;</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653DFA" w:rsidRPr="003E64C0" w:rsidRDefault="00653DFA" w:rsidP="008215B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9.2.1</w:t>
            </w:r>
          </w:p>
        </w:tc>
        <w:tc>
          <w:tcPr>
            <w:tcW w:w="2417" w:type="dxa"/>
            <w:tcBorders>
              <w:top w:val="single" w:sz="4" w:space="0" w:color="auto"/>
              <w:left w:val="single" w:sz="4" w:space="0" w:color="auto"/>
              <w:bottom w:val="single" w:sz="4" w:space="0" w:color="auto"/>
              <w:right w:val="single" w:sz="4" w:space="0" w:color="auto"/>
            </w:tcBorders>
            <w:vAlign w:val="center"/>
          </w:tcPr>
          <w:p w:rsidR="00653DFA" w:rsidRPr="003E64C0" w:rsidRDefault="00653DFA" w:rsidP="008215B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Санаторная деятельность</w:t>
            </w:r>
          </w:p>
        </w:tc>
        <w:tc>
          <w:tcPr>
            <w:tcW w:w="5530" w:type="dxa"/>
            <w:vMerge/>
            <w:tcBorders>
              <w:left w:val="single" w:sz="4" w:space="0" w:color="auto"/>
              <w:bottom w:val="single" w:sz="4" w:space="0" w:color="auto"/>
              <w:right w:val="single" w:sz="4" w:space="0" w:color="auto"/>
            </w:tcBorders>
          </w:tcPr>
          <w:p w:rsidR="00653DFA" w:rsidRPr="003E64C0" w:rsidRDefault="00653DFA" w:rsidP="008215B0">
            <w:pPr>
              <w:pStyle w:val="1f5"/>
              <w:spacing w:line="256" w:lineRule="auto"/>
              <w:ind w:firstLine="0"/>
              <w:rPr>
                <w:rFonts w:ascii="Times New Roman" w:hAnsi="Times New Roman"/>
                <w:b/>
                <w:sz w:val="24"/>
                <w:lang w:eastAsia="en-US"/>
              </w:rPr>
            </w:pPr>
          </w:p>
        </w:tc>
      </w:tr>
      <w:tr w:rsidR="003E64C0" w:rsidRPr="003E64C0" w:rsidTr="00E42FF6">
        <w:tc>
          <w:tcPr>
            <w:tcW w:w="1413" w:type="dxa"/>
            <w:tcBorders>
              <w:top w:val="single" w:sz="4" w:space="0" w:color="auto"/>
              <w:left w:val="single" w:sz="4" w:space="0" w:color="auto"/>
              <w:bottom w:val="single" w:sz="4" w:space="0" w:color="auto"/>
              <w:right w:val="single" w:sz="4" w:space="0" w:color="auto"/>
            </w:tcBorders>
            <w:vAlign w:val="center"/>
          </w:tcPr>
          <w:p w:rsidR="008215B0" w:rsidRPr="003E64C0" w:rsidRDefault="008215B0" w:rsidP="008215B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c>
          <w:tcPr>
            <w:tcW w:w="2417" w:type="dxa"/>
            <w:tcBorders>
              <w:top w:val="single" w:sz="4" w:space="0" w:color="auto"/>
              <w:left w:val="single" w:sz="4" w:space="0" w:color="auto"/>
              <w:bottom w:val="single" w:sz="4" w:space="0" w:color="auto"/>
              <w:right w:val="single" w:sz="4" w:space="0" w:color="auto"/>
            </w:tcBorders>
            <w:vAlign w:val="center"/>
          </w:tcPr>
          <w:p w:rsidR="008215B0" w:rsidRPr="003E64C0" w:rsidRDefault="008215B0" w:rsidP="008215B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5530" w:type="dxa"/>
            <w:tcBorders>
              <w:top w:val="single" w:sz="4" w:space="0" w:color="auto"/>
              <w:left w:val="single" w:sz="4" w:space="0" w:color="auto"/>
              <w:bottom w:val="single" w:sz="4" w:space="0" w:color="auto"/>
              <w:right w:val="single" w:sz="4" w:space="0" w:color="auto"/>
            </w:tcBorders>
            <w:vAlign w:val="center"/>
          </w:tcPr>
          <w:p w:rsidR="008215B0" w:rsidRPr="003E64C0" w:rsidRDefault="008215B0" w:rsidP="008215B0">
            <w:pPr>
              <w:pStyle w:val="1f5"/>
              <w:spacing w:line="256" w:lineRule="auto"/>
              <w:ind w:firstLine="0"/>
              <w:jc w:val="left"/>
              <w:rPr>
                <w:rFonts w:ascii="Times New Roman" w:hAnsi="Times New Roman"/>
                <w:b/>
                <w:sz w:val="24"/>
                <w:lang w:eastAsia="en-US"/>
              </w:rPr>
            </w:pPr>
            <w:r w:rsidRPr="003E64C0">
              <w:rPr>
                <w:rFonts w:ascii="Times New Roman" w:hAnsi="Times New Roman"/>
                <w:sz w:val="24"/>
                <w:szCs w:val="24"/>
              </w:rPr>
              <w:t>Не подлежат установлению настоящими Правилами</w:t>
            </w:r>
          </w:p>
        </w:tc>
      </w:tr>
      <w:tr w:rsidR="003E64C0" w:rsidRPr="003E64C0" w:rsidTr="00AD4B6C">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15B0" w:rsidRPr="003E64C0" w:rsidRDefault="008215B0" w:rsidP="008215B0">
            <w:pPr>
              <w:pStyle w:val="1f5"/>
              <w:spacing w:line="256" w:lineRule="auto"/>
              <w:ind w:firstLine="0"/>
              <w:jc w:val="center"/>
              <w:rPr>
                <w:rFonts w:ascii="Times New Roman" w:hAnsi="Times New Roman"/>
                <w:b/>
                <w:sz w:val="24"/>
                <w:lang w:eastAsia="en-US"/>
              </w:rPr>
            </w:pPr>
            <w:r w:rsidRPr="003E64C0">
              <w:rPr>
                <w:rFonts w:ascii="Times New Roman" w:hAnsi="Times New Roman"/>
                <w:b/>
                <w:sz w:val="24"/>
                <w:szCs w:val="28"/>
              </w:rPr>
              <w:t>Вспомогательные виды разрешенного использования</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8215B0" w:rsidRPr="003E64C0" w:rsidRDefault="008215B0" w:rsidP="008215B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5.1</w:t>
            </w:r>
          </w:p>
        </w:tc>
        <w:tc>
          <w:tcPr>
            <w:tcW w:w="2417" w:type="dxa"/>
            <w:tcBorders>
              <w:top w:val="single" w:sz="4" w:space="0" w:color="auto"/>
              <w:left w:val="single" w:sz="4" w:space="0" w:color="auto"/>
              <w:bottom w:val="single" w:sz="4" w:space="0" w:color="auto"/>
              <w:right w:val="single" w:sz="4" w:space="0" w:color="auto"/>
            </w:tcBorders>
            <w:vAlign w:val="center"/>
          </w:tcPr>
          <w:p w:rsidR="008215B0" w:rsidRPr="003E64C0" w:rsidRDefault="008215B0" w:rsidP="008215B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Спорт</w:t>
            </w:r>
          </w:p>
        </w:tc>
        <w:tc>
          <w:tcPr>
            <w:tcW w:w="5530" w:type="dxa"/>
            <w:tcBorders>
              <w:top w:val="single" w:sz="4" w:space="0" w:color="auto"/>
              <w:left w:val="single" w:sz="4" w:space="0" w:color="auto"/>
              <w:bottom w:val="single" w:sz="4" w:space="0" w:color="auto"/>
              <w:right w:val="single" w:sz="4" w:space="0" w:color="auto"/>
            </w:tcBorders>
          </w:tcPr>
          <w:p w:rsidR="00653DFA" w:rsidRPr="003E64C0" w:rsidRDefault="00653DFA" w:rsidP="00653DF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подлежит установлению;</w:t>
            </w:r>
          </w:p>
          <w:p w:rsidR="00653DFA" w:rsidRPr="003E64C0" w:rsidRDefault="00653DFA" w:rsidP="00653DF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районе существующей застройки - в соответствии со сложившейся ситуацией – не менее 3 м, в районе новой застройки - не менее 5 м;</w:t>
            </w:r>
          </w:p>
          <w:p w:rsidR="00653DFA" w:rsidRPr="003E64C0" w:rsidRDefault="00653DFA" w:rsidP="00653DF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этажность для объектов капитального строительства - 1 этажа;</w:t>
            </w:r>
          </w:p>
          <w:p w:rsidR="00653DFA" w:rsidRPr="003E64C0" w:rsidRDefault="00653DFA" w:rsidP="00653DF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площадь объекта капитального строительства – 100 кв.м.</w:t>
            </w:r>
          </w:p>
          <w:p w:rsidR="008215B0" w:rsidRPr="003E64C0" w:rsidRDefault="00653DFA" w:rsidP="00653DFA">
            <w:pPr>
              <w:pStyle w:val="1f5"/>
              <w:spacing w:line="256" w:lineRule="auto"/>
              <w:ind w:firstLine="0"/>
              <w:rPr>
                <w:rFonts w:ascii="Times New Roman" w:hAnsi="Times New Roman"/>
                <w:b/>
                <w:sz w:val="24"/>
                <w:lang w:eastAsia="en-US"/>
              </w:rPr>
            </w:pPr>
            <w:r w:rsidRPr="003E64C0">
              <w:rPr>
                <w:rFonts w:ascii="Times New Roman" w:eastAsia="Times New Roman" w:hAnsi="Times New Roman"/>
                <w:sz w:val="24"/>
                <w:szCs w:val="24"/>
              </w:rPr>
              <w:t>5) Максимальный процент застройки в границах земельного участка - 50 %;</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653DFA" w:rsidRPr="003E64C0" w:rsidRDefault="00653DFA" w:rsidP="00653DFA">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6.8</w:t>
            </w:r>
          </w:p>
        </w:tc>
        <w:tc>
          <w:tcPr>
            <w:tcW w:w="2417" w:type="dxa"/>
            <w:tcBorders>
              <w:top w:val="single" w:sz="4" w:space="0" w:color="auto"/>
              <w:left w:val="single" w:sz="4" w:space="0" w:color="auto"/>
              <w:bottom w:val="single" w:sz="4" w:space="0" w:color="auto"/>
              <w:right w:val="single" w:sz="4" w:space="0" w:color="auto"/>
            </w:tcBorders>
            <w:vAlign w:val="center"/>
          </w:tcPr>
          <w:p w:rsidR="00653DFA" w:rsidRPr="003E64C0" w:rsidRDefault="00653DFA" w:rsidP="00653DFA">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Связь</w:t>
            </w:r>
          </w:p>
        </w:tc>
        <w:tc>
          <w:tcPr>
            <w:tcW w:w="5530" w:type="dxa"/>
            <w:tcBorders>
              <w:top w:val="single" w:sz="4" w:space="0" w:color="auto"/>
              <w:left w:val="single" w:sz="4" w:space="0" w:color="auto"/>
              <w:bottom w:val="single" w:sz="4" w:space="0" w:color="auto"/>
              <w:right w:val="single" w:sz="4" w:space="0" w:color="auto"/>
            </w:tcBorders>
          </w:tcPr>
          <w:p w:rsidR="00653DFA" w:rsidRPr="003E64C0" w:rsidRDefault="00653DFA" w:rsidP="00653DFA">
            <w:pPr>
              <w:spacing w:line="256" w:lineRule="auto"/>
              <w:ind w:firstLine="0"/>
              <w:rPr>
                <w:lang w:eastAsia="en-US"/>
              </w:rPr>
            </w:pPr>
            <w:r w:rsidRPr="003E64C0">
              <w:rPr>
                <w:lang w:eastAsia="en-US"/>
              </w:rPr>
              <w:t>В соответствии с правилами определения размеров земельных участков для размещения опор и линий связи</w:t>
            </w:r>
          </w:p>
        </w:tc>
      </w:tr>
      <w:tr w:rsidR="003E64C0" w:rsidRPr="003E64C0" w:rsidTr="008716E5">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15B0" w:rsidRPr="003E64C0" w:rsidRDefault="008215B0" w:rsidP="008215B0">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8716E5">
        <w:tc>
          <w:tcPr>
            <w:tcW w:w="9360" w:type="dxa"/>
            <w:gridSpan w:val="3"/>
            <w:tcBorders>
              <w:top w:val="single" w:sz="4" w:space="0" w:color="auto"/>
              <w:left w:val="single" w:sz="4" w:space="0" w:color="auto"/>
              <w:bottom w:val="single" w:sz="4" w:space="0" w:color="auto"/>
              <w:right w:val="single" w:sz="4" w:space="0" w:color="auto"/>
            </w:tcBorders>
          </w:tcPr>
          <w:p w:rsidR="008215B0" w:rsidRPr="003E64C0" w:rsidRDefault="008215B0" w:rsidP="008215B0">
            <w:pPr>
              <w:pStyle w:val="1f5"/>
              <w:spacing w:line="256" w:lineRule="auto"/>
              <w:ind w:firstLine="0"/>
              <w:jc w:val="center"/>
              <w:rPr>
                <w:rFonts w:ascii="Times New Roman" w:hAnsi="Times New Roman"/>
                <w:b/>
                <w:sz w:val="24"/>
                <w:lang w:eastAsia="en-US"/>
              </w:rPr>
            </w:pPr>
            <w:r w:rsidRPr="003E64C0">
              <w:rPr>
                <w:rFonts w:ascii="Times New Roman" w:hAnsi="Times New Roman"/>
                <w:sz w:val="24"/>
                <w:szCs w:val="24"/>
              </w:rPr>
              <w:t>Не подлежат установлению настоящими Правилами</w:t>
            </w:r>
          </w:p>
        </w:tc>
      </w:tr>
    </w:tbl>
    <w:p w:rsidR="00F6571A" w:rsidRPr="003E64C0" w:rsidRDefault="00E47838" w:rsidP="00F6571A">
      <w:pPr>
        <w:widowControl w:val="0"/>
        <w:ind w:firstLine="709"/>
        <w:jc w:val="both"/>
        <w:rPr>
          <w:sz w:val="28"/>
          <w:szCs w:val="28"/>
        </w:rPr>
      </w:pPr>
      <w:r w:rsidRPr="003E64C0">
        <w:rPr>
          <w:sz w:val="28"/>
          <w:szCs w:val="28"/>
        </w:rPr>
        <w:t>3</w:t>
      </w:r>
      <w:r w:rsidR="00F6571A" w:rsidRPr="003E64C0">
        <w:rPr>
          <w:sz w:val="28"/>
          <w:szCs w:val="28"/>
        </w:rPr>
        <w:t xml:space="preserve">. Использование земельных участков, находящихся в территориальной </w:t>
      </w:r>
      <w:r w:rsidR="00F6571A" w:rsidRPr="003E64C0">
        <w:rPr>
          <w:sz w:val="28"/>
          <w:szCs w:val="28"/>
        </w:rPr>
        <w:br/>
        <w:t xml:space="preserve">зоне Р-3, на которых созданы особо охраняемые природные территории, определяется в соответствии с законодательством и положениями </w:t>
      </w:r>
      <w:r w:rsidR="00F6571A" w:rsidRPr="003E64C0">
        <w:rPr>
          <w:sz w:val="28"/>
          <w:szCs w:val="28"/>
        </w:rPr>
        <w:br/>
        <w:t>о соответствующих особо охраняемых природных территориях.</w:t>
      </w:r>
    </w:p>
    <w:p w:rsidR="00F6571A" w:rsidRPr="003E64C0" w:rsidRDefault="00E47838" w:rsidP="00F6571A">
      <w:pPr>
        <w:widowControl w:val="0"/>
        <w:ind w:firstLine="709"/>
        <w:jc w:val="both"/>
        <w:rPr>
          <w:sz w:val="28"/>
          <w:szCs w:val="28"/>
        </w:rPr>
      </w:pPr>
      <w:r w:rsidRPr="003E64C0">
        <w:rPr>
          <w:sz w:val="28"/>
          <w:szCs w:val="28"/>
        </w:rPr>
        <w:t>4</w:t>
      </w:r>
      <w:r w:rsidR="00F6571A" w:rsidRPr="003E64C0">
        <w:rPr>
          <w:sz w:val="28"/>
          <w:szCs w:val="28"/>
        </w:rPr>
        <w:t>. Правовой режим территорий, на которые распространяется действие лесного, водного законодательства, а также законодательства об особо охраняемых природных территориях, осуществляется в соответствии с требованиями указанного законодательства.</w:t>
      </w:r>
    </w:p>
    <w:p w:rsidR="00F6571A" w:rsidRPr="003E64C0" w:rsidRDefault="00E47838" w:rsidP="00F6571A">
      <w:pPr>
        <w:widowControl w:val="0"/>
        <w:ind w:firstLine="709"/>
        <w:jc w:val="both"/>
        <w:rPr>
          <w:sz w:val="28"/>
          <w:szCs w:val="28"/>
        </w:rPr>
      </w:pPr>
      <w:r w:rsidRPr="003E64C0">
        <w:rPr>
          <w:sz w:val="28"/>
          <w:szCs w:val="28"/>
        </w:rPr>
        <w:t>5</w:t>
      </w:r>
      <w:r w:rsidR="00F6571A" w:rsidRPr="003E64C0">
        <w:rPr>
          <w:sz w:val="28"/>
          <w:szCs w:val="28"/>
        </w:rPr>
        <w:t>. Внешний вид здания, строения, сооружения, план благоустройства территории, расположенного в территориальной зоне Р-3, должен соответствовать согласованному 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F6571A">
      <w:pPr>
        <w:pStyle w:val="1f5"/>
      </w:pPr>
    </w:p>
    <w:p w:rsidR="00F6571A" w:rsidRPr="003E64C0" w:rsidRDefault="00F6571A" w:rsidP="009B3D7E">
      <w:pPr>
        <w:pStyle w:val="3"/>
        <w:ind w:firstLine="709"/>
      </w:pPr>
      <w:bookmarkStart w:id="99" w:name="_Toc535477779"/>
      <w:r w:rsidRPr="003E64C0">
        <w:t>Статья 9-4. Зона рекреационно-ландшафтных территорий (Р-4)</w:t>
      </w:r>
      <w:bookmarkEnd w:id="99"/>
    </w:p>
    <w:p w:rsidR="00045089" w:rsidRPr="003E64C0" w:rsidRDefault="00045089" w:rsidP="00045089">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3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4"/>
        <w:gridCol w:w="4991"/>
        <w:gridCol w:w="1731"/>
      </w:tblGrid>
      <w:tr w:rsidR="003E64C0" w:rsidRPr="003E64C0" w:rsidTr="00974849">
        <w:tc>
          <w:tcPr>
            <w:tcW w:w="2664" w:type="dxa"/>
            <w:tcBorders>
              <w:top w:val="single" w:sz="4" w:space="0" w:color="auto"/>
              <w:left w:val="single" w:sz="4" w:space="0" w:color="auto"/>
              <w:bottom w:val="single" w:sz="4" w:space="0" w:color="auto"/>
              <w:right w:val="single" w:sz="4" w:space="0" w:color="auto"/>
            </w:tcBorders>
            <w:vAlign w:val="center"/>
            <w:hideMark/>
          </w:tcPr>
          <w:p w:rsidR="00045089" w:rsidRPr="003E64C0" w:rsidRDefault="00045089"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4991" w:type="dxa"/>
            <w:tcBorders>
              <w:top w:val="single" w:sz="4" w:space="0" w:color="auto"/>
              <w:left w:val="single" w:sz="4" w:space="0" w:color="auto"/>
              <w:bottom w:val="single" w:sz="4" w:space="0" w:color="auto"/>
              <w:right w:val="single" w:sz="4" w:space="0" w:color="auto"/>
            </w:tcBorders>
            <w:vAlign w:val="center"/>
            <w:hideMark/>
          </w:tcPr>
          <w:p w:rsidR="00045089" w:rsidRPr="003E64C0" w:rsidRDefault="00045089"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Описание </w:t>
            </w:r>
          </w:p>
        </w:tc>
        <w:tc>
          <w:tcPr>
            <w:tcW w:w="1726" w:type="dxa"/>
            <w:tcBorders>
              <w:top w:val="single" w:sz="4" w:space="0" w:color="auto"/>
              <w:left w:val="single" w:sz="4" w:space="0" w:color="auto"/>
              <w:bottom w:val="single" w:sz="4" w:space="0" w:color="auto"/>
              <w:right w:val="single" w:sz="4" w:space="0" w:color="auto"/>
            </w:tcBorders>
            <w:vAlign w:val="center"/>
            <w:hideMark/>
          </w:tcPr>
          <w:p w:rsidR="00045089" w:rsidRPr="003E64C0" w:rsidRDefault="00045089"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r>
      <w:tr w:rsidR="003E64C0" w:rsidRPr="003E64C0" w:rsidTr="00974849">
        <w:trPr>
          <w:trHeight w:val="31"/>
        </w:trPr>
        <w:tc>
          <w:tcPr>
            <w:tcW w:w="93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45089" w:rsidRPr="003E64C0" w:rsidRDefault="00045089" w:rsidP="008716E5">
            <w:pPr>
              <w:spacing w:line="256" w:lineRule="auto"/>
              <w:ind w:firstLine="0"/>
              <w:jc w:val="center"/>
              <w:rPr>
                <w:lang w:eastAsia="en-US"/>
              </w:rPr>
            </w:pPr>
            <w:r w:rsidRPr="003E64C0">
              <w:rPr>
                <w:b/>
                <w:lang w:eastAsia="en-US"/>
              </w:rPr>
              <w:t>Основные виды разрешенного использования</w:t>
            </w:r>
          </w:p>
        </w:tc>
      </w:tr>
      <w:tr w:rsidR="003E64C0" w:rsidRPr="003E64C0" w:rsidTr="00974849">
        <w:tc>
          <w:tcPr>
            <w:tcW w:w="2664"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Отдых (рекреация)</w:t>
            </w:r>
          </w:p>
        </w:tc>
        <w:tc>
          <w:tcPr>
            <w:tcW w:w="4991" w:type="dxa"/>
            <w:tcBorders>
              <w:top w:val="single" w:sz="4" w:space="0" w:color="auto"/>
              <w:left w:val="single" w:sz="4" w:space="0" w:color="auto"/>
              <w:bottom w:val="single" w:sz="4" w:space="0" w:color="auto"/>
              <w:right w:val="single" w:sz="4" w:space="0" w:color="auto"/>
            </w:tcBorders>
          </w:tcPr>
          <w:p w:rsidR="00045089" w:rsidRPr="003E64C0" w:rsidRDefault="00045089" w:rsidP="0004508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045089" w:rsidRPr="003E64C0" w:rsidRDefault="00045089" w:rsidP="0004508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tc>
        <w:tc>
          <w:tcPr>
            <w:tcW w:w="1726"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5.0</w:t>
            </w:r>
          </w:p>
        </w:tc>
      </w:tr>
      <w:tr w:rsidR="003E64C0" w:rsidRPr="003E64C0" w:rsidTr="00974849">
        <w:tc>
          <w:tcPr>
            <w:tcW w:w="2664"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Спорт</w:t>
            </w:r>
          </w:p>
        </w:tc>
        <w:tc>
          <w:tcPr>
            <w:tcW w:w="4991" w:type="dxa"/>
            <w:tcBorders>
              <w:top w:val="single" w:sz="4" w:space="0" w:color="auto"/>
              <w:left w:val="single" w:sz="4" w:space="0" w:color="auto"/>
              <w:bottom w:val="single" w:sz="4" w:space="0" w:color="auto"/>
              <w:right w:val="single" w:sz="4" w:space="0" w:color="auto"/>
            </w:tcBorders>
          </w:tcPr>
          <w:p w:rsidR="00045089" w:rsidRPr="003E64C0" w:rsidRDefault="00045089" w:rsidP="0004508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045089" w:rsidRPr="003E64C0" w:rsidRDefault="00045089" w:rsidP="0004508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спортивных баз и лагерей</w:t>
            </w:r>
          </w:p>
        </w:tc>
        <w:tc>
          <w:tcPr>
            <w:tcW w:w="1726"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5.1</w:t>
            </w:r>
          </w:p>
        </w:tc>
      </w:tr>
      <w:tr w:rsidR="003E64C0" w:rsidRPr="003E64C0" w:rsidTr="00974849">
        <w:tc>
          <w:tcPr>
            <w:tcW w:w="2664"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Туристическое обслуживание</w:t>
            </w:r>
          </w:p>
        </w:tc>
        <w:tc>
          <w:tcPr>
            <w:tcW w:w="4991" w:type="dxa"/>
            <w:tcBorders>
              <w:top w:val="single" w:sz="4" w:space="0" w:color="auto"/>
              <w:left w:val="single" w:sz="4" w:space="0" w:color="auto"/>
              <w:bottom w:val="single" w:sz="4" w:space="0" w:color="auto"/>
              <w:right w:val="single" w:sz="4" w:space="0" w:color="auto"/>
            </w:tcBorders>
          </w:tcPr>
          <w:p w:rsidR="00045089" w:rsidRPr="003E64C0" w:rsidRDefault="00045089" w:rsidP="0004508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045089" w:rsidRPr="003E64C0" w:rsidRDefault="00045089" w:rsidP="0004508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детских лагерей</w:t>
            </w:r>
          </w:p>
        </w:tc>
        <w:tc>
          <w:tcPr>
            <w:tcW w:w="1726"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5.2.1</w:t>
            </w:r>
          </w:p>
        </w:tc>
      </w:tr>
      <w:tr w:rsidR="003E64C0" w:rsidRPr="003E64C0" w:rsidTr="00974849">
        <w:tc>
          <w:tcPr>
            <w:tcW w:w="2664"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Охота и рыбалка</w:t>
            </w:r>
          </w:p>
        </w:tc>
        <w:tc>
          <w:tcPr>
            <w:tcW w:w="4991" w:type="dxa"/>
            <w:tcBorders>
              <w:top w:val="single" w:sz="4" w:space="0" w:color="auto"/>
              <w:left w:val="single" w:sz="4" w:space="0" w:color="auto"/>
              <w:bottom w:val="single" w:sz="4" w:space="0" w:color="auto"/>
              <w:right w:val="single" w:sz="4" w:space="0" w:color="auto"/>
            </w:tcBorders>
          </w:tcPr>
          <w:p w:rsidR="00045089" w:rsidRPr="003E64C0" w:rsidRDefault="00045089" w:rsidP="0004508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726"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5.3</w:t>
            </w:r>
          </w:p>
        </w:tc>
      </w:tr>
      <w:tr w:rsidR="003E64C0" w:rsidRPr="003E64C0" w:rsidTr="00974849">
        <w:tc>
          <w:tcPr>
            <w:tcW w:w="2664"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Причалы для маломерных судов</w:t>
            </w:r>
          </w:p>
        </w:tc>
        <w:tc>
          <w:tcPr>
            <w:tcW w:w="4991" w:type="dxa"/>
            <w:tcBorders>
              <w:top w:val="single" w:sz="4" w:space="0" w:color="auto"/>
              <w:left w:val="single" w:sz="4" w:space="0" w:color="auto"/>
              <w:bottom w:val="single" w:sz="4" w:space="0" w:color="auto"/>
              <w:right w:val="single" w:sz="4" w:space="0" w:color="auto"/>
            </w:tcBorders>
          </w:tcPr>
          <w:p w:rsidR="00045089" w:rsidRPr="003E64C0" w:rsidRDefault="00045089" w:rsidP="0004508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1726"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5.4</w:t>
            </w:r>
          </w:p>
        </w:tc>
      </w:tr>
      <w:tr w:rsidR="003E64C0" w:rsidRPr="003E64C0" w:rsidTr="00974849">
        <w:tc>
          <w:tcPr>
            <w:tcW w:w="2664"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Поля для гольфа или конных прогулок</w:t>
            </w:r>
          </w:p>
        </w:tc>
        <w:tc>
          <w:tcPr>
            <w:tcW w:w="4991" w:type="dxa"/>
            <w:tcBorders>
              <w:top w:val="single" w:sz="4" w:space="0" w:color="auto"/>
              <w:left w:val="single" w:sz="4" w:space="0" w:color="auto"/>
              <w:bottom w:val="single" w:sz="4" w:space="0" w:color="auto"/>
              <w:right w:val="single" w:sz="4" w:space="0" w:color="auto"/>
            </w:tcBorders>
          </w:tcPr>
          <w:p w:rsidR="00045089" w:rsidRPr="003E64C0" w:rsidRDefault="00045089" w:rsidP="0004508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045089" w:rsidRPr="003E64C0" w:rsidRDefault="00045089" w:rsidP="0004508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конноспортивных манежей, не предусматривающих устройство трибун</w:t>
            </w:r>
          </w:p>
        </w:tc>
        <w:tc>
          <w:tcPr>
            <w:tcW w:w="1726"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5.5</w:t>
            </w:r>
          </w:p>
        </w:tc>
      </w:tr>
      <w:tr w:rsidR="003E64C0" w:rsidRPr="003E64C0" w:rsidTr="00974849">
        <w:tc>
          <w:tcPr>
            <w:tcW w:w="93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5089" w:rsidRPr="003E64C0" w:rsidRDefault="00045089" w:rsidP="00045089">
            <w:pPr>
              <w:pStyle w:val="ConsPlusNormal"/>
              <w:ind w:firstLine="0"/>
              <w:jc w:val="center"/>
              <w:rPr>
                <w:rFonts w:ascii="Times New Roman" w:hAnsi="Times New Roman" w:cs="Times New Roman"/>
                <w:b/>
                <w:sz w:val="24"/>
                <w:szCs w:val="24"/>
              </w:rPr>
            </w:pPr>
            <w:r w:rsidRPr="003E64C0">
              <w:rPr>
                <w:rFonts w:ascii="Times New Roman" w:hAnsi="Times New Roman"/>
                <w:b/>
                <w:sz w:val="24"/>
                <w:szCs w:val="28"/>
              </w:rPr>
              <w:t>Вспомогательные виды разрешенного использования</w:t>
            </w:r>
          </w:p>
        </w:tc>
      </w:tr>
      <w:tr w:rsidR="003E64C0" w:rsidRPr="003E64C0" w:rsidTr="00974849">
        <w:tc>
          <w:tcPr>
            <w:tcW w:w="2664"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8"/>
              </w:rPr>
              <w:t>Коммунальное обслуживание</w:t>
            </w:r>
          </w:p>
        </w:tc>
        <w:tc>
          <w:tcPr>
            <w:tcW w:w="4991" w:type="dxa"/>
            <w:tcBorders>
              <w:top w:val="single" w:sz="4" w:space="0" w:color="auto"/>
              <w:left w:val="single" w:sz="4" w:space="0" w:color="auto"/>
              <w:bottom w:val="single" w:sz="4" w:space="0" w:color="auto"/>
              <w:right w:val="single" w:sz="4" w:space="0" w:color="auto"/>
            </w:tcBorders>
          </w:tcPr>
          <w:p w:rsidR="00045089" w:rsidRPr="003E64C0" w:rsidRDefault="00045089" w:rsidP="0004508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26"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974849">
        <w:tc>
          <w:tcPr>
            <w:tcW w:w="2664"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ad"/>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4991" w:type="dxa"/>
            <w:tcBorders>
              <w:top w:val="single" w:sz="4" w:space="0" w:color="auto"/>
              <w:left w:val="single" w:sz="4" w:space="0" w:color="auto"/>
              <w:bottom w:val="single" w:sz="4" w:space="0" w:color="auto"/>
              <w:right w:val="single" w:sz="4" w:space="0" w:color="auto"/>
            </w:tcBorders>
          </w:tcPr>
          <w:p w:rsidR="00045089" w:rsidRPr="003E64C0" w:rsidRDefault="00045089" w:rsidP="00045089">
            <w:pPr>
              <w:pStyle w:val="ad"/>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0" w:history="1">
              <w:r w:rsidRPr="003E64C0">
                <w:rPr>
                  <w:rFonts w:ascii="Times New Roman" w:hAnsi="Times New Roman" w:cs="Times New Roman"/>
                  <w:sz w:val="24"/>
                  <w:szCs w:val="24"/>
                </w:rPr>
                <w:t>кодом 3.1</w:t>
              </w:r>
            </w:hyperlink>
          </w:p>
        </w:tc>
        <w:tc>
          <w:tcPr>
            <w:tcW w:w="1726"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ad"/>
              <w:jc w:val="center"/>
              <w:rPr>
                <w:rFonts w:ascii="Times New Roman" w:hAnsi="Times New Roman" w:cs="Times New Roman"/>
                <w:sz w:val="24"/>
                <w:szCs w:val="24"/>
              </w:rPr>
            </w:pPr>
            <w:r w:rsidRPr="003E64C0">
              <w:rPr>
                <w:rFonts w:ascii="Times New Roman" w:hAnsi="Times New Roman" w:cs="Times New Roman"/>
                <w:sz w:val="24"/>
                <w:szCs w:val="24"/>
              </w:rPr>
              <w:t>6.8</w:t>
            </w:r>
          </w:p>
        </w:tc>
      </w:tr>
      <w:tr w:rsidR="003E64C0" w:rsidRPr="003E64C0" w:rsidTr="00974849">
        <w:tc>
          <w:tcPr>
            <w:tcW w:w="2664"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4991" w:type="dxa"/>
            <w:tcBorders>
              <w:top w:val="single" w:sz="4" w:space="0" w:color="auto"/>
              <w:left w:val="single" w:sz="4" w:space="0" w:color="auto"/>
              <w:bottom w:val="single" w:sz="4" w:space="0" w:color="auto"/>
              <w:right w:val="single" w:sz="4" w:space="0" w:color="auto"/>
            </w:tcBorders>
          </w:tcPr>
          <w:p w:rsidR="00045089" w:rsidRPr="003E64C0" w:rsidRDefault="00045089" w:rsidP="0004508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045089" w:rsidRPr="003E64C0" w:rsidRDefault="00045089" w:rsidP="0004508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26"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r>
      <w:tr w:rsidR="003E64C0" w:rsidRPr="003E64C0" w:rsidTr="00974849">
        <w:tc>
          <w:tcPr>
            <w:tcW w:w="2664"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4991" w:type="dxa"/>
            <w:tcBorders>
              <w:top w:val="single" w:sz="4" w:space="0" w:color="auto"/>
              <w:left w:val="single" w:sz="4" w:space="0" w:color="auto"/>
              <w:bottom w:val="single" w:sz="4" w:space="0" w:color="auto"/>
              <w:right w:val="single" w:sz="4" w:space="0" w:color="auto"/>
            </w:tcBorders>
          </w:tcPr>
          <w:p w:rsidR="00045089" w:rsidRPr="003E64C0" w:rsidRDefault="00045089" w:rsidP="0004508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726"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r>
      <w:tr w:rsidR="003E64C0" w:rsidRPr="003E64C0" w:rsidTr="00974849">
        <w:tc>
          <w:tcPr>
            <w:tcW w:w="93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5089" w:rsidRPr="003E64C0" w:rsidRDefault="00045089" w:rsidP="00045089">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974849">
        <w:tc>
          <w:tcPr>
            <w:tcW w:w="2664"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питание</w:t>
            </w:r>
          </w:p>
        </w:tc>
        <w:tc>
          <w:tcPr>
            <w:tcW w:w="4991" w:type="dxa"/>
            <w:tcBorders>
              <w:top w:val="single" w:sz="4" w:space="0" w:color="auto"/>
              <w:left w:val="single" w:sz="4" w:space="0" w:color="auto"/>
              <w:bottom w:val="single" w:sz="4" w:space="0" w:color="auto"/>
              <w:right w:val="single" w:sz="4" w:space="0" w:color="auto"/>
            </w:tcBorders>
          </w:tcPr>
          <w:p w:rsidR="00045089" w:rsidRPr="003E64C0" w:rsidRDefault="00045089" w:rsidP="00045089">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726"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04508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4.6</w:t>
            </w:r>
          </w:p>
        </w:tc>
      </w:tr>
      <w:tr w:rsidR="003E64C0" w:rsidRPr="003E64C0" w:rsidTr="003862EF">
        <w:tc>
          <w:tcPr>
            <w:tcW w:w="2664"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3862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4991"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3862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Размещение стоянок (парковок)</w:t>
            </w:r>
          </w:p>
        </w:tc>
        <w:tc>
          <w:tcPr>
            <w:tcW w:w="1726" w:type="dxa"/>
            <w:tcBorders>
              <w:top w:val="single" w:sz="4" w:space="0" w:color="auto"/>
              <w:left w:val="single" w:sz="4" w:space="0" w:color="auto"/>
              <w:bottom w:val="single" w:sz="4" w:space="0" w:color="auto"/>
              <w:right w:val="single" w:sz="4" w:space="0" w:color="auto"/>
            </w:tcBorders>
            <w:vAlign w:val="center"/>
          </w:tcPr>
          <w:p w:rsidR="00045089" w:rsidRPr="003E64C0" w:rsidRDefault="00045089" w:rsidP="003862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r>
    </w:tbl>
    <w:p w:rsidR="000C1497" w:rsidRPr="003E64C0" w:rsidRDefault="000C1497" w:rsidP="003862EF">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417"/>
        <w:gridCol w:w="5530"/>
      </w:tblGrid>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hideMark/>
          </w:tcPr>
          <w:p w:rsidR="000C1497" w:rsidRPr="003E64C0" w:rsidRDefault="000C1497" w:rsidP="003862E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Код</w:t>
            </w:r>
          </w:p>
        </w:tc>
        <w:tc>
          <w:tcPr>
            <w:tcW w:w="2417" w:type="dxa"/>
            <w:tcBorders>
              <w:top w:val="single" w:sz="4" w:space="0" w:color="auto"/>
              <w:left w:val="single" w:sz="4" w:space="0" w:color="auto"/>
              <w:bottom w:val="single" w:sz="4" w:space="0" w:color="auto"/>
              <w:right w:val="single" w:sz="4" w:space="0" w:color="auto"/>
            </w:tcBorders>
            <w:vAlign w:val="center"/>
            <w:hideMark/>
          </w:tcPr>
          <w:p w:rsidR="000C1497" w:rsidRPr="003E64C0" w:rsidRDefault="000C1497" w:rsidP="003862E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5530" w:type="dxa"/>
            <w:tcBorders>
              <w:top w:val="single" w:sz="4" w:space="0" w:color="auto"/>
              <w:left w:val="single" w:sz="4" w:space="0" w:color="auto"/>
              <w:bottom w:val="single" w:sz="4" w:space="0" w:color="auto"/>
              <w:right w:val="single" w:sz="4" w:space="0" w:color="auto"/>
            </w:tcBorders>
            <w:vAlign w:val="center"/>
            <w:hideMark/>
          </w:tcPr>
          <w:p w:rsidR="000C1497" w:rsidRPr="003E64C0" w:rsidRDefault="000C1497" w:rsidP="003862E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8716E5">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1497" w:rsidRPr="003E64C0" w:rsidRDefault="000C1497" w:rsidP="003862EF">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b/>
                <w:sz w:val="24"/>
                <w:szCs w:val="24"/>
                <w:lang w:eastAsia="en-US"/>
              </w:rPr>
              <w:t>Основные виды разрешенного использования</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6E3647" w:rsidRPr="003E64C0" w:rsidRDefault="006E3647" w:rsidP="003862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5.0</w:t>
            </w:r>
          </w:p>
        </w:tc>
        <w:tc>
          <w:tcPr>
            <w:tcW w:w="2417" w:type="dxa"/>
            <w:tcBorders>
              <w:top w:val="single" w:sz="4" w:space="0" w:color="auto"/>
              <w:left w:val="single" w:sz="4" w:space="0" w:color="auto"/>
              <w:bottom w:val="single" w:sz="4" w:space="0" w:color="auto"/>
              <w:right w:val="single" w:sz="4" w:space="0" w:color="auto"/>
            </w:tcBorders>
            <w:vAlign w:val="center"/>
          </w:tcPr>
          <w:p w:rsidR="006E3647" w:rsidRPr="003E64C0" w:rsidRDefault="006E3647" w:rsidP="003862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Отдых (рекреация)</w:t>
            </w:r>
          </w:p>
        </w:tc>
        <w:tc>
          <w:tcPr>
            <w:tcW w:w="5530" w:type="dxa"/>
            <w:vMerge w:val="restart"/>
            <w:tcBorders>
              <w:top w:val="single" w:sz="4" w:space="0" w:color="auto"/>
              <w:left w:val="single" w:sz="4" w:space="0" w:color="auto"/>
              <w:right w:val="single" w:sz="4" w:space="0" w:color="auto"/>
            </w:tcBorders>
          </w:tcPr>
          <w:p w:rsidR="006E3647" w:rsidRPr="003E64C0" w:rsidRDefault="006E3647" w:rsidP="003862EF">
            <w:pPr>
              <w:widowControl w:val="0"/>
              <w:ind w:firstLine="0"/>
              <w:jc w:val="both"/>
              <w:rPr>
                <w:szCs w:val="28"/>
              </w:rPr>
            </w:pPr>
            <w:r w:rsidRPr="003E64C0">
              <w:rPr>
                <w:szCs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определяются проектом планировки и проектом межевания территории;</w:t>
            </w:r>
          </w:p>
          <w:p w:rsidR="006E3647" w:rsidRPr="003E64C0" w:rsidRDefault="006E3647" w:rsidP="003862EF">
            <w:pPr>
              <w:widowControl w:val="0"/>
              <w:ind w:firstLine="0"/>
              <w:jc w:val="both"/>
              <w:rPr>
                <w:szCs w:val="28"/>
              </w:rPr>
            </w:pPr>
            <w:r w:rsidRPr="003E64C0">
              <w:rPr>
                <w:szCs w:val="28"/>
              </w:rPr>
              <w:t>2) Допускается только возведение объектов, не являющихся объектами капитального строительства (обустройство мест для занятий спортом, физкультурой, пешими прогулками, для отдыха, а также пляжей, специализированных парков (парки культуры и отдыха, зоологические парки и другие подобные объекты);</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6E3647" w:rsidRPr="003E64C0" w:rsidRDefault="006E3647" w:rsidP="003862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5.1</w:t>
            </w:r>
          </w:p>
        </w:tc>
        <w:tc>
          <w:tcPr>
            <w:tcW w:w="2417" w:type="dxa"/>
            <w:tcBorders>
              <w:top w:val="single" w:sz="4" w:space="0" w:color="auto"/>
              <w:left w:val="single" w:sz="4" w:space="0" w:color="auto"/>
              <w:bottom w:val="single" w:sz="4" w:space="0" w:color="auto"/>
              <w:right w:val="single" w:sz="4" w:space="0" w:color="auto"/>
            </w:tcBorders>
            <w:vAlign w:val="center"/>
          </w:tcPr>
          <w:p w:rsidR="006E3647" w:rsidRPr="003E64C0" w:rsidRDefault="006E3647" w:rsidP="003862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Спорт</w:t>
            </w:r>
          </w:p>
        </w:tc>
        <w:tc>
          <w:tcPr>
            <w:tcW w:w="5530" w:type="dxa"/>
            <w:vMerge/>
            <w:tcBorders>
              <w:left w:val="single" w:sz="4" w:space="0" w:color="auto"/>
              <w:right w:val="single" w:sz="4" w:space="0" w:color="auto"/>
            </w:tcBorders>
          </w:tcPr>
          <w:p w:rsidR="006E3647" w:rsidRPr="003E64C0" w:rsidRDefault="006E3647" w:rsidP="003862EF">
            <w:pPr>
              <w:pStyle w:val="1f5"/>
              <w:spacing w:line="256" w:lineRule="auto"/>
              <w:ind w:firstLine="0"/>
              <w:rPr>
                <w:rFonts w:ascii="Times New Roman" w:hAnsi="Times New Roman"/>
                <w:b/>
                <w:sz w:val="24"/>
                <w:lang w:eastAsia="en-US"/>
              </w:rPr>
            </w:pP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6E3647" w:rsidRPr="003E64C0" w:rsidRDefault="006E3647" w:rsidP="003862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5.2.1</w:t>
            </w:r>
          </w:p>
        </w:tc>
        <w:tc>
          <w:tcPr>
            <w:tcW w:w="2417" w:type="dxa"/>
            <w:tcBorders>
              <w:top w:val="single" w:sz="4" w:space="0" w:color="auto"/>
              <w:left w:val="single" w:sz="4" w:space="0" w:color="auto"/>
              <w:bottom w:val="single" w:sz="4" w:space="0" w:color="auto"/>
              <w:right w:val="single" w:sz="4" w:space="0" w:color="auto"/>
            </w:tcBorders>
            <w:vAlign w:val="center"/>
          </w:tcPr>
          <w:p w:rsidR="006E3647" w:rsidRPr="003E64C0" w:rsidRDefault="006E3647" w:rsidP="003862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Туристическое обслуживание</w:t>
            </w:r>
          </w:p>
        </w:tc>
        <w:tc>
          <w:tcPr>
            <w:tcW w:w="5530" w:type="dxa"/>
            <w:vMerge/>
            <w:tcBorders>
              <w:left w:val="single" w:sz="4" w:space="0" w:color="auto"/>
              <w:right w:val="single" w:sz="4" w:space="0" w:color="auto"/>
            </w:tcBorders>
          </w:tcPr>
          <w:p w:rsidR="006E3647" w:rsidRPr="003E64C0" w:rsidRDefault="006E3647" w:rsidP="003862EF">
            <w:pPr>
              <w:widowControl w:val="0"/>
              <w:ind w:firstLine="709"/>
              <w:jc w:val="both"/>
              <w:rPr>
                <w:sz w:val="28"/>
                <w:szCs w:val="28"/>
              </w:rPr>
            </w:pP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6E3647" w:rsidRPr="003E64C0" w:rsidRDefault="006E3647" w:rsidP="003862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5.3</w:t>
            </w:r>
          </w:p>
        </w:tc>
        <w:tc>
          <w:tcPr>
            <w:tcW w:w="2417" w:type="dxa"/>
            <w:tcBorders>
              <w:top w:val="single" w:sz="4" w:space="0" w:color="auto"/>
              <w:left w:val="single" w:sz="4" w:space="0" w:color="auto"/>
              <w:bottom w:val="single" w:sz="4" w:space="0" w:color="auto"/>
              <w:right w:val="single" w:sz="4" w:space="0" w:color="auto"/>
            </w:tcBorders>
            <w:vAlign w:val="center"/>
          </w:tcPr>
          <w:p w:rsidR="006E3647" w:rsidRPr="003E64C0" w:rsidRDefault="006E3647" w:rsidP="003862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Охота и рыбалка</w:t>
            </w:r>
          </w:p>
        </w:tc>
        <w:tc>
          <w:tcPr>
            <w:tcW w:w="5530" w:type="dxa"/>
            <w:vMerge/>
            <w:tcBorders>
              <w:left w:val="single" w:sz="4" w:space="0" w:color="auto"/>
              <w:right w:val="single" w:sz="4" w:space="0" w:color="auto"/>
            </w:tcBorders>
          </w:tcPr>
          <w:p w:rsidR="006E3647" w:rsidRPr="003E64C0" w:rsidRDefault="006E3647" w:rsidP="003862EF">
            <w:pPr>
              <w:widowControl w:val="0"/>
              <w:ind w:firstLine="709"/>
              <w:jc w:val="both"/>
              <w:rPr>
                <w:sz w:val="28"/>
                <w:szCs w:val="28"/>
              </w:rPr>
            </w:pP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6E3647" w:rsidRPr="003E64C0" w:rsidRDefault="006E3647" w:rsidP="003862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5.4</w:t>
            </w:r>
          </w:p>
        </w:tc>
        <w:tc>
          <w:tcPr>
            <w:tcW w:w="2417" w:type="dxa"/>
            <w:tcBorders>
              <w:top w:val="single" w:sz="4" w:space="0" w:color="auto"/>
              <w:left w:val="single" w:sz="4" w:space="0" w:color="auto"/>
              <w:bottom w:val="single" w:sz="4" w:space="0" w:color="auto"/>
              <w:right w:val="single" w:sz="4" w:space="0" w:color="auto"/>
            </w:tcBorders>
            <w:vAlign w:val="center"/>
          </w:tcPr>
          <w:p w:rsidR="006E3647" w:rsidRPr="003E64C0" w:rsidRDefault="006E3647" w:rsidP="003862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Причалы для маломерных судов</w:t>
            </w:r>
          </w:p>
        </w:tc>
        <w:tc>
          <w:tcPr>
            <w:tcW w:w="5530" w:type="dxa"/>
            <w:vMerge/>
            <w:tcBorders>
              <w:left w:val="single" w:sz="4" w:space="0" w:color="auto"/>
              <w:right w:val="single" w:sz="4" w:space="0" w:color="auto"/>
            </w:tcBorders>
          </w:tcPr>
          <w:p w:rsidR="006E3647" w:rsidRPr="003E64C0" w:rsidRDefault="006E3647" w:rsidP="003862EF">
            <w:pPr>
              <w:widowControl w:val="0"/>
              <w:ind w:firstLine="709"/>
              <w:jc w:val="both"/>
              <w:rPr>
                <w:sz w:val="28"/>
                <w:szCs w:val="28"/>
              </w:rPr>
            </w:pP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6E3647" w:rsidRPr="003E64C0" w:rsidRDefault="006E3647" w:rsidP="003862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5.5</w:t>
            </w:r>
          </w:p>
        </w:tc>
        <w:tc>
          <w:tcPr>
            <w:tcW w:w="2417" w:type="dxa"/>
            <w:tcBorders>
              <w:top w:val="single" w:sz="4" w:space="0" w:color="auto"/>
              <w:left w:val="single" w:sz="4" w:space="0" w:color="auto"/>
              <w:bottom w:val="single" w:sz="4" w:space="0" w:color="auto"/>
              <w:right w:val="single" w:sz="4" w:space="0" w:color="auto"/>
            </w:tcBorders>
            <w:vAlign w:val="center"/>
          </w:tcPr>
          <w:p w:rsidR="006E3647" w:rsidRPr="003E64C0" w:rsidRDefault="006E3647" w:rsidP="003862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Поля для гольфа или конных прогулок</w:t>
            </w:r>
          </w:p>
        </w:tc>
        <w:tc>
          <w:tcPr>
            <w:tcW w:w="5530" w:type="dxa"/>
            <w:vMerge/>
            <w:tcBorders>
              <w:left w:val="single" w:sz="4" w:space="0" w:color="auto"/>
              <w:bottom w:val="single" w:sz="4" w:space="0" w:color="auto"/>
              <w:right w:val="single" w:sz="4" w:space="0" w:color="auto"/>
            </w:tcBorders>
          </w:tcPr>
          <w:p w:rsidR="006E3647" w:rsidRPr="003E64C0" w:rsidRDefault="006E3647" w:rsidP="003862EF">
            <w:pPr>
              <w:widowControl w:val="0"/>
              <w:ind w:firstLine="709"/>
              <w:jc w:val="both"/>
              <w:rPr>
                <w:sz w:val="28"/>
                <w:szCs w:val="28"/>
              </w:rPr>
            </w:pPr>
          </w:p>
        </w:tc>
      </w:tr>
      <w:tr w:rsidR="003E64C0" w:rsidRPr="003E64C0" w:rsidTr="00974849">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2BCA" w:rsidRPr="003E64C0" w:rsidRDefault="00974849" w:rsidP="003862EF">
            <w:pPr>
              <w:widowControl w:val="0"/>
              <w:ind w:firstLine="709"/>
              <w:jc w:val="center"/>
              <w:rPr>
                <w:b/>
                <w:sz w:val="28"/>
                <w:szCs w:val="28"/>
              </w:rPr>
            </w:pPr>
            <w:r w:rsidRPr="003E64C0">
              <w:rPr>
                <w:b/>
                <w:szCs w:val="28"/>
              </w:rPr>
              <w:t>Вспомогательный вид разрешенного использования</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F72BCA" w:rsidRPr="003E64C0" w:rsidRDefault="00F72BCA" w:rsidP="003862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2417" w:type="dxa"/>
            <w:tcBorders>
              <w:top w:val="single" w:sz="4" w:space="0" w:color="auto"/>
              <w:left w:val="single" w:sz="4" w:space="0" w:color="auto"/>
              <w:bottom w:val="single" w:sz="4" w:space="0" w:color="auto"/>
              <w:right w:val="single" w:sz="4" w:space="0" w:color="auto"/>
            </w:tcBorders>
            <w:vAlign w:val="center"/>
          </w:tcPr>
          <w:p w:rsidR="00F72BCA" w:rsidRPr="003E64C0" w:rsidRDefault="00F72BCA" w:rsidP="003862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8"/>
              </w:rPr>
              <w:t>Коммунальное обслуживание</w:t>
            </w:r>
          </w:p>
        </w:tc>
        <w:tc>
          <w:tcPr>
            <w:tcW w:w="5530" w:type="dxa"/>
            <w:tcBorders>
              <w:top w:val="single" w:sz="4" w:space="0" w:color="auto"/>
              <w:left w:val="single" w:sz="4" w:space="0" w:color="auto"/>
              <w:bottom w:val="single" w:sz="4" w:space="0" w:color="auto"/>
              <w:right w:val="single" w:sz="4" w:space="0" w:color="auto"/>
            </w:tcBorders>
          </w:tcPr>
          <w:p w:rsidR="00324BC7" w:rsidRPr="003E64C0" w:rsidRDefault="00324BC7" w:rsidP="003862EF">
            <w:pPr>
              <w:pStyle w:val="1f5"/>
              <w:spacing w:line="256" w:lineRule="auto"/>
              <w:ind w:firstLine="0"/>
              <w:rPr>
                <w:rFonts w:ascii="Times New Roman" w:hAnsi="Times New Roman"/>
                <w:b/>
                <w:sz w:val="24"/>
                <w:lang w:eastAsia="en-US"/>
              </w:rPr>
            </w:pPr>
            <w:r w:rsidRPr="003E64C0">
              <w:rPr>
                <w:rFonts w:ascii="Times New Roman" w:hAnsi="Times New Roman"/>
                <w:b/>
                <w:sz w:val="24"/>
                <w:lang w:eastAsia="en-US"/>
              </w:rPr>
              <w:t xml:space="preserve">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 </w:t>
            </w:r>
          </w:p>
          <w:p w:rsidR="00B04EAE" w:rsidRPr="003E64C0" w:rsidRDefault="00B04EAE" w:rsidP="003862E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 </w:t>
            </w:r>
          </w:p>
          <w:p w:rsidR="00B04EAE" w:rsidRPr="003E64C0" w:rsidRDefault="00B04EAE" w:rsidP="003862E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Максимальное количество этажей зданий, строений, сооружений – 1;</w:t>
            </w:r>
          </w:p>
          <w:p w:rsidR="00F72BCA" w:rsidRPr="003E64C0" w:rsidRDefault="00B04EAE" w:rsidP="003862EF">
            <w:pPr>
              <w:widowControl w:val="0"/>
              <w:ind w:firstLine="0"/>
              <w:jc w:val="both"/>
              <w:rPr>
                <w:sz w:val="28"/>
                <w:szCs w:val="28"/>
              </w:rPr>
            </w:pPr>
            <w:r w:rsidRPr="003E64C0">
              <w:t>3) Максимальный процент застройки в границах земельного участка – 80 %;</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DE0B09" w:rsidRPr="003E64C0" w:rsidRDefault="00DE0B09" w:rsidP="003862EF">
            <w:pPr>
              <w:pStyle w:val="ad"/>
              <w:jc w:val="center"/>
              <w:rPr>
                <w:rFonts w:ascii="Times New Roman" w:hAnsi="Times New Roman" w:cs="Times New Roman"/>
                <w:sz w:val="24"/>
                <w:szCs w:val="24"/>
              </w:rPr>
            </w:pPr>
            <w:r w:rsidRPr="003E64C0">
              <w:rPr>
                <w:rFonts w:ascii="Times New Roman" w:hAnsi="Times New Roman" w:cs="Times New Roman"/>
                <w:sz w:val="24"/>
                <w:szCs w:val="24"/>
              </w:rPr>
              <w:t>6.8</w:t>
            </w:r>
          </w:p>
        </w:tc>
        <w:tc>
          <w:tcPr>
            <w:tcW w:w="2417" w:type="dxa"/>
            <w:tcBorders>
              <w:top w:val="single" w:sz="4" w:space="0" w:color="auto"/>
              <w:left w:val="single" w:sz="4" w:space="0" w:color="auto"/>
              <w:bottom w:val="single" w:sz="4" w:space="0" w:color="auto"/>
              <w:right w:val="single" w:sz="4" w:space="0" w:color="auto"/>
            </w:tcBorders>
            <w:vAlign w:val="center"/>
          </w:tcPr>
          <w:p w:rsidR="00DE0B09" w:rsidRPr="003E64C0" w:rsidRDefault="00DE0B09" w:rsidP="003862EF">
            <w:pPr>
              <w:pStyle w:val="ad"/>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530" w:type="dxa"/>
            <w:tcBorders>
              <w:top w:val="single" w:sz="4" w:space="0" w:color="auto"/>
              <w:left w:val="single" w:sz="4" w:space="0" w:color="auto"/>
              <w:bottom w:val="single" w:sz="4" w:space="0" w:color="auto"/>
              <w:right w:val="single" w:sz="4" w:space="0" w:color="auto"/>
            </w:tcBorders>
            <w:vAlign w:val="center"/>
          </w:tcPr>
          <w:p w:rsidR="00DE0B09" w:rsidRPr="003E64C0" w:rsidRDefault="00DE0B09" w:rsidP="003862EF">
            <w:pPr>
              <w:pStyle w:val="ConsPlusNormal"/>
              <w:spacing w:line="256" w:lineRule="auto"/>
              <w:ind w:firstLine="0"/>
              <w:jc w:val="both"/>
              <w:rPr>
                <w:rFonts w:ascii="Times New Roman" w:hAnsi="Times New Roman" w:cs="Times New Roman"/>
                <w:sz w:val="24"/>
                <w:szCs w:val="28"/>
                <w:lang w:eastAsia="en-US"/>
              </w:rPr>
            </w:pPr>
            <w:r w:rsidRPr="003E64C0">
              <w:rPr>
                <w:rFonts w:ascii="Times New Roman" w:hAnsi="Times New Roman" w:cs="Times New Roman"/>
                <w:sz w:val="24"/>
                <w:szCs w:val="28"/>
                <w:lang w:eastAsia="en-US"/>
              </w:rPr>
              <w:t>В соответствии с правилами определения размеров земельных участков для размещения опор и линий связи</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DE0B09" w:rsidRPr="003E64C0" w:rsidRDefault="00DE0B09" w:rsidP="003862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c>
          <w:tcPr>
            <w:tcW w:w="2417" w:type="dxa"/>
            <w:tcBorders>
              <w:top w:val="single" w:sz="4" w:space="0" w:color="auto"/>
              <w:left w:val="single" w:sz="4" w:space="0" w:color="auto"/>
              <w:bottom w:val="single" w:sz="4" w:space="0" w:color="auto"/>
              <w:right w:val="single" w:sz="4" w:space="0" w:color="auto"/>
            </w:tcBorders>
            <w:vAlign w:val="center"/>
          </w:tcPr>
          <w:p w:rsidR="00DE0B09" w:rsidRPr="003E64C0" w:rsidRDefault="00DE0B09" w:rsidP="003862E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530" w:type="dxa"/>
            <w:tcBorders>
              <w:top w:val="single" w:sz="4" w:space="0" w:color="auto"/>
              <w:left w:val="single" w:sz="4" w:space="0" w:color="auto"/>
              <w:bottom w:val="single" w:sz="4" w:space="0" w:color="auto"/>
              <w:right w:val="single" w:sz="4" w:space="0" w:color="auto"/>
            </w:tcBorders>
          </w:tcPr>
          <w:p w:rsidR="00974849" w:rsidRPr="003E64C0" w:rsidRDefault="00974849" w:rsidP="003862E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Минимальная, максимальная площадь земельных </w:t>
            </w:r>
          </w:p>
          <w:p w:rsidR="00974849" w:rsidRPr="003E64C0" w:rsidRDefault="00974849" w:rsidP="003862E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участков – 600 до 1000 кв. м;</w:t>
            </w:r>
          </w:p>
          <w:p w:rsidR="00974849" w:rsidRPr="003E64C0" w:rsidRDefault="00974849" w:rsidP="003862E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3E64C0">
              <w:rPr>
                <w:rFonts w:ascii="Times New Roman" w:hAnsi="Times New Roman" w:cs="Times New Roman"/>
                <w:sz w:val="24"/>
                <w:szCs w:val="28"/>
              </w:rPr>
              <w:t xml:space="preserve">не менее 5 м со </w:t>
            </w:r>
            <w:r w:rsidRPr="003E64C0">
              <w:rPr>
                <w:rFonts w:ascii="Times New Roman" w:hAnsi="Times New Roman" w:cs="Times New Roman"/>
                <w:sz w:val="24"/>
                <w:szCs w:val="24"/>
              </w:rPr>
              <w:t xml:space="preserve">стороны проезжей части и не менее 3 м от границ смежных земельных участках; </w:t>
            </w:r>
          </w:p>
          <w:p w:rsidR="00974849" w:rsidRPr="003E64C0" w:rsidRDefault="00974849" w:rsidP="003862E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1;</w:t>
            </w:r>
          </w:p>
          <w:p w:rsidR="00974849" w:rsidRPr="003E64C0" w:rsidRDefault="00974849" w:rsidP="003862E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высота – 6 м;</w:t>
            </w:r>
          </w:p>
          <w:p w:rsidR="00974849" w:rsidRPr="003E64C0" w:rsidRDefault="00974849" w:rsidP="003862E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Максимальная площадь объекта капитального строительства – 50 кв.м.</w:t>
            </w:r>
          </w:p>
          <w:p w:rsidR="00DE0B09" w:rsidRPr="003E64C0" w:rsidRDefault="00974849" w:rsidP="003862EF">
            <w:pPr>
              <w:widowControl w:val="0"/>
              <w:ind w:firstLine="0"/>
              <w:jc w:val="both"/>
              <w:rPr>
                <w:sz w:val="28"/>
                <w:szCs w:val="28"/>
              </w:rPr>
            </w:pPr>
            <w:r w:rsidRPr="003E64C0">
              <w:t>6) Максимальный процент застройки в границах земельного участка под объектом – 60 %;</w:t>
            </w:r>
          </w:p>
        </w:tc>
      </w:tr>
      <w:tr w:rsidR="003E64C0" w:rsidRPr="003E64C0" w:rsidTr="00DE0B09">
        <w:tc>
          <w:tcPr>
            <w:tcW w:w="1413" w:type="dxa"/>
            <w:tcBorders>
              <w:top w:val="single" w:sz="4" w:space="0" w:color="auto"/>
              <w:left w:val="single" w:sz="4" w:space="0" w:color="auto"/>
              <w:bottom w:val="single" w:sz="4" w:space="0" w:color="auto"/>
              <w:right w:val="single" w:sz="4" w:space="0" w:color="auto"/>
            </w:tcBorders>
            <w:vAlign w:val="center"/>
          </w:tcPr>
          <w:p w:rsidR="00DE0B09" w:rsidRPr="003E64C0" w:rsidRDefault="00DE0B09" w:rsidP="00DE0B0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c>
          <w:tcPr>
            <w:tcW w:w="2417" w:type="dxa"/>
            <w:tcBorders>
              <w:top w:val="single" w:sz="4" w:space="0" w:color="auto"/>
              <w:left w:val="single" w:sz="4" w:space="0" w:color="auto"/>
              <w:bottom w:val="single" w:sz="4" w:space="0" w:color="auto"/>
              <w:right w:val="single" w:sz="4" w:space="0" w:color="auto"/>
            </w:tcBorders>
            <w:vAlign w:val="center"/>
          </w:tcPr>
          <w:p w:rsidR="00DE0B09" w:rsidRPr="003E64C0" w:rsidRDefault="00DE0B09" w:rsidP="00DE0B0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5530" w:type="dxa"/>
            <w:tcBorders>
              <w:top w:val="single" w:sz="4" w:space="0" w:color="auto"/>
              <w:left w:val="single" w:sz="4" w:space="0" w:color="auto"/>
              <w:bottom w:val="single" w:sz="4" w:space="0" w:color="auto"/>
              <w:right w:val="single" w:sz="4" w:space="0" w:color="auto"/>
            </w:tcBorders>
            <w:vAlign w:val="center"/>
          </w:tcPr>
          <w:p w:rsidR="00DE0B09" w:rsidRPr="003E64C0" w:rsidRDefault="00DE0B09" w:rsidP="00DE0B09">
            <w:pPr>
              <w:widowControl w:val="0"/>
              <w:ind w:firstLine="0"/>
              <w:jc w:val="center"/>
              <w:rPr>
                <w:szCs w:val="28"/>
              </w:rPr>
            </w:pPr>
            <w:r w:rsidRPr="003E64C0">
              <w:rPr>
                <w:szCs w:val="28"/>
              </w:rPr>
              <w:t>Не подлежит установлению настоящими Правилами</w:t>
            </w:r>
          </w:p>
        </w:tc>
      </w:tr>
      <w:tr w:rsidR="003E64C0" w:rsidRPr="003E64C0" w:rsidTr="00974849">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0B09" w:rsidRPr="003E64C0" w:rsidRDefault="00974849" w:rsidP="00974849">
            <w:pPr>
              <w:widowControl w:val="0"/>
              <w:ind w:firstLine="709"/>
              <w:jc w:val="center"/>
              <w:rPr>
                <w:b/>
                <w:szCs w:val="28"/>
              </w:rPr>
            </w:pPr>
            <w:r w:rsidRPr="003E64C0">
              <w:rPr>
                <w:b/>
                <w:szCs w:val="28"/>
              </w:rPr>
              <w:t>Условно разрешенные виды использования</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DE0B09" w:rsidRPr="003E64C0" w:rsidRDefault="00DE0B09" w:rsidP="00DE0B0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4.6</w:t>
            </w:r>
          </w:p>
        </w:tc>
        <w:tc>
          <w:tcPr>
            <w:tcW w:w="2417" w:type="dxa"/>
            <w:tcBorders>
              <w:top w:val="single" w:sz="4" w:space="0" w:color="auto"/>
              <w:left w:val="single" w:sz="4" w:space="0" w:color="auto"/>
              <w:bottom w:val="single" w:sz="4" w:space="0" w:color="auto"/>
              <w:right w:val="single" w:sz="4" w:space="0" w:color="auto"/>
            </w:tcBorders>
            <w:vAlign w:val="center"/>
          </w:tcPr>
          <w:p w:rsidR="00DE0B09" w:rsidRPr="003E64C0" w:rsidRDefault="00DE0B09" w:rsidP="00DE0B0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Общественное питание</w:t>
            </w:r>
          </w:p>
        </w:tc>
        <w:tc>
          <w:tcPr>
            <w:tcW w:w="5530" w:type="dxa"/>
            <w:tcBorders>
              <w:top w:val="single" w:sz="4" w:space="0" w:color="auto"/>
              <w:left w:val="single" w:sz="4" w:space="0" w:color="auto"/>
              <w:bottom w:val="single" w:sz="4" w:space="0" w:color="auto"/>
              <w:right w:val="single" w:sz="4" w:space="0" w:color="auto"/>
            </w:tcBorders>
          </w:tcPr>
          <w:p w:rsidR="00DE0B09" w:rsidRPr="003E64C0" w:rsidRDefault="00DE0B09" w:rsidP="00DE0B09">
            <w:pPr>
              <w:widowControl w:val="0"/>
              <w:ind w:firstLine="0"/>
              <w:jc w:val="both"/>
              <w:rPr>
                <w:sz w:val="28"/>
                <w:szCs w:val="28"/>
              </w:rPr>
            </w:pPr>
            <w:r w:rsidRPr="003E64C0">
              <w:rPr>
                <w:sz w:val="28"/>
                <w:szCs w:val="28"/>
              </w:rPr>
              <w:t>3) Общественное питание – предельная максимальная общая площадь обеденный зал - 100 кв. м.</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DE0B09" w:rsidRPr="003E64C0" w:rsidRDefault="00DE0B09" w:rsidP="00DE0B0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c>
          <w:tcPr>
            <w:tcW w:w="2417" w:type="dxa"/>
            <w:tcBorders>
              <w:top w:val="single" w:sz="4" w:space="0" w:color="auto"/>
              <w:left w:val="single" w:sz="4" w:space="0" w:color="auto"/>
              <w:bottom w:val="single" w:sz="4" w:space="0" w:color="auto"/>
              <w:right w:val="single" w:sz="4" w:space="0" w:color="auto"/>
            </w:tcBorders>
            <w:vAlign w:val="center"/>
          </w:tcPr>
          <w:p w:rsidR="00DE0B09" w:rsidRPr="003E64C0" w:rsidRDefault="00DE0B09" w:rsidP="00DE0B09">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5530" w:type="dxa"/>
            <w:tcBorders>
              <w:top w:val="single" w:sz="4" w:space="0" w:color="auto"/>
              <w:left w:val="single" w:sz="4" w:space="0" w:color="auto"/>
              <w:bottom w:val="single" w:sz="4" w:space="0" w:color="auto"/>
              <w:right w:val="single" w:sz="4" w:space="0" w:color="auto"/>
            </w:tcBorders>
          </w:tcPr>
          <w:p w:rsidR="00DE0B09" w:rsidRPr="003E64C0" w:rsidRDefault="00DE0B09" w:rsidP="00DE0B09">
            <w:pPr>
              <w:widowControl w:val="0"/>
              <w:ind w:firstLine="0"/>
              <w:jc w:val="both"/>
              <w:rPr>
                <w:sz w:val="28"/>
                <w:szCs w:val="28"/>
              </w:rPr>
            </w:pPr>
            <w:r w:rsidRPr="003E64C0">
              <w:rPr>
                <w:szCs w:val="28"/>
              </w:rPr>
              <w:t>Размер гаражей и автомобильных стоянок определяется в соответствии со строительными нормами и правилами для конкретного вида использования</w:t>
            </w:r>
          </w:p>
        </w:tc>
      </w:tr>
    </w:tbl>
    <w:p w:rsidR="00F6571A" w:rsidRPr="003E64C0" w:rsidRDefault="00C96DEC" w:rsidP="00F6571A">
      <w:pPr>
        <w:widowControl w:val="0"/>
        <w:ind w:firstLine="709"/>
        <w:jc w:val="both"/>
        <w:rPr>
          <w:sz w:val="28"/>
          <w:szCs w:val="28"/>
        </w:rPr>
      </w:pPr>
      <w:r w:rsidRPr="003E64C0">
        <w:rPr>
          <w:sz w:val="28"/>
          <w:szCs w:val="28"/>
        </w:rPr>
        <w:t>3</w:t>
      </w:r>
      <w:r w:rsidR="00F6571A" w:rsidRPr="003E64C0">
        <w:rPr>
          <w:sz w:val="28"/>
          <w:szCs w:val="28"/>
        </w:rPr>
        <w:t xml:space="preserve">. Использование земельных участков, находящихся в территориальной </w:t>
      </w:r>
      <w:r w:rsidR="00F6571A" w:rsidRPr="003E64C0">
        <w:rPr>
          <w:sz w:val="28"/>
          <w:szCs w:val="28"/>
        </w:rPr>
        <w:br/>
        <w:t xml:space="preserve">зоне Р-4, на которых созданы особо охраняемые природные территории, определяется в соответствии с законодательством и положениями </w:t>
      </w:r>
      <w:r w:rsidR="00F6571A" w:rsidRPr="003E64C0">
        <w:rPr>
          <w:sz w:val="28"/>
          <w:szCs w:val="28"/>
        </w:rPr>
        <w:br/>
        <w:t>о соответствующих особо охраняемых природных территориях.</w:t>
      </w:r>
    </w:p>
    <w:p w:rsidR="00F6571A" w:rsidRPr="003E64C0" w:rsidRDefault="00C96DEC" w:rsidP="00F6571A">
      <w:pPr>
        <w:widowControl w:val="0"/>
        <w:ind w:firstLine="709"/>
        <w:jc w:val="both"/>
        <w:rPr>
          <w:sz w:val="28"/>
          <w:szCs w:val="28"/>
        </w:rPr>
      </w:pPr>
      <w:r w:rsidRPr="003E64C0">
        <w:rPr>
          <w:sz w:val="28"/>
          <w:szCs w:val="28"/>
        </w:rPr>
        <w:t>4</w:t>
      </w:r>
      <w:r w:rsidR="00F6571A" w:rsidRPr="003E64C0">
        <w:rPr>
          <w:sz w:val="28"/>
          <w:szCs w:val="28"/>
        </w:rPr>
        <w:t>. Правовой режим территорий, на которые распространяется действие лесного, водного законодательства, а также законодательства об особо охраняемых природных территориях, осуществляется в соответствии с требованиями указанного законодательства.</w:t>
      </w:r>
    </w:p>
    <w:p w:rsidR="00F6571A" w:rsidRPr="003E64C0" w:rsidRDefault="00C96DEC" w:rsidP="00F6571A">
      <w:pPr>
        <w:widowControl w:val="0"/>
        <w:ind w:firstLine="709"/>
        <w:jc w:val="both"/>
        <w:rPr>
          <w:sz w:val="28"/>
          <w:szCs w:val="28"/>
        </w:rPr>
      </w:pPr>
      <w:r w:rsidRPr="003E64C0">
        <w:rPr>
          <w:sz w:val="28"/>
          <w:szCs w:val="28"/>
        </w:rPr>
        <w:t>5</w:t>
      </w:r>
      <w:r w:rsidR="00F6571A" w:rsidRPr="003E64C0">
        <w:rPr>
          <w:sz w:val="28"/>
          <w:szCs w:val="28"/>
        </w:rPr>
        <w:t>. Внешний вид здания, строения, сооружения, план благоустройства территории, расположенного в территориальной зоне Р-4, должен соответствовать согласованному в установленном муниципальными нормативными правовыми актами порядке архитектурно-градостроительному облику объекта капитального строительства.</w:t>
      </w:r>
    </w:p>
    <w:p w:rsidR="00F6571A" w:rsidRPr="003E64C0" w:rsidRDefault="00F6571A" w:rsidP="00F6571A">
      <w:pPr>
        <w:pStyle w:val="ConsPlusNormal"/>
        <w:ind w:firstLine="567"/>
        <w:jc w:val="both"/>
        <w:rPr>
          <w:rFonts w:ascii="Times New Roman" w:hAnsi="Times New Roman" w:cs="Times New Roman"/>
          <w:sz w:val="28"/>
          <w:szCs w:val="28"/>
        </w:rPr>
      </w:pPr>
    </w:p>
    <w:p w:rsidR="00F6571A" w:rsidRPr="003E64C0" w:rsidRDefault="00F6571A" w:rsidP="009B3D7E">
      <w:pPr>
        <w:pStyle w:val="3"/>
        <w:ind w:firstLine="709"/>
      </w:pPr>
      <w:bookmarkStart w:id="100" w:name="_Toc535477780"/>
      <w:r w:rsidRPr="003E64C0">
        <w:t>Статья 10. Градостроительные регламенты, устанавливаемые в зонах сельскохозяйственного использования</w:t>
      </w:r>
      <w:bookmarkEnd w:id="100"/>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1. На территории Арамильского городского округа выделяется 3 вида зон сельскохозяйственного использования:</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1) СХ-1 - зона раз</w:t>
      </w:r>
      <w:r w:rsidR="004D57DF" w:rsidRPr="003E64C0">
        <w:rPr>
          <w:rFonts w:ascii="Times New Roman" w:hAnsi="Times New Roman"/>
          <w:sz w:val="28"/>
          <w:szCs w:val="28"/>
        </w:rPr>
        <w:t>мещения коллективных садов</w:t>
      </w:r>
      <w:r w:rsidRPr="003E64C0">
        <w:rPr>
          <w:rFonts w:ascii="Times New Roman" w:hAnsi="Times New Roman"/>
          <w:sz w:val="28"/>
          <w:szCs w:val="28"/>
        </w:rPr>
        <w:t>;</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2) СХ-2 - зона размещения индивидуального огородничества;</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3) СХ-3 – зона размещения предприятий и объектов сельскохозяйственного назначения.</w:t>
      </w:r>
    </w:p>
    <w:p w:rsidR="00F6571A" w:rsidRPr="003E64C0" w:rsidRDefault="00F6571A" w:rsidP="00F6571A">
      <w:pPr>
        <w:pStyle w:val="1f5"/>
      </w:pPr>
    </w:p>
    <w:p w:rsidR="00F6571A" w:rsidRPr="003E64C0" w:rsidRDefault="00F6571A" w:rsidP="009B3D7E">
      <w:pPr>
        <w:pStyle w:val="3"/>
        <w:ind w:firstLine="709"/>
      </w:pPr>
      <w:bookmarkStart w:id="101" w:name="_Toc535477781"/>
      <w:r w:rsidRPr="003E64C0">
        <w:t>Статья 10-1. Зона размещения коллективных садов (СХ-1)</w:t>
      </w:r>
      <w:bookmarkEnd w:id="101"/>
    </w:p>
    <w:p w:rsidR="001B65A2" w:rsidRPr="003E64C0" w:rsidRDefault="001B65A2" w:rsidP="001B65A2">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44"/>
        <w:gridCol w:w="4954"/>
        <w:gridCol w:w="1719"/>
      </w:tblGrid>
      <w:tr w:rsidR="003E64C0" w:rsidRPr="003E64C0" w:rsidTr="001B65A2">
        <w:tc>
          <w:tcPr>
            <w:tcW w:w="2644" w:type="dxa"/>
            <w:tcBorders>
              <w:top w:val="single" w:sz="4" w:space="0" w:color="auto"/>
              <w:left w:val="single" w:sz="4" w:space="0" w:color="auto"/>
              <w:bottom w:val="single" w:sz="4" w:space="0" w:color="auto"/>
              <w:right w:val="single" w:sz="4" w:space="0" w:color="auto"/>
            </w:tcBorders>
            <w:vAlign w:val="center"/>
            <w:hideMark/>
          </w:tcPr>
          <w:p w:rsidR="001B65A2" w:rsidRPr="003E64C0" w:rsidRDefault="001B65A2"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4954" w:type="dxa"/>
            <w:tcBorders>
              <w:top w:val="single" w:sz="4" w:space="0" w:color="auto"/>
              <w:left w:val="single" w:sz="4" w:space="0" w:color="auto"/>
              <w:bottom w:val="single" w:sz="4" w:space="0" w:color="auto"/>
              <w:right w:val="single" w:sz="4" w:space="0" w:color="auto"/>
            </w:tcBorders>
            <w:vAlign w:val="center"/>
            <w:hideMark/>
          </w:tcPr>
          <w:p w:rsidR="001B65A2" w:rsidRPr="003E64C0" w:rsidRDefault="001B65A2"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Описание </w:t>
            </w:r>
          </w:p>
        </w:tc>
        <w:tc>
          <w:tcPr>
            <w:tcW w:w="1719" w:type="dxa"/>
            <w:tcBorders>
              <w:top w:val="single" w:sz="4" w:space="0" w:color="auto"/>
              <w:left w:val="single" w:sz="4" w:space="0" w:color="auto"/>
              <w:bottom w:val="single" w:sz="4" w:space="0" w:color="auto"/>
              <w:right w:val="single" w:sz="4" w:space="0" w:color="auto"/>
            </w:tcBorders>
            <w:vAlign w:val="center"/>
            <w:hideMark/>
          </w:tcPr>
          <w:p w:rsidR="001B65A2" w:rsidRPr="003E64C0" w:rsidRDefault="001B65A2"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r>
      <w:tr w:rsidR="003E64C0" w:rsidRPr="003E64C0" w:rsidTr="001B65A2">
        <w:trPr>
          <w:trHeight w:val="31"/>
        </w:trPr>
        <w:tc>
          <w:tcPr>
            <w:tcW w:w="93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B65A2" w:rsidRPr="003E64C0" w:rsidRDefault="001B65A2" w:rsidP="008716E5">
            <w:pPr>
              <w:spacing w:line="256" w:lineRule="auto"/>
              <w:ind w:firstLine="0"/>
              <w:jc w:val="center"/>
              <w:rPr>
                <w:lang w:eastAsia="en-US"/>
              </w:rPr>
            </w:pPr>
            <w:r w:rsidRPr="003E64C0">
              <w:rPr>
                <w:b/>
                <w:lang w:eastAsia="en-US"/>
              </w:rPr>
              <w:t>Основные виды разрешенного использования</w:t>
            </w:r>
          </w:p>
        </w:tc>
      </w:tr>
      <w:tr w:rsidR="003E64C0" w:rsidRPr="003E64C0" w:rsidTr="00EB6266">
        <w:tc>
          <w:tcPr>
            <w:tcW w:w="2644" w:type="dxa"/>
            <w:tcBorders>
              <w:top w:val="single" w:sz="4" w:space="0" w:color="auto"/>
              <w:left w:val="single" w:sz="4" w:space="0" w:color="auto"/>
              <w:bottom w:val="single" w:sz="4" w:space="0" w:color="auto"/>
              <w:right w:val="single" w:sz="4" w:space="0" w:color="auto"/>
            </w:tcBorders>
            <w:vAlign w:val="center"/>
          </w:tcPr>
          <w:p w:rsidR="001B65A2" w:rsidRPr="003E64C0" w:rsidRDefault="001B65A2" w:rsidP="00EB626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4954" w:type="dxa"/>
            <w:tcBorders>
              <w:top w:val="single" w:sz="4" w:space="0" w:color="auto"/>
              <w:left w:val="single" w:sz="4" w:space="0" w:color="auto"/>
              <w:bottom w:val="single" w:sz="4" w:space="0" w:color="auto"/>
              <w:right w:val="single" w:sz="4" w:space="0" w:color="auto"/>
            </w:tcBorders>
          </w:tcPr>
          <w:p w:rsidR="001B65A2" w:rsidRPr="003E64C0" w:rsidRDefault="001B65A2" w:rsidP="001B65A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19" w:type="dxa"/>
            <w:tcBorders>
              <w:top w:val="single" w:sz="4" w:space="0" w:color="auto"/>
              <w:left w:val="single" w:sz="4" w:space="0" w:color="auto"/>
              <w:bottom w:val="single" w:sz="4" w:space="0" w:color="auto"/>
              <w:right w:val="single" w:sz="4" w:space="0" w:color="auto"/>
            </w:tcBorders>
            <w:vAlign w:val="center"/>
          </w:tcPr>
          <w:p w:rsidR="001B65A2" w:rsidRPr="003E64C0" w:rsidRDefault="001B65A2" w:rsidP="00EB626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EB6266">
        <w:tc>
          <w:tcPr>
            <w:tcW w:w="2644" w:type="dxa"/>
            <w:tcBorders>
              <w:top w:val="single" w:sz="4" w:space="0" w:color="auto"/>
              <w:left w:val="single" w:sz="4" w:space="0" w:color="auto"/>
              <w:bottom w:val="single" w:sz="4" w:space="0" w:color="auto"/>
              <w:right w:val="single" w:sz="4" w:space="0" w:color="auto"/>
            </w:tcBorders>
            <w:vAlign w:val="center"/>
          </w:tcPr>
          <w:p w:rsidR="001B65A2" w:rsidRPr="003E64C0" w:rsidRDefault="001B65A2" w:rsidP="00EB626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4954" w:type="dxa"/>
            <w:tcBorders>
              <w:top w:val="single" w:sz="4" w:space="0" w:color="auto"/>
              <w:left w:val="single" w:sz="4" w:space="0" w:color="auto"/>
              <w:bottom w:val="single" w:sz="4" w:space="0" w:color="auto"/>
              <w:right w:val="single" w:sz="4" w:space="0" w:color="auto"/>
            </w:tcBorders>
          </w:tcPr>
          <w:p w:rsidR="001B65A2" w:rsidRPr="003E64C0" w:rsidRDefault="001B65A2" w:rsidP="001B65A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1B65A2" w:rsidRPr="003E64C0" w:rsidRDefault="001B65A2" w:rsidP="001B65A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19" w:type="dxa"/>
            <w:tcBorders>
              <w:top w:val="single" w:sz="4" w:space="0" w:color="auto"/>
              <w:left w:val="single" w:sz="4" w:space="0" w:color="auto"/>
              <w:bottom w:val="single" w:sz="4" w:space="0" w:color="auto"/>
              <w:right w:val="single" w:sz="4" w:space="0" w:color="auto"/>
            </w:tcBorders>
            <w:vAlign w:val="center"/>
          </w:tcPr>
          <w:p w:rsidR="001B65A2" w:rsidRPr="003E64C0" w:rsidRDefault="001B65A2" w:rsidP="00EB626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r>
      <w:tr w:rsidR="003E64C0" w:rsidRPr="003E64C0" w:rsidTr="00EB6266">
        <w:tc>
          <w:tcPr>
            <w:tcW w:w="2644" w:type="dxa"/>
            <w:tcBorders>
              <w:top w:val="single" w:sz="4" w:space="0" w:color="auto"/>
              <w:left w:val="single" w:sz="4" w:space="0" w:color="auto"/>
              <w:bottom w:val="single" w:sz="4" w:space="0" w:color="auto"/>
              <w:right w:val="single" w:sz="4" w:space="0" w:color="auto"/>
            </w:tcBorders>
            <w:vAlign w:val="center"/>
          </w:tcPr>
          <w:p w:rsidR="001B65A2" w:rsidRPr="003E64C0" w:rsidRDefault="001B65A2" w:rsidP="00EB626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4954" w:type="dxa"/>
            <w:tcBorders>
              <w:top w:val="single" w:sz="4" w:space="0" w:color="auto"/>
              <w:left w:val="single" w:sz="4" w:space="0" w:color="auto"/>
              <w:bottom w:val="single" w:sz="4" w:space="0" w:color="auto"/>
              <w:right w:val="single" w:sz="4" w:space="0" w:color="auto"/>
            </w:tcBorders>
          </w:tcPr>
          <w:p w:rsidR="001B65A2" w:rsidRPr="003E64C0" w:rsidRDefault="001B65A2" w:rsidP="001B65A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719" w:type="dxa"/>
            <w:tcBorders>
              <w:top w:val="single" w:sz="4" w:space="0" w:color="auto"/>
              <w:left w:val="single" w:sz="4" w:space="0" w:color="auto"/>
              <w:bottom w:val="single" w:sz="4" w:space="0" w:color="auto"/>
              <w:right w:val="single" w:sz="4" w:space="0" w:color="auto"/>
            </w:tcBorders>
            <w:vAlign w:val="center"/>
          </w:tcPr>
          <w:p w:rsidR="001B65A2" w:rsidRPr="003E64C0" w:rsidRDefault="001B65A2" w:rsidP="00EB626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r>
      <w:tr w:rsidR="003E64C0" w:rsidRPr="003E64C0" w:rsidTr="00EB6266">
        <w:tc>
          <w:tcPr>
            <w:tcW w:w="2644" w:type="dxa"/>
            <w:tcBorders>
              <w:top w:val="single" w:sz="4" w:space="0" w:color="auto"/>
              <w:left w:val="single" w:sz="4" w:space="0" w:color="auto"/>
              <w:bottom w:val="single" w:sz="4" w:space="0" w:color="auto"/>
              <w:right w:val="single" w:sz="4" w:space="0" w:color="auto"/>
            </w:tcBorders>
            <w:vAlign w:val="center"/>
          </w:tcPr>
          <w:p w:rsidR="001B65A2" w:rsidRPr="003E64C0" w:rsidRDefault="001B65A2" w:rsidP="00EB626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Ведение садоводства</w:t>
            </w:r>
          </w:p>
        </w:tc>
        <w:tc>
          <w:tcPr>
            <w:tcW w:w="4954" w:type="dxa"/>
            <w:tcBorders>
              <w:top w:val="single" w:sz="4" w:space="0" w:color="auto"/>
              <w:left w:val="single" w:sz="4" w:space="0" w:color="auto"/>
              <w:bottom w:val="single" w:sz="4" w:space="0" w:color="auto"/>
              <w:right w:val="single" w:sz="4" w:space="0" w:color="auto"/>
            </w:tcBorders>
          </w:tcPr>
          <w:p w:rsidR="001B65A2" w:rsidRPr="003E64C0" w:rsidRDefault="001B65A2" w:rsidP="001B65A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1B65A2" w:rsidRPr="003E64C0" w:rsidRDefault="001B65A2" w:rsidP="001B65A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садового дома, предназначенного для отдыха и не подлежащего разделу на квартиры;</w:t>
            </w:r>
          </w:p>
          <w:p w:rsidR="001B65A2" w:rsidRPr="003E64C0" w:rsidRDefault="001B65A2" w:rsidP="001B65A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хозяйственных строений и сооружений</w:t>
            </w:r>
          </w:p>
        </w:tc>
        <w:tc>
          <w:tcPr>
            <w:tcW w:w="1719" w:type="dxa"/>
            <w:tcBorders>
              <w:top w:val="single" w:sz="4" w:space="0" w:color="auto"/>
              <w:left w:val="single" w:sz="4" w:space="0" w:color="auto"/>
              <w:bottom w:val="single" w:sz="4" w:space="0" w:color="auto"/>
              <w:right w:val="single" w:sz="4" w:space="0" w:color="auto"/>
            </w:tcBorders>
            <w:vAlign w:val="center"/>
          </w:tcPr>
          <w:p w:rsidR="001B65A2" w:rsidRPr="003E64C0" w:rsidRDefault="001B65A2" w:rsidP="00EB626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13.2</w:t>
            </w:r>
          </w:p>
        </w:tc>
      </w:tr>
      <w:tr w:rsidR="003E64C0" w:rsidRPr="003E64C0" w:rsidTr="001B65A2">
        <w:tc>
          <w:tcPr>
            <w:tcW w:w="93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65A2" w:rsidRPr="003E64C0" w:rsidRDefault="001B65A2" w:rsidP="001B65A2">
            <w:pPr>
              <w:pStyle w:val="ConsPlusNormal"/>
              <w:ind w:firstLine="0"/>
              <w:jc w:val="center"/>
              <w:rPr>
                <w:rFonts w:ascii="Times New Roman" w:hAnsi="Times New Roman" w:cs="Times New Roman"/>
                <w:sz w:val="24"/>
                <w:szCs w:val="24"/>
              </w:rPr>
            </w:pPr>
            <w:r w:rsidRPr="003E64C0">
              <w:rPr>
                <w:rFonts w:ascii="Times New Roman" w:hAnsi="Times New Roman"/>
                <w:b/>
                <w:sz w:val="24"/>
                <w:szCs w:val="28"/>
              </w:rPr>
              <w:t>Вспомогательные виды разрешенного использования</w:t>
            </w:r>
          </w:p>
        </w:tc>
      </w:tr>
      <w:tr w:rsidR="003E64C0" w:rsidRPr="003E64C0" w:rsidTr="008716E5">
        <w:tc>
          <w:tcPr>
            <w:tcW w:w="9317" w:type="dxa"/>
            <w:gridSpan w:val="3"/>
            <w:tcBorders>
              <w:top w:val="single" w:sz="4" w:space="0" w:color="auto"/>
              <w:left w:val="single" w:sz="4" w:space="0" w:color="auto"/>
              <w:bottom w:val="single" w:sz="4" w:space="0" w:color="auto"/>
              <w:right w:val="single" w:sz="4" w:space="0" w:color="auto"/>
            </w:tcBorders>
          </w:tcPr>
          <w:p w:rsidR="001B65A2" w:rsidRPr="003E64C0" w:rsidRDefault="001B65A2" w:rsidP="001B65A2">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 подлежит установлению настоящими Правилами</w:t>
            </w:r>
          </w:p>
        </w:tc>
      </w:tr>
      <w:tr w:rsidR="003E64C0" w:rsidRPr="003E64C0" w:rsidTr="001B65A2">
        <w:tc>
          <w:tcPr>
            <w:tcW w:w="93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65A2" w:rsidRPr="003E64C0" w:rsidRDefault="001B65A2" w:rsidP="001B65A2">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EB6266">
        <w:tc>
          <w:tcPr>
            <w:tcW w:w="2644" w:type="dxa"/>
            <w:tcBorders>
              <w:top w:val="single" w:sz="4" w:space="0" w:color="auto"/>
              <w:left w:val="single" w:sz="4" w:space="0" w:color="auto"/>
              <w:bottom w:val="single" w:sz="4" w:space="0" w:color="auto"/>
              <w:right w:val="single" w:sz="4" w:space="0" w:color="auto"/>
            </w:tcBorders>
            <w:vAlign w:val="center"/>
          </w:tcPr>
          <w:p w:rsidR="001B65A2" w:rsidRPr="003E64C0" w:rsidRDefault="001B65A2" w:rsidP="00EB626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4954" w:type="dxa"/>
            <w:tcBorders>
              <w:top w:val="single" w:sz="4" w:space="0" w:color="auto"/>
              <w:left w:val="single" w:sz="4" w:space="0" w:color="auto"/>
              <w:bottom w:val="single" w:sz="4" w:space="0" w:color="auto"/>
              <w:right w:val="single" w:sz="4" w:space="0" w:color="auto"/>
            </w:tcBorders>
          </w:tcPr>
          <w:p w:rsidR="001B65A2" w:rsidRPr="003E64C0" w:rsidRDefault="001B65A2" w:rsidP="001B65A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2" w:history="1">
              <w:r w:rsidRPr="003E64C0">
                <w:rPr>
                  <w:rFonts w:ascii="Times New Roman" w:hAnsi="Times New Roman" w:cs="Times New Roman"/>
                  <w:sz w:val="24"/>
                  <w:szCs w:val="24"/>
                </w:rPr>
                <w:t>кодом 3.1</w:t>
              </w:r>
            </w:hyperlink>
          </w:p>
        </w:tc>
        <w:tc>
          <w:tcPr>
            <w:tcW w:w="1719" w:type="dxa"/>
            <w:tcBorders>
              <w:top w:val="single" w:sz="4" w:space="0" w:color="auto"/>
              <w:left w:val="single" w:sz="4" w:space="0" w:color="auto"/>
              <w:bottom w:val="single" w:sz="4" w:space="0" w:color="auto"/>
              <w:right w:val="single" w:sz="4" w:space="0" w:color="auto"/>
            </w:tcBorders>
            <w:vAlign w:val="center"/>
          </w:tcPr>
          <w:p w:rsidR="001B65A2" w:rsidRPr="003E64C0" w:rsidRDefault="001B65A2" w:rsidP="00EB626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r>
    </w:tbl>
    <w:p w:rsidR="004F4CC3" w:rsidRPr="003E64C0" w:rsidRDefault="004F4CC3" w:rsidP="004F4CC3">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417"/>
        <w:gridCol w:w="5530"/>
      </w:tblGrid>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hideMark/>
          </w:tcPr>
          <w:p w:rsidR="004F4CC3" w:rsidRPr="003E64C0" w:rsidRDefault="004F4CC3"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Код</w:t>
            </w:r>
          </w:p>
        </w:tc>
        <w:tc>
          <w:tcPr>
            <w:tcW w:w="2417" w:type="dxa"/>
            <w:tcBorders>
              <w:top w:val="single" w:sz="4" w:space="0" w:color="auto"/>
              <w:left w:val="single" w:sz="4" w:space="0" w:color="auto"/>
              <w:bottom w:val="single" w:sz="4" w:space="0" w:color="auto"/>
              <w:right w:val="single" w:sz="4" w:space="0" w:color="auto"/>
            </w:tcBorders>
            <w:vAlign w:val="center"/>
            <w:hideMark/>
          </w:tcPr>
          <w:p w:rsidR="004F4CC3" w:rsidRPr="003E64C0" w:rsidRDefault="004F4CC3"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5530" w:type="dxa"/>
            <w:tcBorders>
              <w:top w:val="single" w:sz="4" w:space="0" w:color="auto"/>
              <w:left w:val="single" w:sz="4" w:space="0" w:color="auto"/>
              <w:bottom w:val="single" w:sz="4" w:space="0" w:color="auto"/>
              <w:right w:val="single" w:sz="4" w:space="0" w:color="auto"/>
            </w:tcBorders>
            <w:vAlign w:val="center"/>
            <w:hideMark/>
          </w:tcPr>
          <w:p w:rsidR="004F4CC3" w:rsidRPr="003E64C0" w:rsidRDefault="004F4CC3"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8716E5">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24BC7" w:rsidRPr="003E64C0" w:rsidRDefault="00324BC7" w:rsidP="00324BC7">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b/>
                <w:sz w:val="24"/>
                <w:szCs w:val="24"/>
                <w:lang w:eastAsia="en-US"/>
              </w:rPr>
              <w:t>Основные виды разрешенного использования</w:t>
            </w:r>
          </w:p>
        </w:tc>
      </w:tr>
      <w:tr w:rsidR="003E64C0" w:rsidRPr="003E64C0" w:rsidTr="00D3737D">
        <w:tc>
          <w:tcPr>
            <w:tcW w:w="1413" w:type="dxa"/>
            <w:tcBorders>
              <w:top w:val="single" w:sz="4" w:space="0" w:color="auto"/>
              <w:left w:val="single" w:sz="4" w:space="0" w:color="auto"/>
              <w:bottom w:val="single" w:sz="4" w:space="0" w:color="auto"/>
              <w:right w:val="single" w:sz="4" w:space="0" w:color="auto"/>
            </w:tcBorders>
            <w:vAlign w:val="center"/>
          </w:tcPr>
          <w:p w:rsidR="00EB6266" w:rsidRPr="003E64C0" w:rsidRDefault="00EB6266" w:rsidP="00D3737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2417" w:type="dxa"/>
            <w:tcBorders>
              <w:top w:val="single" w:sz="4" w:space="0" w:color="auto"/>
              <w:left w:val="single" w:sz="4" w:space="0" w:color="auto"/>
              <w:bottom w:val="single" w:sz="4" w:space="0" w:color="auto"/>
              <w:right w:val="single" w:sz="4" w:space="0" w:color="auto"/>
            </w:tcBorders>
            <w:vAlign w:val="center"/>
          </w:tcPr>
          <w:p w:rsidR="00EB6266" w:rsidRPr="003E64C0" w:rsidRDefault="00EB6266" w:rsidP="00D3737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530" w:type="dxa"/>
            <w:tcBorders>
              <w:top w:val="single" w:sz="4" w:space="0" w:color="auto"/>
              <w:left w:val="single" w:sz="4" w:space="0" w:color="auto"/>
              <w:bottom w:val="single" w:sz="4" w:space="0" w:color="auto"/>
              <w:right w:val="single" w:sz="4" w:space="0" w:color="auto"/>
            </w:tcBorders>
          </w:tcPr>
          <w:p w:rsidR="00EB6266" w:rsidRPr="003E64C0" w:rsidRDefault="00EB6266" w:rsidP="00EB6266">
            <w:pPr>
              <w:pStyle w:val="1f5"/>
              <w:spacing w:line="256" w:lineRule="auto"/>
              <w:ind w:firstLine="0"/>
              <w:rPr>
                <w:rFonts w:ascii="Times New Roman" w:hAnsi="Times New Roman"/>
                <w:b/>
                <w:sz w:val="24"/>
                <w:lang w:eastAsia="en-US"/>
              </w:rPr>
            </w:pPr>
            <w:r w:rsidRPr="003E64C0">
              <w:rPr>
                <w:rFonts w:ascii="Times New Roman" w:hAnsi="Times New Roman"/>
                <w:b/>
                <w:sz w:val="24"/>
                <w:lang w:eastAsia="en-US"/>
              </w:rPr>
              <w:t xml:space="preserve">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 </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 </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Максимальное количество этажей зданий, строений, сооружений – 1;</w:t>
            </w:r>
          </w:p>
          <w:p w:rsidR="00EB6266" w:rsidRPr="003E64C0" w:rsidRDefault="00EB6266" w:rsidP="00EB6266">
            <w:pPr>
              <w:widowControl w:val="0"/>
              <w:ind w:firstLine="0"/>
              <w:jc w:val="both"/>
              <w:rPr>
                <w:sz w:val="28"/>
                <w:szCs w:val="28"/>
              </w:rPr>
            </w:pPr>
            <w:r w:rsidRPr="003E64C0">
              <w:t>3) Максимальный процент застройки в границах земельного участка – 80 %;</w:t>
            </w:r>
          </w:p>
        </w:tc>
      </w:tr>
      <w:tr w:rsidR="003E64C0" w:rsidRPr="003E64C0" w:rsidTr="00D3737D">
        <w:tc>
          <w:tcPr>
            <w:tcW w:w="1413" w:type="dxa"/>
            <w:tcBorders>
              <w:top w:val="single" w:sz="4" w:space="0" w:color="auto"/>
              <w:left w:val="single" w:sz="4" w:space="0" w:color="auto"/>
              <w:bottom w:val="single" w:sz="4" w:space="0" w:color="auto"/>
              <w:right w:val="single" w:sz="4" w:space="0" w:color="auto"/>
            </w:tcBorders>
            <w:vAlign w:val="center"/>
          </w:tcPr>
          <w:p w:rsidR="00EB6266" w:rsidRPr="003E64C0" w:rsidRDefault="00EB6266" w:rsidP="00D3737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8.3</w:t>
            </w:r>
          </w:p>
        </w:tc>
        <w:tc>
          <w:tcPr>
            <w:tcW w:w="2417" w:type="dxa"/>
            <w:tcBorders>
              <w:top w:val="single" w:sz="4" w:space="0" w:color="auto"/>
              <w:left w:val="single" w:sz="4" w:space="0" w:color="auto"/>
              <w:bottom w:val="single" w:sz="4" w:space="0" w:color="auto"/>
              <w:right w:val="single" w:sz="4" w:space="0" w:color="auto"/>
            </w:tcBorders>
            <w:vAlign w:val="center"/>
          </w:tcPr>
          <w:p w:rsidR="00EB6266" w:rsidRPr="003E64C0" w:rsidRDefault="00EB6266" w:rsidP="00D3737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Обеспечение внутреннего правопорядка</w:t>
            </w:r>
          </w:p>
        </w:tc>
        <w:tc>
          <w:tcPr>
            <w:tcW w:w="5530" w:type="dxa"/>
            <w:tcBorders>
              <w:top w:val="single" w:sz="4" w:space="0" w:color="auto"/>
              <w:left w:val="single" w:sz="4" w:space="0" w:color="auto"/>
              <w:bottom w:val="single" w:sz="4" w:space="0" w:color="auto"/>
              <w:right w:val="single" w:sz="4" w:space="0" w:color="auto"/>
            </w:tcBorders>
          </w:tcPr>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Минимальная, максимальная площадь земельных </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участков – 600 до 1000 кв. м;</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3E64C0">
              <w:rPr>
                <w:rFonts w:ascii="Times New Roman" w:hAnsi="Times New Roman" w:cs="Times New Roman"/>
                <w:sz w:val="24"/>
                <w:szCs w:val="28"/>
              </w:rPr>
              <w:t xml:space="preserve">не менее 5 м со </w:t>
            </w:r>
            <w:r w:rsidRPr="003E64C0">
              <w:rPr>
                <w:rFonts w:ascii="Times New Roman" w:hAnsi="Times New Roman" w:cs="Times New Roman"/>
                <w:sz w:val="24"/>
                <w:szCs w:val="24"/>
              </w:rPr>
              <w:t xml:space="preserve">стороны проезжей части и не менее 3 м от границ смежных земельных участках; </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1;</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высота – 6 м;</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Максимальная площадь объекта капитального строительства – 50 кв.м.</w:t>
            </w:r>
          </w:p>
          <w:p w:rsidR="00EB6266" w:rsidRPr="003E64C0" w:rsidRDefault="00EB6266" w:rsidP="00EB6266">
            <w:pPr>
              <w:widowControl w:val="0"/>
              <w:ind w:firstLine="0"/>
              <w:jc w:val="both"/>
              <w:rPr>
                <w:sz w:val="28"/>
                <w:szCs w:val="28"/>
              </w:rPr>
            </w:pPr>
            <w:r w:rsidRPr="003E64C0">
              <w:t>6) Максимальный процент застройки в границах земельного участка под объектом – 60 %;</w:t>
            </w:r>
          </w:p>
        </w:tc>
      </w:tr>
      <w:tr w:rsidR="003E64C0" w:rsidRPr="003E64C0" w:rsidTr="00D3737D">
        <w:tc>
          <w:tcPr>
            <w:tcW w:w="1413" w:type="dxa"/>
            <w:tcBorders>
              <w:top w:val="single" w:sz="4" w:space="0" w:color="auto"/>
              <w:left w:val="single" w:sz="4" w:space="0" w:color="auto"/>
              <w:bottom w:val="single" w:sz="4" w:space="0" w:color="auto"/>
              <w:right w:val="single" w:sz="4" w:space="0" w:color="auto"/>
            </w:tcBorders>
            <w:vAlign w:val="center"/>
          </w:tcPr>
          <w:p w:rsidR="00EB6266" w:rsidRPr="003E64C0" w:rsidRDefault="00EB6266" w:rsidP="00D3737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c>
          <w:tcPr>
            <w:tcW w:w="2417" w:type="dxa"/>
            <w:tcBorders>
              <w:top w:val="single" w:sz="4" w:space="0" w:color="auto"/>
              <w:left w:val="single" w:sz="4" w:space="0" w:color="auto"/>
              <w:bottom w:val="single" w:sz="4" w:space="0" w:color="auto"/>
              <w:right w:val="single" w:sz="4" w:space="0" w:color="auto"/>
            </w:tcBorders>
            <w:vAlign w:val="center"/>
          </w:tcPr>
          <w:p w:rsidR="00EB6266" w:rsidRPr="003E64C0" w:rsidRDefault="00EB6266" w:rsidP="00D3737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5530" w:type="dxa"/>
            <w:tcBorders>
              <w:top w:val="single" w:sz="4" w:space="0" w:color="auto"/>
              <w:left w:val="single" w:sz="4" w:space="0" w:color="auto"/>
              <w:bottom w:val="single" w:sz="4" w:space="0" w:color="auto"/>
              <w:right w:val="single" w:sz="4" w:space="0" w:color="auto"/>
            </w:tcBorders>
            <w:vAlign w:val="center"/>
          </w:tcPr>
          <w:p w:rsidR="00EB6266" w:rsidRPr="003E64C0" w:rsidRDefault="00EB6266" w:rsidP="00EB6266">
            <w:pPr>
              <w:widowControl w:val="0"/>
              <w:ind w:firstLine="0"/>
              <w:jc w:val="center"/>
              <w:rPr>
                <w:szCs w:val="28"/>
              </w:rPr>
            </w:pPr>
            <w:r w:rsidRPr="003E64C0">
              <w:rPr>
                <w:szCs w:val="28"/>
              </w:rPr>
              <w:t>Не подлежит установлению настоящими Правилами</w:t>
            </w:r>
          </w:p>
        </w:tc>
      </w:tr>
      <w:tr w:rsidR="003E64C0" w:rsidRPr="003E64C0" w:rsidTr="00D3737D">
        <w:tc>
          <w:tcPr>
            <w:tcW w:w="1413" w:type="dxa"/>
            <w:tcBorders>
              <w:top w:val="single" w:sz="4" w:space="0" w:color="auto"/>
              <w:left w:val="single" w:sz="4" w:space="0" w:color="auto"/>
              <w:bottom w:val="single" w:sz="4" w:space="0" w:color="auto"/>
              <w:right w:val="single" w:sz="4" w:space="0" w:color="auto"/>
            </w:tcBorders>
            <w:vAlign w:val="center"/>
          </w:tcPr>
          <w:p w:rsidR="00EB6266" w:rsidRPr="003E64C0" w:rsidRDefault="00EB6266" w:rsidP="00D3737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13.2</w:t>
            </w:r>
          </w:p>
        </w:tc>
        <w:tc>
          <w:tcPr>
            <w:tcW w:w="2417" w:type="dxa"/>
            <w:tcBorders>
              <w:top w:val="single" w:sz="4" w:space="0" w:color="auto"/>
              <w:left w:val="single" w:sz="4" w:space="0" w:color="auto"/>
              <w:bottom w:val="single" w:sz="4" w:space="0" w:color="auto"/>
              <w:right w:val="single" w:sz="4" w:space="0" w:color="auto"/>
            </w:tcBorders>
            <w:vAlign w:val="center"/>
          </w:tcPr>
          <w:p w:rsidR="00EB6266" w:rsidRPr="003E64C0" w:rsidRDefault="00EB6266" w:rsidP="00D3737D">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Ведение садоводства</w:t>
            </w:r>
          </w:p>
        </w:tc>
        <w:tc>
          <w:tcPr>
            <w:tcW w:w="5530" w:type="dxa"/>
            <w:tcBorders>
              <w:top w:val="single" w:sz="4" w:space="0" w:color="auto"/>
              <w:left w:val="single" w:sz="4" w:space="0" w:color="auto"/>
              <w:bottom w:val="single" w:sz="4" w:space="0" w:color="auto"/>
              <w:right w:val="single" w:sz="4" w:space="0" w:color="auto"/>
            </w:tcBorders>
          </w:tcPr>
          <w:p w:rsidR="00451D76" w:rsidRPr="003E64C0" w:rsidRDefault="00451D76" w:rsidP="00451D7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площадь земельных участков:</w:t>
            </w:r>
          </w:p>
          <w:p w:rsidR="00451D76" w:rsidRPr="003E64C0" w:rsidRDefault="00451D76" w:rsidP="00451D7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- 600 кв.м (включая площадь застройки) – для садовых домов.</w:t>
            </w:r>
          </w:p>
          <w:p w:rsidR="00451D76" w:rsidRPr="003E64C0" w:rsidRDefault="00451D76" w:rsidP="00451D7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Максимальная площадь земельных участков:</w:t>
            </w:r>
          </w:p>
          <w:p w:rsidR="00451D76" w:rsidRPr="003E64C0" w:rsidRDefault="00451D76" w:rsidP="00451D7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 - 2000 кв.м – в границах города Арамиль, 2500 кв.м – в границах посёлков Арамиль и Светлый - для индивидуальных садовых домов.</w:t>
            </w:r>
          </w:p>
          <w:p w:rsidR="00451D76" w:rsidRPr="003E64C0" w:rsidRDefault="00451D76" w:rsidP="00451D7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Минимальный размер стороны земельного участка по уличному фронту: - 15 м – для садовых домов.</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до садовых домов – не менее 5 м со стороны проезжей части и не менее 3 м от границ смежных земельных участках;</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до бань (саун) – не менее 5 м со стороны проезжей части и не менее 8 м от границ смежных земельных участках;</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гаражей и других построек –  не 1 м от границ смежных земельных участках и не менее 5 м со стороны проезжей части;</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до построек для содержания мелкого скота и птицы – не менее 4 м от границ смежных земельных участках и не менее 5 м со стороны проезжей части и не менее 12 м от жилого дома.</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Предельное (минимальное и максимальное) количество этажей для:</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 - садовых домов – 1-3;</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 - хозяйственных построек – 1-1.</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Минимальная, максимальная высота зданий, строений, сооружений (м):</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 - садовых домов – 4-12;</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 - хозяйственных построек – 1,8-6.</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индивидуальных садовых домов – 30%, всего – 50%;</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блокированных садовых домов – 40%, всего – 50%;</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 - объектов (сооружений) инженерно-технического обеспечения – не подлежит установлению настоящими Правилами.</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Минимальное расстояние от окон жилых помещений (комнат, кухонь и веранд) до стен дома и хозяйственных построек (сарая, гаража, бани), расположенных на соседних земельных участках, по санитарным и бытовым условиям – 6 м.</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6) Минимальные противопожарные расстояния между объектами капитального строительства как в границах одного земельного участка, так и между объектами расположенных на смежных земельных участках:</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между каменными строениями – не менее 6 м;</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между деревянными строениями – не менее 15 м;</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между каменным и деревянным строением – не менее 10 м.</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7) 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8) Максимальная высота забора:</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между соседними земельными участками – 1,5 м;</w:t>
            </w:r>
          </w:p>
          <w:p w:rsidR="00EB6266" w:rsidRPr="003E64C0" w:rsidRDefault="00EB6266" w:rsidP="00EB626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внешнего - 2 м.</w:t>
            </w:r>
          </w:p>
        </w:tc>
      </w:tr>
      <w:tr w:rsidR="003E64C0" w:rsidRPr="003E64C0" w:rsidTr="006C480E">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50B30" w:rsidRPr="003E64C0" w:rsidRDefault="00250B30" w:rsidP="00250B30">
            <w:pPr>
              <w:pStyle w:val="ConsPlusNormal"/>
              <w:ind w:firstLine="0"/>
              <w:jc w:val="center"/>
              <w:rPr>
                <w:rFonts w:ascii="Times New Roman" w:hAnsi="Times New Roman" w:cs="Times New Roman"/>
                <w:sz w:val="24"/>
                <w:szCs w:val="24"/>
              </w:rPr>
            </w:pPr>
            <w:r w:rsidRPr="003E64C0">
              <w:rPr>
                <w:rFonts w:ascii="Times New Roman" w:hAnsi="Times New Roman"/>
                <w:b/>
                <w:sz w:val="24"/>
                <w:szCs w:val="28"/>
              </w:rPr>
              <w:t>Вспомогательные виды разрешенного использования</w:t>
            </w:r>
          </w:p>
        </w:tc>
      </w:tr>
      <w:tr w:rsidR="003E64C0" w:rsidRPr="003E64C0" w:rsidTr="008716E5">
        <w:tc>
          <w:tcPr>
            <w:tcW w:w="9360" w:type="dxa"/>
            <w:gridSpan w:val="3"/>
            <w:tcBorders>
              <w:top w:val="single" w:sz="4" w:space="0" w:color="auto"/>
              <w:left w:val="single" w:sz="4" w:space="0" w:color="auto"/>
              <w:bottom w:val="single" w:sz="4" w:space="0" w:color="auto"/>
              <w:right w:val="single" w:sz="4" w:space="0" w:color="auto"/>
            </w:tcBorders>
          </w:tcPr>
          <w:p w:rsidR="00250B30" w:rsidRPr="003E64C0" w:rsidRDefault="00250B30" w:rsidP="00250B3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 подлежит установлению настоящими Правилами</w:t>
            </w:r>
          </w:p>
        </w:tc>
      </w:tr>
      <w:tr w:rsidR="003E64C0" w:rsidRPr="003E64C0" w:rsidTr="006C480E">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50B30" w:rsidRPr="003E64C0" w:rsidRDefault="00250B30" w:rsidP="00250B30">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250B30">
        <w:tc>
          <w:tcPr>
            <w:tcW w:w="1413" w:type="dxa"/>
            <w:tcBorders>
              <w:top w:val="single" w:sz="4" w:space="0" w:color="auto"/>
              <w:left w:val="single" w:sz="4" w:space="0" w:color="auto"/>
              <w:bottom w:val="single" w:sz="4" w:space="0" w:color="auto"/>
              <w:right w:val="single" w:sz="4" w:space="0" w:color="auto"/>
            </w:tcBorders>
            <w:vAlign w:val="center"/>
          </w:tcPr>
          <w:p w:rsidR="00250B30" w:rsidRPr="003E64C0" w:rsidRDefault="00250B30" w:rsidP="00250B3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c>
          <w:tcPr>
            <w:tcW w:w="2417" w:type="dxa"/>
            <w:tcBorders>
              <w:top w:val="single" w:sz="4" w:space="0" w:color="auto"/>
              <w:left w:val="single" w:sz="4" w:space="0" w:color="auto"/>
              <w:bottom w:val="single" w:sz="4" w:space="0" w:color="auto"/>
              <w:right w:val="single" w:sz="4" w:space="0" w:color="auto"/>
            </w:tcBorders>
            <w:vAlign w:val="center"/>
          </w:tcPr>
          <w:p w:rsidR="00250B30" w:rsidRPr="003E64C0" w:rsidRDefault="00250B30" w:rsidP="00250B30">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530" w:type="dxa"/>
            <w:tcBorders>
              <w:top w:val="single" w:sz="4" w:space="0" w:color="auto"/>
              <w:left w:val="single" w:sz="4" w:space="0" w:color="auto"/>
              <w:bottom w:val="single" w:sz="4" w:space="0" w:color="auto"/>
              <w:right w:val="single" w:sz="4" w:space="0" w:color="auto"/>
            </w:tcBorders>
            <w:vAlign w:val="center"/>
          </w:tcPr>
          <w:p w:rsidR="00250B30" w:rsidRPr="003E64C0" w:rsidRDefault="009D0C61" w:rsidP="009D0C6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lang w:eastAsia="en-US"/>
              </w:rPr>
              <w:t>В соответствии с правилами определения размеров земельных участков для размещения опор и линий связи</w:t>
            </w:r>
          </w:p>
        </w:tc>
      </w:tr>
    </w:tbl>
    <w:p w:rsidR="00F6571A" w:rsidRPr="003E64C0" w:rsidRDefault="006F7760" w:rsidP="00F6571A">
      <w:pPr>
        <w:widowControl w:val="0"/>
        <w:ind w:firstLine="709"/>
        <w:jc w:val="both"/>
        <w:rPr>
          <w:sz w:val="28"/>
          <w:szCs w:val="28"/>
        </w:rPr>
      </w:pPr>
      <w:r w:rsidRPr="003E64C0">
        <w:rPr>
          <w:sz w:val="28"/>
          <w:szCs w:val="28"/>
        </w:rPr>
        <w:t>6</w:t>
      </w:r>
      <w:r w:rsidR="00F6571A" w:rsidRPr="003E64C0">
        <w:rPr>
          <w:sz w:val="28"/>
          <w:szCs w:val="28"/>
        </w:rPr>
        <w:t>. Иные предельные параметры разрешенного строительства (реконструкции) объектов капитального строительства:</w:t>
      </w:r>
    </w:p>
    <w:p w:rsidR="00F6571A" w:rsidRPr="003E64C0" w:rsidRDefault="00A2583A" w:rsidP="00A2583A">
      <w:pPr>
        <w:widowControl w:val="0"/>
        <w:ind w:firstLine="709"/>
        <w:jc w:val="both"/>
        <w:rPr>
          <w:sz w:val="28"/>
          <w:szCs w:val="28"/>
        </w:rPr>
      </w:pPr>
      <w:r w:rsidRPr="003E64C0">
        <w:rPr>
          <w:sz w:val="28"/>
          <w:szCs w:val="28"/>
        </w:rPr>
        <w:t xml:space="preserve">1) </w:t>
      </w:r>
      <w:r w:rsidR="00F6571A" w:rsidRPr="003E64C0">
        <w:rPr>
          <w:sz w:val="28"/>
          <w:szCs w:val="28"/>
        </w:rPr>
        <w:t>минимальный процент озеленения и благоустройства в границах земельных</w:t>
      </w:r>
      <w:r w:rsidR="00E16C50" w:rsidRPr="003E64C0">
        <w:rPr>
          <w:sz w:val="28"/>
          <w:szCs w:val="28"/>
        </w:rPr>
        <w:t xml:space="preserve"> участков жилых дачных домов – 2</w:t>
      </w:r>
      <w:r w:rsidR="00F6571A" w:rsidRPr="003E64C0">
        <w:rPr>
          <w:sz w:val="28"/>
          <w:szCs w:val="28"/>
        </w:rPr>
        <w:t>0%.</w:t>
      </w:r>
    </w:p>
    <w:p w:rsidR="00A2583A" w:rsidRPr="003E64C0" w:rsidRDefault="00A2583A" w:rsidP="00A2583A">
      <w:pPr>
        <w:pStyle w:val="1f5"/>
        <w:rPr>
          <w:rFonts w:ascii="Times New Roman" w:hAnsi="Times New Roman"/>
          <w:sz w:val="28"/>
          <w:szCs w:val="28"/>
        </w:rPr>
      </w:pPr>
      <w:r w:rsidRPr="003E64C0">
        <w:rPr>
          <w:rFonts w:ascii="Times New Roman" w:hAnsi="Times New Roman"/>
          <w:sz w:val="28"/>
          <w:szCs w:val="28"/>
        </w:rPr>
        <w:t>2) предельное (минимальное и максимальное) количество этажей объектов обеспечения внутреннего правопорядка – 1.</w:t>
      </w:r>
    </w:p>
    <w:p w:rsidR="00A2583A" w:rsidRPr="003E64C0" w:rsidRDefault="00A2583A" w:rsidP="00A2583A">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 xml:space="preserve">3) предельная (минимальная и максимальная) высота </w:t>
      </w:r>
      <w:r w:rsidRPr="003E64C0">
        <w:rPr>
          <w:rFonts w:ascii="Times New Roman" w:hAnsi="Times New Roman"/>
          <w:sz w:val="28"/>
          <w:szCs w:val="28"/>
        </w:rPr>
        <w:t>объектов о</w:t>
      </w:r>
      <w:r w:rsidRPr="003E64C0">
        <w:rPr>
          <w:rFonts w:ascii="Times New Roman" w:hAnsi="Times New Roman" w:cs="Times New Roman"/>
          <w:sz w:val="28"/>
          <w:szCs w:val="28"/>
        </w:rPr>
        <w:t>беспечени</w:t>
      </w:r>
      <w:r w:rsidRPr="003E64C0">
        <w:rPr>
          <w:rFonts w:ascii="Times New Roman" w:hAnsi="Times New Roman"/>
          <w:sz w:val="28"/>
          <w:szCs w:val="28"/>
        </w:rPr>
        <w:t xml:space="preserve">я </w:t>
      </w:r>
      <w:r w:rsidRPr="003E64C0">
        <w:rPr>
          <w:rFonts w:ascii="Times New Roman" w:hAnsi="Times New Roman" w:cs="Times New Roman"/>
          <w:sz w:val="28"/>
          <w:szCs w:val="28"/>
        </w:rPr>
        <w:t>внутреннего правопорядка (м) – 3-6.</w:t>
      </w:r>
    </w:p>
    <w:p w:rsidR="00A2583A" w:rsidRPr="003E64C0" w:rsidRDefault="00A2583A" w:rsidP="00F6571A">
      <w:pPr>
        <w:pStyle w:val="1f5"/>
      </w:pPr>
    </w:p>
    <w:p w:rsidR="00F6571A" w:rsidRPr="003E64C0" w:rsidRDefault="00F6571A" w:rsidP="009B3D7E">
      <w:pPr>
        <w:pStyle w:val="3"/>
        <w:ind w:firstLine="709"/>
      </w:pPr>
      <w:bookmarkStart w:id="102" w:name="_Toc535477782"/>
      <w:r w:rsidRPr="003E64C0">
        <w:t>Статья 10-2. Зона размещения индивидуального огородничества (СХ-2)</w:t>
      </w:r>
      <w:bookmarkEnd w:id="102"/>
    </w:p>
    <w:p w:rsidR="00424AF1" w:rsidRPr="003E64C0" w:rsidRDefault="00424AF1" w:rsidP="00424AF1">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6"/>
        <w:gridCol w:w="38"/>
        <w:gridCol w:w="4844"/>
        <w:gridCol w:w="110"/>
        <w:gridCol w:w="1758"/>
      </w:tblGrid>
      <w:tr w:rsidR="003E64C0" w:rsidRPr="003E64C0" w:rsidTr="00424AF1">
        <w:tc>
          <w:tcPr>
            <w:tcW w:w="2606" w:type="dxa"/>
            <w:tcBorders>
              <w:top w:val="single" w:sz="4" w:space="0" w:color="auto"/>
              <w:left w:val="single" w:sz="4" w:space="0" w:color="auto"/>
              <w:bottom w:val="single" w:sz="4" w:space="0" w:color="auto"/>
              <w:right w:val="single" w:sz="4" w:space="0" w:color="auto"/>
            </w:tcBorders>
            <w:vAlign w:val="center"/>
            <w:hideMark/>
          </w:tcPr>
          <w:p w:rsidR="00424AF1" w:rsidRPr="003E64C0" w:rsidRDefault="00424AF1"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4882" w:type="dxa"/>
            <w:gridSpan w:val="2"/>
            <w:tcBorders>
              <w:top w:val="single" w:sz="4" w:space="0" w:color="auto"/>
              <w:left w:val="single" w:sz="4" w:space="0" w:color="auto"/>
              <w:bottom w:val="single" w:sz="4" w:space="0" w:color="auto"/>
              <w:right w:val="single" w:sz="4" w:space="0" w:color="auto"/>
            </w:tcBorders>
            <w:vAlign w:val="center"/>
            <w:hideMark/>
          </w:tcPr>
          <w:p w:rsidR="00424AF1" w:rsidRPr="003E64C0" w:rsidRDefault="00424AF1"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Описание </w:t>
            </w:r>
          </w:p>
        </w:tc>
        <w:tc>
          <w:tcPr>
            <w:tcW w:w="1868" w:type="dxa"/>
            <w:gridSpan w:val="2"/>
            <w:tcBorders>
              <w:top w:val="single" w:sz="4" w:space="0" w:color="auto"/>
              <w:left w:val="single" w:sz="4" w:space="0" w:color="auto"/>
              <w:bottom w:val="single" w:sz="4" w:space="0" w:color="auto"/>
              <w:right w:val="single" w:sz="4" w:space="0" w:color="auto"/>
            </w:tcBorders>
            <w:vAlign w:val="center"/>
            <w:hideMark/>
          </w:tcPr>
          <w:p w:rsidR="00424AF1" w:rsidRPr="003E64C0" w:rsidRDefault="00424AF1"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r>
      <w:tr w:rsidR="003E64C0" w:rsidRPr="003E64C0" w:rsidTr="00424AF1">
        <w:trPr>
          <w:trHeight w:val="31"/>
        </w:trPr>
        <w:tc>
          <w:tcPr>
            <w:tcW w:w="93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24AF1" w:rsidRPr="003E64C0" w:rsidRDefault="00424AF1" w:rsidP="008716E5">
            <w:pPr>
              <w:spacing w:line="256" w:lineRule="auto"/>
              <w:ind w:firstLine="0"/>
              <w:jc w:val="center"/>
              <w:rPr>
                <w:lang w:eastAsia="en-US"/>
              </w:rPr>
            </w:pPr>
            <w:r w:rsidRPr="003E64C0">
              <w:rPr>
                <w:b/>
                <w:lang w:eastAsia="en-US"/>
              </w:rPr>
              <w:t>Основные виды разрешенного использования</w:t>
            </w:r>
          </w:p>
        </w:tc>
      </w:tr>
      <w:tr w:rsidR="003E64C0" w:rsidRPr="003E64C0" w:rsidTr="00424AF1">
        <w:tc>
          <w:tcPr>
            <w:tcW w:w="2606" w:type="dxa"/>
            <w:tcBorders>
              <w:top w:val="single" w:sz="4" w:space="0" w:color="auto"/>
              <w:left w:val="single" w:sz="4" w:space="0" w:color="auto"/>
              <w:bottom w:val="single" w:sz="4" w:space="0" w:color="auto"/>
              <w:right w:val="single" w:sz="4" w:space="0" w:color="auto"/>
            </w:tcBorders>
            <w:vAlign w:val="center"/>
          </w:tcPr>
          <w:p w:rsidR="00424AF1" w:rsidRPr="003E64C0" w:rsidRDefault="00424AF1" w:rsidP="00424AF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Питомники</w:t>
            </w:r>
          </w:p>
        </w:tc>
        <w:tc>
          <w:tcPr>
            <w:tcW w:w="4882" w:type="dxa"/>
            <w:gridSpan w:val="2"/>
            <w:tcBorders>
              <w:top w:val="single" w:sz="4" w:space="0" w:color="auto"/>
              <w:left w:val="single" w:sz="4" w:space="0" w:color="auto"/>
              <w:bottom w:val="single" w:sz="4" w:space="0" w:color="auto"/>
              <w:right w:val="single" w:sz="4" w:space="0" w:color="auto"/>
            </w:tcBorders>
          </w:tcPr>
          <w:p w:rsidR="00424AF1" w:rsidRPr="003E64C0" w:rsidRDefault="00424AF1" w:rsidP="00424AF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424AF1" w:rsidRPr="003E64C0" w:rsidRDefault="00424AF1" w:rsidP="00424AF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сооружений, необходимых для указанных видов сельскохозяйственного производства</w:t>
            </w:r>
          </w:p>
        </w:tc>
        <w:tc>
          <w:tcPr>
            <w:tcW w:w="1868" w:type="dxa"/>
            <w:gridSpan w:val="2"/>
            <w:tcBorders>
              <w:top w:val="single" w:sz="4" w:space="0" w:color="auto"/>
              <w:left w:val="single" w:sz="4" w:space="0" w:color="auto"/>
              <w:bottom w:val="single" w:sz="4" w:space="0" w:color="auto"/>
              <w:right w:val="single" w:sz="4" w:space="0" w:color="auto"/>
            </w:tcBorders>
            <w:vAlign w:val="center"/>
          </w:tcPr>
          <w:p w:rsidR="00424AF1" w:rsidRPr="003E64C0" w:rsidRDefault="00424AF1" w:rsidP="00424AF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1.17</w:t>
            </w:r>
          </w:p>
        </w:tc>
      </w:tr>
      <w:tr w:rsidR="003E64C0" w:rsidRPr="003E64C0" w:rsidTr="00424AF1">
        <w:tc>
          <w:tcPr>
            <w:tcW w:w="2606" w:type="dxa"/>
            <w:tcBorders>
              <w:top w:val="single" w:sz="4" w:space="0" w:color="auto"/>
              <w:left w:val="single" w:sz="4" w:space="0" w:color="auto"/>
              <w:bottom w:val="single" w:sz="4" w:space="0" w:color="auto"/>
              <w:right w:val="single" w:sz="4" w:space="0" w:color="auto"/>
            </w:tcBorders>
            <w:vAlign w:val="center"/>
          </w:tcPr>
          <w:p w:rsidR="00424AF1" w:rsidRPr="003E64C0" w:rsidRDefault="00424AF1" w:rsidP="00424AF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4882" w:type="dxa"/>
            <w:gridSpan w:val="2"/>
            <w:tcBorders>
              <w:top w:val="single" w:sz="4" w:space="0" w:color="auto"/>
              <w:left w:val="single" w:sz="4" w:space="0" w:color="auto"/>
              <w:bottom w:val="single" w:sz="4" w:space="0" w:color="auto"/>
              <w:right w:val="single" w:sz="4" w:space="0" w:color="auto"/>
            </w:tcBorders>
          </w:tcPr>
          <w:p w:rsidR="00424AF1" w:rsidRPr="003E64C0" w:rsidRDefault="00424AF1" w:rsidP="00424AF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868" w:type="dxa"/>
            <w:gridSpan w:val="2"/>
            <w:tcBorders>
              <w:top w:val="single" w:sz="4" w:space="0" w:color="auto"/>
              <w:left w:val="single" w:sz="4" w:space="0" w:color="auto"/>
              <w:bottom w:val="single" w:sz="4" w:space="0" w:color="auto"/>
              <w:right w:val="single" w:sz="4" w:space="0" w:color="auto"/>
            </w:tcBorders>
            <w:vAlign w:val="center"/>
          </w:tcPr>
          <w:p w:rsidR="00424AF1" w:rsidRPr="003E64C0" w:rsidRDefault="00424AF1" w:rsidP="00424AF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r>
      <w:tr w:rsidR="003E64C0" w:rsidRPr="003E64C0" w:rsidTr="00424AF1">
        <w:tc>
          <w:tcPr>
            <w:tcW w:w="2606" w:type="dxa"/>
            <w:tcBorders>
              <w:top w:val="single" w:sz="4" w:space="0" w:color="auto"/>
              <w:left w:val="single" w:sz="4" w:space="0" w:color="auto"/>
              <w:bottom w:val="single" w:sz="4" w:space="0" w:color="auto"/>
              <w:right w:val="single" w:sz="4" w:space="0" w:color="auto"/>
            </w:tcBorders>
            <w:vAlign w:val="center"/>
          </w:tcPr>
          <w:p w:rsidR="00424AF1" w:rsidRPr="003E64C0" w:rsidRDefault="00424AF1" w:rsidP="00424AF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Ведение огородничества</w:t>
            </w:r>
          </w:p>
        </w:tc>
        <w:tc>
          <w:tcPr>
            <w:tcW w:w="4882" w:type="dxa"/>
            <w:gridSpan w:val="2"/>
            <w:tcBorders>
              <w:top w:val="single" w:sz="4" w:space="0" w:color="auto"/>
              <w:left w:val="single" w:sz="4" w:space="0" w:color="auto"/>
              <w:bottom w:val="single" w:sz="4" w:space="0" w:color="auto"/>
              <w:right w:val="single" w:sz="4" w:space="0" w:color="auto"/>
            </w:tcBorders>
          </w:tcPr>
          <w:p w:rsidR="00424AF1" w:rsidRPr="003E64C0" w:rsidRDefault="00424AF1" w:rsidP="00424AF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p w:rsidR="00424AF1" w:rsidRPr="003E64C0" w:rsidRDefault="00424AF1" w:rsidP="00424AF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868" w:type="dxa"/>
            <w:gridSpan w:val="2"/>
            <w:tcBorders>
              <w:top w:val="single" w:sz="4" w:space="0" w:color="auto"/>
              <w:left w:val="single" w:sz="4" w:space="0" w:color="auto"/>
              <w:bottom w:val="single" w:sz="4" w:space="0" w:color="auto"/>
              <w:right w:val="single" w:sz="4" w:space="0" w:color="auto"/>
            </w:tcBorders>
            <w:vAlign w:val="center"/>
          </w:tcPr>
          <w:p w:rsidR="00424AF1" w:rsidRPr="003E64C0" w:rsidRDefault="00424AF1" w:rsidP="00424AF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13.1</w:t>
            </w:r>
          </w:p>
        </w:tc>
      </w:tr>
      <w:tr w:rsidR="003E64C0" w:rsidRPr="003E64C0" w:rsidTr="00424AF1">
        <w:tc>
          <w:tcPr>
            <w:tcW w:w="93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AF1" w:rsidRPr="003E64C0" w:rsidRDefault="00424AF1" w:rsidP="008716E5">
            <w:pPr>
              <w:pStyle w:val="ConsPlusNormal"/>
              <w:ind w:firstLine="0"/>
              <w:jc w:val="center"/>
              <w:rPr>
                <w:rFonts w:ascii="Times New Roman" w:hAnsi="Times New Roman" w:cs="Times New Roman"/>
                <w:sz w:val="24"/>
                <w:szCs w:val="24"/>
              </w:rPr>
            </w:pPr>
            <w:r w:rsidRPr="003E64C0">
              <w:rPr>
                <w:rFonts w:ascii="Times New Roman" w:hAnsi="Times New Roman"/>
                <w:b/>
                <w:sz w:val="24"/>
                <w:szCs w:val="28"/>
              </w:rPr>
              <w:t>Вспомогательные виды разрешенного использования</w:t>
            </w:r>
          </w:p>
        </w:tc>
      </w:tr>
      <w:tr w:rsidR="003E64C0" w:rsidRPr="003E64C0" w:rsidTr="00424AF1">
        <w:tc>
          <w:tcPr>
            <w:tcW w:w="9356" w:type="dxa"/>
            <w:gridSpan w:val="5"/>
            <w:tcBorders>
              <w:top w:val="single" w:sz="4" w:space="0" w:color="auto"/>
              <w:left w:val="single" w:sz="4" w:space="0" w:color="auto"/>
              <w:bottom w:val="single" w:sz="4" w:space="0" w:color="auto"/>
              <w:right w:val="single" w:sz="4" w:space="0" w:color="auto"/>
            </w:tcBorders>
          </w:tcPr>
          <w:p w:rsidR="00424AF1" w:rsidRPr="003E64C0" w:rsidRDefault="00424AF1" w:rsidP="008716E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 подлежит установлению настоящими Правилами</w:t>
            </w:r>
          </w:p>
        </w:tc>
      </w:tr>
      <w:tr w:rsidR="003E64C0" w:rsidRPr="003E64C0" w:rsidTr="00424AF1">
        <w:tc>
          <w:tcPr>
            <w:tcW w:w="93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AF1" w:rsidRPr="003E64C0" w:rsidRDefault="00424AF1" w:rsidP="008716E5">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424AF1">
        <w:tc>
          <w:tcPr>
            <w:tcW w:w="2644" w:type="dxa"/>
            <w:gridSpan w:val="2"/>
            <w:tcBorders>
              <w:top w:val="single" w:sz="4" w:space="0" w:color="auto"/>
              <w:left w:val="single" w:sz="4" w:space="0" w:color="auto"/>
              <w:bottom w:val="single" w:sz="4" w:space="0" w:color="auto"/>
              <w:right w:val="single" w:sz="4" w:space="0" w:color="auto"/>
            </w:tcBorders>
            <w:vAlign w:val="center"/>
          </w:tcPr>
          <w:p w:rsidR="00424AF1" w:rsidRPr="003E64C0" w:rsidRDefault="00424AF1" w:rsidP="008716E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4954" w:type="dxa"/>
            <w:gridSpan w:val="2"/>
            <w:tcBorders>
              <w:top w:val="single" w:sz="4" w:space="0" w:color="auto"/>
              <w:left w:val="single" w:sz="4" w:space="0" w:color="auto"/>
              <w:bottom w:val="single" w:sz="4" w:space="0" w:color="auto"/>
              <w:right w:val="single" w:sz="4" w:space="0" w:color="auto"/>
            </w:tcBorders>
          </w:tcPr>
          <w:p w:rsidR="00424AF1" w:rsidRPr="003E64C0" w:rsidRDefault="00424AF1" w:rsidP="008716E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2" w:history="1">
              <w:r w:rsidRPr="003E64C0">
                <w:rPr>
                  <w:rFonts w:ascii="Times New Roman" w:hAnsi="Times New Roman" w:cs="Times New Roman"/>
                  <w:sz w:val="24"/>
                  <w:szCs w:val="24"/>
                </w:rPr>
                <w:t>кодом 3.1</w:t>
              </w:r>
            </w:hyperlink>
          </w:p>
        </w:tc>
        <w:tc>
          <w:tcPr>
            <w:tcW w:w="1758" w:type="dxa"/>
            <w:tcBorders>
              <w:top w:val="single" w:sz="4" w:space="0" w:color="auto"/>
              <w:left w:val="single" w:sz="4" w:space="0" w:color="auto"/>
              <w:bottom w:val="single" w:sz="4" w:space="0" w:color="auto"/>
              <w:right w:val="single" w:sz="4" w:space="0" w:color="auto"/>
            </w:tcBorders>
            <w:vAlign w:val="center"/>
          </w:tcPr>
          <w:p w:rsidR="00424AF1" w:rsidRPr="003E64C0" w:rsidRDefault="00424AF1" w:rsidP="008716E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r>
    </w:tbl>
    <w:p w:rsidR="002A645A" w:rsidRPr="003E64C0" w:rsidRDefault="002A645A" w:rsidP="002A645A">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417"/>
        <w:gridCol w:w="5530"/>
      </w:tblGrid>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hideMark/>
          </w:tcPr>
          <w:p w:rsidR="002A645A" w:rsidRPr="003E64C0" w:rsidRDefault="002A645A"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Код</w:t>
            </w:r>
          </w:p>
        </w:tc>
        <w:tc>
          <w:tcPr>
            <w:tcW w:w="2417" w:type="dxa"/>
            <w:tcBorders>
              <w:top w:val="single" w:sz="4" w:space="0" w:color="auto"/>
              <w:left w:val="single" w:sz="4" w:space="0" w:color="auto"/>
              <w:bottom w:val="single" w:sz="4" w:space="0" w:color="auto"/>
              <w:right w:val="single" w:sz="4" w:space="0" w:color="auto"/>
            </w:tcBorders>
            <w:vAlign w:val="center"/>
            <w:hideMark/>
          </w:tcPr>
          <w:p w:rsidR="002A645A" w:rsidRPr="003E64C0" w:rsidRDefault="002A645A"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5530" w:type="dxa"/>
            <w:tcBorders>
              <w:top w:val="single" w:sz="4" w:space="0" w:color="auto"/>
              <w:left w:val="single" w:sz="4" w:space="0" w:color="auto"/>
              <w:bottom w:val="single" w:sz="4" w:space="0" w:color="auto"/>
              <w:right w:val="single" w:sz="4" w:space="0" w:color="auto"/>
            </w:tcBorders>
            <w:vAlign w:val="center"/>
            <w:hideMark/>
          </w:tcPr>
          <w:p w:rsidR="002A645A" w:rsidRPr="003E64C0" w:rsidRDefault="002A645A"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8716E5">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645A" w:rsidRPr="003E64C0" w:rsidRDefault="002A645A"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b/>
                <w:sz w:val="24"/>
                <w:szCs w:val="24"/>
                <w:lang w:eastAsia="en-US"/>
              </w:rPr>
              <w:t>Основные виды разрешенного использования</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2A645A" w:rsidRPr="003E64C0" w:rsidRDefault="002A645A" w:rsidP="002A645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1.17</w:t>
            </w:r>
          </w:p>
        </w:tc>
        <w:tc>
          <w:tcPr>
            <w:tcW w:w="2417" w:type="dxa"/>
            <w:tcBorders>
              <w:top w:val="single" w:sz="4" w:space="0" w:color="auto"/>
              <w:left w:val="single" w:sz="4" w:space="0" w:color="auto"/>
              <w:bottom w:val="single" w:sz="4" w:space="0" w:color="auto"/>
              <w:right w:val="single" w:sz="4" w:space="0" w:color="auto"/>
            </w:tcBorders>
            <w:vAlign w:val="center"/>
          </w:tcPr>
          <w:p w:rsidR="002A645A" w:rsidRPr="003E64C0" w:rsidRDefault="002A645A" w:rsidP="002A645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Питомники</w:t>
            </w:r>
          </w:p>
        </w:tc>
        <w:tc>
          <w:tcPr>
            <w:tcW w:w="5530" w:type="dxa"/>
            <w:tcBorders>
              <w:top w:val="single" w:sz="4" w:space="0" w:color="auto"/>
              <w:left w:val="single" w:sz="4" w:space="0" w:color="auto"/>
              <w:bottom w:val="single" w:sz="4" w:space="0" w:color="auto"/>
              <w:right w:val="single" w:sz="4" w:space="0" w:color="auto"/>
            </w:tcBorders>
          </w:tcPr>
          <w:p w:rsidR="002A645A" w:rsidRPr="003E64C0" w:rsidRDefault="002A645A" w:rsidP="002A645A">
            <w:pPr>
              <w:pStyle w:val="1f5"/>
              <w:spacing w:line="256" w:lineRule="auto"/>
              <w:ind w:firstLine="0"/>
              <w:rPr>
                <w:rFonts w:ascii="Times New Roman" w:hAnsi="Times New Roman"/>
                <w:b/>
                <w:sz w:val="24"/>
                <w:lang w:eastAsia="en-US"/>
              </w:rPr>
            </w:pPr>
            <w:r w:rsidRPr="003E64C0">
              <w:rPr>
                <w:rFonts w:ascii="Times New Roman" w:hAnsi="Times New Roman"/>
                <w:b/>
                <w:sz w:val="24"/>
                <w:lang w:eastAsia="en-US"/>
              </w:rPr>
              <w:t xml:space="preserve">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 </w:t>
            </w:r>
          </w:p>
          <w:p w:rsidR="00DA4A38" w:rsidRPr="003E64C0" w:rsidRDefault="00DA4A38" w:rsidP="00DA4A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Минимальная, максимальная площадь земельных </w:t>
            </w:r>
          </w:p>
          <w:p w:rsidR="000F4D29" w:rsidRPr="003E64C0" w:rsidRDefault="000F4D29" w:rsidP="00DA4A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участков не подлежит установлению настоящими Правилами;</w:t>
            </w:r>
          </w:p>
          <w:p w:rsidR="00DA4A38" w:rsidRPr="003E64C0" w:rsidRDefault="00DA4A38" w:rsidP="00DA4A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3E64C0">
              <w:rPr>
                <w:rFonts w:ascii="Times New Roman" w:hAnsi="Times New Roman" w:cs="Times New Roman"/>
                <w:sz w:val="24"/>
                <w:szCs w:val="28"/>
              </w:rPr>
              <w:t xml:space="preserve">не менее 5 м со </w:t>
            </w:r>
            <w:r w:rsidRPr="003E64C0">
              <w:rPr>
                <w:rFonts w:ascii="Times New Roman" w:hAnsi="Times New Roman" w:cs="Times New Roman"/>
                <w:sz w:val="24"/>
                <w:szCs w:val="24"/>
              </w:rPr>
              <w:t xml:space="preserve">стороны проезжей части и не менее 3 м от границ смежных земельных участках; </w:t>
            </w:r>
          </w:p>
          <w:p w:rsidR="00DA4A38" w:rsidRPr="003E64C0" w:rsidRDefault="00DA4A38" w:rsidP="00DA4A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1;</w:t>
            </w:r>
          </w:p>
          <w:p w:rsidR="00DA4A38" w:rsidRPr="003E64C0" w:rsidRDefault="00DA4A38" w:rsidP="00DA4A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высота – 6 м;</w:t>
            </w:r>
          </w:p>
          <w:p w:rsidR="00DA4A38" w:rsidRPr="003E64C0" w:rsidRDefault="00DA4A38" w:rsidP="00DA4A38">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Максимальная площадь объекта капитального строительства – 50 кв.м.</w:t>
            </w:r>
          </w:p>
          <w:p w:rsidR="002A645A" w:rsidRPr="003E64C0" w:rsidRDefault="00DA4A38" w:rsidP="00DA4A38">
            <w:pPr>
              <w:pStyle w:val="1f5"/>
              <w:spacing w:line="256" w:lineRule="auto"/>
              <w:ind w:firstLine="0"/>
              <w:rPr>
                <w:sz w:val="28"/>
                <w:szCs w:val="28"/>
              </w:rPr>
            </w:pPr>
            <w:r w:rsidRPr="003E64C0">
              <w:rPr>
                <w:rFonts w:ascii="Times New Roman" w:hAnsi="Times New Roman"/>
                <w:sz w:val="24"/>
                <w:szCs w:val="24"/>
              </w:rPr>
              <w:t xml:space="preserve">6) Максимальный процент застройки в границах земельного участка под объектом – </w:t>
            </w:r>
            <w:r w:rsidR="000F4D29" w:rsidRPr="003E64C0">
              <w:rPr>
                <w:rFonts w:ascii="Times New Roman" w:hAnsi="Times New Roman"/>
                <w:sz w:val="24"/>
                <w:szCs w:val="24"/>
              </w:rPr>
              <w:t>2</w:t>
            </w:r>
            <w:r w:rsidRPr="003E64C0">
              <w:rPr>
                <w:rFonts w:ascii="Times New Roman" w:hAnsi="Times New Roman"/>
                <w:sz w:val="24"/>
                <w:szCs w:val="24"/>
              </w:rPr>
              <w:t>0 %;</w:t>
            </w:r>
          </w:p>
        </w:tc>
      </w:tr>
      <w:tr w:rsidR="003E64C0" w:rsidRPr="003E64C0" w:rsidTr="008C0B1A">
        <w:tc>
          <w:tcPr>
            <w:tcW w:w="1413" w:type="dxa"/>
            <w:tcBorders>
              <w:top w:val="single" w:sz="4" w:space="0" w:color="auto"/>
              <w:left w:val="single" w:sz="4" w:space="0" w:color="auto"/>
              <w:bottom w:val="single" w:sz="4" w:space="0" w:color="auto"/>
              <w:right w:val="single" w:sz="4" w:space="0" w:color="auto"/>
            </w:tcBorders>
            <w:vAlign w:val="center"/>
          </w:tcPr>
          <w:p w:rsidR="002A645A" w:rsidRPr="003E64C0" w:rsidRDefault="002A645A" w:rsidP="002A645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c>
          <w:tcPr>
            <w:tcW w:w="2417" w:type="dxa"/>
            <w:tcBorders>
              <w:top w:val="single" w:sz="4" w:space="0" w:color="auto"/>
              <w:left w:val="single" w:sz="4" w:space="0" w:color="auto"/>
              <w:bottom w:val="single" w:sz="4" w:space="0" w:color="auto"/>
              <w:right w:val="single" w:sz="4" w:space="0" w:color="auto"/>
            </w:tcBorders>
            <w:vAlign w:val="center"/>
          </w:tcPr>
          <w:p w:rsidR="002A645A" w:rsidRPr="003E64C0" w:rsidRDefault="002A645A" w:rsidP="002A645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5530" w:type="dxa"/>
            <w:tcBorders>
              <w:top w:val="single" w:sz="4" w:space="0" w:color="auto"/>
              <w:left w:val="single" w:sz="4" w:space="0" w:color="auto"/>
              <w:bottom w:val="single" w:sz="4" w:space="0" w:color="auto"/>
              <w:right w:val="single" w:sz="4" w:space="0" w:color="auto"/>
            </w:tcBorders>
            <w:vAlign w:val="center"/>
          </w:tcPr>
          <w:p w:rsidR="002A645A" w:rsidRPr="003E64C0" w:rsidRDefault="008C0B1A" w:rsidP="008C0B1A">
            <w:pPr>
              <w:pStyle w:val="1f5"/>
              <w:spacing w:line="256" w:lineRule="auto"/>
              <w:ind w:firstLine="0"/>
              <w:jc w:val="center"/>
              <w:rPr>
                <w:rFonts w:ascii="Times New Roman" w:hAnsi="Times New Roman"/>
                <w:b/>
                <w:sz w:val="24"/>
                <w:szCs w:val="24"/>
                <w:lang w:eastAsia="en-US"/>
              </w:rPr>
            </w:pPr>
            <w:r w:rsidRPr="003E64C0">
              <w:rPr>
                <w:rFonts w:ascii="Times New Roman" w:eastAsia="Times New Roman" w:hAnsi="Times New Roman"/>
                <w:sz w:val="24"/>
                <w:szCs w:val="24"/>
              </w:rPr>
              <w:t>Не подлежит установлению настоящими Правилами</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2A645A" w:rsidRPr="003E64C0" w:rsidRDefault="002A645A" w:rsidP="002A645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13.1</w:t>
            </w:r>
          </w:p>
        </w:tc>
        <w:tc>
          <w:tcPr>
            <w:tcW w:w="2417" w:type="dxa"/>
            <w:tcBorders>
              <w:top w:val="single" w:sz="4" w:space="0" w:color="auto"/>
              <w:left w:val="single" w:sz="4" w:space="0" w:color="auto"/>
              <w:bottom w:val="single" w:sz="4" w:space="0" w:color="auto"/>
              <w:right w:val="single" w:sz="4" w:space="0" w:color="auto"/>
            </w:tcBorders>
            <w:vAlign w:val="center"/>
          </w:tcPr>
          <w:p w:rsidR="002A645A" w:rsidRPr="003E64C0" w:rsidRDefault="002A645A" w:rsidP="002A645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Ведение огородничества</w:t>
            </w:r>
          </w:p>
        </w:tc>
        <w:tc>
          <w:tcPr>
            <w:tcW w:w="5530" w:type="dxa"/>
            <w:tcBorders>
              <w:top w:val="single" w:sz="4" w:space="0" w:color="auto"/>
              <w:left w:val="single" w:sz="4" w:space="0" w:color="auto"/>
              <w:bottom w:val="single" w:sz="4" w:space="0" w:color="auto"/>
              <w:right w:val="single" w:sz="4" w:space="0" w:color="auto"/>
            </w:tcBorders>
          </w:tcPr>
          <w:p w:rsidR="002A645A" w:rsidRPr="003E64C0" w:rsidRDefault="002A645A" w:rsidP="002A645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и максимальная площадь земельных участков: 100-599 кв. м. – для ведения огородничества;</w:t>
            </w:r>
          </w:p>
          <w:p w:rsidR="002A645A" w:rsidRPr="003E64C0" w:rsidRDefault="002A645A" w:rsidP="000F4D29">
            <w:pPr>
              <w:pStyle w:val="ConsPlusNormal"/>
              <w:ind w:firstLine="0"/>
              <w:jc w:val="both"/>
              <w:rPr>
                <w:rFonts w:ascii="Times New Roman" w:hAnsi="Times New Roman"/>
                <w:b/>
                <w:sz w:val="24"/>
                <w:szCs w:val="24"/>
                <w:lang w:eastAsia="en-US"/>
              </w:rPr>
            </w:pPr>
            <w:r w:rsidRPr="003E64C0">
              <w:rPr>
                <w:rFonts w:ascii="Times New Roman" w:hAnsi="Times New Roman" w:cs="Times New Roman"/>
                <w:sz w:val="24"/>
                <w:szCs w:val="24"/>
              </w:rPr>
              <w:t>2) Строительство объектов капитального строительства в том числе установке нестационарных объектов (за исключением теплиц, парников) запрещено;</w:t>
            </w:r>
          </w:p>
        </w:tc>
      </w:tr>
      <w:tr w:rsidR="003E64C0" w:rsidRPr="003E64C0" w:rsidTr="008716E5">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0C61" w:rsidRPr="003E64C0" w:rsidRDefault="009D0C61" w:rsidP="008716E5">
            <w:pPr>
              <w:pStyle w:val="ConsPlusNormal"/>
              <w:ind w:firstLine="0"/>
              <w:jc w:val="center"/>
              <w:rPr>
                <w:rFonts w:ascii="Times New Roman" w:hAnsi="Times New Roman" w:cs="Times New Roman"/>
                <w:sz w:val="24"/>
                <w:szCs w:val="24"/>
              </w:rPr>
            </w:pPr>
            <w:r w:rsidRPr="003E64C0">
              <w:rPr>
                <w:rFonts w:ascii="Times New Roman" w:hAnsi="Times New Roman"/>
                <w:b/>
                <w:sz w:val="24"/>
                <w:szCs w:val="28"/>
              </w:rPr>
              <w:t>Вспомогательные виды разрешенного использования</w:t>
            </w:r>
          </w:p>
        </w:tc>
      </w:tr>
      <w:tr w:rsidR="003E64C0" w:rsidRPr="003E64C0" w:rsidTr="008716E5">
        <w:tc>
          <w:tcPr>
            <w:tcW w:w="9360" w:type="dxa"/>
            <w:gridSpan w:val="3"/>
            <w:tcBorders>
              <w:top w:val="single" w:sz="4" w:space="0" w:color="auto"/>
              <w:left w:val="single" w:sz="4" w:space="0" w:color="auto"/>
              <w:bottom w:val="single" w:sz="4" w:space="0" w:color="auto"/>
              <w:right w:val="single" w:sz="4" w:space="0" w:color="auto"/>
            </w:tcBorders>
          </w:tcPr>
          <w:p w:rsidR="009D0C61" w:rsidRPr="003E64C0" w:rsidRDefault="009D0C61" w:rsidP="008716E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Не подлежит установлению настоящими Правилами</w:t>
            </w:r>
          </w:p>
        </w:tc>
      </w:tr>
      <w:tr w:rsidR="003E64C0" w:rsidRPr="003E64C0" w:rsidTr="008716E5">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0C61" w:rsidRPr="003E64C0" w:rsidRDefault="009D0C61" w:rsidP="008716E5">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9D0C61" w:rsidRPr="003E64C0" w:rsidRDefault="009D0C61" w:rsidP="008716E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c>
          <w:tcPr>
            <w:tcW w:w="2417" w:type="dxa"/>
            <w:tcBorders>
              <w:top w:val="single" w:sz="4" w:space="0" w:color="auto"/>
              <w:left w:val="single" w:sz="4" w:space="0" w:color="auto"/>
              <w:bottom w:val="single" w:sz="4" w:space="0" w:color="auto"/>
              <w:right w:val="single" w:sz="4" w:space="0" w:color="auto"/>
            </w:tcBorders>
            <w:vAlign w:val="center"/>
          </w:tcPr>
          <w:p w:rsidR="009D0C61" w:rsidRPr="003E64C0" w:rsidRDefault="009D0C61" w:rsidP="008716E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530" w:type="dxa"/>
            <w:tcBorders>
              <w:top w:val="single" w:sz="4" w:space="0" w:color="auto"/>
              <w:left w:val="single" w:sz="4" w:space="0" w:color="auto"/>
              <w:bottom w:val="single" w:sz="4" w:space="0" w:color="auto"/>
              <w:right w:val="single" w:sz="4" w:space="0" w:color="auto"/>
            </w:tcBorders>
            <w:vAlign w:val="center"/>
          </w:tcPr>
          <w:p w:rsidR="009D0C61" w:rsidRPr="003E64C0" w:rsidRDefault="009D0C61" w:rsidP="008716E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lang w:eastAsia="en-US"/>
              </w:rPr>
              <w:t>В соответствии с правилами определения размеров земельных участков для размещения опор и линий связи</w:t>
            </w:r>
          </w:p>
        </w:tc>
      </w:tr>
    </w:tbl>
    <w:p w:rsidR="00F6571A" w:rsidRPr="003E64C0" w:rsidRDefault="007777CA" w:rsidP="00826C84">
      <w:pPr>
        <w:widowControl w:val="0"/>
        <w:ind w:firstLine="709"/>
        <w:jc w:val="both"/>
        <w:rPr>
          <w:sz w:val="28"/>
          <w:szCs w:val="28"/>
        </w:rPr>
      </w:pPr>
      <w:r w:rsidRPr="003E64C0">
        <w:rPr>
          <w:sz w:val="28"/>
          <w:szCs w:val="28"/>
        </w:rPr>
        <w:t>3</w:t>
      </w:r>
      <w:r w:rsidR="00F6571A" w:rsidRPr="003E64C0">
        <w:rPr>
          <w:sz w:val="28"/>
          <w:szCs w:val="28"/>
        </w:rPr>
        <w:t xml:space="preserve">. </w:t>
      </w:r>
      <w:r w:rsidR="00826C84" w:rsidRPr="003E64C0">
        <w:rPr>
          <w:sz w:val="28"/>
          <w:szCs w:val="28"/>
        </w:rPr>
        <w:t>Нормативы организации и застройки территории огороднического некоммерческого объединения устанавливают органы местного самоуправления в порядке, установленном законодательством, с учетом их природных, социально-демографических, национальных и иных особенностей.</w:t>
      </w:r>
    </w:p>
    <w:p w:rsidR="00826C84" w:rsidRPr="003E64C0" w:rsidRDefault="00826C84" w:rsidP="00826C84">
      <w:pPr>
        <w:widowControl w:val="0"/>
        <w:ind w:firstLine="709"/>
        <w:jc w:val="both"/>
      </w:pPr>
    </w:p>
    <w:p w:rsidR="00F6571A" w:rsidRPr="003E64C0" w:rsidRDefault="00F6571A" w:rsidP="009B3D7E">
      <w:pPr>
        <w:pStyle w:val="3"/>
        <w:ind w:firstLine="709"/>
      </w:pPr>
      <w:bookmarkStart w:id="103" w:name="_Toc535477783"/>
      <w:r w:rsidRPr="003E64C0">
        <w:t xml:space="preserve">Статья 10-3. Зона размещения предприятий и объектов сельскохозяйственного </w:t>
      </w:r>
      <w:r w:rsidR="00A13DCD" w:rsidRPr="003E64C0">
        <w:t>назначения (</w:t>
      </w:r>
      <w:r w:rsidRPr="003E64C0">
        <w:t>СХ-3)</w:t>
      </w:r>
      <w:bookmarkEnd w:id="103"/>
    </w:p>
    <w:p w:rsidR="00F6571A" w:rsidRPr="003E64C0" w:rsidRDefault="00F6571A" w:rsidP="00F6571A">
      <w:pPr>
        <w:pStyle w:val="ConsPlusNormal"/>
        <w:ind w:firstLine="709"/>
        <w:jc w:val="both"/>
        <w:rPr>
          <w:rFonts w:ascii="Times New Roman" w:hAnsi="Times New Roman" w:cs="Times New Roman"/>
          <w:sz w:val="28"/>
          <w:szCs w:val="28"/>
        </w:rPr>
      </w:pPr>
      <w:r w:rsidRPr="003E64C0">
        <w:rPr>
          <w:rFonts w:ascii="Times New Roman" w:hAnsi="Times New Roman" w:cs="Times New Roman"/>
          <w:sz w:val="28"/>
          <w:szCs w:val="28"/>
        </w:rPr>
        <w:t>Зона размещения предприятий и объектов сельскохозяйственного назначения предназначена для размещения объектов капитального строительства, предназначенных обеспечить выращивание, хранение и переработку сельскохозяйственных культур.</w:t>
      </w:r>
    </w:p>
    <w:p w:rsidR="007D3C62" w:rsidRPr="003E64C0" w:rsidRDefault="007D3C62" w:rsidP="007D3C62">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6"/>
        <w:gridCol w:w="38"/>
        <w:gridCol w:w="4844"/>
        <w:gridCol w:w="25"/>
        <w:gridCol w:w="1843"/>
      </w:tblGrid>
      <w:tr w:rsidR="003E64C0" w:rsidRPr="003E64C0" w:rsidTr="007D3C62">
        <w:tc>
          <w:tcPr>
            <w:tcW w:w="2606" w:type="dxa"/>
            <w:tcBorders>
              <w:top w:val="single" w:sz="4" w:space="0" w:color="auto"/>
              <w:left w:val="single" w:sz="4" w:space="0" w:color="auto"/>
              <w:bottom w:val="single" w:sz="4" w:space="0" w:color="auto"/>
              <w:right w:val="single" w:sz="4" w:space="0" w:color="auto"/>
            </w:tcBorders>
            <w:vAlign w:val="center"/>
            <w:hideMark/>
          </w:tcPr>
          <w:p w:rsidR="007D3C62" w:rsidRPr="003E64C0" w:rsidRDefault="007D3C62"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4882" w:type="dxa"/>
            <w:gridSpan w:val="2"/>
            <w:tcBorders>
              <w:top w:val="single" w:sz="4" w:space="0" w:color="auto"/>
              <w:left w:val="single" w:sz="4" w:space="0" w:color="auto"/>
              <w:bottom w:val="single" w:sz="4" w:space="0" w:color="auto"/>
              <w:right w:val="single" w:sz="4" w:space="0" w:color="auto"/>
            </w:tcBorders>
            <w:vAlign w:val="center"/>
            <w:hideMark/>
          </w:tcPr>
          <w:p w:rsidR="007D3C62" w:rsidRPr="003E64C0" w:rsidRDefault="007D3C62"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Описание </w:t>
            </w:r>
          </w:p>
        </w:tc>
        <w:tc>
          <w:tcPr>
            <w:tcW w:w="1868" w:type="dxa"/>
            <w:gridSpan w:val="2"/>
            <w:tcBorders>
              <w:top w:val="single" w:sz="4" w:space="0" w:color="auto"/>
              <w:left w:val="single" w:sz="4" w:space="0" w:color="auto"/>
              <w:bottom w:val="single" w:sz="4" w:space="0" w:color="auto"/>
              <w:right w:val="single" w:sz="4" w:space="0" w:color="auto"/>
            </w:tcBorders>
            <w:vAlign w:val="center"/>
            <w:hideMark/>
          </w:tcPr>
          <w:p w:rsidR="007D3C62" w:rsidRPr="003E64C0" w:rsidRDefault="007D3C62"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r>
      <w:tr w:rsidR="003E64C0" w:rsidRPr="003E64C0" w:rsidTr="007D3C62">
        <w:trPr>
          <w:trHeight w:val="31"/>
        </w:trPr>
        <w:tc>
          <w:tcPr>
            <w:tcW w:w="93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D3C62" w:rsidRPr="003E64C0" w:rsidRDefault="007D3C62" w:rsidP="008716E5">
            <w:pPr>
              <w:spacing w:line="256" w:lineRule="auto"/>
              <w:ind w:firstLine="0"/>
              <w:jc w:val="center"/>
              <w:rPr>
                <w:lang w:eastAsia="en-US"/>
              </w:rPr>
            </w:pPr>
            <w:r w:rsidRPr="003E64C0">
              <w:rPr>
                <w:b/>
                <w:lang w:eastAsia="en-US"/>
              </w:rPr>
              <w:t>Основные виды разрешенного использования</w:t>
            </w:r>
          </w:p>
        </w:tc>
      </w:tr>
      <w:tr w:rsidR="003E64C0" w:rsidRPr="003E64C0" w:rsidTr="007D3C62">
        <w:tc>
          <w:tcPr>
            <w:tcW w:w="2606" w:type="dxa"/>
            <w:tcBorders>
              <w:top w:val="single" w:sz="4" w:space="0" w:color="auto"/>
              <w:left w:val="single" w:sz="4" w:space="0" w:color="auto"/>
              <w:bottom w:val="single" w:sz="4" w:space="0" w:color="auto"/>
              <w:right w:val="single" w:sz="4" w:space="0" w:color="auto"/>
            </w:tcBorders>
            <w:vAlign w:val="center"/>
          </w:tcPr>
          <w:p w:rsidR="007D3C62" w:rsidRPr="003E64C0" w:rsidRDefault="007D3C62" w:rsidP="007D3C62">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Хранение и переработка сельскохозяйственной продукции</w:t>
            </w:r>
          </w:p>
        </w:tc>
        <w:tc>
          <w:tcPr>
            <w:tcW w:w="4882" w:type="dxa"/>
            <w:gridSpan w:val="2"/>
            <w:tcBorders>
              <w:top w:val="single" w:sz="4" w:space="0" w:color="auto"/>
              <w:left w:val="single" w:sz="4" w:space="0" w:color="auto"/>
              <w:bottom w:val="single" w:sz="4" w:space="0" w:color="auto"/>
              <w:right w:val="single" w:sz="4" w:space="0" w:color="auto"/>
            </w:tcBorders>
          </w:tcPr>
          <w:p w:rsidR="007D3C62" w:rsidRPr="003E64C0" w:rsidRDefault="007D3C62" w:rsidP="007D3C6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68" w:type="dxa"/>
            <w:gridSpan w:val="2"/>
            <w:tcBorders>
              <w:top w:val="single" w:sz="4" w:space="0" w:color="auto"/>
              <w:left w:val="single" w:sz="4" w:space="0" w:color="auto"/>
              <w:bottom w:val="single" w:sz="4" w:space="0" w:color="auto"/>
              <w:right w:val="single" w:sz="4" w:space="0" w:color="auto"/>
            </w:tcBorders>
            <w:vAlign w:val="center"/>
          </w:tcPr>
          <w:p w:rsidR="007D3C62" w:rsidRPr="003E64C0" w:rsidRDefault="007D3C62" w:rsidP="007D3C62">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1.15</w:t>
            </w:r>
          </w:p>
        </w:tc>
      </w:tr>
      <w:tr w:rsidR="003E64C0" w:rsidRPr="003E64C0" w:rsidTr="007D3C62">
        <w:tc>
          <w:tcPr>
            <w:tcW w:w="2606" w:type="dxa"/>
            <w:tcBorders>
              <w:top w:val="single" w:sz="4" w:space="0" w:color="auto"/>
              <w:left w:val="single" w:sz="4" w:space="0" w:color="auto"/>
              <w:bottom w:val="single" w:sz="4" w:space="0" w:color="auto"/>
              <w:right w:val="single" w:sz="4" w:space="0" w:color="auto"/>
            </w:tcBorders>
            <w:vAlign w:val="center"/>
          </w:tcPr>
          <w:p w:rsidR="007D3C62" w:rsidRPr="003E64C0" w:rsidRDefault="007D3C62" w:rsidP="007D3C62">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Овощеводство</w:t>
            </w:r>
          </w:p>
        </w:tc>
        <w:tc>
          <w:tcPr>
            <w:tcW w:w="4882" w:type="dxa"/>
            <w:gridSpan w:val="2"/>
            <w:tcBorders>
              <w:top w:val="single" w:sz="4" w:space="0" w:color="auto"/>
              <w:left w:val="single" w:sz="4" w:space="0" w:color="auto"/>
              <w:bottom w:val="single" w:sz="4" w:space="0" w:color="auto"/>
              <w:right w:val="single" w:sz="4" w:space="0" w:color="auto"/>
            </w:tcBorders>
          </w:tcPr>
          <w:p w:rsidR="007D3C62" w:rsidRPr="003E64C0" w:rsidRDefault="007D3C62" w:rsidP="007D3C62">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868" w:type="dxa"/>
            <w:gridSpan w:val="2"/>
            <w:tcBorders>
              <w:top w:val="single" w:sz="4" w:space="0" w:color="auto"/>
              <w:left w:val="single" w:sz="4" w:space="0" w:color="auto"/>
              <w:bottom w:val="single" w:sz="4" w:space="0" w:color="auto"/>
              <w:right w:val="single" w:sz="4" w:space="0" w:color="auto"/>
            </w:tcBorders>
            <w:vAlign w:val="center"/>
          </w:tcPr>
          <w:p w:rsidR="007D3C62" w:rsidRPr="003E64C0" w:rsidRDefault="007D3C62" w:rsidP="007D3C62">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1.3</w:t>
            </w:r>
          </w:p>
        </w:tc>
      </w:tr>
      <w:tr w:rsidR="003E64C0" w:rsidRPr="003E64C0" w:rsidTr="007D3C62">
        <w:tc>
          <w:tcPr>
            <w:tcW w:w="93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C62" w:rsidRPr="003E64C0" w:rsidRDefault="007D3C62" w:rsidP="008716E5">
            <w:pPr>
              <w:pStyle w:val="ConsPlusNormal"/>
              <w:ind w:firstLine="0"/>
              <w:jc w:val="center"/>
              <w:rPr>
                <w:rFonts w:ascii="Times New Roman" w:hAnsi="Times New Roman" w:cs="Times New Roman"/>
                <w:sz w:val="24"/>
                <w:szCs w:val="24"/>
              </w:rPr>
            </w:pPr>
            <w:r w:rsidRPr="003E64C0">
              <w:rPr>
                <w:rFonts w:ascii="Times New Roman" w:hAnsi="Times New Roman"/>
                <w:b/>
                <w:sz w:val="24"/>
                <w:szCs w:val="28"/>
              </w:rPr>
              <w:t>Вспомогательные виды разрешенного использования</w:t>
            </w:r>
          </w:p>
        </w:tc>
      </w:tr>
      <w:tr w:rsidR="003E64C0" w:rsidRPr="003E64C0" w:rsidTr="007D3C62">
        <w:tc>
          <w:tcPr>
            <w:tcW w:w="2644" w:type="dxa"/>
            <w:gridSpan w:val="2"/>
            <w:tcBorders>
              <w:top w:val="single" w:sz="4" w:space="0" w:color="auto"/>
              <w:left w:val="single" w:sz="4" w:space="0" w:color="auto"/>
              <w:bottom w:val="single" w:sz="4" w:space="0" w:color="auto"/>
              <w:right w:val="single" w:sz="4" w:space="0" w:color="auto"/>
            </w:tcBorders>
            <w:vAlign w:val="center"/>
          </w:tcPr>
          <w:p w:rsidR="007D3C62" w:rsidRPr="003E64C0" w:rsidRDefault="007D3C62" w:rsidP="008716E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4869" w:type="dxa"/>
            <w:gridSpan w:val="2"/>
            <w:tcBorders>
              <w:top w:val="single" w:sz="4" w:space="0" w:color="auto"/>
              <w:left w:val="single" w:sz="4" w:space="0" w:color="auto"/>
              <w:bottom w:val="single" w:sz="4" w:space="0" w:color="auto"/>
              <w:right w:val="single" w:sz="4" w:space="0" w:color="auto"/>
            </w:tcBorders>
          </w:tcPr>
          <w:p w:rsidR="007D3C62" w:rsidRPr="003E64C0" w:rsidRDefault="007D3C62" w:rsidP="008716E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843" w:type="dxa"/>
            <w:tcBorders>
              <w:top w:val="single" w:sz="4" w:space="0" w:color="auto"/>
              <w:left w:val="single" w:sz="4" w:space="0" w:color="auto"/>
              <w:bottom w:val="single" w:sz="4" w:space="0" w:color="auto"/>
              <w:right w:val="single" w:sz="4" w:space="0" w:color="auto"/>
            </w:tcBorders>
            <w:vAlign w:val="center"/>
          </w:tcPr>
          <w:p w:rsidR="007D3C62" w:rsidRPr="003E64C0" w:rsidRDefault="007D3C62" w:rsidP="008716E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r>
      <w:tr w:rsidR="003E64C0" w:rsidRPr="003E64C0" w:rsidTr="008716E5">
        <w:tc>
          <w:tcPr>
            <w:tcW w:w="93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C62" w:rsidRPr="003E64C0" w:rsidRDefault="007D3C62" w:rsidP="008716E5">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7D3C62">
        <w:tc>
          <w:tcPr>
            <w:tcW w:w="2644" w:type="dxa"/>
            <w:gridSpan w:val="2"/>
            <w:tcBorders>
              <w:top w:val="single" w:sz="4" w:space="0" w:color="auto"/>
              <w:left w:val="single" w:sz="4" w:space="0" w:color="auto"/>
              <w:bottom w:val="single" w:sz="4" w:space="0" w:color="auto"/>
              <w:right w:val="single" w:sz="4" w:space="0" w:color="auto"/>
            </w:tcBorders>
            <w:vAlign w:val="center"/>
          </w:tcPr>
          <w:p w:rsidR="007D3C62" w:rsidRPr="003E64C0" w:rsidRDefault="007D3C62" w:rsidP="008716E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4869" w:type="dxa"/>
            <w:gridSpan w:val="2"/>
            <w:tcBorders>
              <w:top w:val="single" w:sz="4" w:space="0" w:color="auto"/>
              <w:left w:val="single" w:sz="4" w:space="0" w:color="auto"/>
              <w:bottom w:val="single" w:sz="4" w:space="0" w:color="auto"/>
              <w:right w:val="single" w:sz="4" w:space="0" w:color="auto"/>
            </w:tcBorders>
          </w:tcPr>
          <w:p w:rsidR="007D3C62" w:rsidRPr="003E64C0" w:rsidRDefault="007D3C62" w:rsidP="008716E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2" w:history="1">
              <w:r w:rsidRPr="003E64C0">
                <w:rPr>
                  <w:rFonts w:ascii="Times New Roman" w:hAnsi="Times New Roman" w:cs="Times New Roman"/>
                  <w:sz w:val="24"/>
                  <w:szCs w:val="24"/>
                </w:rPr>
                <w:t>кодом 3.1</w:t>
              </w:r>
            </w:hyperlink>
          </w:p>
        </w:tc>
        <w:tc>
          <w:tcPr>
            <w:tcW w:w="1843" w:type="dxa"/>
            <w:tcBorders>
              <w:top w:val="single" w:sz="4" w:space="0" w:color="auto"/>
              <w:left w:val="single" w:sz="4" w:space="0" w:color="auto"/>
              <w:bottom w:val="single" w:sz="4" w:space="0" w:color="auto"/>
              <w:right w:val="single" w:sz="4" w:space="0" w:color="auto"/>
            </w:tcBorders>
            <w:vAlign w:val="center"/>
          </w:tcPr>
          <w:p w:rsidR="007D3C62" w:rsidRPr="003E64C0" w:rsidRDefault="007D3C62" w:rsidP="008716E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r>
    </w:tbl>
    <w:p w:rsidR="00EF0A11" w:rsidRPr="003E64C0" w:rsidRDefault="00EF0A11" w:rsidP="00EF0A11">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417"/>
        <w:gridCol w:w="5530"/>
      </w:tblGrid>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hideMark/>
          </w:tcPr>
          <w:p w:rsidR="00EF0A11" w:rsidRPr="003E64C0" w:rsidRDefault="00EF0A11"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Код</w:t>
            </w:r>
          </w:p>
        </w:tc>
        <w:tc>
          <w:tcPr>
            <w:tcW w:w="2417" w:type="dxa"/>
            <w:tcBorders>
              <w:top w:val="single" w:sz="4" w:space="0" w:color="auto"/>
              <w:left w:val="single" w:sz="4" w:space="0" w:color="auto"/>
              <w:bottom w:val="single" w:sz="4" w:space="0" w:color="auto"/>
              <w:right w:val="single" w:sz="4" w:space="0" w:color="auto"/>
            </w:tcBorders>
            <w:vAlign w:val="center"/>
            <w:hideMark/>
          </w:tcPr>
          <w:p w:rsidR="00EF0A11" w:rsidRPr="003E64C0" w:rsidRDefault="00EF0A11"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5530" w:type="dxa"/>
            <w:tcBorders>
              <w:top w:val="single" w:sz="4" w:space="0" w:color="auto"/>
              <w:left w:val="single" w:sz="4" w:space="0" w:color="auto"/>
              <w:bottom w:val="single" w:sz="4" w:space="0" w:color="auto"/>
              <w:right w:val="single" w:sz="4" w:space="0" w:color="auto"/>
            </w:tcBorders>
            <w:vAlign w:val="center"/>
            <w:hideMark/>
          </w:tcPr>
          <w:p w:rsidR="00EF0A11" w:rsidRPr="003E64C0" w:rsidRDefault="00EF0A11"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8716E5">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F0A11" w:rsidRPr="003E64C0" w:rsidRDefault="00EF0A11"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b/>
                <w:sz w:val="24"/>
                <w:szCs w:val="24"/>
                <w:lang w:eastAsia="en-US"/>
              </w:rPr>
              <w:t>Основные виды разрешенного использования</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8A30CF" w:rsidRPr="003E64C0" w:rsidRDefault="008A30CF" w:rsidP="00EF0A1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1.15</w:t>
            </w:r>
          </w:p>
        </w:tc>
        <w:tc>
          <w:tcPr>
            <w:tcW w:w="2417" w:type="dxa"/>
            <w:tcBorders>
              <w:top w:val="single" w:sz="4" w:space="0" w:color="auto"/>
              <w:left w:val="single" w:sz="4" w:space="0" w:color="auto"/>
              <w:bottom w:val="single" w:sz="4" w:space="0" w:color="auto"/>
              <w:right w:val="single" w:sz="4" w:space="0" w:color="auto"/>
            </w:tcBorders>
            <w:vAlign w:val="center"/>
          </w:tcPr>
          <w:p w:rsidR="008A30CF" w:rsidRPr="003E64C0" w:rsidRDefault="008A30CF" w:rsidP="00EF0A1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Хранение и переработка сельскохозяйственной продукции</w:t>
            </w:r>
          </w:p>
        </w:tc>
        <w:tc>
          <w:tcPr>
            <w:tcW w:w="5530" w:type="dxa"/>
            <w:vMerge w:val="restart"/>
            <w:tcBorders>
              <w:top w:val="single" w:sz="4" w:space="0" w:color="auto"/>
              <w:left w:val="single" w:sz="4" w:space="0" w:color="auto"/>
              <w:right w:val="single" w:sz="4" w:space="0" w:color="auto"/>
            </w:tcBorders>
          </w:tcPr>
          <w:p w:rsidR="006570F6" w:rsidRPr="003E64C0" w:rsidRDefault="008A30CF" w:rsidP="008A30CF">
            <w:pPr>
              <w:pStyle w:val="1f5"/>
              <w:spacing w:line="256" w:lineRule="auto"/>
              <w:ind w:firstLine="0"/>
              <w:rPr>
                <w:rFonts w:ascii="Times New Roman" w:hAnsi="Times New Roman"/>
                <w:sz w:val="24"/>
                <w:szCs w:val="28"/>
              </w:rPr>
            </w:pPr>
            <w:r w:rsidRPr="003E64C0">
              <w:rPr>
                <w:rFonts w:ascii="Times New Roman" w:hAnsi="Times New Roman"/>
                <w:sz w:val="24"/>
                <w:szCs w:val="28"/>
              </w:rPr>
              <w:t>1) Минимальная, максимальная площадь для вновь образуемых земельных участков не подлежат установлению;</w:t>
            </w:r>
          </w:p>
          <w:p w:rsidR="008A30CF" w:rsidRPr="003E64C0" w:rsidRDefault="008A30CF" w:rsidP="008A30CF">
            <w:pPr>
              <w:pStyle w:val="1f5"/>
              <w:spacing w:line="256" w:lineRule="auto"/>
              <w:ind w:firstLine="0"/>
              <w:rPr>
                <w:rFonts w:ascii="Times New Roman" w:hAnsi="Times New Roman"/>
                <w:sz w:val="24"/>
                <w:szCs w:val="28"/>
              </w:rPr>
            </w:pPr>
            <w:r w:rsidRPr="003E64C0">
              <w:rPr>
                <w:rFonts w:ascii="Times New Roman" w:hAnsi="Times New Roman"/>
                <w:sz w:val="24"/>
                <w:szCs w:val="28"/>
              </w:rPr>
              <w:t>2) Минимальный отступ от всех зданий и строений до красных линий улиц и проездов в районе существующей застройки - в соответствии со сложившейся ситуацией, в районе новой застройки - не менее 5 м;</w:t>
            </w:r>
          </w:p>
          <w:p w:rsidR="00B70E56" w:rsidRPr="003E64C0" w:rsidRDefault="00B70E56" w:rsidP="00B70E56">
            <w:pPr>
              <w:pStyle w:val="1f5"/>
              <w:spacing w:line="256" w:lineRule="auto"/>
              <w:ind w:firstLine="0"/>
              <w:rPr>
                <w:rFonts w:ascii="Times New Roman" w:hAnsi="Times New Roman"/>
                <w:sz w:val="24"/>
                <w:szCs w:val="28"/>
              </w:rPr>
            </w:pPr>
            <w:r w:rsidRPr="003E64C0">
              <w:rPr>
                <w:rFonts w:ascii="Times New Roman" w:hAnsi="Times New Roman"/>
                <w:sz w:val="24"/>
                <w:szCs w:val="28"/>
              </w:rPr>
              <w:t xml:space="preserve">3) </w:t>
            </w:r>
            <w:r w:rsidR="005D4807" w:rsidRPr="003E64C0">
              <w:rPr>
                <w:rFonts w:ascii="Times New Roman" w:hAnsi="Times New Roman"/>
                <w:sz w:val="24"/>
                <w:szCs w:val="28"/>
              </w:rPr>
              <w:t>Минимальное, максимальное количество надземных этажей объектов капитального – 1</w:t>
            </w:r>
            <w:r w:rsidRPr="003E64C0">
              <w:rPr>
                <w:rFonts w:ascii="Times New Roman" w:hAnsi="Times New Roman"/>
                <w:sz w:val="24"/>
                <w:szCs w:val="28"/>
              </w:rPr>
              <w:t>;</w:t>
            </w:r>
          </w:p>
          <w:p w:rsidR="00B70E56" w:rsidRPr="003E64C0" w:rsidRDefault="00B70E56" w:rsidP="00B70E56">
            <w:pPr>
              <w:pStyle w:val="1f5"/>
              <w:spacing w:line="256" w:lineRule="auto"/>
              <w:ind w:firstLine="0"/>
              <w:rPr>
                <w:rFonts w:ascii="Times New Roman" w:hAnsi="Times New Roman"/>
                <w:sz w:val="24"/>
                <w:szCs w:val="28"/>
              </w:rPr>
            </w:pPr>
            <w:r w:rsidRPr="003E64C0">
              <w:rPr>
                <w:rFonts w:ascii="Times New Roman" w:hAnsi="Times New Roman"/>
                <w:sz w:val="24"/>
                <w:szCs w:val="28"/>
              </w:rPr>
              <w:t>4) Предельная (минимальная и максимальная) высота зданий,</w:t>
            </w:r>
            <w:r w:rsidR="005D4807" w:rsidRPr="003E64C0">
              <w:rPr>
                <w:rFonts w:ascii="Times New Roman" w:hAnsi="Times New Roman"/>
                <w:sz w:val="24"/>
                <w:szCs w:val="28"/>
              </w:rPr>
              <w:t xml:space="preserve"> строений, сооружений (м) – 3-5</w:t>
            </w:r>
            <w:r w:rsidRPr="003E64C0">
              <w:rPr>
                <w:rFonts w:ascii="Times New Roman" w:hAnsi="Times New Roman"/>
                <w:sz w:val="24"/>
                <w:szCs w:val="28"/>
              </w:rPr>
              <w:t>;</w:t>
            </w:r>
          </w:p>
          <w:p w:rsidR="00B70E56" w:rsidRPr="003E64C0" w:rsidRDefault="00B70E56" w:rsidP="00B70E56">
            <w:pPr>
              <w:pStyle w:val="1f5"/>
              <w:spacing w:line="256" w:lineRule="auto"/>
              <w:ind w:firstLine="0"/>
              <w:rPr>
                <w:rFonts w:ascii="Times New Roman" w:hAnsi="Times New Roman"/>
                <w:sz w:val="24"/>
                <w:szCs w:val="28"/>
              </w:rPr>
            </w:pPr>
            <w:r w:rsidRPr="003E64C0">
              <w:rPr>
                <w:rFonts w:ascii="Times New Roman" w:hAnsi="Times New Roman"/>
                <w:sz w:val="24"/>
                <w:szCs w:val="28"/>
              </w:rPr>
              <w:t>5) Максимальная площадь объектов капитального строительства 50 кв. м;</w:t>
            </w:r>
          </w:p>
          <w:p w:rsidR="008A30CF" w:rsidRPr="003E64C0" w:rsidRDefault="00B70E56" w:rsidP="00B70E56">
            <w:pPr>
              <w:pStyle w:val="1f5"/>
              <w:spacing w:line="256" w:lineRule="auto"/>
              <w:ind w:firstLine="0"/>
              <w:rPr>
                <w:rFonts w:ascii="Times New Roman" w:hAnsi="Times New Roman"/>
                <w:sz w:val="24"/>
                <w:szCs w:val="28"/>
              </w:rPr>
            </w:pPr>
            <w:r w:rsidRPr="003E64C0">
              <w:rPr>
                <w:rFonts w:ascii="Times New Roman" w:hAnsi="Times New Roman"/>
                <w:sz w:val="24"/>
                <w:szCs w:val="28"/>
              </w:rPr>
              <w:t>6</w:t>
            </w:r>
            <w:r w:rsidR="008A30CF" w:rsidRPr="003E64C0">
              <w:rPr>
                <w:rFonts w:ascii="Times New Roman" w:hAnsi="Times New Roman"/>
                <w:sz w:val="24"/>
                <w:szCs w:val="28"/>
              </w:rPr>
              <w:t>) Максимальный процент застройки в гра</w:t>
            </w:r>
            <w:r w:rsidR="0051493D" w:rsidRPr="003E64C0">
              <w:rPr>
                <w:rFonts w:ascii="Times New Roman" w:hAnsi="Times New Roman"/>
                <w:sz w:val="24"/>
                <w:szCs w:val="28"/>
              </w:rPr>
              <w:t>ницах земельного участка - 1</w:t>
            </w:r>
            <w:r w:rsidRPr="003E64C0">
              <w:rPr>
                <w:rFonts w:ascii="Times New Roman" w:hAnsi="Times New Roman"/>
                <w:sz w:val="24"/>
                <w:szCs w:val="28"/>
              </w:rPr>
              <w:t>0 %;</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8A30CF" w:rsidRPr="003E64C0" w:rsidRDefault="008A30CF" w:rsidP="00EF0A1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1.3</w:t>
            </w:r>
          </w:p>
        </w:tc>
        <w:tc>
          <w:tcPr>
            <w:tcW w:w="2417" w:type="dxa"/>
            <w:tcBorders>
              <w:top w:val="single" w:sz="4" w:space="0" w:color="auto"/>
              <w:left w:val="single" w:sz="4" w:space="0" w:color="auto"/>
              <w:bottom w:val="single" w:sz="4" w:space="0" w:color="auto"/>
              <w:right w:val="single" w:sz="4" w:space="0" w:color="auto"/>
            </w:tcBorders>
            <w:vAlign w:val="center"/>
          </w:tcPr>
          <w:p w:rsidR="008A30CF" w:rsidRPr="003E64C0" w:rsidRDefault="008A30CF" w:rsidP="00EF0A1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Овощеводство</w:t>
            </w:r>
          </w:p>
        </w:tc>
        <w:tc>
          <w:tcPr>
            <w:tcW w:w="5530" w:type="dxa"/>
            <w:vMerge/>
            <w:tcBorders>
              <w:left w:val="single" w:sz="4" w:space="0" w:color="auto"/>
              <w:bottom w:val="single" w:sz="4" w:space="0" w:color="auto"/>
              <w:right w:val="single" w:sz="4" w:space="0" w:color="auto"/>
            </w:tcBorders>
            <w:vAlign w:val="center"/>
          </w:tcPr>
          <w:p w:rsidR="008A30CF" w:rsidRPr="003E64C0" w:rsidRDefault="008A30CF" w:rsidP="008A30CF">
            <w:pPr>
              <w:pStyle w:val="1f5"/>
              <w:spacing w:line="256" w:lineRule="auto"/>
              <w:ind w:firstLine="0"/>
              <w:rPr>
                <w:rFonts w:ascii="Times New Roman" w:hAnsi="Times New Roman"/>
                <w:b/>
                <w:sz w:val="24"/>
                <w:szCs w:val="24"/>
                <w:lang w:eastAsia="en-US"/>
              </w:rPr>
            </w:pPr>
          </w:p>
        </w:tc>
      </w:tr>
      <w:tr w:rsidR="003E64C0" w:rsidRPr="003E64C0" w:rsidTr="008716E5">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F0A11" w:rsidRPr="003E64C0" w:rsidRDefault="00EF0A11" w:rsidP="00EF0A11">
            <w:pPr>
              <w:pStyle w:val="ConsPlusNormal"/>
              <w:ind w:firstLine="0"/>
              <w:jc w:val="center"/>
              <w:rPr>
                <w:rFonts w:ascii="Times New Roman" w:hAnsi="Times New Roman" w:cs="Times New Roman"/>
                <w:sz w:val="24"/>
                <w:szCs w:val="24"/>
              </w:rPr>
            </w:pPr>
            <w:r w:rsidRPr="003E64C0">
              <w:rPr>
                <w:rFonts w:ascii="Times New Roman" w:hAnsi="Times New Roman"/>
                <w:b/>
                <w:sz w:val="24"/>
                <w:szCs w:val="28"/>
              </w:rPr>
              <w:t>Вспомогательные виды разрешенного использования</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EF0A11" w:rsidRPr="003E64C0" w:rsidRDefault="00EF0A11" w:rsidP="008716E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c>
          <w:tcPr>
            <w:tcW w:w="2417" w:type="dxa"/>
            <w:tcBorders>
              <w:top w:val="single" w:sz="4" w:space="0" w:color="auto"/>
              <w:left w:val="single" w:sz="4" w:space="0" w:color="auto"/>
              <w:bottom w:val="single" w:sz="4" w:space="0" w:color="auto"/>
              <w:right w:val="single" w:sz="4" w:space="0" w:color="auto"/>
            </w:tcBorders>
            <w:vAlign w:val="center"/>
          </w:tcPr>
          <w:p w:rsidR="00EF0A11" w:rsidRPr="003E64C0" w:rsidRDefault="00EF0A11" w:rsidP="008716E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5530" w:type="dxa"/>
            <w:tcBorders>
              <w:top w:val="single" w:sz="4" w:space="0" w:color="auto"/>
              <w:left w:val="single" w:sz="4" w:space="0" w:color="auto"/>
              <w:bottom w:val="single" w:sz="4" w:space="0" w:color="auto"/>
              <w:right w:val="single" w:sz="4" w:space="0" w:color="auto"/>
            </w:tcBorders>
            <w:vAlign w:val="center"/>
          </w:tcPr>
          <w:p w:rsidR="00EF0A11" w:rsidRPr="003E64C0" w:rsidRDefault="00EF0A11" w:rsidP="008716E5">
            <w:pPr>
              <w:pStyle w:val="1f5"/>
              <w:spacing w:line="256" w:lineRule="auto"/>
              <w:ind w:firstLine="0"/>
              <w:jc w:val="center"/>
              <w:rPr>
                <w:rFonts w:ascii="Times New Roman" w:hAnsi="Times New Roman"/>
                <w:b/>
                <w:sz w:val="24"/>
                <w:szCs w:val="24"/>
                <w:lang w:eastAsia="en-US"/>
              </w:rPr>
            </w:pPr>
            <w:r w:rsidRPr="003E64C0">
              <w:rPr>
                <w:rFonts w:ascii="Times New Roman" w:eastAsia="Times New Roman" w:hAnsi="Times New Roman"/>
                <w:sz w:val="24"/>
                <w:szCs w:val="24"/>
              </w:rPr>
              <w:t>Не подлежит установлению настоящими Правилами</w:t>
            </w:r>
          </w:p>
        </w:tc>
      </w:tr>
      <w:tr w:rsidR="003E64C0" w:rsidRPr="003E64C0" w:rsidTr="008716E5">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F0A11" w:rsidRPr="003E64C0" w:rsidRDefault="00EF0A11" w:rsidP="00EF0A11">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EF0A11" w:rsidRPr="003E64C0" w:rsidRDefault="00EF0A11" w:rsidP="00EF0A1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c>
          <w:tcPr>
            <w:tcW w:w="2417" w:type="dxa"/>
            <w:tcBorders>
              <w:top w:val="single" w:sz="4" w:space="0" w:color="auto"/>
              <w:left w:val="single" w:sz="4" w:space="0" w:color="auto"/>
              <w:bottom w:val="single" w:sz="4" w:space="0" w:color="auto"/>
              <w:right w:val="single" w:sz="4" w:space="0" w:color="auto"/>
            </w:tcBorders>
            <w:vAlign w:val="center"/>
          </w:tcPr>
          <w:p w:rsidR="00EF0A11" w:rsidRPr="003E64C0" w:rsidRDefault="00EF0A11" w:rsidP="00EF0A11">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530" w:type="dxa"/>
            <w:tcBorders>
              <w:top w:val="single" w:sz="4" w:space="0" w:color="auto"/>
              <w:left w:val="single" w:sz="4" w:space="0" w:color="auto"/>
              <w:bottom w:val="single" w:sz="4" w:space="0" w:color="auto"/>
              <w:right w:val="single" w:sz="4" w:space="0" w:color="auto"/>
            </w:tcBorders>
            <w:vAlign w:val="center"/>
          </w:tcPr>
          <w:p w:rsidR="00EF0A11" w:rsidRPr="003E64C0" w:rsidRDefault="00EF0A11" w:rsidP="00EF0A11">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lang w:eastAsia="en-US"/>
              </w:rPr>
              <w:t>В соответствии с правилами определения размеров земельных участков для размещения опор и линий связи</w:t>
            </w:r>
          </w:p>
        </w:tc>
      </w:tr>
    </w:tbl>
    <w:p w:rsidR="00EF0A11" w:rsidRPr="003E64C0" w:rsidRDefault="00EF0A11" w:rsidP="00DC7DD1">
      <w:pPr>
        <w:pStyle w:val="ConsPlusNormal"/>
        <w:ind w:firstLine="709"/>
        <w:jc w:val="both"/>
        <w:rPr>
          <w:rFonts w:ascii="Times New Roman" w:hAnsi="Times New Roman" w:cs="Times New Roman"/>
          <w:sz w:val="28"/>
          <w:szCs w:val="28"/>
        </w:rPr>
      </w:pPr>
    </w:p>
    <w:p w:rsidR="00F6571A" w:rsidRPr="003E64C0" w:rsidRDefault="00F6571A" w:rsidP="009B3D7E">
      <w:pPr>
        <w:pStyle w:val="3"/>
        <w:ind w:firstLine="709"/>
      </w:pPr>
      <w:bookmarkStart w:id="104" w:name="_Toc535477784"/>
      <w:r w:rsidRPr="003E64C0">
        <w:t>Статья 11. Градостроительные регламенты, устанавливаемые в специализированных зонах</w:t>
      </w:r>
      <w:bookmarkEnd w:id="104"/>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1. На территории Арамильского городского округа выделяется 2 вида специализированных зон:</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1) С-1 - зона кладбищ;</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2) С-2 - зона озеленения специального назначения.</w:t>
      </w:r>
    </w:p>
    <w:p w:rsidR="00F6571A" w:rsidRPr="003E64C0" w:rsidRDefault="00F6571A" w:rsidP="00F6571A">
      <w:pPr>
        <w:pStyle w:val="aff0"/>
        <w:ind w:firstLine="709"/>
        <w:jc w:val="both"/>
        <w:rPr>
          <w:rFonts w:ascii="Times New Roman" w:hAnsi="Times New Roman"/>
          <w:sz w:val="28"/>
          <w:szCs w:val="28"/>
        </w:rPr>
      </w:pPr>
    </w:p>
    <w:p w:rsidR="00F6571A" w:rsidRPr="003E64C0" w:rsidRDefault="00F6571A" w:rsidP="009B3D7E">
      <w:pPr>
        <w:pStyle w:val="3"/>
        <w:ind w:firstLine="709"/>
      </w:pPr>
      <w:bookmarkStart w:id="105" w:name="_Toc535477785"/>
      <w:r w:rsidRPr="003E64C0">
        <w:t>Статья 11-1. Зона кладбищ (С-1)</w:t>
      </w:r>
      <w:bookmarkEnd w:id="105"/>
    </w:p>
    <w:p w:rsidR="00A444D2" w:rsidRPr="003E64C0" w:rsidRDefault="00A444D2" w:rsidP="00A444D2">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6"/>
        <w:gridCol w:w="4882"/>
        <w:gridCol w:w="1868"/>
      </w:tblGrid>
      <w:tr w:rsidR="003E64C0" w:rsidRPr="003E64C0" w:rsidTr="008716E5">
        <w:tc>
          <w:tcPr>
            <w:tcW w:w="2606" w:type="dxa"/>
            <w:tcBorders>
              <w:top w:val="single" w:sz="4" w:space="0" w:color="auto"/>
              <w:left w:val="single" w:sz="4" w:space="0" w:color="auto"/>
              <w:bottom w:val="single" w:sz="4" w:space="0" w:color="auto"/>
              <w:right w:val="single" w:sz="4" w:space="0" w:color="auto"/>
            </w:tcBorders>
            <w:vAlign w:val="center"/>
            <w:hideMark/>
          </w:tcPr>
          <w:p w:rsidR="00A444D2" w:rsidRPr="003E64C0" w:rsidRDefault="00A444D2"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4882" w:type="dxa"/>
            <w:tcBorders>
              <w:top w:val="single" w:sz="4" w:space="0" w:color="auto"/>
              <w:left w:val="single" w:sz="4" w:space="0" w:color="auto"/>
              <w:bottom w:val="single" w:sz="4" w:space="0" w:color="auto"/>
              <w:right w:val="single" w:sz="4" w:space="0" w:color="auto"/>
            </w:tcBorders>
            <w:vAlign w:val="center"/>
            <w:hideMark/>
          </w:tcPr>
          <w:p w:rsidR="00A444D2" w:rsidRPr="003E64C0" w:rsidRDefault="00A444D2"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Описание </w:t>
            </w:r>
          </w:p>
        </w:tc>
        <w:tc>
          <w:tcPr>
            <w:tcW w:w="1868" w:type="dxa"/>
            <w:tcBorders>
              <w:top w:val="single" w:sz="4" w:space="0" w:color="auto"/>
              <w:left w:val="single" w:sz="4" w:space="0" w:color="auto"/>
              <w:bottom w:val="single" w:sz="4" w:space="0" w:color="auto"/>
              <w:right w:val="single" w:sz="4" w:space="0" w:color="auto"/>
            </w:tcBorders>
            <w:vAlign w:val="center"/>
            <w:hideMark/>
          </w:tcPr>
          <w:p w:rsidR="00A444D2" w:rsidRPr="003E64C0" w:rsidRDefault="00A444D2"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r>
      <w:tr w:rsidR="003E64C0" w:rsidRPr="003E64C0" w:rsidTr="008716E5">
        <w:trPr>
          <w:trHeight w:val="31"/>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44D2" w:rsidRPr="003E64C0" w:rsidRDefault="00A444D2" w:rsidP="008716E5">
            <w:pPr>
              <w:spacing w:line="256" w:lineRule="auto"/>
              <w:ind w:firstLine="0"/>
              <w:jc w:val="center"/>
              <w:rPr>
                <w:lang w:eastAsia="en-US"/>
              </w:rPr>
            </w:pPr>
            <w:r w:rsidRPr="003E64C0">
              <w:rPr>
                <w:b/>
                <w:lang w:eastAsia="en-US"/>
              </w:rPr>
              <w:t>Основные виды разрешенного использования</w:t>
            </w:r>
          </w:p>
        </w:tc>
      </w:tr>
      <w:tr w:rsidR="003E64C0" w:rsidRPr="003E64C0" w:rsidTr="00A444D2">
        <w:tc>
          <w:tcPr>
            <w:tcW w:w="2606" w:type="dxa"/>
            <w:tcBorders>
              <w:top w:val="single" w:sz="4" w:space="0" w:color="auto"/>
              <w:left w:val="single" w:sz="4" w:space="0" w:color="auto"/>
              <w:bottom w:val="single" w:sz="4" w:space="0" w:color="auto"/>
              <w:right w:val="single" w:sz="4" w:space="0" w:color="auto"/>
            </w:tcBorders>
            <w:vAlign w:val="center"/>
          </w:tcPr>
          <w:p w:rsidR="00AA7363" w:rsidRPr="003E64C0" w:rsidRDefault="00AA7363" w:rsidP="00AA736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Ритуальная деятельность</w:t>
            </w:r>
          </w:p>
        </w:tc>
        <w:tc>
          <w:tcPr>
            <w:tcW w:w="4882" w:type="dxa"/>
            <w:tcBorders>
              <w:top w:val="single" w:sz="4" w:space="0" w:color="auto"/>
              <w:left w:val="single" w:sz="4" w:space="0" w:color="auto"/>
              <w:bottom w:val="single" w:sz="4" w:space="0" w:color="auto"/>
              <w:right w:val="single" w:sz="4" w:space="0" w:color="auto"/>
            </w:tcBorders>
          </w:tcPr>
          <w:p w:rsidR="00AA7363" w:rsidRPr="003E64C0" w:rsidRDefault="00AA7363" w:rsidP="00AA736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кладбищ, крематориев и мест захоронения;</w:t>
            </w:r>
          </w:p>
          <w:p w:rsidR="00AA7363" w:rsidRPr="003E64C0" w:rsidRDefault="00AA7363" w:rsidP="00AA736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соответствующих культовых сооружений</w:t>
            </w:r>
          </w:p>
        </w:tc>
        <w:tc>
          <w:tcPr>
            <w:tcW w:w="1868" w:type="dxa"/>
            <w:tcBorders>
              <w:top w:val="single" w:sz="4" w:space="0" w:color="auto"/>
              <w:left w:val="single" w:sz="4" w:space="0" w:color="auto"/>
              <w:bottom w:val="single" w:sz="4" w:space="0" w:color="auto"/>
              <w:right w:val="single" w:sz="4" w:space="0" w:color="auto"/>
            </w:tcBorders>
            <w:vAlign w:val="center"/>
          </w:tcPr>
          <w:p w:rsidR="00AA7363" w:rsidRPr="003E64C0" w:rsidRDefault="00AA7363" w:rsidP="00AA736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12.1</w:t>
            </w:r>
          </w:p>
        </w:tc>
      </w:tr>
      <w:tr w:rsidR="003E64C0" w:rsidRPr="003E64C0" w:rsidTr="00A444D2">
        <w:tc>
          <w:tcPr>
            <w:tcW w:w="2606" w:type="dxa"/>
            <w:tcBorders>
              <w:top w:val="single" w:sz="4" w:space="0" w:color="auto"/>
              <w:left w:val="single" w:sz="4" w:space="0" w:color="auto"/>
              <w:bottom w:val="single" w:sz="4" w:space="0" w:color="auto"/>
              <w:right w:val="single" w:sz="4" w:space="0" w:color="auto"/>
            </w:tcBorders>
            <w:vAlign w:val="center"/>
          </w:tcPr>
          <w:p w:rsidR="00AA7363" w:rsidRPr="003E64C0" w:rsidRDefault="00AA7363" w:rsidP="00AA7363">
            <w:pPr>
              <w:pStyle w:val="ad"/>
              <w:jc w:val="center"/>
              <w:rPr>
                <w:rFonts w:ascii="Times New Roman" w:hAnsi="Times New Roman" w:cs="Times New Roman"/>
                <w:sz w:val="24"/>
                <w:szCs w:val="28"/>
              </w:rPr>
            </w:pPr>
            <w:r w:rsidRPr="003E64C0">
              <w:rPr>
                <w:rFonts w:ascii="Times New Roman" w:hAnsi="Times New Roman" w:cs="Times New Roman"/>
                <w:sz w:val="24"/>
                <w:szCs w:val="28"/>
              </w:rPr>
              <w:t>Земельные участки (территории) общего пользования</w:t>
            </w:r>
          </w:p>
        </w:tc>
        <w:tc>
          <w:tcPr>
            <w:tcW w:w="4882" w:type="dxa"/>
            <w:tcBorders>
              <w:top w:val="single" w:sz="4" w:space="0" w:color="auto"/>
              <w:left w:val="single" w:sz="4" w:space="0" w:color="auto"/>
              <w:bottom w:val="single" w:sz="4" w:space="0" w:color="auto"/>
              <w:right w:val="single" w:sz="4" w:space="0" w:color="auto"/>
            </w:tcBorders>
          </w:tcPr>
          <w:p w:rsidR="00AA7363" w:rsidRPr="003E64C0" w:rsidRDefault="00AA7363" w:rsidP="00AA7363">
            <w:pPr>
              <w:pStyle w:val="ad"/>
              <w:rPr>
                <w:rFonts w:ascii="Times New Roman" w:hAnsi="Times New Roman" w:cs="Times New Roman"/>
                <w:sz w:val="24"/>
                <w:szCs w:val="24"/>
              </w:rPr>
            </w:pPr>
            <w:r w:rsidRPr="003E64C0">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868" w:type="dxa"/>
            <w:tcBorders>
              <w:top w:val="single" w:sz="4" w:space="0" w:color="auto"/>
              <w:left w:val="single" w:sz="4" w:space="0" w:color="auto"/>
              <w:bottom w:val="single" w:sz="4" w:space="0" w:color="auto"/>
              <w:right w:val="single" w:sz="4" w:space="0" w:color="auto"/>
            </w:tcBorders>
            <w:vAlign w:val="center"/>
          </w:tcPr>
          <w:p w:rsidR="00AA7363" w:rsidRPr="003E64C0" w:rsidRDefault="00AA7363" w:rsidP="00AA7363">
            <w:pPr>
              <w:pStyle w:val="ad"/>
              <w:jc w:val="center"/>
              <w:rPr>
                <w:rFonts w:ascii="Times New Roman" w:hAnsi="Times New Roman" w:cs="Times New Roman"/>
                <w:sz w:val="24"/>
                <w:szCs w:val="24"/>
              </w:rPr>
            </w:pPr>
            <w:r w:rsidRPr="003E64C0">
              <w:rPr>
                <w:rFonts w:ascii="Times New Roman" w:hAnsi="Times New Roman" w:cs="Times New Roman"/>
                <w:sz w:val="24"/>
                <w:szCs w:val="24"/>
              </w:rPr>
              <w:t>12.0</w:t>
            </w:r>
          </w:p>
        </w:tc>
      </w:tr>
      <w:tr w:rsidR="003E64C0" w:rsidRPr="003E64C0" w:rsidTr="00AA7363">
        <w:tc>
          <w:tcPr>
            <w:tcW w:w="2606" w:type="dxa"/>
            <w:tcBorders>
              <w:top w:val="single" w:sz="4" w:space="0" w:color="auto"/>
              <w:left w:val="single" w:sz="4" w:space="0" w:color="auto"/>
              <w:bottom w:val="single" w:sz="4" w:space="0" w:color="auto"/>
              <w:right w:val="single" w:sz="4" w:space="0" w:color="auto"/>
            </w:tcBorders>
            <w:vAlign w:val="center"/>
          </w:tcPr>
          <w:p w:rsidR="00AA7363" w:rsidRPr="003E64C0" w:rsidRDefault="00AA7363" w:rsidP="00AA7363">
            <w:pPr>
              <w:pStyle w:val="ad"/>
              <w:jc w:val="center"/>
              <w:rPr>
                <w:rFonts w:ascii="Times New Roman" w:hAnsi="Times New Roman" w:cs="Times New Roman"/>
                <w:sz w:val="24"/>
                <w:szCs w:val="28"/>
              </w:rPr>
            </w:pPr>
            <w:r w:rsidRPr="003E64C0">
              <w:rPr>
                <w:rFonts w:ascii="Times New Roman" w:hAnsi="Times New Roman" w:cs="Times New Roman"/>
                <w:sz w:val="24"/>
                <w:szCs w:val="28"/>
              </w:rPr>
              <w:t>Религиозное использование</w:t>
            </w:r>
          </w:p>
        </w:tc>
        <w:tc>
          <w:tcPr>
            <w:tcW w:w="4882" w:type="dxa"/>
            <w:tcBorders>
              <w:top w:val="single" w:sz="4" w:space="0" w:color="auto"/>
              <w:left w:val="single" w:sz="4" w:space="0" w:color="auto"/>
              <w:bottom w:val="single" w:sz="4" w:space="0" w:color="auto"/>
              <w:right w:val="single" w:sz="4" w:space="0" w:color="auto"/>
            </w:tcBorders>
          </w:tcPr>
          <w:p w:rsidR="00AA7363" w:rsidRPr="003E64C0" w:rsidRDefault="00AA7363" w:rsidP="00AA7363">
            <w:pPr>
              <w:pStyle w:val="ad"/>
              <w:rPr>
                <w:rFonts w:ascii="Times New Roman" w:hAnsi="Times New Roman" w:cs="Times New Roman"/>
                <w:sz w:val="24"/>
                <w:szCs w:val="28"/>
              </w:rPr>
            </w:pPr>
            <w:r w:rsidRPr="003E64C0">
              <w:rPr>
                <w:rFonts w:ascii="Times New Roman" w:hAnsi="Times New Roman" w:cs="Times New Roman"/>
                <w:sz w:val="24"/>
                <w:szCs w:val="2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AA7363" w:rsidRPr="003E64C0" w:rsidRDefault="00AA7363" w:rsidP="00AA7363">
            <w:pPr>
              <w:pStyle w:val="ad"/>
              <w:rPr>
                <w:rFonts w:ascii="Times New Roman" w:hAnsi="Times New Roman" w:cs="Times New Roman"/>
                <w:sz w:val="24"/>
                <w:szCs w:val="28"/>
              </w:rPr>
            </w:pPr>
            <w:r w:rsidRPr="003E64C0">
              <w:rPr>
                <w:rFonts w:ascii="Times New Roman" w:hAnsi="Times New Roman" w:cs="Times New Roman"/>
                <w:sz w:val="24"/>
                <w:szCs w:val="2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868" w:type="dxa"/>
            <w:tcBorders>
              <w:top w:val="single" w:sz="4" w:space="0" w:color="auto"/>
              <w:left w:val="single" w:sz="4" w:space="0" w:color="auto"/>
              <w:bottom w:val="single" w:sz="4" w:space="0" w:color="auto"/>
              <w:right w:val="single" w:sz="4" w:space="0" w:color="auto"/>
            </w:tcBorders>
            <w:vAlign w:val="center"/>
          </w:tcPr>
          <w:p w:rsidR="00AA7363" w:rsidRPr="003E64C0" w:rsidRDefault="00AA7363" w:rsidP="00AA7363">
            <w:pPr>
              <w:pStyle w:val="ad"/>
              <w:jc w:val="center"/>
              <w:rPr>
                <w:rFonts w:ascii="Times New Roman" w:hAnsi="Times New Roman" w:cs="Times New Roman"/>
                <w:sz w:val="24"/>
                <w:szCs w:val="28"/>
              </w:rPr>
            </w:pPr>
            <w:r w:rsidRPr="003E64C0">
              <w:rPr>
                <w:rFonts w:ascii="Times New Roman" w:hAnsi="Times New Roman" w:cs="Times New Roman"/>
                <w:sz w:val="24"/>
                <w:szCs w:val="28"/>
              </w:rPr>
              <w:t>3.7</w:t>
            </w:r>
          </w:p>
        </w:tc>
      </w:tr>
      <w:tr w:rsidR="003E64C0" w:rsidRPr="003E64C0" w:rsidTr="00A444D2">
        <w:tc>
          <w:tcPr>
            <w:tcW w:w="2606" w:type="dxa"/>
            <w:tcBorders>
              <w:top w:val="single" w:sz="4" w:space="0" w:color="auto"/>
              <w:left w:val="single" w:sz="4" w:space="0" w:color="auto"/>
              <w:bottom w:val="single" w:sz="4" w:space="0" w:color="auto"/>
              <w:right w:val="single" w:sz="4" w:space="0" w:color="auto"/>
            </w:tcBorders>
            <w:vAlign w:val="center"/>
          </w:tcPr>
          <w:p w:rsidR="00AA7363" w:rsidRPr="003E64C0" w:rsidRDefault="00AA7363" w:rsidP="00AA736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4882" w:type="dxa"/>
            <w:tcBorders>
              <w:top w:val="single" w:sz="4" w:space="0" w:color="auto"/>
              <w:left w:val="single" w:sz="4" w:space="0" w:color="auto"/>
              <w:bottom w:val="single" w:sz="4" w:space="0" w:color="auto"/>
              <w:right w:val="single" w:sz="4" w:space="0" w:color="auto"/>
            </w:tcBorders>
          </w:tcPr>
          <w:p w:rsidR="00AA7363" w:rsidRPr="003E64C0" w:rsidRDefault="00AA7363" w:rsidP="00AA7363">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868" w:type="dxa"/>
            <w:tcBorders>
              <w:top w:val="single" w:sz="4" w:space="0" w:color="auto"/>
              <w:left w:val="single" w:sz="4" w:space="0" w:color="auto"/>
              <w:bottom w:val="single" w:sz="4" w:space="0" w:color="auto"/>
              <w:right w:val="single" w:sz="4" w:space="0" w:color="auto"/>
            </w:tcBorders>
            <w:vAlign w:val="center"/>
          </w:tcPr>
          <w:p w:rsidR="00AA7363" w:rsidRPr="003E64C0" w:rsidRDefault="00AA7363" w:rsidP="00AA7363">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8D7BBA">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D7BBA" w:rsidRPr="003E64C0" w:rsidRDefault="008D7BBA" w:rsidP="00AA7363">
            <w:pPr>
              <w:pStyle w:val="ad"/>
              <w:jc w:val="center"/>
              <w:rPr>
                <w:rFonts w:ascii="Times New Roman" w:hAnsi="Times New Roman" w:cs="Times New Roman"/>
                <w:b/>
                <w:sz w:val="24"/>
                <w:szCs w:val="24"/>
              </w:rPr>
            </w:pPr>
            <w:r w:rsidRPr="003E64C0">
              <w:rPr>
                <w:rFonts w:ascii="Times New Roman" w:hAnsi="Times New Roman" w:cs="Times New Roman"/>
                <w:b/>
                <w:sz w:val="24"/>
                <w:szCs w:val="28"/>
              </w:rPr>
              <w:t>Вспомогательные виды разрешенного использования</w:t>
            </w:r>
          </w:p>
        </w:tc>
      </w:tr>
      <w:tr w:rsidR="003E64C0" w:rsidRPr="003E64C0" w:rsidTr="008D7BBA">
        <w:tc>
          <w:tcPr>
            <w:tcW w:w="2606" w:type="dxa"/>
            <w:tcBorders>
              <w:top w:val="single" w:sz="4" w:space="0" w:color="auto"/>
              <w:left w:val="single" w:sz="4" w:space="0" w:color="auto"/>
              <w:bottom w:val="single" w:sz="4" w:space="0" w:color="auto"/>
              <w:right w:val="single" w:sz="4" w:space="0" w:color="auto"/>
            </w:tcBorders>
            <w:vAlign w:val="center"/>
          </w:tcPr>
          <w:p w:rsidR="008D7BBA" w:rsidRPr="003E64C0" w:rsidRDefault="008D7BBA" w:rsidP="008D7BBA">
            <w:pPr>
              <w:pStyle w:val="ad"/>
              <w:jc w:val="center"/>
              <w:rPr>
                <w:rFonts w:ascii="Times New Roman" w:hAnsi="Times New Roman" w:cs="Times New Roman"/>
                <w:sz w:val="24"/>
                <w:szCs w:val="28"/>
              </w:rPr>
            </w:pPr>
            <w:r w:rsidRPr="003E64C0">
              <w:rPr>
                <w:rFonts w:ascii="Times New Roman" w:hAnsi="Times New Roman" w:cs="Times New Roman"/>
                <w:sz w:val="24"/>
                <w:szCs w:val="28"/>
              </w:rPr>
              <w:t>Деловое управление</w:t>
            </w:r>
          </w:p>
        </w:tc>
        <w:tc>
          <w:tcPr>
            <w:tcW w:w="4882" w:type="dxa"/>
            <w:tcBorders>
              <w:top w:val="single" w:sz="4" w:space="0" w:color="auto"/>
              <w:left w:val="single" w:sz="4" w:space="0" w:color="auto"/>
              <w:bottom w:val="single" w:sz="4" w:space="0" w:color="auto"/>
              <w:right w:val="single" w:sz="4" w:space="0" w:color="auto"/>
            </w:tcBorders>
          </w:tcPr>
          <w:p w:rsidR="008D7BBA" w:rsidRPr="003E64C0" w:rsidRDefault="008D7BBA" w:rsidP="008D7BBA">
            <w:pPr>
              <w:pStyle w:val="ad"/>
              <w:rPr>
                <w:rFonts w:ascii="Times New Roman" w:hAnsi="Times New Roman" w:cs="Times New Roman"/>
                <w:sz w:val="24"/>
                <w:szCs w:val="28"/>
              </w:rPr>
            </w:pPr>
            <w:r w:rsidRPr="003E64C0">
              <w:rPr>
                <w:rFonts w:ascii="Times New Roman" w:hAnsi="Times New Roman" w:cs="Times New Roman"/>
                <w:sz w:val="24"/>
                <w:szCs w:val="28"/>
              </w:rPr>
              <w:t>Размещение объектов капитального строительства с целью: для обслуживания и управления ритуальной деятельности</w:t>
            </w:r>
          </w:p>
        </w:tc>
        <w:tc>
          <w:tcPr>
            <w:tcW w:w="1868" w:type="dxa"/>
            <w:tcBorders>
              <w:top w:val="single" w:sz="4" w:space="0" w:color="auto"/>
              <w:left w:val="single" w:sz="4" w:space="0" w:color="auto"/>
              <w:bottom w:val="single" w:sz="4" w:space="0" w:color="auto"/>
              <w:right w:val="single" w:sz="4" w:space="0" w:color="auto"/>
            </w:tcBorders>
            <w:vAlign w:val="center"/>
          </w:tcPr>
          <w:p w:rsidR="008D7BBA" w:rsidRPr="003E64C0" w:rsidRDefault="008D7BBA" w:rsidP="008D7BBA">
            <w:pPr>
              <w:pStyle w:val="ad"/>
              <w:jc w:val="center"/>
              <w:rPr>
                <w:rFonts w:ascii="Times New Roman" w:hAnsi="Times New Roman" w:cs="Times New Roman"/>
                <w:sz w:val="28"/>
                <w:szCs w:val="28"/>
              </w:rPr>
            </w:pPr>
            <w:r w:rsidRPr="003E64C0">
              <w:rPr>
                <w:rFonts w:ascii="Times New Roman" w:hAnsi="Times New Roman" w:cs="Times New Roman"/>
                <w:sz w:val="24"/>
                <w:szCs w:val="28"/>
              </w:rPr>
              <w:t>4.1</w:t>
            </w:r>
          </w:p>
        </w:tc>
      </w:tr>
      <w:tr w:rsidR="003E64C0" w:rsidRPr="003E64C0" w:rsidTr="008D7BBA">
        <w:tc>
          <w:tcPr>
            <w:tcW w:w="2606" w:type="dxa"/>
            <w:tcBorders>
              <w:top w:val="single" w:sz="4" w:space="0" w:color="auto"/>
              <w:left w:val="single" w:sz="4" w:space="0" w:color="auto"/>
              <w:bottom w:val="single" w:sz="4" w:space="0" w:color="auto"/>
              <w:right w:val="single" w:sz="4" w:space="0" w:color="auto"/>
            </w:tcBorders>
            <w:vAlign w:val="center"/>
          </w:tcPr>
          <w:p w:rsidR="008D7BBA" w:rsidRPr="003E64C0" w:rsidRDefault="008D7BBA" w:rsidP="008D7BB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4882" w:type="dxa"/>
            <w:tcBorders>
              <w:top w:val="single" w:sz="4" w:space="0" w:color="auto"/>
              <w:left w:val="single" w:sz="4" w:space="0" w:color="auto"/>
              <w:bottom w:val="single" w:sz="4" w:space="0" w:color="auto"/>
              <w:right w:val="single" w:sz="4" w:space="0" w:color="auto"/>
            </w:tcBorders>
          </w:tcPr>
          <w:p w:rsidR="008D7BBA" w:rsidRPr="003E64C0" w:rsidRDefault="008D7BBA" w:rsidP="008D7BB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постоянных или временных гаражей с несколькими стояночными местами, стоянок (парковок)</w:t>
            </w:r>
          </w:p>
        </w:tc>
        <w:tc>
          <w:tcPr>
            <w:tcW w:w="1868" w:type="dxa"/>
            <w:tcBorders>
              <w:top w:val="single" w:sz="4" w:space="0" w:color="auto"/>
              <w:left w:val="single" w:sz="4" w:space="0" w:color="auto"/>
              <w:bottom w:val="single" w:sz="4" w:space="0" w:color="auto"/>
              <w:right w:val="single" w:sz="4" w:space="0" w:color="auto"/>
            </w:tcBorders>
            <w:vAlign w:val="center"/>
          </w:tcPr>
          <w:p w:rsidR="008D7BBA" w:rsidRPr="003E64C0" w:rsidRDefault="008D7BBA" w:rsidP="008D7BB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r>
      <w:tr w:rsidR="003E64C0" w:rsidRPr="003E64C0" w:rsidTr="008D7BBA">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D7BBA" w:rsidRPr="003E64C0" w:rsidRDefault="008D7BBA" w:rsidP="008D7BBA">
            <w:pPr>
              <w:pStyle w:val="ad"/>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8D7BBA">
        <w:tc>
          <w:tcPr>
            <w:tcW w:w="2606" w:type="dxa"/>
            <w:tcBorders>
              <w:top w:val="single" w:sz="4" w:space="0" w:color="auto"/>
              <w:left w:val="single" w:sz="4" w:space="0" w:color="auto"/>
              <w:bottom w:val="single" w:sz="4" w:space="0" w:color="auto"/>
              <w:right w:val="single" w:sz="4" w:space="0" w:color="auto"/>
            </w:tcBorders>
            <w:vAlign w:val="center"/>
          </w:tcPr>
          <w:p w:rsidR="008D7BBA" w:rsidRPr="003E64C0" w:rsidRDefault="008D7BBA" w:rsidP="008D7BB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w:t>
            </w:r>
          </w:p>
        </w:tc>
        <w:tc>
          <w:tcPr>
            <w:tcW w:w="4882" w:type="dxa"/>
            <w:tcBorders>
              <w:top w:val="single" w:sz="4" w:space="0" w:color="auto"/>
              <w:left w:val="single" w:sz="4" w:space="0" w:color="auto"/>
              <w:bottom w:val="single" w:sz="4" w:space="0" w:color="auto"/>
              <w:right w:val="single" w:sz="4" w:space="0" w:color="auto"/>
            </w:tcBorders>
          </w:tcPr>
          <w:p w:rsidR="008D7BBA" w:rsidRPr="003E64C0" w:rsidRDefault="008D7BBA" w:rsidP="008D7BBA">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предназначенных для продажи товаров (специализированный магазин)</w:t>
            </w:r>
          </w:p>
        </w:tc>
        <w:tc>
          <w:tcPr>
            <w:tcW w:w="1868" w:type="dxa"/>
            <w:tcBorders>
              <w:top w:val="single" w:sz="4" w:space="0" w:color="auto"/>
              <w:left w:val="single" w:sz="4" w:space="0" w:color="auto"/>
              <w:bottom w:val="single" w:sz="4" w:space="0" w:color="auto"/>
              <w:right w:val="single" w:sz="4" w:space="0" w:color="auto"/>
            </w:tcBorders>
            <w:vAlign w:val="center"/>
          </w:tcPr>
          <w:p w:rsidR="008D7BBA" w:rsidRPr="003E64C0" w:rsidRDefault="008D7BBA" w:rsidP="008D7BB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r>
      <w:tr w:rsidR="003E64C0" w:rsidRPr="003E64C0" w:rsidTr="008D7BBA">
        <w:tc>
          <w:tcPr>
            <w:tcW w:w="2606" w:type="dxa"/>
            <w:tcBorders>
              <w:top w:val="single" w:sz="4" w:space="0" w:color="auto"/>
              <w:left w:val="single" w:sz="4" w:space="0" w:color="auto"/>
              <w:bottom w:val="single" w:sz="4" w:space="0" w:color="auto"/>
              <w:right w:val="single" w:sz="4" w:space="0" w:color="auto"/>
            </w:tcBorders>
            <w:vAlign w:val="center"/>
          </w:tcPr>
          <w:p w:rsidR="008D7BBA" w:rsidRPr="003E64C0" w:rsidRDefault="008D7BBA" w:rsidP="008D7BBA">
            <w:pPr>
              <w:pStyle w:val="ad"/>
              <w:jc w:val="center"/>
              <w:rPr>
                <w:rFonts w:ascii="Times New Roman" w:hAnsi="Times New Roman" w:cs="Times New Roman"/>
                <w:sz w:val="24"/>
                <w:szCs w:val="28"/>
              </w:rPr>
            </w:pPr>
            <w:r w:rsidRPr="003E64C0">
              <w:rPr>
                <w:rFonts w:ascii="Times New Roman" w:hAnsi="Times New Roman" w:cs="Times New Roman"/>
                <w:sz w:val="24"/>
                <w:szCs w:val="28"/>
              </w:rPr>
              <w:t>Связь</w:t>
            </w:r>
          </w:p>
        </w:tc>
        <w:tc>
          <w:tcPr>
            <w:tcW w:w="4882" w:type="dxa"/>
            <w:tcBorders>
              <w:top w:val="single" w:sz="4" w:space="0" w:color="auto"/>
              <w:left w:val="single" w:sz="4" w:space="0" w:color="auto"/>
              <w:bottom w:val="single" w:sz="4" w:space="0" w:color="auto"/>
              <w:right w:val="single" w:sz="4" w:space="0" w:color="auto"/>
            </w:tcBorders>
          </w:tcPr>
          <w:p w:rsidR="008D7BBA" w:rsidRPr="003E64C0" w:rsidRDefault="008D7BBA" w:rsidP="008D7BBA">
            <w:pPr>
              <w:pStyle w:val="ad"/>
              <w:jc w:val="both"/>
              <w:rPr>
                <w:rFonts w:ascii="Times New Roman" w:hAnsi="Times New Roman" w:cs="Times New Roman"/>
                <w:sz w:val="24"/>
                <w:szCs w:val="28"/>
              </w:rPr>
            </w:pPr>
            <w:r w:rsidRPr="003E64C0">
              <w:rPr>
                <w:rFonts w:ascii="Times New Roman" w:hAnsi="Times New Roman" w:cs="Times New Roman"/>
                <w:sz w:val="24"/>
                <w:szCs w:val="2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0" w:history="1">
              <w:r w:rsidRPr="003E64C0">
                <w:rPr>
                  <w:rFonts w:ascii="Times New Roman" w:hAnsi="Times New Roman" w:cs="Times New Roman"/>
                  <w:sz w:val="24"/>
                  <w:szCs w:val="28"/>
                </w:rPr>
                <w:t>кодом 3.1</w:t>
              </w:r>
            </w:hyperlink>
          </w:p>
        </w:tc>
        <w:tc>
          <w:tcPr>
            <w:tcW w:w="1868" w:type="dxa"/>
            <w:tcBorders>
              <w:top w:val="single" w:sz="4" w:space="0" w:color="auto"/>
              <w:left w:val="single" w:sz="4" w:space="0" w:color="auto"/>
              <w:bottom w:val="single" w:sz="4" w:space="0" w:color="auto"/>
              <w:right w:val="single" w:sz="4" w:space="0" w:color="auto"/>
            </w:tcBorders>
            <w:vAlign w:val="center"/>
          </w:tcPr>
          <w:p w:rsidR="008D7BBA" w:rsidRPr="003E64C0" w:rsidRDefault="008D7BBA" w:rsidP="008D7BBA">
            <w:pPr>
              <w:pStyle w:val="ad"/>
              <w:jc w:val="center"/>
              <w:rPr>
                <w:rFonts w:ascii="Times New Roman" w:hAnsi="Times New Roman" w:cs="Times New Roman"/>
                <w:sz w:val="24"/>
                <w:szCs w:val="28"/>
              </w:rPr>
            </w:pPr>
            <w:r w:rsidRPr="003E64C0">
              <w:rPr>
                <w:rFonts w:ascii="Times New Roman" w:hAnsi="Times New Roman" w:cs="Times New Roman"/>
                <w:sz w:val="24"/>
                <w:szCs w:val="28"/>
              </w:rPr>
              <w:t>6.8</w:t>
            </w:r>
          </w:p>
        </w:tc>
      </w:tr>
    </w:tbl>
    <w:p w:rsidR="000071BA" w:rsidRPr="003E64C0" w:rsidRDefault="000071BA" w:rsidP="000071BA">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417"/>
        <w:gridCol w:w="5530"/>
      </w:tblGrid>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hideMark/>
          </w:tcPr>
          <w:p w:rsidR="000071BA" w:rsidRPr="003E64C0" w:rsidRDefault="000071BA"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Код</w:t>
            </w:r>
          </w:p>
        </w:tc>
        <w:tc>
          <w:tcPr>
            <w:tcW w:w="2417" w:type="dxa"/>
            <w:tcBorders>
              <w:top w:val="single" w:sz="4" w:space="0" w:color="auto"/>
              <w:left w:val="single" w:sz="4" w:space="0" w:color="auto"/>
              <w:bottom w:val="single" w:sz="4" w:space="0" w:color="auto"/>
              <w:right w:val="single" w:sz="4" w:space="0" w:color="auto"/>
            </w:tcBorders>
            <w:vAlign w:val="center"/>
            <w:hideMark/>
          </w:tcPr>
          <w:p w:rsidR="000071BA" w:rsidRPr="003E64C0" w:rsidRDefault="000071BA"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5530" w:type="dxa"/>
            <w:tcBorders>
              <w:top w:val="single" w:sz="4" w:space="0" w:color="auto"/>
              <w:left w:val="single" w:sz="4" w:space="0" w:color="auto"/>
              <w:bottom w:val="single" w:sz="4" w:space="0" w:color="auto"/>
              <w:right w:val="single" w:sz="4" w:space="0" w:color="auto"/>
            </w:tcBorders>
            <w:vAlign w:val="center"/>
            <w:hideMark/>
          </w:tcPr>
          <w:p w:rsidR="000071BA" w:rsidRPr="003E64C0" w:rsidRDefault="000071BA"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8716E5">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71BA" w:rsidRPr="003E64C0" w:rsidRDefault="000071BA"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b/>
                <w:sz w:val="24"/>
                <w:szCs w:val="24"/>
                <w:lang w:eastAsia="en-US"/>
              </w:rPr>
              <w:t>Основные виды разрешенного использования</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0071BA" w:rsidRPr="003E64C0" w:rsidRDefault="000071BA" w:rsidP="008716E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12.1</w:t>
            </w:r>
          </w:p>
        </w:tc>
        <w:tc>
          <w:tcPr>
            <w:tcW w:w="2417" w:type="dxa"/>
            <w:tcBorders>
              <w:top w:val="single" w:sz="4" w:space="0" w:color="auto"/>
              <w:left w:val="single" w:sz="4" w:space="0" w:color="auto"/>
              <w:bottom w:val="single" w:sz="4" w:space="0" w:color="auto"/>
              <w:right w:val="single" w:sz="4" w:space="0" w:color="auto"/>
            </w:tcBorders>
            <w:vAlign w:val="center"/>
          </w:tcPr>
          <w:p w:rsidR="000071BA" w:rsidRPr="003E64C0" w:rsidRDefault="000071BA" w:rsidP="008716E5">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Ритуальная деятельность</w:t>
            </w:r>
          </w:p>
        </w:tc>
        <w:tc>
          <w:tcPr>
            <w:tcW w:w="5530" w:type="dxa"/>
            <w:tcBorders>
              <w:top w:val="single" w:sz="4" w:space="0" w:color="auto"/>
              <w:left w:val="single" w:sz="4" w:space="0" w:color="auto"/>
              <w:right w:val="single" w:sz="4" w:space="0" w:color="auto"/>
            </w:tcBorders>
          </w:tcPr>
          <w:p w:rsidR="00DC7BB4" w:rsidRPr="003E64C0" w:rsidRDefault="00DC7BB4" w:rsidP="00DC7BB4">
            <w:pPr>
              <w:pStyle w:val="1f5"/>
              <w:spacing w:line="256" w:lineRule="auto"/>
              <w:ind w:firstLine="0"/>
              <w:rPr>
                <w:rFonts w:ascii="Times New Roman" w:hAnsi="Times New Roman"/>
                <w:b/>
                <w:sz w:val="24"/>
                <w:lang w:eastAsia="en-US"/>
              </w:rPr>
            </w:pPr>
            <w:r w:rsidRPr="003E64C0">
              <w:rPr>
                <w:rFonts w:ascii="Times New Roman" w:hAnsi="Times New Roman"/>
                <w:b/>
                <w:sz w:val="24"/>
                <w:lang w:eastAsia="en-US"/>
              </w:rPr>
              <w:t xml:space="preserve">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 </w:t>
            </w:r>
          </w:p>
          <w:p w:rsidR="006B0E31" w:rsidRPr="003E64C0" w:rsidRDefault="006B0E31" w:rsidP="006B0E3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1) Предельные размеры земельных участков</w:t>
            </w:r>
            <w:r w:rsidR="00DC7BB4" w:rsidRPr="003E64C0">
              <w:rPr>
                <w:rFonts w:ascii="Times New Roman" w:hAnsi="Times New Roman" w:cs="Times New Roman"/>
                <w:sz w:val="24"/>
                <w:szCs w:val="28"/>
              </w:rPr>
              <w:t xml:space="preserve"> </w:t>
            </w:r>
            <w:r w:rsidRPr="003E64C0">
              <w:rPr>
                <w:rFonts w:ascii="Times New Roman" w:hAnsi="Times New Roman" w:cs="Times New Roman"/>
                <w:sz w:val="24"/>
                <w:szCs w:val="28"/>
              </w:rPr>
              <w:t>– из расчета 0,16 га на 1 тыс.чел., но не более 40 га;</w:t>
            </w:r>
          </w:p>
          <w:p w:rsidR="006B0E31" w:rsidRPr="003E64C0" w:rsidRDefault="00DC7BB4" w:rsidP="006B0E3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2</w:t>
            </w:r>
            <w:r w:rsidR="006B0E31" w:rsidRPr="003E64C0">
              <w:rPr>
                <w:rFonts w:ascii="Times New Roman" w:hAnsi="Times New Roman" w:cs="Times New Roman"/>
                <w:sz w:val="24"/>
                <w:szCs w:val="28"/>
              </w:rPr>
              <w:t>) Минимальные расстояния до красной линии:</w:t>
            </w:r>
          </w:p>
          <w:p w:rsidR="006B0E31" w:rsidRPr="003E64C0" w:rsidRDefault="006B0E31" w:rsidP="006B0E31">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от границы кладбища - 10 метров;</w:t>
            </w:r>
          </w:p>
          <w:p w:rsidR="000071BA" w:rsidRPr="003E64C0" w:rsidRDefault="00DC7BB4" w:rsidP="00DC7BB4">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8"/>
              </w:rPr>
              <w:t xml:space="preserve"> - от крематория - 15 метров;</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0071BA" w:rsidRPr="003E64C0" w:rsidRDefault="000071BA" w:rsidP="000071B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12.0</w:t>
            </w:r>
          </w:p>
        </w:tc>
        <w:tc>
          <w:tcPr>
            <w:tcW w:w="2417" w:type="dxa"/>
            <w:tcBorders>
              <w:top w:val="single" w:sz="4" w:space="0" w:color="auto"/>
              <w:left w:val="single" w:sz="4" w:space="0" w:color="auto"/>
              <w:bottom w:val="single" w:sz="4" w:space="0" w:color="auto"/>
              <w:right w:val="single" w:sz="4" w:space="0" w:color="auto"/>
            </w:tcBorders>
            <w:vAlign w:val="center"/>
          </w:tcPr>
          <w:p w:rsidR="000071BA" w:rsidRPr="003E64C0" w:rsidRDefault="000071BA" w:rsidP="000071BA">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Земельные участки (территории) общего пользования</w:t>
            </w:r>
          </w:p>
        </w:tc>
        <w:tc>
          <w:tcPr>
            <w:tcW w:w="5530" w:type="dxa"/>
            <w:tcBorders>
              <w:left w:val="single" w:sz="4" w:space="0" w:color="auto"/>
              <w:bottom w:val="single" w:sz="4" w:space="0" w:color="auto"/>
              <w:right w:val="single" w:sz="4" w:space="0" w:color="auto"/>
            </w:tcBorders>
            <w:vAlign w:val="center"/>
          </w:tcPr>
          <w:p w:rsidR="000071BA" w:rsidRPr="003E64C0" w:rsidRDefault="000071BA" w:rsidP="000071BA">
            <w:pPr>
              <w:pStyle w:val="1f5"/>
              <w:spacing w:line="256" w:lineRule="auto"/>
              <w:ind w:firstLine="0"/>
              <w:jc w:val="center"/>
              <w:rPr>
                <w:rFonts w:ascii="Times New Roman" w:hAnsi="Times New Roman"/>
                <w:b/>
                <w:sz w:val="24"/>
                <w:szCs w:val="24"/>
                <w:lang w:eastAsia="en-US"/>
              </w:rPr>
            </w:pPr>
            <w:r w:rsidRPr="003E64C0">
              <w:rPr>
                <w:rFonts w:ascii="Times New Roman" w:eastAsia="Times New Roman" w:hAnsi="Times New Roman"/>
                <w:sz w:val="24"/>
                <w:szCs w:val="24"/>
              </w:rPr>
              <w:t>Не подлежит установлению настоящими Правилами</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DC7BB4" w:rsidRPr="003E64C0" w:rsidRDefault="00DC7BB4" w:rsidP="00DC7BB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3.7</w:t>
            </w:r>
          </w:p>
        </w:tc>
        <w:tc>
          <w:tcPr>
            <w:tcW w:w="2417" w:type="dxa"/>
            <w:tcBorders>
              <w:top w:val="single" w:sz="4" w:space="0" w:color="auto"/>
              <w:left w:val="single" w:sz="4" w:space="0" w:color="auto"/>
              <w:bottom w:val="single" w:sz="4" w:space="0" w:color="auto"/>
              <w:right w:val="single" w:sz="4" w:space="0" w:color="auto"/>
            </w:tcBorders>
            <w:vAlign w:val="center"/>
          </w:tcPr>
          <w:p w:rsidR="00DC7BB4" w:rsidRPr="003E64C0" w:rsidRDefault="00DC7BB4" w:rsidP="00DC7BB4">
            <w:pPr>
              <w:pStyle w:val="ad"/>
              <w:jc w:val="center"/>
              <w:rPr>
                <w:rFonts w:ascii="Times New Roman" w:hAnsi="Times New Roman" w:cs="Times New Roman"/>
                <w:sz w:val="24"/>
                <w:szCs w:val="28"/>
              </w:rPr>
            </w:pPr>
            <w:r w:rsidRPr="003E64C0">
              <w:rPr>
                <w:rFonts w:ascii="Times New Roman" w:hAnsi="Times New Roman" w:cs="Times New Roman"/>
                <w:sz w:val="24"/>
                <w:szCs w:val="28"/>
              </w:rPr>
              <w:t>Религиозное использование</w:t>
            </w:r>
          </w:p>
        </w:tc>
        <w:tc>
          <w:tcPr>
            <w:tcW w:w="5530" w:type="dxa"/>
            <w:tcBorders>
              <w:left w:val="single" w:sz="4" w:space="0" w:color="auto"/>
              <w:bottom w:val="single" w:sz="4" w:space="0" w:color="auto"/>
              <w:right w:val="single" w:sz="4" w:space="0" w:color="auto"/>
            </w:tcBorders>
            <w:vAlign w:val="center"/>
          </w:tcPr>
          <w:p w:rsidR="00DC7BB4" w:rsidRPr="003E64C0" w:rsidRDefault="00DC7BB4" w:rsidP="00DC7BB4">
            <w:pPr>
              <w:pStyle w:val="1f5"/>
              <w:spacing w:line="256" w:lineRule="auto"/>
              <w:ind w:firstLine="0"/>
              <w:jc w:val="center"/>
              <w:rPr>
                <w:rFonts w:ascii="Times New Roman" w:hAnsi="Times New Roman"/>
                <w:b/>
                <w:sz w:val="24"/>
                <w:szCs w:val="24"/>
                <w:lang w:eastAsia="en-US"/>
              </w:rPr>
            </w:pPr>
            <w:r w:rsidRPr="003E64C0">
              <w:rPr>
                <w:rFonts w:ascii="Times New Roman" w:eastAsia="Times New Roman" w:hAnsi="Times New Roman"/>
                <w:sz w:val="24"/>
                <w:szCs w:val="24"/>
              </w:rPr>
              <w:t>Не подлежит установлению настоящими Правилами</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DC7BB4" w:rsidRPr="003E64C0" w:rsidRDefault="00DC7BB4" w:rsidP="00DC7BB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2417" w:type="dxa"/>
            <w:tcBorders>
              <w:top w:val="single" w:sz="4" w:space="0" w:color="auto"/>
              <w:left w:val="single" w:sz="4" w:space="0" w:color="auto"/>
              <w:bottom w:val="single" w:sz="4" w:space="0" w:color="auto"/>
              <w:right w:val="single" w:sz="4" w:space="0" w:color="auto"/>
            </w:tcBorders>
            <w:vAlign w:val="center"/>
          </w:tcPr>
          <w:p w:rsidR="00DC7BB4" w:rsidRPr="003E64C0" w:rsidRDefault="00DC7BB4" w:rsidP="00DC7BB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530" w:type="dxa"/>
            <w:tcBorders>
              <w:left w:val="single" w:sz="4" w:space="0" w:color="auto"/>
              <w:bottom w:val="single" w:sz="4" w:space="0" w:color="auto"/>
              <w:right w:val="single" w:sz="4" w:space="0" w:color="auto"/>
            </w:tcBorders>
            <w:vAlign w:val="center"/>
          </w:tcPr>
          <w:p w:rsidR="00E17285" w:rsidRPr="003E64C0" w:rsidRDefault="00E17285" w:rsidP="00E1728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 </w:t>
            </w:r>
          </w:p>
          <w:p w:rsidR="00E17285" w:rsidRPr="003E64C0" w:rsidRDefault="00E17285" w:rsidP="00E17285">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Максимальное количество этажей зданий, строений, сооружений – 1;</w:t>
            </w:r>
          </w:p>
          <w:p w:rsidR="00DC7BB4" w:rsidRPr="003E64C0" w:rsidRDefault="00E17285" w:rsidP="00E17285">
            <w:pPr>
              <w:pStyle w:val="1f5"/>
              <w:spacing w:line="256" w:lineRule="auto"/>
              <w:ind w:firstLine="0"/>
              <w:rPr>
                <w:rFonts w:ascii="Times New Roman" w:eastAsia="Times New Roman" w:hAnsi="Times New Roman"/>
                <w:sz w:val="24"/>
                <w:szCs w:val="24"/>
              </w:rPr>
            </w:pPr>
            <w:r w:rsidRPr="003E64C0">
              <w:rPr>
                <w:rFonts w:ascii="Times New Roman" w:hAnsi="Times New Roman"/>
                <w:sz w:val="24"/>
                <w:szCs w:val="24"/>
              </w:rPr>
              <w:t>3) Максимальный процент застройки в границах земельного участка – 80 %;</w:t>
            </w:r>
          </w:p>
        </w:tc>
      </w:tr>
    </w:tbl>
    <w:p w:rsidR="006570F6" w:rsidRPr="003E64C0" w:rsidRDefault="006570F6"/>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417"/>
        <w:gridCol w:w="5530"/>
      </w:tblGrid>
      <w:tr w:rsidR="003E64C0" w:rsidRPr="003E64C0" w:rsidTr="008716E5">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7BB4" w:rsidRPr="003E64C0" w:rsidRDefault="00DC7BB4" w:rsidP="00DC7BB4">
            <w:pPr>
              <w:pStyle w:val="ConsPlusNormal"/>
              <w:ind w:firstLine="0"/>
              <w:jc w:val="center"/>
              <w:rPr>
                <w:rFonts w:ascii="Times New Roman" w:hAnsi="Times New Roman" w:cs="Times New Roman"/>
                <w:sz w:val="24"/>
                <w:szCs w:val="24"/>
              </w:rPr>
            </w:pPr>
            <w:r w:rsidRPr="003E64C0">
              <w:rPr>
                <w:rFonts w:ascii="Times New Roman" w:hAnsi="Times New Roman"/>
                <w:b/>
                <w:sz w:val="24"/>
                <w:szCs w:val="28"/>
              </w:rPr>
              <w:t>Вспомогательные виды разрешенного использования</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DC7BB4" w:rsidRPr="003E64C0" w:rsidRDefault="00DC7BB4" w:rsidP="00DC7BB4">
            <w:pPr>
              <w:pStyle w:val="ad"/>
              <w:jc w:val="center"/>
              <w:rPr>
                <w:rFonts w:ascii="Times New Roman" w:hAnsi="Times New Roman" w:cs="Times New Roman"/>
                <w:sz w:val="28"/>
                <w:szCs w:val="28"/>
              </w:rPr>
            </w:pPr>
            <w:r w:rsidRPr="003E64C0">
              <w:rPr>
                <w:rFonts w:ascii="Times New Roman" w:hAnsi="Times New Roman" w:cs="Times New Roman"/>
                <w:sz w:val="24"/>
                <w:szCs w:val="28"/>
              </w:rPr>
              <w:t>4.1</w:t>
            </w:r>
          </w:p>
        </w:tc>
        <w:tc>
          <w:tcPr>
            <w:tcW w:w="2417" w:type="dxa"/>
            <w:tcBorders>
              <w:top w:val="single" w:sz="4" w:space="0" w:color="auto"/>
              <w:left w:val="single" w:sz="4" w:space="0" w:color="auto"/>
              <w:bottom w:val="single" w:sz="4" w:space="0" w:color="auto"/>
              <w:right w:val="single" w:sz="4" w:space="0" w:color="auto"/>
            </w:tcBorders>
            <w:vAlign w:val="center"/>
          </w:tcPr>
          <w:p w:rsidR="00DC7BB4" w:rsidRPr="003E64C0" w:rsidRDefault="00DC7BB4" w:rsidP="00DC7BB4">
            <w:pPr>
              <w:pStyle w:val="ad"/>
              <w:jc w:val="center"/>
              <w:rPr>
                <w:rFonts w:ascii="Times New Roman" w:hAnsi="Times New Roman" w:cs="Times New Roman"/>
                <w:sz w:val="24"/>
                <w:szCs w:val="28"/>
              </w:rPr>
            </w:pPr>
            <w:r w:rsidRPr="003E64C0">
              <w:rPr>
                <w:rFonts w:ascii="Times New Roman" w:hAnsi="Times New Roman" w:cs="Times New Roman"/>
                <w:sz w:val="24"/>
                <w:szCs w:val="28"/>
              </w:rPr>
              <w:t>Деловое управление</w:t>
            </w:r>
          </w:p>
        </w:tc>
        <w:tc>
          <w:tcPr>
            <w:tcW w:w="5530" w:type="dxa"/>
            <w:tcBorders>
              <w:top w:val="single" w:sz="4" w:space="0" w:color="auto"/>
              <w:left w:val="single" w:sz="4" w:space="0" w:color="auto"/>
              <w:bottom w:val="single" w:sz="4" w:space="0" w:color="auto"/>
              <w:right w:val="single" w:sz="4" w:space="0" w:color="auto"/>
            </w:tcBorders>
            <w:vAlign w:val="center"/>
          </w:tcPr>
          <w:p w:rsidR="009B0D3D" w:rsidRPr="003E64C0" w:rsidRDefault="009B0D3D" w:rsidP="009B0D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Минимальная, максимальная площадь земельных </w:t>
            </w:r>
          </w:p>
          <w:p w:rsidR="009B0D3D" w:rsidRPr="003E64C0" w:rsidRDefault="009B0D3D" w:rsidP="009B0D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участков – </w:t>
            </w:r>
            <w:r w:rsidR="004B3735" w:rsidRPr="003E64C0">
              <w:rPr>
                <w:rFonts w:ascii="Times New Roman" w:hAnsi="Times New Roman" w:cs="Times New Roman"/>
                <w:sz w:val="24"/>
                <w:szCs w:val="24"/>
              </w:rPr>
              <w:t>5</w:t>
            </w:r>
            <w:r w:rsidRPr="003E64C0">
              <w:rPr>
                <w:rFonts w:ascii="Times New Roman" w:hAnsi="Times New Roman" w:cs="Times New Roman"/>
                <w:sz w:val="24"/>
                <w:szCs w:val="24"/>
              </w:rPr>
              <w:t>00 до 1000 кв. м;</w:t>
            </w:r>
          </w:p>
          <w:p w:rsidR="009B0D3D" w:rsidRPr="003E64C0" w:rsidRDefault="009B0D3D" w:rsidP="009B0D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3E64C0">
              <w:rPr>
                <w:rFonts w:ascii="Times New Roman" w:hAnsi="Times New Roman" w:cs="Times New Roman"/>
                <w:sz w:val="24"/>
                <w:szCs w:val="28"/>
              </w:rPr>
              <w:t xml:space="preserve">не менее 5 м со </w:t>
            </w:r>
            <w:r w:rsidRPr="003E64C0">
              <w:rPr>
                <w:rFonts w:ascii="Times New Roman" w:hAnsi="Times New Roman" w:cs="Times New Roman"/>
                <w:sz w:val="24"/>
                <w:szCs w:val="24"/>
              </w:rPr>
              <w:t xml:space="preserve">стороны проезжей части и не менее 3 м от границ смежных земельных участках; </w:t>
            </w:r>
          </w:p>
          <w:p w:rsidR="009B0D3D" w:rsidRPr="003E64C0" w:rsidRDefault="009B0D3D" w:rsidP="009B0D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Максимальное количество этажей – 1;</w:t>
            </w:r>
          </w:p>
          <w:p w:rsidR="009B0D3D" w:rsidRPr="003E64C0" w:rsidRDefault="009B0D3D" w:rsidP="009B0D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Максимальная высота – 6 м;</w:t>
            </w:r>
          </w:p>
          <w:p w:rsidR="009B0D3D" w:rsidRPr="003E64C0" w:rsidRDefault="009B0D3D" w:rsidP="009B0D3D">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5) Максимальная площадь объекта капитального строительства – </w:t>
            </w:r>
            <w:r w:rsidR="00624ED6" w:rsidRPr="003E64C0">
              <w:rPr>
                <w:rFonts w:ascii="Times New Roman" w:hAnsi="Times New Roman" w:cs="Times New Roman"/>
                <w:sz w:val="24"/>
                <w:szCs w:val="24"/>
              </w:rPr>
              <w:t>10</w:t>
            </w:r>
            <w:r w:rsidRPr="003E64C0">
              <w:rPr>
                <w:rFonts w:ascii="Times New Roman" w:hAnsi="Times New Roman" w:cs="Times New Roman"/>
                <w:sz w:val="24"/>
                <w:szCs w:val="24"/>
              </w:rPr>
              <w:t>0 кв.м.</w:t>
            </w:r>
          </w:p>
          <w:p w:rsidR="00DC7BB4" w:rsidRPr="003E64C0" w:rsidRDefault="009B0D3D" w:rsidP="009B0D3D">
            <w:pPr>
              <w:pStyle w:val="1f5"/>
              <w:spacing w:line="256" w:lineRule="auto"/>
              <w:ind w:firstLine="0"/>
              <w:rPr>
                <w:rFonts w:ascii="Times New Roman" w:hAnsi="Times New Roman"/>
                <w:b/>
                <w:sz w:val="24"/>
                <w:szCs w:val="24"/>
                <w:lang w:eastAsia="en-US"/>
              </w:rPr>
            </w:pPr>
            <w:r w:rsidRPr="003E64C0">
              <w:rPr>
                <w:rFonts w:ascii="Times New Roman" w:hAnsi="Times New Roman"/>
                <w:sz w:val="24"/>
                <w:szCs w:val="24"/>
              </w:rPr>
              <w:t>6) Максимальный процент застройки в границах земельного участка под объектом – 60 %;</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F56A74" w:rsidRPr="003E64C0" w:rsidRDefault="00F56A74" w:rsidP="00F56A7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4.9</w:t>
            </w:r>
          </w:p>
        </w:tc>
        <w:tc>
          <w:tcPr>
            <w:tcW w:w="2417" w:type="dxa"/>
            <w:tcBorders>
              <w:top w:val="single" w:sz="4" w:space="0" w:color="auto"/>
              <w:left w:val="single" w:sz="4" w:space="0" w:color="auto"/>
              <w:bottom w:val="single" w:sz="4" w:space="0" w:color="auto"/>
              <w:right w:val="single" w:sz="4" w:space="0" w:color="auto"/>
            </w:tcBorders>
            <w:vAlign w:val="center"/>
          </w:tcPr>
          <w:p w:rsidR="00F56A74" w:rsidRPr="003E64C0" w:rsidRDefault="00F56A74" w:rsidP="00F56A7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Обслуживание автотранспорта</w:t>
            </w:r>
          </w:p>
        </w:tc>
        <w:tc>
          <w:tcPr>
            <w:tcW w:w="5530" w:type="dxa"/>
            <w:tcBorders>
              <w:top w:val="single" w:sz="4" w:space="0" w:color="auto"/>
              <w:left w:val="single" w:sz="4" w:space="0" w:color="auto"/>
              <w:bottom w:val="single" w:sz="4" w:space="0" w:color="auto"/>
              <w:right w:val="single" w:sz="4" w:space="0" w:color="auto"/>
            </w:tcBorders>
            <w:vAlign w:val="center"/>
          </w:tcPr>
          <w:p w:rsidR="00F56A74" w:rsidRPr="003E64C0" w:rsidRDefault="00EF5EFF" w:rsidP="00F56A74">
            <w:pPr>
              <w:pStyle w:val="1f5"/>
              <w:spacing w:line="256" w:lineRule="auto"/>
              <w:ind w:firstLine="0"/>
              <w:rPr>
                <w:rFonts w:ascii="Times New Roman" w:hAnsi="Times New Roman"/>
                <w:b/>
                <w:sz w:val="24"/>
                <w:szCs w:val="24"/>
                <w:lang w:eastAsia="en-US"/>
              </w:rPr>
            </w:pPr>
            <w:r w:rsidRPr="003E64C0">
              <w:rPr>
                <w:rFonts w:ascii="Times New Roman" w:hAnsi="Times New Roman"/>
                <w:sz w:val="24"/>
                <w:szCs w:val="24"/>
              </w:rPr>
              <w:t>Размер автомобильных стоянок определяется в соответствии со строительными нормами и правилами для конкретного вида использования</w:t>
            </w:r>
          </w:p>
        </w:tc>
      </w:tr>
      <w:tr w:rsidR="003E64C0" w:rsidRPr="003E64C0" w:rsidTr="008716E5">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56A74" w:rsidRPr="003E64C0" w:rsidRDefault="00F56A74" w:rsidP="00F56A74">
            <w:pPr>
              <w:pStyle w:val="ConsPlusNormal"/>
              <w:ind w:firstLine="0"/>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F56A74" w:rsidRPr="003E64C0" w:rsidRDefault="00F56A74" w:rsidP="00F56A7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4.4</w:t>
            </w:r>
          </w:p>
        </w:tc>
        <w:tc>
          <w:tcPr>
            <w:tcW w:w="2417" w:type="dxa"/>
            <w:tcBorders>
              <w:top w:val="single" w:sz="4" w:space="0" w:color="auto"/>
              <w:left w:val="single" w:sz="4" w:space="0" w:color="auto"/>
              <w:bottom w:val="single" w:sz="4" w:space="0" w:color="auto"/>
              <w:right w:val="single" w:sz="4" w:space="0" w:color="auto"/>
            </w:tcBorders>
            <w:vAlign w:val="center"/>
          </w:tcPr>
          <w:p w:rsidR="00F56A74" w:rsidRPr="003E64C0" w:rsidRDefault="00F56A74" w:rsidP="00F56A7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Магазины</w:t>
            </w:r>
          </w:p>
        </w:tc>
        <w:tc>
          <w:tcPr>
            <w:tcW w:w="5530" w:type="dxa"/>
            <w:tcBorders>
              <w:top w:val="single" w:sz="4" w:space="0" w:color="auto"/>
              <w:left w:val="single" w:sz="4" w:space="0" w:color="auto"/>
              <w:bottom w:val="single" w:sz="4" w:space="0" w:color="auto"/>
              <w:right w:val="single" w:sz="4" w:space="0" w:color="auto"/>
            </w:tcBorders>
            <w:vAlign w:val="center"/>
          </w:tcPr>
          <w:p w:rsidR="00F56A74" w:rsidRPr="003E64C0" w:rsidRDefault="00F56A74" w:rsidP="00F56A7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1) Минимальная, максимальная площадь земельных </w:t>
            </w:r>
          </w:p>
          <w:p w:rsidR="00F56A74" w:rsidRPr="003E64C0" w:rsidRDefault="00F56A74" w:rsidP="00F56A7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участков – 500 до 1000 кв. м;</w:t>
            </w:r>
          </w:p>
          <w:p w:rsidR="00F56A74" w:rsidRPr="003E64C0" w:rsidRDefault="00F56A74" w:rsidP="00F56A7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 xml:space="preserve">2)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5 м со стороны проезжей части и не менее 3 м от границ смежных земельных участках; </w:t>
            </w:r>
          </w:p>
          <w:p w:rsidR="00F56A74" w:rsidRPr="003E64C0" w:rsidRDefault="00F56A74" w:rsidP="00F56A7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3) Максимальная торговая площадь магазинов - 50 кв. м.</w:t>
            </w:r>
          </w:p>
          <w:p w:rsidR="00F56A74" w:rsidRPr="003E64C0" w:rsidRDefault="00F56A74" w:rsidP="00F56A7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4) Предельное (минимальное и максимальное) количество этажей – 1-2.</w:t>
            </w:r>
          </w:p>
          <w:p w:rsidR="00F56A74" w:rsidRPr="003E64C0" w:rsidRDefault="00F56A74" w:rsidP="00F56A7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5) Предельная (минимальная и максимальная) высота зданий, строений, сооружений (м) – 3-9;</w:t>
            </w:r>
          </w:p>
          <w:p w:rsidR="00F56A74" w:rsidRPr="003E64C0" w:rsidRDefault="00F56A74" w:rsidP="00F56A7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6) Максимальный процент застройки в границах земельного участка под объектом – 60 %;</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F56A74" w:rsidRPr="003E64C0" w:rsidRDefault="00F56A74" w:rsidP="00F56A7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6.8</w:t>
            </w:r>
          </w:p>
        </w:tc>
        <w:tc>
          <w:tcPr>
            <w:tcW w:w="2417" w:type="dxa"/>
            <w:tcBorders>
              <w:top w:val="single" w:sz="4" w:space="0" w:color="auto"/>
              <w:left w:val="single" w:sz="4" w:space="0" w:color="auto"/>
              <w:bottom w:val="single" w:sz="4" w:space="0" w:color="auto"/>
              <w:right w:val="single" w:sz="4" w:space="0" w:color="auto"/>
            </w:tcBorders>
            <w:vAlign w:val="center"/>
          </w:tcPr>
          <w:p w:rsidR="00F56A74" w:rsidRPr="003E64C0" w:rsidRDefault="00F56A74" w:rsidP="00F56A74">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Связь</w:t>
            </w:r>
          </w:p>
        </w:tc>
        <w:tc>
          <w:tcPr>
            <w:tcW w:w="5530" w:type="dxa"/>
            <w:tcBorders>
              <w:top w:val="single" w:sz="4" w:space="0" w:color="auto"/>
              <w:left w:val="single" w:sz="4" w:space="0" w:color="auto"/>
              <w:bottom w:val="single" w:sz="4" w:space="0" w:color="auto"/>
              <w:right w:val="single" w:sz="4" w:space="0" w:color="auto"/>
            </w:tcBorders>
            <w:vAlign w:val="center"/>
          </w:tcPr>
          <w:p w:rsidR="00F56A74" w:rsidRPr="003E64C0" w:rsidRDefault="00F56A74" w:rsidP="00F56A74">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lang w:eastAsia="en-US"/>
              </w:rPr>
              <w:t>В соответствии с правилами определения размеров земельных участков для размещения опор и линий связи</w:t>
            </w:r>
          </w:p>
        </w:tc>
      </w:tr>
    </w:tbl>
    <w:p w:rsidR="007F7C24" w:rsidRPr="003E64C0" w:rsidRDefault="007F7C24" w:rsidP="008D010E">
      <w:pPr>
        <w:pStyle w:val="ConsPlusNormal"/>
        <w:ind w:firstLine="709"/>
        <w:jc w:val="both"/>
        <w:rPr>
          <w:rFonts w:ascii="Times New Roman" w:hAnsi="Times New Roman" w:cs="Times New Roman"/>
          <w:sz w:val="28"/>
          <w:szCs w:val="28"/>
        </w:rPr>
      </w:pPr>
    </w:p>
    <w:p w:rsidR="006570F6" w:rsidRPr="003E64C0" w:rsidRDefault="006570F6" w:rsidP="008D010E">
      <w:pPr>
        <w:pStyle w:val="ConsPlusNormal"/>
        <w:ind w:firstLine="709"/>
        <w:jc w:val="both"/>
        <w:rPr>
          <w:rFonts w:ascii="Times New Roman" w:hAnsi="Times New Roman" w:cs="Times New Roman"/>
          <w:sz w:val="28"/>
          <w:szCs w:val="28"/>
        </w:rPr>
      </w:pPr>
    </w:p>
    <w:p w:rsidR="006570F6" w:rsidRPr="003E64C0" w:rsidRDefault="006570F6" w:rsidP="008D010E">
      <w:pPr>
        <w:pStyle w:val="ConsPlusNormal"/>
        <w:ind w:firstLine="709"/>
        <w:jc w:val="both"/>
        <w:rPr>
          <w:rFonts w:ascii="Times New Roman" w:hAnsi="Times New Roman" w:cs="Times New Roman"/>
          <w:sz w:val="28"/>
          <w:szCs w:val="28"/>
        </w:rPr>
      </w:pPr>
    </w:p>
    <w:p w:rsidR="006570F6" w:rsidRPr="003E64C0" w:rsidRDefault="006570F6" w:rsidP="008D010E">
      <w:pPr>
        <w:pStyle w:val="ConsPlusNormal"/>
        <w:ind w:firstLine="709"/>
        <w:jc w:val="both"/>
        <w:rPr>
          <w:rFonts w:ascii="Times New Roman" w:hAnsi="Times New Roman" w:cs="Times New Roman"/>
          <w:sz w:val="28"/>
          <w:szCs w:val="28"/>
        </w:rPr>
      </w:pPr>
    </w:p>
    <w:p w:rsidR="006570F6" w:rsidRPr="003E64C0" w:rsidRDefault="006570F6" w:rsidP="008D010E">
      <w:pPr>
        <w:pStyle w:val="ConsPlusNormal"/>
        <w:ind w:firstLine="709"/>
        <w:jc w:val="both"/>
        <w:rPr>
          <w:rFonts w:ascii="Times New Roman" w:hAnsi="Times New Roman" w:cs="Times New Roman"/>
          <w:sz w:val="28"/>
          <w:szCs w:val="28"/>
        </w:rPr>
      </w:pPr>
    </w:p>
    <w:p w:rsidR="006570F6" w:rsidRPr="003E64C0" w:rsidRDefault="006570F6" w:rsidP="008D010E">
      <w:pPr>
        <w:pStyle w:val="ConsPlusNormal"/>
        <w:ind w:firstLine="709"/>
        <w:jc w:val="both"/>
        <w:rPr>
          <w:rFonts w:ascii="Times New Roman" w:hAnsi="Times New Roman" w:cs="Times New Roman"/>
          <w:sz w:val="28"/>
          <w:szCs w:val="28"/>
        </w:rPr>
      </w:pPr>
    </w:p>
    <w:p w:rsidR="00F6571A" w:rsidRPr="003E64C0" w:rsidRDefault="00F6571A" w:rsidP="009B3D7E">
      <w:pPr>
        <w:pStyle w:val="3"/>
        <w:ind w:firstLine="709"/>
      </w:pPr>
      <w:bookmarkStart w:id="106" w:name="_Toc535477786"/>
      <w:r w:rsidRPr="003E64C0">
        <w:t>Статья 11-2. Зона озеленения специального назначения (С-2)</w:t>
      </w:r>
      <w:bookmarkEnd w:id="106"/>
    </w:p>
    <w:p w:rsidR="0039736F" w:rsidRPr="003E64C0" w:rsidRDefault="0039736F" w:rsidP="0039736F">
      <w:pPr>
        <w:widowControl w:val="0"/>
        <w:ind w:firstLine="708"/>
        <w:jc w:val="both"/>
        <w:rPr>
          <w:sz w:val="28"/>
          <w:szCs w:val="28"/>
        </w:rPr>
      </w:pPr>
      <w:r w:rsidRPr="003E64C0">
        <w:rPr>
          <w:sz w:val="28"/>
          <w:szCs w:val="28"/>
        </w:rPr>
        <w:t>1. Виды разрешенного использования земельного участка:</w:t>
      </w:r>
    </w:p>
    <w:tbl>
      <w:tblPr>
        <w:tblW w:w="92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79"/>
        <w:gridCol w:w="4830"/>
        <w:gridCol w:w="1849"/>
      </w:tblGrid>
      <w:tr w:rsidR="003E64C0" w:rsidRPr="003E64C0" w:rsidTr="0039736F">
        <w:tc>
          <w:tcPr>
            <w:tcW w:w="2579" w:type="dxa"/>
            <w:tcBorders>
              <w:top w:val="single" w:sz="4" w:space="0" w:color="auto"/>
              <w:left w:val="single" w:sz="4" w:space="0" w:color="auto"/>
              <w:bottom w:val="single" w:sz="4" w:space="0" w:color="auto"/>
              <w:right w:val="single" w:sz="4" w:space="0" w:color="auto"/>
            </w:tcBorders>
            <w:vAlign w:val="center"/>
            <w:hideMark/>
          </w:tcPr>
          <w:p w:rsidR="0039736F" w:rsidRPr="003E64C0" w:rsidRDefault="0039736F"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4830" w:type="dxa"/>
            <w:tcBorders>
              <w:top w:val="single" w:sz="4" w:space="0" w:color="auto"/>
              <w:left w:val="single" w:sz="4" w:space="0" w:color="auto"/>
              <w:bottom w:val="single" w:sz="4" w:space="0" w:color="auto"/>
              <w:right w:val="single" w:sz="4" w:space="0" w:color="auto"/>
            </w:tcBorders>
            <w:vAlign w:val="center"/>
            <w:hideMark/>
          </w:tcPr>
          <w:p w:rsidR="0039736F" w:rsidRPr="003E64C0" w:rsidRDefault="0039736F"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Описание </w:t>
            </w:r>
          </w:p>
        </w:tc>
        <w:tc>
          <w:tcPr>
            <w:tcW w:w="1849" w:type="dxa"/>
            <w:tcBorders>
              <w:top w:val="single" w:sz="4" w:space="0" w:color="auto"/>
              <w:left w:val="single" w:sz="4" w:space="0" w:color="auto"/>
              <w:bottom w:val="single" w:sz="4" w:space="0" w:color="auto"/>
              <w:right w:val="single" w:sz="4" w:space="0" w:color="auto"/>
            </w:tcBorders>
            <w:vAlign w:val="center"/>
            <w:hideMark/>
          </w:tcPr>
          <w:p w:rsidR="0039736F" w:rsidRPr="003E64C0" w:rsidRDefault="0039736F"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r>
      <w:tr w:rsidR="003E64C0" w:rsidRPr="003E64C0" w:rsidTr="0039736F">
        <w:trPr>
          <w:trHeight w:val="31"/>
        </w:trPr>
        <w:tc>
          <w:tcPr>
            <w:tcW w:w="925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9736F" w:rsidRPr="003E64C0" w:rsidRDefault="0039736F" w:rsidP="008716E5">
            <w:pPr>
              <w:spacing w:line="256" w:lineRule="auto"/>
              <w:ind w:firstLine="0"/>
              <w:jc w:val="center"/>
              <w:rPr>
                <w:lang w:eastAsia="en-US"/>
              </w:rPr>
            </w:pPr>
            <w:r w:rsidRPr="003E64C0">
              <w:rPr>
                <w:b/>
                <w:lang w:eastAsia="en-US"/>
              </w:rPr>
              <w:t>Основные виды разрешенного использования</w:t>
            </w:r>
          </w:p>
        </w:tc>
      </w:tr>
      <w:tr w:rsidR="003E64C0" w:rsidRPr="003E64C0" w:rsidTr="0039736F">
        <w:tc>
          <w:tcPr>
            <w:tcW w:w="2579" w:type="dxa"/>
            <w:tcBorders>
              <w:top w:val="single" w:sz="4" w:space="0" w:color="auto"/>
              <w:left w:val="single" w:sz="4" w:space="0" w:color="auto"/>
              <w:bottom w:val="single" w:sz="4" w:space="0" w:color="auto"/>
              <w:right w:val="single" w:sz="4" w:space="0" w:color="auto"/>
            </w:tcBorders>
            <w:vAlign w:val="center"/>
          </w:tcPr>
          <w:p w:rsidR="0039736F" w:rsidRPr="003E64C0" w:rsidRDefault="0039736F" w:rsidP="0039736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Питомники</w:t>
            </w:r>
          </w:p>
        </w:tc>
        <w:tc>
          <w:tcPr>
            <w:tcW w:w="4830" w:type="dxa"/>
            <w:tcBorders>
              <w:top w:val="single" w:sz="4" w:space="0" w:color="auto"/>
              <w:left w:val="single" w:sz="4" w:space="0" w:color="auto"/>
              <w:bottom w:val="single" w:sz="4" w:space="0" w:color="auto"/>
              <w:right w:val="single" w:sz="4" w:space="0" w:color="auto"/>
            </w:tcBorders>
          </w:tcPr>
          <w:p w:rsidR="0039736F" w:rsidRPr="003E64C0" w:rsidRDefault="0039736F" w:rsidP="0039736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39736F" w:rsidRPr="003E64C0" w:rsidRDefault="0039736F" w:rsidP="0039736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сооружений, необходимых для указанных видов сельскохозяйственного производства</w:t>
            </w:r>
          </w:p>
        </w:tc>
        <w:tc>
          <w:tcPr>
            <w:tcW w:w="1849" w:type="dxa"/>
            <w:tcBorders>
              <w:top w:val="single" w:sz="4" w:space="0" w:color="auto"/>
              <w:left w:val="single" w:sz="4" w:space="0" w:color="auto"/>
              <w:bottom w:val="single" w:sz="4" w:space="0" w:color="auto"/>
              <w:right w:val="single" w:sz="4" w:space="0" w:color="auto"/>
            </w:tcBorders>
            <w:vAlign w:val="center"/>
          </w:tcPr>
          <w:p w:rsidR="0039736F" w:rsidRPr="003E64C0" w:rsidRDefault="0039736F" w:rsidP="0039736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1.17</w:t>
            </w:r>
          </w:p>
        </w:tc>
      </w:tr>
      <w:tr w:rsidR="003E64C0" w:rsidRPr="003E64C0" w:rsidTr="0039736F">
        <w:tc>
          <w:tcPr>
            <w:tcW w:w="2579" w:type="dxa"/>
            <w:tcBorders>
              <w:top w:val="single" w:sz="4" w:space="0" w:color="auto"/>
              <w:left w:val="single" w:sz="4" w:space="0" w:color="auto"/>
              <w:bottom w:val="single" w:sz="4" w:space="0" w:color="auto"/>
              <w:right w:val="single" w:sz="4" w:space="0" w:color="auto"/>
            </w:tcBorders>
            <w:vAlign w:val="center"/>
          </w:tcPr>
          <w:p w:rsidR="0039736F" w:rsidRPr="003E64C0" w:rsidRDefault="0039736F" w:rsidP="0039736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4830" w:type="dxa"/>
            <w:tcBorders>
              <w:top w:val="single" w:sz="4" w:space="0" w:color="auto"/>
              <w:left w:val="single" w:sz="4" w:space="0" w:color="auto"/>
              <w:bottom w:val="single" w:sz="4" w:space="0" w:color="auto"/>
              <w:right w:val="single" w:sz="4" w:space="0" w:color="auto"/>
            </w:tcBorders>
          </w:tcPr>
          <w:p w:rsidR="0039736F" w:rsidRPr="003E64C0" w:rsidRDefault="0039736F" w:rsidP="0039736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849" w:type="dxa"/>
            <w:tcBorders>
              <w:top w:val="single" w:sz="4" w:space="0" w:color="auto"/>
              <w:left w:val="single" w:sz="4" w:space="0" w:color="auto"/>
              <w:bottom w:val="single" w:sz="4" w:space="0" w:color="auto"/>
              <w:right w:val="single" w:sz="4" w:space="0" w:color="auto"/>
            </w:tcBorders>
            <w:vAlign w:val="center"/>
          </w:tcPr>
          <w:p w:rsidR="0039736F" w:rsidRPr="003E64C0" w:rsidRDefault="0039736F" w:rsidP="0039736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r>
      <w:tr w:rsidR="003E64C0" w:rsidRPr="003E64C0" w:rsidTr="0039736F">
        <w:tc>
          <w:tcPr>
            <w:tcW w:w="2579" w:type="dxa"/>
            <w:tcBorders>
              <w:top w:val="single" w:sz="4" w:space="0" w:color="auto"/>
              <w:left w:val="single" w:sz="4" w:space="0" w:color="auto"/>
              <w:bottom w:val="single" w:sz="4" w:space="0" w:color="auto"/>
              <w:right w:val="single" w:sz="4" w:space="0" w:color="auto"/>
            </w:tcBorders>
            <w:vAlign w:val="center"/>
          </w:tcPr>
          <w:p w:rsidR="0039736F" w:rsidRPr="003E64C0" w:rsidRDefault="0039736F" w:rsidP="0039736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Производственная деятельность</w:t>
            </w:r>
          </w:p>
        </w:tc>
        <w:tc>
          <w:tcPr>
            <w:tcW w:w="4830" w:type="dxa"/>
            <w:tcBorders>
              <w:top w:val="single" w:sz="4" w:space="0" w:color="auto"/>
              <w:left w:val="single" w:sz="4" w:space="0" w:color="auto"/>
              <w:bottom w:val="single" w:sz="4" w:space="0" w:color="auto"/>
              <w:right w:val="single" w:sz="4" w:space="0" w:color="auto"/>
            </w:tcBorders>
          </w:tcPr>
          <w:p w:rsidR="0039736F" w:rsidRPr="003E64C0" w:rsidRDefault="0039736F" w:rsidP="0039736F">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Размещение объектов капитального строительства в целях добычи недр, их переработки, изготовления вещей промышленным способом.</w:t>
            </w:r>
          </w:p>
        </w:tc>
        <w:tc>
          <w:tcPr>
            <w:tcW w:w="1849" w:type="dxa"/>
            <w:tcBorders>
              <w:top w:val="single" w:sz="4" w:space="0" w:color="auto"/>
              <w:left w:val="single" w:sz="4" w:space="0" w:color="auto"/>
              <w:bottom w:val="single" w:sz="4" w:space="0" w:color="auto"/>
              <w:right w:val="single" w:sz="4" w:space="0" w:color="auto"/>
            </w:tcBorders>
            <w:vAlign w:val="center"/>
          </w:tcPr>
          <w:p w:rsidR="0039736F" w:rsidRPr="003E64C0" w:rsidRDefault="0039736F" w:rsidP="0039736F">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6.0</w:t>
            </w:r>
          </w:p>
        </w:tc>
      </w:tr>
      <w:tr w:rsidR="003E64C0" w:rsidRPr="003E64C0" w:rsidTr="0039736F">
        <w:tc>
          <w:tcPr>
            <w:tcW w:w="2579" w:type="dxa"/>
            <w:tcBorders>
              <w:top w:val="single" w:sz="4" w:space="0" w:color="auto"/>
              <w:left w:val="single" w:sz="4" w:space="0" w:color="auto"/>
              <w:bottom w:val="single" w:sz="4" w:space="0" w:color="auto"/>
              <w:right w:val="single" w:sz="4" w:space="0" w:color="auto"/>
            </w:tcBorders>
            <w:vAlign w:val="center"/>
          </w:tcPr>
          <w:p w:rsidR="0039736F" w:rsidRPr="003E64C0" w:rsidRDefault="0039736F" w:rsidP="0039736F">
            <w:pPr>
              <w:pStyle w:val="ad"/>
              <w:jc w:val="center"/>
              <w:rPr>
                <w:rFonts w:ascii="Times New Roman" w:hAnsi="Times New Roman" w:cs="Times New Roman"/>
                <w:sz w:val="24"/>
                <w:szCs w:val="28"/>
              </w:rPr>
            </w:pPr>
            <w:r w:rsidRPr="003E64C0">
              <w:rPr>
                <w:rFonts w:ascii="Times New Roman" w:hAnsi="Times New Roman" w:cs="Times New Roman"/>
                <w:sz w:val="24"/>
                <w:szCs w:val="28"/>
              </w:rPr>
              <w:t>Связь</w:t>
            </w:r>
          </w:p>
        </w:tc>
        <w:tc>
          <w:tcPr>
            <w:tcW w:w="4830" w:type="dxa"/>
            <w:tcBorders>
              <w:top w:val="single" w:sz="4" w:space="0" w:color="auto"/>
              <w:left w:val="single" w:sz="4" w:space="0" w:color="auto"/>
              <w:bottom w:val="single" w:sz="4" w:space="0" w:color="auto"/>
              <w:right w:val="single" w:sz="4" w:space="0" w:color="auto"/>
            </w:tcBorders>
          </w:tcPr>
          <w:p w:rsidR="0039736F" w:rsidRPr="003E64C0" w:rsidRDefault="0039736F" w:rsidP="0039736F">
            <w:pPr>
              <w:pStyle w:val="ad"/>
              <w:rPr>
                <w:rFonts w:ascii="Times New Roman" w:hAnsi="Times New Roman" w:cs="Times New Roman"/>
                <w:sz w:val="24"/>
                <w:szCs w:val="28"/>
              </w:rPr>
            </w:pPr>
            <w:r w:rsidRPr="003E64C0">
              <w:rPr>
                <w:rFonts w:ascii="Times New Roman" w:hAnsi="Times New Roman" w:cs="Times New Roman"/>
                <w:sz w:val="24"/>
                <w:szCs w:val="2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0" w:history="1">
              <w:r w:rsidRPr="003E64C0">
                <w:rPr>
                  <w:rFonts w:ascii="Times New Roman" w:hAnsi="Times New Roman" w:cs="Times New Roman"/>
                  <w:sz w:val="24"/>
                  <w:szCs w:val="28"/>
                </w:rPr>
                <w:t>кодом 3.1</w:t>
              </w:r>
            </w:hyperlink>
          </w:p>
        </w:tc>
        <w:tc>
          <w:tcPr>
            <w:tcW w:w="1849" w:type="dxa"/>
            <w:tcBorders>
              <w:top w:val="single" w:sz="4" w:space="0" w:color="auto"/>
              <w:left w:val="single" w:sz="4" w:space="0" w:color="auto"/>
              <w:bottom w:val="single" w:sz="4" w:space="0" w:color="auto"/>
              <w:right w:val="single" w:sz="4" w:space="0" w:color="auto"/>
            </w:tcBorders>
            <w:vAlign w:val="center"/>
          </w:tcPr>
          <w:p w:rsidR="0039736F" w:rsidRPr="003E64C0" w:rsidRDefault="0039736F" w:rsidP="0039736F">
            <w:pPr>
              <w:pStyle w:val="ad"/>
              <w:jc w:val="center"/>
              <w:rPr>
                <w:rFonts w:ascii="Times New Roman" w:hAnsi="Times New Roman" w:cs="Times New Roman"/>
                <w:sz w:val="24"/>
                <w:szCs w:val="28"/>
              </w:rPr>
            </w:pPr>
            <w:r w:rsidRPr="003E64C0">
              <w:rPr>
                <w:rFonts w:ascii="Times New Roman" w:hAnsi="Times New Roman" w:cs="Times New Roman"/>
                <w:sz w:val="24"/>
                <w:szCs w:val="28"/>
              </w:rPr>
              <w:t>6.8</w:t>
            </w:r>
          </w:p>
        </w:tc>
      </w:tr>
      <w:tr w:rsidR="003E64C0" w:rsidRPr="003E64C0" w:rsidTr="0039736F">
        <w:tc>
          <w:tcPr>
            <w:tcW w:w="2579" w:type="dxa"/>
            <w:tcBorders>
              <w:top w:val="single" w:sz="4" w:space="0" w:color="auto"/>
              <w:left w:val="single" w:sz="4" w:space="0" w:color="auto"/>
              <w:bottom w:val="single" w:sz="4" w:space="0" w:color="auto"/>
              <w:right w:val="single" w:sz="4" w:space="0" w:color="auto"/>
            </w:tcBorders>
            <w:vAlign w:val="center"/>
          </w:tcPr>
          <w:p w:rsidR="0039736F" w:rsidRPr="003E64C0" w:rsidRDefault="0039736F" w:rsidP="0039736F">
            <w:pPr>
              <w:pStyle w:val="ad"/>
              <w:jc w:val="center"/>
              <w:rPr>
                <w:rFonts w:ascii="Times New Roman" w:hAnsi="Times New Roman" w:cs="Times New Roman"/>
                <w:sz w:val="24"/>
                <w:szCs w:val="28"/>
              </w:rPr>
            </w:pPr>
            <w:r w:rsidRPr="003E64C0">
              <w:rPr>
                <w:rFonts w:ascii="Times New Roman" w:hAnsi="Times New Roman" w:cs="Times New Roman"/>
                <w:sz w:val="24"/>
                <w:szCs w:val="28"/>
              </w:rPr>
              <w:t>Земельные участки (территории) общего пользования</w:t>
            </w:r>
          </w:p>
        </w:tc>
        <w:tc>
          <w:tcPr>
            <w:tcW w:w="4830" w:type="dxa"/>
            <w:tcBorders>
              <w:top w:val="single" w:sz="4" w:space="0" w:color="auto"/>
              <w:left w:val="single" w:sz="4" w:space="0" w:color="auto"/>
              <w:bottom w:val="single" w:sz="4" w:space="0" w:color="auto"/>
              <w:right w:val="single" w:sz="4" w:space="0" w:color="auto"/>
            </w:tcBorders>
          </w:tcPr>
          <w:p w:rsidR="0039736F" w:rsidRPr="003E64C0" w:rsidRDefault="0039736F" w:rsidP="0039736F">
            <w:pPr>
              <w:pStyle w:val="ad"/>
              <w:rPr>
                <w:rFonts w:ascii="Times New Roman" w:hAnsi="Times New Roman" w:cs="Times New Roman"/>
                <w:sz w:val="24"/>
                <w:szCs w:val="24"/>
              </w:rPr>
            </w:pPr>
            <w:r w:rsidRPr="003E64C0">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849" w:type="dxa"/>
            <w:tcBorders>
              <w:top w:val="single" w:sz="4" w:space="0" w:color="auto"/>
              <w:left w:val="single" w:sz="4" w:space="0" w:color="auto"/>
              <w:bottom w:val="single" w:sz="4" w:space="0" w:color="auto"/>
              <w:right w:val="single" w:sz="4" w:space="0" w:color="auto"/>
            </w:tcBorders>
            <w:vAlign w:val="center"/>
          </w:tcPr>
          <w:p w:rsidR="0039736F" w:rsidRPr="003E64C0" w:rsidRDefault="0039736F" w:rsidP="0039736F">
            <w:pPr>
              <w:pStyle w:val="ad"/>
              <w:jc w:val="center"/>
              <w:rPr>
                <w:rFonts w:ascii="Times New Roman" w:hAnsi="Times New Roman" w:cs="Times New Roman"/>
                <w:sz w:val="24"/>
                <w:szCs w:val="24"/>
              </w:rPr>
            </w:pPr>
            <w:r w:rsidRPr="003E64C0">
              <w:rPr>
                <w:rFonts w:ascii="Times New Roman" w:hAnsi="Times New Roman" w:cs="Times New Roman"/>
                <w:sz w:val="24"/>
                <w:szCs w:val="24"/>
              </w:rPr>
              <w:t>12.0</w:t>
            </w:r>
          </w:p>
        </w:tc>
      </w:tr>
      <w:tr w:rsidR="003E64C0" w:rsidRPr="003E64C0" w:rsidTr="0039736F">
        <w:tc>
          <w:tcPr>
            <w:tcW w:w="925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736F" w:rsidRPr="003E64C0" w:rsidRDefault="0039736F" w:rsidP="0039736F">
            <w:pPr>
              <w:pStyle w:val="ad"/>
              <w:jc w:val="center"/>
              <w:rPr>
                <w:rFonts w:ascii="Times New Roman" w:hAnsi="Times New Roman" w:cs="Times New Roman"/>
                <w:b/>
                <w:sz w:val="24"/>
                <w:szCs w:val="24"/>
              </w:rPr>
            </w:pPr>
            <w:r w:rsidRPr="003E64C0">
              <w:rPr>
                <w:rFonts w:ascii="Times New Roman" w:hAnsi="Times New Roman" w:cs="Times New Roman"/>
                <w:b/>
                <w:sz w:val="24"/>
                <w:szCs w:val="28"/>
              </w:rPr>
              <w:t>Вспомогательные виды разрешенного использования</w:t>
            </w:r>
          </w:p>
        </w:tc>
      </w:tr>
      <w:tr w:rsidR="003E64C0" w:rsidRPr="003E64C0" w:rsidTr="008716E5">
        <w:tc>
          <w:tcPr>
            <w:tcW w:w="9258" w:type="dxa"/>
            <w:gridSpan w:val="3"/>
            <w:tcBorders>
              <w:top w:val="single" w:sz="4" w:space="0" w:color="auto"/>
              <w:left w:val="single" w:sz="4" w:space="0" w:color="auto"/>
              <w:bottom w:val="single" w:sz="4" w:space="0" w:color="auto"/>
              <w:right w:val="single" w:sz="4" w:space="0" w:color="auto"/>
            </w:tcBorders>
            <w:vAlign w:val="center"/>
          </w:tcPr>
          <w:p w:rsidR="0039736F" w:rsidRPr="003E64C0" w:rsidRDefault="0039736F" w:rsidP="0039736F">
            <w:pPr>
              <w:pStyle w:val="ad"/>
              <w:jc w:val="center"/>
              <w:rPr>
                <w:rFonts w:ascii="Times New Roman" w:hAnsi="Times New Roman" w:cs="Times New Roman"/>
                <w:sz w:val="24"/>
                <w:szCs w:val="24"/>
              </w:rPr>
            </w:pPr>
            <w:r w:rsidRPr="003E64C0">
              <w:rPr>
                <w:rFonts w:ascii="Times New Roman" w:hAnsi="Times New Roman" w:cs="Times New Roman"/>
                <w:sz w:val="24"/>
                <w:szCs w:val="24"/>
              </w:rPr>
              <w:t>Не подлежит установлению настоящими правилами</w:t>
            </w:r>
          </w:p>
        </w:tc>
      </w:tr>
      <w:tr w:rsidR="003E64C0" w:rsidRPr="003E64C0" w:rsidTr="0039736F">
        <w:tc>
          <w:tcPr>
            <w:tcW w:w="925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736F" w:rsidRPr="003E64C0" w:rsidRDefault="0039736F" w:rsidP="0039736F">
            <w:pPr>
              <w:pStyle w:val="ad"/>
              <w:jc w:val="center"/>
              <w:rPr>
                <w:rFonts w:ascii="Times New Roman" w:hAnsi="Times New Roman" w:cs="Times New Roman"/>
                <w:b/>
                <w:sz w:val="24"/>
                <w:szCs w:val="24"/>
              </w:rPr>
            </w:pPr>
            <w:r w:rsidRPr="003E64C0">
              <w:rPr>
                <w:rFonts w:ascii="Times New Roman" w:hAnsi="Times New Roman" w:cs="Times New Roman"/>
                <w:b/>
                <w:sz w:val="24"/>
                <w:szCs w:val="28"/>
              </w:rPr>
              <w:t>Условно разрешенные виды использования</w:t>
            </w:r>
          </w:p>
        </w:tc>
      </w:tr>
      <w:tr w:rsidR="003E64C0" w:rsidRPr="003E64C0" w:rsidTr="008716E5">
        <w:tc>
          <w:tcPr>
            <w:tcW w:w="9258" w:type="dxa"/>
            <w:gridSpan w:val="3"/>
            <w:tcBorders>
              <w:top w:val="single" w:sz="4" w:space="0" w:color="auto"/>
              <w:left w:val="single" w:sz="4" w:space="0" w:color="auto"/>
              <w:bottom w:val="single" w:sz="4" w:space="0" w:color="auto"/>
              <w:right w:val="single" w:sz="4" w:space="0" w:color="auto"/>
            </w:tcBorders>
            <w:vAlign w:val="center"/>
          </w:tcPr>
          <w:p w:rsidR="0039736F" w:rsidRPr="003E64C0" w:rsidRDefault="0039736F" w:rsidP="0039736F">
            <w:pPr>
              <w:pStyle w:val="ad"/>
              <w:jc w:val="center"/>
              <w:rPr>
                <w:rFonts w:ascii="Times New Roman" w:hAnsi="Times New Roman" w:cs="Times New Roman"/>
                <w:sz w:val="24"/>
                <w:szCs w:val="24"/>
              </w:rPr>
            </w:pPr>
            <w:r w:rsidRPr="003E64C0">
              <w:rPr>
                <w:rFonts w:ascii="Times New Roman" w:hAnsi="Times New Roman" w:cs="Times New Roman"/>
                <w:sz w:val="24"/>
                <w:szCs w:val="24"/>
              </w:rPr>
              <w:t>Не подлежит установлению настоящими правилами</w:t>
            </w:r>
          </w:p>
        </w:tc>
      </w:tr>
    </w:tbl>
    <w:p w:rsidR="00A9379D" w:rsidRPr="003E64C0" w:rsidRDefault="00A9379D" w:rsidP="00A9379D">
      <w:pPr>
        <w:widowControl w:val="0"/>
        <w:ind w:firstLine="709"/>
        <w:jc w:val="both"/>
      </w:pPr>
      <w:r w:rsidRPr="003E64C0">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вышеуказанных видов разрешенного использования:</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2417"/>
        <w:gridCol w:w="5530"/>
      </w:tblGrid>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hideMark/>
          </w:tcPr>
          <w:p w:rsidR="00A9379D" w:rsidRPr="003E64C0" w:rsidRDefault="00A9379D"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Код</w:t>
            </w:r>
          </w:p>
        </w:tc>
        <w:tc>
          <w:tcPr>
            <w:tcW w:w="2417" w:type="dxa"/>
            <w:tcBorders>
              <w:top w:val="single" w:sz="4" w:space="0" w:color="auto"/>
              <w:left w:val="single" w:sz="4" w:space="0" w:color="auto"/>
              <w:bottom w:val="single" w:sz="4" w:space="0" w:color="auto"/>
              <w:right w:val="single" w:sz="4" w:space="0" w:color="auto"/>
            </w:tcBorders>
            <w:vAlign w:val="center"/>
            <w:hideMark/>
          </w:tcPr>
          <w:p w:rsidR="00A9379D" w:rsidRPr="003E64C0" w:rsidRDefault="00A9379D"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Наименование </w:t>
            </w:r>
          </w:p>
        </w:tc>
        <w:tc>
          <w:tcPr>
            <w:tcW w:w="5530" w:type="dxa"/>
            <w:tcBorders>
              <w:top w:val="single" w:sz="4" w:space="0" w:color="auto"/>
              <w:left w:val="single" w:sz="4" w:space="0" w:color="auto"/>
              <w:bottom w:val="single" w:sz="4" w:space="0" w:color="auto"/>
              <w:right w:val="single" w:sz="4" w:space="0" w:color="auto"/>
            </w:tcBorders>
            <w:vAlign w:val="center"/>
            <w:hideMark/>
          </w:tcPr>
          <w:p w:rsidR="00A9379D" w:rsidRPr="003E64C0" w:rsidRDefault="00A9379D"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E64C0" w:rsidRPr="003E64C0" w:rsidTr="008716E5">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379D" w:rsidRPr="003E64C0" w:rsidRDefault="00A9379D" w:rsidP="008716E5">
            <w:pPr>
              <w:pStyle w:val="ConsPlusNormal"/>
              <w:spacing w:line="256" w:lineRule="auto"/>
              <w:ind w:firstLine="0"/>
              <w:jc w:val="center"/>
              <w:rPr>
                <w:rFonts w:ascii="Times New Roman" w:hAnsi="Times New Roman" w:cs="Times New Roman"/>
                <w:sz w:val="24"/>
                <w:szCs w:val="24"/>
                <w:lang w:eastAsia="en-US"/>
              </w:rPr>
            </w:pPr>
            <w:r w:rsidRPr="003E64C0">
              <w:rPr>
                <w:rFonts w:ascii="Times New Roman" w:hAnsi="Times New Roman" w:cs="Times New Roman"/>
                <w:b/>
                <w:sz w:val="24"/>
                <w:szCs w:val="24"/>
                <w:lang w:eastAsia="en-US"/>
              </w:rPr>
              <w:t>Основные виды разрешенного использования</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CF69FE" w:rsidRPr="003E64C0" w:rsidRDefault="00CF69FE" w:rsidP="00CF69FE">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1.17</w:t>
            </w:r>
          </w:p>
        </w:tc>
        <w:tc>
          <w:tcPr>
            <w:tcW w:w="2417" w:type="dxa"/>
            <w:tcBorders>
              <w:top w:val="single" w:sz="4" w:space="0" w:color="auto"/>
              <w:left w:val="single" w:sz="4" w:space="0" w:color="auto"/>
              <w:bottom w:val="single" w:sz="4" w:space="0" w:color="auto"/>
              <w:right w:val="single" w:sz="4" w:space="0" w:color="auto"/>
            </w:tcBorders>
            <w:vAlign w:val="center"/>
          </w:tcPr>
          <w:p w:rsidR="00CF69FE" w:rsidRPr="003E64C0" w:rsidRDefault="00CF69FE" w:rsidP="00CF69FE">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Питомники</w:t>
            </w:r>
          </w:p>
        </w:tc>
        <w:tc>
          <w:tcPr>
            <w:tcW w:w="5530" w:type="dxa"/>
            <w:tcBorders>
              <w:top w:val="single" w:sz="4" w:space="0" w:color="auto"/>
              <w:left w:val="single" w:sz="4" w:space="0" w:color="auto"/>
              <w:right w:val="single" w:sz="4" w:space="0" w:color="auto"/>
            </w:tcBorders>
          </w:tcPr>
          <w:p w:rsidR="00CF69FE" w:rsidRPr="003E64C0" w:rsidRDefault="00CF69FE" w:rsidP="00CF69FE">
            <w:pPr>
              <w:pStyle w:val="1f5"/>
              <w:spacing w:line="256" w:lineRule="auto"/>
              <w:ind w:firstLine="0"/>
              <w:rPr>
                <w:rFonts w:ascii="Times New Roman" w:hAnsi="Times New Roman"/>
                <w:b/>
                <w:sz w:val="24"/>
                <w:lang w:eastAsia="en-US"/>
              </w:rPr>
            </w:pPr>
            <w:r w:rsidRPr="003E64C0">
              <w:rPr>
                <w:rFonts w:ascii="Times New Roman" w:hAnsi="Times New Roman"/>
                <w:b/>
                <w:sz w:val="24"/>
                <w:lang w:eastAsia="en-US"/>
              </w:rPr>
              <w:t xml:space="preserve">Если иное не предусмотрено документацией по планировке территории (проектом планировки и (или) проектом межевания территории), применяются следующие предельные параметры разрешенного строительства: </w:t>
            </w:r>
          </w:p>
          <w:p w:rsidR="00CF69FE" w:rsidRPr="003E64C0" w:rsidRDefault="00CF69FE" w:rsidP="00CF69FE">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Минимальные, максимальные размеры земельных участков и предельные параметры разрешенного строительства, реконструкции объектов капитального строительства – не подлежат установлению настоящими Правилами;</w:t>
            </w:r>
          </w:p>
          <w:p w:rsidR="00CF69FE" w:rsidRPr="003E64C0" w:rsidRDefault="00CF69FE" w:rsidP="00CF69FE">
            <w:pPr>
              <w:pStyle w:val="ConsPlusNormal"/>
              <w:ind w:firstLine="0"/>
              <w:jc w:val="both"/>
              <w:rPr>
                <w:rFonts w:ascii="Times New Roman" w:hAnsi="Times New Roman" w:cs="Times New Roman"/>
                <w:sz w:val="24"/>
                <w:szCs w:val="28"/>
              </w:rPr>
            </w:pPr>
            <w:r w:rsidRPr="003E64C0">
              <w:rPr>
                <w:rFonts w:ascii="Times New Roman" w:hAnsi="Times New Roman" w:cs="Times New Roman"/>
                <w:sz w:val="24"/>
                <w:szCs w:val="24"/>
              </w:rPr>
              <w:t>2) минимальный процент озеленения земельного участка – 90%;</w:t>
            </w:r>
          </w:p>
        </w:tc>
      </w:tr>
      <w:tr w:rsidR="003E64C0" w:rsidRPr="003E64C0" w:rsidTr="00112728">
        <w:tc>
          <w:tcPr>
            <w:tcW w:w="1413" w:type="dxa"/>
            <w:tcBorders>
              <w:top w:val="single" w:sz="4" w:space="0" w:color="auto"/>
              <w:left w:val="single" w:sz="4" w:space="0" w:color="auto"/>
              <w:bottom w:val="single" w:sz="4" w:space="0" w:color="auto"/>
              <w:right w:val="single" w:sz="4" w:space="0" w:color="auto"/>
            </w:tcBorders>
            <w:vAlign w:val="center"/>
          </w:tcPr>
          <w:p w:rsidR="00CF69FE" w:rsidRPr="003E64C0" w:rsidRDefault="00CF69FE" w:rsidP="00CF69FE">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3.1</w:t>
            </w:r>
          </w:p>
        </w:tc>
        <w:tc>
          <w:tcPr>
            <w:tcW w:w="2417" w:type="dxa"/>
            <w:tcBorders>
              <w:top w:val="single" w:sz="4" w:space="0" w:color="auto"/>
              <w:left w:val="single" w:sz="4" w:space="0" w:color="auto"/>
              <w:bottom w:val="single" w:sz="4" w:space="0" w:color="auto"/>
              <w:right w:val="single" w:sz="4" w:space="0" w:color="auto"/>
            </w:tcBorders>
            <w:vAlign w:val="center"/>
          </w:tcPr>
          <w:p w:rsidR="00CF69FE" w:rsidRPr="003E64C0" w:rsidRDefault="00CF69FE" w:rsidP="00CF69FE">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Коммунальное обслуживание</w:t>
            </w:r>
          </w:p>
        </w:tc>
        <w:tc>
          <w:tcPr>
            <w:tcW w:w="5530" w:type="dxa"/>
            <w:tcBorders>
              <w:top w:val="single" w:sz="4" w:space="0" w:color="auto"/>
              <w:left w:val="single" w:sz="4" w:space="0" w:color="auto"/>
              <w:right w:val="single" w:sz="4" w:space="0" w:color="auto"/>
            </w:tcBorders>
            <w:vAlign w:val="center"/>
          </w:tcPr>
          <w:p w:rsidR="00CF69FE" w:rsidRPr="003E64C0" w:rsidRDefault="00112728" w:rsidP="00112728">
            <w:pPr>
              <w:pStyle w:val="1f5"/>
              <w:spacing w:line="256" w:lineRule="auto"/>
              <w:ind w:firstLine="0"/>
              <w:jc w:val="center"/>
              <w:rPr>
                <w:rFonts w:ascii="Times New Roman" w:hAnsi="Times New Roman"/>
                <w:b/>
                <w:sz w:val="24"/>
                <w:lang w:eastAsia="en-US"/>
              </w:rPr>
            </w:pPr>
            <w:r w:rsidRPr="003E64C0">
              <w:rPr>
                <w:rFonts w:ascii="Times New Roman" w:hAnsi="Times New Roman"/>
                <w:sz w:val="24"/>
                <w:szCs w:val="24"/>
              </w:rPr>
              <w:t>Не подлежит установлению настоящими правилами</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F06AD6" w:rsidRPr="003E64C0" w:rsidRDefault="00F06AD6" w:rsidP="00F06AD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6.0</w:t>
            </w:r>
          </w:p>
        </w:tc>
        <w:tc>
          <w:tcPr>
            <w:tcW w:w="2417" w:type="dxa"/>
            <w:tcBorders>
              <w:top w:val="single" w:sz="4" w:space="0" w:color="auto"/>
              <w:left w:val="single" w:sz="4" w:space="0" w:color="auto"/>
              <w:bottom w:val="single" w:sz="4" w:space="0" w:color="auto"/>
              <w:right w:val="single" w:sz="4" w:space="0" w:color="auto"/>
            </w:tcBorders>
            <w:vAlign w:val="center"/>
          </w:tcPr>
          <w:p w:rsidR="00F06AD6" w:rsidRPr="003E64C0" w:rsidRDefault="00F06AD6" w:rsidP="00F06AD6">
            <w:pPr>
              <w:pStyle w:val="ConsPlusNormal"/>
              <w:ind w:firstLine="0"/>
              <w:jc w:val="center"/>
              <w:rPr>
                <w:rFonts w:ascii="Times New Roman" w:hAnsi="Times New Roman" w:cs="Times New Roman"/>
                <w:sz w:val="24"/>
                <w:szCs w:val="24"/>
              </w:rPr>
            </w:pPr>
            <w:r w:rsidRPr="003E64C0">
              <w:rPr>
                <w:rFonts w:ascii="Times New Roman" w:hAnsi="Times New Roman" w:cs="Times New Roman"/>
                <w:sz w:val="24"/>
                <w:szCs w:val="24"/>
              </w:rPr>
              <w:t>Производственная деятельность</w:t>
            </w:r>
          </w:p>
        </w:tc>
        <w:tc>
          <w:tcPr>
            <w:tcW w:w="5530" w:type="dxa"/>
            <w:tcBorders>
              <w:top w:val="single" w:sz="4" w:space="0" w:color="auto"/>
              <w:left w:val="single" w:sz="4" w:space="0" w:color="auto"/>
              <w:right w:val="single" w:sz="4" w:space="0" w:color="auto"/>
            </w:tcBorders>
          </w:tcPr>
          <w:p w:rsidR="00F06AD6" w:rsidRPr="003E64C0" w:rsidRDefault="00F06AD6" w:rsidP="00F06AD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1) Минимальная, максимальная площадь для вновь образуемых земельных участков не подлежат установлению;</w:t>
            </w:r>
          </w:p>
          <w:p w:rsidR="00F06AD6" w:rsidRPr="003E64C0" w:rsidRDefault="00F06AD6" w:rsidP="00F06AD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szCs w:val="24"/>
              </w:rPr>
              <w:t>2) Минимальный отступ от всех зданий и строений до красных линий улиц и проездов в районе существующей застройки - в соответствии со сложившейся ситуацией, в районе новой застройки - не менее 5 м;</w:t>
            </w:r>
          </w:p>
          <w:p w:rsidR="00F06AD6" w:rsidRPr="003E64C0" w:rsidRDefault="00F06AD6" w:rsidP="00F06AD6">
            <w:pPr>
              <w:pStyle w:val="ConsPlusNormal"/>
              <w:ind w:firstLine="0"/>
              <w:jc w:val="both"/>
            </w:pPr>
            <w:r w:rsidRPr="003E64C0">
              <w:rPr>
                <w:rFonts w:ascii="Times New Roman" w:hAnsi="Times New Roman" w:cs="Times New Roman"/>
                <w:sz w:val="24"/>
                <w:szCs w:val="24"/>
              </w:rPr>
              <w:t>3) Максимальная этажность для объектов капитального строительства - 2 этажа;</w:t>
            </w:r>
          </w:p>
        </w:tc>
      </w:tr>
      <w:tr w:rsidR="003E64C0" w:rsidRPr="003E64C0" w:rsidTr="008716E5">
        <w:tc>
          <w:tcPr>
            <w:tcW w:w="1413" w:type="dxa"/>
            <w:tcBorders>
              <w:top w:val="single" w:sz="4" w:space="0" w:color="auto"/>
              <w:left w:val="single" w:sz="4" w:space="0" w:color="auto"/>
              <w:bottom w:val="single" w:sz="4" w:space="0" w:color="auto"/>
              <w:right w:val="single" w:sz="4" w:space="0" w:color="auto"/>
            </w:tcBorders>
            <w:vAlign w:val="center"/>
          </w:tcPr>
          <w:p w:rsidR="00F06AD6" w:rsidRPr="003E64C0" w:rsidRDefault="00F06AD6" w:rsidP="00F06AD6">
            <w:pPr>
              <w:pStyle w:val="ad"/>
              <w:jc w:val="center"/>
              <w:rPr>
                <w:rFonts w:ascii="Times New Roman" w:hAnsi="Times New Roman" w:cs="Times New Roman"/>
                <w:sz w:val="24"/>
                <w:szCs w:val="28"/>
              </w:rPr>
            </w:pPr>
            <w:r w:rsidRPr="003E64C0">
              <w:rPr>
                <w:rFonts w:ascii="Times New Roman" w:hAnsi="Times New Roman" w:cs="Times New Roman"/>
                <w:sz w:val="24"/>
                <w:szCs w:val="28"/>
              </w:rPr>
              <w:t>6.8</w:t>
            </w:r>
          </w:p>
        </w:tc>
        <w:tc>
          <w:tcPr>
            <w:tcW w:w="2417" w:type="dxa"/>
            <w:tcBorders>
              <w:top w:val="single" w:sz="4" w:space="0" w:color="auto"/>
              <w:left w:val="single" w:sz="4" w:space="0" w:color="auto"/>
              <w:bottom w:val="single" w:sz="4" w:space="0" w:color="auto"/>
              <w:right w:val="single" w:sz="4" w:space="0" w:color="auto"/>
            </w:tcBorders>
            <w:vAlign w:val="center"/>
          </w:tcPr>
          <w:p w:rsidR="00F06AD6" w:rsidRPr="003E64C0" w:rsidRDefault="00F06AD6" w:rsidP="00F06AD6">
            <w:pPr>
              <w:pStyle w:val="ad"/>
              <w:jc w:val="center"/>
              <w:rPr>
                <w:rFonts w:ascii="Times New Roman" w:hAnsi="Times New Roman" w:cs="Times New Roman"/>
                <w:sz w:val="24"/>
                <w:szCs w:val="28"/>
              </w:rPr>
            </w:pPr>
            <w:r w:rsidRPr="003E64C0">
              <w:rPr>
                <w:rFonts w:ascii="Times New Roman" w:hAnsi="Times New Roman" w:cs="Times New Roman"/>
                <w:sz w:val="24"/>
                <w:szCs w:val="28"/>
              </w:rPr>
              <w:t>Связь</w:t>
            </w:r>
          </w:p>
        </w:tc>
        <w:tc>
          <w:tcPr>
            <w:tcW w:w="5530" w:type="dxa"/>
            <w:tcBorders>
              <w:top w:val="single" w:sz="4" w:space="0" w:color="auto"/>
              <w:left w:val="single" w:sz="4" w:space="0" w:color="auto"/>
              <w:right w:val="single" w:sz="4" w:space="0" w:color="auto"/>
            </w:tcBorders>
            <w:vAlign w:val="center"/>
          </w:tcPr>
          <w:p w:rsidR="00F06AD6" w:rsidRPr="003E64C0" w:rsidRDefault="00F06AD6" w:rsidP="00F06AD6">
            <w:pPr>
              <w:pStyle w:val="ConsPlusNormal"/>
              <w:ind w:firstLine="0"/>
              <w:jc w:val="both"/>
              <w:rPr>
                <w:rFonts w:ascii="Times New Roman" w:hAnsi="Times New Roman" w:cs="Times New Roman"/>
                <w:sz w:val="24"/>
                <w:szCs w:val="24"/>
              </w:rPr>
            </w:pPr>
            <w:r w:rsidRPr="003E64C0">
              <w:rPr>
                <w:rFonts w:ascii="Times New Roman" w:hAnsi="Times New Roman" w:cs="Times New Roman"/>
                <w:sz w:val="24"/>
                <w:lang w:eastAsia="en-US"/>
              </w:rPr>
              <w:t>В соответствии с правилами определения размеров земельных участков для размещения опор и линий связи</w:t>
            </w:r>
          </w:p>
        </w:tc>
      </w:tr>
      <w:tr w:rsidR="003E64C0" w:rsidRPr="003E64C0" w:rsidTr="00CF69FE">
        <w:tc>
          <w:tcPr>
            <w:tcW w:w="1413" w:type="dxa"/>
            <w:tcBorders>
              <w:top w:val="single" w:sz="4" w:space="0" w:color="auto"/>
              <w:left w:val="single" w:sz="4" w:space="0" w:color="auto"/>
              <w:bottom w:val="single" w:sz="4" w:space="0" w:color="auto"/>
              <w:right w:val="single" w:sz="4" w:space="0" w:color="auto"/>
            </w:tcBorders>
            <w:vAlign w:val="center"/>
          </w:tcPr>
          <w:p w:rsidR="00F06AD6" w:rsidRPr="003E64C0" w:rsidRDefault="00F06AD6" w:rsidP="00F06AD6">
            <w:pPr>
              <w:pStyle w:val="ad"/>
              <w:jc w:val="center"/>
              <w:rPr>
                <w:rFonts w:ascii="Times New Roman" w:hAnsi="Times New Roman" w:cs="Times New Roman"/>
                <w:sz w:val="24"/>
                <w:szCs w:val="24"/>
              </w:rPr>
            </w:pPr>
            <w:r w:rsidRPr="003E64C0">
              <w:rPr>
                <w:rFonts w:ascii="Times New Roman" w:hAnsi="Times New Roman" w:cs="Times New Roman"/>
                <w:sz w:val="24"/>
                <w:szCs w:val="24"/>
              </w:rPr>
              <w:t>12.0</w:t>
            </w:r>
          </w:p>
        </w:tc>
        <w:tc>
          <w:tcPr>
            <w:tcW w:w="2417" w:type="dxa"/>
            <w:tcBorders>
              <w:top w:val="single" w:sz="4" w:space="0" w:color="auto"/>
              <w:left w:val="single" w:sz="4" w:space="0" w:color="auto"/>
              <w:bottom w:val="single" w:sz="4" w:space="0" w:color="auto"/>
              <w:right w:val="single" w:sz="4" w:space="0" w:color="auto"/>
            </w:tcBorders>
            <w:vAlign w:val="center"/>
          </w:tcPr>
          <w:p w:rsidR="00F06AD6" w:rsidRPr="003E64C0" w:rsidRDefault="00F06AD6" w:rsidP="00F06AD6">
            <w:pPr>
              <w:pStyle w:val="ad"/>
              <w:jc w:val="center"/>
              <w:rPr>
                <w:rFonts w:ascii="Times New Roman" w:hAnsi="Times New Roman" w:cs="Times New Roman"/>
                <w:sz w:val="24"/>
                <w:szCs w:val="28"/>
              </w:rPr>
            </w:pPr>
            <w:r w:rsidRPr="003E64C0">
              <w:rPr>
                <w:rFonts w:ascii="Times New Roman" w:hAnsi="Times New Roman" w:cs="Times New Roman"/>
                <w:sz w:val="24"/>
                <w:szCs w:val="28"/>
              </w:rPr>
              <w:t>Земельные участки (территории) общего пользования</w:t>
            </w:r>
          </w:p>
        </w:tc>
        <w:tc>
          <w:tcPr>
            <w:tcW w:w="5530" w:type="dxa"/>
            <w:tcBorders>
              <w:top w:val="single" w:sz="4" w:space="0" w:color="auto"/>
              <w:left w:val="single" w:sz="4" w:space="0" w:color="auto"/>
              <w:right w:val="single" w:sz="4" w:space="0" w:color="auto"/>
            </w:tcBorders>
            <w:vAlign w:val="center"/>
          </w:tcPr>
          <w:p w:rsidR="00F06AD6" w:rsidRPr="003E64C0" w:rsidRDefault="00F06AD6" w:rsidP="00F06AD6">
            <w:pPr>
              <w:pStyle w:val="1f5"/>
              <w:spacing w:line="256" w:lineRule="auto"/>
              <w:ind w:firstLine="0"/>
              <w:jc w:val="center"/>
              <w:rPr>
                <w:rFonts w:ascii="Times New Roman" w:hAnsi="Times New Roman"/>
                <w:b/>
                <w:sz w:val="24"/>
                <w:lang w:eastAsia="en-US"/>
              </w:rPr>
            </w:pPr>
            <w:r w:rsidRPr="003E64C0">
              <w:rPr>
                <w:rFonts w:ascii="Times New Roman" w:hAnsi="Times New Roman"/>
                <w:sz w:val="24"/>
                <w:szCs w:val="24"/>
              </w:rPr>
              <w:t>Не подлежит установлению настоящими правилами</w:t>
            </w:r>
          </w:p>
        </w:tc>
      </w:tr>
    </w:tbl>
    <w:p w:rsidR="00A9379D" w:rsidRPr="003E64C0" w:rsidRDefault="00A9379D" w:rsidP="008D010E">
      <w:pPr>
        <w:pStyle w:val="ConsPlusNormal"/>
        <w:ind w:firstLine="709"/>
        <w:jc w:val="both"/>
        <w:rPr>
          <w:rFonts w:ascii="Times New Roman" w:hAnsi="Times New Roman" w:cs="Times New Roman"/>
          <w:sz w:val="28"/>
          <w:szCs w:val="28"/>
        </w:rPr>
      </w:pPr>
    </w:p>
    <w:p w:rsidR="00F6571A" w:rsidRPr="003E64C0" w:rsidRDefault="006106B3" w:rsidP="003D0342">
      <w:pPr>
        <w:pStyle w:val="2"/>
        <w:ind w:firstLine="709"/>
        <w:jc w:val="both"/>
      </w:pPr>
      <w:bookmarkStart w:id="107" w:name="_Toc297043821"/>
      <w:bookmarkStart w:id="108" w:name="_Toc323547285"/>
      <w:bookmarkStart w:id="109" w:name="_Toc291162191"/>
      <w:bookmarkStart w:id="110" w:name="_Toc535477787"/>
      <w:r w:rsidRPr="003E64C0">
        <w:t>ГЛАВА</w:t>
      </w:r>
      <w:r w:rsidR="00F6571A" w:rsidRPr="003E64C0">
        <w:t xml:space="preserve"> 2. Градостроительные регламенты, устанавливающие ограничения на использование земельных участков и объектов недвижимости в зонах с особыми условиями использования территории</w:t>
      </w:r>
      <w:bookmarkEnd w:id="107"/>
      <w:bookmarkEnd w:id="108"/>
      <w:bookmarkEnd w:id="110"/>
    </w:p>
    <w:p w:rsidR="00F6571A" w:rsidRPr="003E64C0" w:rsidRDefault="00F6571A" w:rsidP="00F6571A">
      <w:pPr>
        <w:pStyle w:val="1f5"/>
      </w:pPr>
      <w:bookmarkStart w:id="111" w:name="_Toc297043822"/>
      <w:bookmarkStart w:id="112" w:name="_Toc323547286"/>
    </w:p>
    <w:p w:rsidR="00F6571A" w:rsidRPr="003E64C0" w:rsidRDefault="00F6571A" w:rsidP="003D0342">
      <w:pPr>
        <w:pStyle w:val="3"/>
        <w:ind w:firstLine="709"/>
      </w:pPr>
      <w:bookmarkStart w:id="113" w:name="_Toc535477788"/>
      <w:r w:rsidRPr="003E64C0">
        <w:t>Статья 12. Зоны с особыми условиями использования территории</w:t>
      </w:r>
      <w:bookmarkEnd w:id="111"/>
      <w:bookmarkEnd w:id="112"/>
      <w:bookmarkEnd w:id="113"/>
    </w:p>
    <w:p w:rsidR="00F6571A" w:rsidRPr="003E64C0" w:rsidRDefault="00F6571A" w:rsidP="00F6571A">
      <w:pPr>
        <w:pStyle w:val="44"/>
        <w:rPr>
          <w:rFonts w:ascii="Times New Roman" w:hAnsi="Times New Roman"/>
          <w:sz w:val="28"/>
        </w:rPr>
      </w:pPr>
      <w:r w:rsidRPr="003E64C0">
        <w:rPr>
          <w:rFonts w:ascii="Times New Roman" w:hAnsi="Times New Roman"/>
          <w:sz w:val="28"/>
        </w:rPr>
        <w:t>На территории Арамильского городского округа устанавливается 5 видов зон с особыми условиями использования территории, в том числе:</w:t>
      </w:r>
    </w:p>
    <w:p w:rsidR="00F6571A" w:rsidRPr="003E64C0" w:rsidRDefault="00F6571A" w:rsidP="00F6571A">
      <w:pPr>
        <w:pStyle w:val="a0"/>
        <w:numPr>
          <w:ilvl w:val="0"/>
          <w:numId w:val="8"/>
        </w:numPr>
        <w:spacing w:line="240" w:lineRule="auto"/>
        <w:ind w:left="1134" w:hanging="425"/>
        <w:rPr>
          <w:rFonts w:ascii="Times New Roman" w:hAnsi="Times New Roman" w:cs="Times New Roman"/>
          <w:sz w:val="28"/>
          <w:szCs w:val="28"/>
        </w:rPr>
      </w:pPr>
      <w:r w:rsidRPr="003E64C0">
        <w:rPr>
          <w:rFonts w:ascii="Times New Roman" w:hAnsi="Times New Roman" w:cs="Times New Roman"/>
          <w:sz w:val="28"/>
          <w:szCs w:val="28"/>
        </w:rPr>
        <w:t xml:space="preserve"> зоны охраны водных объектов;</w:t>
      </w:r>
    </w:p>
    <w:p w:rsidR="00F6571A" w:rsidRPr="003E64C0" w:rsidRDefault="00F6571A" w:rsidP="00F6571A">
      <w:pPr>
        <w:pStyle w:val="a0"/>
        <w:spacing w:line="240" w:lineRule="auto"/>
        <w:rPr>
          <w:rFonts w:ascii="Times New Roman" w:hAnsi="Times New Roman" w:cs="Times New Roman"/>
          <w:sz w:val="28"/>
          <w:szCs w:val="28"/>
        </w:rPr>
      </w:pPr>
      <w:r w:rsidRPr="003E64C0">
        <w:rPr>
          <w:rFonts w:ascii="Times New Roman" w:hAnsi="Times New Roman" w:cs="Times New Roman"/>
          <w:sz w:val="28"/>
          <w:szCs w:val="28"/>
        </w:rPr>
        <w:t xml:space="preserve"> зоны санитарной охраны;</w:t>
      </w:r>
    </w:p>
    <w:p w:rsidR="00F6571A" w:rsidRPr="003E64C0" w:rsidRDefault="00F6571A" w:rsidP="00F6571A">
      <w:pPr>
        <w:pStyle w:val="a0"/>
        <w:spacing w:line="240" w:lineRule="auto"/>
        <w:rPr>
          <w:rFonts w:ascii="Times New Roman" w:hAnsi="Times New Roman" w:cs="Times New Roman"/>
          <w:sz w:val="28"/>
          <w:szCs w:val="28"/>
        </w:rPr>
      </w:pPr>
      <w:r w:rsidRPr="003E64C0">
        <w:rPr>
          <w:rFonts w:ascii="Times New Roman" w:hAnsi="Times New Roman" w:cs="Times New Roman"/>
          <w:sz w:val="28"/>
          <w:szCs w:val="28"/>
        </w:rPr>
        <w:t xml:space="preserve"> санитарно-защитные зоны;</w:t>
      </w:r>
    </w:p>
    <w:p w:rsidR="00F6571A" w:rsidRPr="003E64C0" w:rsidRDefault="00F6571A" w:rsidP="00F6571A">
      <w:pPr>
        <w:pStyle w:val="a0"/>
        <w:spacing w:line="240" w:lineRule="auto"/>
        <w:rPr>
          <w:rFonts w:ascii="Times New Roman" w:hAnsi="Times New Roman" w:cs="Times New Roman"/>
          <w:sz w:val="28"/>
          <w:szCs w:val="28"/>
        </w:rPr>
      </w:pPr>
      <w:r w:rsidRPr="003E64C0">
        <w:rPr>
          <w:rFonts w:ascii="Times New Roman" w:hAnsi="Times New Roman" w:cs="Times New Roman"/>
          <w:sz w:val="28"/>
          <w:szCs w:val="28"/>
        </w:rPr>
        <w:t xml:space="preserve"> охранные зоны;</w:t>
      </w:r>
    </w:p>
    <w:p w:rsidR="00F6571A" w:rsidRPr="003E64C0" w:rsidRDefault="00F6571A" w:rsidP="00F6571A">
      <w:pPr>
        <w:pStyle w:val="a0"/>
        <w:spacing w:line="240" w:lineRule="auto"/>
        <w:rPr>
          <w:rFonts w:ascii="Times New Roman" w:hAnsi="Times New Roman" w:cs="Times New Roman"/>
          <w:sz w:val="28"/>
          <w:szCs w:val="28"/>
        </w:rPr>
      </w:pPr>
      <w:r w:rsidRPr="003E64C0">
        <w:rPr>
          <w:rFonts w:ascii="Times New Roman" w:hAnsi="Times New Roman" w:cs="Times New Roman"/>
          <w:sz w:val="28"/>
          <w:szCs w:val="28"/>
        </w:rPr>
        <w:t xml:space="preserve"> зоны санитарных разрывов.</w:t>
      </w:r>
    </w:p>
    <w:p w:rsidR="00F6571A" w:rsidRPr="003E64C0" w:rsidRDefault="00F6571A" w:rsidP="00F6571A">
      <w:pPr>
        <w:pStyle w:val="44"/>
      </w:pPr>
    </w:p>
    <w:p w:rsidR="00F6571A" w:rsidRPr="003E64C0" w:rsidRDefault="00F6571A" w:rsidP="003D0342">
      <w:pPr>
        <w:pStyle w:val="3"/>
        <w:ind w:firstLine="709"/>
      </w:pPr>
      <w:bookmarkStart w:id="114" w:name="_Toc297043823"/>
      <w:bookmarkStart w:id="115" w:name="_Toc323547287"/>
      <w:bookmarkStart w:id="116" w:name="_Toc535477789"/>
      <w:r w:rsidRPr="003E64C0">
        <w:t>Статья 13. Градостроительные регламенты в зонах охраны водных объектов</w:t>
      </w:r>
      <w:bookmarkEnd w:id="114"/>
      <w:bookmarkEnd w:id="115"/>
      <w:bookmarkEnd w:id="116"/>
    </w:p>
    <w:p w:rsidR="00F6571A" w:rsidRPr="003E64C0" w:rsidRDefault="00F6571A" w:rsidP="00F6571A">
      <w:pPr>
        <w:pStyle w:val="44"/>
        <w:rPr>
          <w:rFonts w:ascii="Times New Roman" w:hAnsi="Times New Roman"/>
          <w:sz w:val="28"/>
        </w:rPr>
      </w:pPr>
      <w:r w:rsidRPr="003E64C0">
        <w:rPr>
          <w:rFonts w:ascii="Times New Roman" w:hAnsi="Times New Roman"/>
          <w:sz w:val="28"/>
        </w:rPr>
        <w:t>1. Зоны охраны водных объектов состоят из следующих видов зон:</w:t>
      </w:r>
    </w:p>
    <w:p w:rsidR="00F6571A" w:rsidRPr="003E64C0" w:rsidRDefault="00F6571A" w:rsidP="00F6571A">
      <w:pPr>
        <w:pStyle w:val="a"/>
        <w:spacing w:line="240" w:lineRule="auto"/>
        <w:rPr>
          <w:rFonts w:ascii="Times New Roman" w:hAnsi="Times New Roman" w:cs="Times New Roman"/>
          <w:sz w:val="28"/>
          <w:szCs w:val="28"/>
        </w:rPr>
      </w:pPr>
      <w:r w:rsidRPr="003E64C0">
        <w:rPr>
          <w:rFonts w:ascii="Times New Roman" w:hAnsi="Times New Roman" w:cs="Times New Roman"/>
          <w:sz w:val="28"/>
          <w:szCs w:val="28"/>
        </w:rPr>
        <w:t>водоохранная зона;</w:t>
      </w:r>
    </w:p>
    <w:p w:rsidR="00F6571A" w:rsidRPr="003E64C0" w:rsidRDefault="00F6571A" w:rsidP="00F6571A">
      <w:pPr>
        <w:pStyle w:val="a"/>
        <w:spacing w:line="240" w:lineRule="auto"/>
        <w:rPr>
          <w:rFonts w:ascii="Times New Roman" w:hAnsi="Times New Roman" w:cs="Times New Roman"/>
          <w:sz w:val="28"/>
          <w:szCs w:val="28"/>
        </w:rPr>
      </w:pPr>
      <w:r w:rsidRPr="003E64C0">
        <w:rPr>
          <w:rFonts w:ascii="Times New Roman" w:hAnsi="Times New Roman" w:cs="Times New Roman"/>
          <w:sz w:val="28"/>
          <w:szCs w:val="28"/>
        </w:rPr>
        <w:t>прибрежная защитная полоса;</w:t>
      </w:r>
    </w:p>
    <w:p w:rsidR="00F6571A" w:rsidRPr="003E64C0" w:rsidRDefault="00F6571A" w:rsidP="00F6571A">
      <w:pPr>
        <w:pStyle w:val="a"/>
        <w:spacing w:line="240" w:lineRule="auto"/>
        <w:rPr>
          <w:rFonts w:ascii="Times New Roman" w:hAnsi="Times New Roman" w:cs="Times New Roman"/>
          <w:sz w:val="28"/>
          <w:szCs w:val="28"/>
        </w:rPr>
      </w:pPr>
      <w:r w:rsidRPr="003E64C0">
        <w:rPr>
          <w:rFonts w:ascii="Times New Roman" w:hAnsi="Times New Roman" w:cs="Times New Roman"/>
          <w:sz w:val="28"/>
          <w:szCs w:val="28"/>
        </w:rPr>
        <w:t>береговая полоса.</w:t>
      </w:r>
    </w:p>
    <w:p w:rsidR="00F6571A" w:rsidRPr="003E64C0" w:rsidRDefault="00F6571A" w:rsidP="00F6571A">
      <w:pPr>
        <w:pStyle w:val="ab"/>
        <w:spacing w:line="240" w:lineRule="auto"/>
        <w:rPr>
          <w:rFonts w:ascii="Times New Roman" w:hAnsi="Times New Roman" w:cs="Times New Roman"/>
          <w:sz w:val="28"/>
          <w:szCs w:val="28"/>
        </w:rPr>
      </w:pPr>
      <w:r w:rsidRPr="003E64C0">
        <w:rPr>
          <w:rFonts w:ascii="Times New Roman" w:hAnsi="Times New Roman" w:cs="Times New Roman"/>
          <w:sz w:val="28"/>
          <w:szCs w:val="28"/>
        </w:rPr>
        <w:t>2. Водоохранная зона включает прибрежную защитную и береговую полосы.</w:t>
      </w:r>
    </w:p>
    <w:p w:rsidR="00F6571A" w:rsidRPr="003E64C0" w:rsidRDefault="00F6571A" w:rsidP="00F6571A">
      <w:pPr>
        <w:pStyle w:val="ab"/>
        <w:spacing w:line="240" w:lineRule="auto"/>
        <w:rPr>
          <w:rFonts w:ascii="Times New Roman" w:hAnsi="Times New Roman" w:cs="Times New Roman"/>
          <w:sz w:val="28"/>
          <w:szCs w:val="28"/>
        </w:rPr>
      </w:pPr>
      <w:r w:rsidRPr="003E64C0">
        <w:rPr>
          <w:rFonts w:ascii="Times New Roman" w:hAnsi="Times New Roman" w:cs="Times New Roman"/>
          <w:sz w:val="28"/>
          <w:szCs w:val="28"/>
        </w:rPr>
        <w:t xml:space="preserve">3. В границах водоохранных зон </w:t>
      </w:r>
      <w:r w:rsidRPr="003E64C0">
        <w:rPr>
          <w:rFonts w:ascii="Times New Roman" w:hAnsi="Times New Roman" w:cs="Times New Roman"/>
          <w:b/>
          <w:sz w:val="28"/>
          <w:szCs w:val="28"/>
        </w:rPr>
        <w:t>допускаются</w:t>
      </w:r>
      <w:r w:rsidRPr="003E64C0">
        <w:rPr>
          <w:rFonts w:ascii="Times New Roman" w:hAnsi="Times New Roman" w:cs="Times New Roman"/>
          <w:sz w:val="28"/>
          <w:szCs w:val="28"/>
        </w:rPr>
        <w:t xml:space="preserve">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F6571A" w:rsidRPr="003E64C0" w:rsidRDefault="00F6571A" w:rsidP="00F6571A">
      <w:pPr>
        <w:pStyle w:val="1f5"/>
        <w:rPr>
          <w:rFonts w:ascii="Times New Roman" w:hAnsi="Times New Roman"/>
          <w:sz w:val="28"/>
        </w:rPr>
      </w:pPr>
      <w:r w:rsidRPr="003E64C0">
        <w:rPr>
          <w:rFonts w:ascii="Times New Roman" w:hAnsi="Times New Roman"/>
          <w:sz w:val="28"/>
        </w:rPr>
        <w:t>1) централизованные системы водоотведения (канализации), централизованные ливневые системы водоотведения;</w:t>
      </w:r>
    </w:p>
    <w:p w:rsidR="00F6571A" w:rsidRPr="003E64C0" w:rsidRDefault="00F6571A" w:rsidP="00F6571A">
      <w:pPr>
        <w:pStyle w:val="1f5"/>
        <w:rPr>
          <w:rFonts w:ascii="Times New Roman" w:hAnsi="Times New Roman"/>
          <w:sz w:val="28"/>
        </w:rPr>
      </w:pPr>
      <w:r w:rsidRPr="003E64C0">
        <w:rPr>
          <w:rFonts w:ascii="Times New Roman" w:hAnsi="Times New Roman"/>
          <w:sz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F6571A" w:rsidRPr="003E64C0" w:rsidRDefault="00F6571A" w:rsidP="00F6571A">
      <w:pPr>
        <w:pStyle w:val="1f5"/>
        <w:rPr>
          <w:rFonts w:ascii="Times New Roman" w:hAnsi="Times New Roman"/>
          <w:sz w:val="28"/>
        </w:rPr>
      </w:pPr>
      <w:r w:rsidRPr="003E64C0">
        <w:rPr>
          <w:rFonts w:ascii="Times New Roman" w:hAnsi="Times New Roman"/>
          <w:sz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F6571A" w:rsidRPr="003E64C0" w:rsidRDefault="00F6571A" w:rsidP="00F6571A">
      <w:pPr>
        <w:pStyle w:val="1f5"/>
        <w:rPr>
          <w:rFonts w:ascii="Times New Roman" w:hAnsi="Times New Roman"/>
          <w:sz w:val="28"/>
        </w:rPr>
      </w:pPr>
      <w:r w:rsidRPr="003E64C0">
        <w:rPr>
          <w:rFonts w:ascii="Times New Roman" w:hAnsi="Times New Roman"/>
          <w:sz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F6571A" w:rsidRPr="003E64C0" w:rsidRDefault="00F6571A" w:rsidP="00F6571A">
      <w:pPr>
        <w:pStyle w:val="1f5"/>
        <w:rPr>
          <w:rFonts w:ascii="Times New Roman" w:hAnsi="Times New Roman"/>
          <w:sz w:val="28"/>
        </w:rPr>
      </w:pPr>
      <w:r w:rsidRPr="003E64C0">
        <w:rPr>
          <w:rFonts w:ascii="Times New Roman" w:hAnsi="Times New Roman"/>
          <w:sz w:val="28"/>
        </w:rPr>
        <w:t xml:space="preserve">4. В границах водоохранных зон </w:t>
      </w:r>
      <w:r w:rsidRPr="003E64C0">
        <w:rPr>
          <w:rFonts w:ascii="Times New Roman" w:hAnsi="Times New Roman"/>
          <w:b/>
          <w:sz w:val="28"/>
        </w:rPr>
        <w:t>запрещается</w:t>
      </w:r>
      <w:r w:rsidRPr="003E64C0">
        <w:rPr>
          <w:rFonts w:ascii="Times New Roman" w:hAnsi="Times New Roman"/>
          <w:sz w:val="28"/>
        </w:rPr>
        <w:t>:</w:t>
      </w:r>
    </w:p>
    <w:p w:rsidR="00F6571A" w:rsidRPr="003E64C0" w:rsidRDefault="00F6571A" w:rsidP="00F6571A">
      <w:pPr>
        <w:pStyle w:val="1f5"/>
        <w:rPr>
          <w:rFonts w:ascii="Times New Roman" w:hAnsi="Times New Roman"/>
          <w:sz w:val="28"/>
        </w:rPr>
      </w:pPr>
      <w:r w:rsidRPr="003E64C0">
        <w:rPr>
          <w:rFonts w:ascii="Times New Roman" w:hAnsi="Times New Roman"/>
          <w:sz w:val="28"/>
        </w:rPr>
        <w:t>1) использование сточных вод в целях регулирования плодородия почв;</w:t>
      </w:r>
    </w:p>
    <w:p w:rsidR="00F6571A" w:rsidRPr="003E64C0" w:rsidRDefault="00F6571A" w:rsidP="00F6571A">
      <w:pPr>
        <w:pStyle w:val="1f5"/>
        <w:rPr>
          <w:rFonts w:ascii="Times New Roman" w:hAnsi="Times New Roman"/>
          <w:sz w:val="28"/>
        </w:rPr>
      </w:pPr>
      <w:r w:rsidRPr="003E64C0">
        <w:rPr>
          <w:rFonts w:ascii="Times New Roman" w:hAnsi="Times New Roman"/>
          <w:sz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F6571A" w:rsidRPr="003E64C0" w:rsidRDefault="00F6571A" w:rsidP="00F6571A">
      <w:pPr>
        <w:pStyle w:val="1f5"/>
        <w:rPr>
          <w:rFonts w:ascii="Times New Roman" w:hAnsi="Times New Roman"/>
          <w:sz w:val="28"/>
        </w:rPr>
      </w:pPr>
      <w:r w:rsidRPr="003E64C0">
        <w:rPr>
          <w:rFonts w:ascii="Times New Roman" w:hAnsi="Times New Roman"/>
          <w:sz w:val="28"/>
        </w:rPr>
        <w:t>3) осуществление авиационных мер по борьбе с вредными организмами;</w:t>
      </w:r>
    </w:p>
    <w:p w:rsidR="00F6571A" w:rsidRPr="003E64C0" w:rsidRDefault="00F6571A" w:rsidP="00F6571A">
      <w:pPr>
        <w:pStyle w:val="1f5"/>
        <w:rPr>
          <w:rFonts w:ascii="Times New Roman" w:hAnsi="Times New Roman"/>
          <w:sz w:val="28"/>
        </w:rPr>
      </w:pPr>
      <w:r w:rsidRPr="003E64C0">
        <w:rPr>
          <w:rFonts w:ascii="Times New Roman" w:hAnsi="Times New Roman"/>
          <w:sz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6571A" w:rsidRPr="003E64C0" w:rsidRDefault="00F6571A" w:rsidP="00F6571A">
      <w:pPr>
        <w:pStyle w:val="1f5"/>
        <w:rPr>
          <w:rFonts w:ascii="Times New Roman" w:hAnsi="Times New Roman"/>
          <w:sz w:val="28"/>
        </w:rPr>
      </w:pPr>
      <w:r w:rsidRPr="003E64C0">
        <w:rPr>
          <w:rFonts w:ascii="Times New Roman" w:hAnsi="Times New Roman"/>
          <w:sz w:val="28"/>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F6571A" w:rsidRPr="003E64C0" w:rsidRDefault="00F6571A" w:rsidP="00F6571A">
      <w:pPr>
        <w:pStyle w:val="1f5"/>
        <w:rPr>
          <w:rFonts w:ascii="Times New Roman" w:hAnsi="Times New Roman"/>
          <w:sz w:val="28"/>
        </w:rPr>
      </w:pPr>
      <w:r w:rsidRPr="003E64C0">
        <w:rPr>
          <w:rFonts w:ascii="Times New Roman" w:hAnsi="Times New Roman"/>
          <w:sz w:val="28"/>
        </w:rPr>
        <w:t>6) размещение специализированных хранилищ пестицидов и агрохимикатов, применение пестицидов и агрохимикатов;</w:t>
      </w:r>
    </w:p>
    <w:p w:rsidR="00F6571A" w:rsidRPr="003E64C0" w:rsidRDefault="00F6571A" w:rsidP="00F6571A">
      <w:pPr>
        <w:pStyle w:val="1f5"/>
        <w:rPr>
          <w:rFonts w:ascii="Times New Roman" w:hAnsi="Times New Roman"/>
          <w:sz w:val="28"/>
        </w:rPr>
      </w:pPr>
      <w:r w:rsidRPr="003E64C0">
        <w:rPr>
          <w:rFonts w:ascii="Times New Roman" w:hAnsi="Times New Roman"/>
          <w:sz w:val="28"/>
        </w:rPr>
        <w:t>7) сброс сточных, в том числе дренажных, вод;</w:t>
      </w:r>
    </w:p>
    <w:p w:rsidR="00F6571A" w:rsidRPr="003E64C0" w:rsidRDefault="00F6571A" w:rsidP="00F6571A">
      <w:pPr>
        <w:pStyle w:val="1f5"/>
        <w:rPr>
          <w:rFonts w:ascii="Times New Roman" w:hAnsi="Times New Roman"/>
          <w:sz w:val="28"/>
        </w:rPr>
      </w:pPr>
      <w:r w:rsidRPr="003E64C0">
        <w:rPr>
          <w:rFonts w:ascii="Times New Roman" w:hAnsi="Times New Roman"/>
          <w:sz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21.02.1992 № 2395-1 «О недрах»).</w:t>
      </w:r>
    </w:p>
    <w:p w:rsidR="00F6571A" w:rsidRPr="003E64C0" w:rsidRDefault="00F6571A" w:rsidP="00F6571A">
      <w:pPr>
        <w:pStyle w:val="1f5"/>
        <w:rPr>
          <w:rFonts w:ascii="Times New Roman" w:hAnsi="Times New Roman"/>
          <w:sz w:val="28"/>
        </w:rPr>
      </w:pPr>
      <w:r w:rsidRPr="003E64C0">
        <w:rPr>
          <w:rFonts w:ascii="Times New Roman" w:hAnsi="Times New Roman"/>
          <w:sz w:val="28"/>
        </w:rPr>
        <w:t>5. Береговая полоса предназначена для общего пользования. Территория в границах береговой полосы должна быть свободна для доступа неограниченного круга лиц.</w:t>
      </w:r>
    </w:p>
    <w:p w:rsidR="00F6571A" w:rsidRPr="003E64C0" w:rsidRDefault="00F6571A" w:rsidP="00F6571A">
      <w:pPr>
        <w:pStyle w:val="1f5"/>
        <w:rPr>
          <w:rFonts w:ascii="Times New Roman" w:hAnsi="Times New Roman"/>
          <w:sz w:val="28"/>
        </w:rPr>
      </w:pPr>
      <w:r w:rsidRPr="003E64C0">
        <w:rPr>
          <w:rFonts w:ascii="Times New Roman" w:hAnsi="Times New Roman"/>
          <w:sz w:val="28"/>
        </w:rPr>
        <w:t>6. Порядок использования зон охраны водных объектов регулируется Водным кодексом Российской Федерации. Размеры водоохранных зон, прибрежных защитных и береговых полос для водных объектов Арамильского городского округа указаны в Приложении 2.</w:t>
      </w:r>
    </w:p>
    <w:p w:rsidR="00F6571A" w:rsidRPr="003E64C0" w:rsidRDefault="00F6571A" w:rsidP="00F6571A">
      <w:pPr>
        <w:pStyle w:val="1f5"/>
        <w:rPr>
          <w:rFonts w:ascii="Times New Roman" w:hAnsi="Times New Roman"/>
          <w:sz w:val="24"/>
        </w:rPr>
      </w:pPr>
      <w:bookmarkStart w:id="117" w:name="_Toc297043824"/>
      <w:bookmarkStart w:id="118" w:name="_Toc323547288"/>
    </w:p>
    <w:p w:rsidR="00F6571A" w:rsidRPr="003E64C0" w:rsidRDefault="00F6571A" w:rsidP="00303528">
      <w:pPr>
        <w:pStyle w:val="3"/>
        <w:ind w:firstLine="709"/>
      </w:pPr>
      <w:bookmarkStart w:id="119" w:name="_Toc535477790"/>
      <w:r w:rsidRPr="003E64C0">
        <w:t>Статья 14. Градостроительные регламенты в зонах санитарной охраны</w:t>
      </w:r>
      <w:bookmarkEnd w:id="117"/>
      <w:bookmarkEnd w:id="118"/>
      <w:bookmarkEnd w:id="119"/>
    </w:p>
    <w:p w:rsidR="00F6571A" w:rsidRPr="003E64C0" w:rsidRDefault="00F6571A" w:rsidP="00F6571A">
      <w:pPr>
        <w:pStyle w:val="1f5"/>
        <w:rPr>
          <w:rFonts w:ascii="Times New Roman" w:hAnsi="Times New Roman"/>
          <w:sz w:val="28"/>
        </w:rPr>
      </w:pPr>
      <w:r w:rsidRPr="003E64C0">
        <w:rPr>
          <w:rFonts w:ascii="Times New Roman" w:hAnsi="Times New Roman"/>
          <w:sz w:val="28"/>
        </w:rPr>
        <w:t>1. Зоны санитарной охраны поверхностных и подземных источников питьевого водоснабжения состоят из следующих видов зон:</w:t>
      </w:r>
    </w:p>
    <w:p w:rsidR="00F6571A" w:rsidRPr="003E64C0" w:rsidRDefault="00F6571A" w:rsidP="00F6571A">
      <w:pPr>
        <w:pStyle w:val="a"/>
        <w:spacing w:line="240" w:lineRule="auto"/>
        <w:rPr>
          <w:rFonts w:ascii="Times New Roman" w:hAnsi="Times New Roman" w:cs="Times New Roman"/>
          <w:sz w:val="28"/>
          <w:szCs w:val="28"/>
        </w:rPr>
      </w:pPr>
      <w:r w:rsidRPr="003E64C0">
        <w:rPr>
          <w:rFonts w:ascii="Times New Roman" w:hAnsi="Times New Roman" w:cs="Times New Roman"/>
          <w:sz w:val="28"/>
          <w:szCs w:val="28"/>
        </w:rPr>
        <w:t>1-ый пояс зоны санитарной охраны;</w:t>
      </w:r>
    </w:p>
    <w:p w:rsidR="00F6571A" w:rsidRPr="003E64C0" w:rsidRDefault="00F6571A" w:rsidP="00F6571A">
      <w:pPr>
        <w:pStyle w:val="a"/>
        <w:spacing w:line="240" w:lineRule="auto"/>
        <w:rPr>
          <w:rFonts w:ascii="Times New Roman" w:hAnsi="Times New Roman" w:cs="Times New Roman"/>
          <w:sz w:val="28"/>
          <w:szCs w:val="28"/>
        </w:rPr>
      </w:pPr>
      <w:r w:rsidRPr="003E64C0">
        <w:rPr>
          <w:rFonts w:ascii="Times New Roman" w:hAnsi="Times New Roman" w:cs="Times New Roman"/>
          <w:sz w:val="28"/>
          <w:szCs w:val="28"/>
        </w:rPr>
        <w:t>2-ой пояс зоны санитарной охраны;</w:t>
      </w:r>
    </w:p>
    <w:p w:rsidR="00F6571A" w:rsidRPr="003E64C0" w:rsidRDefault="00F6571A" w:rsidP="00F6571A">
      <w:pPr>
        <w:pStyle w:val="a"/>
        <w:spacing w:line="240" w:lineRule="auto"/>
        <w:rPr>
          <w:rFonts w:ascii="Times New Roman" w:hAnsi="Times New Roman" w:cs="Times New Roman"/>
          <w:sz w:val="28"/>
          <w:szCs w:val="28"/>
        </w:rPr>
      </w:pPr>
      <w:r w:rsidRPr="003E64C0">
        <w:rPr>
          <w:rFonts w:ascii="Times New Roman" w:hAnsi="Times New Roman" w:cs="Times New Roman"/>
          <w:sz w:val="28"/>
          <w:szCs w:val="28"/>
        </w:rPr>
        <w:t>3-ий пояс зоны санитарной охраны.</w:t>
      </w:r>
    </w:p>
    <w:p w:rsidR="00F6571A" w:rsidRPr="003E64C0" w:rsidRDefault="00F6571A" w:rsidP="00F6571A">
      <w:pPr>
        <w:pStyle w:val="1f5"/>
        <w:rPr>
          <w:rFonts w:ascii="Times New Roman" w:hAnsi="Times New Roman"/>
          <w:sz w:val="28"/>
        </w:rPr>
      </w:pPr>
      <w:r w:rsidRPr="003E64C0">
        <w:rPr>
          <w:rFonts w:ascii="Times New Roman" w:hAnsi="Times New Roman"/>
          <w:sz w:val="28"/>
        </w:rPr>
        <w:t>2. 1</w:t>
      </w:r>
      <w:r w:rsidR="007166A5" w:rsidRPr="003E64C0">
        <w:rPr>
          <w:rFonts w:ascii="Times New Roman" w:hAnsi="Times New Roman"/>
          <w:sz w:val="28"/>
        </w:rPr>
        <w:t>-</w:t>
      </w:r>
      <w:r w:rsidRPr="003E64C0">
        <w:rPr>
          <w:rFonts w:ascii="Times New Roman" w:hAnsi="Times New Roman"/>
          <w:sz w:val="28"/>
        </w:rPr>
        <w:t>ый пояс зоны санитарной охраны является зоной ограниченного доступа и подлежит ограждению. Порядок использования 1-го пояса зоны санитарной охраны регулируется СанПиН 2.1.4.1110-02 «Зоны санитарной охраны источников водоснабжения и водопроводов питьевого назначения».</w:t>
      </w:r>
    </w:p>
    <w:p w:rsidR="00F6571A" w:rsidRPr="003E64C0" w:rsidRDefault="00F6571A" w:rsidP="00F6571A">
      <w:pPr>
        <w:pStyle w:val="1f5"/>
        <w:rPr>
          <w:rFonts w:ascii="Times New Roman" w:hAnsi="Times New Roman"/>
          <w:sz w:val="28"/>
        </w:rPr>
      </w:pPr>
      <w:r w:rsidRPr="003E64C0">
        <w:rPr>
          <w:rFonts w:ascii="Times New Roman" w:hAnsi="Times New Roman"/>
          <w:sz w:val="28"/>
        </w:rPr>
        <w:t>Граница 1-го пояса зоны санитарной охраны подземного источника водоснабжения – в соответствии с п. 2.2.1.1 СанПиН 2.1.4.1110-02 «Зоны санитарной охраны источников водоснабжения и водопроводов питьевого назначения».</w:t>
      </w:r>
    </w:p>
    <w:p w:rsidR="00F6571A" w:rsidRPr="003E64C0" w:rsidRDefault="00F6571A" w:rsidP="00F6571A">
      <w:pPr>
        <w:pStyle w:val="1f5"/>
        <w:rPr>
          <w:rFonts w:ascii="Times New Roman" w:hAnsi="Times New Roman"/>
          <w:sz w:val="28"/>
        </w:rPr>
      </w:pPr>
      <w:r w:rsidRPr="003E64C0">
        <w:rPr>
          <w:rFonts w:ascii="Times New Roman" w:hAnsi="Times New Roman"/>
          <w:sz w:val="28"/>
        </w:rPr>
        <w:t>3. Порядок использования зон 2</w:t>
      </w:r>
      <w:r w:rsidR="007166A5" w:rsidRPr="003E64C0">
        <w:rPr>
          <w:rFonts w:ascii="Times New Roman" w:hAnsi="Times New Roman"/>
          <w:sz w:val="28"/>
        </w:rPr>
        <w:t>-</w:t>
      </w:r>
      <w:r w:rsidRPr="003E64C0">
        <w:rPr>
          <w:rFonts w:ascii="Times New Roman" w:hAnsi="Times New Roman"/>
          <w:sz w:val="28"/>
        </w:rPr>
        <w:t xml:space="preserve">го и 3-го поясов санитарной охраны регулируется Федеральным </w:t>
      </w:r>
      <w:hyperlink r:id="rId21" w:history="1">
        <w:r w:rsidRPr="003E64C0">
          <w:rPr>
            <w:rFonts w:ascii="Times New Roman" w:hAnsi="Times New Roman"/>
            <w:sz w:val="28"/>
          </w:rPr>
          <w:t>закон</w:t>
        </w:r>
      </w:hyperlink>
      <w:r w:rsidRPr="003E64C0">
        <w:rPr>
          <w:rFonts w:ascii="Times New Roman" w:hAnsi="Times New Roman"/>
          <w:sz w:val="28"/>
        </w:rPr>
        <w:t>ом от 30</w:t>
      </w:r>
      <w:r w:rsidR="007166A5" w:rsidRPr="003E64C0">
        <w:rPr>
          <w:rFonts w:ascii="Times New Roman" w:hAnsi="Times New Roman"/>
          <w:sz w:val="28"/>
        </w:rPr>
        <w:t>.03.</w:t>
      </w:r>
      <w:r w:rsidRPr="003E64C0">
        <w:rPr>
          <w:rFonts w:ascii="Times New Roman" w:hAnsi="Times New Roman"/>
          <w:sz w:val="28"/>
        </w:rPr>
        <w:t xml:space="preserve">1999 № 52-ФЗ </w:t>
      </w:r>
      <w:r w:rsidR="007166A5" w:rsidRPr="003E64C0">
        <w:rPr>
          <w:rFonts w:ascii="Times New Roman" w:hAnsi="Times New Roman"/>
          <w:sz w:val="28"/>
        </w:rPr>
        <w:t>«</w:t>
      </w:r>
      <w:r w:rsidRPr="003E64C0">
        <w:rPr>
          <w:rFonts w:ascii="Times New Roman" w:hAnsi="Times New Roman"/>
          <w:sz w:val="28"/>
        </w:rPr>
        <w:t>О санитарно-эпидемиологическом благополучии населения</w:t>
      </w:r>
      <w:r w:rsidR="007166A5" w:rsidRPr="003E64C0">
        <w:rPr>
          <w:rFonts w:ascii="Times New Roman" w:hAnsi="Times New Roman"/>
          <w:sz w:val="28"/>
        </w:rPr>
        <w:t>»</w:t>
      </w:r>
      <w:r w:rsidRPr="003E64C0">
        <w:rPr>
          <w:rFonts w:ascii="Times New Roman" w:hAnsi="Times New Roman"/>
          <w:sz w:val="28"/>
        </w:rPr>
        <w:t xml:space="preserve"> и СанПиН 2.1.4.1110-02 «Зоны санитарной охраны источников водоснабжения и водопроводов питьевого назначения». </w:t>
      </w:r>
    </w:p>
    <w:p w:rsidR="00F6571A" w:rsidRPr="003E64C0" w:rsidRDefault="00F6571A" w:rsidP="00F6571A">
      <w:pPr>
        <w:pStyle w:val="1f5"/>
        <w:rPr>
          <w:rFonts w:ascii="Times New Roman" w:hAnsi="Times New Roman"/>
          <w:sz w:val="28"/>
        </w:rPr>
      </w:pPr>
      <w:r w:rsidRPr="003E64C0">
        <w:rPr>
          <w:rFonts w:ascii="Times New Roman" w:hAnsi="Times New Roman"/>
          <w:sz w:val="28"/>
        </w:rPr>
        <w:t>Границы 2</w:t>
      </w:r>
      <w:r w:rsidR="007166A5" w:rsidRPr="003E64C0">
        <w:rPr>
          <w:rFonts w:ascii="Times New Roman" w:hAnsi="Times New Roman"/>
          <w:sz w:val="28"/>
        </w:rPr>
        <w:t>-</w:t>
      </w:r>
      <w:r w:rsidRPr="003E64C0">
        <w:rPr>
          <w:rFonts w:ascii="Times New Roman" w:hAnsi="Times New Roman"/>
          <w:sz w:val="28"/>
        </w:rPr>
        <w:t>го и 3-го поясов санитарной охраны источников водоснабжения определяются гидродинамическими расчетами.</w:t>
      </w:r>
    </w:p>
    <w:p w:rsidR="00F6571A" w:rsidRPr="003E64C0" w:rsidRDefault="00F6571A" w:rsidP="00F6571A">
      <w:pPr>
        <w:pStyle w:val="1f5"/>
        <w:rPr>
          <w:rFonts w:ascii="Times New Roman" w:hAnsi="Times New Roman"/>
          <w:sz w:val="28"/>
        </w:rPr>
      </w:pPr>
      <w:r w:rsidRPr="003E64C0">
        <w:rPr>
          <w:rFonts w:ascii="Times New Roman" w:hAnsi="Times New Roman"/>
          <w:sz w:val="28"/>
        </w:rPr>
        <w:t xml:space="preserve">Границы 2-го и 3-го пояса санитарной охраны источников водоснабжения на территории Арамильского городского округа не установлены. </w:t>
      </w:r>
      <w:bookmarkStart w:id="120" w:name="_Toc297043825"/>
      <w:bookmarkStart w:id="121" w:name="_Toc323547289"/>
    </w:p>
    <w:p w:rsidR="00F6571A" w:rsidRPr="003E64C0" w:rsidRDefault="00F6571A" w:rsidP="00F6571A">
      <w:pPr>
        <w:pStyle w:val="1f5"/>
        <w:rPr>
          <w:rFonts w:ascii="Times New Roman" w:hAnsi="Times New Roman"/>
          <w:sz w:val="24"/>
        </w:rPr>
      </w:pPr>
    </w:p>
    <w:p w:rsidR="00F6571A" w:rsidRPr="003E64C0" w:rsidRDefault="00F6571A" w:rsidP="00303528">
      <w:pPr>
        <w:pStyle w:val="3"/>
        <w:ind w:firstLine="709"/>
      </w:pPr>
      <w:bookmarkStart w:id="122" w:name="_Toc535477791"/>
      <w:r w:rsidRPr="003E64C0">
        <w:t>Статья 15. Градостроительные регламенты в санитарно-защитных зонах</w:t>
      </w:r>
      <w:bookmarkStart w:id="123" w:name="_Toc297043826"/>
      <w:bookmarkStart w:id="124" w:name="_Toc323547290"/>
      <w:bookmarkEnd w:id="120"/>
      <w:bookmarkEnd w:id="121"/>
      <w:bookmarkEnd w:id="122"/>
    </w:p>
    <w:p w:rsidR="00F6571A" w:rsidRPr="003E64C0" w:rsidRDefault="00F6571A" w:rsidP="00F6571A">
      <w:pPr>
        <w:pStyle w:val="1f5"/>
        <w:rPr>
          <w:rFonts w:ascii="Times New Roman" w:hAnsi="Times New Roman"/>
          <w:sz w:val="28"/>
          <w:szCs w:val="28"/>
          <w:lang w:eastAsia="en-US"/>
        </w:rPr>
      </w:pPr>
      <w:r w:rsidRPr="003E64C0">
        <w:rPr>
          <w:rFonts w:ascii="Times New Roman" w:hAnsi="Times New Roman"/>
          <w:sz w:val="28"/>
          <w:szCs w:val="28"/>
          <w:lang w:eastAsia="en-US"/>
        </w:rPr>
        <w:t>Градостроительные регламенты в санитарно-защитных зонах определяются в соответствии с федеральными законами, а также принимаемых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bookmarkEnd w:id="123"/>
      <w:bookmarkEnd w:id="124"/>
    </w:p>
    <w:p w:rsidR="00F6571A" w:rsidRPr="003E64C0" w:rsidRDefault="00F6571A" w:rsidP="00F6571A">
      <w:pPr>
        <w:pStyle w:val="1f5"/>
        <w:rPr>
          <w:rFonts w:ascii="Times New Roman" w:hAnsi="Times New Roman"/>
          <w:sz w:val="24"/>
          <w:szCs w:val="28"/>
          <w:lang w:eastAsia="en-US"/>
        </w:rPr>
      </w:pPr>
    </w:p>
    <w:p w:rsidR="00F6571A" w:rsidRPr="003E64C0" w:rsidRDefault="00F6571A" w:rsidP="00303528">
      <w:pPr>
        <w:pStyle w:val="3"/>
        <w:ind w:firstLine="709"/>
      </w:pPr>
      <w:bookmarkStart w:id="125" w:name="_Toc535477792"/>
      <w:r w:rsidRPr="003E64C0">
        <w:t>Статья 16. Градостроительные регламенты в охранных зонах</w:t>
      </w:r>
      <w:bookmarkEnd w:id="125"/>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1. В целях обеспечения нормальных условий эксплуатации объектов инженерной, транспортной и иной инфраструктуры, исключения возможности их повреждения устанавливаются охранные зоны таких объектов.</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2. Охранные зоны на территории городского округа определены от следующих видов объектов:</w:t>
      </w:r>
    </w:p>
    <w:p w:rsidR="00F6571A" w:rsidRPr="003E64C0" w:rsidRDefault="00F6571A" w:rsidP="00881A6F">
      <w:pPr>
        <w:pStyle w:val="a0"/>
        <w:numPr>
          <w:ilvl w:val="0"/>
          <w:numId w:val="12"/>
        </w:numPr>
        <w:tabs>
          <w:tab w:val="left" w:pos="1134"/>
        </w:tabs>
        <w:suppressAutoHyphens/>
        <w:spacing w:line="240" w:lineRule="auto"/>
        <w:ind w:left="0" w:firstLine="709"/>
        <w:rPr>
          <w:rFonts w:ascii="Times New Roman" w:eastAsia="Calibri" w:hAnsi="Times New Roman" w:cs="Times New Roman"/>
          <w:sz w:val="28"/>
          <w:szCs w:val="28"/>
          <w:lang w:eastAsia="en-US"/>
        </w:rPr>
      </w:pPr>
      <w:r w:rsidRPr="003E64C0">
        <w:rPr>
          <w:rFonts w:ascii="Times New Roman" w:eastAsia="Calibri" w:hAnsi="Times New Roman" w:cs="Times New Roman"/>
          <w:sz w:val="28"/>
          <w:szCs w:val="28"/>
          <w:lang w:eastAsia="en-US"/>
        </w:rPr>
        <w:t>линии электропередач;</w:t>
      </w:r>
    </w:p>
    <w:p w:rsidR="00F6571A" w:rsidRPr="003E64C0" w:rsidRDefault="00F6571A" w:rsidP="00881A6F">
      <w:pPr>
        <w:pStyle w:val="a0"/>
        <w:numPr>
          <w:ilvl w:val="0"/>
          <w:numId w:val="12"/>
        </w:numPr>
        <w:tabs>
          <w:tab w:val="left" w:pos="1134"/>
        </w:tabs>
        <w:suppressAutoHyphens/>
        <w:spacing w:line="240" w:lineRule="auto"/>
        <w:ind w:left="0" w:firstLine="709"/>
        <w:rPr>
          <w:rFonts w:ascii="Times New Roman" w:eastAsia="Calibri" w:hAnsi="Times New Roman" w:cs="Times New Roman"/>
          <w:sz w:val="28"/>
          <w:szCs w:val="28"/>
          <w:lang w:eastAsia="en-US"/>
        </w:rPr>
      </w:pPr>
      <w:r w:rsidRPr="003E64C0">
        <w:rPr>
          <w:rFonts w:ascii="Times New Roman" w:eastAsia="Calibri" w:hAnsi="Times New Roman" w:cs="Times New Roman"/>
          <w:sz w:val="28"/>
          <w:szCs w:val="28"/>
          <w:lang w:eastAsia="en-US"/>
        </w:rPr>
        <w:t>придорожные полосы автомобильных дорог и железных дорог;</w:t>
      </w:r>
    </w:p>
    <w:p w:rsidR="00F6571A" w:rsidRPr="003E64C0" w:rsidRDefault="00F6571A" w:rsidP="00881A6F">
      <w:pPr>
        <w:pStyle w:val="a0"/>
        <w:numPr>
          <w:ilvl w:val="0"/>
          <w:numId w:val="12"/>
        </w:numPr>
        <w:tabs>
          <w:tab w:val="left" w:pos="1134"/>
        </w:tabs>
        <w:suppressAutoHyphens/>
        <w:spacing w:line="240" w:lineRule="auto"/>
        <w:ind w:left="0" w:firstLine="709"/>
        <w:rPr>
          <w:rFonts w:ascii="Times New Roman" w:eastAsia="Calibri" w:hAnsi="Times New Roman" w:cs="Times New Roman"/>
          <w:sz w:val="28"/>
          <w:szCs w:val="28"/>
          <w:lang w:eastAsia="en-US"/>
        </w:rPr>
      </w:pPr>
      <w:r w:rsidRPr="003E64C0">
        <w:rPr>
          <w:rFonts w:ascii="Times New Roman" w:eastAsia="Calibri" w:hAnsi="Times New Roman" w:cs="Times New Roman"/>
          <w:sz w:val="28"/>
          <w:szCs w:val="28"/>
          <w:lang w:eastAsia="en-US"/>
        </w:rPr>
        <w:t>магистральные газопроводы;</w:t>
      </w:r>
    </w:p>
    <w:p w:rsidR="00F6571A" w:rsidRPr="003E64C0" w:rsidRDefault="00F6571A" w:rsidP="00881A6F">
      <w:pPr>
        <w:pStyle w:val="a0"/>
        <w:numPr>
          <w:ilvl w:val="0"/>
          <w:numId w:val="12"/>
        </w:numPr>
        <w:tabs>
          <w:tab w:val="left" w:pos="1134"/>
        </w:tabs>
        <w:suppressAutoHyphens/>
        <w:spacing w:line="240" w:lineRule="auto"/>
        <w:ind w:left="0" w:firstLine="709"/>
        <w:rPr>
          <w:rFonts w:ascii="Times New Roman" w:eastAsia="Calibri" w:hAnsi="Times New Roman" w:cs="Times New Roman"/>
          <w:sz w:val="28"/>
          <w:szCs w:val="28"/>
          <w:lang w:eastAsia="en-US"/>
        </w:rPr>
      </w:pPr>
      <w:r w:rsidRPr="003E64C0">
        <w:rPr>
          <w:rFonts w:ascii="Times New Roman" w:eastAsia="Calibri" w:hAnsi="Times New Roman" w:cs="Times New Roman"/>
          <w:sz w:val="28"/>
          <w:szCs w:val="28"/>
          <w:lang w:eastAsia="en-US"/>
        </w:rPr>
        <w:t>межпоселковые газопроводы;</w:t>
      </w:r>
    </w:p>
    <w:p w:rsidR="00F6571A" w:rsidRPr="003E64C0" w:rsidRDefault="00F6571A" w:rsidP="00881A6F">
      <w:pPr>
        <w:pStyle w:val="a0"/>
        <w:numPr>
          <w:ilvl w:val="0"/>
          <w:numId w:val="12"/>
        </w:numPr>
        <w:tabs>
          <w:tab w:val="left" w:pos="1134"/>
        </w:tabs>
        <w:suppressAutoHyphens/>
        <w:spacing w:line="240" w:lineRule="auto"/>
        <w:ind w:left="0" w:firstLine="709"/>
        <w:rPr>
          <w:rFonts w:ascii="Times New Roman" w:eastAsia="Calibri" w:hAnsi="Times New Roman" w:cs="Times New Roman"/>
          <w:sz w:val="28"/>
          <w:szCs w:val="28"/>
          <w:lang w:eastAsia="en-US"/>
        </w:rPr>
      </w:pPr>
      <w:r w:rsidRPr="003E64C0">
        <w:rPr>
          <w:rFonts w:ascii="Times New Roman" w:eastAsia="Calibri" w:hAnsi="Times New Roman" w:cs="Times New Roman"/>
          <w:sz w:val="28"/>
          <w:szCs w:val="28"/>
          <w:lang w:eastAsia="en-US"/>
        </w:rPr>
        <w:t>аэродром «Кольцово» и «Арамиль» – в виде приаэродромной территории, и выделением подзон, установленных решением уполномоченного федерального органа исполнительной власти;</w:t>
      </w:r>
    </w:p>
    <w:p w:rsidR="00F6571A" w:rsidRPr="003E64C0" w:rsidRDefault="00F6571A" w:rsidP="00881A6F">
      <w:pPr>
        <w:pStyle w:val="a0"/>
        <w:numPr>
          <w:ilvl w:val="0"/>
          <w:numId w:val="12"/>
        </w:numPr>
        <w:tabs>
          <w:tab w:val="left" w:pos="1134"/>
        </w:tabs>
        <w:suppressAutoHyphens/>
        <w:spacing w:line="240" w:lineRule="auto"/>
        <w:ind w:left="0" w:firstLine="709"/>
        <w:rPr>
          <w:rFonts w:ascii="Times New Roman" w:eastAsia="Calibri" w:hAnsi="Times New Roman" w:cs="Times New Roman"/>
          <w:sz w:val="28"/>
          <w:szCs w:val="28"/>
          <w:lang w:eastAsia="en-US"/>
        </w:rPr>
      </w:pPr>
      <w:r w:rsidRPr="003E64C0">
        <w:rPr>
          <w:rFonts w:ascii="Times New Roman" w:eastAsia="Calibri" w:hAnsi="Times New Roman" w:cs="Times New Roman"/>
          <w:sz w:val="28"/>
          <w:szCs w:val="28"/>
          <w:lang w:eastAsia="en-US"/>
        </w:rPr>
        <w:t>леса, выполняющие функции защиты природных и иных объектов – в виде зеленых зон населенных пунктов; размеры зон приняты по материалам лесоустройства.</w:t>
      </w:r>
    </w:p>
    <w:p w:rsidR="00F6571A" w:rsidRPr="003E64C0" w:rsidRDefault="00F6571A" w:rsidP="00F6571A">
      <w:pPr>
        <w:pStyle w:val="aff0"/>
        <w:ind w:firstLine="709"/>
        <w:jc w:val="both"/>
        <w:rPr>
          <w:rFonts w:ascii="Times New Roman" w:hAnsi="Times New Roman"/>
          <w:sz w:val="28"/>
          <w:szCs w:val="28"/>
        </w:rPr>
      </w:pPr>
      <w:r w:rsidRPr="003E64C0">
        <w:rPr>
          <w:rFonts w:ascii="Times New Roman" w:hAnsi="Times New Roman"/>
          <w:sz w:val="28"/>
          <w:szCs w:val="28"/>
        </w:rPr>
        <w:t>3. Землепользование и застройка в охранных зонах указанных объектов регламентируется:</w:t>
      </w:r>
    </w:p>
    <w:p w:rsidR="00F6571A" w:rsidRPr="003E64C0" w:rsidRDefault="00F6571A" w:rsidP="00881A6F">
      <w:pPr>
        <w:pStyle w:val="a0"/>
        <w:numPr>
          <w:ilvl w:val="0"/>
          <w:numId w:val="13"/>
        </w:numPr>
        <w:tabs>
          <w:tab w:val="left" w:pos="1134"/>
        </w:tabs>
        <w:suppressAutoHyphens/>
        <w:spacing w:line="240" w:lineRule="auto"/>
        <w:ind w:left="0" w:firstLine="709"/>
        <w:rPr>
          <w:rFonts w:ascii="Times New Roman" w:eastAsia="Calibri" w:hAnsi="Times New Roman" w:cs="Times New Roman"/>
          <w:sz w:val="28"/>
          <w:szCs w:val="28"/>
          <w:lang w:eastAsia="en-US"/>
        </w:rPr>
      </w:pPr>
      <w:r w:rsidRPr="003E64C0">
        <w:rPr>
          <w:rFonts w:ascii="Times New Roman" w:eastAsia="Calibri" w:hAnsi="Times New Roman" w:cs="Times New Roman"/>
          <w:sz w:val="28"/>
          <w:szCs w:val="28"/>
          <w:lang w:eastAsia="en-US"/>
        </w:rPr>
        <w:t xml:space="preserve">для линий электропередач – </w:t>
      </w:r>
      <w:r w:rsidRPr="003E64C0">
        <w:rPr>
          <w:rFonts w:ascii="Times New Roman" w:hAnsi="Times New Roman"/>
          <w:sz w:val="28"/>
          <w:szCs w:val="28"/>
        </w:rPr>
        <w:t>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F6571A" w:rsidRPr="003E64C0" w:rsidRDefault="00F6571A" w:rsidP="00881A6F">
      <w:pPr>
        <w:pStyle w:val="a0"/>
        <w:numPr>
          <w:ilvl w:val="0"/>
          <w:numId w:val="13"/>
        </w:numPr>
        <w:tabs>
          <w:tab w:val="left" w:pos="1134"/>
        </w:tabs>
        <w:suppressAutoHyphens/>
        <w:spacing w:line="240" w:lineRule="auto"/>
        <w:ind w:left="0" w:firstLine="709"/>
        <w:rPr>
          <w:rFonts w:ascii="Times New Roman" w:hAnsi="Times New Roman"/>
          <w:sz w:val="28"/>
          <w:szCs w:val="28"/>
        </w:rPr>
      </w:pPr>
      <w:r w:rsidRPr="003E64C0">
        <w:rPr>
          <w:rFonts w:ascii="Times New Roman" w:hAnsi="Times New Roman"/>
          <w:sz w:val="28"/>
          <w:szCs w:val="28"/>
        </w:rPr>
        <w:t xml:space="preserve">придорожные полосы автомобильных дорог и железных дорог -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нормами отвода земельных участков, необходимых для формирования полосы отвода железных дорог, а также нормы расчета охранных зон железных дорог, утвержденных </w:t>
      </w:r>
      <w:hyperlink r:id="rId22" w:history="1">
        <w:r w:rsidRPr="003E64C0">
          <w:rPr>
            <w:rFonts w:ascii="Times New Roman" w:hAnsi="Times New Roman"/>
          </w:rPr>
          <w:t>приказом</w:t>
        </w:r>
      </w:hyperlink>
      <w:r w:rsidRPr="003E64C0">
        <w:rPr>
          <w:rFonts w:ascii="Times New Roman" w:hAnsi="Times New Roman"/>
          <w:sz w:val="28"/>
          <w:szCs w:val="28"/>
        </w:rPr>
        <w:t xml:space="preserve"> Минтранса РФ от 6.08.2008 № 126);</w:t>
      </w:r>
    </w:p>
    <w:p w:rsidR="00F6571A" w:rsidRPr="003E64C0" w:rsidRDefault="00F6571A" w:rsidP="00881A6F">
      <w:pPr>
        <w:pStyle w:val="a0"/>
        <w:numPr>
          <w:ilvl w:val="0"/>
          <w:numId w:val="13"/>
        </w:numPr>
        <w:tabs>
          <w:tab w:val="left" w:pos="1134"/>
        </w:tabs>
        <w:suppressAutoHyphens/>
        <w:spacing w:line="240" w:lineRule="auto"/>
        <w:ind w:left="0" w:firstLine="709"/>
        <w:rPr>
          <w:rFonts w:ascii="Times New Roman" w:hAnsi="Times New Roman"/>
          <w:sz w:val="28"/>
          <w:szCs w:val="28"/>
        </w:rPr>
      </w:pPr>
      <w:r w:rsidRPr="003E64C0">
        <w:rPr>
          <w:rFonts w:ascii="Times New Roman" w:hAnsi="Times New Roman"/>
          <w:sz w:val="28"/>
          <w:szCs w:val="28"/>
        </w:rPr>
        <w:t>магистральные газопроводы – Правилами охраны магистральных трубопроводов, утвержденных Постановлением Госгортехнадзора России от 22.04.1992 № 9;</w:t>
      </w:r>
    </w:p>
    <w:p w:rsidR="00F6571A" w:rsidRPr="003E64C0" w:rsidRDefault="00F6571A" w:rsidP="00881A6F">
      <w:pPr>
        <w:pStyle w:val="a0"/>
        <w:numPr>
          <w:ilvl w:val="0"/>
          <w:numId w:val="13"/>
        </w:numPr>
        <w:tabs>
          <w:tab w:val="left" w:pos="1134"/>
        </w:tabs>
        <w:suppressAutoHyphens/>
        <w:spacing w:line="240" w:lineRule="auto"/>
        <w:ind w:left="0" w:firstLine="709"/>
        <w:rPr>
          <w:rFonts w:ascii="Times New Roman" w:hAnsi="Times New Roman"/>
          <w:sz w:val="28"/>
          <w:szCs w:val="28"/>
        </w:rPr>
      </w:pPr>
      <w:r w:rsidRPr="003E64C0">
        <w:rPr>
          <w:rFonts w:ascii="Times New Roman" w:hAnsi="Times New Roman"/>
          <w:sz w:val="28"/>
          <w:szCs w:val="28"/>
        </w:rPr>
        <w:t xml:space="preserve">межпоселковые газопроводы - Правилами охраны газораспределительных сетей, утвержденные </w:t>
      </w:r>
      <w:hyperlink r:id="rId23" w:history="1">
        <w:r w:rsidRPr="003E64C0">
          <w:rPr>
            <w:rFonts w:ascii="Times New Roman" w:hAnsi="Times New Roman"/>
          </w:rPr>
          <w:t>постановлением</w:t>
        </w:r>
      </w:hyperlink>
      <w:r w:rsidRPr="003E64C0">
        <w:rPr>
          <w:rFonts w:ascii="Times New Roman" w:hAnsi="Times New Roman"/>
          <w:sz w:val="28"/>
          <w:szCs w:val="28"/>
        </w:rPr>
        <w:t xml:space="preserve"> Правительства РФ от 20.11.2000 № 878;</w:t>
      </w:r>
    </w:p>
    <w:p w:rsidR="00F6571A" w:rsidRPr="003E64C0" w:rsidRDefault="00F6571A" w:rsidP="00881A6F">
      <w:pPr>
        <w:pStyle w:val="a0"/>
        <w:numPr>
          <w:ilvl w:val="0"/>
          <w:numId w:val="13"/>
        </w:numPr>
        <w:tabs>
          <w:tab w:val="left" w:pos="1134"/>
        </w:tabs>
        <w:suppressAutoHyphens/>
        <w:spacing w:line="240" w:lineRule="auto"/>
        <w:ind w:left="0" w:firstLine="709"/>
        <w:rPr>
          <w:rFonts w:ascii="Times New Roman" w:hAnsi="Times New Roman"/>
          <w:sz w:val="28"/>
          <w:szCs w:val="28"/>
        </w:rPr>
      </w:pPr>
      <w:r w:rsidRPr="003E64C0">
        <w:rPr>
          <w:rFonts w:ascii="Times New Roman" w:hAnsi="Times New Roman"/>
          <w:sz w:val="28"/>
          <w:szCs w:val="28"/>
        </w:rPr>
        <w:t>аэродром «Кольцово» и «Арамиль» – Воздушным кодексом Российской Федерации;</w:t>
      </w:r>
    </w:p>
    <w:p w:rsidR="00F6571A" w:rsidRPr="003E64C0" w:rsidRDefault="00F6571A" w:rsidP="00881A6F">
      <w:pPr>
        <w:pStyle w:val="a0"/>
        <w:numPr>
          <w:ilvl w:val="0"/>
          <w:numId w:val="13"/>
        </w:numPr>
        <w:tabs>
          <w:tab w:val="left" w:pos="1134"/>
        </w:tabs>
        <w:suppressAutoHyphens/>
        <w:spacing w:line="240" w:lineRule="auto"/>
        <w:ind w:left="0" w:firstLine="709"/>
        <w:rPr>
          <w:rFonts w:ascii="Times New Roman" w:eastAsia="Calibri" w:hAnsi="Times New Roman" w:cs="Times New Roman"/>
          <w:sz w:val="28"/>
          <w:szCs w:val="28"/>
          <w:lang w:eastAsia="en-US"/>
        </w:rPr>
      </w:pPr>
      <w:r w:rsidRPr="003E64C0">
        <w:rPr>
          <w:rFonts w:ascii="Times New Roman" w:hAnsi="Times New Roman"/>
          <w:sz w:val="28"/>
          <w:szCs w:val="28"/>
        </w:rPr>
        <w:t>леса, выполняющие функции защиты природных и иных</w:t>
      </w:r>
      <w:r w:rsidRPr="003E64C0">
        <w:rPr>
          <w:rFonts w:ascii="Times New Roman" w:eastAsia="Calibri" w:hAnsi="Times New Roman" w:cs="Times New Roman"/>
          <w:sz w:val="28"/>
          <w:szCs w:val="28"/>
          <w:lang w:eastAsia="en-US"/>
        </w:rPr>
        <w:t xml:space="preserve"> объектов – Лесным кодексом Российской Федерации;</w:t>
      </w:r>
    </w:p>
    <w:p w:rsidR="00F6571A" w:rsidRPr="003E64C0" w:rsidRDefault="00F6571A" w:rsidP="00881A6F">
      <w:pPr>
        <w:pStyle w:val="aff0"/>
        <w:ind w:firstLine="709"/>
        <w:jc w:val="both"/>
        <w:rPr>
          <w:rFonts w:ascii="Times New Roman" w:hAnsi="Times New Roman"/>
          <w:sz w:val="28"/>
          <w:szCs w:val="28"/>
        </w:rPr>
      </w:pPr>
      <w:r w:rsidRPr="003E64C0">
        <w:rPr>
          <w:rFonts w:ascii="Times New Roman" w:hAnsi="Times New Roman"/>
          <w:sz w:val="28"/>
          <w:szCs w:val="28"/>
        </w:rPr>
        <w:t>и другими действующими нормативными правовыми актами Российской Федерации и Свердловской области.</w:t>
      </w:r>
    </w:p>
    <w:p w:rsidR="00F6571A" w:rsidRPr="003E64C0" w:rsidRDefault="00F6571A" w:rsidP="00F6571A">
      <w:pPr>
        <w:pStyle w:val="44"/>
        <w:rPr>
          <w:sz w:val="24"/>
        </w:rPr>
      </w:pPr>
    </w:p>
    <w:p w:rsidR="00F6571A" w:rsidRPr="003E64C0" w:rsidRDefault="00F6571A" w:rsidP="00303528">
      <w:pPr>
        <w:pStyle w:val="3"/>
        <w:ind w:firstLine="709"/>
      </w:pPr>
      <w:bookmarkStart w:id="126" w:name="1085"/>
      <w:bookmarkStart w:id="127" w:name="_Toc297043827"/>
      <w:bookmarkStart w:id="128" w:name="_Toc323547291"/>
      <w:bookmarkStart w:id="129" w:name="_Toc535477793"/>
      <w:bookmarkEnd w:id="126"/>
      <w:r w:rsidRPr="003E64C0">
        <w:t>Статья 17. Градостроительные регламенты в зонах санитарных разрывов</w:t>
      </w:r>
      <w:bookmarkEnd w:id="127"/>
      <w:bookmarkEnd w:id="128"/>
      <w:bookmarkEnd w:id="129"/>
    </w:p>
    <w:p w:rsidR="00F6571A" w:rsidRPr="003E64C0" w:rsidRDefault="00F6571A" w:rsidP="00F6571A">
      <w:pPr>
        <w:pStyle w:val="1f5"/>
        <w:rPr>
          <w:rFonts w:ascii="Times New Roman" w:hAnsi="Times New Roman"/>
          <w:sz w:val="28"/>
          <w:lang w:eastAsia="en-US"/>
        </w:rPr>
      </w:pPr>
      <w:bookmarkStart w:id="130" w:name="_Toc297043828"/>
      <w:bookmarkStart w:id="131" w:name="_Toc323547292"/>
      <w:r w:rsidRPr="003E64C0">
        <w:rPr>
          <w:rFonts w:ascii="Times New Roman" w:hAnsi="Times New Roman"/>
          <w:sz w:val="28"/>
          <w:lang w:eastAsia="en-US"/>
        </w:rPr>
        <w:t>Градостроительные регламенты в зонах санитарных разрывов определяются в соответствии с федеральными законами, а также принимаемых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rsidR="00881A6F" w:rsidRPr="003E64C0" w:rsidRDefault="00881A6F" w:rsidP="00F6571A">
      <w:pPr>
        <w:pStyle w:val="1f5"/>
        <w:rPr>
          <w:rFonts w:ascii="Times New Roman" w:hAnsi="Times New Roman"/>
          <w:b/>
          <w:sz w:val="24"/>
        </w:rPr>
      </w:pPr>
    </w:p>
    <w:p w:rsidR="00F6571A" w:rsidRPr="003E64C0" w:rsidRDefault="00F6571A" w:rsidP="00303528">
      <w:pPr>
        <w:pStyle w:val="3"/>
        <w:ind w:firstLine="709"/>
      </w:pPr>
      <w:bookmarkStart w:id="132" w:name="_Toc535477794"/>
      <w:r w:rsidRPr="003E64C0">
        <w:t>Статья 18. Градостроительные регламенты в зонах особо охраняемых территори</w:t>
      </w:r>
      <w:bookmarkEnd w:id="130"/>
      <w:r w:rsidRPr="003E64C0">
        <w:t>й</w:t>
      </w:r>
      <w:bookmarkEnd w:id="131"/>
      <w:bookmarkEnd w:id="132"/>
    </w:p>
    <w:p w:rsidR="00F6571A" w:rsidRPr="003E64C0" w:rsidRDefault="00F6571A" w:rsidP="00F6571A">
      <w:pPr>
        <w:pStyle w:val="1f5"/>
        <w:rPr>
          <w:rFonts w:ascii="Times New Roman" w:hAnsi="Times New Roman"/>
          <w:sz w:val="28"/>
        </w:rPr>
      </w:pPr>
      <w:r w:rsidRPr="003E64C0">
        <w:rPr>
          <w:rFonts w:ascii="Times New Roman" w:hAnsi="Times New Roman"/>
          <w:sz w:val="28"/>
        </w:rPr>
        <w:t>1. На территории Арамильского городского округа расположено 6 археологических памятников. Полный перечень особо охраняемых объектов представлен в Приложении 4.</w:t>
      </w:r>
    </w:p>
    <w:p w:rsidR="00F6571A" w:rsidRPr="003E64C0" w:rsidRDefault="00F6571A" w:rsidP="00FB0D4A">
      <w:pPr>
        <w:pStyle w:val="1f5"/>
        <w:rPr>
          <w:rFonts w:ascii="Times New Roman" w:hAnsi="Times New Roman"/>
          <w:sz w:val="28"/>
          <w:szCs w:val="28"/>
        </w:rPr>
      </w:pPr>
      <w:r w:rsidRPr="003E64C0">
        <w:rPr>
          <w:rFonts w:ascii="Times New Roman" w:hAnsi="Times New Roman"/>
          <w:sz w:val="28"/>
          <w:szCs w:val="28"/>
        </w:rPr>
        <w:t>2. Режим использования земель в границах зон охраны объектов культурного наследия включает:</w:t>
      </w:r>
    </w:p>
    <w:p w:rsidR="00F6571A" w:rsidRPr="003E64C0" w:rsidRDefault="00F6571A" w:rsidP="00FB0D4A">
      <w:pPr>
        <w:pStyle w:val="a"/>
        <w:tabs>
          <w:tab w:val="left" w:pos="993"/>
        </w:tabs>
        <w:spacing w:line="240" w:lineRule="auto"/>
        <w:ind w:left="0" w:firstLine="709"/>
        <w:jc w:val="both"/>
        <w:rPr>
          <w:rFonts w:ascii="Times New Roman" w:hAnsi="Times New Roman" w:cs="Times New Roman"/>
          <w:sz w:val="28"/>
          <w:szCs w:val="28"/>
        </w:rPr>
      </w:pPr>
      <w:r w:rsidRPr="003E64C0">
        <w:rPr>
          <w:rFonts w:ascii="Times New Roman" w:hAnsi="Times New Roman" w:cs="Times New Roman"/>
          <w:sz w:val="28"/>
          <w:szCs w:val="28"/>
        </w:rPr>
        <w:t>ограничение хозяйственной деятельности, необходимое для обеспечения сохранности объекта культурного наследия, а также регулирование проведения работ по озеленению;</w:t>
      </w:r>
    </w:p>
    <w:p w:rsidR="00F6571A" w:rsidRPr="003E64C0" w:rsidRDefault="00F6571A" w:rsidP="00FB0D4A">
      <w:pPr>
        <w:pStyle w:val="a"/>
        <w:tabs>
          <w:tab w:val="left" w:pos="993"/>
        </w:tabs>
        <w:spacing w:line="240" w:lineRule="auto"/>
        <w:ind w:left="0" w:firstLine="709"/>
        <w:jc w:val="both"/>
        <w:rPr>
          <w:rFonts w:ascii="Times New Roman" w:hAnsi="Times New Roman" w:cs="Times New Roman"/>
          <w:sz w:val="28"/>
          <w:szCs w:val="28"/>
        </w:rPr>
      </w:pPr>
      <w:r w:rsidRPr="003E64C0">
        <w:rPr>
          <w:rFonts w:ascii="Times New Roman" w:hAnsi="Times New Roman" w:cs="Times New Roman"/>
          <w:sz w:val="28"/>
          <w:szCs w:val="28"/>
        </w:rPr>
        <w:t>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F6571A" w:rsidRPr="003E64C0" w:rsidRDefault="00F6571A" w:rsidP="00FB0D4A">
      <w:pPr>
        <w:pStyle w:val="a"/>
        <w:tabs>
          <w:tab w:val="left" w:pos="993"/>
        </w:tabs>
        <w:spacing w:line="240" w:lineRule="auto"/>
        <w:ind w:left="0" w:firstLine="709"/>
        <w:jc w:val="both"/>
        <w:rPr>
          <w:rFonts w:ascii="Times New Roman" w:hAnsi="Times New Roman" w:cs="Times New Roman"/>
          <w:sz w:val="28"/>
          <w:szCs w:val="28"/>
        </w:rPr>
      </w:pPr>
      <w:r w:rsidRPr="003E64C0">
        <w:rPr>
          <w:rFonts w:ascii="Times New Roman" w:hAnsi="Times New Roman" w:cs="Times New Roman"/>
          <w:sz w:val="28"/>
          <w:szCs w:val="28"/>
        </w:rPr>
        <w:t>сохранение гидрогеологических и экологических условий, необходимых для обеспечения сохранности объекта культурного наследия;</w:t>
      </w:r>
    </w:p>
    <w:p w:rsidR="00F6571A" w:rsidRPr="003E64C0" w:rsidRDefault="00F6571A" w:rsidP="00FB0D4A">
      <w:pPr>
        <w:pStyle w:val="a"/>
        <w:tabs>
          <w:tab w:val="left" w:pos="993"/>
        </w:tabs>
        <w:spacing w:line="240" w:lineRule="auto"/>
        <w:ind w:left="0" w:firstLine="709"/>
        <w:jc w:val="both"/>
        <w:rPr>
          <w:rFonts w:ascii="Times New Roman" w:hAnsi="Times New Roman" w:cs="Times New Roman"/>
          <w:sz w:val="28"/>
          <w:szCs w:val="28"/>
        </w:rPr>
      </w:pPr>
      <w:r w:rsidRPr="003E64C0">
        <w:rPr>
          <w:rFonts w:ascii="Times New Roman" w:hAnsi="Times New Roman" w:cs="Times New Roman"/>
          <w:sz w:val="28"/>
          <w:szCs w:val="28"/>
        </w:rPr>
        <w:t>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историко-градостроительной и природной среды.</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 xml:space="preserve">3. Порядок использования территорий в охранных зонах объектов культурного наследия регулируется Федеральным законом от 25.06.2002                   № 73-ФЗ «Об объектах культурного наследия (памятниках истории и культуры) народов Российской Федерации», а также Положением о зонах охраны объектов культурного </w:t>
      </w:r>
      <w:r w:rsidR="00881A6F" w:rsidRPr="003E64C0">
        <w:rPr>
          <w:rFonts w:ascii="Times New Roman" w:hAnsi="Times New Roman"/>
          <w:sz w:val="28"/>
          <w:szCs w:val="28"/>
        </w:rPr>
        <w:t>населения</w:t>
      </w:r>
      <w:r w:rsidRPr="003E64C0">
        <w:rPr>
          <w:rFonts w:ascii="Times New Roman" w:hAnsi="Times New Roman"/>
          <w:sz w:val="28"/>
          <w:szCs w:val="28"/>
        </w:rPr>
        <w:t xml:space="preserve"> (памятников истории и культуры) народов Российской Федерации, утвержденными Постановлением Правительства Российской Федерации от 26.04.2008 № 315. В настоящий момент границы охранных зон объектов археологического наследия на территории Арамильского городского округа не определены.</w:t>
      </w:r>
    </w:p>
    <w:p w:rsidR="00F6571A" w:rsidRPr="003E64C0" w:rsidRDefault="00F6571A" w:rsidP="00881A6F">
      <w:pPr>
        <w:pStyle w:val="44"/>
        <w:rPr>
          <w:rStyle w:val="a9"/>
          <w:rFonts w:ascii="Times New Roman" w:eastAsia="Calibri" w:hAnsi="Times New Roman" w:cs="Times New Roman"/>
          <w:b w:val="0"/>
          <w:bCs w:val="0"/>
          <w:color w:val="auto"/>
        </w:rPr>
      </w:pPr>
      <w:bookmarkStart w:id="133" w:name="_Toc297043829"/>
      <w:bookmarkStart w:id="134" w:name="_Toc323547293"/>
    </w:p>
    <w:p w:rsidR="00F6571A" w:rsidRPr="003E64C0" w:rsidRDefault="006106B3" w:rsidP="00303528">
      <w:pPr>
        <w:pStyle w:val="2"/>
        <w:ind w:firstLine="709"/>
        <w:jc w:val="both"/>
      </w:pPr>
      <w:bookmarkStart w:id="135" w:name="_Toc535477795"/>
      <w:r w:rsidRPr="003E64C0">
        <w:rPr>
          <w:rStyle w:val="a9"/>
          <w:rFonts w:ascii="Times New Roman" w:hAnsi="Times New Roman" w:cs="Times New Roman"/>
          <w:b/>
          <w:bCs/>
          <w:color w:val="auto"/>
        </w:rPr>
        <w:t>ГЛАВА</w:t>
      </w:r>
      <w:r w:rsidR="00F6571A" w:rsidRPr="003E64C0">
        <w:rPr>
          <w:rStyle w:val="a9"/>
          <w:rFonts w:ascii="Times New Roman" w:hAnsi="Times New Roman" w:cs="Times New Roman"/>
          <w:b/>
          <w:bCs/>
          <w:color w:val="auto"/>
        </w:rPr>
        <w:t xml:space="preserve"> 3. Назначение территорий, применительно к которым градостроительные регламенты не устанавливаются или на которые градостроительные регламенты не распространяются</w:t>
      </w:r>
      <w:bookmarkEnd w:id="133"/>
      <w:bookmarkEnd w:id="134"/>
      <w:bookmarkEnd w:id="135"/>
    </w:p>
    <w:p w:rsidR="00F6571A" w:rsidRPr="003E64C0" w:rsidRDefault="00F6571A" w:rsidP="00303528">
      <w:pPr>
        <w:pStyle w:val="3"/>
        <w:ind w:firstLine="709"/>
      </w:pPr>
      <w:bookmarkStart w:id="136" w:name="_Toc297043830"/>
      <w:bookmarkStart w:id="137" w:name="_Toc323547294"/>
      <w:bookmarkStart w:id="138" w:name="_Toc535477796"/>
      <w:r w:rsidRPr="003E64C0">
        <w:t>Статья 19. Территории, применительно к которым градостроительные регламенты не устанавливаются или на которые градостроительные регламенты не распространяются</w:t>
      </w:r>
      <w:bookmarkEnd w:id="136"/>
      <w:bookmarkEnd w:id="137"/>
      <w:bookmarkEnd w:id="138"/>
    </w:p>
    <w:p w:rsidR="00F6571A" w:rsidRPr="003E64C0" w:rsidRDefault="00F6571A" w:rsidP="00F6571A">
      <w:pPr>
        <w:pStyle w:val="ab"/>
        <w:spacing w:line="240" w:lineRule="auto"/>
        <w:rPr>
          <w:rFonts w:ascii="Times New Roman" w:hAnsi="Times New Roman" w:cs="Times New Roman"/>
          <w:sz w:val="28"/>
          <w:szCs w:val="28"/>
        </w:rPr>
      </w:pPr>
      <w:r w:rsidRPr="003E64C0">
        <w:rPr>
          <w:rFonts w:ascii="Times New Roman" w:hAnsi="Times New Roman" w:cs="Times New Roman"/>
          <w:sz w:val="28"/>
          <w:szCs w:val="28"/>
        </w:rPr>
        <w:t>1. На картах градостроительного зонирования Арамильского городского округа (глава 4 настоящих Правил), помимо территориальных зон, зон с особыми условиями использования территории, отображены территории, на которые не распространяется действие градостроительных регламентов, и территории, применительно к которым не устанавливаются градостроительные регламенты, а также территории, для которых градостроительные зоны и градостроительные регламенты устанавливаются на отдельных этапах проектирования.</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2. К территориям городского округа, на которые градостроительные регламенты не распространяются, относятся:</w:t>
      </w:r>
    </w:p>
    <w:p w:rsidR="00F6571A" w:rsidRPr="003E64C0" w:rsidRDefault="00F6571A" w:rsidP="00F6571A">
      <w:pPr>
        <w:pStyle w:val="a0"/>
        <w:numPr>
          <w:ilvl w:val="0"/>
          <w:numId w:val="0"/>
        </w:numPr>
        <w:spacing w:line="240" w:lineRule="auto"/>
        <w:ind w:left="1134" w:hanging="425"/>
        <w:rPr>
          <w:rFonts w:ascii="Times New Roman" w:hAnsi="Times New Roman" w:cs="Times New Roman"/>
          <w:sz w:val="28"/>
          <w:szCs w:val="28"/>
        </w:rPr>
      </w:pPr>
      <w:r w:rsidRPr="003E64C0">
        <w:rPr>
          <w:rFonts w:ascii="Times New Roman" w:hAnsi="Times New Roman" w:cs="Times New Roman"/>
          <w:sz w:val="28"/>
          <w:szCs w:val="28"/>
        </w:rPr>
        <w:t>- территории общего пользования;</w:t>
      </w:r>
    </w:p>
    <w:p w:rsidR="00F6571A" w:rsidRPr="003E64C0" w:rsidRDefault="00F6571A" w:rsidP="00F6571A">
      <w:pPr>
        <w:pStyle w:val="a0"/>
        <w:numPr>
          <w:ilvl w:val="0"/>
          <w:numId w:val="0"/>
        </w:numPr>
        <w:spacing w:line="240" w:lineRule="auto"/>
        <w:ind w:left="1134" w:hanging="425"/>
        <w:rPr>
          <w:rFonts w:ascii="Times New Roman" w:hAnsi="Times New Roman" w:cs="Times New Roman"/>
          <w:sz w:val="28"/>
          <w:szCs w:val="28"/>
        </w:rPr>
      </w:pPr>
      <w:r w:rsidRPr="003E64C0">
        <w:rPr>
          <w:rFonts w:ascii="Times New Roman" w:hAnsi="Times New Roman" w:cs="Times New Roman"/>
          <w:sz w:val="28"/>
          <w:szCs w:val="28"/>
        </w:rPr>
        <w:t>- памятники истории и культуры.</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3. К территориям городского округа, на которые градостроительные регламенты не устанавливаются, относятся:</w:t>
      </w:r>
    </w:p>
    <w:p w:rsidR="00F6571A" w:rsidRPr="003E64C0" w:rsidRDefault="00F6571A" w:rsidP="00F6571A">
      <w:pPr>
        <w:pStyle w:val="a"/>
        <w:spacing w:line="240" w:lineRule="auto"/>
        <w:rPr>
          <w:rFonts w:ascii="Times New Roman" w:hAnsi="Times New Roman" w:cs="Times New Roman"/>
          <w:sz w:val="28"/>
          <w:szCs w:val="28"/>
        </w:rPr>
      </w:pPr>
      <w:r w:rsidRPr="003E64C0">
        <w:rPr>
          <w:rFonts w:ascii="Times New Roman" w:hAnsi="Times New Roman" w:cs="Times New Roman"/>
          <w:sz w:val="28"/>
          <w:szCs w:val="28"/>
        </w:rPr>
        <w:t>земли, покрытые поверхностными водами;</w:t>
      </w:r>
    </w:p>
    <w:p w:rsidR="00F6571A" w:rsidRPr="003E64C0" w:rsidRDefault="00F6571A" w:rsidP="00F6571A">
      <w:pPr>
        <w:pStyle w:val="a"/>
        <w:spacing w:line="240" w:lineRule="auto"/>
        <w:rPr>
          <w:rFonts w:ascii="Times New Roman" w:hAnsi="Times New Roman" w:cs="Times New Roman"/>
          <w:sz w:val="28"/>
          <w:szCs w:val="28"/>
        </w:rPr>
      </w:pPr>
      <w:r w:rsidRPr="003E64C0">
        <w:rPr>
          <w:rFonts w:ascii="Times New Roman" w:hAnsi="Times New Roman" w:cs="Times New Roman"/>
          <w:sz w:val="28"/>
          <w:szCs w:val="28"/>
        </w:rPr>
        <w:t>земли лесного фонда;</w:t>
      </w:r>
    </w:p>
    <w:p w:rsidR="00F6571A" w:rsidRPr="003E64C0" w:rsidRDefault="00F6571A" w:rsidP="00F6571A">
      <w:pPr>
        <w:pStyle w:val="a"/>
        <w:spacing w:line="240" w:lineRule="auto"/>
        <w:rPr>
          <w:rFonts w:ascii="Times New Roman" w:hAnsi="Times New Roman" w:cs="Times New Roman"/>
          <w:sz w:val="28"/>
          <w:szCs w:val="28"/>
        </w:rPr>
      </w:pPr>
      <w:r w:rsidRPr="003E64C0">
        <w:rPr>
          <w:rFonts w:ascii="Times New Roman" w:hAnsi="Times New Roman" w:cs="Times New Roman"/>
          <w:sz w:val="28"/>
          <w:szCs w:val="28"/>
        </w:rPr>
        <w:t>земли запаса;</w:t>
      </w:r>
    </w:p>
    <w:p w:rsidR="00F6571A" w:rsidRPr="003E64C0" w:rsidRDefault="00F6571A" w:rsidP="00F6571A">
      <w:pPr>
        <w:pStyle w:val="a"/>
        <w:spacing w:line="240" w:lineRule="auto"/>
        <w:rPr>
          <w:rFonts w:ascii="Times New Roman" w:hAnsi="Times New Roman" w:cs="Times New Roman"/>
          <w:sz w:val="28"/>
          <w:szCs w:val="28"/>
        </w:rPr>
      </w:pPr>
      <w:r w:rsidRPr="003E64C0">
        <w:rPr>
          <w:rFonts w:ascii="Times New Roman" w:hAnsi="Times New Roman" w:cs="Times New Roman"/>
          <w:sz w:val="28"/>
          <w:szCs w:val="28"/>
        </w:rPr>
        <w:t xml:space="preserve">земли, занятые сельскохозяйственными </w:t>
      </w:r>
      <w:r w:rsidR="00881A6F" w:rsidRPr="003E64C0">
        <w:rPr>
          <w:rFonts w:ascii="Times New Roman" w:hAnsi="Times New Roman" w:cs="Times New Roman"/>
          <w:sz w:val="28"/>
          <w:szCs w:val="28"/>
        </w:rPr>
        <w:t>угодьями</w:t>
      </w:r>
      <w:r w:rsidRPr="003E64C0">
        <w:rPr>
          <w:rFonts w:ascii="Times New Roman" w:hAnsi="Times New Roman" w:cs="Times New Roman"/>
          <w:sz w:val="28"/>
          <w:szCs w:val="28"/>
        </w:rPr>
        <w:t xml:space="preserve">; </w:t>
      </w:r>
    </w:p>
    <w:p w:rsidR="00F6571A" w:rsidRPr="003E64C0" w:rsidRDefault="00F6571A" w:rsidP="00F6571A">
      <w:pPr>
        <w:pStyle w:val="a"/>
        <w:spacing w:line="240" w:lineRule="auto"/>
        <w:rPr>
          <w:rFonts w:ascii="Times New Roman" w:hAnsi="Times New Roman" w:cs="Times New Roman"/>
          <w:sz w:val="28"/>
          <w:szCs w:val="28"/>
        </w:rPr>
      </w:pPr>
      <w:r w:rsidRPr="003E64C0">
        <w:rPr>
          <w:rFonts w:ascii="Times New Roman" w:hAnsi="Times New Roman" w:cs="Times New Roman"/>
          <w:sz w:val="28"/>
          <w:szCs w:val="28"/>
        </w:rPr>
        <w:t>особо охраняемые природные территории – памятники природы;</w:t>
      </w:r>
    </w:p>
    <w:p w:rsidR="00F6571A" w:rsidRPr="003E64C0" w:rsidRDefault="00F6571A" w:rsidP="00F6571A">
      <w:pPr>
        <w:pStyle w:val="a"/>
        <w:spacing w:line="240" w:lineRule="auto"/>
        <w:rPr>
          <w:rFonts w:ascii="Times New Roman" w:hAnsi="Times New Roman" w:cs="Times New Roman"/>
          <w:sz w:val="28"/>
          <w:szCs w:val="28"/>
        </w:rPr>
      </w:pPr>
      <w:r w:rsidRPr="003E64C0">
        <w:rPr>
          <w:rFonts w:ascii="Times New Roman" w:hAnsi="Times New Roman" w:cs="Times New Roman"/>
          <w:sz w:val="28"/>
          <w:szCs w:val="28"/>
        </w:rPr>
        <w:t>земли, занятые городскими лесами.</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4. На карте градостроительного зонирования территории и карте зон с особыми условиями использования территории Арамильского городского округа выделены следующие виды основных территорий, применительно к которым градостроительные регламенты не устанавливаются и на которые они не распространяются:</w:t>
      </w:r>
    </w:p>
    <w:p w:rsidR="00F6571A" w:rsidRPr="003E64C0" w:rsidRDefault="00F6571A" w:rsidP="00F6571A">
      <w:pPr>
        <w:pStyle w:val="1f5"/>
        <w:rPr>
          <w:rFonts w:ascii="Times New Roman" w:hAnsi="Times New Roman"/>
          <w:sz w:val="28"/>
          <w:szCs w:val="28"/>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7400"/>
      </w:tblGrid>
      <w:tr w:rsidR="003E64C0" w:rsidRPr="003E64C0" w:rsidTr="0053783B">
        <w:trPr>
          <w:tblHeader/>
        </w:trPr>
        <w:tc>
          <w:tcPr>
            <w:tcW w:w="1951" w:type="dxa"/>
            <w:vAlign w:val="center"/>
          </w:tcPr>
          <w:p w:rsidR="00F6571A" w:rsidRPr="003E64C0" w:rsidRDefault="00F6571A" w:rsidP="0053783B">
            <w:pPr>
              <w:pStyle w:val="ad"/>
              <w:jc w:val="center"/>
              <w:rPr>
                <w:rFonts w:ascii="Times New Roman" w:hAnsi="Times New Roman" w:cs="Times New Roman"/>
                <w:b/>
                <w:sz w:val="24"/>
                <w:szCs w:val="28"/>
                <w:lang w:eastAsia="en-US"/>
              </w:rPr>
            </w:pPr>
            <w:r w:rsidRPr="003E64C0">
              <w:rPr>
                <w:rFonts w:ascii="Times New Roman" w:hAnsi="Times New Roman" w:cs="Times New Roman"/>
                <w:b/>
                <w:sz w:val="24"/>
                <w:szCs w:val="28"/>
                <w:lang w:eastAsia="en-US"/>
              </w:rPr>
              <w:t>Обозначения</w:t>
            </w:r>
          </w:p>
        </w:tc>
        <w:tc>
          <w:tcPr>
            <w:tcW w:w="7400" w:type="dxa"/>
            <w:vAlign w:val="center"/>
          </w:tcPr>
          <w:p w:rsidR="00F6571A" w:rsidRPr="003E64C0" w:rsidRDefault="00F6571A" w:rsidP="0053783B">
            <w:pPr>
              <w:pStyle w:val="ad"/>
              <w:jc w:val="center"/>
              <w:rPr>
                <w:rFonts w:ascii="Times New Roman" w:hAnsi="Times New Roman" w:cs="Times New Roman"/>
                <w:b/>
                <w:sz w:val="24"/>
                <w:szCs w:val="28"/>
                <w:lang w:eastAsia="en-US"/>
              </w:rPr>
            </w:pPr>
            <w:r w:rsidRPr="003E64C0">
              <w:rPr>
                <w:rFonts w:ascii="Times New Roman" w:hAnsi="Times New Roman" w:cs="Times New Roman"/>
                <w:b/>
                <w:sz w:val="24"/>
                <w:szCs w:val="28"/>
                <w:lang w:eastAsia="en-US"/>
              </w:rPr>
              <w:t>Наименование основных территорий и земель,</w:t>
            </w:r>
            <w:r w:rsidRPr="003E64C0">
              <w:rPr>
                <w:rFonts w:ascii="Times New Roman" w:hAnsi="Times New Roman" w:cs="Times New Roman"/>
                <w:b/>
                <w:sz w:val="24"/>
                <w:szCs w:val="28"/>
                <w:lang w:eastAsia="en-US"/>
              </w:rPr>
              <w:br/>
              <w:t xml:space="preserve">применительно к которым не устанавливаются и на которые </w:t>
            </w:r>
            <w:r w:rsidRPr="003E64C0">
              <w:rPr>
                <w:rFonts w:ascii="Times New Roman" w:hAnsi="Times New Roman" w:cs="Times New Roman"/>
                <w:b/>
                <w:sz w:val="24"/>
                <w:szCs w:val="28"/>
                <w:lang w:eastAsia="en-US"/>
              </w:rPr>
              <w:br/>
              <w:t>не распространяются градостроительные регламенты</w:t>
            </w:r>
          </w:p>
        </w:tc>
      </w:tr>
      <w:tr w:rsidR="003E64C0" w:rsidRPr="003E64C0" w:rsidTr="0053783B">
        <w:tc>
          <w:tcPr>
            <w:tcW w:w="9351" w:type="dxa"/>
            <w:gridSpan w:val="2"/>
          </w:tcPr>
          <w:p w:rsidR="00F6571A" w:rsidRPr="003E64C0" w:rsidRDefault="00F6571A" w:rsidP="0053783B">
            <w:pPr>
              <w:pStyle w:val="ad"/>
              <w:jc w:val="center"/>
              <w:rPr>
                <w:rFonts w:ascii="Times New Roman" w:hAnsi="Times New Roman" w:cs="Times New Roman"/>
                <w:b/>
                <w:sz w:val="28"/>
                <w:szCs w:val="28"/>
              </w:rPr>
            </w:pPr>
            <w:r w:rsidRPr="003E64C0">
              <w:rPr>
                <w:rFonts w:ascii="Times New Roman" w:hAnsi="Times New Roman" w:cs="Times New Roman"/>
                <w:b/>
                <w:sz w:val="28"/>
                <w:szCs w:val="28"/>
              </w:rPr>
              <w:t>Территории, на которые градостроительные регламенты не распространяются</w:t>
            </w:r>
          </w:p>
        </w:tc>
      </w:tr>
      <w:tr w:rsidR="003E64C0" w:rsidRPr="003E64C0" w:rsidTr="0053783B">
        <w:tc>
          <w:tcPr>
            <w:tcW w:w="1951" w:type="dxa"/>
          </w:tcPr>
          <w:p w:rsidR="00F6571A" w:rsidRPr="003E64C0" w:rsidRDefault="00F6571A" w:rsidP="0053783B">
            <w:pPr>
              <w:pStyle w:val="ad"/>
              <w:jc w:val="center"/>
              <w:rPr>
                <w:rFonts w:ascii="Times New Roman" w:hAnsi="Times New Roman" w:cs="Times New Roman"/>
                <w:sz w:val="28"/>
                <w:szCs w:val="28"/>
              </w:rPr>
            </w:pPr>
            <w:r w:rsidRPr="003E64C0">
              <w:rPr>
                <w:rFonts w:ascii="Times New Roman" w:hAnsi="Times New Roman" w:cs="Times New Roman"/>
                <w:sz w:val="28"/>
                <w:szCs w:val="28"/>
              </w:rPr>
              <w:t>ЗОП</w:t>
            </w:r>
          </w:p>
        </w:tc>
        <w:tc>
          <w:tcPr>
            <w:tcW w:w="7400" w:type="dxa"/>
          </w:tcPr>
          <w:p w:rsidR="00F6571A" w:rsidRPr="003E64C0" w:rsidRDefault="00F6571A" w:rsidP="0053783B">
            <w:pPr>
              <w:pStyle w:val="ad"/>
              <w:rPr>
                <w:rFonts w:ascii="Times New Roman" w:hAnsi="Times New Roman" w:cs="Times New Roman"/>
                <w:sz w:val="28"/>
                <w:szCs w:val="28"/>
              </w:rPr>
            </w:pPr>
            <w:r w:rsidRPr="003E64C0">
              <w:rPr>
                <w:rFonts w:ascii="Times New Roman" w:hAnsi="Times New Roman" w:cs="Times New Roman"/>
                <w:sz w:val="28"/>
                <w:szCs w:val="28"/>
              </w:rPr>
              <w:t xml:space="preserve">Территории общего пользования </w:t>
            </w:r>
          </w:p>
        </w:tc>
      </w:tr>
      <w:tr w:rsidR="003E64C0" w:rsidRPr="003E64C0" w:rsidTr="0053783B">
        <w:tc>
          <w:tcPr>
            <w:tcW w:w="9351" w:type="dxa"/>
            <w:gridSpan w:val="2"/>
          </w:tcPr>
          <w:p w:rsidR="00F6571A" w:rsidRPr="003E64C0" w:rsidRDefault="00F6571A" w:rsidP="0053783B">
            <w:pPr>
              <w:pStyle w:val="ad"/>
              <w:jc w:val="center"/>
              <w:rPr>
                <w:rFonts w:ascii="Times New Roman" w:hAnsi="Times New Roman" w:cs="Times New Roman"/>
                <w:b/>
                <w:sz w:val="28"/>
                <w:szCs w:val="28"/>
              </w:rPr>
            </w:pPr>
            <w:r w:rsidRPr="003E64C0">
              <w:rPr>
                <w:rFonts w:ascii="Times New Roman" w:hAnsi="Times New Roman" w:cs="Times New Roman"/>
                <w:b/>
                <w:sz w:val="28"/>
                <w:szCs w:val="28"/>
              </w:rPr>
              <w:t>Территории, для которых градостроительные регламенты не устанавливаются</w:t>
            </w:r>
          </w:p>
        </w:tc>
      </w:tr>
      <w:tr w:rsidR="003E64C0" w:rsidRPr="003E64C0" w:rsidTr="0053783B">
        <w:tc>
          <w:tcPr>
            <w:tcW w:w="1951" w:type="dxa"/>
          </w:tcPr>
          <w:p w:rsidR="00F6571A" w:rsidRPr="003E64C0" w:rsidRDefault="00F6571A" w:rsidP="0053783B">
            <w:pPr>
              <w:pStyle w:val="ad"/>
              <w:jc w:val="center"/>
              <w:rPr>
                <w:rFonts w:ascii="Times New Roman" w:hAnsi="Times New Roman" w:cs="Times New Roman"/>
                <w:sz w:val="28"/>
                <w:szCs w:val="28"/>
              </w:rPr>
            </w:pPr>
            <w:r w:rsidRPr="003E64C0">
              <w:rPr>
                <w:rFonts w:ascii="Times New Roman" w:hAnsi="Times New Roman" w:cs="Times New Roman"/>
                <w:sz w:val="28"/>
                <w:szCs w:val="28"/>
              </w:rPr>
              <w:t>ЗАП</w:t>
            </w:r>
          </w:p>
        </w:tc>
        <w:tc>
          <w:tcPr>
            <w:tcW w:w="7400" w:type="dxa"/>
          </w:tcPr>
          <w:p w:rsidR="00F6571A" w:rsidRPr="003E64C0" w:rsidRDefault="00F6571A" w:rsidP="0053783B">
            <w:pPr>
              <w:pStyle w:val="ad"/>
              <w:rPr>
                <w:rFonts w:ascii="Times New Roman" w:hAnsi="Times New Roman" w:cs="Times New Roman"/>
                <w:sz w:val="28"/>
                <w:szCs w:val="28"/>
              </w:rPr>
            </w:pPr>
            <w:r w:rsidRPr="003E64C0">
              <w:rPr>
                <w:rFonts w:ascii="Times New Roman" w:hAnsi="Times New Roman" w:cs="Times New Roman"/>
                <w:sz w:val="28"/>
                <w:szCs w:val="28"/>
              </w:rPr>
              <w:t>Земли запаса</w:t>
            </w:r>
          </w:p>
        </w:tc>
      </w:tr>
      <w:tr w:rsidR="003E64C0" w:rsidRPr="003E64C0" w:rsidTr="0053783B">
        <w:tc>
          <w:tcPr>
            <w:tcW w:w="1951" w:type="dxa"/>
          </w:tcPr>
          <w:p w:rsidR="00F6571A" w:rsidRPr="003E64C0" w:rsidRDefault="00F6571A" w:rsidP="0053783B">
            <w:pPr>
              <w:pStyle w:val="ad"/>
              <w:jc w:val="center"/>
              <w:rPr>
                <w:rFonts w:ascii="Times New Roman" w:hAnsi="Times New Roman" w:cs="Times New Roman"/>
                <w:sz w:val="28"/>
                <w:szCs w:val="28"/>
              </w:rPr>
            </w:pPr>
            <w:r w:rsidRPr="003E64C0">
              <w:rPr>
                <w:rFonts w:ascii="Times New Roman" w:hAnsi="Times New Roman" w:cs="Times New Roman"/>
                <w:sz w:val="28"/>
                <w:szCs w:val="28"/>
              </w:rPr>
              <w:t>ЗЛФ</w:t>
            </w:r>
          </w:p>
        </w:tc>
        <w:tc>
          <w:tcPr>
            <w:tcW w:w="7400" w:type="dxa"/>
          </w:tcPr>
          <w:p w:rsidR="00F6571A" w:rsidRPr="003E64C0" w:rsidRDefault="00F6571A" w:rsidP="0053783B">
            <w:pPr>
              <w:pStyle w:val="ad"/>
              <w:rPr>
                <w:rFonts w:ascii="Times New Roman" w:hAnsi="Times New Roman" w:cs="Times New Roman"/>
                <w:sz w:val="28"/>
                <w:szCs w:val="28"/>
              </w:rPr>
            </w:pPr>
            <w:r w:rsidRPr="003E64C0">
              <w:rPr>
                <w:rFonts w:ascii="Times New Roman" w:hAnsi="Times New Roman" w:cs="Times New Roman"/>
                <w:sz w:val="28"/>
                <w:szCs w:val="28"/>
              </w:rPr>
              <w:t>Земли лесного фонда</w:t>
            </w:r>
          </w:p>
        </w:tc>
      </w:tr>
      <w:tr w:rsidR="003E64C0" w:rsidRPr="003E64C0" w:rsidTr="0053783B">
        <w:tc>
          <w:tcPr>
            <w:tcW w:w="1951" w:type="dxa"/>
          </w:tcPr>
          <w:p w:rsidR="00F6571A" w:rsidRPr="003E64C0" w:rsidRDefault="00F6571A" w:rsidP="0053783B">
            <w:pPr>
              <w:pStyle w:val="ad"/>
              <w:jc w:val="center"/>
              <w:rPr>
                <w:rFonts w:ascii="Times New Roman" w:hAnsi="Times New Roman" w:cs="Times New Roman"/>
                <w:sz w:val="28"/>
                <w:szCs w:val="28"/>
              </w:rPr>
            </w:pPr>
            <w:r w:rsidRPr="003E64C0">
              <w:rPr>
                <w:rFonts w:ascii="Times New Roman" w:hAnsi="Times New Roman" w:cs="Times New Roman"/>
                <w:sz w:val="28"/>
                <w:szCs w:val="28"/>
              </w:rPr>
              <w:t>СУ</w:t>
            </w:r>
          </w:p>
        </w:tc>
        <w:tc>
          <w:tcPr>
            <w:tcW w:w="7400" w:type="dxa"/>
          </w:tcPr>
          <w:p w:rsidR="00F6571A" w:rsidRPr="003E64C0" w:rsidRDefault="00F6571A" w:rsidP="0053783B">
            <w:pPr>
              <w:pStyle w:val="ad"/>
              <w:rPr>
                <w:rFonts w:ascii="Times New Roman" w:hAnsi="Times New Roman" w:cs="Times New Roman"/>
                <w:sz w:val="28"/>
                <w:szCs w:val="28"/>
              </w:rPr>
            </w:pPr>
            <w:r w:rsidRPr="003E64C0">
              <w:rPr>
                <w:rFonts w:ascii="Times New Roman" w:hAnsi="Times New Roman" w:cs="Times New Roman"/>
                <w:sz w:val="28"/>
                <w:szCs w:val="28"/>
              </w:rPr>
              <w:t>Земли сельскохозяйственных угодий</w:t>
            </w:r>
          </w:p>
        </w:tc>
      </w:tr>
      <w:tr w:rsidR="003E64C0" w:rsidRPr="003E64C0" w:rsidTr="0053783B">
        <w:tc>
          <w:tcPr>
            <w:tcW w:w="1951" w:type="dxa"/>
          </w:tcPr>
          <w:p w:rsidR="00F6571A" w:rsidRPr="003E64C0" w:rsidRDefault="00F6571A" w:rsidP="0053783B">
            <w:pPr>
              <w:pStyle w:val="ad"/>
              <w:jc w:val="center"/>
              <w:rPr>
                <w:rFonts w:ascii="Times New Roman" w:hAnsi="Times New Roman" w:cs="Times New Roman"/>
                <w:sz w:val="28"/>
                <w:szCs w:val="28"/>
              </w:rPr>
            </w:pPr>
            <w:r w:rsidRPr="003E64C0">
              <w:rPr>
                <w:rFonts w:ascii="Times New Roman" w:hAnsi="Times New Roman" w:cs="Times New Roman"/>
                <w:sz w:val="28"/>
                <w:szCs w:val="28"/>
              </w:rPr>
              <w:t>ООПТ</w:t>
            </w:r>
          </w:p>
        </w:tc>
        <w:tc>
          <w:tcPr>
            <w:tcW w:w="7400" w:type="dxa"/>
          </w:tcPr>
          <w:p w:rsidR="00F6571A" w:rsidRPr="003E64C0" w:rsidRDefault="00F6571A" w:rsidP="0053783B">
            <w:pPr>
              <w:pStyle w:val="ad"/>
              <w:rPr>
                <w:rFonts w:ascii="Times New Roman" w:hAnsi="Times New Roman" w:cs="Times New Roman"/>
                <w:sz w:val="28"/>
                <w:szCs w:val="28"/>
              </w:rPr>
            </w:pPr>
            <w:r w:rsidRPr="003E64C0">
              <w:rPr>
                <w:rFonts w:ascii="Times New Roman" w:hAnsi="Times New Roman" w:cs="Times New Roman"/>
                <w:sz w:val="28"/>
                <w:szCs w:val="28"/>
              </w:rPr>
              <w:t>Особо охраняемые природные территории</w:t>
            </w:r>
          </w:p>
        </w:tc>
      </w:tr>
      <w:tr w:rsidR="003E64C0" w:rsidRPr="003E64C0" w:rsidTr="0053783B">
        <w:tc>
          <w:tcPr>
            <w:tcW w:w="1951" w:type="dxa"/>
          </w:tcPr>
          <w:p w:rsidR="00F6571A" w:rsidRPr="003E64C0" w:rsidRDefault="00F6571A" w:rsidP="0053783B">
            <w:pPr>
              <w:pStyle w:val="ad"/>
              <w:jc w:val="center"/>
              <w:rPr>
                <w:rFonts w:ascii="Times New Roman" w:hAnsi="Times New Roman" w:cs="Times New Roman"/>
                <w:sz w:val="28"/>
                <w:szCs w:val="28"/>
              </w:rPr>
            </w:pPr>
            <w:r w:rsidRPr="003E64C0">
              <w:rPr>
                <w:rFonts w:ascii="Times New Roman" w:hAnsi="Times New Roman" w:cs="Times New Roman"/>
                <w:sz w:val="28"/>
                <w:szCs w:val="28"/>
              </w:rPr>
              <w:t>ЗВФ</w:t>
            </w:r>
          </w:p>
        </w:tc>
        <w:tc>
          <w:tcPr>
            <w:tcW w:w="7400" w:type="dxa"/>
          </w:tcPr>
          <w:p w:rsidR="00F6571A" w:rsidRPr="003E64C0" w:rsidRDefault="00F6571A" w:rsidP="0053783B">
            <w:pPr>
              <w:pStyle w:val="ad"/>
              <w:rPr>
                <w:rFonts w:ascii="Times New Roman" w:hAnsi="Times New Roman" w:cs="Times New Roman"/>
                <w:sz w:val="28"/>
                <w:szCs w:val="28"/>
              </w:rPr>
            </w:pPr>
            <w:r w:rsidRPr="003E64C0">
              <w:rPr>
                <w:rFonts w:ascii="Times New Roman" w:hAnsi="Times New Roman" w:cs="Times New Roman"/>
                <w:sz w:val="28"/>
                <w:szCs w:val="28"/>
              </w:rPr>
              <w:t>Земли, покрытые поверхностными водами</w:t>
            </w:r>
          </w:p>
        </w:tc>
      </w:tr>
      <w:tr w:rsidR="00F6571A" w:rsidRPr="003E64C0" w:rsidTr="0053783B">
        <w:tc>
          <w:tcPr>
            <w:tcW w:w="1951" w:type="dxa"/>
          </w:tcPr>
          <w:p w:rsidR="00F6571A" w:rsidRPr="003E64C0" w:rsidRDefault="00F6571A" w:rsidP="0053783B">
            <w:pPr>
              <w:pStyle w:val="ad"/>
              <w:jc w:val="center"/>
              <w:rPr>
                <w:rFonts w:ascii="Times New Roman" w:hAnsi="Times New Roman" w:cs="Times New Roman"/>
                <w:sz w:val="28"/>
                <w:szCs w:val="28"/>
              </w:rPr>
            </w:pPr>
            <w:r w:rsidRPr="003E64C0">
              <w:rPr>
                <w:rFonts w:ascii="Times New Roman" w:hAnsi="Times New Roman" w:cs="Times New Roman"/>
                <w:sz w:val="28"/>
                <w:szCs w:val="28"/>
              </w:rPr>
              <w:t>ЗГФ</w:t>
            </w:r>
          </w:p>
        </w:tc>
        <w:tc>
          <w:tcPr>
            <w:tcW w:w="7400" w:type="dxa"/>
          </w:tcPr>
          <w:p w:rsidR="00F6571A" w:rsidRPr="003E64C0" w:rsidRDefault="00F6571A" w:rsidP="0053783B">
            <w:pPr>
              <w:pStyle w:val="ad"/>
              <w:rPr>
                <w:rFonts w:ascii="Times New Roman" w:hAnsi="Times New Roman" w:cs="Times New Roman"/>
                <w:sz w:val="28"/>
                <w:szCs w:val="28"/>
              </w:rPr>
            </w:pPr>
            <w:r w:rsidRPr="003E64C0">
              <w:rPr>
                <w:rFonts w:ascii="Times New Roman" w:hAnsi="Times New Roman" w:cs="Times New Roman"/>
                <w:sz w:val="28"/>
                <w:szCs w:val="28"/>
              </w:rPr>
              <w:t>Земли, занятые городскими лесами</w:t>
            </w:r>
          </w:p>
        </w:tc>
      </w:tr>
    </w:tbl>
    <w:p w:rsidR="00F6571A" w:rsidRPr="003E64C0" w:rsidRDefault="00F6571A" w:rsidP="00F6571A">
      <w:pPr>
        <w:pStyle w:val="1f5"/>
        <w:rPr>
          <w:rFonts w:ascii="Times New Roman" w:hAnsi="Times New Roman"/>
          <w:sz w:val="28"/>
          <w:szCs w:val="28"/>
        </w:rPr>
      </w:pPr>
      <w:bookmarkStart w:id="139" w:name="_Toc297043831"/>
      <w:bookmarkStart w:id="140" w:name="_Toc323547295"/>
    </w:p>
    <w:p w:rsidR="00F6571A" w:rsidRPr="003E64C0" w:rsidRDefault="00F6571A" w:rsidP="00303528">
      <w:pPr>
        <w:pStyle w:val="3"/>
        <w:ind w:firstLine="709"/>
      </w:pPr>
      <w:bookmarkStart w:id="141" w:name="_Toc535477797"/>
      <w:r w:rsidRPr="003E64C0">
        <w:t>Статья 20. Перечень территорий, на которые градостроительные регламенты не распространяются, и порядок их использования</w:t>
      </w:r>
      <w:bookmarkEnd w:id="139"/>
      <w:bookmarkEnd w:id="140"/>
      <w:bookmarkEnd w:id="141"/>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 xml:space="preserve">1. Настоящими Правилами закрепляется перечень территорий, на которые градостроительные регламенты не распространяются. </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 xml:space="preserve">2. </w:t>
      </w:r>
      <w:bookmarkStart w:id="142" w:name="_Toc297043832"/>
      <w:r w:rsidRPr="003E64C0">
        <w:rPr>
          <w:rFonts w:ascii="Times New Roman" w:hAnsi="Times New Roman"/>
          <w:sz w:val="28"/>
          <w:szCs w:val="28"/>
        </w:rPr>
        <w:t>Земли общего пользования (</w:t>
      </w:r>
      <w:r w:rsidRPr="003E64C0">
        <w:rPr>
          <w:rFonts w:ascii="Times New Roman" w:hAnsi="Times New Roman"/>
          <w:b/>
          <w:sz w:val="28"/>
          <w:szCs w:val="28"/>
        </w:rPr>
        <w:t>ЗОП</w:t>
      </w:r>
      <w:r w:rsidRPr="003E64C0">
        <w:rPr>
          <w:rFonts w:ascii="Times New Roman" w:hAnsi="Times New Roman"/>
          <w:sz w:val="28"/>
          <w:szCs w:val="28"/>
        </w:rPr>
        <w:t>)</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В зону общего пользования входят территории улиц и дорог, остановочные пункты, временные торговые объекты (киоски, павильоны), а также палисадники, площади и бульвары. Графически зона общего пользования не отображена, в виду отсутствия разработанных Проектов красных линий.</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Порядок использования указанных территорий определяется органами местного самоуправления в соответствии с федеральным законодательством.</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Границы зоны общего пользования устанавливаются Проектом красных линий в составе проекта планировки населенного пункта. В настоящий момент на территории населенных пунктов Арамильского городского округа красные линии не установлены.</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3. Памятники истории и культуры:</w:t>
      </w:r>
    </w:p>
    <w:p w:rsidR="00F6571A" w:rsidRPr="003E64C0" w:rsidRDefault="00F6571A" w:rsidP="00F6571A">
      <w:pPr>
        <w:pStyle w:val="a"/>
        <w:spacing w:line="240" w:lineRule="auto"/>
        <w:jc w:val="both"/>
        <w:rPr>
          <w:rFonts w:ascii="Times New Roman" w:hAnsi="Times New Roman" w:cs="Times New Roman"/>
          <w:sz w:val="28"/>
          <w:szCs w:val="28"/>
        </w:rPr>
      </w:pPr>
      <w:r w:rsidRPr="003E64C0">
        <w:rPr>
          <w:rFonts w:ascii="Times New Roman" w:hAnsi="Times New Roman" w:cs="Times New Roman"/>
          <w:sz w:val="28"/>
          <w:szCs w:val="28"/>
        </w:rPr>
        <w:t xml:space="preserve">федерального значения – 6 объектов археологического </w:t>
      </w:r>
      <w:r w:rsidR="00881A6F" w:rsidRPr="003E64C0">
        <w:rPr>
          <w:rFonts w:ascii="Times New Roman" w:hAnsi="Times New Roman" w:cs="Times New Roman"/>
          <w:sz w:val="28"/>
          <w:szCs w:val="28"/>
        </w:rPr>
        <w:t>населения</w:t>
      </w:r>
      <w:r w:rsidRPr="003E64C0">
        <w:rPr>
          <w:rFonts w:ascii="Times New Roman" w:hAnsi="Times New Roman" w:cs="Times New Roman"/>
          <w:sz w:val="28"/>
          <w:szCs w:val="28"/>
        </w:rPr>
        <w:t>.</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Порядок использования земель, занятых объектами культурного наследия, определяется уполномоченными органами исполнительной власти в соответствии с федеральным законодательством.</w:t>
      </w:r>
    </w:p>
    <w:p w:rsidR="00F6571A" w:rsidRPr="003E64C0" w:rsidRDefault="00F6571A" w:rsidP="00F6571A">
      <w:pPr>
        <w:pStyle w:val="1f5"/>
      </w:pPr>
      <w:bookmarkStart w:id="143" w:name="_Toc323547296"/>
    </w:p>
    <w:p w:rsidR="00F6571A" w:rsidRPr="003E64C0" w:rsidRDefault="00F6571A" w:rsidP="00303528">
      <w:pPr>
        <w:pStyle w:val="3"/>
      </w:pPr>
      <w:bookmarkStart w:id="144" w:name="_Toc535477798"/>
      <w:r w:rsidRPr="003E64C0">
        <w:t>Статья 21. Перечень территорий, для которых градостроительные регламенты не устанавливаются, и порядок их использования</w:t>
      </w:r>
      <w:bookmarkEnd w:id="142"/>
      <w:bookmarkEnd w:id="143"/>
      <w:bookmarkEnd w:id="144"/>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1. Настоящими Правилами закрепляется перечень территорий, для которых градостроительные регламенты не устанавливаются. Перечень указанных территорий и порядок их использования устанавливается частями 2-6 настоящей статьи.</w:t>
      </w:r>
    </w:p>
    <w:p w:rsidR="00F6571A" w:rsidRPr="003E64C0" w:rsidRDefault="00F6571A" w:rsidP="00F6571A">
      <w:pPr>
        <w:pStyle w:val="1f5"/>
        <w:rPr>
          <w:rFonts w:ascii="Times New Roman" w:hAnsi="Times New Roman"/>
          <w:b/>
          <w:sz w:val="28"/>
          <w:szCs w:val="28"/>
        </w:rPr>
      </w:pPr>
      <w:r w:rsidRPr="003E64C0">
        <w:rPr>
          <w:rFonts w:ascii="Times New Roman" w:hAnsi="Times New Roman"/>
          <w:sz w:val="28"/>
          <w:szCs w:val="28"/>
        </w:rPr>
        <w:t xml:space="preserve">2. Земли лесного фонда </w:t>
      </w:r>
      <w:r w:rsidRPr="003E64C0">
        <w:rPr>
          <w:rFonts w:ascii="Times New Roman" w:hAnsi="Times New Roman"/>
          <w:b/>
          <w:sz w:val="28"/>
          <w:szCs w:val="28"/>
        </w:rPr>
        <w:t>(ЗЛФ)</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Порядок использования земель лесного фонда определяется уполномоченным органом исполнительной власти Российской Федерации в соответствии с федеральным законодательством.</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 xml:space="preserve">3. Земли запаса </w:t>
      </w:r>
      <w:r w:rsidRPr="003E64C0">
        <w:rPr>
          <w:rFonts w:ascii="Times New Roman" w:hAnsi="Times New Roman"/>
          <w:b/>
          <w:sz w:val="28"/>
          <w:szCs w:val="28"/>
        </w:rPr>
        <w:t>(ЗАП)</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Порядок использования земель запаса определяется уполномоченным органом исполнительной власти субъекта Российской Федерации в соответствии с федеральным законодательством.</w:t>
      </w:r>
    </w:p>
    <w:p w:rsidR="00F6571A" w:rsidRPr="003E64C0" w:rsidRDefault="00F6571A" w:rsidP="00F6571A">
      <w:pPr>
        <w:pStyle w:val="1f5"/>
        <w:rPr>
          <w:rFonts w:ascii="Times New Roman" w:hAnsi="Times New Roman"/>
          <w:b/>
          <w:sz w:val="28"/>
          <w:szCs w:val="28"/>
        </w:rPr>
      </w:pPr>
      <w:r w:rsidRPr="003E64C0">
        <w:rPr>
          <w:rFonts w:ascii="Times New Roman" w:hAnsi="Times New Roman"/>
          <w:sz w:val="28"/>
          <w:szCs w:val="28"/>
        </w:rPr>
        <w:t xml:space="preserve">4. Земли, занятые сельскохозяйственными </w:t>
      </w:r>
      <w:r w:rsidR="00881A6F" w:rsidRPr="003E64C0">
        <w:rPr>
          <w:rFonts w:ascii="Times New Roman" w:hAnsi="Times New Roman"/>
          <w:sz w:val="28"/>
          <w:szCs w:val="28"/>
        </w:rPr>
        <w:t>угодьями</w:t>
      </w:r>
      <w:r w:rsidRPr="003E64C0">
        <w:rPr>
          <w:rFonts w:ascii="Times New Roman" w:hAnsi="Times New Roman"/>
          <w:sz w:val="28"/>
          <w:szCs w:val="28"/>
        </w:rPr>
        <w:t xml:space="preserve"> </w:t>
      </w:r>
      <w:r w:rsidRPr="003E64C0">
        <w:rPr>
          <w:rFonts w:ascii="Times New Roman" w:hAnsi="Times New Roman"/>
          <w:b/>
          <w:sz w:val="28"/>
          <w:szCs w:val="28"/>
        </w:rPr>
        <w:t>(СУ)</w:t>
      </w:r>
    </w:p>
    <w:bookmarkEnd w:id="109"/>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 xml:space="preserve">Порядок использования земель, занятых сельскохозяйственными </w:t>
      </w:r>
      <w:r w:rsidR="00881A6F" w:rsidRPr="003E64C0">
        <w:rPr>
          <w:rFonts w:ascii="Times New Roman" w:hAnsi="Times New Roman"/>
          <w:sz w:val="28"/>
          <w:szCs w:val="28"/>
        </w:rPr>
        <w:t>угодьями</w:t>
      </w:r>
      <w:r w:rsidRPr="003E64C0">
        <w:rPr>
          <w:rFonts w:ascii="Times New Roman" w:hAnsi="Times New Roman"/>
          <w:sz w:val="28"/>
          <w:szCs w:val="28"/>
        </w:rPr>
        <w:t>, определяется уполномоченным органом исполнительной власти субъекта Российской Федерации в соответствии с федеральным законодательством.</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5. Особо охраняемые природные территории (</w:t>
      </w:r>
      <w:r w:rsidRPr="003E64C0">
        <w:rPr>
          <w:rFonts w:ascii="Times New Roman" w:hAnsi="Times New Roman"/>
          <w:b/>
          <w:sz w:val="28"/>
          <w:szCs w:val="28"/>
        </w:rPr>
        <w:t>ООПТ</w:t>
      </w:r>
      <w:r w:rsidRPr="003E64C0">
        <w:rPr>
          <w:rFonts w:ascii="Times New Roman" w:hAnsi="Times New Roman"/>
          <w:sz w:val="28"/>
          <w:szCs w:val="28"/>
        </w:rPr>
        <w:t xml:space="preserve">) </w:t>
      </w:r>
      <w:r w:rsidRPr="003E64C0">
        <w:rPr>
          <w:rFonts w:ascii="Times New Roman" w:hAnsi="Times New Roman"/>
          <w:sz w:val="28"/>
          <w:szCs w:val="28"/>
        </w:rPr>
        <w:noBreakHyphen/>
        <w:t xml:space="preserve"> памятники природы:</w:t>
      </w:r>
    </w:p>
    <w:p w:rsidR="00F6571A" w:rsidRPr="003E64C0" w:rsidRDefault="00F6571A" w:rsidP="00F6571A">
      <w:pPr>
        <w:pStyle w:val="a"/>
        <w:spacing w:line="240" w:lineRule="auto"/>
        <w:jc w:val="both"/>
        <w:rPr>
          <w:rFonts w:ascii="Times New Roman" w:hAnsi="Times New Roman" w:cs="Times New Roman"/>
          <w:sz w:val="28"/>
          <w:szCs w:val="28"/>
        </w:rPr>
      </w:pPr>
      <w:r w:rsidRPr="003E64C0">
        <w:rPr>
          <w:rFonts w:ascii="Times New Roman" w:hAnsi="Times New Roman" w:cs="Times New Roman"/>
          <w:sz w:val="28"/>
          <w:szCs w:val="28"/>
        </w:rPr>
        <w:t>Исетский бор (Спорный бор).</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Порядок использования указанных территорий определяется Правительством Свердловской области.</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6. Земли, покрытые поверхностными водами (</w:t>
      </w:r>
      <w:r w:rsidRPr="003E64C0">
        <w:rPr>
          <w:rFonts w:ascii="Times New Roman" w:hAnsi="Times New Roman"/>
          <w:b/>
          <w:sz w:val="28"/>
          <w:szCs w:val="28"/>
        </w:rPr>
        <w:t>ЗВФ</w:t>
      </w:r>
      <w:r w:rsidRPr="003E64C0">
        <w:rPr>
          <w:rFonts w:ascii="Times New Roman" w:hAnsi="Times New Roman"/>
          <w:sz w:val="28"/>
          <w:szCs w:val="28"/>
        </w:rPr>
        <w:t>):</w:t>
      </w:r>
    </w:p>
    <w:p w:rsidR="00F6571A" w:rsidRPr="003E64C0" w:rsidRDefault="00F6571A" w:rsidP="00F6571A">
      <w:pPr>
        <w:pStyle w:val="af"/>
        <w:numPr>
          <w:ilvl w:val="0"/>
          <w:numId w:val="9"/>
        </w:numPr>
        <w:autoSpaceDE w:val="0"/>
        <w:autoSpaceDN w:val="0"/>
        <w:adjustRightInd w:val="0"/>
        <w:ind w:left="1134" w:hanging="425"/>
        <w:jc w:val="both"/>
        <w:outlineLvl w:val="3"/>
        <w:rPr>
          <w:bCs/>
          <w:sz w:val="28"/>
          <w:szCs w:val="28"/>
        </w:rPr>
      </w:pPr>
      <w:r w:rsidRPr="003E64C0">
        <w:rPr>
          <w:bCs/>
          <w:sz w:val="28"/>
          <w:szCs w:val="28"/>
        </w:rPr>
        <w:t>река Исеть;</w:t>
      </w:r>
    </w:p>
    <w:p w:rsidR="00F6571A" w:rsidRPr="003E64C0" w:rsidRDefault="00F6571A" w:rsidP="00F6571A">
      <w:pPr>
        <w:pStyle w:val="af"/>
        <w:numPr>
          <w:ilvl w:val="0"/>
          <w:numId w:val="9"/>
        </w:numPr>
        <w:autoSpaceDE w:val="0"/>
        <w:autoSpaceDN w:val="0"/>
        <w:adjustRightInd w:val="0"/>
        <w:ind w:left="1134" w:hanging="425"/>
        <w:jc w:val="both"/>
        <w:outlineLvl w:val="3"/>
        <w:rPr>
          <w:bCs/>
          <w:sz w:val="28"/>
          <w:szCs w:val="28"/>
        </w:rPr>
      </w:pPr>
      <w:r w:rsidRPr="003E64C0">
        <w:rPr>
          <w:bCs/>
          <w:sz w:val="28"/>
          <w:szCs w:val="28"/>
        </w:rPr>
        <w:t>река Арамилка.</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Порядок использования указанных территорий определяется Водным кодексом Российской Федерации.</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 xml:space="preserve">7. Земли, занятые городскими лесами </w:t>
      </w:r>
      <w:r w:rsidRPr="003E64C0">
        <w:rPr>
          <w:rFonts w:ascii="Times New Roman" w:hAnsi="Times New Roman"/>
          <w:b/>
          <w:sz w:val="28"/>
          <w:szCs w:val="28"/>
        </w:rPr>
        <w:t>(ЗГФ):</w:t>
      </w:r>
    </w:p>
    <w:p w:rsidR="00F6571A" w:rsidRPr="003E64C0" w:rsidRDefault="00F6571A" w:rsidP="00F6571A">
      <w:pPr>
        <w:pStyle w:val="1f5"/>
        <w:rPr>
          <w:rFonts w:ascii="Times New Roman" w:hAnsi="Times New Roman"/>
          <w:sz w:val="28"/>
          <w:szCs w:val="28"/>
        </w:rPr>
      </w:pPr>
      <w:r w:rsidRPr="003E64C0">
        <w:rPr>
          <w:rFonts w:ascii="Times New Roman" w:hAnsi="Times New Roman"/>
          <w:sz w:val="28"/>
          <w:szCs w:val="28"/>
        </w:rPr>
        <w:t>Порядок использования городских лесов определяется органами местного самоуправления в соответствии с федеральным законодательством.</w:t>
      </w:r>
    </w:p>
    <w:p w:rsidR="00F6571A" w:rsidRPr="003E64C0" w:rsidRDefault="00F6571A" w:rsidP="00F6571A">
      <w:pPr>
        <w:pStyle w:val="1f5"/>
      </w:pPr>
      <w:bookmarkStart w:id="145" w:name="_Toc297043806"/>
      <w:bookmarkStart w:id="146" w:name="_Toc323547297"/>
    </w:p>
    <w:p w:rsidR="00F6571A" w:rsidRPr="003E64C0" w:rsidRDefault="00F6571A" w:rsidP="00303528">
      <w:pPr>
        <w:pStyle w:val="2"/>
        <w:ind w:firstLine="709"/>
        <w:jc w:val="both"/>
      </w:pPr>
      <w:bookmarkStart w:id="147" w:name="_Toc535477799"/>
      <w:r w:rsidRPr="003E64C0">
        <w:t>Г</w:t>
      </w:r>
      <w:r w:rsidR="006106B3" w:rsidRPr="003E64C0">
        <w:t>ЛАВА</w:t>
      </w:r>
      <w:r w:rsidRPr="003E64C0">
        <w:t xml:space="preserve"> 4. Градостроительное зонирование территории Арамильского городского округа</w:t>
      </w:r>
      <w:bookmarkEnd w:id="145"/>
      <w:bookmarkEnd w:id="146"/>
      <w:bookmarkEnd w:id="147"/>
    </w:p>
    <w:p w:rsidR="00F6571A" w:rsidRPr="003E64C0" w:rsidRDefault="00F6571A" w:rsidP="00303528">
      <w:pPr>
        <w:pStyle w:val="3"/>
        <w:ind w:firstLine="709"/>
        <w:rPr>
          <w:bCs/>
        </w:rPr>
      </w:pPr>
      <w:bookmarkStart w:id="148" w:name="_Toc297043807"/>
      <w:bookmarkStart w:id="149" w:name="_Toc323547298"/>
      <w:bookmarkStart w:id="150" w:name="_Toc535477800"/>
      <w:r w:rsidRPr="003E64C0">
        <w:t xml:space="preserve">Статья 22. Карта градостроительного зонирования территории </w:t>
      </w:r>
      <w:r w:rsidRPr="003E64C0">
        <w:rPr>
          <w:bCs/>
        </w:rPr>
        <w:t>Арамильского городского округа</w:t>
      </w:r>
      <w:bookmarkEnd w:id="148"/>
      <w:bookmarkEnd w:id="149"/>
      <w:bookmarkEnd w:id="150"/>
    </w:p>
    <w:p w:rsidR="00F6571A" w:rsidRPr="003E64C0" w:rsidRDefault="00F6571A" w:rsidP="00F6571A">
      <w:pPr>
        <w:pStyle w:val="ab"/>
        <w:spacing w:line="240" w:lineRule="auto"/>
        <w:rPr>
          <w:rFonts w:ascii="Times New Roman" w:hAnsi="Times New Roman" w:cs="Times New Roman"/>
          <w:sz w:val="28"/>
          <w:szCs w:val="28"/>
        </w:rPr>
      </w:pPr>
      <w:r w:rsidRPr="003E64C0">
        <w:rPr>
          <w:rFonts w:ascii="Times New Roman" w:hAnsi="Times New Roman" w:cs="Times New Roman"/>
          <w:sz w:val="28"/>
          <w:szCs w:val="28"/>
        </w:rPr>
        <w:t>Карта градостроительного зонирования территории Арамильского городского округа представлена в Приложении 5 к настоящим Правилам.</w:t>
      </w:r>
    </w:p>
    <w:p w:rsidR="00F6571A" w:rsidRPr="003E64C0" w:rsidRDefault="00F6571A" w:rsidP="00F6571A">
      <w:pPr>
        <w:pStyle w:val="1f5"/>
      </w:pPr>
      <w:bookmarkStart w:id="151" w:name="_Toc297043808"/>
      <w:bookmarkStart w:id="152" w:name="_Toc323547299"/>
    </w:p>
    <w:p w:rsidR="00F6571A" w:rsidRPr="003E64C0" w:rsidRDefault="00F6571A" w:rsidP="00303528">
      <w:pPr>
        <w:pStyle w:val="3"/>
        <w:ind w:firstLine="709"/>
        <w:rPr>
          <w:bCs/>
        </w:rPr>
      </w:pPr>
      <w:bookmarkStart w:id="153" w:name="_Toc535477801"/>
      <w:r w:rsidRPr="003E64C0">
        <w:t xml:space="preserve">Статья 23. Карта зон с особыми условиями использования территории </w:t>
      </w:r>
      <w:r w:rsidRPr="003E64C0">
        <w:rPr>
          <w:bCs/>
        </w:rPr>
        <w:t>Арамильского городского округа</w:t>
      </w:r>
      <w:bookmarkEnd w:id="151"/>
      <w:bookmarkEnd w:id="152"/>
      <w:bookmarkEnd w:id="153"/>
    </w:p>
    <w:p w:rsidR="00F6571A" w:rsidRPr="003E64C0" w:rsidRDefault="00F6571A" w:rsidP="00F6571A">
      <w:pPr>
        <w:pStyle w:val="ab"/>
        <w:spacing w:line="240" w:lineRule="auto"/>
        <w:rPr>
          <w:rFonts w:ascii="Times New Roman" w:hAnsi="Times New Roman" w:cs="Times New Roman"/>
          <w:sz w:val="28"/>
          <w:szCs w:val="28"/>
        </w:rPr>
      </w:pPr>
      <w:r w:rsidRPr="003E64C0">
        <w:rPr>
          <w:rFonts w:ascii="Times New Roman" w:hAnsi="Times New Roman" w:cs="Times New Roman"/>
          <w:sz w:val="28"/>
          <w:szCs w:val="28"/>
        </w:rPr>
        <w:t>Карта зон с особыми условиями использования территории Арамильского городского округа</w:t>
      </w:r>
      <w:r w:rsidRPr="003E64C0">
        <w:rPr>
          <w:rFonts w:ascii="Times New Roman" w:hAnsi="Times New Roman" w:cs="Times New Roman"/>
          <w:bCs/>
          <w:sz w:val="28"/>
          <w:szCs w:val="28"/>
        </w:rPr>
        <w:t xml:space="preserve"> </w:t>
      </w:r>
      <w:r w:rsidRPr="003E64C0">
        <w:rPr>
          <w:rFonts w:ascii="Times New Roman" w:hAnsi="Times New Roman" w:cs="Times New Roman"/>
          <w:sz w:val="28"/>
          <w:szCs w:val="28"/>
        </w:rPr>
        <w:t>представлена в Приложении 6 к настоящим Правилам.</w:t>
      </w:r>
    </w:p>
    <w:p w:rsidR="00F6571A" w:rsidRPr="003E64C0" w:rsidRDefault="00F6571A" w:rsidP="00303528">
      <w:pPr>
        <w:pStyle w:val="ContactInformation"/>
        <w:rPr>
          <w:color w:val="auto"/>
        </w:rPr>
      </w:pPr>
    </w:p>
    <w:p w:rsidR="00F6571A" w:rsidRPr="003E64C0" w:rsidRDefault="00F6571A" w:rsidP="00F6571A">
      <w:pPr>
        <w:pStyle w:val="ab"/>
        <w:rPr>
          <w:rFonts w:ascii="Times New Roman" w:hAnsi="Times New Roman" w:cs="Times New Roman"/>
          <w:sz w:val="28"/>
          <w:szCs w:val="28"/>
          <w:lang w:eastAsia="ru-RU"/>
        </w:rPr>
        <w:sectPr w:rsidR="00F6571A" w:rsidRPr="003E64C0" w:rsidSect="00BD239B">
          <w:footerReference w:type="default" r:id="rId24"/>
          <w:pgSz w:w="11906" w:h="16838"/>
          <w:pgMar w:top="851" w:right="851" w:bottom="1418" w:left="1701" w:header="709" w:footer="408" w:gutter="0"/>
          <w:pgNumType w:start="1"/>
          <w:cols w:space="708"/>
          <w:docGrid w:linePitch="360"/>
        </w:sectPr>
      </w:pPr>
    </w:p>
    <w:p w:rsidR="00D6741E" w:rsidRPr="005326D1" w:rsidRDefault="00D6741E" w:rsidP="005326D1">
      <w:pPr>
        <w:pStyle w:val="10"/>
        <w:spacing w:before="0"/>
        <w:jc w:val="right"/>
        <w:rPr>
          <w:b w:val="0"/>
        </w:rPr>
      </w:pPr>
      <w:bookmarkStart w:id="154" w:name="_Toc535477802"/>
      <w:r w:rsidRPr="005326D1">
        <w:rPr>
          <w:b w:val="0"/>
        </w:rPr>
        <w:t>Приложение 1.1</w:t>
      </w:r>
      <w:bookmarkEnd w:id="154"/>
      <w:r w:rsidRPr="005326D1">
        <w:rPr>
          <w:b w:val="0"/>
        </w:rPr>
        <w:t xml:space="preserve"> </w:t>
      </w:r>
    </w:p>
    <w:p w:rsidR="00D6741E" w:rsidRPr="005326D1" w:rsidRDefault="00D6741E" w:rsidP="005326D1">
      <w:pPr>
        <w:jc w:val="right"/>
        <w:rPr>
          <w:sz w:val="28"/>
          <w:szCs w:val="28"/>
        </w:rPr>
      </w:pPr>
      <w:r w:rsidRPr="005326D1">
        <w:rPr>
          <w:sz w:val="28"/>
          <w:szCs w:val="28"/>
        </w:rPr>
        <w:t xml:space="preserve">к Правилам землепользования и застройки </w:t>
      </w:r>
    </w:p>
    <w:p w:rsidR="00D6741E" w:rsidRPr="003E64C0" w:rsidRDefault="00D6741E" w:rsidP="005326D1">
      <w:pPr>
        <w:jc w:val="right"/>
      </w:pPr>
      <w:r w:rsidRPr="005326D1">
        <w:rPr>
          <w:sz w:val="28"/>
          <w:szCs w:val="28"/>
        </w:rPr>
        <w:t>Арамильского городского округа</w:t>
      </w:r>
    </w:p>
    <w:p w:rsidR="00D6741E" w:rsidRPr="003E64C0" w:rsidRDefault="00D6741E" w:rsidP="00D6741E">
      <w:pPr>
        <w:widowControl w:val="0"/>
        <w:jc w:val="center"/>
        <w:rPr>
          <w:sz w:val="28"/>
          <w:szCs w:val="28"/>
        </w:rPr>
      </w:pPr>
    </w:p>
    <w:p w:rsidR="00D6741E" w:rsidRPr="003E64C0" w:rsidRDefault="00D6741E" w:rsidP="00D6741E">
      <w:pPr>
        <w:widowControl w:val="0"/>
        <w:jc w:val="center"/>
        <w:rPr>
          <w:sz w:val="28"/>
          <w:szCs w:val="28"/>
        </w:rPr>
      </w:pPr>
    </w:p>
    <w:p w:rsidR="00D6741E" w:rsidRPr="003E64C0" w:rsidRDefault="00D6741E" w:rsidP="00D6741E">
      <w:pPr>
        <w:widowControl w:val="0"/>
        <w:jc w:val="right"/>
        <w:rPr>
          <w:i/>
          <w:sz w:val="28"/>
          <w:szCs w:val="28"/>
        </w:rPr>
      </w:pPr>
      <w:r w:rsidRPr="003E64C0">
        <w:rPr>
          <w:i/>
          <w:sz w:val="28"/>
          <w:szCs w:val="28"/>
        </w:rPr>
        <w:t xml:space="preserve">Форма оповещения о начале общественных обсуждений </w:t>
      </w:r>
    </w:p>
    <w:p w:rsidR="00D6741E" w:rsidRPr="003E64C0" w:rsidRDefault="00D6741E" w:rsidP="00D6741E">
      <w:pPr>
        <w:widowControl w:val="0"/>
        <w:jc w:val="center"/>
        <w:rPr>
          <w:sz w:val="28"/>
          <w:szCs w:val="28"/>
        </w:rPr>
      </w:pPr>
    </w:p>
    <w:p w:rsidR="00D6741E" w:rsidRPr="003E64C0" w:rsidRDefault="00D6741E" w:rsidP="00D6741E">
      <w:pPr>
        <w:widowControl w:val="0"/>
        <w:jc w:val="center"/>
        <w:rPr>
          <w:sz w:val="28"/>
          <w:szCs w:val="28"/>
        </w:rPr>
      </w:pPr>
    </w:p>
    <w:p w:rsidR="00D6741E" w:rsidRPr="003E64C0" w:rsidRDefault="00D6741E" w:rsidP="00D6741E">
      <w:pPr>
        <w:widowControl w:val="0"/>
        <w:jc w:val="center"/>
        <w:rPr>
          <w:b/>
          <w:sz w:val="28"/>
        </w:rPr>
      </w:pPr>
      <w:r w:rsidRPr="003E64C0">
        <w:rPr>
          <w:b/>
          <w:sz w:val="28"/>
          <w:szCs w:val="28"/>
        </w:rPr>
        <w:t xml:space="preserve">Оповещение о начале общественных обсуждений </w:t>
      </w:r>
    </w:p>
    <w:p w:rsidR="00D6741E" w:rsidRPr="003E64C0" w:rsidRDefault="00D6741E" w:rsidP="00D6741E">
      <w:pPr>
        <w:rPr>
          <w:sz w:val="28"/>
          <w:szCs w:val="28"/>
        </w:rPr>
      </w:pPr>
    </w:p>
    <w:p w:rsidR="00D6741E" w:rsidRPr="003E64C0" w:rsidRDefault="00D6741E" w:rsidP="00D6741E">
      <w:pPr>
        <w:widowControl w:val="0"/>
        <w:ind w:firstLine="709"/>
        <w:jc w:val="both"/>
        <w:rPr>
          <w:sz w:val="28"/>
          <w:szCs w:val="28"/>
        </w:rPr>
      </w:pPr>
      <w:r w:rsidRPr="003E64C0">
        <w:rPr>
          <w:sz w:val="28"/>
          <w:szCs w:val="28"/>
        </w:rPr>
        <w:t>Администрация Арамильского городского округа извещает о проведении общественных обсуждений по проекту:</w:t>
      </w:r>
    </w:p>
    <w:p w:rsidR="00D6741E" w:rsidRPr="003E64C0" w:rsidRDefault="00D6741E" w:rsidP="00D6741E">
      <w:pPr>
        <w:widowControl w:val="0"/>
        <w:pBdr>
          <w:bottom w:val="single" w:sz="4" w:space="1" w:color="auto"/>
        </w:pBdr>
        <w:ind w:firstLine="0"/>
        <w:jc w:val="both"/>
        <w:rPr>
          <w:sz w:val="28"/>
          <w:szCs w:val="28"/>
        </w:rPr>
      </w:pPr>
    </w:p>
    <w:p w:rsidR="00D6741E" w:rsidRPr="003E64C0" w:rsidRDefault="00D6741E" w:rsidP="00D6741E">
      <w:pPr>
        <w:widowControl w:val="0"/>
        <w:ind w:firstLine="0"/>
        <w:jc w:val="center"/>
        <w:rPr>
          <w:sz w:val="28"/>
          <w:szCs w:val="28"/>
        </w:rPr>
      </w:pPr>
      <w:r w:rsidRPr="003E64C0">
        <w:rPr>
          <w:sz w:val="28"/>
          <w:szCs w:val="28"/>
        </w:rPr>
        <w:t>(</w:t>
      </w:r>
      <w:r w:rsidRPr="003E64C0">
        <w:t>информация о проекте, подлежащем рассмотрению на публичных слушаниях</w:t>
      </w:r>
      <w:r w:rsidRPr="003E64C0">
        <w:rPr>
          <w:sz w:val="28"/>
          <w:szCs w:val="28"/>
        </w:rPr>
        <w:t>)</w:t>
      </w:r>
    </w:p>
    <w:p w:rsidR="00D6741E" w:rsidRPr="003E64C0" w:rsidRDefault="00D6741E" w:rsidP="00D6741E">
      <w:pPr>
        <w:widowControl w:val="0"/>
        <w:ind w:firstLine="709"/>
        <w:jc w:val="both"/>
        <w:rPr>
          <w:sz w:val="28"/>
          <w:szCs w:val="28"/>
        </w:rPr>
      </w:pPr>
      <w:r w:rsidRPr="003E64C0">
        <w:rPr>
          <w:sz w:val="28"/>
          <w:szCs w:val="28"/>
        </w:rPr>
        <w:t>Перечень информационных материалов к проекту,</w:t>
      </w:r>
      <w:r w:rsidRPr="003E64C0">
        <w:t xml:space="preserve"> </w:t>
      </w:r>
      <w:r w:rsidRPr="003E64C0">
        <w:rPr>
          <w:sz w:val="28"/>
          <w:szCs w:val="28"/>
        </w:rPr>
        <w:t xml:space="preserve">подлежащему рассмотрению на общественных обсуждениях: </w:t>
      </w:r>
    </w:p>
    <w:p w:rsidR="00D6741E" w:rsidRPr="003E64C0" w:rsidRDefault="00D6741E" w:rsidP="00D6741E">
      <w:pPr>
        <w:widowControl w:val="0"/>
        <w:pBdr>
          <w:bottom w:val="single" w:sz="4" w:space="1" w:color="auto"/>
        </w:pBdr>
        <w:ind w:firstLine="0"/>
        <w:jc w:val="both"/>
        <w:rPr>
          <w:sz w:val="28"/>
          <w:szCs w:val="28"/>
        </w:rPr>
      </w:pPr>
    </w:p>
    <w:p w:rsidR="00D6741E" w:rsidRPr="003E64C0" w:rsidRDefault="00D6741E" w:rsidP="00D6741E">
      <w:pPr>
        <w:widowControl w:val="0"/>
        <w:ind w:firstLine="0"/>
        <w:jc w:val="both"/>
        <w:rPr>
          <w:sz w:val="28"/>
          <w:szCs w:val="28"/>
        </w:rPr>
      </w:pPr>
      <w:r w:rsidRPr="003E64C0">
        <w:rPr>
          <w:sz w:val="28"/>
          <w:szCs w:val="28"/>
        </w:rPr>
        <w:t>Общественные обсуждения проводятся с «____» ___________ ________ года по «____» _________ _______ года.</w:t>
      </w:r>
    </w:p>
    <w:p w:rsidR="00D6741E" w:rsidRPr="003E64C0" w:rsidRDefault="00D6741E" w:rsidP="00D6741E">
      <w:pPr>
        <w:widowControl w:val="0"/>
        <w:ind w:firstLine="709"/>
        <w:jc w:val="both"/>
        <w:rPr>
          <w:sz w:val="28"/>
          <w:szCs w:val="28"/>
        </w:rPr>
      </w:pPr>
      <w:r w:rsidRPr="003E64C0">
        <w:rPr>
          <w:sz w:val="28"/>
          <w:szCs w:val="28"/>
        </w:rPr>
        <w:t xml:space="preserve">Экспозиция проекта, подлежащего рассмотрению на общественных обсуждениях, откроется «___» ________ _____ года по адресу: __________________________________________________________________ и будет проводиться по «____» ________ _____ года включительно. </w:t>
      </w:r>
    </w:p>
    <w:p w:rsidR="00D6741E" w:rsidRPr="003E64C0" w:rsidRDefault="00D6741E" w:rsidP="00D6741E">
      <w:pPr>
        <w:widowControl w:val="0"/>
        <w:ind w:firstLine="709"/>
        <w:jc w:val="both"/>
        <w:rPr>
          <w:sz w:val="28"/>
          <w:szCs w:val="28"/>
        </w:rPr>
      </w:pPr>
      <w:r w:rsidRPr="003E64C0">
        <w:rPr>
          <w:sz w:val="28"/>
          <w:szCs w:val="28"/>
        </w:rPr>
        <w:t xml:space="preserve">Экспозицию возможно будет посетить </w:t>
      </w:r>
    </w:p>
    <w:p w:rsidR="00D6741E" w:rsidRPr="003E64C0" w:rsidRDefault="00D6741E" w:rsidP="00D6741E">
      <w:pPr>
        <w:widowControl w:val="0"/>
        <w:pBdr>
          <w:bottom w:val="single" w:sz="4" w:space="1" w:color="auto"/>
        </w:pBdr>
        <w:ind w:firstLine="0"/>
        <w:jc w:val="both"/>
        <w:rPr>
          <w:sz w:val="28"/>
          <w:szCs w:val="28"/>
        </w:rPr>
      </w:pPr>
    </w:p>
    <w:p w:rsidR="00D6741E" w:rsidRPr="003E64C0" w:rsidRDefault="00D6741E" w:rsidP="00D6741E">
      <w:pPr>
        <w:widowControl w:val="0"/>
        <w:ind w:firstLine="0"/>
        <w:jc w:val="center"/>
        <w:rPr>
          <w:sz w:val="28"/>
          <w:szCs w:val="28"/>
        </w:rPr>
      </w:pPr>
      <w:r w:rsidRPr="003E64C0">
        <w:rPr>
          <w:sz w:val="28"/>
          <w:szCs w:val="28"/>
        </w:rPr>
        <w:t>(</w:t>
      </w:r>
      <w:r w:rsidRPr="003E64C0">
        <w:t>информация о днях и часах, в которые возможно посещение экспозиции</w:t>
      </w:r>
      <w:r w:rsidRPr="003E64C0">
        <w:rPr>
          <w:sz w:val="28"/>
          <w:szCs w:val="28"/>
        </w:rPr>
        <w:t>)</w:t>
      </w:r>
    </w:p>
    <w:p w:rsidR="00D6741E" w:rsidRPr="003E64C0" w:rsidRDefault="00D6741E" w:rsidP="00D6741E">
      <w:pPr>
        <w:widowControl w:val="0"/>
        <w:ind w:firstLine="709"/>
        <w:jc w:val="both"/>
        <w:rPr>
          <w:sz w:val="28"/>
          <w:szCs w:val="28"/>
        </w:rPr>
      </w:pPr>
      <w:r w:rsidRPr="003E64C0">
        <w:rPr>
          <w:sz w:val="28"/>
          <w:szCs w:val="28"/>
        </w:rPr>
        <w:t>Участники общественных обсуждений, прошедшие идентификацию, имеют право вносить предложения и замечания, касающиеся проекта, подлежащего рассмотрению на общественных обсуждениях, с «____» ___________ ______ года по «_____» ____________ ______ года включительно:</w:t>
      </w:r>
    </w:p>
    <w:p w:rsidR="00D6741E" w:rsidRPr="003E64C0" w:rsidRDefault="00D6741E" w:rsidP="00D6741E">
      <w:pPr>
        <w:widowControl w:val="0"/>
        <w:ind w:firstLine="709"/>
        <w:jc w:val="both"/>
        <w:rPr>
          <w:sz w:val="28"/>
          <w:szCs w:val="28"/>
        </w:rPr>
      </w:pPr>
      <w:r w:rsidRPr="003E64C0">
        <w:rPr>
          <w:sz w:val="28"/>
          <w:szCs w:val="28"/>
        </w:rPr>
        <w:t>посредством официального сайта (</w:t>
      </w:r>
      <w:r w:rsidR="004B7405" w:rsidRPr="003E64C0">
        <w:rPr>
          <w:sz w:val="28"/>
          <w:szCs w:val="28"/>
        </w:rPr>
        <w:t>www.aramilgo.ru</w:t>
      </w:r>
      <w:r w:rsidRPr="003E64C0">
        <w:rPr>
          <w:sz w:val="28"/>
          <w:szCs w:val="28"/>
        </w:rPr>
        <w:t>) или информационной системы (________________________________);</w:t>
      </w:r>
    </w:p>
    <w:p w:rsidR="00D6741E" w:rsidRPr="003E64C0" w:rsidRDefault="00D6741E" w:rsidP="00D6741E">
      <w:pPr>
        <w:widowControl w:val="0"/>
        <w:ind w:firstLine="709"/>
        <w:jc w:val="both"/>
        <w:rPr>
          <w:sz w:val="28"/>
          <w:szCs w:val="28"/>
        </w:rPr>
      </w:pPr>
      <w:r w:rsidRPr="003E64C0">
        <w:rPr>
          <w:sz w:val="28"/>
          <w:szCs w:val="28"/>
        </w:rPr>
        <w:t>в письменной форме в адрес организатора общественных обсуждений;</w:t>
      </w:r>
    </w:p>
    <w:p w:rsidR="00D6741E" w:rsidRPr="003E64C0" w:rsidRDefault="00D6741E" w:rsidP="00D6741E">
      <w:pPr>
        <w:widowControl w:val="0"/>
        <w:ind w:firstLine="709"/>
        <w:jc w:val="both"/>
        <w:rPr>
          <w:sz w:val="28"/>
          <w:szCs w:val="28"/>
        </w:rPr>
      </w:pPr>
      <w:r w:rsidRPr="003E64C0">
        <w:rPr>
          <w:sz w:val="28"/>
          <w:szCs w:val="28"/>
        </w:rPr>
        <w:t>посредством записи в книге (журнале) учета посетителей экспозиции проекта, подлежащего рассмотрению на общественных обсуждениях в период проведения экспозиции.</w:t>
      </w:r>
    </w:p>
    <w:p w:rsidR="00D6741E" w:rsidRPr="003E64C0" w:rsidRDefault="00D6741E" w:rsidP="00D6741E">
      <w:pPr>
        <w:widowControl w:val="0"/>
        <w:ind w:firstLine="709"/>
        <w:jc w:val="both"/>
        <w:rPr>
          <w:sz w:val="28"/>
          <w:szCs w:val="28"/>
        </w:rPr>
      </w:pPr>
      <w:r w:rsidRPr="003E64C0">
        <w:rPr>
          <w:sz w:val="28"/>
          <w:szCs w:val="28"/>
        </w:rPr>
        <w:t>Участники общественных обсуждений в целях идентификации представляют сведения о себе (фамилию, имя, отчество,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D6741E" w:rsidRPr="003E64C0" w:rsidRDefault="00D6741E" w:rsidP="00D6741E">
      <w:pPr>
        <w:widowControl w:val="0"/>
        <w:ind w:firstLine="709"/>
        <w:jc w:val="both"/>
        <w:rPr>
          <w:sz w:val="28"/>
          <w:szCs w:val="28"/>
        </w:rPr>
      </w:pPr>
      <w:r w:rsidRPr="003E64C0">
        <w:rPr>
          <w:sz w:val="28"/>
          <w:szCs w:val="28"/>
        </w:rPr>
        <w:t>Проект, подлежащий рассмотрению на общественных обсуждениях, и информационные материалы к нему будут размещены на официальном сайте Арамильского городского округа в информационно-телекоммуникационной сети «Интернет» (</w:t>
      </w:r>
      <w:r w:rsidR="004B7405" w:rsidRPr="003E64C0">
        <w:rPr>
          <w:sz w:val="28"/>
          <w:szCs w:val="28"/>
        </w:rPr>
        <w:t>www.aramilgo.ru</w:t>
      </w:r>
      <w:r w:rsidRPr="003E64C0">
        <w:rPr>
          <w:sz w:val="28"/>
          <w:szCs w:val="28"/>
        </w:rPr>
        <w:t>) или в информационной системе (___________).</w:t>
      </w:r>
    </w:p>
    <w:p w:rsidR="00F6571A" w:rsidRPr="003E64C0" w:rsidRDefault="00F6571A"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3E64C0" w:rsidRDefault="002F4FF6" w:rsidP="00F6571A">
      <w:pPr>
        <w:pStyle w:val="1f5"/>
        <w:jc w:val="right"/>
        <w:rPr>
          <w:rFonts w:ascii="Times New Roman" w:hAnsi="Times New Roman"/>
          <w:b/>
          <w:sz w:val="28"/>
        </w:rPr>
      </w:pPr>
    </w:p>
    <w:p w:rsidR="002F4FF6" w:rsidRPr="00926EDC" w:rsidRDefault="002F4FF6" w:rsidP="00926EDC">
      <w:pPr>
        <w:pStyle w:val="10"/>
        <w:jc w:val="right"/>
        <w:rPr>
          <w:b w:val="0"/>
        </w:rPr>
      </w:pPr>
      <w:bookmarkStart w:id="155" w:name="_Toc323547301"/>
      <w:bookmarkStart w:id="156" w:name="_Toc535477803"/>
      <w:r w:rsidRPr="00926EDC">
        <w:rPr>
          <w:b w:val="0"/>
        </w:rPr>
        <w:t>Приложение 1.2</w:t>
      </w:r>
      <w:bookmarkEnd w:id="156"/>
      <w:r w:rsidRPr="00926EDC">
        <w:rPr>
          <w:b w:val="0"/>
        </w:rPr>
        <w:t xml:space="preserve"> </w:t>
      </w:r>
    </w:p>
    <w:p w:rsidR="002F4FF6" w:rsidRPr="003E64C0" w:rsidRDefault="002F4FF6" w:rsidP="002F4FF6">
      <w:pPr>
        <w:widowControl w:val="0"/>
        <w:ind w:firstLine="0"/>
        <w:jc w:val="right"/>
        <w:rPr>
          <w:sz w:val="28"/>
          <w:szCs w:val="28"/>
        </w:rPr>
      </w:pPr>
      <w:r w:rsidRPr="003E64C0">
        <w:rPr>
          <w:sz w:val="28"/>
          <w:szCs w:val="28"/>
        </w:rPr>
        <w:t xml:space="preserve">к Правилам землепользования и застройки </w:t>
      </w:r>
    </w:p>
    <w:p w:rsidR="002F4FF6" w:rsidRPr="003E64C0" w:rsidRDefault="002F4FF6" w:rsidP="002F4FF6">
      <w:pPr>
        <w:widowControl w:val="0"/>
        <w:ind w:firstLine="0"/>
        <w:jc w:val="right"/>
        <w:rPr>
          <w:sz w:val="28"/>
          <w:szCs w:val="28"/>
        </w:rPr>
      </w:pPr>
      <w:r w:rsidRPr="003E64C0">
        <w:rPr>
          <w:sz w:val="28"/>
          <w:szCs w:val="28"/>
        </w:rPr>
        <w:t>Арамильского городского округа</w:t>
      </w:r>
    </w:p>
    <w:p w:rsidR="002F4FF6" w:rsidRPr="003E64C0" w:rsidRDefault="002F4FF6" w:rsidP="002F4FF6">
      <w:pPr>
        <w:widowControl w:val="0"/>
        <w:jc w:val="center"/>
        <w:rPr>
          <w:sz w:val="28"/>
          <w:szCs w:val="28"/>
        </w:rPr>
      </w:pPr>
    </w:p>
    <w:p w:rsidR="002F4FF6" w:rsidRPr="003E64C0" w:rsidRDefault="002F4FF6" w:rsidP="002F4FF6">
      <w:pPr>
        <w:widowControl w:val="0"/>
        <w:jc w:val="center"/>
        <w:rPr>
          <w:sz w:val="28"/>
          <w:szCs w:val="28"/>
        </w:rPr>
      </w:pPr>
    </w:p>
    <w:p w:rsidR="002F4FF6" w:rsidRPr="003E64C0" w:rsidRDefault="002F4FF6" w:rsidP="002F4FF6">
      <w:pPr>
        <w:widowControl w:val="0"/>
        <w:jc w:val="right"/>
        <w:rPr>
          <w:i/>
          <w:sz w:val="28"/>
          <w:szCs w:val="28"/>
        </w:rPr>
      </w:pPr>
      <w:r w:rsidRPr="003E64C0">
        <w:rPr>
          <w:i/>
          <w:sz w:val="28"/>
          <w:szCs w:val="28"/>
        </w:rPr>
        <w:t>Форма протокола общественных обсуждений</w:t>
      </w:r>
    </w:p>
    <w:p w:rsidR="002F4FF6" w:rsidRPr="003E64C0" w:rsidRDefault="002F4FF6" w:rsidP="002F4FF6">
      <w:pPr>
        <w:widowControl w:val="0"/>
        <w:jc w:val="center"/>
        <w:rPr>
          <w:sz w:val="28"/>
          <w:szCs w:val="28"/>
        </w:rPr>
      </w:pPr>
    </w:p>
    <w:p w:rsidR="002F4FF6" w:rsidRPr="003E64C0" w:rsidRDefault="002F4FF6" w:rsidP="002F4FF6">
      <w:pPr>
        <w:widowControl w:val="0"/>
        <w:ind w:firstLine="0"/>
        <w:jc w:val="center"/>
        <w:rPr>
          <w:b/>
          <w:sz w:val="28"/>
          <w:szCs w:val="28"/>
        </w:rPr>
      </w:pPr>
      <w:r w:rsidRPr="003E64C0">
        <w:rPr>
          <w:b/>
          <w:sz w:val="28"/>
          <w:szCs w:val="28"/>
        </w:rPr>
        <w:t xml:space="preserve">Протокол </w:t>
      </w:r>
    </w:p>
    <w:p w:rsidR="002F4FF6" w:rsidRPr="003E64C0" w:rsidRDefault="002F4FF6" w:rsidP="002F4FF6">
      <w:pPr>
        <w:widowControl w:val="0"/>
        <w:ind w:firstLine="0"/>
        <w:jc w:val="center"/>
        <w:rPr>
          <w:b/>
          <w:sz w:val="28"/>
        </w:rPr>
      </w:pPr>
      <w:r w:rsidRPr="003E64C0">
        <w:rPr>
          <w:b/>
          <w:sz w:val="28"/>
          <w:szCs w:val="28"/>
        </w:rPr>
        <w:t xml:space="preserve">общественных обсуждений </w:t>
      </w:r>
    </w:p>
    <w:p w:rsidR="002F4FF6" w:rsidRPr="003E64C0" w:rsidRDefault="002F4FF6" w:rsidP="002F4FF6">
      <w:pPr>
        <w:widowControl w:val="0"/>
        <w:jc w:val="center"/>
        <w:rPr>
          <w:sz w:val="28"/>
          <w:szCs w:val="28"/>
        </w:rPr>
      </w:pPr>
    </w:p>
    <w:p w:rsidR="002F4FF6" w:rsidRPr="003E64C0" w:rsidRDefault="002F4FF6" w:rsidP="002F4FF6">
      <w:pPr>
        <w:widowControl w:val="0"/>
        <w:ind w:firstLine="709"/>
        <w:jc w:val="both"/>
        <w:rPr>
          <w:sz w:val="28"/>
          <w:szCs w:val="28"/>
        </w:rPr>
      </w:pPr>
      <w:r w:rsidRPr="003E64C0">
        <w:rPr>
          <w:sz w:val="28"/>
          <w:szCs w:val="28"/>
        </w:rPr>
        <w:t>Дата оформления протокола общественных обсуждений: «___» _______ ___.</w:t>
      </w:r>
    </w:p>
    <w:p w:rsidR="002F4FF6" w:rsidRPr="003E64C0" w:rsidRDefault="002F4FF6" w:rsidP="002F4FF6">
      <w:pPr>
        <w:widowControl w:val="0"/>
        <w:ind w:firstLine="709"/>
        <w:jc w:val="both"/>
        <w:rPr>
          <w:sz w:val="28"/>
          <w:szCs w:val="28"/>
        </w:rPr>
      </w:pPr>
      <w:r w:rsidRPr="003E64C0">
        <w:rPr>
          <w:sz w:val="28"/>
          <w:szCs w:val="28"/>
        </w:rPr>
        <w:t>Организатор общественных обсуждений – Администрация Арамильского городского округа в лице Отдела архитектуры и градостроительства Администрации Арамильского городского округа.</w:t>
      </w:r>
    </w:p>
    <w:p w:rsidR="002F4FF6" w:rsidRPr="003E64C0" w:rsidRDefault="002F4FF6" w:rsidP="002F4FF6">
      <w:pPr>
        <w:widowControl w:val="0"/>
        <w:ind w:firstLine="709"/>
        <w:jc w:val="both"/>
        <w:rPr>
          <w:sz w:val="28"/>
          <w:szCs w:val="28"/>
        </w:rPr>
      </w:pPr>
      <w:r w:rsidRPr="003E64C0">
        <w:rPr>
          <w:sz w:val="28"/>
          <w:szCs w:val="28"/>
        </w:rPr>
        <w:t>Оповещение о начале общественных обсуждений было опубликовано «____» _____ ____ года в информационно-телекоммуникационной сети «Интернет» и в газете _______________________________________________</w:t>
      </w:r>
    </w:p>
    <w:p w:rsidR="002F4FF6" w:rsidRPr="003E64C0" w:rsidRDefault="002F4FF6" w:rsidP="002F4FF6">
      <w:pPr>
        <w:widowControl w:val="0"/>
        <w:ind w:firstLine="0"/>
        <w:jc w:val="center"/>
        <w:rPr>
          <w:sz w:val="28"/>
          <w:szCs w:val="28"/>
          <w:vertAlign w:val="superscript"/>
        </w:rPr>
      </w:pPr>
      <w:r w:rsidRPr="003E64C0">
        <w:rPr>
          <w:sz w:val="28"/>
          <w:szCs w:val="28"/>
          <w:vertAlign w:val="superscript"/>
        </w:rPr>
        <w:t>(</w:t>
      </w:r>
      <w:r w:rsidRPr="003E64C0">
        <w:rPr>
          <w:vertAlign w:val="superscript"/>
        </w:rPr>
        <w:t>источник опубликования</w:t>
      </w:r>
      <w:r w:rsidRPr="003E64C0">
        <w:rPr>
          <w:sz w:val="28"/>
          <w:szCs w:val="28"/>
          <w:vertAlign w:val="superscript"/>
        </w:rPr>
        <w:t>)</w:t>
      </w:r>
    </w:p>
    <w:p w:rsidR="002F4FF6" w:rsidRPr="003E64C0" w:rsidRDefault="002F4FF6" w:rsidP="002F4FF6">
      <w:pPr>
        <w:widowControl w:val="0"/>
        <w:ind w:firstLine="708"/>
        <w:jc w:val="both"/>
        <w:rPr>
          <w:sz w:val="28"/>
          <w:szCs w:val="28"/>
        </w:rPr>
      </w:pPr>
      <w:r w:rsidRPr="003E64C0">
        <w:rPr>
          <w:sz w:val="28"/>
          <w:szCs w:val="28"/>
        </w:rPr>
        <w:t xml:space="preserve">Информация, содержащаяся в опубликованном оповещении о начале общественных обсуждений: </w:t>
      </w:r>
    </w:p>
    <w:p w:rsidR="00AD3C79" w:rsidRPr="003E64C0" w:rsidRDefault="00AD3C79" w:rsidP="00AD3C79">
      <w:pPr>
        <w:widowControl w:val="0"/>
        <w:pBdr>
          <w:bottom w:val="single" w:sz="4" w:space="1" w:color="auto"/>
        </w:pBdr>
        <w:ind w:firstLine="0"/>
        <w:jc w:val="both"/>
        <w:rPr>
          <w:sz w:val="28"/>
          <w:szCs w:val="28"/>
        </w:rPr>
      </w:pPr>
    </w:p>
    <w:p w:rsidR="002F4FF6" w:rsidRPr="003E64C0" w:rsidRDefault="002F4FF6" w:rsidP="002F4FF6">
      <w:pPr>
        <w:widowControl w:val="0"/>
        <w:ind w:firstLine="709"/>
        <w:jc w:val="both"/>
        <w:rPr>
          <w:sz w:val="28"/>
          <w:szCs w:val="28"/>
        </w:rPr>
      </w:pPr>
      <w:r w:rsidRPr="003E64C0">
        <w:rPr>
          <w:sz w:val="28"/>
          <w:szCs w:val="28"/>
        </w:rPr>
        <w:t xml:space="preserve">Общественные обсуждения проводились в пределах территории: </w:t>
      </w:r>
    </w:p>
    <w:p w:rsidR="00AD3C79" w:rsidRPr="003E64C0" w:rsidRDefault="00AD3C79" w:rsidP="00AD3C79">
      <w:pPr>
        <w:widowControl w:val="0"/>
        <w:pBdr>
          <w:bottom w:val="single" w:sz="4" w:space="1" w:color="auto"/>
        </w:pBdr>
        <w:ind w:firstLine="709"/>
        <w:jc w:val="both"/>
        <w:rPr>
          <w:sz w:val="28"/>
          <w:szCs w:val="28"/>
        </w:rPr>
      </w:pPr>
    </w:p>
    <w:p w:rsidR="002F4FF6" w:rsidRPr="003E64C0" w:rsidRDefault="002F4FF6" w:rsidP="002F4FF6">
      <w:pPr>
        <w:widowControl w:val="0"/>
        <w:ind w:firstLine="709"/>
        <w:jc w:val="both"/>
        <w:rPr>
          <w:sz w:val="28"/>
          <w:szCs w:val="28"/>
        </w:rPr>
      </w:pPr>
      <w:r w:rsidRPr="003E64C0">
        <w:rPr>
          <w:sz w:val="28"/>
          <w:szCs w:val="28"/>
        </w:rPr>
        <w:t>Предложения и замечания участников общественных обсуждений принимались с «___» _____ _____ года по «___» _____ _____ года включительно.</w:t>
      </w:r>
    </w:p>
    <w:p w:rsidR="002F4FF6" w:rsidRPr="003E64C0" w:rsidRDefault="002F4FF6" w:rsidP="002F4FF6">
      <w:pPr>
        <w:widowControl w:val="0"/>
        <w:ind w:firstLine="709"/>
        <w:jc w:val="both"/>
      </w:pPr>
    </w:p>
    <w:p w:rsidR="002F4FF6" w:rsidRPr="003E64C0" w:rsidRDefault="002F4FF6" w:rsidP="002F4FF6">
      <w:pPr>
        <w:widowControl w:val="0"/>
        <w:ind w:firstLine="709"/>
        <w:jc w:val="both"/>
        <w:rPr>
          <w:sz w:val="28"/>
          <w:szCs w:val="28"/>
        </w:rPr>
      </w:pPr>
      <w:r w:rsidRPr="003E64C0">
        <w:rPr>
          <w:sz w:val="28"/>
          <w:szCs w:val="28"/>
        </w:rPr>
        <w:t>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w:t>
      </w:r>
    </w:p>
    <w:p w:rsidR="002F4FF6" w:rsidRPr="003E64C0" w:rsidRDefault="002F4FF6" w:rsidP="002F4FF6">
      <w:pPr>
        <w:widowControl w:val="0"/>
        <w:ind w:firstLine="709"/>
        <w:jc w:val="both"/>
        <w:rPr>
          <w:sz w:val="28"/>
          <w:szCs w:val="28"/>
        </w:rPr>
      </w:pPr>
      <w:r w:rsidRPr="003E64C0">
        <w:rPr>
          <w:sz w:val="28"/>
          <w:szCs w:val="28"/>
        </w:rPr>
        <w:t>1)…</w:t>
      </w:r>
    </w:p>
    <w:p w:rsidR="002F4FF6" w:rsidRPr="003E64C0" w:rsidRDefault="002F4FF6" w:rsidP="002F4FF6">
      <w:pPr>
        <w:widowControl w:val="0"/>
        <w:ind w:firstLine="709"/>
        <w:jc w:val="both"/>
        <w:rPr>
          <w:sz w:val="28"/>
          <w:szCs w:val="28"/>
        </w:rPr>
      </w:pPr>
      <w:r w:rsidRPr="003E64C0">
        <w:rPr>
          <w:sz w:val="28"/>
          <w:szCs w:val="28"/>
        </w:rPr>
        <w:t>2)…</w:t>
      </w:r>
    </w:p>
    <w:p w:rsidR="002F4FF6" w:rsidRPr="003E64C0" w:rsidRDefault="002F4FF6" w:rsidP="002F4FF6">
      <w:pPr>
        <w:widowControl w:val="0"/>
        <w:ind w:firstLine="709"/>
        <w:jc w:val="both"/>
        <w:rPr>
          <w:sz w:val="28"/>
          <w:szCs w:val="28"/>
        </w:rPr>
      </w:pPr>
    </w:p>
    <w:p w:rsidR="002F4FF6" w:rsidRPr="003E64C0" w:rsidRDefault="002F4FF6" w:rsidP="002F4FF6">
      <w:pPr>
        <w:widowControl w:val="0"/>
        <w:ind w:firstLine="709"/>
        <w:jc w:val="both"/>
        <w:rPr>
          <w:sz w:val="28"/>
          <w:szCs w:val="28"/>
        </w:rPr>
      </w:pPr>
      <w:r w:rsidRPr="003E64C0">
        <w:rPr>
          <w:sz w:val="28"/>
          <w:szCs w:val="28"/>
        </w:rPr>
        <w:t>Предложения и замечания иных участников общественных обсуждений:</w:t>
      </w:r>
    </w:p>
    <w:p w:rsidR="002F4FF6" w:rsidRPr="003E64C0" w:rsidRDefault="002F4FF6" w:rsidP="002F4FF6">
      <w:pPr>
        <w:widowControl w:val="0"/>
        <w:ind w:firstLine="709"/>
        <w:jc w:val="both"/>
        <w:rPr>
          <w:sz w:val="28"/>
          <w:szCs w:val="28"/>
        </w:rPr>
      </w:pPr>
      <w:r w:rsidRPr="003E64C0">
        <w:rPr>
          <w:sz w:val="28"/>
          <w:szCs w:val="28"/>
        </w:rPr>
        <w:t>1)…</w:t>
      </w:r>
    </w:p>
    <w:p w:rsidR="002F4FF6" w:rsidRPr="003E64C0" w:rsidRDefault="002F4FF6" w:rsidP="002F4FF6">
      <w:pPr>
        <w:widowControl w:val="0"/>
        <w:ind w:firstLine="709"/>
        <w:jc w:val="both"/>
        <w:rPr>
          <w:sz w:val="28"/>
          <w:szCs w:val="28"/>
        </w:rPr>
      </w:pPr>
      <w:r w:rsidRPr="003E64C0">
        <w:rPr>
          <w:sz w:val="28"/>
          <w:szCs w:val="28"/>
        </w:rPr>
        <w:t>2)…</w:t>
      </w:r>
    </w:p>
    <w:p w:rsidR="002F4FF6" w:rsidRPr="003E64C0" w:rsidRDefault="002F4FF6" w:rsidP="002F4FF6">
      <w:pPr>
        <w:widowControl w:val="0"/>
        <w:ind w:firstLine="709"/>
        <w:jc w:val="both"/>
        <w:rPr>
          <w:sz w:val="28"/>
          <w:szCs w:val="28"/>
        </w:rPr>
      </w:pPr>
    </w:p>
    <w:p w:rsidR="002F4FF6" w:rsidRPr="003E64C0" w:rsidRDefault="002F4FF6" w:rsidP="002F4FF6">
      <w:pPr>
        <w:widowControl w:val="0"/>
        <w:ind w:firstLine="709"/>
        <w:jc w:val="both"/>
        <w:rPr>
          <w:sz w:val="28"/>
          <w:szCs w:val="28"/>
        </w:rPr>
      </w:pPr>
      <w:r w:rsidRPr="003E64C0">
        <w:rPr>
          <w:sz w:val="28"/>
          <w:szCs w:val="28"/>
        </w:rPr>
        <w:t>Приложение: перечень принявших участие в рассмотрении проекта участников общественных обсуждений.</w:t>
      </w:r>
    </w:p>
    <w:p w:rsidR="002F4FF6" w:rsidRPr="003E64C0" w:rsidRDefault="00AD3C79" w:rsidP="00AD3C79">
      <w:pPr>
        <w:widowControl w:val="0"/>
        <w:ind w:firstLine="0"/>
        <w:rPr>
          <w:sz w:val="28"/>
          <w:szCs w:val="28"/>
        </w:rPr>
      </w:pPr>
      <w:r w:rsidRPr="003E64C0">
        <w:rPr>
          <w:sz w:val="28"/>
          <w:szCs w:val="28"/>
        </w:rPr>
        <w:t>_______________</w:t>
      </w:r>
      <w:r w:rsidR="002F4FF6" w:rsidRPr="003E64C0">
        <w:rPr>
          <w:sz w:val="28"/>
          <w:szCs w:val="28"/>
        </w:rPr>
        <w:t xml:space="preserve">______  </w:t>
      </w:r>
      <w:r w:rsidRPr="003E64C0">
        <w:rPr>
          <w:sz w:val="28"/>
          <w:szCs w:val="28"/>
        </w:rPr>
        <w:t>_______</w:t>
      </w:r>
      <w:r w:rsidR="002F4FF6" w:rsidRPr="003E64C0">
        <w:rPr>
          <w:sz w:val="28"/>
          <w:szCs w:val="28"/>
        </w:rPr>
        <w:t>_________  ______</w:t>
      </w:r>
      <w:r w:rsidRPr="003E64C0">
        <w:rPr>
          <w:sz w:val="28"/>
          <w:szCs w:val="28"/>
        </w:rPr>
        <w:t>______</w:t>
      </w:r>
      <w:r w:rsidR="002F4FF6" w:rsidRPr="003E64C0">
        <w:rPr>
          <w:sz w:val="28"/>
          <w:szCs w:val="28"/>
        </w:rPr>
        <w:t>_____________</w:t>
      </w:r>
    </w:p>
    <w:p w:rsidR="002F4FF6" w:rsidRPr="003E64C0" w:rsidRDefault="00AD3C79" w:rsidP="002F4FF6">
      <w:pPr>
        <w:widowControl w:val="0"/>
        <w:tabs>
          <w:tab w:val="left" w:pos="2730"/>
          <w:tab w:val="center" w:pos="4677"/>
          <w:tab w:val="left" w:pos="5103"/>
        </w:tabs>
      </w:pPr>
      <w:r w:rsidRPr="003E64C0">
        <w:rPr>
          <w:vertAlign w:val="superscript"/>
        </w:rPr>
        <w:t xml:space="preserve"> </w:t>
      </w:r>
      <w:r w:rsidR="002F4FF6" w:rsidRPr="003E64C0">
        <w:rPr>
          <w:vertAlign w:val="superscript"/>
        </w:rPr>
        <w:t xml:space="preserve"> (должность)</w:t>
      </w:r>
      <w:r w:rsidR="002F4FF6" w:rsidRPr="003E64C0">
        <w:rPr>
          <w:rStyle w:val="afffff8"/>
        </w:rPr>
        <w:footnoteReference w:id="1"/>
      </w:r>
      <w:r w:rsidRPr="003E64C0">
        <w:t xml:space="preserve">                               </w:t>
      </w:r>
      <w:r w:rsidR="002F4FF6" w:rsidRPr="003E64C0">
        <w:rPr>
          <w:vertAlign w:val="superscript"/>
        </w:rPr>
        <w:t>(подпись)</w:t>
      </w:r>
      <w:r w:rsidR="002F4FF6" w:rsidRPr="003E64C0">
        <w:tab/>
      </w:r>
      <w:r w:rsidR="002F4FF6" w:rsidRPr="003E64C0">
        <w:tab/>
      </w:r>
      <w:r w:rsidR="002F4FF6" w:rsidRPr="003E64C0">
        <w:tab/>
      </w:r>
      <w:r w:rsidR="002F4FF6" w:rsidRPr="003E64C0">
        <w:tab/>
      </w:r>
      <w:r w:rsidR="002F4FF6" w:rsidRPr="003E64C0">
        <w:rPr>
          <w:vertAlign w:val="superscript"/>
        </w:rPr>
        <w:t>(инициалы, фамилия)</w:t>
      </w:r>
    </w:p>
    <w:p w:rsidR="0053783B" w:rsidRPr="00926EDC" w:rsidRDefault="0053783B" w:rsidP="00926EDC">
      <w:pPr>
        <w:pStyle w:val="10"/>
        <w:jc w:val="right"/>
        <w:rPr>
          <w:b w:val="0"/>
        </w:rPr>
      </w:pPr>
      <w:bookmarkStart w:id="157" w:name="_Toc535477804"/>
      <w:r w:rsidRPr="00926EDC">
        <w:rPr>
          <w:b w:val="0"/>
        </w:rPr>
        <w:t>Приложение 1.3</w:t>
      </w:r>
      <w:bookmarkEnd w:id="157"/>
    </w:p>
    <w:p w:rsidR="0053783B" w:rsidRPr="003E64C0" w:rsidRDefault="0053783B" w:rsidP="0053783B">
      <w:pPr>
        <w:widowControl w:val="0"/>
        <w:ind w:firstLine="0"/>
        <w:jc w:val="right"/>
        <w:rPr>
          <w:sz w:val="28"/>
          <w:szCs w:val="28"/>
        </w:rPr>
      </w:pPr>
      <w:r w:rsidRPr="003E64C0">
        <w:rPr>
          <w:sz w:val="28"/>
          <w:szCs w:val="28"/>
        </w:rPr>
        <w:t xml:space="preserve">к Правилам землепользования и застройки </w:t>
      </w:r>
    </w:p>
    <w:p w:rsidR="0053783B" w:rsidRPr="003E64C0" w:rsidRDefault="0053783B" w:rsidP="0053783B">
      <w:pPr>
        <w:widowControl w:val="0"/>
        <w:ind w:firstLine="0"/>
        <w:jc w:val="right"/>
        <w:rPr>
          <w:sz w:val="28"/>
          <w:szCs w:val="28"/>
        </w:rPr>
      </w:pPr>
      <w:r w:rsidRPr="003E64C0">
        <w:rPr>
          <w:sz w:val="28"/>
          <w:szCs w:val="28"/>
        </w:rPr>
        <w:t>Арамильского городского округа</w:t>
      </w:r>
    </w:p>
    <w:p w:rsidR="0053783B" w:rsidRPr="003E64C0" w:rsidRDefault="0053783B" w:rsidP="0053783B">
      <w:pPr>
        <w:widowControl w:val="0"/>
        <w:jc w:val="center"/>
        <w:rPr>
          <w:sz w:val="28"/>
          <w:szCs w:val="28"/>
        </w:rPr>
      </w:pPr>
    </w:p>
    <w:p w:rsidR="0053783B" w:rsidRPr="003E64C0" w:rsidRDefault="0053783B" w:rsidP="0053783B">
      <w:pPr>
        <w:widowControl w:val="0"/>
        <w:jc w:val="center"/>
        <w:rPr>
          <w:sz w:val="28"/>
          <w:szCs w:val="28"/>
        </w:rPr>
      </w:pPr>
    </w:p>
    <w:p w:rsidR="0053783B" w:rsidRPr="003E64C0" w:rsidRDefault="0053783B" w:rsidP="0053783B">
      <w:pPr>
        <w:widowControl w:val="0"/>
        <w:ind w:firstLine="709"/>
        <w:jc w:val="right"/>
        <w:rPr>
          <w:b/>
          <w:i/>
          <w:sz w:val="28"/>
          <w:szCs w:val="28"/>
        </w:rPr>
      </w:pPr>
      <w:r w:rsidRPr="003E64C0">
        <w:rPr>
          <w:i/>
          <w:sz w:val="28"/>
          <w:szCs w:val="28"/>
        </w:rPr>
        <w:t>Форма заключения общественных обсуждений</w:t>
      </w:r>
      <w:r w:rsidRPr="003E64C0">
        <w:rPr>
          <w:b/>
          <w:i/>
          <w:sz w:val="28"/>
          <w:szCs w:val="28"/>
        </w:rPr>
        <w:t xml:space="preserve"> </w:t>
      </w:r>
    </w:p>
    <w:p w:rsidR="0053783B" w:rsidRPr="003E64C0" w:rsidRDefault="0053783B" w:rsidP="0053783B">
      <w:pPr>
        <w:widowControl w:val="0"/>
        <w:ind w:firstLine="709"/>
        <w:jc w:val="center"/>
        <w:rPr>
          <w:b/>
          <w:sz w:val="28"/>
          <w:szCs w:val="28"/>
        </w:rPr>
      </w:pPr>
    </w:p>
    <w:p w:rsidR="0053783B" w:rsidRPr="003E64C0" w:rsidRDefault="0053783B" w:rsidP="0053783B">
      <w:pPr>
        <w:widowControl w:val="0"/>
        <w:jc w:val="center"/>
        <w:rPr>
          <w:b/>
          <w:sz w:val="28"/>
          <w:szCs w:val="28"/>
        </w:rPr>
      </w:pPr>
      <w:r w:rsidRPr="003E64C0">
        <w:rPr>
          <w:b/>
          <w:sz w:val="28"/>
          <w:szCs w:val="28"/>
        </w:rPr>
        <w:t>Заключение</w:t>
      </w:r>
    </w:p>
    <w:p w:rsidR="0053783B" w:rsidRPr="003E64C0" w:rsidRDefault="0053783B" w:rsidP="0053783B">
      <w:pPr>
        <w:widowControl w:val="0"/>
        <w:jc w:val="center"/>
        <w:rPr>
          <w:b/>
          <w:sz w:val="28"/>
          <w:szCs w:val="28"/>
        </w:rPr>
      </w:pPr>
      <w:r w:rsidRPr="003E64C0">
        <w:rPr>
          <w:b/>
          <w:sz w:val="28"/>
          <w:szCs w:val="28"/>
        </w:rPr>
        <w:t>о результатах общественных обсуждений</w:t>
      </w:r>
    </w:p>
    <w:p w:rsidR="0053783B" w:rsidRPr="003E64C0" w:rsidRDefault="0053783B" w:rsidP="0053783B">
      <w:pPr>
        <w:widowControl w:val="0"/>
        <w:jc w:val="center"/>
        <w:rPr>
          <w:sz w:val="28"/>
          <w:szCs w:val="28"/>
        </w:rPr>
      </w:pPr>
    </w:p>
    <w:p w:rsidR="0053783B" w:rsidRPr="003E64C0" w:rsidRDefault="0053783B" w:rsidP="0053783B">
      <w:pPr>
        <w:widowControl w:val="0"/>
        <w:ind w:firstLine="709"/>
        <w:jc w:val="both"/>
        <w:rPr>
          <w:sz w:val="28"/>
          <w:szCs w:val="28"/>
        </w:rPr>
      </w:pPr>
      <w:r w:rsidRPr="003E64C0">
        <w:rPr>
          <w:sz w:val="28"/>
          <w:szCs w:val="28"/>
        </w:rPr>
        <w:t>Дата оформления заключения о результатах общественных обсуждений: «_____» ___________ _____ года.</w:t>
      </w:r>
    </w:p>
    <w:p w:rsidR="0053783B" w:rsidRPr="003E64C0" w:rsidRDefault="0053783B" w:rsidP="0053783B">
      <w:pPr>
        <w:widowControl w:val="0"/>
        <w:ind w:firstLine="709"/>
        <w:jc w:val="both"/>
        <w:rPr>
          <w:sz w:val="28"/>
          <w:szCs w:val="28"/>
        </w:rPr>
      </w:pPr>
      <w:r w:rsidRPr="003E64C0">
        <w:rPr>
          <w:sz w:val="28"/>
          <w:szCs w:val="28"/>
        </w:rPr>
        <w:t xml:space="preserve">Наименование проекта, рассмотренного на общественных обсуждениях: </w:t>
      </w:r>
    </w:p>
    <w:p w:rsidR="008E4149" w:rsidRPr="003E64C0" w:rsidRDefault="008E4149" w:rsidP="008E4149">
      <w:pPr>
        <w:widowControl w:val="0"/>
        <w:pBdr>
          <w:bottom w:val="single" w:sz="4" w:space="1" w:color="auto"/>
        </w:pBdr>
        <w:ind w:firstLine="709"/>
        <w:jc w:val="both"/>
        <w:rPr>
          <w:sz w:val="28"/>
          <w:szCs w:val="28"/>
        </w:rPr>
      </w:pPr>
    </w:p>
    <w:p w:rsidR="0053783B" w:rsidRPr="003E64C0" w:rsidRDefault="0053783B" w:rsidP="0053783B">
      <w:pPr>
        <w:widowControl w:val="0"/>
        <w:ind w:firstLine="709"/>
        <w:jc w:val="both"/>
        <w:rPr>
          <w:sz w:val="28"/>
          <w:szCs w:val="28"/>
        </w:rPr>
      </w:pPr>
      <w:r w:rsidRPr="003E64C0">
        <w:rPr>
          <w:sz w:val="28"/>
          <w:szCs w:val="28"/>
        </w:rPr>
        <w:t>Количество участников общественных обсуждений, которые приняли участие в общественных обсуждениях: _______ человек.</w:t>
      </w:r>
    </w:p>
    <w:p w:rsidR="0053783B" w:rsidRPr="003E64C0" w:rsidRDefault="0053783B" w:rsidP="0053783B">
      <w:pPr>
        <w:widowControl w:val="0"/>
        <w:ind w:firstLine="709"/>
        <w:jc w:val="both"/>
        <w:rPr>
          <w:sz w:val="28"/>
          <w:szCs w:val="28"/>
        </w:rPr>
      </w:pPr>
      <w:r w:rsidRPr="003E64C0">
        <w:rPr>
          <w:sz w:val="28"/>
          <w:szCs w:val="28"/>
        </w:rPr>
        <w:t xml:space="preserve">Реквизиты протокола общественных обсуждений, на основании которого подготовлено заключение о результатах общественных обсуждений: </w:t>
      </w:r>
      <w:r w:rsidRPr="003E64C0">
        <w:rPr>
          <w:sz w:val="28"/>
          <w:szCs w:val="28"/>
        </w:rPr>
        <w:br/>
        <w:t>от _______________ № _________.</w:t>
      </w:r>
    </w:p>
    <w:p w:rsidR="0053783B" w:rsidRPr="003E64C0" w:rsidRDefault="0053783B" w:rsidP="0053783B">
      <w:pPr>
        <w:widowControl w:val="0"/>
        <w:ind w:firstLine="709"/>
        <w:jc w:val="center"/>
        <w:rPr>
          <w:sz w:val="28"/>
          <w:szCs w:val="28"/>
        </w:rPr>
      </w:pPr>
    </w:p>
    <w:tbl>
      <w:tblPr>
        <w:tblStyle w:val="afa"/>
        <w:tblW w:w="9067" w:type="dxa"/>
        <w:jc w:val="center"/>
        <w:tblLook w:val="04A0" w:firstRow="1" w:lastRow="0" w:firstColumn="1" w:lastColumn="0" w:noHBand="0" w:noVBand="1"/>
      </w:tblPr>
      <w:tblGrid>
        <w:gridCol w:w="846"/>
        <w:gridCol w:w="3969"/>
        <w:gridCol w:w="4252"/>
      </w:tblGrid>
      <w:tr w:rsidR="003E64C0" w:rsidRPr="003E64C0" w:rsidTr="008E4149">
        <w:trPr>
          <w:jc w:val="center"/>
        </w:trPr>
        <w:tc>
          <w:tcPr>
            <w:tcW w:w="846" w:type="dxa"/>
          </w:tcPr>
          <w:p w:rsidR="0053783B" w:rsidRPr="003E64C0" w:rsidRDefault="0053783B" w:rsidP="0053783B">
            <w:pPr>
              <w:widowControl w:val="0"/>
              <w:spacing w:line="240" w:lineRule="exact"/>
              <w:ind w:firstLine="0"/>
              <w:jc w:val="center"/>
              <w:rPr>
                <w:b/>
              </w:rPr>
            </w:pPr>
          </w:p>
          <w:p w:rsidR="0053783B" w:rsidRPr="003E64C0" w:rsidRDefault="0053783B" w:rsidP="0053783B">
            <w:pPr>
              <w:widowControl w:val="0"/>
              <w:spacing w:line="240" w:lineRule="exact"/>
              <w:ind w:firstLine="0"/>
              <w:jc w:val="center"/>
              <w:rPr>
                <w:b/>
              </w:rPr>
            </w:pPr>
          </w:p>
          <w:p w:rsidR="0053783B" w:rsidRPr="003E64C0" w:rsidRDefault="0053783B" w:rsidP="0053783B">
            <w:pPr>
              <w:widowControl w:val="0"/>
              <w:spacing w:line="240" w:lineRule="exact"/>
              <w:ind w:firstLine="0"/>
              <w:jc w:val="center"/>
              <w:rPr>
                <w:b/>
              </w:rPr>
            </w:pPr>
            <w:r w:rsidRPr="003E64C0">
              <w:rPr>
                <w:b/>
              </w:rPr>
              <w:t>№ п/п</w:t>
            </w:r>
          </w:p>
        </w:tc>
        <w:tc>
          <w:tcPr>
            <w:tcW w:w="3969" w:type="dxa"/>
          </w:tcPr>
          <w:p w:rsidR="0053783B" w:rsidRPr="003E64C0" w:rsidRDefault="0053783B" w:rsidP="0053783B">
            <w:pPr>
              <w:widowControl w:val="0"/>
              <w:spacing w:line="240" w:lineRule="exact"/>
              <w:ind w:firstLine="38"/>
              <w:jc w:val="center"/>
              <w:rPr>
                <w:b/>
              </w:rPr>
            </w:pPr>
            <w:r w:rsidRPr="003E64C0">
              <w:rPr>
                <w:b/>
              </w:rPr>
              <w:t>Содержание внесенных предложений и замечаний участников общественных обсуждений</w:t>
            </w:r>
          </w:p>
        </w:tc>
        <w:tc>
          <w:tcPr>
            <w:tcW w:w="4252" w:type="dxa"/>
          </w:tcPr>
          <w:p w:rsidR="0053783B" w:rsidRPr="003E64C0" w:rsidRDefault="0053783B" w:rsidP="0053783B">
            <w:pPr>
              <w:widowControl w:val="0"/>
              <w:spacing w:line="240" w:lineRule="exact"/>
              <w:ind w:firstLine="40"/>
              <w:jc w:val="center"/>
              <w:rPr>
                <w:b/>
              </w:rPr>
            </w:pPr>
            <w:r w:rsidRPr="003E64C0">
              <w:rPr>
                <w:b/>
              </w:rPr>
              <w:t>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w:t>
            </w:r>
          </w:p>
        </w:tc>
      </w:tr>
      <w:tr w:rsidR="003E64C0" w:rsidRPr="003E64C0" w:rsidTr="008E4149">
        <w:trPr>
          <w:jc w:val="center"/>
        </w:trPr>
        <w:tc>
          <w:tcPr>
            <w:tcW w:w="9067" w:type="dxa"/>
            <w:gridSpan w:val="3"/>
          </w:tcPr>
          <w:p w:rsidR="0053783B" w:rsidRPr="003E64C0" w:rsidRDefault="0053783B" w:rsidP="0053783B">
            <w:pPr>
              <w:widowControl w:val="0"/>
              <w:spacing w:line="240" w:lineRule="exact"/>
              <w:ind w:firstLine="0"/>
              <w:jc w:val="center"/>
            </w:pPr>
            <w:r w:rsidRPr="003E64C0">
              <w:t xml:space="preserve">Предложения и замечания граждан, являющихся участниками общественных обсуждений и постоянно проживающих на территории, в пределах которой проводятся </w:t>
            </w:r>
          </w:p>
          <w:p w:rsidR="0053783B" w:rsidRPr="003E64C0" w:rsidRDefault="0053783B" w:rsidP="0053783B">
            <w:pPr>
              <w:widowControl w:val="0"/>
              <w:spacing w:line="240" w:lineRule="exact"/>
              <w:ind w:firstLine="0"/>
              <w:jc w:val="center"/>
            </w:pPr>
            <w:r w:rsidRPr="003E64C0">
              <w:t>общественные обсуждения</w:t>
            </w:r>
          </w:p>
        </w:tc>
      </w:tr>
      <w:tr w:rsidR="003E64C0" w:rsidRPr="003E64C0" w:rsidTr="008E4149">
        <w:trPr>
          <w:jc w:val="center"/>
        </w:trPr>
        <w:tc>
          <w:tcPr>
            <w:tcW w:w="846" w:type="dxa"/>
          </w:tcPr>
          <w:p w:rsidR="0053783B" w:rsidRPr="003E64C0" w:rsidRDefault="0053783B" w:rsidP="0053783B">
            <w:pPr>
              <w:widowControl w:val="0"/>
              <w:spacing w:line="240" w:lineRule="exact"/>
              <w:jc w:val="center"/>
            </w:pPr>
          </w:p>
        </w:tc>
        <w:tc>
          <w:tcPr>
            <w:tcW w:w="3969" w:type="dxa"/>
          </w:tcPr>
          <w:p w:rsidR="0053783B" w:rsidRPr="003E64C0" w:rsidRDefault="0053783B" w:rsidP="0053783B">
            <w:pPr>
              <w:widowControl w:val="0"/>
              <w:spacing w:line="240" w:lineRule="exact"/>
            </w:pPr>
          </w:p>
        </w:tc>
        <w:tc>
          <w:tcPr>
            <w:tcW w:w="4252" w:type="dxa"/>
          </w:tcPr>
          <w:p w:rsidR="0053783B" w:rsidRPr="003E64C0" w:rsidRDefault="0053783B" w:rsidP="0053783B">
            <w:pPr>
              <w:widowControl w:val="0"/>
              <w:spacing w:line="240" w:lineRule="exact"/>
            </w:pPr>
          </w:p>
        </w:tc>
      </w:tr>
      <w:tr w:rsidR="003E64C0" w:rsidRPr="003E64C0" w:rsidTr="008E4149">
        <w:trPr>
          <w:jc w:val="center"/>
        </w:trPr>
        <w:tc>
          <w:tcPr>
            <w:tcW w:w="9067" w:type="dxa"/>
            <w:gridSpan w:val="3"/>
          </w:tcPr>
          <w:p w:rsidR="0053783B" w:rsidRPr="003E64C0" w:rsidRDefault="0053783B" w:rsidP="0053783B">
            <w:pPr>
              <w:widowControl w:val="0"/>
              <w:spacing w:line="240" w:lineRule="exact"/>
              <w:jc w:val="center"/>
            </w:pPr>
            <w:r w:rsidRPr="003E64C0">
              <w:t xml:space="preserve">Предложения и замечания иных участников </w:t>
            </w:r>
          </w:p>
          <w:p w:rsidR="0053783B" w:rsidRPr="003E64C0" w:rsidRDefault="0053783B" w:rsidP="0053783B">
            <w:pPr>
              <w:widowControl w:val="0"/>
              <w:spacing w:line="240" w:lineRule="exact"/>
              <w:jc w:val="center"/>
            </w:pPr>
            <w:r w:rsidRPr="003E64C0">
              <w:t>общественных обсуждений</w:t>
            </w:r>
          </w:p>
        </w:tc>
      </w:tr>
      <w:tr w:rsidR="0053783B" w:rsidRPr="003E64C0" w:rsidTr="008E4149">
        <w:trPr>
          <w:jc w:val="center"/>
        </w:trPr>
        <w:tc>
          <w:tcPr>
            <w:tcW w:w="846" w:type="dxa"/>
          </w:tcPr>
          <w:p w:rsidR="0053783B" w:rsidRPr="003E64C0" w:rsidRDefault="0053783B" w:rsidP="0053783B">
            <w:pPr>
              <w:widowControl w:val="0"/>
              <w:spacing w:line="240" w:lineRule="exact"/>
              <w:jc w:val="center"/>
            </w:pPr>
          </w:p>
        </w:tc>
        <w:tc>
          <w:tcPr>
            <w:tcW w:w="3969" w:type="dxa"/>
          </w:tcPr>
          <w:p w:rsidR="0053783B" w:rsidRPr="003E64C0" w:rsidRDefault="0053783B" w:rsidP="0053783B">
            <w:pPr>
              <w:widowControl w:val="0"/>
              <w:spacing w:line="240" w:lineRule="exact"/>
            </w:pPr>
          </w:p>
        </w:tc>
        <w:tc>
          <w:tcPr>
            <w:tcW w:w="4252" w:type="dxa"/>
          </w:tcPr>
          <w:p w:rsidR="0053783B" w:rsidRPr="003E64C0" w:rsidRDefault="0053783B" w:rsidP="0053783B">
            <w:pPr>
              <w:widowControl w:val="0"/>
              <w:spacing w:line="240" w:lineRule="exact"/>
            </w:pPr>
          </w:p>
        </w:tc>
      </w:tr>
    </w:tbl>
    <w:p w:rsidR="0053783B" w:rsidRPr="003E64C0" w:rsidRDefault="0053783B" w:rsidP="0053783B">
      <w:pPr>
        <w:widowControl w:val="0"/>
        <w:ind w:firstLine="709"/>
        <w:jc w:val="both"/>
        <w:rPr>
          <w:sz w:val="28"/>
          <w:szCs w:val="28"/>
        </w:rPr>
      </w:pPr>
    </w:p>
    <w:p w:rsidR="0053783B" w:rsidRPr="003E64C0" w:rsidRDefault="0053783B" w:rsidP="0053783B">
      <w:pPr>
        <w:widowControl w:val="0"/>
        <w:ind w:firstLine="709"/>
        <w:jc w:val="both"/>
        <w:rPr>
          <w:sz w:val="28"/>
          <w:szCs w:val="28"/>
        </w:rPr>
      </w:pPr>
      <w:r w:rsidRPr="003E64C0">
        <w:rPr>
          <w:sz w:val="28"/>
          <w:szCs w:val="28"/>
        </w:rPr>
        <w:t xml:space="preserve">Выводы по результатам общественных обсуждений: </w:t>
      </w:r>
    </w:p>
    <w:p w:rsidR="008E4149" w:rsidRPr="003E64C0" w:rsidRDefault="008E4149" w:rsidP="008E4149">
      <w:pPr>
        <w:widowControl w:val="0"/>
        <w:pBdr>
          <w:bottom w:val="single" w:sz="4" w:space="1" w:color="auto"/>
        </w:pBdr>
        <w:ind w:firstLine="709"/>
        <w:jc w:val="both"/>
        <w:rPr>
          <w:sz w:val="28"/>
          <w:szCs w:val="28"/>
        </w:rPr>
      </w:pPr>
    </w:p>
    <w:p w:rsidR="0053783B" w:rsidRPr="003E64C0" w:rsidRDefault="0053783B" w:rsidP="0053783B">
      <w:pPr>
        <w:widowControl w:val="0"/>
        <w:ind w:firstLine="709"/>
        <w:jc w:val="both"/>
        <w:rPr>
          <w:sz w:val="28"/>
          <w:szCs w:val="28"/>
        </w:rPr>
      </w:pPr>
    </w:p>
    <w:p w:rsidR="0053783B" w:rsidRPr="003E64C0" w:rsidRDefault="0053783B" w:rsidP="0053783B">
      <w:pPr>
        <w:widowControl w:val="0"/>
        <w:jc w:val="center"/>
        <w:rPr>
          <w:sz w:val="28"/>
          <w:szCs w:val="28"/>
        </w:rPr>
      </w:pPr>
    </w:p>
    <w:p w:rsidR="0053783B" w:rsidRPr="003E64C0" w:rsidRDefault="0053783B" w:rsidP="0053783B">
      <w:pPr>
        <w:widowControl w:val="0"/>
        <w:jc w:val="center"/>
        <w:rPr>
          <w:sz w:val="28"/>
          <w:szCs w:val="28"/>
        </w:rPr>
      </w:pPr>
    </w:p>
    <w:p w:rsidR="0053783B" w:rsidRPr="003E64C0" w:rsidRDefault="0053783B" w:rsidP="008E4149">
      <w:pPr>
        <w:widowControl w:val="0"/>
        <w:ind w:firstLine="0"/>
        <w:rPr>
          <w:sz w:val="28"/>
          <w:szCs w:val="28"/>
        </w:rPr>
      </w:pPr>
      <w:r w:rsidRPr="003E64C0">
        <w:rPr>
          <w:sz w:val="28"/>
          <w:szCs w:val="28"/>
        </w:rPr>
        <w:t>_____________________  _________________  ________________________</w:t>
      </w:r>
    </w:p>
    <w:p w:rsidR="0053783B" w:rsidRPr="003E64C0" w:rsidRDefault="0053783B" w:rsidP="0053783B">
      <w:pPr>
        <w:widowControl w:val="0"/>
        <w:ind w:left="708" w:firstLine="708"/>
      </w:pPr>
      <w:r w:rsidRPr="003E64C0">
        <w:rPr>
          <w:vertAlign w:val="superscript"/>
        </w:rPr>
        <w:t xml:space="preserve"> (должность)</w:t>
      </w:r>
      <w:r w:rsidRPr="003E64C0">
        <w:rPr>
          <w:rStyle w:val="afffff8"/>
        </w:rPr>
        <w:footnoteReference w:id="2"/>
      </w:r>
      <w:r w:rsidRPr="003E64C0">
        <w:rPr>
          <w:vertAlign w:val="superscript"/>
        </w:rPr>
        <w:t xml:space="preserve"> </w:t>
      </w:r>
      <w:r w:rsidRPr="003E64C0">
        <w:rPr>
          <w:vertAlign w:val="superscript"/>
        </w:rPr>
        <w:tab/>
      </w:r>
      <w:r w:rsidRPr="003E64C0">
        <w:rPr>
          <w:vertAlign w:val="superscript"/>
        </w:rPr>
        <w:tab/>
      </w:r>
      <w:r w:rsidRPr="003E64C0">
        <w:rPr>
          <w:vertAlign w:val="superscript"/>
        </w:rPr>
        <w:tab/>
        <w:t>(подпись)</w:t>
      </w:r>
      <w:r w:rsidRPr="003E64C0">
        <w:tab/>
      </w:r>
      <w:r w:rsidRPr="003E64C0">
        <w:tab/>
      </w:r>
      <w:r w:rsidRPr="003E64C0">
        <w:tab/>
      </w:r>
      <w:r w:rsidRPr="003E64C0">
        <w:tab/>
      </w:r>
      <w:r w:rsidRPr="003E64C0">
        <w:rPr>
          <w:vertAlign w:val="superscript"/>
        </w:rPr>
        <w:t>(инициалы, фамилия)</w:t>
      </w:r>
    </w:p>
    <w:p w:rsidR="0053783B" w:rsidRPr="003E64C0" w:rsidRDefault="0053783B" w:rsidP="0053783B">
      <w:pPr>
        <w:widowControl w:val="0"/>
        <w:rPr>
          <w:sz w:val="28"/>
        </w:rPr>
      </w:pPr>
    </w:p>
    <w:p w:rsidR="002F4FF6" w:rsidRPr="003E64C0" w:rsidRDefault="002F4FF6" w:rsidP="002F4FF6">
      <w:pPr>
        <w:widowControl w:val="0"/>
        <w:ind w:left="5670"/>
        <w:rPr>
          <w:sz w:val="20"/>
          <w:szCs w:val="20"/>
        </w:rPr>
      </w:pPr>
    </w:p>
    <w:p w:rsidR="008E4149" w:rsidRPr="00926EDC" w:rsidRDefault="008E4149" w:rsidP="00926EDC">
      <w:pPr>
        <w:pStyle w:val="10"/>
        <w:jc w:val="right"/>
        <w:rPr>
          <w:b w:val="0"/>
        </w:rPr>
      </w:pPr>
      <w:bookmarkStart w:id="158" w:name="_Toc535477805"/>
      <w:bookmarkEnd w:id="155"/>
      <w:r w:rsidRPr="00926EDC">
        <w:rPr>
          <w:b w:val="0"/>
        </w:rPr>
        <w:t>Приложение 2</w:t>
      </w:r>
      <w:bookmarkEnd w:id="158"/>
    </w:p>
    <w:p w:rsidR="008E4149" w:rsidRPr="003E64C0" w:rsidRDefault="008E4149" w:rsidP="008E4149">
      <w:pPr>
        <w:widowControl w:val="0"/>
        <w:ind w:firstLine="0"/>
        <w:jc w:val="right"/>
        <w:rPr>
          <w:sz w:val="28"/>
          <w:szCs w:val="28"/>
        </w:rPr>
      </w:pPr>
      <w:r w:rsidRPr="003E64C0">
        <w:rPr>
          <w:sz w:val="28"/>
          <w:szCs w:val="28"/>
        </w:rPr>
        <w:t xml:space="preserve">к Правилам землепользования и застройки </w:t>
      </w:r>
    </w:p>
    <w:p w:rsidR="008E4149" w:rsidRPr="003E64C0" w:rsidRDefault="008E4149" w:rsidP="008E4149">
      <w:pPr>
        <w:widowControl w:val="0"/>
        <w:ind w:firstLine="0"/>
        <w:jc w:val="right"/>
        <w:rPr>
          <w:sz w:val="28"/>
          <w:szCs w:val="28"/>
        </w:rPr>
      </w:pPr>
      <w:r w:rsidRPr="003E64C0">
        <w:rPr>
          <w:sz w:val="28"/>
          <w:szCs w:val="28"/>
        </w:rPr>
        <w:t>Арамильского городского округа</w:t>
      </w:r>
    </w:p>
    <w:p w:rsidR="008E4149" w:rsidRPr="003E64C0" w:rsidRDefault="008E4149" w:rsidP="008E4149">
      <w:pPr>
        <w:pStyle w:val="ab"/>
        <w:ind w:firstLine="0"/>
        <w:jc w:val="center"/>
        <w:rPr>
          <w:rFonts w:ascii="Times New Roman" w:hAnsi="Times New Roman" w:cs="Times New Roman"/>
          <w:b/>
          <w:sz w:val="28"/>
          <w:szCs w:val="28"/>
        </w:rPr>
      </w:pPr>
    </w:p>
    <w:p w:rsidR="00F6571A" w:rsidRPr="003E64C0" w:rsidRDefault="00F6571A" w:rsidP="008E4149">
      <w:pPr>
        <w:pStyle w:val="ab"/>
        <w:ind w:firstLine="0"/>
        <w:jc w:val="center"/>
        <w:rPr>
          <w:rFonts w:ascii="Times New Roman" w:hAnsi="Times New Roman" w:cs="Times New Roman"/>
          <w:b/>
          <w:sz w:val="28"/>
          <w:szCs w:val="28"/>
        </w:rPr>
      </w:pPr>
      <w:r w:rsidRPr="003E64C0">
        <w:rPr>
          <w:rFonts w:ascii="Times New Roman" w:hAnsi="Times New Roman" w:cs="Times New Roman"/>
          <w:b/>
          <w:sz w:val="28"/>
          <w:szCs w:val="28"/>
        </w:rPr>
        <w:t>Перечень водных объектов, расположенных на территории Арамильского городского округа</w:t>
      </w:r>
    </w:p>
    <w:p w:rsidR="00F6571A" w:rsidRPr="003E64C0" w:rsidRDefault="00F6571A" w:rsidP="008E4149">
      <w:pPr>
        <w:pStyle w:val="ab"/>
        <w:ind w:firstLine="0"/>
        <w:jc w:val="center"/>
        <w:rPr>
          <w:rFonts w:ascii="Times New Roman" w:hAnsi="Times New Roman" w:cs="Times New Roman"/>
          <w:sz w:val="28"/>
          <w:szCs w:val="28"/>
        </w:rPr>
      </w:pPr>
      <w:r w:rsidRPr="003E64C0">
        <w:rPr>
          <w:rFonts w:ascii="Times New Roman" w:hAnsi="Times New Roman" w:cs="Times New Roman"/>
          <w:sz w:val="28"/>
          <w:szCs w:val="28"/>
        </w:rPr>
        <w:t>(с размерами их водоохранной зоны, прибрежно-защитной полосы и береговой полосы общего пользования)</w:t>
      </w:r>
    </w:p>
    <w:tbl>
      <w:tblPr>
        <w:tblW w:w="9308" w:type="dxa"/>
        <w:tblInd w:w="40" w:type="dxa"/>
        <w:shd w:val="clear" w:color="auto" w:fill="FFFFFF"/>
        <w:tblLayout w:type="fixed"/>
        <w:tblCellMar>
          <w:left w:w="40" w:type="dxa"/>
          <w:right w:w="40" w:type="dxa"/>
        </w:tblCellMar>
        <w:tblLook w:val="0000" w:firstRow="0" w:lastRow="0" w:firstColumn="0" w:lastColumn="0" w:noHBand="0" w:noVBand="0"/>
      </w:tblPr>
      <w:tblGrid>
        <w:gridCol w:w="2362"/>
        <w:gridCol w:w="2315"/>
        <w:gridCol w:w="2315"/>
        <w:gridCol w:w="2316"/>
      </w:tblGrid>
      <w:tr w:rsidR="003E64C0" w:rsidRPr="003E64C0" w:rsidTr="008E4149">
        <w:trPr>
          <w:trHeight w:hRule="exact" w:val="374"/>
        </w:trPr>
        <w:tc>
          <w:tcPr>
            <w:tcW w:w="2362" w:type="dxa"/>
            <w:vMerge w:val="restart"/>
            <w:tcBorders>
              <w:top w:val="single" w:sz="6" w:space="0" w:color="auto"/>
              <w:left w:val="single" w:sz="6" w:space="0" w:color="auto"/>
              <w:right w:val="single" w:sz="6" w:space="0" w:color="auto"/>
            </w:tcBorders>
            <w:shd w:val="clear" w:color="auto" w:fill="auto"/>
            <w:vAlign w:val="center"/>
          </w:tcPr>
          <w:p w:rsidR="00F6571A" w:rsidRPr="003E64C0" w:rsidRDefault="00F6571A" w:rsidP="0053783B">
            <w:pPr>
              <w:pStyle w:val="ad"/>
              <w:jc w:val="center"/>
              <w:rPr>
                <w:rFonts w:ascii="Times New Roman" w:hAnsi="Times New Roman" w:cs="Times New Roman"/>
                <w:b/>
                <w:sz w:val="28"/>
                <w:szCs w:val="28"/>
              </w:rPr>
            </w:pPr>
            <w:r w:rsidRPr="003E64C0">
              <w:rPr>
                <w:rFonts w:ascii="Times New Roman" w:hAnsi="Times New Roman" w:cs="Times New Roman"/>
                <w:b/>
                <w:sz w:val="28"/>
                <w:szCs w:val="28"/>
              </w:rPr>
              <w:t>Водотоки</w:t>
            </w:r>
          </w:p>
          <w:p w:rsidR="00F6571A" w:rsidRPr="003E64C0" w:rsidRDefault="00F6571A" w:rsidP="0053783B">
            <w:pPr>
              <w:pStyle w:val="ad"/>
              <w:jc w:val="center"/>
              <w:rPr>
                <w:rFonts w:ascii="Times New Roman" w:hAnsi="Times New Roman" w:cs="Times New Roman"/>
                <w:b/>
                <w:sz w:val="28"/>
                <w:szCs w:val="28"/>
              </w:rPr>
            </w:pPr>
            <w:r w:rsidRPr="003E64C0">
              <w:rPr>
                <w:rFonts w:ascii="Times New Roman" w:hAnsi="Times New Roman" w:cs="Times New Roman"/>
                <w:b/>
                <w:sz w:val="28"/>
                <w:szCs w:val="28"/>
              </w:rPr>
              <w:t>и водоемы</w:t>
            </w:r>
          </w:p>
        </w:tc>
        <w:tc>
          <w:tcPr>
            <w:tcW w:w="6946" w:type="dxa"/>
            <w:gridSpan w:val="3"/>
            <w:tcBorders>
              <w:top w:val="single" w:sz="6" w:space="0" w:color="auto"/>
              <w:left w:val="single" w:sz="6" w:space="0" w:color="auto"/>
              <w:right w:val="single" w:sz="6" w:space="0" w:color="auto"/>
            </w:tcBorders>
          </w:tcPr>
          <w:p w:rsidR="00F6571A" w:rsidRPr="003E64C0" w:rsidRDefault="00F6571A" w:rsidP="0053783B">
            <w:pPr>
              <w:pStyle w:val="ad"/>
              <w:jc w:val="center"/>
              <w:rPr>
                <w:rFonts w:ascii="Times New Roman" w:hAnsi="Times New Roman" w:cs="Times New Roman"/>
                <w:b/>
                <w:sz w:val="28"/>
                <w:szCs w:val="28"/>
              </w:rPr>
            </w:pPr>
            <w:r w:rsidRPr="003E64C0">
              <w:rPr>
                <w:rFonts w:ascii="Times New Roman" w:hAnsi="Times New Roman" w:cs="Times New Roman"/>
                <w:b/>
                <w:sz w:val="28"/>
                <w:szCs w:val="28"/>
              </w:rPr>
              <w:t>Размер (м)</w:t>
            </w:r>
          </w:p>
        </w:tc>
      </w:tr>
      <w:tr w:rsidR="003E64C0" w:rsidRPr="003E64C0" w:rsidTr="008E4149">
        <w:trPr>
          <w:trHeight w:hRule="exact" w:val="966"/>
        </w:trPr>
        <w:tc>
          <w:tcPr>
            <w:tcW w:w="2362" w:type="dxa"/>
            <w:vMerge/>
            <w:tcBorders>
              <w:left w:val="single" w:sz="6" w:space="0" w:color="auto"/>
              <w:bottom w:val="single" w:sz="6" w:space="0" w:color="auto"/>
              <w:right w:val="single" w:sz="6" w:space="0" w:color="auto"/>
            </w:tcBorders>
            <w:shd w:val="clear" w:color="auto" w:fill="auto"/>
          </w:tcPr>
          <w:p w:rsidR="00F6571A" w:rsidRPr="003E64C0" w:rsidRDefault="00F6571A" w:rsidP="0053783B">
            <w:pPr>
              <w:pStyle w:val="ad"/>
              <w:jc w:val="center"/>
              <w:rPr>
                <w:rFonts w:ascii="Times New Roman" w:hAnsi="Times New Roman" w:cs="Times New Roman"/>
                <w:b/>
                <w:sz w:val="28"/>
                <w:szCs w:val="28"/>
              </w:rPr>
            </w:pPr>
          </w:p>
        </w:tc>
        <w:tc>
          <w:tcPr>
            <w:tcW w:w="2315" w:type="dxa"/>
            <w:tcBorders>
              <w:top w:val="single" w:sz="6" w:space="0" w:color="auto"/>
              <w:left w:val="single" w:sz="6" w:space="0" w:color="auto"/>
              <w:bottom w:val="single" w:sz="6" w:space="0" w:color="auto"/>
              <w:right w:val="single" w:sz="6" w:space="0" w:color="auto"/>
            </w:tcBorders>
            <w:shd w:val="clear" w:color="auto" w:fill="auto"/>
            <w:vAlign w:val="center"/>
          </w:tcPr>
          <w:p w:rsidR="008E4149" w:rsidRPr="003E64C0" w:rsidRDefault="00F6571A" w:rsidP="008E4149">
            <w:pPr>
              <w:pStyle w:val="ad"/>
              <w:jc w:val="center"/>
              <w:rPr>
                <w:rFonts w:ascii="Times New Roman" w:hAnsi="Times New Roman" w:cs="Times New Roman"/>
                <w:b/>
                <w:sz w:val="28"/>
                <w:szCs w:val="28"/>
              </w:rPr>
            </w:pPr>
            <w:r w:rsidRPr="003E64C0">
              <w:rPr>
                <w:rFonts w:ascii="Times New Roman" w:hAnsi="Times New Roman" w:cs="Times New Roman"/>
                <w:b/>
                <w:sz w:val="28"/>
                <w:szCs w:val="28"/>
              </w:rPr>
              <w:t>Водоохранн</w:t>
            </w:r>
            <w:r w:rsidR="008E4149" w:rsidRPr="003E64C0">
              <w:rPr>
                <w:rFonts w:ascii="Times New Roman" w:hAnsi="Times New Roman" w:cs="Times New Roman"/>
                <w:b/>
                <w:sz w:val="28"/>
                <w:szCs w:val="28"/>
              </w:rPr>
              <w:t>ая</w:t>
            </w:r>
          </w:p>
          <w:p w:rsidR="00F6571A" w:rsidRPr="003E64C0" w:rsidRDefault="00F6571A" w:rsidP="008E4149">
            <w:pPr>
              <w:pStyle w:val="ad"/>
              <w:jc w:val="center"/>
              <w:rPr>
                <w:rFonts w:ascii="Times New Roman" w:hAnsi="Times New Roman" w:cs="Times New Roman"/>
                <w:b/>
                <w:sz w:val="28"/>
                <w:szCs w:val="28"/>
              </w:rPr>
            </w:pPr>
            <w:r w:rsidRPr="003E64C0">
              <w:rPr>
                <w:rFonts w:ascii="Times New Roman" w:hAnsi="Times New Roman" w:cs="Times New Roman"/>
                <w:b/>
                <w:sz w:val="28"/>
                <w:szCs w:val="28"/>
              </w:rPr>
              <w:t>зон</w:t>
            </w:r>
            <w:r w:rsidR="008E4149" w:rsidRPr="003E64C0">
              <w:rPr>
                <w:rFonts w:ascii="Times New Roman" w:hAnsi="Times New Roman" w:cs="Times New Roman"/>
                <w:b/>
                <w:sz w:val="28"/>
                <w:szCs w:val="28"/>
              </w:rPr>
              <w:t>а</w:t>
            </w:r>
          </w:p>
        </w:tc>
        <w:tc>
          <w:tcPr>
            <w:tcW w:w="2315" w:type="dxa"/>
            <w:tcBorders>
              <w:top w:val="single" w:sz="6" w:space="0" w:color="auto"/>
              <w:left w:val="single" w:sz="6" w:space="0" w:color="auto"/>
              <w:bottom w:val="single" w:sz="6" w:space="0" w:color="auto"/>
              <w:right w:val="single" w:sz="6" w:space="0" w:color="auto"/>
            </w:tcBorders>
            <w:vAlign w:val="center"/>
          </w:tcPr>
          <w:p w:rsidR="00F6571A" w:rsidRPr="003E64C0" w:rsidRDefault="00F6571A" w:rsidP="008E4149">
            <w:pPr>
              <w:pStyle w:val="ad"/>
              <w:jc w:val="center"/>
              <w:rPr>
                <w:rFonts w:ascii="Times New Roman" w:hAnsi="Times New Roman" w:cs="Times New Roman"/>
                <w:b/>
                <w:sz w:val="28"/>
                <w:szCs w:val="28"/>
              </w:rPr>
            </w:pPr>
            <w:r w:rsidRPr="003E64C0">
              <w:rPr>
                <w:rFonts w:ascii="Times New Roman" w:hAnsi="Times New Roman" w:cs="Times New Roman"/>
                <w:b/>
                <w:sz w:val="28"/>
                <w:szCs w:val="28"/>
              </w:rPr>
              <w:t>Прибрежн</w:t>
            </w:r>
            <w:r w:rsidR="008E4149" w:rsidRPr="003E64C0">
              <w:rPr>
                <w:rFonts w:ascii="Times New Roman" w:hAnsi="Times New Roman" w:cs="Times New Roman"/>
                <w:b/>
                <w:sz w:val="28"/>
                <w:szCs w:val="28"/>
              </w:rPr>
              <w:t>ая</w:t>
            </w:r>
            <w:r w:rsidRPr="003E64C0">
              <w:rPr>
                <w:rFonts w:ascii="Times New Roman" w:hAnsi="Times New Roman" w:cs="Times New Roman"/>
                <w:b/>
                <w:sz w:val="28"/>
                <w:szCs w:val="28"/>
                <w:lang w:val="en-US"/>
              </w:rPr>
              <w:t xml:space="preserve"> </w:t>
            </w:r>
            <w:r w:rsidRPr="003E64C0">
              <w:rPr>
                <w:rFonts w:ascii="Times New Roman" w:hAnsi="Times New Roman" w:cs="Times New Roman"/>
                <w:b/>
                <w:sz w:val="28"/>
                <w:szCs w:val="28"/>
              </w:rPr>
              <w:t>защитн</w:t>
            </w:r>
            <w:r w:rsidR="008E4149" w:rsidRPr="003E64C0">
              <w:rPr>
                <w:rFonts w:ascii="Times New Roman" w:hAnsi="Times New Roman" w:cs="Times New Roman"/>
                <w:b/>
                <w:sz w:val="28"/>
                <w:szCs w:val="28"/>
              </w:rPr>
              <w:t>ая</w:t>
            </w:r>
            <w:r w:rsidRPr="003E64C0">
              <w:rPr>
                <w:rFonts w:ascii="Times New Roman" w:hAnsi="Times New Roman" w:cs="Times New Roman"/>
                <w:b/>
                <w:sz w:val="28"/>
                <w:szCs w:val="28"/>
                <w:lang w:val="en-US"/>
              </w:rPr>
              <w:t xml:space="preserve"> </w:t>
            </w:r>
            <w:r w:rsidRPr="003E64C0">
              <w:rPr>
                <w:rFonts w:ascii="Times New Roman" w:hAnsi="Times New Roman" w:cs="Times New Roman"/>
                <w:b/>
                <w:sz w:val="28"/>
                <w:szCs w:val="28"/>
              </w:rPr>
              <w:t>полос</w:t>
            </w:r>
            <w:r w:rsidR="008E4149" w:rsidRPr="003E64C0">
              <w:rPr>
                <w:rFonts w:ascii="Times New Roman" w:hAnsi="Times New Roman" w:cs="Times New Roman"/>
                <w:b/>
                <w:sz w:val="28"/>
                <w:szCs w:val="28"/>
              </w:rPr>
              <w:t>а</w:t>
            </w:r>
          </w:p>
        </w:tc>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rsidR="00F6571A" w:rsidRPr="003E64C0" w:rsidRDefault="00F6571A" w:rsidP="008E4149">
            <w:pPr>
              <w:pStyle w:val="ad"/>
              <w:jc w:val="center"/>
              <w:rPr>
                <w:rFonts w:ascii="Times New Roman" w:hAnsi="Times New Roman" w:cs="Times New Roman"/>
                <w:b/>
                <w:sz w:val="28"/>
                <w:szCs w:val="28"/>
              </w:rPr>
            </w:pPr>
            <w:r w:rsidRPr="003E64C0">
              <w:rPr>
                <w:rFonts w:ascii="Times New Roman" w:hAnsi="Times New Roman" w:cs="Times New Roman"/>
                <w:b/>
                <w:sz w:val="28"/>
                <w:szCs w:val="28"/>
              </w:rPr>
              <w:t>Берегов</w:t>
            </w:r>
            <w:r w:rsidR="008E4149" w:rsidRPr="003E64C0">
              <w:rPr>
                <w:rFonts w:ascii="Times New Roman" w:hAnsi="Times New Roman" w:cs="Times New Roman"/>
                <w:b/>
                <w:sz w:val="28"/>
                <w:szCs w:val="28"/>
              </w:rPr>
              <w:t xml:space="preserve">ая </w:t>
            </w:r>
            <w:r w:rsidRPr="003E64C0">
              <w:rPr>
                <w:rFonts w:ascii="Times New Roman" w:hAnsi="Times New Roman" w:cs="Times New Roman"/>
                <w:b/>
                <w:sz w:val="28"/>
                <w:szCs w:val="28"/>
              </w:rPr>
              <w:t>полос</w:t>
            </w:r>
            <w:r w:rsidR="008E4149" w:rsidRPr="003E64C0">
              <w:rPr>
                <w:rFonts w:ascii="Times New Roman" w:hAnsi="Times New Roman" w:cs="Times New Roman"/>
                <w:b/>
                <w:sz w:val="28"/>
                <w:szCs w:val="28"/>
              </w:rPr>
              <w:t>а</w:t>
            </w:r>
            <w:r w:rsidRPr="003E64C0">
              <w:rPr>
                <w:rFonts w:ascii="Times New Roman" w:hAnsi="Times New Roman" w:cs="Times New Roman"/>
                <w:b/>
                <w:sz w:val="28"/>
                <w:szCs w:val="28"/>
              </w:rPr>
              <w:t xml:space="preserve"> общего пользования</w:t>
            </w:r>
          </w:p>
        </w:tc>
      </w:tr>
      <w:tr w:rsidR="003E64C0" w:rsidRPr="003E64C0" w:rsidTr="008E4149">
        <w:trPr>
          <w:trHeight w:hRule="exact" w:val="340"/>
        </w:trPr>
        <w:tc>
          <w:tcPr>
            <w:tcW w:w="2362" w:type="dxa"/>
            <w:tcBorders>
              <w:top w:val="single" w:sz="6" w:space="0" w:color="auto"/>
              <w:left w:val="single" w:sz="6" w:space="0" w:color="auto"/>
              <w:bottom w:val="single" w:sz="6" w:space="0" w:color="auto"/>
              <w:right w:val="single" w:sz="6" w:space="0" w:color="auto"/>
            </w:tcBorders>
            <w:shd w:val="clear" w:color="auto" w:fill="auto"/>
          </w:tcPr>
          <w:p w:rsidR="00F6571A" w:rsidRPr="003E64C0" w:rsidRDefault="00F6571A" w:rsidP="0053783B">
            <w:pPr>
              <w:pStyle w:val="ad"/>
              <w:rPr>
                <w:rFonts w:ascii="Times New Roman" w:hAnsi="Times New Roman" w:cs="Times New Roman"/>
                <w:sz w:val="28"/>
                <w:szCs w:val="28"/>
              </w:rPr>
            </w:pPr>
            <w:r w:rsidRPr="003E64C0">
              <w:rPr>
                <w:rFonts w:ascii="Times New Roman" w:hAnsi="Times New Roman" w:cs="Times New Roman"/>
                <w:sz w:val="28"/>
                <w:szCs w:val="28"/>
              </w:rPr>
              <w:t>река Исеть</w:t>
            </w:r>
          </w:p>
        </w:tc>
        <w:tc>
          <w:tcPr>
            <w:tcW w:w="2315" w:type="dxa"/>
            <w:tcBorders>
              <w:top w:val="single" w:sz="6" w:space="0" w:color="auto"/>
              <w:left w:val="single" w:sz="6" w:space="0" w:color="auto"/>
              <w:bottom w:val="single" w:sz="6" w:space="0" w:color="auto"/>
              <w:right w:val="single" w:sz="6" w:space="0" w:color="auto"/>
            </w:tcBorders>
            <w:shd w:val="clear" w:color="auto" w:fill="auto"/>
          </w:tcPr>
          <w:p w:rsidR="00F6571A" w:rsidRPr="003E64C0" w:rsidRDefault="00F6571A" w:rsidP="0053783B">
            <w:pPr>
              <w:pStyle w:val="ad"/>
              <w:jc w:val="center"/>
              <w:rPr>
                <w:rFonts w:ascii="Times New Roman" w:hAnsi="Times New Roman" w:cs="Times New Roman"/>
                <w:sz w:val="28"/>
                <w:szCs w:val="28"/>
              </w:rPr>
            </w:pPr>
            <w:r w:rsidRPr="003E64C0">
              <w:rPr>
                <w:rFonts w:ascii="Times New Roman" w:hAnsi="Times New Roman" w:cs="Times New Roman"/>
                <w:sz w:val="28"/>
                <w:szCs w:val="28"/>
              </w:rPr>
              <w:t>200</w:t>
            </w:r>
          </w:p>
        </w:tc>
        <w:tc>
          <w:tcPr>
            <w:tcW w:w="2315" w:type="dxa"/>
            <w:tcBorders>
              <w:top w:val="single" w:sz="6" w:space="0" w:color="auto"/>
              <w:left w:val="single" w:sz="6" w:space="0" w:color="auto"/>
              <w:bottom w:val="single" w:sz="6" w:space="0" w:color="auto"/>
              <w:right w:val="single" w:sz="6" w:space="0" w:color="auto"/>
            </w:tcBorders>
          </w:tcPr>
          <w:p w:rsidR="00F6571A" w:rsidRPr="003E64C0" w:rsidRDefault="00F6571A" w:rsidP="0053783B">
            <w:pPr>
              <w:pStyle w:val="ad"/>
              <w:jc w:val="center"/>
              <w:rPr>
                <w:rFonts w:ascii="Times New Roman" w:hAnsi="Times New Roman" w:cs="Times New Roman"/>
                <w:sz w:val="28"/>
                <w:szCs w:val="28"/>
              </w:rPr>
            </w:pPr>
            <w:r w:rsidRPr="003E64C0">
              <w:rPr>
                <w:rFonts w:ascii="Times New Roman" w:hAnsi="Times New Roman" w:cs="Times New Roman"/>
                <w:sz w:val="28"/>
                <w:szCs w:val="28"/>
              </w:rPr>
              <w:t>40-50*</w:t>
            </w:r>
          </w:p>
        </w:tc>
        <w:tc>
          <w:tcPr>
            <w:tcW w:w="2316" w:type="dxa"/>
            <w:tcBorders>
              <w:top w:val="single" w:sz="6" w:space="0" w:color="auto"/>
              <w:left w:val="single" w:sz="6" w:space="0" w:color="auto"/>
              <w:bottom w:val="single" w:sz="6" w:space="0" w:color="auto"/>
              <w:right w:val="single" w:sz="6" w:space="0" w:color="auto"/>
            </w:tcBorders>
            <w:shd w:val="clear" w:color="auto" w:fill="auto"/>
          </w:tcPr>
          <w:p w:rsidR="00F6571A" w:rsidRPr="003E64C0" w:rsidRDefault="00F6571A" w:rsidP="0053783B">
            <w:pPr>
              <w:pStyle w:val="ad"/>
              <w:jc w:val="center"/>
              <w:rPr>
                <w:rFonts w:ascii="Times New Roman" w:hAnsi="Times New Roman" w:cs="Times New Roman"/>
                <w:sz w:val="28"/>
                <w:szCs w:val="28"/>
              </w:rPr>
            </w:pPr>
            <w:r w:rsidRPr="003E64C0">
              <w:rPr>
                <w:rFonts w:ascii="Times New Roman" w:hAnsi="Times New Roman" w:cs="Times New Roman"/>
                <w:sz w:val="28"/>
                <w:szCs w:val="28"/>
              </w:rPr>
              <w:t>20</w:t>
            </w:r>
          </w:p>
        </w:tc>
      </w:tr>
      <w:tr w:rsidR="00F6571A" w:rsidRPr="003E64C0" w:rsidTr="008E4149">
        <w:trPr>
          <w:trHeight w:hRule="exact" w:val="340"/>
        </w:trPr>
        <w:tc>
          <w:tcPr>
            <w:tcW w:w="2362" w:type="dxa"/>
            <w:tcBorders>
              <w:top w:val="single" w:sz="6" w:space="0" w:color="auto"/>
              <w:left w:val="single" w:sz="6" w:space="0" w:color="auto"/>
              <w:bottom w:val="single" w:sz="6" w:space="0" w:color="auto"/>
              <w:right w:val="single" w:sz="6" w:space="0" w:color="auto"/>
            </w:tcBorders>
            <w:shd w:val="clear" w:color="auto" w:fill="auto"/>
          </w:tcPr>
          <w:p w:rsidR="00F6571A" w:rsidRPr="003E64C0" w:rsidRDefault="00F6571A" w:rsidP="0053783B">
            <w:pPr>
              <w:pStyle w:val="ad"/>
              <w:rPr>
                <w:rFonts w:ascii="Times New Roman" w:hAnsi="Times New Roman" w:cs="Times New Roman"/>
                <w:sz w:val="28"/>
                <w:szCs w:val="28"/>
              </w:rPr>
            </w:pPr>
            <w:r w:rsidRPr="003E64C0">
              <w:rPr>
                <w:rFonts w:ascii="Times New Roman" w:hAnsi="Times New Roman" w:cs="Times New Roman"/>
                <w:sz w:val="28"/>
                <w:szCs w:val="28"/>
              </w:rPr>
              <w:t>река Арамилка</w:t>
            </w:r>
          </w:p>
        </w:tc>
        <w:tc>
          <w:tcPr>
            <w:tcW w:w="2315" w:type="dxa"/>
            <w:tcBorders>
              <w:top w:val="single" w:sz="6" w:space="0" w:color="auto"/>
              <w:left w:val="single" w:sz="6" w:space="0" w:color="auto"/>
              <w:bottom w:val="single" w:sz="6" w:space="0" w:color="auto"/>
              <w:right w:val="single" w:sz="6" w:space="0" w:color="auto"/>
            </w:tcBorders>
            <w:shd w:val="clear" w:color="auto" w:fill="auto"/>
          </w:tcPr>
          <w:p w:rsidR="00F6571A" w:rsidRPr="003E64C0" w:rsidRDefault="00F6571A" w:rsidP="0053783B">
            <w:pPr>
              <w:pStyle w:val="ad"/>
              <w:jc w:val="center"/>
              <w:rPr>
                <w:rFonts w:ascii="Times New Roman" w:hAnsi="Times New Roman" w:cs="Times New Roman"/>
                <w:sz w:val="28"/>
                <w:szCs w:val="28"/>
              </w:rPr>
            </w:pPr>
            <w:r w:rsidRPr="003E64C0">
              <w:rPr>
                <w:rFonts w:ascii="Times New Roman" w:hAnsi="Times New Roman" w:cs="Times New Roman"/>
                <w:sz w:val="28"/>
                <w:szCs w:val="28"/>
              </w:rPr>
              <w:t>100</w:t>
            </w:r>
          </w:p>
        </w:tc>
        <w:tc>
          <w:tcPr>
            <w:tcW w:w="2315" w:type="dxa"/>
            <w:tcBorders>
              <w:top w:val="single" w:sz="6" w:space="0" w:color="auto"/>
              <w:left w:val="single" w:sz="6" w:space="0" w:color="auto"/>
              <w:bottom w:val="single" w:sz="6" w:space="0" w:color="auto"/>
              <w:right w:val="single" w:sz="6" w:space="0" w:color="auto"/>
            </w:tcBorders>
          </w:tcPr>
          <w:p w:rsidR="00F6571A" w:rsidRPr="003E64C0" w:rsidRDefault="00F6571A" w:rsidP="0053783B">
            <w:pPr>
              <w:pStyle w:val="ad"/>
              <w:jc w:val="center"/>
              <w:rPr>
                <w:rFonts w:ascii="Times New Roman" w:hAnsi="Times New Roman" w:cs="Times New Roman"/>
                <w:sz w:val="28"/>
                <w:szCs w:val="28"/>
              </w:rPr>
            </w:pPr>
            <w:r w:rsidRPr="003E64C0">
              <w:rPr>
                <w:rFonts w:ascii="Times New Roman" w:hAnsi="Times New Roman" w:cs="Times New Roman"/>
                <w:sz w:val="28"/>
                <w:szCs w:val="28"/>
              </w:rPr>
              <w:t>40-50*</w:t>
            </w:r>
          </w:p>
        </w:tc>
        <w:tc>
          <w:tcPr>
            <w:tcW w:w="2316" w:type="dxa"/>
            <w:tcBorders>
              <w:top w:val="single" w:sz="6" w:space="0" w:color="auto"/>
              <w:left w:val="single" w:sz="6" w:space="0" w:color="auto"/>
              <w:bottom w:val="single" w:sz="6" w:space="0" w:color="auto"/>
              <w:right w:val="single" w:sz="6" w:space="0" w:color="auto"/>
            </w:tcBorders>
            <w:shd w:val="clear" w:color="auto" w:fill="auto"/>
          </w:tcPr>
          <w:p w:rsidR="00F6571A" w:rsidRPr="003E64C0" w:rsidRDefault="00F6571A" w:rsidP="0053783B">
            <w:pPr>
              <w:pStyle w:val="ad"/>
              <w:jc w:val="center"/>
              <w:rPr>
                <w:rFonts w:ascii="Times New Roman" w:hAnsi="Times New Roman" w:cs="Times New Roman"/>
                <w:sz w:val="28"/>
                <w:szCs w:val="28"/>
              </w:rPr>
            </w:pPr>
            <w:r w:rsidRPr="003E64C0">
              <w:rPr>
                <w:rFonts w:ascii="Times New Roman" w:hAnsi="Times New Roman" w:cs="Times New Roman"/>
                <w:sz w:val="28"/>
                <w:szCs w:val="28"/>
              </w:rPr>
              <w:t>20</w:t>
            </w:r>
          </w:p>
        </w:tc>
      </w:tr>
    </w:tbl>
    <w:p w:rsidR="00F6571A" w:rsidRPr="003E64C0" w:rsidRDefault="00F6571A" w:rsidP="00F6571A">
      <w:pPr>
        <w:pStyle w:val="ad"/>
        <w:rPr>
          <w:rFonts w:ascii="Times New Roman" w:hAnsi="Times New Roman" w:cs="Times New Roman"/>
          <w:sz w:val="28"/>
          <w:szCs w:val="28"/>
          <w:lang w:eastAsia="en-US"/>
        </w:rPr>
      </w:pPr>
    </w:p>
    <w:p w:rsidR="00F6571A" w:rsidRPr="003E64C0" w:rsidRDefault="00F6571A" w:rsidP="00F6571A">
      <w:pPr>
        <w:pStyle w:val="ad"/>
        <w:ind w:firstLine="708"/>
        <w:jc w:val="both"/>
        <w:rPr>
          <w:rFonts w:ascii="Times New Roman" w:hAnsi="Times New Roman" w:cs="Times New Roman"/>
          <w:sz w:val="28"/>
          <w:szCs w:val="28"/>
          <w:lang w:eastAsia="en-US"/>
        </w:rPr>
      </w:pPr>
      <w:r w:rsidRPr="003E64C0">
        <w:rPr>
          <w:rFonts w:ascii="Times New Roman" w:hAnsi="Times New Roman" w:cs="Times New Roman"/>
          <w:sz w:val="28"/>
          <w:szCs w:val="28"/>
          <w:lang w:eastAsia="en-US"/>
        </w:rPr>
        <w:t>*Ширина приб</w:t>
      </w:r>
      <w:r w:rsidR="008E4149" w:rsidRPr="003E64C0">
        <w:rPr>
          <w:rFonts w:ascii="Times New Roman" w:hAnsi="Times New Roman" w:cs="Times New Roman"/>
          <w:sz w:val="28"/>
          <w:szCs w:val="28"/>
          <w:lang w:eastAsia="en-US"/>
        </w:rPr>
        <w:t>р</w:t>
      </w:r>
      <w:r w:rsidRPr="003E64C0">
        <w:rPr>
          <w:rFonts w:ascii="Times New Roman" w:hAnsi="Times New Roman" w:cs="Times New Roman"/>
          <w:sz w:val="28"/>
          <w:szCs w:val="28"/>
          <w:lang w:eastAsia="en-US"/>
        </w:rPr>
        <w:t>ежной защитной полосы устанавливается в зависимости от уклона берегов.</w:t>
      </w:r>
    </w:p>
    <w:p w:rsidR="00F6571A" w:rsidRPr="003E64C0" w:rsidRDefault="00F6571A" w:rsidP="00F6571A">
      <w:pPr>
        <w:spacing w:beforeLines="20" w:before="48" w:afterLines="20" w:after="48"/>
        <w:ind w:firstLine="709"/>
        <w:jc w:val="both"/>
        <w:rPr>
          <w:sz w:val="28"/>
          <w:szCs w:val="28"/>
          <w:lang w:eastAsia="en-US"/>
        </w:rPr>
      </w:pPr>
    </w:p>
    <w:p w:rsidR="00F6571A" w:rsidRPr="003E64C0" w:rsidRDefault="00F6571A" w:rsidP="00F6571A">
      <w:pPr>
        <w:ind w:firstLine="0"/>
        <w:rPr>
          <w:b/>
          <w:sz w:val="28"/>
          <w:szCs w:val="28"/>
        </w:rPr>
      </w:pPr>
      <w:r w:rsidRPr="003E64C0">
        <w:rPr>
          <w:sz w:val="28"/>
          <w:szCs w:val="28"/>
        </w:rPr>
        <w:br w:type="page"/>
      </w:r>
    </w:p>
    <w:p w:rsidR="000B553C" w:rsidRPr="00926EDC" w:rsidRDefault="000B553C" w:rsidP="00926EDC">
      <w:pPr>
        <w:pStyle w:val="10"/>
        <w:jc w:val="right"/>
        <w:rPr>
          <w:b w:val="0"/>
        </w:rPr>
      </w:pPr>
      <w:bookmarkStart w:id="159" w:name="_Toc535477806"/>
      <w:r w:rsidRPr="00926EDC">
        <w:rPr>
          <w:b w:val="0"/>
        </w:rPr>
        <w:t>Приложение 3</w:t>
      </w:r>
      <w:bookmarkEnd w:id="159"/>
    </w:p>
    <w:p w:rsidR="000B553C" w:rsidRPr="003E64C0" w:rsidRDefault="000B553C" w:rsidP="000B553C">
      <w:pPr>
        <w:widowControl w:val="0"/>
        <w:ind w:firstLine="0"/>
        <w:jc w:val="right"/>
        <w:rPr>
          <w:sz w:val="28"/>
          <w:szCs w:val="28"/>
        </w:rPr>
      </w:pPr>
      <w:r w:rsidRPr="003E64C0">
        <w:rPr>
          <w:sz w:val="28"/>
          <w:szCs w:val="28"/>
        </w:rPr>
        <w:t xml:space="preserve">к Правилам землепользования и застройки </w:t>
      </w:r>
    </w:p>
    <w:p w:rsidR="000B553C" w:rsidRPr="003E64C0" w:rsidRDefault="000B553C" w:rsidP="000B553C">
      <w:pPr>
        <w:widowControl w:val="0"/>
        <w:ind w:firstLine="0"/>
        <w:jc w:val="right"/>
        <w:rPr>
          <w:sz w:val="28"/>
          <w:szCs w:val="28"/>
        </w:rPr>
      </w:pPr>
      <w:r w:rsidRPr="003E64C0">
        <w:rPr>
          <w:sz w:val="28"/>
          <w:szCs w:val="28"/>
        </w:rPr>
        <w:t>Арамильского городского округа</w:t>
      </w:r>
    </w:p>
    <w:p w:rsidR="000B553C" w:rsidRPr="003E64C0" w:rsidRDefault="000B553C" w:rsidP="00F6571A">
      <w:pPr>
        <w:pStyle w:val="ab"/>
        <w:jc w:val="center"/>
        <w:rPr>
          <w:rFonts w:ascii="Times New Roman" w:hAnsi="Times New Roman" w:cs="Times New Roman"/>
          <w:b/>
          <w:sz w:val="28"/>
          <w:szCs w:val="28"/>
        </w:rPr>
      </w:pPr>
    </w:p>
    <w:p w:rsidR="00F6571A" w:rsidRPr="003E64C0" w:rsidRDefault="00F6571A" w:rsidP="000B553C">
      <w:pPr>
        <w:pStyle w:val="ab"/>
        <w:ind w:firstLine="0"/>
        <w:jc w:val="center"/>
        <w:rPr>
          <w:rFonts w:ascii="Times New Roman" w:hAnsi="Times New Roman" w:cs="Times New Roman"/>
          <w:b/>
          <w:sz w:val="28"/>
          <w:szCs w:val="28"/>
        </w:rPr>
      </w:pPr>
      <w:r w:rsidRPr="003E64C0">
        <w:rPr>
          <w:rFonts w:ascii="Times New Roman" w:hAnsi="Times New Roman" w:cs="Times New Roman"/>
          <w:b/>
          <w:sz w:val="28"/>
          <w:szCs w:val="28"/>
        </w:rPr>
        <w:t>Перечень объектов, от которых на территории Арамильского городского округа устанавливаются санитарно</w:t>
      </w:r>
      <w:r w:rsidRPr="003E64C0">
        <w:rPr>
          <w:rFonts w:ascii="Times New Roman" w:hAnsi="Times New Roman" w:cs="Times New Roman"/>
          <w:b/>
          <w:bCs/>
          <w:sz w:val="28"/>
          <w:szCs w:val="28"/>
        </w:rPr>
        <w:t>-</w:t>
      </w:r>
      <w:r w:rsidRPr="003E64C0">
        <w:rPr>
          <w:rFonts w:ascii="Times New Roman" w:hAnsi="Times New Roman" w:cs="Times New Roman"/>
          <w:b/>
          <w:sz w:val="28"/>
          <w:szCs w:val="28"/>
        </w:rPr>
        <w:t>защитные зоны и зоны санитарных разрывов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2510"/>
        <w:gridCol w:w="1863"/>
        <w:gridCol w:w="2041"/>
        <w:gridCol w:w="2271"/>
      </w:tblGrid>
      <w:tr w:rsidR="003E64C0" w:rsidRPr="003E64C0" w:rsidTr="0053783B">
        <w:trPr>
          <w:trHeight w:val="300"/>
          <w:tblHeader/>
        </w:trPr>
        <w:tc>
          <w:tcPr>
            <w:tcW w:w="353" w:type="pct"/>
            <w:vAlign w:val="center"/>
          </w:tcPr>
          <w:p w:rsidR="00F6571A" w:rsidRPr="003E64C0" w:rsidRDefault="00F6571A" w:rsidP="0053783B">
            <w:pPr>
              <w:pStyle w:val="ad"/>
              <w:jc w:val="center"/>
              <w:rPr>
                <w:rFonts w:ascii="Times New Roman" w:hAnsi="Times New Roman" w:cs="Times New Roman"/>
                <w:b/>
                <w:sz w:val="24"/>
                <w:szCs w:val="24"/>
              </w:rPr>
            </w:pPr>
            <w:r w:rsidRPr="003E64C0">
              <w:rPr>
                <w:rFonts w:ascii="Times New Roman" w:hAnsi="Times New Roman" w:cs="Times New Roman"/>
                <w:b/>
                <w:sz w:val="24"/>
                <w:szCs w:val="24"/>
              </w:rPr>
              <w:t>№ п/п</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b/>
                <w:sz w:val="24"/>
                <w:szCs w:val="24"/>
              </w:rPr>
            </w:pPr>
            <w:r w:rsidRPr="003E64C0">
              <w:rPr>
                <w:rFonts w:ascii="Times New Roman" w:hAnsi="Times New Roman" w:cs="Times New Roman"/>
                <w:b/>
                <w:sz w:val="24"/>
                <w:szCs w:val="24"/>
              </w:rPr>
              <w:t>Вид деятельности</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b/>
                <w:sz w:val="24"/>
                <w:szCs w:val="24"/>
              </w:rPr>
            </w:pPr>
            <w:r w:rsidRPr="003E64C0">
              <w:rPr>
                <w:rFonts w:ascii="Times New Roman" w:hAnsi="Times New Roman" w:cs="Times New Roman"/>
                <w:b/>
                <w:sz w:val="24"/>
                <w:szCs w:val="24"/>
              </w:rPr>
              <w:t>Наименование</w:t>
            </w: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b/>
                <w:sz w:val="24"/>
                <w:szCs w:val="24"/>
              </w:rPr>
            </w:pPr>
            <w:r w:rsidRPr="003E64C0">
              <w:rPr>
                <w:rFonts w:ascii="Times New Roman" w:hAnsi="Times New Roman" w:cs="Times New Roman"/>
                <w:b/>
                <w:sz w:val="24"/>
                <w:szCs w:val="24"/>
              </w:rPr>
              <w:t>Адрес</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b/>
                <w:sz w:val="24"/>
                <w:szCs w:val="24"/>
              </w:rPr>
            </w:pPr>
            <w:r w:rsidRPr="003E64C0">
              <w:rPr>
                <w:rFonts w:ascii="Times New Roman" w:hAnsi="Times New Roman" w:cs="Times New Roman"/>
                <w:b/>
                <w:sz w:val="24"/>
                <w:szCs w:val="24"/>
              </w:rPr>
              <w:t>Размер нормативной СЗЗ и</w:t>
            </w:r>
          </w:p>
          <w:p w:rsidR="00F6571A" w:rsidRPr="003E64C0" w:rsidRDefault="00F6571A" w:rsidP="0053783B">
            <w:pPr>
              <w:pStyle w:val="ad"/>
              <w:jc w:val="center"/>
              <w:rPr>
                <w:rFonts w:ascii="Times New Roman" w:hAnsi="Times New Roman" w:cs="Times New Roman"/>
                <w:b/>
                <w:sz w:val="24"/>
                <w:szCs w:val="24"/>
              </w:rPr>
            </w:pPr>
            <w:r w:rsidRPr="003E64C0">
              <w:rPr>
                <w:rFonts w:ascii="Times New Roman" w:hAnsi="Times New Roman" w:cs="Times New Roman"/>
                <w:b/>
                <w:sz w:val="24"/>
                <w:szCs w:val="24"/>
              </w:rPr>
              <w:t>Санитарного разрыва по СанПиН 2.2.1/2.1.1.1200-03, СНиП и др.(в метрах)</w:t>
            </w:r>
          </w:p>
        </w:tc>
      </w:tr>
      <w:tr w:rsidR="003E64C0" w:rsidRPr="003E64C0" w:rsidTr="0053783B">
        <w:trPr>
          <w:trHeight w:val="300"/>
          <w:tblHeader/>
        </w:trPr>
        <w:tc>
          <w:tcPr>
            <w:tcW w:w="353" w:type="pct"/>
            <w:vAlign w:val="center"/>
          </w:tcPr>
          <w:p w:rsidR="002E21EC" w:rsidRPr="003E64C0" w:rsidRDefault="002E21EC" w:rsidP="0053783B">
            <w:pPr>
              <w:pStyle w:val="ad"/>
              <w:jc w:val="center"/>
              <w:rPr>
                <w:rFonts w:ascii="Times New Roman" w:hAnsi="Times New Roman" w:cs="Times New Roman"/>
                <w:b/>
                <w:sz w:val="24"/>
                <w:szCs w:val="24"/>
              </w:rPr>
            </w:pPr>
            <w:r w:rsidRPr="003E64C0">
              <w:rPr>
                <w:rFonts w:ascii="Times New Roman" w:hAnsi="Times New Roman" w:cs="Times New Roman"/>
                <w:b/>
                <w:sz w:val="24"/>
                <w:szCs w:val="24"/>
              </w:rPr>
              <w:t>1</w:t>
            </w:r>
          </w:p>
        </w:tc>
        <w:tc>
          <w:tcPr>
            <w:tcW w:w="1343" w:type="pct"/>
            <w:shd w:val="clear" w:color="auto" w:fill="auto"/>
            <w:noWrap/>
            <w:vAlign w:val="center"/>
          </w:tcPr>
          <w:p w:rsidR="002E21EC" w:rsidRPr="003E64C0" w:rsidRDefault="002E21EC" w:rsidP="0053783B">
            <w:pPr>
              <w:pStyle w:val="ad"/>
              <w:jc w:val="center"/>
              <w:rPr>
                <w:rFonts w:ascii="Times New Roman" w:hAnsi="Times New Roman" w:cs="Times New Roman"/>
                <w:b/>
                <w:sz w:val="24"/>
                <w:szCs w:val="24"/>
              </w:rPr>
            </w:pPr>
            <w:r w:rsidRPr="003E64C0">
              <w:rPr>
                <w:rFonts w:ascii="Times New Roman" w:hAnsi="Times New Roman" w:cs="Times New Roman"/>
                <w:b/>
                <w:sz w:val="24"/>
                <w:szCs w:val="24"/>
              </w:rPr>
              <w:t>2</w:t>
            </w:r>
          </w:p>
        </w:tc>
        <w:tc>
          <w:tcPr>
            <w:tcW w:w="997" w:type="pct"/>
            <w:shd w:val="clear" w:color="auto" w:fill="auto"/>
            <w:noWrap/>
            <w:vAlign w:val="center"/>
          </w:tcPr>
          <w:p w:rsidR="002E21EC" w:rsidRPr="003E64C0" w:rsidRDefault="002E21EC" w:rsidP="0053783B">
            <w:pPr>
              <w:pStyle w:val="ad"/>
              <w:jc w:val="center"/>
              <w:rPr>
                <w:rFonts w:ascii="Times New Roman" w:hAnsi="Times New Roman" w:cs="Times New Roman"/>
                <w:b/>
                <w:sz w:val="24"/>
                <w:szCs w:val="24"/>
              </w:rPr>
            </w:pPr>
            <w:r w:rsidRPr="003E64C0">
              <w:rPr>
                <w:rFonts w:ascii="Times New Roman" w:hAnsi="Times New Roman" w:cs="Times New Roman"/>
                <w:b/>
                <w:sz w:val="24"/>
                <w:szCs w:val="24"/>
              </w:rPr>
              <w:t>3</w:t>
            </w:r>
          </w:p>
        </w:tc>
        <w:tc>
          <w:tcPr>
            <w:tcW w:w="1092" w:type="pct"/>
            <w:shd w:val="clear" w:color="auto" w:fill="auto"/>
            <w:noWrap/>
            <w:vAlign w:val="center"/>
          </w:tcPr>
          <w:p w:rsidR="002E21EC" w:rsidRPr="003E64C0" w:rsidRDefault="002E21EC" w:rsidP="0053783B">
            <w:pPr>
              <w:pStyle w:val="ad"/>
              <w:jc w:val="center"/>
              <w:rPr>
                <w:rFonts w:ascii="Times New Roman" w:hAnsi="Times New Roman" w:cs="Times New Roman"/>
                <w:b/>
                <w:sz w:val="24"/>
                <w:szCs w:val="24"/>
              </w:rPr>
            </w:pPr>
            <w:r w:rsidRPr="003E64C0">
              <w:rPr>
                <w:rFonts w:ascii="Times New Roman" w:hAnsi="Times New Roman" w:cs="Times New Roman"/>
                <w:b/>
                <w:sz w:val="24"/>
                <w:szCs w:val="24"/>
              </w:rPr>
              <w:t>4</w:t>
            </w:r>
          </w:p>
        </w:tc>
        <w:tc>
          <w:tcPr>
            <w:tcW w:w="1215" w:type="pct"/>
            <w:shd w:val="clear" w:color="auto" w:fill="auto"/>
            <w:noWrap/>
            <w:vAlign w:val="center"/>
          </w:tcPr>
          <w:p w:rsidR="002E21EC" w:rsidRPr="003E64C0" w:rsidRDefault="002E21EC" w:rsidP="0053783B">
            <w:pPr>
              <w:pStyle w:val="ad"/>
              <w:jc w:val="center"/>
              <w:rPr>
                <w:rFonts w:ascii="Times New Roman" w:hAnsi="Times New Roman" w:cs="Times New Roman"/>
                <w:b/>
                <w:sz w:val="24"/>
                <w:szCs w:val="24"/>
              </w:rPr>
            </w:pPr>
            <w:r w:rsidRPr="003E64C0">
              <w:rPr>
                <w:rFonts w:ascii="Times New Roman" w:hAnsi="Times New Roman" w:cs="Times New Roman"/>
                <w:b/>
                <w:sz w:val="24"/>
                <w:szCs w:val="24"/>
              </w:rPr>
              <w:t>5</w:t>
            </w:r>
          </w:p>
        </w:tc>
      </w:tr>
      <w:tr w:rsidR="003E64C0" w:rsidRPr="003E64C0" w:rsidTr="0053783B">
        <w:trPr>
          <w:trHeight w:val="381"/>
        </w:trPr>
        <w:tc>
          <w:tcPr>
            <w:tcW w:w="5000" w:type="pct"/>
            <w:gridSpan w:val="5"/>
            <w:vAlign w:val="center"/>
          </w:tcPr>
          <w:p w:rsidR="00F6571A" w:rsidRPr="003E64C0" w:rsidRDefault="00F6571A" w:rsidP="0053783B">
            <w:pPr>
              <w:pStyle w:val="ad"/>
              <w:jc w:val="center"/>
              <w:rPr>
                <w:rFonts w:ascii="Times New Roman" w:hAnsi="Times New Roman" w:cs="Times New Roman"/>
                <w:b/>
                <w:i/>
                <w:sz w:val="24"/>
                <w:szCs w:val="24"/>
              </w:rPr>
            </w:pPr>
            <w:r w:rsidRPr="003E64C0">
              <w:rPr>
                <w:rFonts w:ascii="Times New Roman" w:hAnsi="Times New Roman" w:cs="Times New Roman"/>
                <w:b/>
                <w:i/>
                <w:sz w:val="24"/>
                <w:szCs w:val="24"/>
              </w:rPr>
              <w:t>Санитарно-защитные зоны</w:t>
            </w:r>
          </w:p>
        </w:tc>
      </w:tr>
      <w:tr w:rsidR="003E64C0" w:rsidRPr="003E64C0" w:rsidTr="0053783B">
        <w:trPr>
          <w:trHeight w:val="615"/>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Свалка</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Северо-восточная часть города Арамиль</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500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Асфальтобитумный завод</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Восточный промузел</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300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Предприятие по переработке камня</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970F83"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Восточный промузел</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300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4</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Арамильский мельзавод</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п. Арамиль</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300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5</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Кладбище</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300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6</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Предприятие по ремонту и обслуживанию грузовых автомобилей</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300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7</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 xml:space="preserve">Канализационные очистные сооружения </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200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8</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Арамильский завод пластмасс</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100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9</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Арамильский завод передовых технологий</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100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10</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Арамильский машиностроительный завод</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hideMark/>
          </w:tcPr>
          <w:p w:rsidR="00F6571A" w:rsidRPr="003E64C0" w:rsidRDefault="00F6571A" w:rsidP="0053783B">
            <w:pPr>
              <w:ind w:firstLine="0"/>
              <w:jc w:val="center"/>
            </w:pPr>
            <w:r w:rsidRPr="003E64C0">
              <w:t>г. Арамиль</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100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11</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Арамильский цех металлоконструкций</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hideMark/>
          </w:tcPr>
          <w:p w:rsidR="00F6571A" w:rsidRPr="003E64C0" w:rsidRDefault="00F6571A" w:rsidP="0053783B">
            <w:pPr>
              <w:ind w:firstLine="0"/>
              <w:jc w:val="center"/>
            </w:pPr>
            <w:r w:rsidRPr="003E64C0">
              <w:t>г. Арамиль</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100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12</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швейная фабрика</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100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13</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предприятие по производству строительных материалов</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 ул. Карла Маркса, 26</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100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14</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ОАО "Сысертский хлебокомбинат"</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 ул. 8 Марта, 87</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100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15</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Предприятие по обработке древесины</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100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16</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Площадки для хранения специализированной техники</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970F83"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w:t>
            </w:r>
            <w:r w:rsidR="00F6571A" w:rsidRPr="003E64C0">
              <w:rPr>
                <w:rFonts w:ascii="Times New Roman" w:hAnsi="Times New Roman" w:cs="Times New Roman"/>
                <w:sz w:val="24"/>
                <w:szCs w:val="24"/>
              </w:rPr>
              <w:t>. Арамиль</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100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17</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 xml:space="preserve">Канализационные очистные сооружения </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п. Светлый</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100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18</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ФГУП «Свердловскавтодор»</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w:t>
            </w:r>
            <w:r w:rsidR="00970F83" w:rsidRPr="003E64C0">
              <w:rPr>
                <w:rFonts w:ascii="Times New Roman" w:hAnsi="Times New Roman" w:cs="Times New Roman"/>
                <w:sz w:val="24"/>
                <w:szCs w:val="24"/>
              </w:rPr>
              <w:t xml:space="preserve"> </w:t>
            </w:r>
            <w:r w:rsidRPr="003E64C0">
              <w:rPr>
                <w:rFonts w:ascii="Times New Roman" w:hAnsi="Times New Roman" w:cs="Times New Roman"/>
                <w:sz w:val="24"/>
                <w:szCs w:val="24"/>
              </w:rPr>
              <w:t>Арамиль, ул. Мира, 6а</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100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19</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ООО «Арамильский ремонтно-механический завод»</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6570F6">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 ул. Красноармейская</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100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20</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Арамильский молокозавод</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 ул. Карла Маркса, 69</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100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21</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Банный комплекс</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 ул. Пролетарская</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100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22</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ООО «Абицея 2»</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 восточный промузел</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50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23</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Склады</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п.</w:t>
            </w:r>
            <w:r w:rsidR="00970F83" w:rsidRPr="003E64C0">
              <w:rPr>
                <w:rFonts w:ascii="Times New Roman" w:hAnsi="Times New Roman" w:cs="Times New Roman"/>
                <w:sz w:val="24"/>
                <w:szCs w:val="24"/>
              </w:rPr>
              <w:t xml:space="preserve"> </w:t>
            </w:r>
            <w:r w:rsidRPr="003E64C0">
              <w:rPr>
                <w:rFonts w:ascii="Times New Roman" w:hAnsi="Times New Roman" w:cs="Times New Roman"/>
                <w:sz w:val="24"/>
                <w:szCs w:val="24"/>
              </w:rPr>
              <w:t>Светлый</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50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24</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Станции технического обслуживания</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50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25</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АЗС</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50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26</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Склады Сысертского РайПО</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 ул. 1 Мая, 11а</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50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27</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ООО «Арамильский промышленный комбинат»</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 ул. Набережная, 6</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50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28</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Рыночный комплекс ООО «Торговый ряд»</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 ул. Пролетарская, 82а</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50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29</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Ветеринарная станция</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 ул. Пролетарская, 80/2</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50</w:t>
            </w:r>
          </w:p>
        </w:tc>
      </w:tr>
      <w:tr w:rsidR="003E64C0" w:rsidRPr="003E64C0" w:rsidTr="0053783B">
        <w:trPr>
          <w:trHeight w:val="300"/>
        </w:trPr>
        <w:tc>
          <w:tcPr>
            <w:tcW w:w="5000" w:type="pct"/>
            <w:gridSpan w:val="5"/>
            <w:vAlign w:val="center"/>
          </w:tcPr>
          <w:p w:rsidR="00F6571A" w:rsidRPr="003E64C0" w:rsidRDefault="00F6571A" w:rsidP="0053783B">
            <w:pPr>
              <w:pStyle w:val="ad"/>
              <w:jc w:val="center"/>
              <w:rPr>
                <w:rFonts w:ascii="Times New Roman" w:hAnsi="Times New Roman" w:cs="Times New Roman"/>
                <w:b/>
                <w:i/>
                <w:sz w:val="24"/>
                <w:szCs w:val="24"/>
              </w:rPr>
            </w:pPr>
            <w:r w:rsidRPr="003E64C0">
              <w:rPr>
                <w:rFonts w:ascii="Times New Roman" w:hAnsi="Times New Roman" w:cs="Times New Roman"/>
                <w:b/>
                <w:i/>
                <w:sz w:val="24"/>
                <w:szCs w:val="24"/>
              </w:rPr>
              <w:t>Санитарные разрывы</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30</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Магистральный газопровод «Бухара-Урал»</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Арамильский городской округ</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250</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31</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Межпоселковый газопровод высокого давления 2 категории</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Арамильский городской округ</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7</w:t>
            </w:r>
          </w:p>
        </w:tc>
      </w:tr>
      <w:tr w:rsidR="003E64C0"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32</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Пожарное депо</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 Арамиль, ул. Карла Маркса, 18а</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15-30 метров в зависимости от назначения объектов</w:t>
            </w:r>
          </w:p>
        </w:tc>
      </w:tr>
      <w:tr w:rsidR="00F6571A" w:rsidRPr="003E64C0" w:rsidTr="0053783B">
        <w:trPr>
          <w:trHeight w:val="300"/>
        </w:trPr>
        <w:tc>
          <w:tcPr>
            <w:tcW w:w="353" w:type="pct"/>
            <w:vAlign w:val="center"/>
          </w:tcPr>
          <w:p w:rsidR="00F6571A" w:rsidRPr="003E64C0" w:rsidRDefault="00F6571A" w:rsidP="0053783B">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33</w:t>
            </w:r>
          </w:p>
        </w:tc>
        <w:tc>
          <w:tcPr>
            <w:tcW w:w="1343"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Гаражные комплексы боксового типа</w:t>
            </w:r>
          </w:p>
        </w:tc>
        <w:tc>
          <w:tcPr>
            <w:tcW w:w="997"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p>
        </w:tc>
        <w:tc>
          <w:tcPr>
            <w:tcW w:w="1092"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Территории населенных пунктов</w:t>
            </w:r>
          </w:p>
        </w:tc>
        <w:tc>
          <w:tcPr>
            <w:tcW w:w="1215" w:type="pct"/>
            <w:shd w:val="clear" w:color="auto" w:fill="auto"/>
            <w:noWrap/>
            <w:vAlign w:val="center"/>
            <w:hideMark/>
          </w:tcPr>
          <w:p w:rsidR="00F6571A" w:rsidRPr="003E64C0" w:rsidRDefault="00F6571A" w:rsidP="0053783B">
            <w:pPr>
              <w:pStyle w:val="ad"/>
              <w:jc w:val="center"/>
              <w:rPr>
                <w:rFonts w:ascii="Times New Roman" w:hAnsi="Times New Roman" w:cs="Times New Roman"/>
                <w:sz w:val="24"/>
                <w:szCs w:val="24"/>
              </w:rPr>
            </w:pPr>
            <w:r w:rsidRPr="003E64C0">
              <w:rPr>
                <w:rFonts w:ascii="Times New Roman" w:hAnsi="Times New Roman" w:cs="Times New Roman"/>
                <w:sz w:val="24"/>
                <w:szCs w:val="24"/>
              </w:rPr>
              <w:t>15-50 (в зависимости от количества боксов)</w:t>
            </w:r>
          </w:p>
        </w:tc>
      </w:tr>
    </w:tbl>
    <w:p w:rsidR="00F6571A" w:rsidRPr="003E64C0" w:rsidRDefault="00F6571A" w:rsidP="00F6571A">
      <w:pPr>
        <w:pStyle w:val="ab"/>
        <w:jc w:val="left"/>
        <w:rPr>
          <w:rFonts w:ascii="Times New Roman" w:hAnsi="Times New Roman" w:cs="Times New Roman"/>
          <w:sz w:val="28"/>
          <w:szCs w:val="28"/>
        </w:rPr>
      </w:pPr>
    </w:p>
    <w:p w:rsidR="00F6571A" w:rsidRPr="003E64C0" w:rsidRDefault="00F6571A" w:rsidP="00F6571A">
      <w:pPr>
        <w:ind w:firstLine="0"/>
        <w:rPr>
          <w:b/>
          <w:sz w:val="28"/>
          <w:szCs w:val="28"/>
        </w:rPr>
      </w:pPr>
      <w:r w:rsidRPr="003E64C0">
        <w:rPr>
          <w:sz w:val="28"/>
          <w:szCs w:val="28"/>
        </w:rPr>
        <w:br w:type="page"/>
      </w:r>
    </w:p>
    <w:p w:rsidR="00F11634" w:rsidRPr="00926EDC" w:rsidRDefault="00F11634" w:rsidP="00926EDC">
      <w:pPr>
        <w:pStyle w:val="10"/>
        <w:jc w:val="right"/>
        <w:rPr>
          <w:b w:val="0"/>
        </w:rPr>
      </w:pPr>
      <w:bookmarkStart w:id="160" w:name="_Toc535477807"/>
      <w:r w:rsidRPr="00926EDC">
        <w:rPr>
          <w:b w:val="0"/>
        </w:rPr>
        <w:t>Приложение 4</w:t>
      </w:r>
      <w:bookmarkEnd w:id="160"/>
    </w:p>
    <w:p w:rsidR="00F11634" w:rsidRPr="003E64C0" w:rsidRDefault="00F11634" w:rsidP="00F11634">
      <w:pPr>
        <w:widowControl w:val="0"/>
        <w:ind w:firstLine="0"/>
        <w:jc w:val="right"/>
        <w:rPr>
          <w:sz w:val="28"/>
          <w:szCs w:val="28"/>
        </w:rPr>
      </w:pPr>
      <w:r w:rsidRPr="003E64C0">
        <w:rPr>
          <w:sz w:val="28"/>
          <w:szCs w:val="28"/>
        </w:rPr>
        <w:t xml:space="preserve">к Правилам землепользования и застройки </w:t>
      </w:r>
    </w:p>
    <w:p w:rsidR="00F11634" w:rsidRPr="003E64C0" w:rsidRDefault="00F11634" w:rsidP="00F11634">
      <w:pPr>
        <w:widowControl w:val="0"/>
        <w:ind w:firstLine="0"/>
        <w:jc w:val="right"/>
        <w:rPr>
          <w:sz w:val="28"/>
          <w:szCs w:val="28"/>
        </w:rPr>
      </w:pPr>
      <w:r w:rsidRPr="003E64C0">
        <w:rPr>
          <w:sz w:val="28"/>
          <w:szCs w:val="28"/>
        </w:rPr>
        <w:t>Арамильского городского округа</w:t>
      </w:r>
    </w:p>
    <w:p w:rsidR="00F11634" w:rsidRPr="003E64C0" w:rsidRDefault="00F11634" w:rsidP="00F6571A">
      <w:pPr>
        <w:pStyle w:val="ab"/>
        <w:jc w:val="center"/>
        <w:rPr>
          <w:rFonts w:ascii="Times New Roman" w:hAnsi="Times New Roman" w:cs="Times New Roman"/>
          <w:b/>
          <w:sz w:val="28"/>
          <w:szCs w:val="28"/>
        </w:rPr>
      </w:pPr>
    </w:p>
    <w:p w:rsidR="00F6571A" w:rsidRPr="003E64C0" w:rsidRDefault="00F6571A" w:rsidP="00F11634">
      <w:pPr>
        <w:pStyle w:val="ab"/>
        <w:ind w:firstLine="0"/>
        <w:jc w:val="center"/>
        <w:rPr>
          <w:rFonts w:ascii="Times New Roman" w:hAnsi="Times New Roman" w:cs="Times New Roman"/>
          <w:b/>
          <w:sz w:val="28"/>
          <w:szCs w:val="28"/>
        </w:rPr>
      </w:pPr>
      <w:r w:rsidRPr="003E64C0">
        <w:rPr>
          <w:rFonts w:ascii="Times New Roman" w:hAnsi="Times New Roman" w:cs="Times New Roman"/>
          <w:b/>
          <w:sz w:val="28"/>
          <w:szCs w:val="28"/>
        </w:rPr>
        <w:t>Перечень объектов культурного наследия на территории Арамильского городского округа</w:t>
      </w:r>
    </w:p>
    <w:tbl>
      <w:tblPr>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1"/>
        <w:gridCol w:w="1814"/>
        <w:gridCol w:w="1418"/>
        <w:gridCol w:w="2835"/>
        <w:gridCol w:w="1540"/>
        <w:gridCol w:w="1367"/>
      </w:tblGrid>
      <w:tr w:rsidR="003E64C0" w:rsidRPr="003E64C0" w:rsidTr="00C15B58">
        <w:trPr>
          <w:tblHeader/>
        </w:trPr>
        <w:tc>
          <w:tcPr>
            <w:tcW w:w="591" w:type="dxa"/>
            <w:vAlign w:val="center"/>
          </w:tcPr>
          <w:p w:rsidR="00F6571A" w:rsidRPr="003E64C0" w:rsidRDefault="00F6571A" w:rsidP="0053783B">
            <w:pPr>
              <w:pStyle w:val="ad"/>
              <w:jc w:val="center"/>
              <w:rPr>
                <w:rFonts w:ascii="Times New Roman" w:hAnsi="Times New Roman" w:cs="Times New Roman"/>
                <w:b/>
                <w:sz w:val="24"/>
                <w:szCs w:val="24"/>
                <w:lang w:eastAsia="en-US"/>
              </w:rPr>
            </w:pPr>
            <w:r w:rsidRPr="003E64C0">
              <w:rPr>
                <w:rFonts w:ascii="Times New Roman" w:hAnsi="Times New Roman" w:cs="Times New Roman"/>
                <w:b/>
                <w:sz w:val="24"/>
                <w:szCs w:val="24"/>
                <w:lang w:eastAsia="en-US"/>
              </w:rPr>
              <w:t>№ п/п</w:t>
            </w:r>
          </w:p>
        </w:tc>
        <w:tc>
          <w:tcPr>
            <w:tcW w:w="1814" w:type="dxa"/>
            <w:vAlign w:val="center"/>
          </w:tcPr>
          <w:p w:rsidR="00F6571A" w:rsidRPr="003E64C0" w:rsidRDefault="00F6571A" w:rsidP="0053783B">
            <w:pPr>
              <w:pStyle w:val="ad"/>
              <w:jc w:val="center"/>
              <w:rPr>
                <w:rFonts w:ascii="Times New Roman" w:hAnsi="Times New Roman" w:cs="Times New Roman"/>
                <w:b/>
                <w:sz w:val="24"/>
                <w:szCs w:val="24"/>
                <w:lang w:eastAsia="en-US"/>
              </w:rPr>
            </w:pPr>
            <w:r w:rsidRPr="003E64C0">
              <w:rPr>
                <w:rFonts w:ascii="Times New Roman" w:hAnsi="Times New Roman" w:cs="Times New Roman"/>
                <w:b/>
                <w:sz w:val="24"/>
                <w:szCs w:val="24"/>
                <w:lang w:eastAsia="en-US"/>
              </w:rPr>
              <w:t>Наименование памятника</w:t>
            </w:r>
          </w:p>
        </w:tc>
        <w:tc>
          <w:tcPr>
            <w:tcW w:w="1418" w:type="dxa"/>
            <w:vAlign w:val="center"/>
          </w:tcPr>
          <w:p w:rsidR="00F6571A" w:rsidRPr="003E64C0" w:rsidRDefault="00F6571A" w:rsidP="0053783B">
            <w:pPr>
              <w:pStyle w:val="ad"/>
              <w:jc w:val="center"/>
              <w:rPr>
                <w:rFonts w:ascii="Times New Roman" w:hAnsi="Times New Roman" w:cs="Times New Roman"/>
                <w:b/>
                <w:sz w:val="24"/>
                <w:szCs w:val="24"/>
                <w:lang w:eastAsia="en-US"/>
              </w:rPr>
            </w:pPr>
            <w:r w:rsidRPr="003E64C0">
              <w:rPr>
                <w:rFonts w:ascii="Times New Roman" w:hAnsi="Times New Roman" w:cs="Times New Roman"/>
                <w:b/>
                <w:sz w:val="24"/>
                <w:szCs w:val="24"/>
                <w:lang w:eastAsia="en-US"/>
              </w:rPr>
              <w:t>Дата, автор</w:t>
            </w:r>
          </w:p>
        </w:tc>
        <w:tc>
          <w:tcPr>
            <w:tcW w:w="2835" w:type="dxa"/>
            <w:vAlign w:val="center"/>
          </w:tcPr>
          <w:p w:rsidR="00F6571A" w:rsidRPr="003E64C0" w:rsidRDefault="00F6571A" w:rsidP="0053783B">
            <w:pPr>
              <w:pStyle w:val="ad"/>
              <w:jc w:val="center"/>
              <w:rPr>
                <w:rFonts w:ascii="Times New Roman" w:hAnsi="Times New Roman" w:cs="Times New Roman"/>
                <w:b/>
                <w:sz w:val="24"/>
                <w:szCs w:val="24"/>
                <w:lang w:eastAsia="en-US"/>
              </w:rPr>
            </w:pPr>
            <w:r w:rsidRPr="003E64C0">
              <w:rPr>
                <w:rFonts w:ascii="Times New Roman" w:hAnsi="Times New Roman" w:cs="Times New Roman"/>
                <w:b/>
                <w:sz w:val="24"/>
                <w:szCs w:val="24"/>
                <w:lang w:eastAsia="en-US"/>
              </w:rPr>
              <w:t>Местонахождение</w:t>
            </w:r>
          </w:p>
        </w:tc>
        <w:tc>
          <w:tcPr>
            <w:tcW w:w="1540" w:type="dxa"/>
            <w:vAlign w:val="center"/>
          </w:tcPr>
          <w:p w:rsidR="00F6571A" w:rsidRPr="003E64C0" w:rsidRDefault="00F6571A" w:rsidP="0053783B">
            <w:pPr>
              <w:pStyle w:val="ad"/>
              <w:jc w:val="center"/>
              <w:rPr>
                <w:rFonts w:ascii="Times New Roman" w:hAnsi="Times New Roman" w:cs="Times New Roman"/>
                <w:b/>
                <w:sz w:val="24"/>
                <w:szCs w:val="24"/>
                <w:lang w:eastAsia="en-US"/>
              </w:rPr>
            </w:pPr>
            <w:r w:rsidRPr="003E64C0">
              <w:rPr>
                <w:rFonts w:ascii="Times New Roman" w:hAnsi="Times New Roman" w:cs="Times New Roman"/>
                <w:b/>
                <w:sz w:val="24"/>
                <w:szCs w:val="24"/>
                <w:lang w:eastAsia="en-US"/>
              </w:rPr>
              <w:t>Категория историко-культурного наследия</w:t>
            </w:r>
          </w:p>
        </w:tc>
        <w:tc>
          <w:tcPr>
            <w:tcW w:w="1367" w:type="dxa"/>
            <w:vAlign w:val="center"/>
          </w:tcPr>
          <w:p w:rsidR="00F6571A" w:rsidRPr="003E64C0" w:rsidRDefault="00F6571A" w:rsidP="0053783B">
            <w:pPr>
              <w:pStyle w:val="ad"/>
              <w:jc w:val="center"/>
              <w:rPr>
                <w:rFonts w:ascii="Times New Roman" w:hAnsi="Times New Roman" w:cs="Times New Roman"/>
                <w:b/>
                <w:sz w:val="24"/>
                <w:szCs w:val="24"/>
                <w:lang w:eastAsia="en-US"/>
              </w:rPr>
            </w:pPr>
            <w:r w:rsidRPr="003E64C0">
              <w:rPr>
                <w:rFonts w:ascii="Times New Roman" w:hAnsi="Times New Roman" w:cs="Times New Roman"/>
                <w:b/>
                <w:sz w:val="24"/>
                <w:szCs w:val="24"/>
                <w:lang w:eastAsia="en-US"/>
              </w:rPr>
              <w:t>Охранная зона</w:t>
            </w:r>
          </w:p>
        </w:tc>
      </w:tr>
      <w:tr w:rsidR="003E64C0" w:rsidRPr="003E64C0" w:rsidTr="00C15B58">
        <w:trPr>
          <w:tblHeader/>
        </w:trPr>
        <w:tc>
          <w:tcPr>
            <w:tcW w:w="591" w:type="dxa"/>
            <w:vAlign w:val="center"/>
          </w:tcPr>
          <w:p w:rsidR="002E21EC" w:rsidRPr="003E64C0" w:rsidRDefault="002E21EC" w:rsidP="0053783B">
            <w:pPr>
              <w:pStyle w:val="ad"/>
              <w:jc w:val="center"/>
              <w:rPr>
                <w:rFonts w:ascii="Times New Roman" w:hAnsi="Times New Roman" w:cs="Times New Roman"/>
                <w:b/>
                <w:sz w:val="24"/>
                <w:szCs w:val="24"/>
                <w:lang w:eastAsia="en-US"/>
              </w:rPr>
            </w:pPr>
            <w:r w:rsidRPr="003E64C0">
              <w:rPr>
                <w:rFonts w:ascii="Times New Roman" w:hAnsi="Times New Roman" w:cs="Times New Roman"/>
                <w:b/>
                <w:sz w:val="24"/>
                <w:szCs w:val="24"/>
                <w:lang w:eastAsia="en-US"/>
              </w:rPr>
              <w:t>1</w:t>
            </w:r>
          </w:p>
        </w:tc>
        <w:tc>
          <w:tcPr>
            <w:tcW w:w="1814" w:type="dxa"/>
            <w:vAlign w:val="center"/>
          </w:tcPr>
          <w:p w:rsidR="002E21EC" w:rsidRPr="003E64C0" w:rsidRDefault="002E21EC" w:rsidP="0053783B">
            <w:pPr>
              <w:pStyle w:val="ad"/>
              <w:jc w:val="center"/>
              <w:rPr>
                <w:rFonts w:ascii="Times New Roman" w:hAnsi="Times New Roman" w:cs="Times New Roman"/>
                <w:b/>
                <w:sz w:val="24"/>
                <w:szCs w:val="24"/>
                <w:lang w:eastAsia="en-US"/>
              </w:rPr>
            </w:pPr>
            <w:r w:rsidRPr="003E64C0">
              <w:rPr>
                <w:rFonts w:ascii="Times New Roman" w:hAnsi="Times New Roman" w:cs="Times New Roman"/>
                <w:b/>
                <w:sz w:val="24"/>
                <w:szCs w:val="24"/>
                <w:lang w:eastAsia="en-US"/>
              </w:rPr>
              <w:t>2</w:t>
            </w:r>
          </w:p>
        </w:tc>
        <w:tc>
          <w:tcPr>
            <w:tcW w:w="1418" w:type="dxa"/>
            <w:vAlign w:val="center"/>
          </w:tcPr>
          <w:p w:rsidR="002E21EC" w:rsidRPr="003E64C0" w:rsidRDefault="002E21EC" w:rsidP="0053783B">
            <w:pPr>
              <w:pStyle w:val="ad"/>
              <w:jc w:val="center"/>
              <w:rPr>
                <w:rFonts w:ascii="Times New Roman" w:hAnsi="Times New Roman" w:cs="Times New Roman"/>
                <w:b/>
                <w:sz w:val="24"/>
                <w:szCs w:val="24"/>
                <w:lang w:eastAsia="en-US"/>
              </w:rPr>
            </w:pPr>
            <w:r w:rsidRPr="003E64C0">
              <w:rPr>
                <w:rFonts w:ascii="Times New Roman" w:hAnsi="Times New Roman" w:cs="Times New Roman"/>
                <w:b/>
                <w:sz w:val="24"/>
                <w:szCs w:val="24"/>
                <w:lang w:eastAsia="en-US"/>
              </w:rPr>
              <w:t>3</w:t>
            </w:r>
          </w:p>
        </w:tc>
        <w:tc>
          <w:tcPr>
            <w:tcW w:w="2835" w:type="dxa"/>
            <w:vAlign w:val="center"/>
          </w:tcPr>
          <w:p w:rsidR="002E21EC" w:rsidRPr="003E64C0" w:rsidRDefault="002E21EC" w:rsidP="0053783B">
            <w:pPr>
              <w:pStyle w:val="ad"/>
              <w:jc w:val="center"/>
              <w:rPr>
                <w:rFonts w:ascii="Times New Roman" w:hAnsi="Times New Roman" w:cs="Times New Roman"/>
                <w:b/>
                <w:sz w:val="24"/>
                <w:szCs w:val="24"/>
                <w:lang w:eastAsia="en-US"/>
              </w:rPr>
            </w:pPr>
            <w:r w:rsidRPr="003E64C0">
              <w:rPr>
                <w:rFonts w:ascii="Times New Roman" w:hAnsi="Times New Roman" w:cs="Times New Roman"/>
                <w:b/>
                <w:sz w:val="24"/>
                <w:szCs w:val="24"/>
                <w:lang w:eastAsia="en-US"/>
              </w:rPr>
              <w:t>4</w:t>
            </w:r>
          </w:p>
        </w:tc>
        <w:tc>
          <w:tcPr>
            <w:tcW w:w="1540" w:type="dxa"/>
            <w:vAlign w:val="center"/>
          </w:tcPr>
          <w:p w:rsidR="002E21EC" w:rsidRPr="003E64C0" w:rsidRDefault="002E21EC" w:rsidP="0053783B">
            <w:pPr>
              <w:pStyle w:val="ad"/>
              <w:jc w:val="center"/>
              <w:rPr>
                <w:rFonts w:ascii="Times New Roman" w:hAnsi="Times New Roman" w:cs="Times New Roman"/>
                <w:b/>
                <w:sz w:val="24"/>
                <w:szCs w:val="24"/>
                <w:lang w:eastAsia="en-US"/>
              </w:rPr>
            </w:pPr>
            <w:r w:rsidRPr="003E64C0">
              <w:rPr>
                <w:rFonts w:ascii="Times New Roman" w:hAnsi="Times New Roman" w:cs="Times New Roman"/>
                <w:b/>
                <w:sz w:val="24"/>
                <w:szCs w:val="24"/>
                <w:lang w:eastAsia="en-US"/>
              </w:rPr>
              <w:t>5</w:t>
            </w:r>
          </w:p>
        </w:tc>
        <w:tc>
          <w:tcPr>
            <w:tcW w:w="1367" w:type="dxa"/>
            <w:vAlign w:val="center"/>
          </w:tcPr>
          <w:p w:rsidR="002E21EC" w:rsidRPr="003E64C0" w:rsidRDefault="002E21EC" w:rsidP="0053783B">
            <w:pPr>
              <w:pStyle w:val="ad"/>
              <w:jc w:val="center"/>
              <w:rPr>
                <w:rFonts w:ascii="Times New Roman" w:hAnsi="Times New Roman" w:cs="Times New Roman"/>
                <w:b/>
                <w:sz w:val="24"/>
                <w:szCs w:val="24"/>
                <w:lang w:eastAsia="en-US"/>
              </w:rPr>
            </w:pPr>
            <w:r w:rsidRPr="003E64C0">
              <w:rPr>
                <w:rFonts w:ascii="Times New Roman" w:hAnsi="Times New Roman" w:cs="Times New Roman"/>
                <w:b/>
                <w:sz w:val="24"/>
                <w:szCs w:val="24"/>
                <w:lang w:eastAsia="en-US"/>
              </w:rPr>
              <w:t>6</w:t>
            </w:r>
          </w:p>
        </w:tc>
      </w:tr>
      <w:tr w:rsidR="003E64C0" w:rsidRPr="003E64C0" w:rsidTr="00C15B58">
        <w:tc>
          <w:tcPr>
            <w:tcW w:w="591" w:type="dxa"/>
          </w:tcPr>
          <w:p w:rsidR="00F6571A" w:rsidRPr="003E64C0" w:rsidRDefault="00F6571A" w:rsidP="0053783B">
            <w:pPr>
              <w:pStyle w:val="ad"/>
              <w:rPr>
                <w:rFonts w:ascii="Times New Roman" w:hAnsi="Times New Roman" w:cs="Times New Roman"/>
                <w:sz w:val="24"/>
                <w:szCs w:val="24"/>
                <w:lang w:eastAsia="en-US"/>
              </w:rPr>
            </w:pPr>
            <w:r w:rsidRPr="003E64C0">
              <w:rPr>
                <w:rFonts w:ascii="Times New Roman" w:hAnsi="Times New Roman" w:cs="Times New Roman"/>
                <w:sz w:val="24"/>
                <w:szCs w:val="24"/>
                <w:lang w:eastAsia="en-US"/>
              </w:rPr>
              <w:t>1</w:t>
            </w:r>
          </w:p>
        </w:tc>
        <w:tc>
          <w:tcPr>
            <w:tcW w:w="1814" w:type="dxa"/>
          </w:tcPr>
          <w:p w:rsidR="00F6571A" w:rsidRPr="003E64C0" w:rsidRDefault="00F6571A" w:rsidP="0053783B">
            <w:pPr>
              <w:pStyle w:val="ad"/>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Поселение Арамиль </w:t>
            </w:r>
            <w:r w:rsidRPr="003E64C0">
              <w:rPr>
                <w:rFonts w:ascii="Times New Roman" w:hAnsi="Times New Roman" w:cs="Times New Roman"/>
                <w:sz w:val="24"/>
                <w:szCs w:val="24"/>
                <w:lang w:val="en-US" w:eastAsia="en-US"/>
              </w:rPr>
              <w:t>I</w:t>
            </w:r>
          </w:p>
        </w:tc>
        <w:tc>
          <w:tcPr>
            <w:tcW w:w="1418" w:type="dxa"/>
          </w:tcPr>
          <w:p w:rsidR="00F6571A" w:rsidRPr="003E64C0" w:rsidRDefault="00F6571A" w:rsidP="00D734C8">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Неолит, энеолит, бронзовый век</w:t>
            </w:r>
          </w:p>
        </w:tc>
        <w:tc>
          <w:tcPr>
            <w:tcW w:w="2835" w:type="dxa"/>
          </w:tcPr>
          <w:p w:rsidR="00F6571A" w:rsidRPr="003E64C0" w:rsidRDefault="00F6571A" w:rsidP="005777E2">
            <w:pPr>
              <w:pStyle w:val="ad"/>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Центр г. Арамиля, в 0.4 км к ЮЮЗ от городского автовокзала и церкви, правый берег р. Исети, в 0.25 км к ЮЮВ от устья р. Арамилки, и занимает вершину небольшого высокого холма. </w:t>
            </w:r>
            <w:r w:rsidR="00F11634" w:rsidRPr="003E64C0">
              <w:rPr>
                <w:rFonts w:ascii="Times New Roman" w:hAnsi="Times New Roman" w:cs="Times New Roman"/>
                <w:sz w:val="24"/>
                <w:szCs w:val="24"/>
                <w:lang w:eastAsia="en-US"/>
              </w:rPr>
              <w:t>Холм каменистый</w:t>
            </w:r>
            <w:r w:rsidRPr="003E64C0">
              <w:rPr>
                <w:rFonts w:ascii="Times New Roman" w:hAnsi="Times New Roman" w:cs="Times New Roman"/>
                <w:sz w:val="24"/>
                <w:szCs w:val="24"/>
                <w:lang w:eastAsia="en-US"/>
              </w:rPr>
              <w:t>, расположен на перекрестке примыкающих к реке улиц. На вершине холма – триангуляционный знак</w:t>
            </w:r>
          </w:p>
        </w:tc>
        <w:tc>
          <w:tcPr>
            <w:tcW w:w="1540" w:type="dxa"/>
          </w:tcPr>
          <w:p w:rsidR="00F6571A" w:rsidRPr="003E64C0" w:rsidRDefault="00F6571A" w:rsidP="00D734C8">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Федерального значения</w:t>
            </w:r>
          </w:p>
        </w:tc>
        <w:tc>
          <w:tcPr>
            <w:tcW w:w="1367" w:type="dxa"/>
          </w:tcPr>
          <w:p w:rsidR="00F6571A" w:rsidRPr="003E64C0" w:rsidRDefault="00F6571A" w:rsidP="00D734C8">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Не установлена</w:t>
            </w:r>
          </w:p>
        </w:tc>
      </w:tr>
      <w:tr w:rsidR="003E64C0" w:rsidRPr="003E64C0" w:rsidTr="00C15B58">
        <w:tc>
          <w:tcPr>
            <w:tcW w:w="591" w:type="dxa"/>
          </w:tcPr>
          <w:p w:rsidR="00F6571A" w:rsidRPr="003E64C0" w:rsidRDefault="00F6571A" w:rsidP="0053783B">
            <w:pPr>
              <w:pStyle w:val="ad"/>
              <w:rPr>
                <w:rFonts w:ascii="Times New Roman" w:hAnsi="Times New Roman" w:cs="Times New Roman"/>
                <w:sz w:val="24"/>
                <w:szCs w:val="24"/>
                <w:lang w:eastAsia="en-US"/>
              </w:rPr>
            </w:pPr>
            <w:r w:rsidRPr="003E64C0">
              <w:rPr>
                <w:rFonts w:ascii="Times New Roman" w:hAnsi="Times New Roman" w:cs="Times New Roman"/>
                <w:sz w:val="24"/>
                <w:szCs w:val="24"/>
                <w:lang w:eastAsia="en-US"/>
              </w:rPr>
              <w:t>2</w:t>
            </w:r>
          </w:p>
        </w:tc>
        <w:tc>
          <w:tcPr>
            <w:tcW w:w="1814" w:type="dxa"/>
          </w:tcPr>
          <w:p w:rsidR="00F6571A" w:rsidRPr="003E64C0" w:rsidRDefault="00F6571A" w:rsidP="0053783B">
            <w:pPr>
              <w:pStyle w:val="ad"/>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Селище  Мельзавод </w:t>
            </w:r>
            <w:r w:rsidRPr="003E64C0">
              <w:rPr>
                <w:rFonts w:ascii="Times New Roman" w:hAnsi="Times New Roman" w:cs="Times New Roman"/>
                <w:sz w:val="24"/>
                <w:szCs w:val="24"/>
                <w:lang w:val="en-US" w:eastAsia="en-US"/>
              </w:rPr>
              <w:t>I</w:t>
            </w:r>
          </w:p>
        </w:tc>
        <w:tc>
          <w:tcPr>
            <w:tcW w:w="1418" w:type="dxa"/>
          </w:tcPr>
          <w:p w:rsidR="00F6571A" w:rsidRPr="003E64C0" w:rsidRDefault="00F6571A" w:rsidP="00D734C8">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Ранний железный век</w:t>
            </w:r>
          </w:p>
        </w:tc>
        <w:tc>
          <w:tcPr>
            <w:tcW w:w="2835" w:type="dxa"/>
          </w:tcPr>
          <w:p w:rsidR="00F6571A" w:rsidRPr="003E64C0" w:rsidRDefault="00F6571A" w:rsidP="005777E2">
            <w:pPr>
              <w:pStyle w:val="ad"/>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В 3-3.5 км к СВ от ЮЗ окраины г. Арамиля (р-н Полетаевки), в 0.8 км к СВ от ж/д моста через р. Исеть, в 1 км к СЗ от пионерского лагеря «Красная горка» и в 1.5-2 км в ЮЗ от башни мельзавода</w:t>
            </w:r>
          </w:p>
        </w:tc>
        <w:tc>
          <w:tcPr>
            <w:tcW w:w="1540" w:type="dxa"/>
          </w:tcPr>
          <w:p w:rsidR="00F6571A" w:rsidRPr="003E64C0" w:rsidRDefault="00F6571A" w:rsidP="00D734C8">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Федерального значения</w:t>
            </w:r>
          </w:p>
        </w:tc>
        <w:tc>
          <w:tcPr>
            <w:tcW w:w="1367" w:type="dxa"/>
          </w:tcPr>
          <w:p w:rsidR="00F6571A" w:rsidRPr="003E64C0" w:rsidRDefault="00F6571A" w:rsidP="00D734C8">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Не установлена</w:t>
            </w:r>
          </w:p>
        </w:tc>
      </w:tr>
      <w:tr w:rsidR="003E64C0" w:rsidRPr="003E64C0" w:rsidTr="00C15B58">
        <w:tc>
          <w:tcPr>
            <w:tcW w:w="591" w:type="dxa"/>
          </w:tcPr>
          <w:p w:rsidR="00F6571A" w:rsidRPr="003E64C0" w:rsidRDefault="00F6571A" w:rsidP="0053783B">
            <w:pPr>
              <w:pStyle w:val="ad"/>
              <w:rPr>
                <w:rFonts w:ascii="Times New Roman" w:hAnsi="Times New Roman" w:cs="Times New Roman"/>
                <w:sz w:val="24"/>
                <w:szCs w:val="24"/>
                <w:lang w:eastAsia="en-US"/>
              </w:rPr>
            </w:pPr>
            <w:r w:rsidRPr="003E64C0">
              <w:rPr>
                <w:rFonts w:ascii="Times New Roman" w:hAnsi="Times New Roman" w:cs="Times New Roman"/>
                <w:sz w:val="24"/>
                <w:szCs w:val="24"/>
                <w:lang w:eastAsia="en-US"/>
              </w:rPr>
              <w:t>3</w:t>
            </w:r>
          </w:p>
        </w:tc>
        <w:tc>
          <w:tcPr>
            <w:tcW w:w="1814" w:type="dxa"/>
          </w:tcPr>
          <w:p w:rsidR="00F6571A" w:rsidRPr="003E64C0" w:rsidRDefault="00F6571A" w:rsidP="0053783B">
            <w:pPr>
              <w:pStyle w:val="ad"/>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Поселение Мельзавод </w:t>
            </w:r>
            <w:r w:rsidRPr="003E64C0">
              <w:rPr>
                <w:rFonts w:ascii="Times New Roman" w:hAnsi="Times New Roman" w:cs="Times New Roman"/>
                <w:sz w:val="24"/>
                <w:szCs w:val="24"/>
                <w:lang w:val="en-US" w:eastAsia="en-US"/>
              </w:rPr>
              <w:t>II</w:t>
            </w:r>
          </w:p>
        </w:tc>
        <w:tc>
          <w:tcPr>
            <w:tcW w:w="1418" w:type="dxa"/>
          </w:tcPr>
          <w:p w:rsidR="00F6571A" w:rsidRPr="003E64C0" w:rsidRDefault="00F6571A" w:rsidP="00D734C8">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Энеолит, историческая археология, бронзовый век</w:t>
            </w:r>
          </w:p>
        </w:tc>
        <w:tc>
          <w:tcPr>
            <w:tcW w:w="2835" w:type="dxa"/>
          </w:tcPr>
          <w:p w:rsidR="00F6571A" w:rsidRPr="003E64C0" w:rsidRDefault="00F6571A" w:rsidP="005777E2">
            <w:pPr>
              <w:pStyle w:val="ad"/>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В 4-4.5 км к СВ от юго-восточной окраины г. Арамиля (р-н Полетаевки), в 0.5-0.6 км к северу находится башня мельзавода. Правый берег р. Исеть. В 1 км вниз по течению от селища Мельзавод </w:t>
            </w:r>
            <w:r w:rsidRPr="003E64C0">
              <w:rPr>
                <w:rFonts w:ascii="Times New Roman" w:hAnsi="Times New Roman" w:cs="Times New Roman"/>
                <w:sz w:val="24"/>
                <w:szCs w:val="24"/>
                <w:lang w:val="en-US" w:eastAsia="en-US"/>
              </w:rPr>
              <w:t>I</w:t>
            </w:r>
          </w:p>
        </w:tc>
        <w:tc>
          <w:tcPr>
            <w:tcW w:w="1540" w:type="dxa"/>
          </w:tcPr>
          <w:p w:rsidR="00F6571A" w:rsidRPr="003E64C0" w:rsidRDefault="00F6571A" w:rsidP="00D734C8">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Федерального значения</w:t>
            </w:r>
          </w:p>
        </w:tc>
        <w:tc>
          <w:tcPr>
            <w:tcW w:w="1367" w:type="dxa"/>
          </w:tcPr>
          <w:p w:rsidR="00F6571A" w:rsidRPr="003E64C0" w:rsidRDefault="00F6571A" w:rsidP="00D734C8">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Не установлена</w:t>
            </w:r>
          </w:p>
        </w:tc>
      </w:tr>
      <w:tr w:rsidR="003E64C0" w:rsidRPr="003E64C0" w:rsidTr="00C15B58">
        <w:tc>
          <w:tcPr>
            <w:tcW w:w="591" w:type="dxa"/>
          </w:tcPr>
          <w:p w:rsidR="00F6571A" w:rsidRPr="003E64C0" w:rsidRDefault="00F6571A" w:rsidP="0053783B">
            <w:pPr>
              <w:pStyle w:val="ad"/>
              <w:rPr>
                <w:rFonts w:ascii="Times New Roman" w:hAnsi="Times New Roman" w:cs="Times New Roman"/>
                <w:sz w:val="24"/>
                <w:szCs w:val="24"/>
                <w:lang w:eastAsia="en-US"/>
              </w:rPr>
            </w:pPr>
            <w:r w:rsidRPr="003E64C0">
              <w:rPr>
                <w:rFonts w:ascii="Times New Roman" w:hAnsi="Times New Roman" w:cs="Times New Roman"/>
                <w:sz w:val="24"/>
                <w:szCs w:val="24"/>
                <w:lang w:eastAsia="en-US"/>
              </w:rPr>
              <w:t>4</w:t>
            </w:r>
          </w:p>
        </w:tc>
        <w:tc>
          <w:tcPr>
            <w:tcW w:w="1814" w:type="dxa"/>
          </w:tcPr>
          <w:p w:rsidR="00F6571A" w:rsidRPr="003E64C0" w:rsidRDefault="00F6571A" w:rsidP="0053783B">
            <w:pPr>
              <w:pStyle w:val="ad"/>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Поселение Полетаевка </w:t>
            </w:r>
            <w:r w:rsidRPr="003E64C0">
              <w:rPr>
                <w:rFonts w:ascii="Times New Roman" w:hAnsi="Times New Roman" w:cs="Times New Roman"/>
                <w:sz w:val="24"/>
                <w:szCs w:val="24"/>
                <w:lang w:val="en-US" w:eastAsia="en-US"/>
              </w:rPr>
              <w:t>I</w:t>
            </w:r>
          </w:p>
        </w:tc>
        <w:tc>
          <w:tcPr>
            <w:tcW w:w="1418" w:type="dxa"/>
          </w:tcPr>
          <w:p w:rsidR="00F6571A" w:rsidRPr="003E64C0" w:rsidRDefault="00F6571A" w:rsidP="00D734C8">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Бронзовый век, ранний железный век</w:t>
            </w:r>
          </w:p>
        </w:tc>
        <w:tc>
          <w:tcPr>
            <w:tcW w:w="2835" w:type="dxa"/>
          </w:tcPr>
          <w:p w:rsidR="00F6571A" w:rsidRPr="003E64C0" w:rsidRDefault="00F6571A" w:rsidP="005777E2">
            <w:pPr>
              <w:pStyle w:val="ad"/>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Юго-восточная окраина г. Арамиля, правый берег р. Исети, в 2 км к ЮВ от суконной фабрики, в 1.2-1.5 км к югу от пригорода – Полетаевки. В 100-150 м к ЮВ от памятника проходит ж/д Москва – Курган</w:t>
            </w:r>
          </w:p>
        </w:tc>
        <w:tc>
          <w:tcPr>
            <w:tcW w:w="1540" w:type="dxa"/>
          </w:tcPr>
          <w:p w:rsidR="00F6571A" w:rsidRPr="003E64C0" w:rsidRDefault="00F6571A" w:rsidP="00D734C8">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Федерального значения</w:t>
            </w:r>
          </w:p>
        </w:tc>
        <w:tc>
          <w:tcPr>
            <w:tcW w:w="1367" w:type="dxa"/>
          </w:tcPr>
          <w:p w:rsidR="00F6571A" w:rsidRPr="003E64C0" w:rsidRDefault="00F6571A" w:rsidP="00D734C8">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Не установлена</w:t>
            </w:r>
          </w:p>
        </w:tc>
      </w:tr>
      <w:tr w:rsidR="003E64C0" w:rsidRPr="003E64C0" w:rsidTr="00C15B58">
        <w:tc>
          <w:tcPr>
            <w:tcW w:w="591" w:type="dxa"/>
          </w:tcPr>
          <w:p w:rsidR="00F6571A" w:rsidRPr="003E64C0" w:rsidRDefault="00F6571A" w:rsidP="0053783B">
            <w:pPr>
              <w:pStyle w:val="ad"/>
              <w:rPr>
                <w:rFonts w:ascii="Times New Roman" w:hAnsi="Times New Roman" w:cs="Times New Roman"/>
                <w:sz w:val="24"/>
                <w:szCs w:val="24"/>
                <w:lang w:eastAsia="en-US"/>
              </w:rPr>
            </w:pPr>
            <w:r w:rsidRPr="003E64C0">
              <w:rPr>
                <w:rFonts w:ascii="Times New Roman" w:hAnsi="Times New Roman" w:cs="Times New Roman"/>
                <w:sz w:val="24"/>
                <w:szCs w:val="24"/>
                <w:lang w:eastAsia="en-US"/>
              </w:rPr>
              <w:t>5</w:t>
            </w:r>
          </w:p>
        </w:tc>
        <w:tc>
          <w:tcPr>
            <w:tcW w:w="1814" w:type="dxa"/>
          </w:tcPr>
          <w:p w:rsidR="00F6571A" w:rsidRPr="003E64C0" w:rsidRDefault="00F6571A" w:rsidP="0053783B">
            <w:pPr>
              <w:pStyle w:val="ad"/>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Стоянка Полетаевка </w:t>
            </w:r>
            <w:r w:rsidRPr="003E64C0">
              <w:rPr>
                <w:rFonts w:ascii="Times New Roman" w:hAnsi="Times New Roman" w:cs="Times New Roman"/>
                <w:sz w:val="24"/>
                <w:szCs w:val="24"/>
                <w:lang w:val="en-US" w:eastAsia="en-US"/>
              </w:rPr>
              <w:t>II</w:t>
            </w:r>
          </w:p>
        </w:tc>
        <w:tc>
          <w:tcPr>
            <w:tcW w:w="1418" w:type="dxa"/>
          </w:tcPr>
          <w:p w:rsidR="00F6571A" w:rsidRPr="003E64C0" w:rsidRDefault="00F6571A" w:rsidP="00D734C8">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Энеолит</w:t>
            </w:r>
          </w:p>
        </w:tc>
        <w:tc>
          <w:tcPr>
            <w:tcW w:w="2835" w:type="dxa"/>
          </w:tcPr>
          <w:p w:rsidR="00F6571A" w:rsidRPr="003E64C0" w:rsidRDefault="00F6571A" w:rsidP="005777E2">
            <w:pPr>
              <w:pStyle w:val="ad"/>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ЮВ окраина г. Арамиля, левый берег р. Исети, в 1 км к ЮВ от суконной фабрики, и 0.4 км к Ю от ул. Свободы. Памятник расположен на ЮЗ и Ю склоне высокого скалистого мыса левой коренной террасы р. Исети. С ЮЗ стороны к мысу примыкает дамба водоотстойника высотой 3 м</w:t>
            </w:r>
          </w:p>
        </w:tc>
        <w:tc>
          <w:tcPr>
            <w:tcW w:w="1540" w:type="dxa"/>
          </w:tcPr>
          <w:p w:rsidR="00F6571A" w:rsidRPr="003E64C0" w:rsidRDefault="00F6571A" w:rsidP="00D734C8">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Федерального значения</w:t>
            </w:r>
          </w:p>
        </w:tc>
        <w:tc>
          <w:tcPr>
            <w:tcW w:w="1367" w:type="dxa"/>
          </w:tcPr>
          <w:p w:rsidR="00F6571A" w:rsidRPr="003E64C0" w:rsidRDefault="00F6571A" w:rsidP="00D734C8">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Не установлена</w:t>
            </w:r>
          </w:p>
        </w:tc>
      </w:tr>
      <w:tr w:rsidR="00165BC2" w:rsidRPr="003E64C0" w:rsidTr="00C15B58">
        <w:tc>
          <w:tcPr>
            <w:tcW w:w="591" w:type="dxa"/>
          </w:tcPr>
          <w:p w:rsidR="00165BC2" w:rsidRPr="003E64C0" w:rsidRDefault="00165BC2" w:rsidP="00165BC2">
            <w:pPr>
              <w:pStyle w:val="ad"/>
              <w:rPr>
                <w:rFonts w:ascii="Times New Roman" w:hAnsi="Times New Roman" w:cs="Times New Roman"/>
                <w:sz w:val="24"/>
                <w:szCs w:val="24"/>
                <w:lang w:eastAsia="en-US"/>
              </w:rPr>
            </w:pPr>
            <w:r w:rsidRPr="003E64C0">
              <w:rPr>
                <w:rFonts w:ascii="Times New Roman" w:hAnsi="Times New Roman" w:cs="Times New Roman"/>
                <w:sz w:val="24"/>
                <w:szCs w:val="24"/>
                <w:lang w:eastAsia="en-US"/>
              </w:rPr>
              <w:t>6</w:t>
            </w:r>
          </w:p>
        </w:tc>
        <w:tc>
          <w:tcPr>
            <w:tcW w:w="1814" w:type="dxa"/>
          </w:tcPr>
          <w:p w:rsidR="00165BC2" w:rsidRPr="003E64C0" w:rsidRDefault="00896F19" w:rsidP="00C15B58">
            <w:pPr>
              <w:pStyle w:val="ad"/>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Культурный слой с. Арамильского </w:t>
            </w:r>
          </w:p>
        </w:tc>
        <w:tc>
          <w:tcPr>
            <w:tcW w:w="1418" w:type="dxa"/>
          </w:tcPr>
          <w:p w:rsidR="00165BC2" w:rsidRPr="003E64C0" w:rsidRDefault="00C15B58" w:rsidP="00C15B58">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XVII - начала XX вв.</w:t>
            </w:r>
          </w:p>
        </w:tc>
        <w:tc>
          <w:tcPr>
            <w:tcW w:w="2835" w:type="dxa"/>
          </w:tcPr>
          <w:p w:rsidR="00165BC2" w:rsidRPr="003E64C0" w:rsidRDefault="00C15B58" w:rsidP="005777E2">
            <w:pPr>
              <w:pStyle w:val="ad"/>
              <w:jc w:val="both"/>
              <w:rPr>
                <w:rFonts w:ascii="Times New Roman" w:hAnsi="Times New Roman" w:cs="Times New Roman"/>
                <w:sz w:val="24"/>
                <w:szCs w:val="24"/>
                <w:lang w:eastAsia="en-US"/>
              </w:rPr>
            </w:pPr>
            <w:r w:rsidRPr="003E64C0">
              <w:rPr>
                <w:rFonts w:ascii="Times New Roman" w:hAnsi="Times New Roman" w:cs="Times New Roman"/>
                <w:sz w:val="24"/>
                <w:szCs w:val="24"/>
                <w:lang w:eastAsia="en-US"/>
              </w:rPr>
              <w:t xml:space="preserve">центральная части г. Арамиль </w:t>
            </w:r>
            <w:r w:rsidR="00896F19" w:rsidRPr="003E64C0">
              <w:rPr>
                <w:rFonts w:ascii="Times New Roman" w:hAnsi="Times New Roman" w:cs="Times New Roman"/>
                <w:sz w:val="24"/>
                <w:szCs w:val="24"/>
                <w:lang w:eastAsia="en-US"/>
              </w:rPr>
              <w:t>у автомобильного моста через р. Арамилку, на левом и правом берегах р. Арамилки</w:t>
            </w:r>
          </w:p>
        </w:tc>
        <w:tc>
          <w:tcPr>
            <w:tcW w:w="1540" w:type="dxa"/>
          </w:tcPr>
          <w:p w:rsidR="00165BC2" w:rsidRPr="003E64C0" w:rsidRDefault="00165BC2" w:rsidP="00D734C8">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Федерального значения</w:t>
            </w:r>
          </w:p>
        </w:tc>
        <w:tc>
          <w:tcPr>
            <w:tcW w:w="1367" w:type="dxa"/>
          </w:tcPr>
          <w:p w:rsidR="00165BC2" w:rsidRPr="003E64C0" w:rsidRDefault="00896F19" w:rsidP="00D734C8">
            <w:pPr>
              <w:pStyle w:val="ad"/>
              <w:jc w:val="center"/>
              <w:rPr>
                <w:rFonts w:ascii="Times New Roman" w:hAnsi="Times New Roman" w:cs="Times New Roman"/>
                <w:sz w:val="24"/>
                <w:szCs w:val="24"/>
                <w:lang w:eastAsia="en-US"/>
              </w:rPr>
            </w:pPr>
            <w:r w:rsidRPr="003E64C0">
              <w:rPr>
                <w:rFonts w:ascii="Times New Roman" w:hAnsi="Times New Roman" w:cs="Times New Roman"/>
                <w:sz w:val="24"/>
                <w:szCs w:val="24"/>
                <w:lang w:eastAsia="en-US"/>
              </w:rPr>
              <w:t>У</w:t>
            </w:r>
            <w:r w:rsidR="00165BC2" w:rsidRPr="003E64C0">
              <w:rPr>
                <w:rFonts w:ascii="Times New Roman" w:hAnsi="Times New Roman" w:cs="Times New Roman"/>
                <w:sz w:val="24"/>
                <w:szCs w:val="24"/>
                <w:lang w:eastAsia="en-US"/>
              </w:rPr>
              <w:t>становлена</w:t>
            </w:r>
            <w:r w:rsidRPr="003E64C0">
              <w:rPr>
                <w:rFonts w:ascii="Times New Roman" w:hAnsi="Times New Roman" w:cs="Times New Roman"/>
                <w:sz w:val="24"/>
                <w:szCs w:val="24"/>
                <w:lang w:eastAsia="en-US"/>
              </w:rPr>
              <w:t xml:space="preserve"> (ЗОУИТ 66.33.0.1)</w:t>
            </w:r>
          </w:p>
        </w:tc>
      </w:tr>
    </w:tbl>
    <w:p w:rsidR="00F6571A" w:rsidRPr="003E64C0" w:rsidRDefault="00F6571A" w:rsidP="00F6571A">
      <w:pPr>
        <w:pStyle w:val="ab"/>
        <w:jc w:val="center"/>
        <w:rPr>
          <w:rFonts w:ascii="Times New Roman" w:hAnsi="Times New Roman" w:cs="Times New Roman"/>
          <w:sz w:val="28"/>
          <w:szCs w:val="28"/>
        </w:rPr>
      </w:pPr>
    </w:p>
    <w:p w:rsidR="0053783B" w:rsidRPr="003E64C0" w:rsidRDefault="0053783B"/>
    <w:sectPr w:rsidR="0053783B" w:rsidRPr="003E64C0" w:rsidSect="0053783B">
      <w:pgSz w:w="11906" w:h="16838"/>
      <w:pgMar w:top="1134" w:right="851" w:bottom="1134" w:left="1701"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8E4" w:rsidRDefault="003478E4">
      <w:r>
        <w:separator/>
      </w:r>
    </w:p>
  </w:endnote>
  <w:endnote w:type="continuationSeparator" w:id="0">
    <w:p w:rsidR="003478E4" w:rsidRDefault="0034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Peterburg">
    <w:altName w:val="Times New Roman"/>
    <w:charset w:val="00"/>
    <w:family w:val="auto"/>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969985"/>
      <w:docPartObj>
        <w:docPartGallery w:val="Page Numbers (Bottom of Page)"/>
        <w:docPartUnique/>
      </w:docPartObj>
    </w:sdtPr>
    <w:sdtContent>
      <w:p w:rsidR="003478E4" w:rsidRDefault="003478E4">
        <w:pPr>
          <w:pStyle w:val="afe"/>
          <w:jc w:val="right"/>
        </w:pPr>
        <w:r>
          <w:fldChar w:fldCharType="begin"/>
        </w:r>
        <w:r>
          <w:instrText>PAGE   \* MERGEFORMAT</w:instrText>
        </w:r>
        <w:r>
          <w:fldChar w:fldCharType="separate"/>
        </w:r>
        <w:r w:rsidR="00BD239B">
          <w:rPr>
            <w:noProof/>
          </w:rPr>
          <w:t>6</w:t>
        </w:r>
        <w:r>
          <w:fldChar w:fldCharType="end"/>
        </w:r>
      </w:p>
    </w:sdtContent>
  </w:sdt>
  <w:p w:rsidR="003478E4" w:rsidRPr="00DE7C38" w:rsidRDefault="003478E4" w:rsidP="0053783B">
    <w:pPr>
      <w:pStyle w:val="af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8E4" w:rsidRDefault="003478E4">
      <w:r>
        <w:separator/>
      </w:r>
    </w:p>
  </w:footnote>
  <w:footnote w:type="continuationSeparator" w:id="0">
    <w:p w:rsidR="003478E4" w:rsidRDefault="003478E4">
      <w:r>
        <w:continuationSeparator/>
      </w:r>
    </w:p>
  </w:footnote>
  <w:footnote w:id="1">
    <w:p w:rsidR="003478E4" w:rsidRPr="00790887" w:rsidRDefault="003478E4" w:rsidP="002F4FF6">
      <w:pPr>
        <w:pStyle w:val="afff9"/>
        <w:ind w:firstLine="709"/>
        <w:jc w:val="both"/>
        <w:rPr>
          <w:sz w:val="16"/>
          <w:szCs w:val="16"/>
        </w:rPr>
      </w:pPr>
    </w:p>
    <w:p w:rsidR="003478E4" w:rsidRPr="002C186F" w:rsidRDefault="003478E4" w:rsidP="002F4FF6">
      <w:pPr>
        <w:pStyle w:val="afff9"/>
        <w:jc w:val="both"/>
        <w:rPr>
          <w:sz w:val="24"/>
          <w:szCs w:val="24"/>
        </w:rPr>
      </w:pPr>
      <w:r w:rsidRPr="005A249D">
        <w:rPr>
          <w:sz w:val="24"/>
          <w:szCs w:val="24"/>
          <w:vertAlign w:val="superscript"/>
        </w:rPr>
        <w:t>1</w:t>
      </w:r>
      <w:r w:rsidRPr="002C186F">
        <w:rPr>
          <w:sz w:val="24"/>
          <w:szCs w:val="24"/>
        </w:rPr>
        <w:t> Указывается должность лица, уполномоченного на проведение общественных обсуждений</w:t>
      </w:r>
      <w:r>
        <w:rPr>
          <w:sz w:val="24"/>
          <w:szCs w:val="24"/>
        </w:rPr>
        <w:t>.</w:t>
      </w:r>
    </w:p>
  </w:footnote>
  <w:footnote w:id="2">
    <w:p w:rsidR="003478E4" w:rsidRDefault="003478E4" w:rsidP="0053783B">
      <w:pPr>
        <w:pStyle w:val="afff9"/>
        <w:ind w:firstLine="709"/>
        <w:jc w:val="both"/>
        <w:rPr>
          <w:sz w:val="24"/>
          <w:szCs w:val="24"/>
        </w:rPr>
      </w:pPr>
    </w:p>
    <w:p w:rsidR="003478E4" w:rsidRPr="002C186F" w:rsidRDefault="003478E4" w:rsidP="0053783B">
      <w:pPr>
        <w:pStyle w:val="afff9"/>
        <w:jc w:val="both"/>
        <w:rPr>
          <w:sz w:val="24"/>
          <w:szCs w:val="24"/>
        </w:rPr>
      </w:pPr>
      <w:r>
        <w:rPr>
          <w:sz w:val="24"/>
          <w:szCs w:val="24"/>
          <w:vertAlign w:val="superscript"/>
        </w:rPr>
        <w:t>2</w:t>
      </w:r>
      <w:r w:rsidRPr="005A249D">
        <w:rPr>
          <w:sz w:val="24"/>
          <w:szCs w:val="24"/>
          <w:vertAlign w:val="superscript"/>
        </w:rPr>
        <w:t>.</w:t>
      </w:r>
      <w:r w:rsidRPr="002C186F">
        <w:rPr>
          <w:sz w:val="24"/>
          <w:szCs w:val="24"/>
        </w:rPr>
        <w:t> Указывается должность лица, уполномоченного на проведение общественных обсуждений</w:t>
      </w:r>
      <w:r>
        <w:rPr>
          <w:sz w:val="24"/>
          <w:szCs w:val="24"/>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64A8B3A"/>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B0068E"/>
    <w:multiLevelType w:val="hybridMultilevel"/>
    <w:tmpl w:val="9C9EF2D4"/>
    <w:lvl w:ilvl="0" w:tplc="BE5A294C">
      <w:start w:val="1"/>
      <w:numFmt w:val="decimal"/>
      <w:lvlText w:val="%1)"/>
      <w:lvlJc w:val="left"/>
      <w:pPr>
        <w:ind w:left="720" w:hanging="360"/>
      </w:pPr>
      <w:rPr>
        <w:rFonts w:ascii="Calibri" w:hAnsi="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9F379F"/>
    <w:multiLevelType w:val="hybridMultilevel"/>
    <w:tmpl w:val="F2C05DC0"/>
    <w:lvl w:ilvl="0" w:tplc="E62CB370">
      <w:start w:val="1"/>
      <w:numFmt w:val="bullet"/>
      <w:pStyle w:val="1"/>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060363F9"/>
    <w:multiLevelType w:val="hybridMultilevel"/>
    <w:tmpl w:val="78002044"/>
    <w:lvl w:ilvl="0" w:tplc="259C1B1E">
      <w:start w:val="1"/>
      <w:numFmt w:val="bullet"/>
      <w:pStyle w:val="a"/>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2766B7"/>
    <w:multiLevelType w:val="hybridMultilevel"/>
    <w:tmpl w:val="B316E6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D2CE6"/>
    <w:multiLevelType w:val="multilevel"/>
    <w:tmpl w:val="5986D5D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CA5385"/>
    <w:multiLevelType w:val="multilevel"/>
    <w:tmpl w:val="C66CA8F2"/>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73328D"/>
    <w:multiLevelType w:val="hybridMultilevel"/>
    <w:tmpl w:val="0DDAC2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2583C52"/>
    <w:multiLevelType w:val="hybridMultilevel"/>
    <w:tmpl w:val="97C29384"/>
    <w:lvl w:ilvl="0" w:tplc="04190005">
      <w:start w:val="1"/>
      <w:numFmt w:val="bullet"/>
      <w:lvlText w:val=""/>
      <w:lvlJc w:val="left"/>
      <w:pPr>
        <w:ind w:left="2844" w:hanging="360"/>
      </w:pPr>
      <w:rPr>
        <w:rFonts w:ascii="Wingdings" w:hAnsi="Wingdings"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9" w15:restartNumberingAfterBreak="0">
    <w:nsid w:val="26F07037"/>
    <w:multiLevelType w:val="hybridMultilevel"/>
    <w:tmpl w:val="D37CB738"/>
    <w:lvl w:ilvl="0" w:tplc="97D8C828">
      <w:start w:val="1"/>
      <w:numFmt w:val="bullet"/>
      <w:pStyle w:val="S"/>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A1636E5"/>
    <w:multiLevelType w:val="hybridMultilevel"/>
    <w:tmpl w:val="A90A56CA"/>
    <w:lvl w:ilvl="0" w:tplc="A37432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D01C9F"/>
    <w:multiLevelType w:val="hybridMultilevel"/>
    <w:tmpl w:val="03CE4B70"/>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2" w15:restartNumberingAfterBreak="0">
    <w:nsid w:val="35386001"/>
    <w:multiLevelType w:val="multilevel"/>
    <w:tmpl w:val="9676D44C"/>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D0069B"/>
    <w:multiLevelType w:val="multilevel"/>
    <w:tmpl w:val="0B4E172E"/>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345307"/>
    <w:multiLevelType w:val="multilevel"/>
    <w:tmpl w:val="C54A340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E8363C8"/>
    <w:multiLevelType w:val="multilevel"/>
    <w:tmpl w:val="626C287A"/>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4E1DB0"/>
    <w:multiLevelType w:val="multilevel"/>
    <w:tmpl w:val="214016F6"/>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B917AD"/>
    <w:multiLevelType w:val="hybridMultilevel"/>
    <w:tmpl w:val="EB026CC4"/>
    <w:lvl w:ilvl="0" w:tplc="0B1C778A">
      <w:start w:val="1"/>
      <w:numFmt w:val="decimal"/>
      <w:pStyle w:val="a0"/>
      <w:lvlText w:val="%1)"/>
      <w:lvlJc w:val="left"/>
      <w:pPr>
        <w:ind w:left="928" w:hanging="360"/>
      </w:pPr>
      <w:rPr>
        <w:b w:val="0"/>
        <w:i w:val="0"/>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8" w15:restartNumberingAfterBreak="0">
    <w:nsid w:val="476B186B"/>
    <w:multiLevelType w:val="multilevel"/>
    <w:tmpl w:val="C87A98C0"/>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74193B"/>
    <w:multiLevelType w:val="hybridMultilevel"/>
    <w:tmpl w:val="C3CE69EA"/>
    <w:lvl w:ilvl="0" w:tplc="02BC47B8">
      <w:start w:val="1"/>
      <w:numFmt w:val="decimal"/>
      <w:lvlText w:val="%1."/>
      <w:lvlJc w:val="left"/>
      <w:pPr>
        <w:ind w:left="1084" w:hanging="37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B827634"/>
    <w:multiLevelType w:val="hybridMultilevel"/>
    <w:tmpl w:val="03CE4B70"/>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1" w15:restartNumberingAfterBreak="0">
    <w:nsid w:val="4FD43AB7"/>
    <w:multiLevelType w:val="multilevel"/>
    <w:tmpl w:val="8056C164"/>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F83C28"/>
    <w:multiLevelType w:val="hybridMultilevel"/>
    <w:tmpl w:val="3A009BCE"/>
    <w:lvl w:ilvl="0" w:tplc="4C327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44D502F"/>
    <w:multiLevelType w:val="multilevel"/>
    <w:tmpl w:val="DBA258FC"/>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BA6078"/>
    <w:multiLevelType w:val="multilevel"/>
    <w:tmpl w:val="72E40C76"/>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AD62F7"/>
    <w:multiLevelType w:val="multilevel"/>
    <w:tmpl w:val="BE56922E"/>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C32A7F"/>
    <w:multiLevelType w:val="multilevel"/>
    <w:tmpl w:val="20826E54"/>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E52A08"/>
    <w:multiLevelType w:val="hybridMultilevel"/>
    <w:tmpl w:val="DBF2846A"/>
    <w:lvl w:ilvl="0" w:tplc="84FC5762">
      <w:start w:val="1"/>
      <w:numFmt w:val="bullet"/>
      <w:pStyle w:val="61"/>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8E65BE1"/>
    <w:multiLevelType w:val="hybridMultilevel"/>
    <w:tmpl w:val="D67ABE7E"/>
    <w:lvl w:ilvl="0" w:tplc="CF3A7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ABE2E7B"/>
    <w:multiLevelType w:val="hybridMultilevel"/>
    <w:tmpl w:val="F940AA2E"/>
    <w:lvl w:ilvl="0" w:tplc="5CAA49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7"/>
  </w:num>
  <w:num w:numId="2">
    <w:abstractNumId w:val="3"/>
  </w:num>
  <w:num w:numId="3">
    <w:abstractNumId w:val="2"/>
  </w:num>
  <w:num w:numId="4">
    <w:abstractNumId w:val="14"/>
  </w:num>
  <w:num w:numId="5">
    <w:abstractNumId w:val="9"/>
  </w:num>
  <w:num w:numId="6">
    <w:abstractNumId w:val="17"/>
  </w:num>
  <w:num w:numId="7">
    <w:abstractNumId w:val="0"/>
  </w:num>
  <w:num w:numId="8">
    <w:abstractNumId w:val="17"/>
    <w:lvlOverride w:ilvl="0">
      <w:startOverride w:val="1"/>
    </w:lvlOverride>
  </w:num>
  <w:num w:numId="9">
    <w:abstractNumId w:val="8"/>
  </w:num>
  <w:num w:numId="10">
    <w:abstractNumId w:val="7"/>
  </w:num>
  <w:num w:numId="11">
    <w:abstractNumId w:val="22"/>
  </w:num>
  <w:num w:numId="12">
    <w:abstractNumId w:val="20"/>
  </w:num>
  <w:num w:numId="13">
    <w:abstractNumId w:val="11"/>
  </w:num>
  <w:num w:numId="14">
    <w:abstractNumId w:val="10"/>
  </w:num>
  <w:num w:numId="15">
    <w:abstractNumId w:val="19"/>
  </w:num>
  <w:num w:numId="16">
    <w:abstractNumId w:val="29"/>
  </w:num>
  <w:num w:numId="17">
    <w:abstractNumId w:val="5"/>
  </w:num>
  <w:num w:numId="18">
    <w:abstractNumId w:val="18"/>
  </w:num>
  <w:num w:numId="19">
    <w:abstractNumId w:val="23"/>
  </w:num>
  <w:num w:numId="20">
    <w:abstractNumId w:val="6"/>
  </w:num>
  <w:num w:numId="21">
    <w:abstractNumId w:val="28"/>
  </w:num>
  <w:num w:numId="22">
    <w:abstractNumId w:val="4"/>
  </w:num>
  <w:num w:numId="23">
    <w:abstractNumId w:val="16"/>
  </w:num>
  <w:num w:numId="24">
    <w:abstractNumId w:val="13"/>
  </w:num>
  <w:num w:numId="25">
    <w:abstractNumId w:val="25"/>
  </w:num>
  <w:num w:numId="26">
    <w:abstractNumId w:val="15"/>
  </w:num>
  <w:num w:numId="27">
    <w:abstractNumId w:val="21"/>
  </w:num>
  <w:num w:numId="28">
    <w:abstractNumId w:val="12"/>
  </w:num>
  <w:num w:numId="29">
    <w:abstractNumId w:val="1"/>
  </w:num>
  <w:num w:numId="30">
    <w:abstractNumId w:val="2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1A"/>
    <w:rsid w:val="000067CF"/>
    <w:rsid w:val="000068A3"/>
    <w:rsid w:val="000071BA"/>
    <w:rsid w:val="00016BCA"/>
    <w:rsid w:val="00021799"/>
    <w:rsid w:val="000279BD"/>
    <w:rsid w:val="000310B1"/>
    <w:rsid w:val="000315E1"/>
    <w:rsid w:val="000323B8"/>
    <w:rsid w:val="00033248"/>
    <w:rsid w:val="00034C6A"/>
    <w:rsid w:val="00034D81"/>
    <w:rsid w:val="00045089"/>
    <w:rsid w:val="00045AD7"/>
    <w:rsid w:val="0004648F"/>
    <w:rsid w:val="00052CF5"/>
    <w:rsid w:val="00056004"/>
    <w:rsid w:val="00061A6B"/>
    <w:rsid w:val="00066178"/>
    <w:rsid w:val="000661A5"/>
    <w:rsid w:val="0006777A"/>
    <w:rsid w:val="00070567"/>
    <w:rsid w:val="00070BD3"/>
    <w:rsid w:val="000731D5"/>
    <w:rsid w:val="00074530"/>
    <w:rsid w:val="00076BD8"/>
    <w:rsid w:val="0008025B"/>
    <w:rsid w:val="000821EA"/>
    <w:rsid w:val="00083316"/>
    <w:rsid w:val="00086F82"/>
    <w:rsid w:val="0009076D"/>
    <w:rsid w:val="000923AF"/>
    <w:rsid w:val="00092885"/>
    <w:rsid w:val="00093505"/>
    <w:rsid w:val="00097341"/>
    <w:rsid w:val="000A0055"/>
    <w:rsid w:val="000A270F"/>
    <w:rsid w:val="000A31EB"/>
    <w:rsid w:val="000A6D44"/>
    <w:rsid w:val="000B50C1"/>
    <w:rsid w:val="000B553C"/>
    <w:rsid w:val="000B5E64"/>
    <w:rsid w:val="000C1497"/>
    <w:rsid w:val="000C380B"/>
    <w:rsid w:val="000C60EC"/>
    <w:rsid w:val="000C6E04"/>
    <w:rsid w:val="000C7347"/>
    <w:rsid w:val="000C7480"/>
    <w:rsid w:val="000C79AC"/>
    <w:rsid w:val="000D1088"/>
    <w:rsid w:val="000D17DB"/>
    <w:rsid w:val="000D2929"/>
    <w:rsid w:val="000D2C0B"/>
    <w:rsid w:val="000D3789"/>
    <w:rsid w:val="000D7873"/>
    <w:rsid w:val="000E1FAD"/>
    <w:rsid w:val="000E46BB"/>
    <w:rsid w:val="000E6DED"/>
    <w:rsid w:val="000E7B2A"/>
    <w:rsid w:val="000F0946"/>
    <w:rsid w:val="000F4B9E"/>
    <w:rsid w:val="000F4D29"/>
    <w:rsid w:val="000F72A7"/>
    <w:rsid w:val="0010294A"/>
    <w:rsid w:val="00106B90"/>
    <w:rsid w:val="00111038"/>
    <w:rsid w:val="00112728"/>
    <w:rsid w:val="001136AA"/>
    <w:rsid w:val="001149BF"/>
    <w:rsid w:val="00117322"/>
    <w:rsid w:val="0011789B"/>
    <w:rsid w:val="00122D1B"/>
    <w:rsid w:val="0012505E"/>
    <w:rsid w:val="00134D38"/>
    <w:rsid w:val="00135F7B"/>
    <w:rsid w:val="001406B2"/>
    <w:rsid w:val="001437DE"/>
    <w:rsid w:val="00145F7B"/>
    <w:rsid w:val="001475B8"/>
    <w:rsid w:val="001513ED"/>
    <w:rsid w:val="0015322B"/>
    <w:rsid w:val="001539DD"/>
    <w:rsid w:val="00155ACE"/>
    <w:rsid w:val="001609A2"/>
    <w:rsid w:val="001611C6"/>
    <w:rsid w:val="00164BD8"/>
    <w:rsid w:val="00164C63"/>
    <w:rsid w:val="00165BC2"/>
    <w:rsid w:val="00170F89"/>
    <w:rsid w:val="001726D6"/>
    <w:rsid w:val="00172CB3"/>
    <w:rsid w:val="00173D54"/>
    <w:rsid w:val="0017585B"/>
    <w:rsid w:val="00177534"/>
    <w:rsid w:val="0018023F"/>
    <w:rsid w:val="0018058C"/>
    <w:rsid w:val="00181ADA"/>
    <w:rsid w:val="0018781D"/>
    <w:rsid w:val="00191740"/>
    <w:rsid w:val="00197224"/>
    <w:rsid w:val="001A0639"/>
    <w:rsid w:val="001A12F2"/>
    <w:rsid w:val="001A3146"/>
    <w:rsid w:val="001A33C4"/>
    <w:rsid w:val="001A42F0"/>
    <w:rsid w:val="001A79A2"/>
    <w:rsid w:val="001A7F35"/>
    <w:rsid w:val="001B5F01"/>
    <w:rsid w:val="001B65A2"/>
    <w:rsid w:val="001B7D4B"/>
    <w:rsid w:val="001C500D"/>
    <w:rsid w:val="001D178C"/>
    <w:rsid w:val="001D2440"/>
    <w:rsid w:val="001D7816"/>
    <w:rsid w:val="001E13D4"/>
    <w:rsid w:val="001E6EAD"/>
    <w:rsid w:val="001F47E8"/>
    <w:rsid w:val="00200839"/>
    <w:rsid w:val="00201C41"/>
    <w:rsid w:val="00203EBA"/>
    <w:rsid w:val="0020472B"/>
    <w:rsid w:val="00204B38"/>
    <w:rsid w:val="00204EEB"/>
    <w:rsid w:val="00207766"/>
    <w:rsid w:val="00211D50"/>
    <w:rsid w:val="00212137"/>
    <w:rsid w:val="002263F3"/>
    <w:rsid w:val="00226D69"/>
    <w:rsid w:val="00230023"/>
    <w:rsid w:val="00232ED8"/>
    <w:rsid w:val="00233030"/>
    <w:rsid w:val="00235015"/>
    <w:rsid w:val="00236042"/>
    <w:rsid w:val="0023609B"/>
    <w:rsid w:val="00237593"/>
    <w:rsid w:val="00241205"/>
    <w:rsid w:val="0024183E"/>
    <w:rsid w:val="00244718"/>
    <w:rsid w:val="0024599A"/>
    <w:rsid w:val="00245DFA"/>
    <w:rsid w:val="00245ECB"/>
    <w:rsid w:val="00247CDC"/>
    <w:rsid w:val="00250B30"/>
    <w:rsid w:val="00250C8D"/>
    <w:rsid w:val="002521A0"/>
    <w:rsid w:val="00253504"/>
    <w:rsid w:val="00254535"/>
    <w:rsid w:val="00255564"/>
    <w:rsid w:val="002650EF"/>
    <w:rsid w:val="00265F89"/>
    <w:rsid w:val="00266701"/>
    <w:rsid w:val="00275679"/>
    <w:rsid w:val="002829DC"/>
    <w:rsid w:val="00283A73"/>
    <w:rsid w:val="0028453F"/>
    <w:rsid w:val="00286D60"/>
    <w:rsid w:val="00290087"/>
    <w:rsid w:val="00291D25"/>
    <w:rsid w:val="00293BA6"/>
    <w:rsid w:val="002945AF"/>
    <w:rsid w:val="00297AC5"/>
    <w:rsid w:val="002A3EA8"/>
    <w:rsid w:val="002A645A"/>
    <w:rsid w:val="002B0869"/>
    <w:rsid w:val="002B155A"/>
    <w:rsid w:val="002B1D56"/>
    <w:rsid w:val="002B2429"/>
    <w:rsid w:val="002B6C08"/>
    <w:rsid w:val="002C102B"/>
    <w:rsid w:val="002C2B6A"/>
    <w:rsid w:val="002C2CD0"/>
    <w:rsid w:val="002C5153"/>
    <w:rsid w:val="002C6549"/>
    <w:rsid w:val="002E21EC"/>
    <w:rsid w:val="002E3915"/>
    <w:rsid w:val="002F0A33"/>
    <w:rsid w:val="002F28FA"/>
    <w:rsid w:val="002F3C0F"/>
    <w:rsid w:val="002F4FF6"/>
    <w:rsid w:val="002F7875"/>
    <w:rsid w:val="00300E82"/>
    <w:rsid w:val="00303528"/>
    <w:rsid w:val="0031241E"/>
    <w:rsid w:val="0031312C"/>
    <w:rsid w:val="00313B73"/>
    <w:rsid w:val="00315763"/>
    <w:rsid w:val="00315FC8"/>
    <w:rsid w:val="003210E4"/>
    <w:rsid w:val="00322B0A"/>
    <w:rsid w:val="00324BC7"/>
    <w:rsid w:val="00330D0E"/>
    <w:rsid w:val="003369FA"/>
    <w:rsid w:val="00342B5A"/>
    <w:rsid w:val="00346E24"/>
    <w:rsid w:val="003478E4"/>
    <w:rsid w:val="00352468"/>
    <w:rsid w:val="003617D8"/>
    <w:rsid w:val="003622F7"/>
    <w:rsid w:val="003645DE"/>
    <w:rsid w:val="003659AB"/>
    <w:rsid w:val="003673DC"/>
    <w:rsid w:val="00371959"/>
    <w:rsid w:val="003754D0"/>
    <w:rsid w:val="00375AE6"/>
    <w:rsid w:val="0038076C"/>
    <w:rsid w:val="00381C26"/>
    <w:rsid w:val="003825CF"/>
    <w:rsid w:val="0038507F"/>
    <w:rsid w:val="00385829"/>
    <w:rsid w:val="003862EF"/>
    <w:rsid w:val="00386AE0"/>
    <w:rsid w:val="00392800"/>
    <w:rsid w:val="00392C88"/>
    <w:rsid w:val="00393422"/>
    <w:rsid w:val="003947A6"/>
    <w:rsid w:val="003950F6"/>
    <w:rsid w:val="0039736F"/>
    <w:rsid w:val="00397577"/>
    <w:rsid w:val="00397739"/>
    <w:rsid w:val="003A36BD"/>
    <w:rsid w:val="003A69C3"/>
    <w:rsid w:val="003B08D8"/>
    <w:rsid w:val="003B6626"/>
    <w:rsid w:val="003C28B4"/>
    <w:rsid w:val="003C400F"/>
    <w:rsid w:val="003C514C"/>
    <w:rsid w:val="003C70D3"/>
    <w:rsid w:val="003D0342"/>
    <w:rsid w:val="003D1B0D"/>
    <w:rsid w:val="003D2CC8"/>
    <w:rsid w:val="003D6716"/>
    <w:rsid w:val="003E2474"/>
    <w:rsid w:val="003E395B"/>
    <w:rsid w:val="003E42C5"/>
    <w:rsid w:val="003E64C0"/>
    <w:rsid w:val="003E7E5A"/>
    <w:rsid w:val="003F0B34"/>
    <w:rsid w:val="003F0CBE"/>
    <w:rsid w:val="003F1179"/>
    <w:rsid w:val="003F25D6"/>
    <w:rsid w:val="003F41CD"/>
    <w:rsid w:val="003F72A3"/>
    <w:rsid w:val="00401861"/>
    <w:rsid w:val="00403562"/>
    <w:rsid w:val="00404A35"/>
    <w:rsid w:val="00411FC9"/>
    <w:rsid w:val="00415FB9"/>
    <w:rsid w:val="00416BE7"/>
    <w:rsid w:val="004224BC"/>
    <w:rsid w:val="0042313E"/>
    <w:rsid w:val="0042341E"/>
    <w:rsid w:val="00423AE9"/>
    <w:rsid w:val="00424A42"/>
    <w:rsid w:val="00424AF1"/>
    <w:rsid w:val="00426A99"/>
    <w:rsid w:val="00427AB3"/>
    <w:rsid w:val="00431C44"/>
    <w:rsid w:val="00432187"/>
    <w:rsid w:val="00432BCC"/>
    <w:rsid w:val="00433750"/>
    <w:rsid w:val="004376FD"/>
    <w:rsid w:val="00440016"/>
    <w:rsid w:val="00440638"/>
    <w:rsid w:val="00441C2E"/>
    <w:rsid w:val="004463AD"/>
    <w:rsid w:val="00451D76"/>
    <w:rsid w:val="004531E0"/>
    <w:rsid w:val="00454204"/>
    <w:rsid w:val="0045545A"/>
    <w:rsid w:val="00461CDD"/>
    <w:rsid w:val="00461F64"/>
    <w:rsid w:val="00462C69"/>
    <w:rsid w:val="00462CB7"/>
    <w:rsid w:val="00464CA9"/>
    <w:rsid w:val="00465C3C"/>
    <w:rsid w:val="00467F4A"/>
    <w:rsid w:val="00471B7C"/>
    <w:rsid w:val="00471D85"/>
    <w:rsid w:val="004802EA"/>
    <w:rsid w:val="00481ADD"/>
    <w:rsid w:val="00482FBA"/>
    <w:rsid w:val="004925DC"/>
    <w:rsid w:val="00495B45"/>
    <w:rsid w:val="00496FF4"/>
    <w:rsid w:val="00497D5C"/>
    <w:rsid w:val="004A1BE3"/>
    <w:rsid w:val="004A2FD6"/>
    <w:rsid w:val="004A5903"/>
    <w:rsid w:val="004A5BE4"/>
    <w:rsid w:val="004A7A59"/>
    <w:rsid w:val="004B1529"/>
    <w:rsid w:val="004B1F8A"/>
    <w:rsid w:val="004B3735"/>
    <w:rsid w:val="004B4C6D"/>
    <w:rsid w:val="004B4EC1"/>
    <w:rsid w:val="004B621D"/>
    <w:rsid w:val="004B6627"/>
    <w:rsid w:val="004B7405"/>
    <w:rsid w:val="004C04EA"/>
    <w:rsid w:val="004C0B8E"/>
    <w:rsid w:val="004C0F4F"/>
    <w:rsid w:val="004C6DF9"/>
    <w:rsid w:val="004C7B9D"/>
    <w:rsid w:val="004D033E"/>
    <w:rsid w:val="004D577F"/>
    <w:rsid w:val="004D57DF"/>
    <w:rsid w:val="004E284C"/>
    <w:rsid w:val="004E3293"/>
    <w:rsid w:val="004E5368"/>
    <w:rsid w:val="004F3369"/>
    <w:rsid w:val="004F4CC3"/>
    <w:rsid w:val="005061C3"/>
    <w:rsid w:val="005063B6"/>
    <w:rsid w:val="0050651F"/>
    <w:rsid w:val="005101A0"/>
    <w:rsid w:val="00511079"/>
    <w:rsid w:val="005148F2"/>
    <w:rsid w:val="0051493D"/>
    <w:rsid w:val="0051512C"/>
    <w:rsid w:val="00515E6E"/>
    <w:rsid w:val="00517677"/>
    <w:rsid w:val="00520716"/>
    <w:rsid w:val="005207B8"/>
    <w:rsid w:val="00521A38"/>
    <w:rsid w:val="005326D1"/>
    <w:rsid w:val="005346B6"/>
    <w:rsid w:val="005352F8"/>
    <w:rsid w:val="00535D51"/>
    <w:rsid w:val="00535DCC"/>
    <w:rsid w:val="0053765F"/>
    <w:rsid w:val="0053783B"/>
    <w:rsid w:val="00542D06"/>
    <w:rsid w:val="00543832"/>
    <w:rsid w:val="005439E4"/>
    <w:rsid w:val="00543B81"/>
    <w:rsid w:val="00544CDF"/>
    <w:rsid w:val="0054593B"/>
    <w:rsid w:val="00545D57"/>
    <w:rsid w:val="00552EBF"/>
    <w:rsid w:val="00554743"/>
    <w:rsid w:val="005572C8"/>
    <w:rsid w:val="00561693"/>
    <w:rsid w:val="00563F3B"/>
    <w:rsid w:val="00565A03"/>
    <w:rsid w:val="00565A6D"/>
    <w:rsid w:val="00565FF9"/>
    <w:rsid w:val="00567162"/>
    <w:rsid w:val="00570367"/>
    <w:rsid w:val="00570FED"/>
    <w:rsid w:val="005715BC"/>
    <w:rsid w:val="00571BE5"/>
    <w:rsid w:val="00571BED"/>
    <w:rsid w:val="00573370"/>
    <w:rsid w:val="0057479F"/>
    <w:rsid w:val="00575A25"/>
    <w:rsid w:val="00575A40"/>
    <w:rsid w:val="00576845"/>
    <w:rsid w:val="0057685A"/>
    <w:rsid w:val="005777E2"/>
    <w:rsid w:val="00581963"/>
    <w:rsid w:val="00581C44"/>
    <w:rsid w:val="005937C7"/>
    <w:rsid w:val="005937F1"/>
    <w:rsid w:val="00595F86"/>
    <w:rsid w:val="005A0CBF"/>
    <w:rsid w:val="005A2169"/>
    <w:rsid w:val="005A222E"/>
    <w:rsid w:val="005A331E"/>
    <w:rsid w:val="005A4F73"/>
    <w:rsid w:val="005B0AB4"/>
    <w:rsid w:val="005B130C"/>
    <w:rsid w:val="005B4577"/>
    <w:rsid w:val="005C0B9B"/>
    <w:rsid w:val="005C0C02"/>
    <w:rsid w:val="005C16D3"/>
    <w:rsid w:val="005C23AE"/>
    <w:rsid w:val="005C3424"/>
    <w:rsid w:val="005D2270"/>
    <w:rsid w:val="005D2AE7"/>
    <w:rsid w:val="005D2DB0"/>
    <w:rsid w:val="005D3A4C"/>
    <w:rsid w:val="005D460D"/>
    <w:rsid w:val="005D4807"/>
    <w:rsid w:val="005D4A31"/>
    <w:rsid w:val="005D61E4"/>
    <w:rsid w:val="005E01E4"/>
    <w:rsid w:val="005E2089"/>
    <w:rsid w:val="005E26E9"/>
    <w:rsid w:val="005E581B"/>
    <w:rsid w:val="005F1428"/>
    <w:rsid w:val="005F278B"/>
    <w:rsid w:val="005F316E"/>
    <w:rsid w:val="005F34AA"/>
    <w:rsid w:val="005F4910"/>
    <w:rsid w:val="005F6AD8"/>
    <w:rsid w:val="005F704C"/>
    <w:rsid w:val="005F739B"/>
    <w:rsid w:val="005F7F75"/>
    <w:rsid w:val="00600CD9"/>
    <w:rsid w:val="00604E34"/>
    <w:rsid w:val="00605B93"/>
    <w:rsid w:val="006061D8"/>
    <w:rsid w:val="0060642F"/>
    <w:rsid w:val="00606578"/>
    <w:rsid w:val="006106B3"/>
    <w:rsid w:val="00614BC8"/>
    <w:rsid w:val="0061631B"/>
    <w:rsid w:val="0061633F"/>
    <w:rsid w:val="00617338"/>
    <w:rsid w:val="006173E3"/>
    <w:rsid w:val="00620362"/>
    <w:rsid w:val="00620A2E"/>
    <w:rsid w:val="00621014"/>
    <w:rsid w:val="00621D78"/>
    <w:rsid w:val="00624ED6"/>
    <w:rsid w:val="00627F3B"/>
    <w:rsid w:val="00636013"/>
    <w:rsid w:val="006368E6"/>
    <w:rsid w:val="0064405B"/>
    <w:rsid w:val="00644C3F"/>
    <w:rsid w:val="0064525E"/>
    <w:rsid w:val="00645516"/>
    <w:rsid w:val="006461F0"/>
    <w:rsid w:val="00653DFA"/>
    <w:rsid w:val="006570F6"/>
    <w:rsid w:val="00662015"/>
    <w:rsid w:val="00662A45"/>
    <w:rsid w:val="00671F81"/>
    <w:rsid w:val="0068028D"/>
    <w:rsid w:val="00680564"/>
    <w:rsid w:val="006822FA"/>
    <w:rsid w:val="00685170"/>
    <w:rsid w:val="00685909"/>
    <w:rsid w:val="0069014C"/>
    <w:rsid w:val="00692D73"/>
    <w:rsid w:val="00693689"/>
    <w:rsid w:val="00693E63"/>
    <w:rsid w:val="0069621A"/>
    <w:rsid w:val="006A0E1D"/>
    <w:rsid w:val="006A27BF"/>
    <w:rsid w:val="006A6A34"/>
    <w:rsid w:val="006A73CE"/>
    <w:rsid w:val="006B0E31"/>
    <w:rsid w:val="006B4882"/>
    <w:rsid w:val="006B4D60"/>
    <w:rsid w:val="006B5561"/>
    <w:rsid w:val="006B5F2D"/>
    <w:rsid w:val="006C0613"/>
    <w:rsid w:val="006C0F43"/>
    <w:rsid w:val="006C1F1D"/>
    <w:rsid w:val="006C480E"/>
    <w:rsid w:val="006C4BA8"/>
    <w:rsid w:val="006C62D1"/>
    <w:rsid w:val="006C6999"/>
    <w:rsid w:val="006D1262"/>
    <w:rsid w:val="006D1859"/>
    <w:rsid w:val="006D1E10"/>
    <w:rsid w:val="006E0C92"/>
    <w:rsid w:val="006E0EED"/>
    <w:rsid w:val="006E1E34"/>
    <w:rsid w:val="006E359D"/>
    <w:rsid w:val="006E3647"/>
    <w:rsid w:val="006E3B16"/>
    <w:rsid w:val="006E7D8A"/>
    <w:rsid w:val="006E7DB0"/>
    <w:rsid w:val="006F0B18"/>
    <w:rsid w:val="006F3B95"/>
    <w:rsid w:val="006F54D6"/>
    <w:rsid w:val="006F6B06"/>
    <w:rsid w:val="006F7760"/>
    <w:rsid w:val="00700894"/>
    <w:rsid w:val="0070299C"/>
    <w:rsid w:val="007045D1"/>
    <w:rsid w:val="00705046"/>
    <w:rsid w:val="007062BB"/>
    <w:rsid w:val="0070736C"/>
    <w:rsid w:val="00707C67"/>
    <w:rsid w:val="00707FF4"/>
    <w:rsid w:val="007101F2"/>
    <w:rsid w:val="007111C4"/>
    <w:rsid w:val="0071143A"/>
    <w:rsid w:val="0071551A"/>
    <w:rsid w:val="00715673"/>
    <w:rsid w:val="007166A5"/>
    <w:rsid w:val="00717CD0"/>
    <w:rsid w:val="007273D9"/>
    <w:rsid w:val="0073094D"/>
    <w:rsid w:val="00731331"/>
    <w:rsid w:val="00734071"/>
    <w:rsid w:val="007351CF"/>
    <w:rsid w:val="0073721F"/>
    <w:rsid w:val="00737F99"/>
    <w:rsid w:val="00740479"/>
    <w:rsid w:val="007413FB"/>
    <w:rsid w:val="0074459B"/>
    <w:rsid w:val="00747F5A"/>
    <w:rsid w:val="007501A1"/>
    <w:rsid w:val="00750F2F"/>
    <w:rsid w:val="00756776"/>
    <w:rsid w:val="00760361"/>
    <w:rsid w:val="0076161F"/>
    <w:rsid w:val="00762EE0"/>
    <w:rsid w:val="0077078B"/>
    <w:rsid w:val="00773D7B"/>
    <w:rsid w:val="0077425E"/>
    <w:rsid w:val="00774B45"/>
    <w:rsid w:val="00775212"/>
    <w:rsid w:val="007777CA"/>
    <w:rsid w:val="00777CB9"/>
    <w:rsid w:val="007828BB"/>
    <w:rsid w:val="00783FC0"/>
    <w:rsid w:val="007846F2"/>
    <w:rsid w:val="007847A9"/>
    <w:rsid w:val="00790660"/>
    <w:rsid w:val="00795FC3"/>
    <w:rsid w:val="00796278"/>
    <w:rsid w:val="00796E98"/>
    <w:rsid w:val="007A1626"/>
    <w:rsid w:val="007A1E8C"/>
    <w:rsid w:val="007A21DA"/>
    <w:rsid w:val="007A3CD4"/>
    <w:rsid w:val="007A543B"/>
    <w:rsid w:val="007B1FAB"/>
    <w:rsid w:val="007B2740"/>
    <w:rsid w:val="007B38E1"/>
    <w:rsid w:val="007B3D67"/>
    <w:rsid w:val="007C26E7"/>
    <w:rsid w:val="007C2921"/>
    <w:rsid w:val="007C6758"/>
    <w:rsid w:val="007D08CB"/>
    <w:rsid w:val="007D0EC4"/>
    <w:rsid w:val="007D18D3"/>
    <w:rsid w:val="007D2150"/>
    <w:rsid w:val="007D3936"/>
    <w:rsid w:val="007D3C62"/>
    <w:rsid w:val="007D43CE"/>
    <w:rsid w:val="007D6687"/>
    <w:rsid w:val="007D6922"/>
    <w:rsid w:val="007D6D91"/>
    <w:rsid w:val="007E2C06"/>
    <w:rsid w:val="007E30C2"/>
    <w:rsid w:val="007E3925"/>
    <w:rsid w:val="007E4525"/>
    <w:rsid w:val="007F05F0"/>
    <w:rsid w:val="007F4268"/>
    <w:rsid w:val="007F4407"/>
    <w:rsid w:val="007F71B2"/>
    <w:rsid w:val="007F7A05"/>
    <w:rsid w:val="007F7C24"/>
    <w:rsid w:val="00800081"/>
    <w:rsid w:val="008002A4"/>
    <w:rsid w:val="00802026"/>
    <w:rsid w:val="00804B07"/>
    <w:rsid w:val="00805502"/>
    <w:rsid w:val="008148F3"/>
    <w:rsid w:val="00815153"/>
    <w:rsid w:val="008170BA"/>
    <w:rsid w:val="00817360"/>
    <w:rsid w:val="008203E4"/>
    <w:rsid w:val="008204D6"/>
    <w:rsid w:val="00821312"/>
    <w:rsid w:val="008215B0"/>
    <w:rsid w:val="008235BF"/>
    <w:rsid w:val="00826C84"/>
    <w:rsid w:val="008270F2"/>
    <w:rsid w:val="008339CF"/>
    <w:rsid w:val="00837772"/>
    <w:rsid w:val="008429F6"/>
    <w:rsid w:val="00845AE4"/>
    <w:rsid w:val="008460E6"/>
    <w:rsid w:val="00850968"/>
    <w:rsid w:val="00850C80"/>
    <w:rsid w:val="00863996"/>
    <w:rsid w:val="00870629"/>
    <w:rsid w:val="00871372"/>
    <w:rsid w:val="008716E5"/>
    <w:rsid w:val="00873F4F"/>
    <w:rsid w:val="00875E69"/>
    <w:rsid w:val="00875FDC"/>
    <w:rsid w:val="00880187"/>
    <w:rsid w:val="008804C0"/>
    <w:rsid w:val="00880B39"/>
    <w:rsid w:val="00881A6F"/>
    <w:rsid w:val="0088533C"/>
    <w:rsid w:val="00886208"/>
    <w:rsid w:val="00891861"/>
    <w:rsid w:val="0089227E"/>
    <w:rsid w:val="008924C7"/>
    <w:rsid w:val="00892CC1"/>
    <w:rsid w:val="0089628C"/>
    <w:rsid w:val="00896F19"/>
    <w:rsid w:val="008A30CF"/>
    <w:rsid w:val="008A46EF"/>
    <w:rsid w:val="008A49AA"/>
    <w:rsid w:val="008A517A"/>
    <w:rsid w:val="008B0905"/>
    <w:rsid w:val="008B12FB"/>
    <w:rsid w:val="008B36B0"/>
    <w:rsid w:val="008B4162"/>
    <w:rsid w:val="008B4DD4"/>
    <w:rsid w:val="008C0486"/>
    <w:rsid w:val="008C0B1A"/>
    <w:rsid w:val="008C3099"/>
    <w:rsid w:val="008C3E6A"/>
    <w:rsid w:val="008C4C66"/>
    <w:rsid w:val="008C73F8"/>
    <w:rsid w:val="008C74FE"/>
    <w:rsid w:val="008C7522"/>
    <w:rsid w:val="008D010E"/>
    <w:rsid w:val="008D53E9"/>
    <w:rsid w:val="008D7BBA"/>
    <w:rsid w:val="008E0646"/>
    <w:rsid w:val="008E0CC2"/>
    <w:rsid w:val="008E4149"/>
    <w:rsid w:val="008E5D65"/>
    <w:rsid w:val="008E7145"/>
    <w:rsid w:val="008E7F08"/>
    <w:rsid w:val="008F1778"/>
    <w:rsid w:val="008F6204"/>
    <w:rsid w:val="009010BB"/>
    <w:rsid w:val="00905EBF"/>
    <w:rsid w:val="009104E8"/>
    <w:rsid w:val="00911FE3"/>
    <w:rsid w:val="0092521D"/>
    <w:rsid w:val="00926E9D"/>
    <w:rsid w:val="00926EDC"/>
    <w:rsid w:val="009279D9"/>
    <w:rsid w:val="00927DBF"/>
    <w:rsid w:val="00927E16"/>
    <w:rsid w:val="00930B6C"/>
    <w:rsid w:val="00932398"/>
    <w:rsid w:val="00935E73"/>
    <w:rsid w:val="00936191"/>
    <w:rsid w:val="009412D4"/>
    <w:rsid w:val="009424C1"/>
    <w:rsid w:val="0094326C"/>
    <w:rsid w:val="0094397E"/>
    <w:rsid w:val="00944A40"/>
    <w:rsid w:val="00944AE7"/>
    <w:rsid w:val="0094627A"/>
    <w:rsid w:val="009462F4"/>
    <w:rsid w:val="00947AAF"/>
    <w:rsid w:val="009519B6"/>
    <w:rsid w:val="00952C3C"/>
    <w:rsid w:val="00955BD8"/>
    <w:rsid w:val="00956217"/>
    <w:rsid w:val="0096161B"/>
    <w:rsid w:val="00966FF6"/>
    <w:rsid w:val="00970F83"/>
    <w:rsid w:val="00971AC5"/>
    <w:rsid w:val="00972974"/>
    <w:rsid w:val="00974849"/>
    <w:rsid w:val="00980E28"/>
    <w:rsid w:val="00982D5E"/>
    <w:rsid w:val="00984D3E"/>
    <w:rsid w:val="00990063"/>
    <w:rsid w:val="00990C2C"/>
    <w:rsid w:val="009923A1"/>
    <w:rsid w:val="009A3FDD"/>
    <w:rsid w:val="009A7D79"/>
    <w:rsid w:val="009B0D3D"/>
    <w:rsid w:val="009B3D2D"/>
    <w:rsid w:val="009B3D7E"/>
    <w:rsid w:val="009B5B7F"/>
    <w:rsid w:val="009C33A9"/>
    <w:rsid w:val="009C3C7A"/>
    <w:rsid w:val="009C6DA1"/>
    <w:rsid w:val="009D0C61"/>
    <w:rsid w:val="009D3C5D"/>
    <w:rsid w:val="009D735C"/>
    <w:rsid w:val="009E113F"/>
    <w:rsid w:val="009E4B0C"/>
    <w:rsid w:val="009F3868"/>
    <w:rsid w:val="009F4D77"/>
    <w:rsid w:val="009F509A"/>
    <w:rsid w:val="009F64D5"/>
    <w:rsid w:val="009F6709"/>
    <w:rsid w:val="00A01F65"/>
    <w:rsid w:val="00A0239A"/>
    <w:rsid w:val="00A04F97"/>
    <w:rsid w:val="00A062BF"/>
    <w:rsid w:val="00A06A6C"/>
    <w:rsid w:val="00A1163B"/>
    <w:rsid w:val="00A119C7"/>
    <w:rsid w:val="00A13DCD"/>
    <w:rsid w:val="00A14369"/>
    <w:rsid w:val="00A1751B"/>
    <w:rsid w:val="00A21C16"/>
    <w:rsid w:val="00A238E5"/>
    <w:rsid w:val="00A2583A"/>
    <w:rsid w:val="00A300A8"/>
    <w:rsid w:val="00A32FCB"/>
    <w:rsid w:val="00A348CF"/>
    <w:rsid w:val="00A3752D"/>
    <w:rsid w:val="00A37DC9"/>
    <w:rsid w:val="00A4154D"/>
    <w:rsid w:val="00A42573"/>
    <w:rsid w:val="00A42960"/>
    <w:rsid w:val="00A444D2"/>
    <w:rsid w:val="00A44E9E"/>
    <w:rsid w:val="00A4610C"/>
    <w:rsid w:val="00A46CC5"/>
    <w:rsid w:val="00A4764D"/>
    <w:rsid w:val="00A50C68"/>
    <w:rsid w:val="00A533C4"/>
    <w:rsid w:val="00A5402A"/>
    <w:rsid w:val="00A5530F"/>
    <w:rsid w:val="00A64EC6"/>
    <w:rsid w:val="00A6691B"/>
    <w:rsid w:val="00A7223C"/>
    <w:rsid w:val="00A82B0E"/>
    <w:rsid w:val="00A83383"/>
    <w:rsid w:val="00A876EA"/>
    <w:rsid w:val="00A90D1B"/>
    <w:rsid w:val="00A917B3"/>
    <w:rsid w:val="00A9379D"/>
    <w:rsid w:val="00A93C1B"/>
    <w:rsid w:val="00AA081A"/>
    <w:rsid w:val="00AA4D79"/>
    <w:rsid w:val="00AA6B76"/>
    <w:rsid w:val="00AA7363"/>
    <w:rsid w:val="00AA769C"/>
    <w:rsid w:val="00AB1FF0"/>
    <w:rsid w:val="00AB33AA"/>
    <w:rsid w:val="00AB40F9"/>
    <w:rsid w:val="00AB427E"/>
    <w:rsid w:val="00AB5AA9"/>
    <w:rsid w:val="00AC1557"/>
    <w:rsid w:val="00AC22AB"/>
    <w:rsid w:val="00AC3D9D"/>
    <w:rsid w:val="00AC4884"/>
    <w:rsid w:val="00AC5E99"/>
    <w:rsid w:val="00AD3C79"/>
    <w:rsid w:val="00AD4B6C"/>
    <w:rsid w:val="00AD4CE2"/>
    <w:rsid w:val="00AD6C3E"/>
    <w:rsid w:val="00AE2275"/>
    <w:rsid w:val="00AF0301"/>
    <w:rsid w:val="00AF16B9"/>
    <w:rsid w:val="00AF33CC"/>
    <w:rsid w:val="00AF3B17"/>
    <w:rsid w:val="00AF505A"/>
    <w:rsid w:val="00AF7C87"/>
    <w:rsid w:val="00B01A14"/>
    <w:rsid w:val="00B03C8D"/>
    <w:rsid w:val="00B04EAE"/>
    <w:rsid w:val="00B10009"/>
    <w:rsid w:val="00B11D51"/>
    <w:rsid w:val="00B12A77"/>
    <w:rsid w:val="00B12AF7"/>
    <w:rsid w:val="00B14ECC"/>
    <w:rsid w:val="00B15946"/>
    <w:rsid w:val="00B15A74"/>
    <w:rsid w:val="00B217BF"/>
    <w:rsid w:val="00B22F7D"/>
    <w:rsid w:val="00B27106"/>
    <w:rsid w:val="00B27E5A"/>
    <w:rsid w:val="00B31730"/>
    <w:rsid w:val="00B3257F"/>
    <w:rsid w:val="00B330ED"/>
    <w:rsid w:val="00B33D65"/>
    <w:rsid w:val="00B35A50"/>
    <w:rsid w:val="00B4017D"/>
    <w:rsid w:val="00B4019C"/>
    <w:rsid w:val="00B40786"/>
    <w:rsid w:val="00B46145"/>
    <w:rsid w:val="00B47962"/>
    <w:rsid w:val="00B52CCB"/>
    <w:rsid w:val="00B54081"/>
    <w:rsid w:val="00B55C0F"/>
    <w:rsid w:val="00B567C5"/>
    <w:rsid w:val="00B571EE"/>
    <w:rsid w:val="00B60469"/>
    <w:rsid w:val="00B631EB"/>
    <w:rsid w:val="00B63834"/>
    <w:rsid w:val="00B64524"/>
    <w:rsid w:val="00B645EE"/>
    <w:rsid w:val="00B70952"/>
    <w:rsid w:val="00B70E56"/>
    <w:rsid w:val="00B72652"/>
    <w:rsid w:val="00B77F2C"/>
    <w:rsid w:val="00B82251"/>
    <w:rsid w:val="00B85106"/>
    <w:rsid w:val="00B86DA1"/>
    <w:rsid w:val="00B87096"/>
    <w:rsid w:val="00B87116"/>
    <w:rsid w:val="00B9420F"/>
    <w:rsid w:val="00B965E6"/>
    <w:rsid w:val="00BA69B5"/>
    <w:rsid w:val="00BA7B2E"/>
    <w:rsid w:val="00BB0181"/>
    <w:rsid w:val="00BB1CC0"/>
    <w:rsid w:val="00BB3F0F"/>
    <w:rsid w:val="00BB602B"/>
    <w:rsid w:val="00BC4E0E"/>
    <w:rsid w:val="00BC5B1B"/>
    <w:rsid w:val="00BC6939"/>
    <w:rsid w:val="00BD0552"/>
    <w:rsid w:val="00BD05A2"/>
    <w:rsid w:val="00BD239B"/>
    <w:rsid w:val="00BD24C0"/>
    <w:rsid w:val="00BD3F04"/>
    <w:rsid w:val="00BD4562"/>
    <w:rsid w:val="00BE15AA"/>
    <w:rsid w:val="00BE2493"/>
    <w:rsid w:val="00BE3A6B"/>
    <w:rsid w:val="00BF237C"/>
    <w:rsid w:val="00BF783E"/>
    <w:rsid w:val="00C00C11"/>
    <w:rsid w:val="00C05363"/>
    <w:rsid w:val="00C109F3"/>
    <w:rsid w:val="00C11ABA"/>
    <w:rsid w:val="00C1245E"/>
    <w:rsid w:val="00C1291A"/>
    <w:rsid w:val="00C15756"/>
    <w:rsid w:val="00C15B58"/>
    <w:rsid w:val="00C17F31"/>
    <w:rsid w:val="00C2060B"/>
    <w:rsid w:val="00C2321E"/>
    <w:rsid w:val="00C23E4D"/>
    <w:rsid w:val="00C26AE3"/>
    <w:rsid w:val="00C31D3E"/>
    <w:rsid w:val="00C35788"/>
    <w:rsid w:val="00C36C4A"/>
    <w:rsid w:val="00C41F15"/>
    <w:rsid w:val="00C44858"/>
    <w:rsid w:val="00C52E0A"/>
    <w:rsid w:val="00C543B5"/>
    <w:rsid w:val="00C578D1"/>
    <w:rsid w:val="00C60D7E"/>
    <w:rsid w:val="00C61E45"/>
    <w:rsid w:val="00C678B9"/>
    <w:rsid w:val="00C72592"/>
    <w:rsid w:val="00C7415C"/>
    <w:rsid w:val="00C76016"/>
    <w:rsid w:val="00C7731A"/>
    <w:rsid w:val="00C805BF"/>
    <w:rsid w:val="00C827E6"/>
    <w:rsid w:val="00C832CA"/>
    <w:rsid w:val="00C84AB7"/>
    <w:rsid w:val="00C8614C"/>
    <w:rsid w:val="00C8624E"/>
    <w:rsid w:val="00C8698D"/>
    <w:rsid w:val="00C903CB"/>
    <w:rsid w:val="00C944B0"/>
    <w:rsid w:val="00C946D2"/>
    <w:rsid w:val="00C95B9D"/>
    <w:rsid w:val="00C96DEC"/>
    <w:rsid w:val="00CA22C5"/>
    <w:rsid w:val="00CA43C3"/>
    <w:rsid w:val="00CA65BE"/>
    <w:rsid w:val="00CB13CB"/>
    <w:rsid w:val="00CB142F"/>
    <w:rsid w:val="00CB4E92"/>
    <w:rsid w:val="00CB6A24"/>
    <w:rsid w:val="00CB7101"/>
    <w:rsid w:val="00CC1031"/>
    <w:rsid w:val="00CC1ACF"/>
    <w:rsid w:val="00CC5F64"/>
    <w:rsid w:val="00CC77B9"/>
    <w:rsid w:val="00CD208B"/>
    <w:rsid w:val="00CD75B4"/>
    <w:rsid w:val="00CD76FF"/>
    <w:rsid w:val="00CE01FB"/>
    <w:rsid w:val="00CE0F3B"/>
    <w:rsid w:val="00CE394F"/>
    <w:rsid w:val="00CE528B"/>
    <w:rsid w:val="00CE539B"/>
    <w:rsid w:val="00CE5A4C"/>
    <w:rsid w:val="00CF0039"/>
    <w:rsid w:val="00CF2D00"/>
    <w:rsid w:val="00CF69FE"/>
    <w:rsid w:val="00D0754E"/>
    <w:rsid w:val="00D10785"/>
    <w:rsid w:val="00D10B0F"/>
    <w:rsid w:val="00D148C9"/>
    <w:rsid w:val="00D1490A"/>
    <w:rsid w:val="00D156A1"/>
    <w:rsid w:val="00D20BF1"/>
    <w:rsid w:val="00D22538"/>
    <w:rsid w:val="00D2600E"/>
    <w:rsid w:val="00D27701"/>
    <w:rsid w:val="00D34E26"/>
    <w:rsid w:val="00D3737D"/>
    <w:rsid w:val="00D375C3"/>
    <w:rsid w:val="00D4594F"/>
    <w:rsid w:val="00D46107"/>
    <w:rsid w:val="00D46371"/>
    <w:rsid w:val="00D46B14"/>
    <w:rsid w:val="00D470C7"/>
    <w:rsid w:val="00D50101"/>
    <w:rsid w:val="00D513A3"/>
    <w:rsid w:val="00D51C73"/>
    <w:rsid w:val="00D53C6C"/>
    <w:rsid w:val="00D5628E"/>
    <w:rsid w:val="00D60D33"/>
    <w:rsid w:val="00D61F2F"/>
    <w:rsid w:val="00D61F51"/>
    <w:rsid w:val="00D62953"/>
    <w:rsid w:val="00D62D79"/>
    <w:rsid w:val="00D63394"/>
    <w:rsid w:val="00D643A3"/>
    <w:rsid w:val="00D652E2"/>
    <w:rsid w:val="00D6741E"/>
    <w:rsid w:val="00D70EF5"/>
    <w:rsid w:val="00D734C8"/>
    <w:rsid w:val="00D74748"/>
    <w:rsid w:val="00D74CCA"/>
    <w:rsid w:val="00D75EA7"/>
    <w:rsid w:val="00D764E8"/>
    <w:rsid w:val="00D77435"/>
    <w:rsid w:val="00D82513"/>
    <w:rsid w:val="00D90EED"/>
    <w:rsid w:val="00D93C41"/>
    <w:rsid w:val="00D967B6"/>
    <w:rsid w:val="00D97021"/>
    <w:rsid w:val="00DA28F1"/>
    <w:rsid w:val="00DA2AF9"/>
    <w:rsid w:val="00DA3143"/>
    <w:rsid w:val="00DA3714"/>
    <w:rsid w:val="00DA4A38"/>
    <w:rsid w:val="00DA7EE6"/>
    <w:rsid w:val="00DB1871"/>
    <w:rsid w:val="00DB1EB5"/>
    <w:rsid w:val="00DB71AC"/>
    <w:rsid w:val="00DC0907"/>
    <w:rsid w:val="00DC0A6F"/>
    <w:rsid w:val="00DC154D"/>
    <w:rsid w:val="00DC1CF4"/>
    <w:rsid w:val="00DC3089"/>
    <w:rsid w:val="00DC52C8"/>
    <w:rsid w:val="00DC79D3"/>
    <w:rsid w:val="00DC7BB4"/>
    <w:rsid w:val="00DC7DD1"/>
    <w:rsid w:val="00DD1ABC"/>
    <w:rsid w:val="00DD7897"/>
    <w:rsid w:val="00DE0B09"/>
    <w:rsid w:val="00DE13E4"/>
    <w:rsid w:val="00DE2971"/>
    <w:rsid w:val="00DE2A0E"/>
    <w:rsid w:val="00DE2F9B"/>
    <w:rsid w:val="00DE4214"/>
    <w:rsid w:val="00DE4DB8"/>
    <w:rsid w:val="00DE7576"/>
    <w:rsid w:val="00DE7F2A"/>
    <w:rsid w:val="00DF16FF"/>
    <w:rsid w:val="00DF5103"/>
    <w:rsid w:val="00DF5F30"/>
    <w:rsid w:val="00DF6063"/>
    <w:rsid w:val="00DF6CD7"/>
    <w:rsid w:val="00E00084"/>
    <w:rsid w:val="00E0151D"/>
    <w:rsid w:val="00E02875"/>
    <w:rsid w:val="00E03A8A"/>
    <w:rsid w:val="00E11AC6"/>
    <w:rsid w:val="00E120F3"/>
    <w:rsid w:val="00E12950"/>
    <w:rsid w:val="00E14A87"/>
    <w:rsid w:val="00E16963"/>
    <w:rsid w:val="00E16C50"/>
    <w:rsid w:val="00E17285"/>
    <w:rsid w:val="00E24A07"/>
    <w:rsid w:val="00E42FF6"/>
    <w:rsid w:val="00E43789"/>
    <w:rsid w:val="00E446F6"/>
    <w:rsid w:val="00E47838"/>
    <w:rsid w:val="00E479A6"/>
    <w:rsid w:val="00E547FE"/>
    <w:rsid w:val="00E57761"/>
    <w:rsid w:val="00E60DC6"/>
    <w:rsid w:val="00E62858"/>
    <w:rsid w:val="00E70B84"/>
    <w:rsid w:val="00E70E27"/>
    <w:rsid w:val="00E73CA6"/>
    <w:rsid w:val="00E747A2"/>
    <w:rsid w:val="00E75494"/>
    <w:rsid w:val="00E75623"/>
    <w:rsid w:val="00E804F3"/>
    <w:rsid w:val="00E80D75"/>
    <w:rsid w:val="00E81DBF"/>
    <w:rsid w:val="00E82340"/>
    <w:rsid w:val="00E87BF7"/>
    <w:rsid w:val="00E92FE3"/>
    <w:rsid w:val="00E9372D"/>
    <w:rsid w:val="00E94142"/>
    <w:rsid w:val="00EA03D5"/>
    <w:rsid w:val="00EA4A35"/>
    <w:rsid w:val="00EA719D"/>
    <w:rsid w:val="00EA7FDE"/>
    <w:rsid w:val="00EB09E9"/>
    <w:rsid w:val="00EB0AD0"/>
    <w:rsid w:val="00EB46AC"/>
    <w:rsid w:val="00EB6266"/>
    <w:rsid w:val="00EC1A7A"/>
    <w:rsid w:val="00EC24CB"/>
    <w:rsid w:val="00EC2710"/>
    <w:rsid w:val="00EC3340"/>
    <w:rsid w:val="00EC4FDC"/>
    <w:rsid w:val="00ED7DBD"/>
    <w:rsid w:val="00EE4239"/>
    <w:rsid w:val="00EE5286"/>
    <w:rsid w:val="00EE5BFE"/>
    <w:rsid w:val="00EE7B15"/>
    <w:rsid w:val="00EF0A11"/>
    <w:rsid w:val="00EF32A2"/>
    <w:rsid w:val="00EF4F14"/>
    <w:rsid w:val="00EF5EFF"/>
    <w:rsid w:val="00EF769C"/>
    <w:rsid w:val="00F06537"/>
    <w:rsid w:val="00F068EF"/>
    <w:rsid w:val="00F06AD6"/>
    <w:rsid w:val="00F1043D"/>
    <w:rsid w:val="00F10BF8"/>
    <w:rsid w:val="00F10C00"/>
    <w:rsid w:val="00F11634"/>
    <w:rsid w:val="00F168EA"/>
    <w:rsid w:val="00F16AA3"/>
    <w:rsid w:val="00F228AA"/>
    <w:rsid w:val="00F242F6"/>
    <w:rsid w:val="00F246EC"/>
    <w:rsid w:val="00F26F8A"/>
    <w:rsid w:val="00F27FD1"/>
    <w:rsid w:val="00F32287"/>
    <w:rsid w:val="00F33D8E"/>
    <w:rsid w:val="00F34E01"/>
    <w:rsid w:val="00F41478"/>
    <w:rsid w:val="00F44523"/>
    <w:rsid w:val="00F47AA1"/>
    <w:rsid w:val="00F52C1C"/>
    <w:rsid w:val="00F53560"/>
    <w:rsid w:val="00F549CC"/>
    <w:rsid w:val="00F55CD5"/>
    <w:rsid w:val="00F56A03"/>
    <w:rsid w:val="00F56A74"/>
    <w:rsid w:val="00F573A2"/>
    <w:rsid w:val="00F633E9"/>
    <w:rsid w:val="00F639BB"/>
    <w:rsid w:val="00F64C73"/>
    <w:rsid w:val="00F6571A"/>
    <w:rsid w:val="00F66AC0"/>
    <w:rsid w:val="00F67302"/>
    <w:rsid w:val="00F72BCA"/>
    <w:rsid w:val="00F75BFC"/>
    <w:rsid w:val="00F76A2D"/>
    <w:rsid w:val="00F84006"/>
    <w:rsid w:val="00F84E84"/>
    <w:rsid w:val="00F87CB5"/>
    <w:rsid w:val="00F943D5"/>
    <w:rsid w:val="00F94A45"/>
    <w:rsid w:val="00F94C15"/>
    <w:rsid w:val="00F94C93"/>
    <w:rsid w:val="00F9563A"/>
    <w:rsid w:val="00F97569"/>
    <w:rsid w:val="00FA1CB1"/>
    <w:rsid w:val="00FA4A65"/>
    <w:rsid w:val="00FB0D4A"/>
    <w:rsid w:val="00FB3A1E"/>
    <w:rsid w:val="00FB5D3D"/>
    <w:rsid w:val="00FC11F5"/>
    <w:rsid w:val="00FC3376"/>
    <w:rsid w:val="00FC3BD1"/>
    <w:rsid w:val="00FC4D1E"/>
    <w:rsid w:val="00FC5714"/>
    <w:rsid w:val="00FC6A4B"/>
    <w:rsid w:val="00FC7AA6"/>
    <w:rsid w:val="00FD0971"/>
    <w:rsid w:val="00FD1B2F"/>
    <w:rsid w:val="00FD3A2B"/>
    <w:rsid w:val="00FE6E6A"/>
    <w:rsid w:val="00FE715A"/>
    <w:rsid w:val="00FF1819"/>
    <w:rsid w:val="00FF3FE0"/>
    <w:rsid w:val="00FF7290"/>
    <w:rsid w:val="00FF7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119B29"/>
  <w15:chartTrackingRefBased/>
  <w15:docId w15:val="{D5782564-BEBC-4BD6-BB6F-7061B379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F0A11"/>
    <w:pPr>
      <w:spacing w:after="0" w:line="240" w:lineRule="auto"/>
      <w:ind w:firstLine="851"/>
    </w:pPr>
    <w:rPr>
      <w:rFonts w:ascii="Times New Roman" w:eastAsia="Times New Roman" w:hAnsi="Times New Roman" w:cs="Times New Roman"/>
      <w:sz w:val="24"/>
      <w:szCs w:val="24"/>
      <w:lang w:eastAsia="ru-RU"/>
    </w:rPr>
  </w:style>
  <w:style w:type="paragraph" w:styleId="10">
    <w:name w:val="heading 1"/>
    <w:aliases w:val="ПЕРВЫЙ"/>
    <w:basedOn w:val="a1"/>
    <w:next w:val="a1"/>
    <w:link w:val="11"/>
    <w:qFormat/>
    <w:rsid w:val="008B4162"/>
    <w:pPr>
      <w:keepNext/>
      <w:keepLines/>
      <w:spacing w:before="360"/>
      <w:jc w:val="center"/>
      <w:outlineLvl w:val="0"/>
    </w:pPr>
    <w:rPr>
      <w:b/>
      <w:bCs/>
      <w:sz w:val="28"/>
      <w:szCs w:val="28"/>
    </w:rPr>
  </w:style>
  <w:style w:type="paragraph" w:styleId="2">
    <w:name w:val="heading 2"/>
    <w:aliases w:val="ВТОРОЙ"/>
    <w:basedOn w:val="a1"/>
    <w:next w:val="a1"/>
    <w:link w:val="20"/>
    <w:unhideWhenUsed/>
    <w:qFormat/>
    <w:rsid w:val="008B4162"/>
    <w:pPr>
      <w:keepNext/>
      <w:keepLines/>
      <w:spacing w:before="80"/>
      <w:jc w:val="center"/>
      <w:outlineLvl w:val="1"/>
    </w:pPr>
    <w:rPr>
      <w:b/>
      <w:bCs/>
      <w:sz w:val="28"/>
      <w:szCs w:val="26"/>
    </w:rPr>
  </w:style>
  <w:style w:type="paragraph" w:styleId="3">
    <w:name w:val="heading 3"/>
    <w:aliases w:val="ТРЕТИЙ"/>
    <w:basedOn w:val="a1"/>
    <w:next w:val="a1"/>
    <w:link w:val="30"/>
    <w:unhideWhenUsed/>
    <w:qFormat/>
    <w:rsid w:val="00FE6E6A"/>
    <w:pPr>
      <w:keepNext/>
      <w:keepLines/>
      <w:jc w:val="both"/>
      <w:outlineLvl w:val="2"/>
    </w:pPr>
    <w:rPr>
      <w:rFonts w:eastAsiaTheme="majorEastAsia" w:cstheme="majorBidi"/>
      <w:b/>
      <w:sz w:val="28"/>
    </w:rPr>
  </w:style>
  <w:style w:type="paragraph" w:styleId="40">
    <w:name w:val="heading 4"/>
    <w:basedOn w:val="a1"/>
    <w:next w:val="a1"/>
    <w:link w:val="41"/>
    <w:unhideWhenUsed/>
    <w:qFormat/>
    <w:rsid w:val="00F6571A"/>
    <w:pPr>
      <w:keepNext/>
      <w:keepLines/>
      <w:spacing w:before="200" w:line="276" w:lineRule="auto"/>
      <w:ind w:firstLine="0"/>
      <w:outlineLvl w:val="3"/>
    </w:pPr>
    <w:rPr>
      <w:rFonts w:ascii="Cambria" w:hAnsi="Cambria"/>
      <w:b/>
      <w:bCs/>
      <w:i/>
      <w:iCs/>
      <w:color w:val="4F81BD"/>
      <w:sz w:val="22"/>
      <w:szCs w:val="22"/>
    </w:rPr>
  </w:style>
  <w:style w:type="paragraph" w:styleId="5">
    <w:name w:val="heading 5"/>
    <w:basedOn w:val="a1"/>
    <w:next w:val="a1"/>
    <w:link w:val="50"/>
    <w:qFormat/>
    <w:rsid w:val="00F6571A"/>
    <w:pPr>
      <w:keepNext/>
      <w:ind w:firstLine="708"/>
      <w:jc w:val="center"/>
      <w:outlineLvl w:val="4"/>
    </w:pPr>
    <w:rPr>
      <w:b/>
      <w:bCs/>
    </w:rPr>
  </w:style>
  <w:style w:type="paragraph" w:styleId="6">
    <w:name w:val="heading 6"/>
    <w:basedOn w:val="a1"/>
    <w:next w:val="a1"/>
    <w:link w:val="60"/>
    <w:qFormat/>
    <w:rsid w:val="00F6571A"/>
    <w:pPr>
      <w:spacing w:before="240" w:after="60"/>
      <w:ind w:firstLine="0"/>
      <w:outlineLvl w:val="5"/>
    </w:pPr>
    <w:rPr>
      <w:b/>
      <w:bCs/>
      <w:sz w:val="22"/>
      <w:szCs w:val="22"/>
    </w:rPr>
  </w:style>
  <w:style w:type="paragraph" w:styleId="7">
    <w:name w:val="heading 7"/>
    <w:basedOn w:val="a1"/>
    <w:next w:val="a1"/>
    <w:link w:val="70"/>
    <w:qFormat/>
    <w:rsid w:val="00F6571A"/>
    <w:pPr>
      <w:spacing w:before="240" w:after="60"/>
      <w:ind w:firstLine="0"/>
      <w:outlineLvl w:val="6"/>
    </w:pPr>
  </w:style>
  <w:style w:type="paragraph" w:styleId="8">
    <w:name w:val="heading 8"/>
    <w:basedOn w:val="a1"/>
    <w:next w:val="a1"/>
    <w:link w:val="80"/>
    <w:qFormat/>
    <w:rsid w:val="00F6571A"/>
    <w:pPr>
      <w:spacing w:before="240" w:after="60"/>
      <w:ind w:firstLine="0"/>
      <w:outlineLvl w:val="7"/>
    </w:pPr>
    <w:rPr>
      <w:i/>
      <w:iCs/>
    </w:rPr>
  </w:style>
  <w:style w:type="paragraph" w:styleId="9">
    <w:name w:val="heading 9"/>
    <w:basedOn w:val="a1"/>
    <w:next w:val="a1"/>
    <w:link w:val="90"/>
    <w:qFormat/>
    <w:rsid w:val="00F6571A"/>
    <w:pPr>
      <w:keepNext/>
      <w:ind w:firstLine="0"/>
      <w:outlineLvl w:val="8"/>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Статья ГП"/>
    <w:basedOn w:val="3"/>
    <w:next w:val="a1"/>
    <w:link w:val="a6"/>
    <w:qFormat/>
    <w:rsid w:val="00F6571A"/>
    <w:pPr>
      <w:spacing w:before="120" w:line="276" w:lineRule="auto"/>
      <w:ind w:firstLine="709"/>
    </w:pPr>
    <w:rPr>
      <w:rFonts w:ascii="Tahoma" w:eastAsia="Times New Roman" w:hAnsi="Tahoma" w:cs="Tahoma"/>
      <w:b w:val="0"/>
    </w:rPr>
  </w:style>
  <w:style w:type="character" w:customStyle="1" w:styleId="a6">
    <w:name w:val="Статья ГП Знак"/>
    <w:basedOn w:val="30"/>
    <w:link w:val="a5"/>
    <w:rsid w:val="00F6571A"/>
    <w:rPr>
      <w:rFonts w:ascii="Tahoma" w:eastAsia="Times New Roman" w:hAnsi="Tahoma" w:cs="Tahoma"/>
      <w:b w:val="0"/>
      <w:color w:val="476013" w:themeColor="accent1" w:themeShade="7F"/>
      <w:sz w:val="24"/>
      <w:szCs w:val="24"/>
      <w:lang w:eastAsia="ru-RU"/>
    </w:rPr>
  </w:style>
  <w:style w:type="character" w:customStyle="1" w:styleId="30">
    <w:name w:val="Заголовок 3 Знак"/>
    <w:aliases w:val="ТРЕТИЙ Знак"/>
    <w:basedOn w:val="a2"/>
    <w:link w:val="3"/>
    <w:rsid w:val="00FE6E6A"/>
    <w:rPr>
      <w:rFonts w:ascii="Times New Roman" w:eastAsiaTheme="majorEastAsia" w:hAnsi="Times New Roman" w:cstheme="majorBidi"/>
      <w:b/>
      <w:sz w:val="28"/>
      <w:szCs w:val="24"/>
      <w:lang w:eastAsia="ru-RU"/>
    </w:rPr>
  </w:style>
  <w:style w:type="character" w:customStyle="1" w:styleId="11">
    <w:name w:val="Заголовок 1 Знак"/>
    <w:aliases w:val="ПЕРВЫЙ Знак"/>
    <w:basedOn w:val="a2"/>
    <w:link w:val="10"/>
    <w:rsid w:val="008B4162"/>
    <w:rPr>
      <w:rFonts w:ascii="Times New Roman" w:eastAsia="Times New Roman" w:hAnsi="Times New Roman" w:cs="Times New Roman"/>
      <w:b/>
      <w:bCs/>
      <w:sz w:val="28"/>
      <w:szCs w:val="28"/>
      <w:lang w:eastAsia="ru-RU"/>
    </w:rPr>
  </w:style>
  <w:style w:type="character" w:customStyle="1" w:styleId="20">
    <w:name w:val="Заголовок 2 Знак"/>
    <w:aliases w:val="ВТОРОЙ Знак"/>
    <w:basedOn w:val="a2"/>
    <w:link w:val="2"/>
    <w:rsid w:val="008B4162"/>
    <w:rPr>
      <w:rFonts w:ascii="Times New Roman" w:eastAsia="Times New Roman" w:hAnsi="Times New Roman" w:cs="Times New Roman"/>
      <w:b/>
      <w:bCs/>
      <w:sz w:val="28"/>
      <w:szCs w:val="26"/>
      <w:lang w:eastAsia="ru-RU"/>
    </w:rPr>
  </w:style>
  <w:style w:type="character" w:customStyle="1" w:styleId="41">
    <w:name w:val="Заголовок 4 Знак"/>
    <w:basedOn w:val="a2"/>
    <w:link w:val="40"/>
    <w:rsid w:val="00F6571A"/>
    <w:rPr>
      <w:rFonts w:ascii="Cambria" w:eastAsia="Times New Roman" w:hAnsi="Cambria" w:cs="Times New Roman"/>
      <w:b/>
      <w:bCs/>
      <w:i/>
      <w:iCs/>
      <w:color w:val="4F81BD"/>
      <w:lang w:eastAsia="ru-RU"/>
    </w:rPr>
  </w:style>
  <w:style w:type="character" w:customStyle="1" w:styleId="50">
    <w:name w:val="Заголовок 5 Знак"/>
    <w:basedOn w:val="a2"/>
    <w:link w:val="5"/>
    <w:rsid w:val="00F6571A"/>
    <w:rPr>
      <w:rFonts w:ascii="Times New Roman" w:eastAsia="Times New Roman" w:hAnsi="Times New Roman" w:cs="Times New Roman"/>
      <w:b/>
      <w:bCs/>
      <w:sz w:val="24"/>
      <w:szCs w:val="24"/>
      <w:lang w:eastAsia="ru-RU"/>
    </w:rPr>
  </w:style>
  <w:style w:type="character" w:customStyle="1" w:styleId="60">
    <w:name w:val="Заголовок 6 Знак"/>
    <w:basedOn w:val="a2"/>
    <w:link w:val="6"/>
    <w:rsid w:val="00F6571A"/>
    <w:rPr>
      <w:rFonts w:ascii="Times New Roman" w:eastAsia="Times New Roman" w:hAnsi="Times New Roman" w:cs="Times New Roman"/>
      <w:b/>
      <w:bCs/>
      <w:lang w:eastAsia="ru-RU"/>
    </w:rPr>
  </w:style>
  <w:style w:type="character" w:customStyle="1" w:styleId="70">
    <w:name w:val="Заголовок 7 Знак"/>
    <w:basedOn w:val="a2"/>
    <w:link w:val="7"/>
    <w:rsid w:val="00F6571A"/>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F6571A"/>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F6571A"/>
    <w:rPr>
      <w:rFonts w:ascii="Times New Roman" w:eastAsia="Times New Roman" w:hAnsi="Times New Roman" w:cs="Times New Roman"/>
      <w:b/>
      <w:bCs/>
      <w:sz w:val="24"/>
      <w:szCs w:val="24"/>
      <w:lang w:eastAsia="ru-RU"/>
    </w:rPr>
  </w:style>
  <w:style w:type="paragraph" w:styleId="12">
    <w:name w:val="toc 1"/>
    <w:basedOn w:val="a1"/>
    <w:next w:val="a1"/>
    <w:autoRedefine/>
    <w:uiPriority w:val="39"/>
    <w:unhideWhenUsed/>
    <w:qFormat/>
    <w:rsid w:val="00F6571A"/>
    <w:pPr>
      <w:tabs>
        <w:tab w:val="right" w:leader="dot" w:pos="9498"/>
      </w:tabs>
      <w:spacing w:after="100" w:line="276" w:lineRule="auto"/>
      <w:jc w:val="both"/>
    </w:pPr>
    <w:rPr>
      <w:rFonts w:ascii="Calibri" w:eastAsia="Calibri" w:hAnsi="Calibri"/>
    </w:rPr>
  </w:style>
  <w:style w:type="paragraph" w:customStyle="1" w:styleId="a7">
    <w:name w:val="Глава ГП"/>
    <w:basedOn w:val="a8"/>
    <w:next w:val="a8"/>
    <w:link w:val="a9"/>
    <w:qFormat/>
    <w:rsid w:val="00F6571A"/>
    <w:rPr>
      <w:color w:val="365F91"/>
    </w:rPr>
  </w:style>
  <w:style w:type="paragraph" w:customStyle="1" w:styleId="a8">
    <w:name w:val="Раздел ГП"/>
    <w:basedOn w:val="2"/>
    <w:next w:val="a5"/>
    <w:link w:val="aa"/>
    <w:qFormat/>
    <w:rsid w:val="00F6571A"/>
    <w:pPr>
      <w:spacing w:before="120" w:line="276" w:lineRule="auto"/>
      <w:ind w:firstLine="709"/>
    </w:pPr>
    <w:rPr>
      <w:rFonts w:ascii="Tahoma" w:hAnsi="Tahoma" w:cs="Tahoma"/>
      <w:szCs w:val="28"/>
    </w:rPr>
  </w:style>
  <w:style w:type="paragraph" w:customStyle="1" w:styleId="ab">
    <w:name w:val="Основной ГП"/>
    <w:link w:val="ac"/>
    <w:qFormat/>
    <w:rsid w:val="00F6571A"/>
    <w:pPr>
      <w:spacing w:before="120" w:after="0" w:line="276" w:lineRule="auto"/>
      <w:ind w:firstLine="709"/>
      <w:jc w:val="both"/>
    </w:pPr>
    <w:rPr>
      <w:rFonts w:ascii="Tahoma" w:eastAsia="Calibri" w:hAnsi="Tahoma" w:cs="Tahoma"/>
      <w:sz w:val="24"/>
      <w:szCs w:val="24"/>
    </w:rPr>
  </w:style>
  <w:style w:type="character" w:customStyle="1" w:styleId="ac">
    <w:name w:val="Основной ГП Знак"/>
    <w:basedOn w:val="a2"/>
    <w:link w:val="ab"/>
    <w:rsid w:val="00F6571A"/>
    <w:rPr>
      <w:rFonts w:ascii="Tahoma" w:eastAsia="Calibri" w:hAnsi="Tahoma" w:cs="Tahoma"/>
      <w:sz w:val="24"/>
      <w:szCs w:val="24"/>
    </w:rPr>
  </w:style>
  <w:style w:type="character" w:customStyle="1" w:styleId="aa">
    <w:name w:val="Раздел ГП Знак"/>
    <w:basedOn w:val="20"/>
    <w:link w:val="a8"/>
    <w:rsid w:val="00F6571A"/>
    <w:rPr>
      <w:rFonts w:ascii="Tahoma" w:eastAsia="Times New Roman" w:hAnsi="Tahoma" w:cs="Tahoma"/>
      <w:b/>
      <w:bCs/>
      <w:color w:val="4F81BD"/>
      <w:sz w:val="28"/>
      <w:szCs w:val="28"/>
      <w:lang w:eastAsia="ru-RU"/>
    </w:rPr>
  </w:style>
  <w:style w:type="character" w:customStyle="1" w:styleId="a9">
    <w:name w:val="Глава ГП Знак"/>
    <w:basedOn w:val="11"/>
    <w:link w:val="a7"/>
    <w:rsid w:val="00F6571A"/>
    <w:rPr>
      <w:rFonts w:ascii="Tahoma" w:eastAsia="Times New Roman" w:hAnsi="Tahoma" w:cs="Tahoma"/>
      <w:b/>
      <w:bCs/>
      <w:color w:val="365F91"/>
      <w:sz w:val="28"/>
      <w:szCs w:val="28"/>
      <w:lang w:eastAsia="ru-RU"/>
    </w:rPr>
  </w:style>
  <w:style w:type="paragraph" w:customStyle="1" w:styleId="ad">
    <w:name w:val="Таблица ГП"/>
    <w:basedOn w:val="a1"/>
    <w:next w:val="ab"/>
    <w:link w:val="ae"/>
    <w:qFormat/>
    <w:rsid w:val="00F6571A"/>
    <w:pPr>
      <w:ind w:firstLine="0"/>
    </w:pPr>
    <w:rPr>
      <w:rFonts w:ascii="Tahoma" w:hAnsi="Tahoma" w:cs="Tahoma"/>
      <w:sz w:val="20"/>
      <w:szCs w:val="20"/>
    </w:rPr>
  </w:style>
  <w:style w:type="character" w:customStyle="1" w:styleId="ae">
    <w:name w:val="Таблица ГП Знак"/>
    <w:basedOn w:val="a2"/>
    <w:link w:val="ad"/>
    <w:rsid w:val="00F6571A"/>
    <w:rPr>
      <w:rFonts w:ascii="Tahoma" w:eastAsia="Times New Roman" w:hAnsi="Tahoma" w:cs="Tahoma"/>
      <w:sz w:val="20"/>
      <w:szCs w:val="20"/>
      <w:lang w:eastAsia="ru-RU"/>
    </w:rPr>
  </w:style>
  <w:style w:type="paragraph" w:customStyle="1" w:styleId="a">
    <w:name w:val="Маркированный ГП"/>
    <w:basedOn w:val="af"/>
    <w:link w:val="af0"/>
    <w:rsid w:val="00F6571A"/>
    <w:pPr>
      <w:numPr>
        <w:numId w:val="2"/>
      </w:numPr>
      <w:spacing w:line="276" w:lineRule="auto"/>
      <w:ind w:left="1134" w:hanging="425"/>
    </w:pPr>
    <w:rPr>
      <w:rFonts w:ascii="Tahoma" w:hAnsi="Tahoma" w:cs="Tahoma"/>
    </w:rPr>
  </w:style>
  <w:style w:type="paragraph" w:styleId="af">
    <w:name w:val="List Paragraph"/>
    <w:basedOn w:val="a1"/>
    <w:link w:val="af1"/>
    <w:uiPriority w:val="34"/>
    <w:qFormat/>
    <w:rsid w:val="00F6571A"/>
    <w:pPr>
      <w:ind w:left="720"/>
      <w:contextualSpacing/>
    </w:pPr>
  </w:style>
  <w:style w:type="character" w:customStyle="1" w:styleId="af1">
    <w:name w:val="Абзац списка Знак"/>
    <w:basedOn w:val="a2"/>
    <w:link w:val="af"/>
    <w:uiPriority w:val="34"/>
    <w:rsid w:val="00F6571A"/>
    <w:rPr>
      <w:rFonts w:ascii="Times New Roman" w:eastAsia="Times New Roman" w:hAnsi="Times New Roman" w:cs="Times New Roman"/>
      <w:sz w:val="24"/>
      <w:szCs w:val="24"/>
      <w:lang w:eastAsia="ru-RU"/>
    </w:rPr>
  </w:style>
  <w:style w:type="character" w:customStyle="1" w:styleId="af0">
    <w:name w:val="Маркированный ГП Знак"/>
    <w:basedOn w:val="ac"/>
    <w:link w:val="a"/>
    <w:rsid w:val="00F6571A"/>
    <w:rPr>
      <w:rFonts w:ascii="Tahoma" w:eastAsia="Times New Roman" w:hAnsi="Tahoma" w:cs="Tahoma"/>
      <w:sz w:val="24"/>
      <w:szCs w:val="24"/>
      <w:lang w:eastAsia="ru-RU"/>
    </w:rPr>
  </w:style>
  <w:style w:type="paragraph" w:customStyle="1" w:styleId="a0">
    <w:name w:val="Нумерованный ГП"/>
    <w:basedOn w:val="a"/>
    <w:link w:val="af2"/>
    <w:qFormat/>
    <w:rsid w:val="00F6571A"/>
    <w:pPr>
      <w:numPr>
        <w:numId w:val="6"/>
      </w:numPr>
      <w:ind w:left="1134" w:hanging="425"/>
      <w:jc w:val="both"/>
    </w:pPr>
  </w:style>
  <w:style w:type="character" w:customStyle="1" w:styleId="af2">
    <w:name w:val="Нумерованный ГП Знак"/>
    <w:basedOn w:val="af0"/>
    <w:link w:val="a0"/>
    <w:rsid w:val="00F6571A"/>
    <w:rPr>
      <w:rFonts w:ascii="Tahoma" w:eastAsia="Times New Roman" w:hAnsi="Tahoma" w:cs="Tahoma"/>
      <w:sz w:val="24"/>
      <w:szCs w:val="24"/>
      <w:lang w:eastAsia="ru-RU"/>
    </w:rPr>
  </w:style>
  <w:style w:type="paragraph" w:styleId="af3">
    <w:name w:val="Document Map"/>
    <w:basedOn w:val="a1"/>
    <w:link w:val="af4"/>
    <w:semiHidden/>
    <w:unhideWhenUsed/>
    <w:rsid w:val="00F6571A"/>
    <w:rPr>
      <w:rFonts w:ascii="Tahoma" w:hAnsi="Tahoma" w:cs="Tahoma"/>
      <w:sz w:val="16"/>
      <w:szCs w:val="16"/>
    </w:rPr>
  </w:style>
  <w:style w:type="character" w:customStyle="1" w:styleId="af4">
    <w:name w:val="Схема документа Знак"/>
    <w:basedOn w:val="a2"/>
    <w:link w:val="af3"/>
    <w:semiHidden/>
    <w:rsid w:val="00F6571A"/>
    <w:rPr>
      <w:rFonts w:ascii="Tahoma" w:eastAsia="Times New Roman" w:hAnsi="Tahoma" w:cs="Tahoma"/>
      <w:sz w:val="16"/>
      <w:szCs w:val="16"/>
      <w:lang w:eastAsia="ru-RU"/>
    </w:rPr>
  </w:style>
  <w:style w:type="paragraph" w:styleId="af5">
    <w:name w:val="Balloon Text"/>
    <w:basedOn w:val="a1"/>
    <w:link w:val="af6"/>
    <w:unhideWhenUsed/>
    <w:rsid w:val="00F6571A"/>
    <w:rPr>
      <w:rFonts w:ascii="Tahoma" w:hAnsi="Tahoma" w:cs="Tahoma"/>
      <w:sz w:val="16"/>
      <w:szCs w:val="16"/>
    </w:rPr>
  </w:style>
  <w:style w:type="character" w:customStyle="1" w:styleId="af6">
    <w:name w:val="Текст выноски Знак"/>
    <w:basedOn w:val="a2"/>
    <w:link w:val="af5"/>
    <w:rsid w:val="00F6571A"/>
    <w:rPr>
      <w:rFonts w:ascii="Tahoma" w:eastAsia="Times New Roman" w:hAnsi="Tahoma" w:cs="Tahoma"/>
      <w:sz w:val="16"/>
      <w:szCs w:val="16"/>
      <w:lang w:eastAsia="ru-RU"/>
    </w:rPr>
  </w:style>
  <w:style w:type="paragraph" w:customStyle="1" w:styleId="af7">
    <w:name w:val="Для таблицы"/>
    <w:basedOn w:val="a1"/>
    <w:link w:val="af8"/>
    <w:uiPriority w:val="99"/>
    <w:qFormat/>
    <w:rsid w:val="00F6571A"/>
    <w:pPr>
      <w:ind w:firstLine="0"/>
      <w:jc w:val="both"/>
    </w:pPr>
    <w:rPr>
      <w:rFonts w:ascii="Calibri" w:eastAsia="Calibri" w:hAnsi="Calibri"/>
      <w:szCs w:val="22"/>
      <w:lang w:eastAsia="en-US"/>
    </w:rPr>
  </w:style>
  <w:style w:type="character" w:customStyle="1" w:styleId="af8">
    <w:name w:val="Для таблицы Знак"/>
    <w:basedOn w:val="a2"/>
    <w:link w:val="af7"/>
    <w:uiPriority w:val="99"/>
    <w:rsid w:val="00F6571A"/>
    <w:rPr>
      <w:rFonts w:ascii="Calibri" w:eastAsia="Calibri" w:hAnsi="Calibri" w:cs="Times New Roman"/>
      <w:sz w:val="24"/>
    </w:rPr>
  </w:style>
  <w:style w:type="paragraph" w:styleId="af9">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1"/>
    <w:unhideWhenUsed/>
    <w:rsid w:val="00F6571A"/>
    <w:pPr>
      <w:spacing w:before="100" w:beforeAutospacing="1" w:after="100" w:afterAutospacing="1"/>
      <w:ind w:firstLine="0"/>
    </w:pPr>
  </w:style>
  <w:style w:type="table" w:styleId="afa">
    <w:name w:val="Table Grid"/>
    <w:basedOn w:val="a3"/>
    <w:uiPriority w:val="39"/>
    <w:rsid w:val="00F6571A"/>
    <w:pPr>
      <w:spacing w:after="0" w:line="240" w:lineRule="auto"/>
      <w:ind w:firstLine="851"/>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Заг таб"/>
    <w:basedOn w:val="a1"/>
    <w:qFormat/>
    <w:rsid w:val="00F6571A"/>
    <w:pPr>
      <w:keepNext/>
      <w:keepLines/>
      <w:spacing w:before="240" w:after="120"/>
      <w:ind w:firstLine="0"/>
      <w:contextualSpacing/>
      <w:jc w:val="right"/>
    </w:pPr>
    <w:rPr>
      <w:rFonts w:ascii="Calibri" w:eastAsia="Calibri" w:hAnsi="Calibri"/>
      <w:b/>
    </w:rPr>
  </w:style>
  <w:style w:type="paragraph" w:styleId="afc">
    <w:name w:val="header"/>
    <w:aliases w:val="ВерхКолонтитул"/>
    <w:basedOn w:val="a1"/>
    <w:link w:val="afd"/>
    <w:uiPriority w:val="99"/>
    <w:unhideWhenUsed/>
    <w:rsid w:val="00F6571A"/>
    <w:pPr>
      <w:tabs>
        <w:tab w:val="center" w:pos="4677"/>
        <w:tab w:val="right" w:pos="9355"/>
      </w:tabs>
    </w:pPr>
  </w:style>
  <w:style w:type="character" w:customStyle="1" w:styleId="afd">
    <w:name w:val="Верхний колонтитул Знак"/>
    <w:aliases w:val="ВерхКолонтитул Знак"/>
    <w:basedOn w:val="a2"/>
    <w:link w:val="afc"/>
    <w:uiPriority w:val="99"/>
    <w:rsid w:val="00F6571A"/>
    <w:rPr>
      <w:rFonts w:ascii="Times New Roman" w:eastAsia="Times New Roman" w:hAnsi="Times New Roman" w:cs="Times New Roman"/>
      <w:sz w:val="24"/>
      <w:szCs w:val="24"/>
      <w:lang w:eastAsia="ru-RU"/>
    </w:rPr>
  </w:style>
  <w:style w:type="paragraph" w:styleId="afe">
    <w:name w:val="footer"/>
    <w:basedOn w:val="a1"/>
    <w:link w:val="aff"/>
    <w:uiPriority w:val="99"/>
    <w:unhideWhenUsed/>
    <w:rsid w:val="00F6571A"/>
    <w:pPr>
      <w:tabs>
        <w:tab w:val="center" w:pos="4677"/>
        <w:tab w:val="right" w:pos="9355"/>
      </w:tabs>
    </w:pPr>
  </w:style>
  <w:style w:type="character" w:customStyle="1" w:styleId="aff">
    <w:name w:val="Нижний колонтитул Знак"/>
    <w:basedOn w:val="a2"/>
    <w:link w:val="afe"/>
    <w:uiPriority w:val="99"/>
    <w:rsid w:val="00F6571A"/>
    <w:rPr>
      <w:rFonts w:ascii="Times New Roman" w:eastAsia="Times New Roman" w:hAnsi="Times New Roman" w:cs="Times New Roman"/>
      <w:sz w:val="24"/>
      <w:szCs w:val="24"/>
      <w:lang w:eastAsia="ru-RU"/>
    </w:rPr>
  </w:style>
  <w:style w:type="paragraph" w:styleId="aff0">
    <w:name w:val="No Spacing"/>
    <w:link w:val="aff1"/>
    <w:uiPriority w:val="1"/>
    <w:qFormat/>
    <w:rsid w:val="00F6571A"/>
    <w:pPr>
      <w:spacing w:after="0" w:line="240" w:lineRule="auto"/>
    </w:pPr>
    <w:rPr>
      <w:rFonts w:ascii="Calibri" w:eastAsia="Calibri" w:hAnsi="Calibri" w:cs="Times New Roman"/>
    </w:rPr>
  </w:style>
  <w:style w:type="paragraph" w:customStyle="1" w:styleId="ConsPlusNormal">
    <w:name w:val="ConsPlusNormal"/>
    <w:rsid w:val="00F657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2">
    <w:name w:val="TOC Heading"/>
    <w:basedOn w:val="10"/>
    <w:next w:val="a1"/>
    <w:uiPriority w:val="39"/>
    <w:unhideWhenUsed/>
    <w:qFormat/>
    <w:rsid w:val="00F6571A"/>
    <w:pPr>
      <w:spacing w:line="276" w:lineRule="auto"/>
      <w:ind w:firstLine="0"/>
      <w:outlineLvl w:val="9"/>
    </w:pPr>
    <w:rPr>
      <w:lang w:eastAsia="en-US"/>
    </w:rPr>
  </w:style>
  <w:style w:type="paragraph" w:styleId="21">
    <w:name w:val="toc 2"/>
    <w:basedOn w:val="a1"/>
    <w:next w:val="a1"/>
    <w:autoRedefine/>
    <w:uiPriority w:val="39"/>
    <w:unhideWhenUsed/>
    <w:rsid w:val="00F6571A"/>
    <w:pPr>
      <w:tabs>
        <w:tab w:val="right" w:leader="dot" w:pos="9344"/>
      </w:tabs>
      <w:spacing w:after="100"/>
      <w:ind w:firstLine="284"/>
    </w:pPr>
  </w:style>
  <w:style w:type="paragraph" w:styleId="31">
    <w:name w:val="toc 3"/>
    <w:basedOn w:val="a1"/>
    <w:next w:val="a1"/>
    <w:autoRedefine/>
    <w:uiPriority w:val="39"/>
    <w:unhideWhenUsed/>
    <w:rsid w:val="00F6571A"/>
    <w:pPr>
      <w:tabs>
        <w:tab w:val="right" w:leader="dot" w:pos="9344"/>
      </w:tabs>
      <w:spacing w:after="100"/>
      <w:ind w:left="284" w:firstLine="283"/>
    </w:pPr>
  </w:style>
  <w:style w:type="character" w:styleId="aff3">
    <w:name w:val="Hyperlink"/>
    <w:basedOn w:val="a2"/>
    <w:uiPriority w:val="99"/>
    <w:unhideWhenUsed/>
    <w:rsid w:val="00F6571A"/>
    <w:rPr>
      <w:color w:val="0000FF"/>
      <w:u w:val="single"/>
    </w:rPr>
  </w:style>
  <w:style w:type="character" w:styleId="aff4">
    <w:name w:val="line number"/>
    <w:basedOn w:val="a2"/>
    <w:uiPriority w:val="99"/>
    <w:semiHidden/>
    <w:unhideWhenUsed/>
    <w:rsid w:val="00F6571A"/>
  </w:style>
  <w:style w:type="paragraph" w:styleId="22">
    <w:name w:val="Body Text Indent 2"/>
    <w:basedOn w:val="a1"/>
    <w:link w:val="23"/>
    <w:rsid w:val="00F6571A"/>
    <w:pPr>
      <w:ind w:firstLine="360"/>
      <w:jc w:val="both"/>
    </w:pPr>
  </w:style>
  <w:style w:type="character" w:customStyle="1" w:styleId="23">
    <w:name w:val="Основной текст с отступом 2 Знак"/>
    <w:basedOn w:val="a2"/>
    <w:link w:val="22"/>
    <w:rsid w:val="00F6571A"/>
    <w:rPr>
      <w:rFonts w:ascii="Times New Roman" w:eastAsia="Times New Roman" w:hAnsi="Times New Roman" w:cs="Times New Roman"/>
      <w:sz w:val="24"/>
      <w:szCs w:val="24"/>
      <w:lang w:eastAsia="ru-RU"/>
    </w:rPr>
  </w:style>
  <w:style w:type="paragraph" w:customStyle="1" w:styleId="aff5">
    <w:name w:val="ГП Маркированный"/>
    <w:basedOn w:val="a1"/>
    <w:rsid w:val="00F6571A"/>
    <w:pPr>
      <w:spacing w:after="200" w:line="360" w:lineRule="auto"/>
      <w:ind w:left="1778" w:hanging="360"/>
      <w:contextualSpacing/>
    </w:pPr>
    <w:rPr>
      <w:rFonts w:ascii="Tahoma" w:hAnsi="Tahoma" w:cs="Tahoma"/>
      <w:lang w:eastAsia="en-US"/>
    </w:rPr>
  </w:style>
  <w:style w:type="paragraph" w:customStyle="1" w:styleId="aff6">
    <w:name w:val="ГП Основной"/>
    <w:qFormat/>
    <w:rsid w:val="00F6571A"/>
    <w:pPr>
      <w:spacing w:after="120" w:line="276" w:lineRule="auto"/>
      <w:ind w:firstLine="709"/>
      <w:jc w:val="both"/>
    </w:pPr>
    <w:rPr>
      <w:rFonts w:ascii="Tahoma" w:eastAsia="Times New Roman" w:hAnsi="Tahoma" w:cs="Tahoma"/>
      <w:sz w:val="24"/>
      <w:szCs w:val="24"/>
    </w:rPr>
  </w:style>
  <w:style w:type="paragraph" w:styleId="aff7">
    <w:name w:val="Title"/>
    <w:basedOn w:val="a1"/>
    <w:link w:val="aff8"/>
    <w:qFormat/>
    <w:rsid w:val="00F6571A"/>
    <w:pPr>
      <w:ind w:firstLine="0"/>
      <w:jc w:val="center"/>
    </w:pPr>
    <w:rPr>
      <w:rFonts w:ascii="Arial Narrow" w:hAnsi="Arial Narrow" w:cs="Arial Narrow"/>
      <w:b/>
      <w:bCs/>
      <w:i/>
      <w:iCs/>
      <w:sz w:val="28"/>
      <w:szCs w:val="28"/>
    </w:rPr>
  </w:style>
  <w:style w:type="character" w:customStyle="1" w:styleId="aff8">
    <w:name w:val="Заголовок Знак"/>
    <w:basedOn w:val="a2"/>
    <w:link w:val="aff7"/>
    <w:rsid w:val="00F6571A"/>
    <w:rPr>
      <w:rFonts w:ascii="Arial Narrow" w:eastAsia="Times New Roman" w:hAnsi="Arial Narrow" w:cs="Arial Narrow"/>
      <w:b/>
      <w:bCs/>
      <w:i/>
      <w:iCs/>
      <w:sz w:val="28"/>
      <w:szCs w:val="28"/>
      <w:lang w:eastAsia="ru-RU"/>
    </w:rPr>
  </w:style>
  <w:style w:type="paragraph" w:customStyle="1" w:styleId="ContactInformation">
    <w:name w:val="Contact Information"/>
    <w:basedOn w:val="a1"/>
    <w:qFormat/>
    <w:rsid w:val="00F6571A"/>
    <w:pPr>
      <w:spacing w:after="280" w:line="276" w:lineRule="auto"/>
      <w:ind w:firstLine="0"/>
      <w:contextualSpacing/>
    </w:pPr>
    <w:rPr>
      <w:rFonts w:ascii="Calibri" w:eastAsia="Calibri" w:hAnsi="Calibri" w:cs="Calibri"/>
      <w:color w:val="C0504D"/>
      <w:sz w:val="22"/>
      <w:szCs w:val="22"/>
      <w:lang w:eastAsia="en-US"/>
    </w:rPr>
  </w:style>
  <w:style w:type="paragraph" w:styleId="aff9">
    <w:name w:val="Body Text"/>
    <w:aliases w:val="bt,Основной текст1,Основной текст отчета,Body Text Char"/>
    <w:basedOn w:val="a1"/>
    <w:link w:val="affa"/>
    <w:unhideWhenUsed/>
    <w:rsid w:val="00F6571A"/>
    <w:pPr>
      <w:spacing w:after="120"/>
    </w:pPr>
  </w:style>
  <w:style w:type="character" w:customStyle="1" w:styleId="affa">
    <w:name w:val="Основной текст Знак"/>
    <w:aliases w:val="bt Знак1,Основной текст1 Знак1,Основной текст отчета Знак1,Body Text Char Знак1"/>
    <w:basedOn w:val="a2"/>
    <w:link w:val="aff9"/>
    <w:rsid w:val="00F6571A"/>
    <w:rPr>
      <w:rFonts w:ascii="Times New Roman" w:eastAsia="Times New Roman" w:hAnsi="Times New Roman" w:cs="Times New Roman"/>
      <w:sz w:val="24"/>
      <w:szCs w:val="24"/>
      <w:lang w:eastAsia="ru-RU"/>
    </w:rPr>
  </w:style>
  <w:style w:type="paragraph" w:styleId="24">
    <w:name w:val="Body Text 2"/>
    <w:basedOn w:val="a1"/>
    <w:link w:val="25"/>
    <w:unhideWhenUsed/>
    <w:rsid w:val="00F6571A"/>
    <w:pPr>
      <w:spacing w:after="120" w:line="480" w:lineRule="auto"/>
    </w:pPr>
  </w:style>
  <w:style w:type="character" w:customStyle="1" w:styleId="25">
    <w:name w:val="Основной текст 2 Знак"/>
    <w:basedOn w:val="a2"/>
    <w:link w:val="24"/>
    <w:rsid w:val="00F6571A"/>
    <w:rPr>
      <w:rFonts w:ascii="Times New Roman" w:eastAsia="Times New Roman" w:hAnsi="Times New Roman" w:cs="Times New Roman"/>
      <w:sz w:val="24"/>
      <w:szCs w:val="24"/>
      <w:lang w:eastAsia="ru-RU"/>
    </w:rPr>
  </w:style>
  <w:style w:type="paragraph" w:customStyle="1" w:styleId="OTCHET00">
    <w:name w:val="OTCHET_00"/>
    <w:basedOn w:val="a1"/>
    <w:rsid w:val="00F6571A"/>
    <w:pPr>
      <w:tabs>
        <w:tab w:val="left" w:pos="709"/>
        <w:tab w:val="left" w:pos="3402"/>
      </w:tabs>
      <w:spacing w:line="360" w:lineRule="auto"/>
      <w:ind w:firstLine="0"/>
      <w:jc w:val="both"/>
    </w:pPr>
    <w:rPr>
      <w:rFonts w:ascii="NTTimes/Cyrillic" w:hAnsi="NTTimes/Cyrillic" w:cs="NTTimes/Cyrillic"/>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Основной текст 21,Iniiaiie oaeno 1"/>
    <w:basedOn w:val="a1"/>
    <w:link w:val="affc"/>
    <w:unhideWhenUsed/>
    <w:rsid w:val="00F6571A"/>
    <w:pPr>
      <w:spacing w:after="120"/>
      <w:ind w:left="283"/>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2"/>
    <w:link w:val="affb"/>
    <w:rsid w:val="00F6571A"/>
    <w:rPr>
      <w:rFonts w:ascii="Times New Roman" w:eastAsia="Times New Roman" w:hAnsi="Times New Roman" w:cs="Times New Roman"/>
      <w:sz w:val="24"/>
      <w:szCs w:val="24"/>
      <w:lang w:eastAsia="ru-RU"/>
    </w:rPr>
  </w:style>
  <w:style w:type="paragraph" w:customStyle="1" w:styleId="61">
    <w:name w:val="Стиль По ширине Перед:  6 пт1"/>
    <w:basedOn w:val="a1"/>
    <w:rsid w:val="00F6571A"/>
    <w:pPr>
      <w:numPr>
        <w:numId w:val="1"/>
      </w:numPr>
      <w:spacing w:before="120"/>
      <w:jc w:val="both"/>
    </w:pPr>
    <w:rPr>
      <w:sz w:val="26"/>
    </w:rPr>
  </w:style>
  <w:style w:type="paragraph" w:styleId="affd">
    <w:name w:val="Plain Text"/>
    <w:basedOn w:val="a1"/>
    <w:link w:val="affe"/>
    <w:rsid w:val="00F6571A"/>
    <w:pPr>
      <w:spacing w:line="340" w:lineRule="exact"/>
      <w:ind w:firstLine="289"/>
      <w:jc w:val="both"/>
    </w:pPr>
    <w:rPr>
      <w:sz w:val="26"/>
      <w:szCs w:val="20"/>
    </w:rPr>
  </w:style>
  <w:style w:type="character" w:customStyle="1" w:styleId="affe">
    <w:name w:val="Текст Знак"/>
    <w:basedOn w:val="a2"/>
    <w:link w:val="affd"/>
    <w:rsid w:val="00F6571A"/>
    <w:rPr>
      <w:rFonts w:ascii="Times New Roman" w:eastAsia="Times New Roman" w:hAnsi="Times New Roman" w:cs="Times New Roman"/>
      <w:sz w:val="26"/>
      <w:szCs w:val="20"/>
      <w:lang w:eastAsia="ru-RU"/>
    </w:rPr>
  </w:style>
  <w:style w:type="paragraph" w:styleId="32">
    <w:name w:val="Body Text 3"/>
    <w:basedOn w:val="a1"/>
    <w:link w:val="33"/>
    <w:unhideWhenUsed/>
    <w:rsid w:val="00F6571A"/>
    <w:pPr>
      <w:spacing w:after="120"/>
    </w:pPr>
    <w:rPr>
      <w:sz w:val="16"/>
      <w:szCs w:val="16"/>
    </w:rPr>
  </w:style>
  <w:style w:type="character" w:customStyle="1" w:styleId="33">
    <w:name w:val="Основной текст 3 Знак"/>
    <w:basedOn w:val="a2"/>
    <w:link w:val="32"/>
    <w:rsid w:val="00F6571A"/>
    <w:rPr>
      <w:rFonts w:ascii="Times New Roman" w:eastAsia="Times New Roman" w:hAnsi="Times New Roman" w:cs="Times New Roman"/>
      <w:sz w:val="16"/>
      <w:szCs w:val="16"/>
      <w:lang w:eastAsia="ru-RU"/>
    </w:rPr>
  </w:style>
  <w:style w:type="paragraph" w:customStyle="1" w:styleId="Normal1">
    <w:name w:val="Normal1"/>
    <w:rsid w:val="00F6571A"/>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çàãîëîâîê 21"/>
    <w:basedOn w:val="a1"/>
    <w:next w:val="a1"/>
    <w:rsid w:val="00F6571A"/>
    <w:pPr>
      <w:keepNext/>
      <w:overflowPunct w:val="0"/>
      <w:autoSpaceDE w:val="0"/>
      <w:autoSpaceDN w:val="0"/>
      <w:adjustRightInd w:val="0"/>
      <w:ind w:firstLine="0"/>
      <w:textAlignment w:val="baseline"/>
    </w:pPr>
    <w:rPr>
      <w:b/>
      <w:color w:val="000000"/>
      <w:sz w:val="20"/>
      <w:szCs w:val="20"/>
    </w:rPr>
  </w:style>
  <w:style w:type="paragraph" w:customStyle="1" w:styleId="Style10">
    <w:name w:val="Style10"/>
    <w:basedOn w:val="a1"/>
    <w:rsid w:val="00F6571A"/>
    <w:pPr>
      <w:widowControl w:val="0"/>
      <w:autoSpaceDE w:val="0"/>
      <w:autoSpaceDN w:val="0"/>
      <w:adjustRightInd w:val="0"/>
      <w:spacing w:line="365" w:lineRule="exact"/>
      <w:ind w:firstLine="1032"/>
    </w:pPr>
    <w:rPr>
      <w:rFonts w:ascii="Book Antiqua" w:hAnsi="Book Antiqua"/>
    </w:rPr>
  </w:style>
  <w:style w:type="character" w:customStyle="1" w:styleId="FontStyle62">
    <w:name w:val="Font Style62"/>
    <w:basedOn w:val="a2"/>
    <w:rsid w:val="00F6571A"/>
    <w:rPr>
      <w:rFonts w:ascii="Book Antiqua" w:hAnsi="Book Antiqua" w:cs="Book Antiqua"/>
      <w:sz w:val="24"/>
      <w:szCs w:val="24"/>
    </w:rPr>
  </w:style>
  <w:style w:type="character" w:customStyle="1" w:styleId="FontStyle52">
    <w:name w:val="Font Style52"/>
    <w:basedOn w:val="a2"/>
    <w:rsid w:val="00F6571A"/>
    <w:rPr>
      <w:rFonts w:ascii="Times New Roman" w:hAnsi="Times New Roman" w:cs="Times New Roman"/>
      <w:b/>
      <w:bCs/>
      <w:spacing w:val="-20"/>
      <w:sz w:val="28"/>
      <w:szCs w:val="28"/>
    </w:rPr>
  </w:style>
  <w:style w:type="character" w:customStyle="1" w:styleId="FontStyle51">
    <w:name w:val="Font Style51"/>
    <w:basedOn w:val="a2"/>
    <w:rsid w:val="00F6571A"/>
    <w:rPr>
      <w:rFonts w:ascii="Book Antiqua" w:hAnsi="Book Antiqua" w:cs="Book Antiqua"/>
      <w:b/>
      <w:bCs/>
      <w:spacing w:val="-10"/>
      <w:sz w:val="32"/>
      <w:szCs w:val="32"/>
    </w:rPr>
  </w:style>
  <w:style w:type="paragraph" w:customStyle="1" w:styleId="Style41">
    <w:name w:val="Style41"/>
    <w:basedOn w:val="a1"/>
    <w:rsid w:val="00F6571A"/>
    <w:pPr>
      <w:widowControl w:val="0"/>
      <w:autoSpaceDE w:val="0"/>
      <w:autoSpaceDN w:val="0"/>
      <w:adjustRightInd w:val="0"/>
      <w:spacing w:line="372" w:lineRule="exact"/>
      <w:ind w:firstLine="1330"/>
    </w:pPr>
    <w:rPr>
      <w:rFonts w:ascii="Book Antiqua" w:hAnsi="Book Antiqua"/>
    </w:rPr>
  </w:style>
  <w:style w:type="character" w:customStyle="1" w:styleId="FontStyle61">
    <w:name w:val="Font Style61"/>
    <w:basedOn w:val="a2"/>
    <w:rsid w:val="00F6571A"/>
    <w:rPr>
      <w:rFonts w:ascii="Book Antiqua" w:hAnsi="Book Antiqua" w:cs="Book Antiqua"/>
      <w:sz w:val="24"/>
      <w:szCs w:val="24"/>
    </w:rPr>
  </w:style>
  <w:style w:type="paragraph" w:customStyle="1" w:styleId="ConsPlusNonformat">
    <w:name w:val="ConsPlusNonformat"/>
    <w:rsid w:val="00F6571A"/>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
    <w:name w:val="Содержимое таблицы"/>
    <w:basedOn w:val="a1"/>
    <w:rsid w:val="00F6571A"/>
    <w:pPr>
      <w:suppressLineNumbers/>
      <w:suppressAutoHyphens/>
      <w:ind w:firstLine="0"/>
    </w:pPr>
    <w:rPr>
      <w:sz w:val="20"/>
      <w:szCs w:val="20"/>
      <w:lang w:eastAsia="ar-SA"/>
    </w:rPr>
  </w:style>
  <w:style w:type="paragraph" w:customStyle="1" w:styleId="13">
    <w:name w:val="Абзац списка1"/>
    <w:basedOn w:val="a1"/>
    <w:qFormat/>
    <w:rsid w:val="00F6571A"/>
    <w:pPr>
      <w:spacing w:line="276" w:lineRule="auto"/>
      <w:ind w:left="720" w:firstLine="0"/>
    </w:pPr>
    <w:rPr>
      <w:rFonts w:ascii="Calibri" w:hAnsi="Calibri" w:cs="Calibri"/>
      <w:sz w:val="22"/>
      <w:szCs w:val="22"/>
    </w:rPr>
  </w:style>
  <w:style w:type="paragraph" w:customStyle="1" w:styleId="afff0">
    <w:name w:val="Знак Знак Знак Знак"/>
    <w:basedOn w:val="a1"/>
    <w:rsid w:val="00F6571A"/>
    <w:pPr>
      <w:ind w:firstLine="0"/>
    </w:pPr>
    <w:rPr>
      <w:rFonts w:ascii="Verdana" w:hAnsi="Verdana" w:cs="Verdana"/>
      <w:sz w:val="20"/>
      <w:szCs w:val="20"/>
      <w:lang w:val="en-US" w:eastAsia="en-US"/>
    </w:rPr>
  </w:style>
  <w:style w:type="paragraph" w:customStyle="1" w:styleId="CharChar3">
    <w:name w:val="Char Char3 Знак Знак"/>
    <w:basedOn w:val="a1"/>
    <w:rsid w:val="00F6571A"/>
    <w:pPr>
      <w:spacing w:after="160" w:line="240" w:lineRule="exact"/>
      <w:ind w:firstLine="0"/>
    </w:pPr>
    <w:rPr>
      <w:rFonts w:ascii="Verdana" w:hAnsi="Verdana" w:cs="Verdana"/>
      <w:lang w:val="en-US" w:eastAsia="en-US"/>
    </w:rPr>
  </w:style>
  <w:style w:type="paragraph" w:styleId="afff1">
    <w:name w:val="caption"/>
    <w:basedOn w:val="a1"/>
    <w:next w:val="a1"/>
    <w:uiPriority w:val="35"/>
    <w:unhideWhenUsed/>
    <w:qFormat/>
    <w:rsid w:val="00F6571A"/>
    <w:pPr>
      <w:spacing w:after="200"/>
      <w:ind w:firstLine="0"/>
    </w:pPr>
    <w:rPr>
      <w:rFonts w:ascii="Calibri" w:hAnsi="Calibri"/>
      <w:b/>
      <w:bCs/>
      <w:color w:val="4F81BD"/>
      <w:sz w:val="18"/>
      <w:szCs w:val="18"/>
    </w:rPr>
  </w:style>
  <w:style w:type="character" w:customStyle="1" w:styleId="110">
    <w:name w:val="Заголовок 1 Знак1"/>
    <w:basedOn w:val="a2"/>
    <w:locked/>
    <w:rsid w:val="00F6571A"/>
    <w:rPr>
      <w:rFonts w:ascii="Times New Roman" w:eastAsia="Times New Roman" w:hAnsi="Times New Roman" w:cs="Times New Roman"/>
      <w:sz w:val="28"/>
      <w:szCs w:val="28"/>
    </w:rPr>
  </w:style>
  <w:style w:type="paragraph" w:customStyle="1" w:styleId="MMTopic4">
    <w:name w:val="MM Topic 4"/>
    <w:basedOn w:val="40"/>
    <w:link w:val="MMTopic40"/>
    <w:rsid w:val="00F6571A"/>
  </w:style>
  <w:style w:type="character" w:customStyle="1" w:styleId="MMTopic40">
    <w:name w:val="MM Topic 4 Знак"/>
    <w:basedOn w:val="41"/>
    <w:link w:val="MMTopic4"/>
    <w:rsid w:val="00F6571A"/>
    <w:rPr>
      <w:rFonts w:ascii="Cambria" w:eastAsia="Times New Roman" w:hAnsi="Cambria" w:cs="Times New Roman"/>
      <w:b/>
      <w:bCs/>
      <w:i/>
      <w:iCs/>
      <w:color w:val="4F81BD"/>
      <w:lang w:eastAsia="ru-RU"/>
    </w:rPr>
  </w:style>
  <w:style w:type="paragraph" w:customStyle="1" w:styleId="1">
    <w:name w:val="Маркированный список1"/>
    <w:basedOn w:val="a1"/>
    <w:qFormat/>
    <w:rsid w:val="00F6571A"/>
    <w:pPr>
      <w:numPr>
        <w:numId w:val="3"/>
      </w:numPr>
      <w:spacing w:after="240"/>
      <w:contextualSpacing/>
      <w:jc w:val="both"/>
    </w:pPr>
    <w:rPr>
      <w:rFonts w:ascii="Calibri" w:hAnsi="Calibri"/>
      <w:color w:val="000000"/>
    </w:rPr>
  </w:style>
  <w:style w:type="paragraph" w:customStyle="1" w:styleId="14">
    <w:name w:val="Вася 1"/>
    <w:basedOn w:val="a1"/>
    <w:qFormat/>
    <w:rsid w:val="00F6571A"/>
    <w:pPr>
      <w:spacing w:after="240"/>
      <w:ind w:firstLine="706"/>
      <w:jc w:val="both"/>
    </w:pPr>
    <w:rPr>
      <w:rFonts w:ascii="Calibri" w:hAnsi="Calibri"/>
      <w:color w:val="000000"/>
    </w:rPr>
  </w:style>
  <w:style w:type="paragraph" w:customStyle="1" w:styleId="afff2">
    <w:name w:val="Знак Знак Знак"/>
    <w:basedOn w:val="a1"/>
    <w:rsid w:val="00F6571A"/>
    <w:pPr>
      <w:widowControl w:val="0"/>
      <w:adjustRightInd w:val="0"/>
      <w:spacing w:after="160" w:line="240" w:lineRule="exact"/>
      <w:ind w:firstLine="0"/>
      <w:jc w:val="right"/>
    </w:pPr>
    <w:rPr>
      <w:sz w:val="20"/>
      <w:szCs w:val="20"/>
      <w:lang w:val="en-GB" w:eastAsia="en-US"/>
    </w:rPr>
  </w:style>
  <w:style w:type="paragraph" w:customStyle="1" w:styleId="15">
    <w:name w:val="Знак Знак Знак1"/>
    <w:basedOn w:val="a1"/>
    <w:rsid w:val="00F6571A"/>
    <w:pPr>
      <w:widowControl w:val="0"/>
      <w:adjustRightInd w:val="0"/>
      <w:spacing w:after="160" w:line="240" w:lineRule="exact"/>
      <w:ind w:firstLine="0"/>
      <w:jc w:val="right"/>
    </w:pPr>
    <w:rPr>
      <w:sz w:val="20"/>
      <w:szCs w:val="20"/>
      <w:lang w:val="en-GB" w:eastAsia="en-US"/>
    </w:rPr>
  </w:style>
  <w:style w:type="character" w:customStyle="1" w:styleId="16">
    <w:name w:val="Основной текст Знак1"/>
    <w:aliases w:val="bt Знак,Основной текст1 Знак,Основной текст отчета Знак,Body Text Char Знак"/>
    <w:basedOn w:val="a2"/>
    <w:locked/>
    <w:rsid w:val="00F6571A"/>
    <w:rPr>
      <w:rFonts w:ascii="Times New Roman" w:eastAsia="Times New Roman" w:hAnsi="Times New Roman" w:cs="Times New Roman"/>
      <w:sz w:val="28"/>
      <w:szCs w:val="28"/>
    </w:rPr>
  </w:style>
  <w:style w:type="character" w:customStyle="1" w:styleId="17">
    <w:name w:val="Название Знак1"/>
    <w:basedOn w:val="a2"/>
    <w:locked/>
    <w:rsid w:val="00F6571A"/>
    <w:rPr>
      <w:rFonts w:ascii="Times New Roman" w:eastAsia="Times New Roman" w:hAnsi="Times New Roman" w:cs="Times New Roman"/>
      <w:sz w:val="28"/>
      <w:szCs w:val="28"/>
    </w:rPr>
  </w:style>
  <w:style w:type="paragraph" w:customStyle="1" w:styleId="afff3">
    <w:name w:val="Знак"/>
    <w:basedOn w:val="a1"/>
    <w:rsid w:val="00F6571A"/>
    <w:pPr>
      <w:spacing w:before="100" w:beforeAutospacing="1" w:after="100" w:afterAutospacing="1"/>
      <w:ind w:firstLine="0"/>
    </w:pPr>
    <w:rPr>
      <w:rFonts w:ascii="Tahoma" w:hAnsi="Tahoma" w:cs="Tahoma"/>
      <w:sz w:val="20"/>
      <w:szCs w:val="20"/>
      <w:lang w:val="en-US" w:eastAsia="en-US"/>
    </w:rPr>
  </w:style>
  <w:style w:type="paragraph" w:styleId="34">
    <w:name w:val="Body Text Indent 3"/>
    <w:basedOn w:val="a1"/>
    <w:link w:val="35"/>
    <w:rsid w:val="00F6571A"/>
    <w:pPr>
      <w:spacing w:after="120"/>
      <w:ind w:left="283" w:firstLine="0"/>
    </w:pPr>
    <w:rPr>
      <w:sz w:val="16"/>
      <w:szCs w:val="16"/>
    </w:rPr>
  </w:style>
  <w:style w:type="character" w:customStyle="1" w:styleId="35">
    <w:name w:val="Основной текст с отступом 3 Знак"/>
    <w:basedOn w:val="a2"/>
    <w:link w:val="34"/>
    <w:rsid w:val="00F6571A"/>
    <w:rPr>
      <w:rFonts w:ascii="Times New Roman" w:eastAsia="Times New Roman" w:hAnsi="Times New Roman" w:cs="Times New Roman"/>
      <w:sz w:val="16"/>
      <w:szCs w:val="16"/>
      <w:lang w:eastAsia="ru-RU"/>
    </w:rPr>
  </w:style>
  <w:style w:type="paragraph" w:styleId="afff4">
    <w:name w:val="annotation text"/>
    <w:basedOn w:val="a1"/>
    <w:link w:val="18"/>
    <w:semiHidden/>
    <w:rsid w:val="00F6571A"/>
    <w:pPr>
      <w:ind w:firstLine="0"/>
    </w:pPr>
    <w:rPr>
      <w:sz w:val="20"/>
      <w:szCs w:val="20"/>
    </w:rPr>
  </w:style>
  <w:style w:type="character" w:customStyle="1" w:styleId="afff5">
    <w:name w:val="Текст примечания Знак"/>
    <w:basedOn w:val="a2"/>
    <w:rsid w:val="00F6571A"/>
    <w:rPr>
      <w:rFonts w:ascii="Times New Roman" w:eastAsia="Times New Roman" w:hAnsi="Times New Roman" w:cs="Times New Roman"/>
      <w:sz w:val="20"/>
      <w:szCs w:val="20"/>
      <w:lang w:eastAsia="ru-RU"/>
    </w:rPr>
  </w:style>
  <w:style w:type="character" w:customStyle="1" w:styleId="18">
    <w:name w:val="Текст примечания Знак1"/>
    <w:basedOn w:val="a2"/>
    <w:link w:val="afff4"/>
    <w:semiHidden/>
    <w:locked/>
    <w:rsid w:val="00F6571A"/>
    <w:rPr>
      <w:rFonts w:ascii="Times New Roman" w:eastAsia="Times New Roman" w:hAnsi="Times New Roman" w:cs="Times New Roman"/>
      <w:sz w:val="20"/>
      <w:szCs w:val="20"/>
      <w:lang w:eastAsia="ru-RU"/>
    </w:rPr>
  </w:style>
  <w:style w:type="paragraph" w:styleId="afff6">
    <w:name w:val="annotation subject"/>
    <w:basedOn w:val="afff4"/>
    <w:next w:val="afff4"/>
    <w:link w:val="19"/>
    <w:semiHidden/>
    <w:rsid w:val="00F6571A"/>
    <w:rPr>
      <w:b/>
      <w:bCs/>
    </w:rPr>
  </w:style>
  <w:style w:type="character" w:customStyle="1" w:styleId="afff7">
    <w:name w:val="Тема примечания Знак"/>
    <w:basedOn w:val="afff5"/>
    <w:rsid w:val="00F6571A"/>
    <w:rPr>
      <w:rFonts w:ascii="Times New Roman" w:eastAsia="Times New Roman" w:hAnsi="Times New Roman" w:cs="Times New Roman"/>
      <w:b/>
      <w:bCs/>
      <w:sz w:val="20"/>
      <w:szCs w:val="20"/>
      <w:lang w:eastAsia="ru-RU"/>
    </w:rPr>
  </w:style>
  <w:style w:type="character" w:customStyle="1" w:styleId="19">
    <w:name w:val="Тема примечания Знак1"/>
    <w:basedOn w:val="18"/>
    <w:link w:val="afff6"/>
    <w:semiHidden/>
    <w:locked/>
    <w:rsid w:val="00F6571A"/>
    <w:rPr>
      <w:rFonts w:ascii="Times New Roman" w:eastAsia="Times New Roman" w:hAnsi="Times New Roman" w:cs="Times New Roman"/>
      <w:b/>
      <w:bCs/>
      <w:sz w:val="20"/>
      <w:szCs w:val="20"/>
      <w:lang w:eastAsia="ru-RU"/>
    </w:rPr>
  </w:style>
  <w:style w:type="character" w:customStyle="1" w:styleId="1a">
    <w:name w:val="Текст выноски Знак1"/>
    <w:basedOn w:val="a2"/>
    <w:semiHidden/>
    <w:locked/>
    <w:rsid w:val="00F6571A"/>
    <w:rPr>
      <w:rFonts w:ascii="Tahoma" w:eastAsia="Times New Roman" w:hAnsi="Tahoma" w:cs="Tahoma"/>
      <w:sz w:val="16"/>
      <w:szCs w:val="16"/>
    </w:rPr>
  </w:style>
  <w:style w:type="character" w:customStyle="1" w:styleId="0">
    <w:name w:val="0 Основной текст Знак"/>
    <w:basedOn w:val="a2"/>
    <w:link w:val="00"/>
    <w:locked/>
    <w:rsid w:val="00F6571A"/>
    <w:rPr>
      <w:rFonts w:cs="Times New Roman"/>
      <w:color w:val="000000"/>
      <w:sz w:val="28"/>
      <w:szCs w:val="28"/>
    </w:rPr>
  </w:style>
  <w:style w:type="paragraph" w:customStyle="1" w:styleId="00">
    <w:name w:val="0 Основной текст"/>
    <w:basedOn w:val="a1"/>
    <w:link w:val="0"/>
    <w:rsid w:val="00F6571A"/>
    <w:pPr>
      <w:ind w:left="284" w:firstLine="709"/>
      <w:jc w:val="both"/>
    </w:pPr>
    <w:rPr>
      <w:rFonts w:asciiTheme="minorHAnsi" w:eastAsiaTheme="minorHAnsi" w:hAnsiTheme="minorHAnsi"/>
      <w:color w:val="000000"/>
      <w:sz w:val="28"/>
      <w:szCs w:val="28"/>
      <w:lang w:eastAsia="en-US"/>
    </w:rPr>
  </w:style>
  <w:style w:type="character" w:customStyle="1" w:styleId="211">
    <w:name w:val="Основной текст 2 Знак1"/>
    <w:basedOn w:val="a2"/>
    <w:rsid w:val="00F6571A"/>
    <w:rPr>
      <w:rFonts w:ascii="Times New Roman" w:eastAsia="Times New Roman" w:hAnsi="Times New Roman" w:cs="Times New Roman"/>
      <w:sz w:val="24"/>
      <w:szCs w:val="24"/>
    </w:rPr>
  </w:style>
  <w:style w:type="paragraph" w:customStyle="1" w:styleId="26">
    <w:name w:val="Знак Знак Знак2"/>
    <w:basedOn w:val="a1"/>
    <w:rsid w:val="00F6571A"/>
    <w:pPr>
      <w:widowControl w:val="0"/>
      <w:adjustRightInd w:val="0"/>
      <w:spacing w:after="160" w:line="240" w:lineRule="exact"/>
      <w:ind w:firstLine="0"/>
      <w:jc w:val="right"/>
    </w:pPr>
    <w:rPr>
      <w:sz w:val="20"/>
      <w:szCs w:val="20"/>
      <w:lang w:val="en-GB" w:eastAsia="en-US"/>
    </w:rPr>
  </w:style>
  <w:style w:type="paragraph" w:customStyle="1" w:styleId="1b">
    <w:name w:val="Знак1"/>
    <w:basedOn w:val="a1"/>
    <w:rsid w:val="00F6571A"/>
    <w:pPr>
      <w:spacing w:before="100" w:beforeAutospacing="1" w:after="100" w:afterAutospacing="1"/>
      <w:ind w:firstLine="0"/>
    </w:pPr>
    <w:rPr>
      <w:rFonts w:ascii="Tahoma" w:hAnsi="Tahoma" w:cs="Tahoma"/>
      <w:sz w:val="20"/>
      <w:szCs w:val="20"/>
      <w:lang w:val="en-US" w:eastAsia="en-US"/>
    </w:rPr>
  </w:style>
  <w:style w:type="character" w:customStyle="1" w:styleId="212">
    <w:name w:val="Знак Знак21"/>
    <w:basedOn w:val="a2"/>
    <w:rsid w:val="00F6571A"/>
    <w:rPr>
      <w:rFonts w:cs="Times New Roman"/>
    </w:rPr>
  </w:style>
  <w:style w:type="character" w:customStyle="1" w:styleId="111">
    <w:name w:val="Знак Знак11"/>
    <w:basedOn w:val="212"/>
    <w:rsid w:val="00F6571A"/>
    <w:rPr>
      <w:rFonts w:cs="Times New Roman"/>
      <w:b/>
      <w:bCs/>
    </w:rPr>
  </w:style>
  <w:style w:type="character" w:customStyle="1" w:styleId="36">
    <w:name w:val="Знак Знак3"/>
    <w:basedOn w:val="a2"/>
    <w:rsid w:val="00F6571A"/>
    <w:rPr>
      <w:rFonts w:ascii="Tahoma" w:hAnsi="Tahoma" w:cs="Tahoma"/>
      <w:sz w:val="16"/>
      <w:szCs w:val="16"/>
    </w:rPr>
  </w:style>
  <w:style w:type="paragraph" w:styleId="afff8">
    <w:name w:val="List Bullet"/>
    <w:basedOn w:val="a1"/>
    <w:autoRedefine/>
    <w:rsid w:val="00F6571A"/>
    <w:pPr>
      <w:tabs>
        <w:tab w:val="num" w:pos="1080"/>
      </w:tabs>
      <w:ind w:left="360" w:hanging="360"/>
      <w:jc w:val="both"/>
    </w:pPr>
    <w:rPr>
      <w:rFonts w:ascii="Arial" w:hAnsi="Arial" w:cs="Arial"/>
      <w:sz w:val="28"/>
      <w:szCs w:val="28"/>
    </w:rPr>
  </w:style>
  <w:style w:type="paragraph" w:styleId="27">
    <w:name w:val="List Bullet 2"/>
    <w:basedOn w:val="a1"/>
    <w:autoRedefine/>
    <w:rsid w:val="00F6571A"/>
    <w:pPr>
      <w:tabs>
        <w:tab w:val="num" w:pos="643"/>
      </w:tabs>
      <w:ind w:left="643" w:hanging="360"/>
    </w:pPr>
  </w:style>
  <w:style w:type="paragraph" w:customStyle="1" w:styleId="37">
    <w:name w:val="Знак Знак Знак3"/>
    <w:basedOn w:val="a1"/>
    <w:rsid w:val="00F6571A"/>
    <w:pPr>
      <w:widowControl w:val="0"/>
      <w:adjustRightInd w:val="0"/>
      <w:spacing w:after="160" w:line="240" w:lineRule="exact"/>
      <w:ind w:firstLine="0"/>
      <w:jc w:val="right"/>
    </w:pPr>
    <w:rPr>
      <w:sz w:val="20"/>
      <w:szCs w:val="20"/>
      <w:lang w:val="en-GB" w:eastAsia="en-US"/>
    </w:rPr>
  </w:style>
  <w:style w:type="paragraph" w:customStyle="1" w:styleId="28">
    <w:name w:val="Знак2"/>
    <w:basedOn w:val="a1"/>
    <w:rsid w:val="00F6571A"/>
    <w:pPr>
      <w:spacing w:before="100" w:beforeAutospacing="1" w:after="100" w:afterAutospacing="1"/>
      <w:ind w:firstLine="0"/>
    </w:pPr>
    <w:rPr>
      <w:rFonts w:ascii="Tahoma" w:hAnsi="Tahoma" w:cs="Tahoma"/>
      <w:sz w:val="20"/>
      <w:szCs w:val="20"/>
      <w:lang w:val="en-US" w:eastAsia="en-US"/>
    </w:rPr>
  </w:style>
  <w:style w:type="character" w:customStyle="1" w:styleId="1c">
    <w:name w:val="Верхний колонтитул Знак1"/>
    <w:basedOn w:val="a2"/>
    <w:locked/>
    <w:rsid w:val="00F6571A"/>
    <w:rPr>
      <w:rFonts w:cs="Times New Roman"/>
      <w:sz w:val="24"/>
      <w:szCs w:val="24"/>
    </w:rPr>
  </w:style>
  <w:style w:type="paragraph" w:styleId="afff9">
    <w:name w:val="footnote text"/>
    <w:aliases w:val="Table_Footnote_last Знак,Table_Footnote_last Знак Знак,Table_Footnote_last"/>
    <w:basedOn w:val="a1"/>
    <w:link w:val="afffa"/>
    <w:uiPriority w:val="99"/>
    <w:semiHidden/>
    <w:rsid w:val="00F6571A"/>
    <w:pPr>
      <w:ind w:firstLine="0"/>
    </w:pPr>
    <w:rPr>
      <w:sz w:val="20"/>
      <w:szCs w:val="20"/>
    </w:rPr>
  </w:style>
  <w:style w:type="character" w:customStyle="1" w:styleId="afffa">
    <w:name w:val="Текст сноски Знак"/>
    <w:aliases w:val="Table_Footnote_last Знак Знак1,Table_Footnote_last Знак Знак Знак,Table_Footnote_last Знак1"/>
    <w:basedOn w:val="a2"/>
    <w:link w:val="afff9"/>
    <w:uiPriority w:val="99"/>
    <w:semiHidden/>
    <w:rsid w:val="00F6571A"/>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1"/>
    <w:rsid w:val="00F6571A"/>
    <w:pPr>
      <w:suppressAutoHyphens/>
      <w:ind w:firstLine="709"/>
      <w:jc w:val="both"/>
    </w:pPr>
    <w:rPr>
      <w:kern w:val="1"/>
      <w:sz w:val="26"/>
      <w:lang w:eastAsia="ar-SA"/>
    </w:rPr>
  </w:style>
  <w:style w:type="paragraph" w:customStyle="1" w:styleId="1d">
    <w:name w:val="Обычный1"/>
    <w:rsid w:val="00F6571A"/>
    <w:pPr>
      <w:spacing w:after="0" w:line="240" w:lineRule="auto"/>
    </w:pPr>
    <w:rPr>
      <w:rFonts w:ascii="Arial" w:eastAsia="Times New Roman" w:hAnsi="Arial" w:cs="Times New Roman"/>
      <w:snapToGrid w:val="0"/>
      <w:sz w:val="18"/>
      <w:szCs w:val="20"/>
      <w:lang w:eastAsia="ru-RU"/>
    </w:rPr>
  </w:style>
  <w:style w:type="paragraph" w:customStyle="1" w:styleId="Heading">
    <w:name w:val="Heading"/>
    <w:rsid w:val="00F6571A"/>
    <w:pPr>
      <w:spacing w:after="0" w:line="240" w:lineRule="auto"/>
    </w:pPr>
    <w:rPr>
      <w:rFonts w:ascii="Arial" w:eastAsia="Times New Roman" w:hAnsi="Arial" w:cs="Times New Roman"/>
      <w:b/>
      <w:snapToGrid w:val="0"/>
      <w:szCs w:val="20"/>
      <w:lang w:eastAsia="ru-RU"/>
    </w:rPr>
  </w:style>
  <w:style w:type="paragraph" w:customStyle="1" w:styleId="Preformat">
    <w:name w:val="Preformat"/>
    <w:rsid w:val="00F6571A"/>
    <w:pPr>
      <w:spacing w:after="0" w:line="240" w:lineRule="auto"/>
    </w:pPr>
    <w:rPr>
      <w:rFonts w:ascii="Courier New" w:eastAsia="Times New Roman" w:hAnsi="Courier New" w:cs="Times New Roman"/>
      <w:snapToGrid w:val="0"/>
      <w:sz w:val="20"/>
      <w:szCs w:val="20"/>
      <w:lang w:eastAsia="ru-RU"/>
    </w:rPr>
  </w:style>
  <w:style w:type="paragraph" w:customStyle="1" w:styleId="afffb">
    <w:name w:val="текст сноски"/>
    <w:basedOn w:val="a1"/>
    <w:rsid w:val="00F6571A"/>
    <w:pPr>
      <w:autoSpaceDE w:val="0"/>
      <w:autoSpaceDN w:val="0"/>
      <w:ind w:firstLine="0"/>
    </w:pPr>
    <w:rPr>
      <w:sz w:val="20"/>
      <w:szCs w:val="20"/>
    </w:rPr>
  </w:style>
  <w:style w:type="paragraph" w:customStyle="1" w:styleId="29">
    <w:name w:val="заголовок 2"/>
    <w:basedOn w:val="a1"/>
    <w:next w:val="a1"/>
    <w:rsid w:val="00F6571A"/>
    <w:pPr>
      <w:keepNext/>
      <w:autoSpaceDE w:val="0"/>
      <w:autoSpaceDN w:val="0"/>
      <w:ind w:firstLine="0"/>
      <w:jc w:val="center"/>
    </w:pPr>
    <w:rPr>
      <w:rFonts w:ascii="Arial" w:hAnsi="Arial" w:cs="Arial"/>
      <w:b/>
      <w:bCs/>
      <w:sz w:val="20"/>
      <w:szCs w:val="20"/>
    </w:rPr>
  </w:style>
  <w:style w:type="character" w:customStyle="1" w:styleId="zag1">
    <w:name w:val="zag1"/>
    <w:basedOn w:val="a2"/>
    <w:rsid w:val="00F6571A"/>
    <w:rPr>
      <w:rFonts w:ascii="Arial" w:hAnsi="Arial" w:cs="Arial" w:hint="default"/>
      <w:b/>
      <w:bCs/>
      <w:color w:val="B32D00"/>
      <w:sz w:val="26"/>
      <w:szCs w:val="26"/>
    </w:rPr>
  </w:style>
  <w:style w:type="paragraph" w:styleId="afffc">
    <w:name w:val="Block Text"/>
    <w:basedOn w:val="a1"/>
    <w:rsid w:val="00F6571A"/>
    <w:pPr>
      <w:ind w:left="-125" w:right="-185" w:firstLine="0"/>
      <w:jc w:val="both"/>
    </w:pPr>
    <w:rPr>
      <w:color w:val="FF0000"/>
      <w:sz w:val="20"/>
    </w:rPr>
  </w:style>
  <w:style w:type="character" w:styleId="afffd">
    <w:name w:val="page number"/>
    <w:basedOn w:val="a2"/>
    <w:rsid w:val="00F6571A"/>
  </w:style>
  <w:style w:type="paragraph" w:customStyle="1" w:styleId="S">
    <w:name w:val="S_Маркированный"/>
    <w:basedOn w:val="afff8"/>
    <w:link w:val="S0"/>
    <w:autoRedefine/>
    <w:locked/>
    <w:rsid w:val="00F6571A"/>
    <w:pPr>
      <w:keepNext/>
      <w:numPr>
        <w:numId w:val="5"/>
      </w:numPr>
      <w:tabs>
        <w:tab w:val="left" w:pos="993"/>
      </w:tabs>
      <w:spacing w:line="360" w:lineRule="auto"/>
      <w:ind w:left="0" w:firstLine="709"/>
    </w:pPr>
    <w:rPr>
      <w:rFonts w:ascii="Times New Roman" w:hAnsi="Times New Roman" w:cs="Times New Roman"/>
      <w:sz w:val="24"/>
      <w:szCs w:val="24"/>
    </w:rPr>
  </w:style>
  <w:style w:type="character" w:customStyle="1" w:styleId="S0">
    <w:name w:val="S_Маркированный Знак"/>
    <w:basedOn w:val="a2"/>
    <w:link w:val="S"/>
    <w:rsid w:val="00F6571A"/>
    <w:rPr>
      <w:rFonts w:ascii="Times New Roman" w:eastAsia="Times New Roman" w:hAnsi="Times New Roman" w:cs="Times New Roman"/>
      <w:sz w:val="24"/>
      <w:szCs w:val="24"/>
      <w:lang w:eastAsia="ru-RU"/>
    </w:rPr>
  </w:style>
  <w:style w:type="paragraph" w:customStyle="1" w:styleId="S1">
    <w:name w:val="S_Заголовок 1"/>
    <w:basedOn w:val="a1"/>
    <w:autoRedefine/>
    <w:locked/>
    <w:rsid w:val="00F6571A"/>
    <w:pPr>
      <w:numPr>
        <w:numId w:val="4"/>
      </w:numPr>
      <w:spacing w:line="360" w:lineRule="auto"/>
      <w:jc w:val="center"/>
    </w:pPr>
    <w:rPr>
      <w:b/>
      <w:caps/>
    </w:rPr>
  </w:style>
  <w:style w:type="paragraph" w:customStyle="1" w:styleId="S2">
    <w:name w:val="S_Заголовок 2"/>
    <w:basedOn w:val="2"/>
    <w:next w:val="a1"/>
    <w:link w:val="S20"/>
    <w:autoRedefine/>
    <w:locked/>
    <w:rsid w:val="00F6571A"/>
    <w:pPr>
      <w:spacing w:before="0" w:line="360" w:lineRule="auto"/>
      <w:ind w:left="720" w:firstLine="0"/>
    </w:pPr>
    <w:rPr>
      <w:bCs w:val="0"/>
      <w:i/>
      <w:szCs w:val="24"/>
    </w:rPr>
  </w:style>
  <w:style w:type="character" w:customStyle="1" w:styleId="S20">
    <w:name w:val="S_Заголовок 2 Знак"/>
    <w:basedOn w:val="a2"/>
    <w:link w:val="S2"/>
    <w:rsid w:val="00F6571A"/>
    <w:rPr>
      <w:rFonts w:ascii="Times New Roman" w:eastAsia="Times New Roman" w:hAnsi="Times New Roman" w:cs="Times New Roman"/>
      <w:b/>
      <w:i/>
      <w:sz w:val="26"/>
      <w:szCs w:val="24"/>
      <w:lang w:eastAsia="ru-RU"/>
    </w:rPr>
  </w:style>
  <w:style w:type="paragraph" w:customStyle="1" w:styleId="S3">
    <w:name w:val="S_Заголовок 3 Знак"/>
    <w:basedOn w:val="3"/>
    <w:locked/>
    <w:rsid w:val="00F6571A"/>
    <w:pPr>
      <w:keepNext w:val="0"/>
      <w:keepLines w:val="0"/>
      <w:numPr>
        <w:ilvl w:val="2"/>
        <w:numId w:val="4"/>
      </w:numPr>
      <w:spacing w:line="360" w:lineRule="auto"/>
    </w:pPr>
    <w:rPr>
      <w:rFonts w:eastAsia="Times New Roman" w:cs="Times New Roman"/>
      <w:u w:val="single"/>
    </w:rPr>
  </w:style>
  <w:style w:type="paragraph" w:customStyle="1" w:styleId="S4">
    <w:name w:val="S_Заголовок 4 Знак"/>
    <w:basedOn w:val="40"/>
    <w:locked/>
    <w:rsid w:val="00F6571A"/>
    <w:pPr>
      <w:keepNext w:val="0"/>
      <w:keepLines w:val="0"/>
      <w:numPr>
        <w:ilvl w:val="3"/>
        <w:numId w:val="4"/>
      </w:numPr>
      <w:spacing w:before="0" w:line="240" w:lineRule="auto"/>
    </w:pPr>
    <w:rPr>
      <w:rFonts w:ascii="Times New Roman" w:hAnsi="Times New Roman"/>
      <w:b w:val="0"/>
      <w:bCs w:val="0"/>
      <w:iCs w:val="0"/>
      <w:color w:val="auto"/>
      <w:sz w:val="24"/>
      <w:szCs w:val="24"/>
    </w:rPr>
  </w:style>
  <w:style w:type="paragraph" w:customStyle="1" w:styleId="S5">
    <w:name w:val="S_Обычный"/>
    <w:basedOn w:val="a1"/>
    <w:link w:val="S6"/>
    <w:rsid w:val="00F6571A"/>
    <w:pPr>
      <w:spacing w:line="360" w:lineRule="auto"/>
      <w:ind w:firstLine="709"/>
      <w:jc w:val="both"/>
    </w:pPr>
  </w:style>
  <w:style w:type="character" w:customStyle="1" w:styleId="S6">
    <w:name w:val="S_Обычный Знак"/>
    <w:basedOn w:val="a2"/>
    <w:link w:val="S5"/>
    <w:rsid w:val="00F6571A"/>
    <w:rPr>
      <w:rFonts w:ascii="Times New Roman" w:eastAsia="Times New Roman" w:hAnsi="Times New Roman" w:cs="Times New Roman"/>
      <w:sz w:val="24"/>
      <w:szCs w:val="24"/>
      <w:lang w:eastAsia="ru-RU"/>
    </w:rPr>
  </w:style>
  <w:style w:type="character" w:styleId="afffe">
    <w:name w:val="Strong"/>
    <w:basedOn w:val="a2"/>
    <w:qFormat/>
    <w:rsid w:val="00F6571A"/>
    <w:rPr>
      <w:b/>
      <w:bCs/>
    </w:rPr>
  </w:style>
  <w:style w:type="paragraph" w:customStyle="1" w:styleId="BodyTextIndent21">
    <w:name w:val="Body Text Indent 21"/>
    <w:basedOn w:val="a1"/>
    <w:rsid w:val="00F6571A"/>
    <w:pPr>
      <w:widowControl w:val="0"/>
      <w:ind w:firstLine="709"/>
      <w:jc w:val="both"/>
    </w:pPr>
    <w:rPr>
      <w:sz w:val="28"/>
      <w:szCs w:val="20"/>
    </w:rPr>
  </w:style>
  <w:style w:type="paragraph" w:customStyle="1" w:styleId="ConsPlusTitle">
    <w:name w:val="ConsPlusTitle"/>
    <w:rsid w:val="00F6571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Краткий обратный адрес"/>
    <w:basedOn w:val="a1"/>
    <w:rsid w:val="00F6571A"/>
    <w:pPr>
      <w:ind w:firstLine="0"/>
    </w:pPr>
  </w:style>
  <w:style w:type="character" w:customStyle="1" w:styleId="aff1">
    <w:name w:val="Без интервала Знак"/>
    <w:basedOn w:val="a2"/>
    <w:link w:val="aff0"/>
    <w:uiPriority w:val="1"/>
    <w:rsid w:val="00F6571A"/>
    <w:rPr>
      <w:rFonts w:ascii="Calibri" w:eastAsia="Calibri" w:hAnsi="Calibri" w:cs="Times New Roman"/>
    </w:rPr>
  </w:style>
  <w:style w:type="paragraph" w:customStyle="1" w:styleId="2a">
    <w:name w:val="Знак Знак Знак Знак2"/>
    <w:basedOn w:val="a1"/>
    <w:rsid w:val="00F6571A"/>
    <w:pPr>
      <w:ind w:firstLine="0"/>
    </w:pPr>
    <w:rPr>
      <w:rFonts w:ascii="Verdana" w:hAnsi="Verdana" w:cs="Verdana"/>
      <w:sz w:val="20"/>
      <w:szCs w:val="20"/>
      <w:lang w:val="en-US" w:eastAsia="en-US"/>
    </w:rPr>
  </w:style>
  <w:style w:type="paragraph" w:styleId="affff0">
    <w:name w:val="Intense Quote"/>
    <w:basedOn w:val="a1"/>
    <w:next w:val="a1"/>
    <w:link w:val="affff1"/>
    <w:qFormat/>
    <w:rsid w:val="00F6571A"/>
    <w:pPr>
      <w:pBdr>
        <w:bottom w:val="single" w:sz="4" w:space="4" w:color="4F81BD"/>
      </w:pBdr>
      <w:spacing w:before="200" w:after="280"/>
      <w:ind w:left="936" w:right="936" w:firstLine="709"/>
      <w:jc w:val="both"/>
    </w:pPr>
    <w:rPr>
      <w:b/>
      <w:bCs/>
      <w:i/>
      <w:iCs/>
      <w:color w:val="4F81BD"/>
      <w:sz w:val="28"/>
      <w:szCs w:val="22"/>
      <w:lang w:val="en-US" w:eastAsia="en-US" w:bidi="en-US"/>
    </w:rPr>
  </w:style>
  <w:style w:type="character" w:customStyle="1" w:styleId="affff1">
    <w:name w:val="Выделенная цитата Знак"/>
    <w:basedOn w:val="a2"/>
    <w:link w:val="affff0"/>
    <w:rsid w:val="00F6571A"/>
    <w:rPr>
      <w:rFonts w:ascii="Times New Roman" w:eastAsia="Times New Roman" w:hAnsi="Times New Roman" w:cs="Times New Roman"/>
      <w:b/>
      <w:bCs/>
      <w:i/>
      <w:iCs/>
      <w:color w:val="4F81BD"/>
      <w:sz w:val="28"/>
      <w:lang w:val="en-US" w:bidi="en-US"/>
    </w:rPr>
  </w:style>
  <w:style w:type="paragraph" w:styleId="affff2">
    <w:name w:val="Subtitle"/>
    <w:basedOn w:val="a1"/>
    <w:next w:val="a1"/>
    <w:link w:val="affff3"/>
    <w:qFormat/>
    <w:rsid w:val="00F6571A"/>
    <w:pPr>
      <w:numPr>
        <w:ilvl w:val="1"/>
      </w:numPr>
      <w:ind w:firstLine="709"/>
      <w:jc w:val="both"/>
    </w:pPr>
    <w:rPr>
      <w:rFonts w:ascii="Cambria" w:hAnsi="Cambria"/>
      <w:i/>
      <w:iCs/>
      <w:color w:val="4F81BD"/>
      <w:spacing w:val="15"/>
      <w:sz w:val="28"/>
      <w:lang w:val="en-US" w:eastAsia="en-US" w:bidi="en-US"/>
    </w:rPr>
  </w:style>
  <w:style w:type="character" w:customStyle="1" w:styleId="affff3">
    <w:name w:val="Подзаголовок Знак"/>
    <w:basedOn w:val="a2"/>
    <w:link w:val="affff2"/>
    <w:rsid w:val="00F6571A"/>
    <w:rPr>
      <w:rFonts w:ascii="Cambria" w:eastAsia="Times New Roman" w:hAnsi="Cambria" w:cs="Times New Roman"/>
      <w:i/>
      <w:iCs/>
      <w:color w:val="4F81BD"/>
      <w:spacing w:val="15"/>
      <w:sz w:val="28"/>
      <w:szCs w:val="24"/>
      <w:lang w:val="en-US" w:bidi="en-US"/>
    </w:rPr>
  </w:style>
  <w:style w:type="character" w:styleId="affff4">
    <w:name w:val="Emphasis"/>
    <w:basedOn w:val="a2"/>
    <w:uiPriority w:val="20"/>
    <w:qFormat/>
    <w:rsid w:val="00F6571A"/>
    <w:rPr>
      <w:i/>
      <w:iCs/>
    </w:rPr>
  </w:style>
  <w:style w:type="paragraph" w:styleId="2b">
    <w:name w:val="Quote"/>
    <w:basedOn w:val="a1"/>
    <w:next w:val="a1"/>
    <w:link w:val="2c"/>
    <w:qFormat/>
    <w:rsid w:val="00F6571A"/>
    <w:pPr>
      <w:ind w:firstLine="709"/>
      <w:jc w:val="both"/>
    </w:pPr>
    <w:rPr>
      <w:i/>
      <w:iCs/>
      <w:color w:val="000000"/>
      <w:sz w:val="28"/>
      <w:szCs w:val="22"/>
      <w:lang w:val="en-US" w:eastAsia="en-US" w:bidi="en-US"/>
    </w:rPr>
  </w:style>
  <w:style w:type="character" w:customStyle="1" w:styleId="2c">
    <w:name w:val="Цитата 2 Знак"/>
    <w:basedOn w:val="a2"/>
    <w:link w:val="2b"/>
    <w:rsid w:val="00F6571A"/>
    <w:rPr>
      <w:rFonts w:ascii="Times New Roman" w:eastAsia="Times New Roman" w:hAnsi="Times New Roman" w:cs="Times New Roman"/>
      <w:i/>
      <w:iCs/>
      <w:color w:val="000000"/>
      <w:sz w:val="28"/>
      <w:lang w:val="en-US" w:bidi="en-US"/>
    </w:rPr>
  </w:style>
  <w:style w:type="character" w:styleId="affff5">
    <w:name w:val="Subtle Emphasis"/>
    <w:basedOn w:val="a2"/>
    <w:qFormat/>
    <w:rsid w:val="00F6571A"/>
    <w:rPr>
      <w:i/>
      <w:iCs/>
      <w:color w:val="808080"/>
    </w:rPr>
  </w:style>
  <w:style w:type="character" w:styleId="affff6">
    <w:name w:val="Intense Emphasis"/>
    <w:basedOn w:val="a2"/>
    <w:qFormat/>
    <w:rsid w:val="00F6571A"/>
    <w:rPr>
      <w:b/>
      <w:bCs/>
      <w:i/>
      <w:iCs/>
      <w:color w:val="4F81BD"/>
    </w:rPr>
  </w:style>
  <w:style w:type="character" w:styleId="affff7">
    <w:name w:val="Subtle Reference"/>
    <w:basedOn w:val="a2"/>
    <w:qFormat/>
    <w:rsid w:val="00F6571A"/>
    <w:rPr>
      <w:smallCaps/>
      <w:color w:val="C0504D"/>
      <w:u w:val="single"/>
    </w:rPr>
  </w:style>
  <w:style w:type="character" w:styleId="affff8">
    <w:name w:val="Intense Reference"/>
    <w:basedOn w:val="a2"/>
    <w:qFormat/>
    <w:rsid w:val="00F6571A"/>
    <w:rPr>
      <w:b/>
      <w:bCs/>
      <w:smallCaps/>
      <w:color w:val="C0504D"/>
      <w:spacing w:val="5"/>
      <w:u w:val="single"/>
    </w:rPr>
  </w:style>
  <w:style w:type="character" w:styleId="affff9">
    <w:name w:val="Book Title"/>
    <w:basedOn w:val="a2"/>
    <w:qFormat/>
    <w:rsid w:val="00F6571A"/>
    <w:rPr>
      <w:rFonts w:ascii="Times New Roman" w:hAnsi="Times New Roman"/>
      <w:bCs/>
      <w:smallCaps/>
      <w:spacing w:val="5"/>
      <w:sz w:val="28"/>
    </w:rPr>
  </w:style>
  <w:style w:type="paragraph" w:styleId="42">
    <w:name w:val="toc 4"/>
    <w:basedOn w:val="a1"/>
    <w:next w:val="a1"/>
    <w:autoRedefine/>
    <w:uiPriority w:val="39"/>
    <w:rsid w:val="00F6571A"/>
    <w:pPr>
      <w:tabs>
        <w:tab w:val="right" w:leader="dot" w:pos="9890"/>
      </w:tabs>
      <w:ind w:firstLine="709"/>
      <w:jc w:val="both"/>
    </w:pPr>
    <w:rPr>
      <w:sz w:val="28"/>
      <w:szCs w:val="22"/>
      <w:lang w:val="en-US" w:eastAsia="en-US" w:bidi="en-US"/>
    </w:rPr>
  </w:style>
  <w:style w:type="paragraph" w:styleId="51">
    <w:name w:val="toc 5"/>
    <w:basedOn w:val="a1"/>
    <w:next w:val="a1"/>
    <w:autoRedefine/>
    <w:uiPriority w:val="39"/>
    <w:rsid w:val="00F6571A"/>
    <w:pPr>
      <w:ind w:firstLine="709"/>
      <w:jc w:val="both"/>
    </w:pPr>
    <w:rPr>
      <w:sz w:val="28"/>
      <w:szCs w:val="22"/>
      <w:lang w:val="en-US" w:eastAsia="en-US" w:bidi="en-US"/>
    </w:rPr>
  </w:style>
  <w:style w:type="paragraph" w:styleId="62">
    <w:name w:val="toc 6"/>
    <w:basedOn w:val="a1"/>
    <w:next w:val="a1"/>
    <w:autoRedefine/>
    <w:uiPriority w:val="39"/>
    <w:rsid w:val="00F6571A"/>
    <w:pPr>
      <w:ind w:firstLine="709"/>
      <w:jc w:val="both"/>
    </w:pPr>
    <w:rPr>
      <w:sz w:val="28"/>
      <w:szCs w:val="22"/>
      <w:lang w:val="en-US" w:eastAsia="en-US" w:bidi="en-US"/>
    </w:rPr>
  </w:style>
  <w:style w:type="paragraph" w:styleId="71">
    <w:name w:val="toc 7"/>
    <w:basedOn w:val="a1"/>
    <w:next w:val="a1"/>
    <w:autoRedefine/>
    <w:uiPriority w:val="39"/>
    <w:rsid w:val="00F6571A"/>
    <w:pPr>
      <w:ind w:firstLine="709"/>
      <w:jc w:val="both"/>
    </w:pPr>
    <w:rPr>
      <w:sz w:val="28"/>
      <w:szCs w:val="22"/>
      <w:lang w:val="en-US" w:eastAsia="en-US" w:bidi="en-US"/>
    </w:rPr>
  </w:style>
  <w:style w:type="paragraph" w:styleId="81">
    <w:name w:val="toc 8"/>
    <w:basedOn w:val="a1"/>
    <w:next w:val="a1"/>
    <w:autoRedefine/>
    <w:uiPriority w:val="39"/>
    <w:rsid w:val="00F6571A"/>
    <w:pPr>
      <w:ind w:firstLine="709"/>
      <w:jc w:val="both"/>
    </w:pPr>
    <w:rPr>
      <w:sz w:val="28"/>
      <w:szCs w:val="22"/>
      <w:lang w:val="en-US" w:eastAsia="en-US" w:bidi="en-US"/>
    </w:rPr>
  </w:style>
  <w:style w:type="paragraph" w:styleId="91">
    <w:name w:val="toc 9"/>
    <w:basedOn w:val="a1"/>
    <w:next w:val="a1"/>
    <w:autoRedefine/>
    <w:uiPriority w:val="39"/>
    <w:rsid w:val="00F6571A"/>
    <w:pPr>
      <w:ind w:firstLine="709"/>
      <w:jc w:val="both"/>
    </w:pPr>
    <w:rPr>
      <w:sz w:val="28"/>
      <w:szCs w:val="22"/>
      <w:lang w:val="en-US" w:eastAsia="en-US" w:bidi="en-US"/>
    </w:rPr>
  </w:style>
  <w:style w:type="paragraph" w:customStyle="1" w:styleId="ConsNormal">
    <w:name w:val="ConsNormal"/>
    <w:rsid w:val="00F6571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F6571A"/>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Iauiue">
    <w:name w:val="Iau?iue"/>
    <w:rsid w:val="00F6571A"/>
    <w:pPr>
      <w:widowControl w:val="0"/>
      <w:spacing w:after="0" w:line="240" w:lineRule="auto"/>
    </w:pPr>
    <w:rPr>
      <w:rFonts w:ascii="Times New Roman" w:eastAsia="Times New Roman" w:hAnsi="Times New Roman" w:cs="Times New Roman"/>
      <w:sz w:val="20"/>
      <w:szCs w:val="20"/>
      <w:lang w:eastAsia="ru-RU"/>
    </w:rPr>
  </w:style>
  <w:style w:type="paragraph" w:customStyle="1" w:styleId="Style58">
    <w:name w:val="Style58"/>
    <w:basedOn w:val="a1"/>
    <w:rsid w:val="00F6571A"/>
    <w:pPr>
      <w:widowControl w:val="0"/>
      <w:autoSpaceDE w:val="0"/>
      <w:autoSpaceDN w:val="0"/>
      <w:adjustRightInd w:val="0"/>
      <w:spacing w:line="415" w:lineRule="exact"/>
      <w:ind w:firstLine="907"/>
      <w:jc w:val="both"/>
    </w:pPr>
    <w:rPr>
      <w:rFonts w:ascii="Arial" w:hAnsi="Arial" w:cs="Arial"/>
      <w:sz w:val="28"/>
    </w:rPr>
  </w:style>
  <w:style w:type="character" w:customStyle="1" w:styleId="FontStyle131">
    <w:name w:val="Font Style131"/>
    <w:basedOn w:val="a2"/>
    <w:rsid w:val="00F6571A"/>
    <w:rPr>
      <w:rFonts w:ascii="Arial" w:hAnsi="Arial" w:cs="Arial" w:hint="default"/>
      <w:sz w:val="22"/>
      <w:szCs w:val="22"/>
    </w:rPr>
  </w:style>
  <w:style w:type="character" w:customStyle="1" w:styleId="FontStyle111">
    <w:name w:val="Font Style111"/>
    <w:basedOn w:val="a2"/>
    <w:rsid w:val="00F6571A"/>
    <w:rPr>
      <w:rFonts w:ascii="Arial" w:hAnsi="Arial" w:cs="Arial"/>
      <w:smallCaps/>
      <w:sz w:val="22"/>
      <w:szCs w:val="22"/>
    </w:rPr>
  </w:style>
  <w:style w:type="character" w:customStyle="1" w:styleId="FontStyle99">
    <w:name w:val="Font Style99"/>
    <w:basedOn w:val="a2"/>
    <w:rsid w:val="00F6571A"/>
    <w:rPr>
      <w:rFonts w:ascii="Arial" w:hAnsi="Arial" w:cs="Arial"/>
      <w:i/>
      <w:iCs/>
      <w:sz w:val="22"/>
      <w:szCs w:val="22"/>
    </w:rPr>
  </w:style>
  <w:style w:type="paragraph" w:customStyle="1" w:styleId="Style8">
    <w:name w:val="Style8"/>
    <w:basedOn w:val="a1"/>
    <w:rsid w:val="00F6571A"/>
    <w:pPr>
      <w:widowControl w:val="0"/>
      <w:autoSpaceDE w:val="0"/>
      <w:autoSpaceDN w:val="0"/>
      <w:adjustRightInd w:val="0"/>
      <w:ind w:firstLine="709"/>
      <w:jc w:val="both"/>
    </w:pPr>
    <w:rPr>
      <w:rFonts w:ascii="Arial" w:hAnsi="Arial" w:cs="Arial"/>
      <w:sz w:val="28"/>
    </w:rPr>
  </w:style>
  <w:style w:type="paragraph" w:customStyle="1" w:styleId="Style12">
    <w:name w:val="Style12"/>
    <w:basedOn w:val="a1"/>
    <w:rsid w:val="00F6571A"/>
    <w:pPr>
      <w:widowControl w:val="0"/>
      <w:autoSpaceDE w:val="0"/>
      <w:autoSpaceDN w:val="0"/>
      <w:adjustRightInd w:val="0"/>
      <w:spacing w:line="415" w:lineRule="exact"/>
      <w:ind w:firstLine="730"/>
      <w:jc w:val="both"/>
    </w:pPr>
    <w:rPr>
      <w:rFonts w:ascii="Arial" w:hAnsi="Arial" w:cs="Arial"/>
      <w:sz w:val="28"/>
    </w:rPr>
  </w:style>
  <w:style w:type="character" w:customStyle="1" w:styleId="FontStyle105">
    <w:name w:val="Font Style105"/>
    <w:basedOn w:val="a2"/>
    <w:rsid w:val="00F6571A"/>
    <w:rPr>
      <w:rFonts w:ascii="Arial" w:hAnsi="Arial" w:cs="Arial"/>
      <w:b/>
      <w:bCs/>
      <w:sz w:val="22"/>
      <w:szCs w:val="22"/>
    </w:rPr>
  </w:style>
  <w:style w:type="character" w:customStyle="1" w:styleId="FontStyle34">
    <w:name w:val="Font Style34"/>
    <w:basedOn w:val="a2"/>
    <w:rsid w:val="00F6571A"/>
    <w:rPr>
      <w:rFonts w:ascii="Cambria" w:hAnsi="Cambria" w:cs="Cambria"/>
      <w:spacing w:val="-10"/>
      <w:sz w:val="28"/>
      <w:szCs w:val="28"/>
    </w:rPr>
  </w:style>
  <w:style w:type="paragraph" w:customStyle="1" w:styleId="1e">
    <w:name w:val="Стиль1"/>
    <w:basedOn w:val="aff9"/>
    <w:autoRedefine/>
    <w:rsid w:val="00F6571A"/>
    <w:pPr>
      <w:tabs>
        <w:tab w:val="right" w:pos="0"/>
      </w:tabs>
      <w:suppressAutoHyphens/>
      <w:spacing w:before="60" w:after="60"/>
      <w:ind w:firstLine="0"/>
      <w:jc w:val="both"/>
    </w:pPr>
    <w:rPr>
      <w:rFonts w:cs="Arial"/>
      <w:sz w:val="28"/>
      <w:szCs w:val="28"/>
    </w:rPr>
  </w:style>
  <w:style w:type="paragraph" w:customStyle="1" w:styleId="38">
    <w:name w:val="Стиль3"/>
    <w:basedOn w:val="a1"/>
    <w:rsid w:val="00F6571A"/>
    <w:pPr>
      <w:ind w:firstLine="540"/>
      <w:jc w:val="both"/>
    </w:pPr>
    <w:rPr>
      <w:rFonts w:ascii="Arial" w:hAnsi="Arial"/>
    </w:rPr>
  </w:style>
  <w:style w:type="paragraph" w:customStyle="1" w:styleId="u">
    <w:name w:val="u"/>
    <w:basedOn w:val="a1"/>
    <w:rsid w:val="00F6571A"/>
    <w:pPr>
      <w:ind w:firstLine="539"/>
      <w:jc w:val="both"/>
    </w:pPr>
    <w:rPr>
      <w:color w:val="000000"/>
      <w:sz w:val="18"/>
    </w:rPr>
  </w:style>
  <w:style w:type="paragraph" w:customStyle="1" w:styleId="affffa">
    <w:name w:val="Стандарт"/>
    <w:basedOn w:val="aff9"/>
    <w:link w:val="1f"/>
    <w:rsid w:val="00F6571A"/>
    <w:pPr>
      <w:spacing w:line="276" w:lineRule="auto"/>
      <w:ind w:firstLine="0"/>
    </w:pPr>
    <w:rPr>
      <w:rFonts w:ascii="Calibri" w:eastAsia="Calibri" w:hAnsi="Calibri"/>
      <w:sz w:val="22"/>
      <w:szCs w:val="22"/>
      <w:lang w:eastAsia="en-US"/>
    </w:rPr>
  </w:style>
  <w:style w:type="character" w:customStyle="1" w:styleId="1f">
    <w:name w:val="Стандарт Знак1"/>
    <w:basedOn w:val="a2"/>
    <w:link w:val="affffa"/>
    <w:rsid w:val="00F6571A"/>
    <w:rPr>
      <w:rFonts w:ascii="Calibri" w:eastAsia="Calibri" w:hAnsi="Calibri" w:cs="Times New Roman"/>
    </w:rPr>
  </w:style>
  <w:style w:type="paragraph" w:customStyle="1" w:styleId="western">
    <w:name w:val="western"/>
    <w:basedOn w:val="a1"/>
    <w:rsid w:val="00F6571A"/>
    <w:pPr>
      <w:spacing w:before="100" w:beforeAutospacing="1" w:after="100" w:afterAutospacing="1"/>
      <w:ind w:firstLine="709"/>
      <w:jc w:val="both"/>
    </w:pPr>
  </w:style>
  <w:style w:type="character" w:customStyle="1" w:styleId="FontStyle64">
    <w:name w:val="Font Style64"/>
    <w:basedOn w:val="a2"/>
    <w:rsid w:val="00F6571A"/>
    <w:rPr>
      <w:rFonts w:ascii="Times New Roman" w:hAnsi="Times New Roman" w:cs="Times New Roman"/>
      <w:sz w:val="24"/>
      <w:szCs w:val="24"/>
    </w:rPr>
  </w:style>
  <w:style w:type="paragraph" w:customStyle="1" w:styleId="Style34">
    <w:name w:val="Style34"/>
    <w:basedOn w:val="a1"/>
    <w:rsid w:val="00F6571A"/>
    <w:pPr>
      <w:widowControl w:val="0"/>
      <w:autoSpaceDE w:val="0"/>
      <w:autoSpaceDN w:val="0"/>
      <w:adjustRightInd w:val="0"/>
      <w:spacing w:line="299" w:lineRule="exact"/>
      <w:ind w:firstLine="854"/>
      <w:jc w:val="both"/>
    </w:pPr>
  </w:style>
  <w:style w:type="numbering" w:customStyle="1" w:styleId="1f0">
    <w:name w:val="Нет списка1"/>
    <w:next w:val="a4"/>
    <w:uiPriority w:val="99"/>
    <w:semiHidden/>
    <w:unhideWhenUsed/>
    <w:rsid w:val="00F6571A"/>
  </w:style>
  <w:style w:type="table" w:customStyle="1" w:styleId="1f1">
    <w:name w:val="Сетка таблицы1"/>
    <w:basedOn w:val="a3"/>
    <w:next w:val="afa"/>
    <w:uiPriority w:val="59"/>
    <w:rsid w:val="00F6571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2">
    <w:name w:val="Table Grid 1"/>
    <w:basedOn w:val="a3"/>
    <w:rsid w:val="00F6571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n">
    <w:name w:val="textn"/>
    <w:basedOn w:val="a1"/>
    <w:rsid w:val="00F6571A"/>
    <w:pPr>
      <w:spacing w:before="100" w:beforeAutospacing="1" w:after="100" w:afterAutospacing="1"/>
      <w:ind w:firstLine="0"/>
    </w:pPr>
  </w:style>
  <w:style w:type="character" w:styleId="affffb">
    <w:name w:val="FollowedHyperlink"/>
    <w:basedOn w:val="a2"/>
    <w:uiPriority w:val="99"/>
    <w:semiHidden/>
    <w:unhideWhenUsed/>
    <w:rsid w:val="00F6571A"/>
    <w:rPr>
      <w:color w:val="800080"/>
      <w:u w:val="single"/>
    </w:rPr>
  </w:style>
  <w:style w:type="paragraph" w:customStyle="1" w:styleId="xl65">
    <w:name w:val="xl65"/>
    <w:basedOn w:val="a1"/>
    <w:rsid w:val="00F6571A"/>
    <w:pPr>
      <w:spacing w:before="100" w:beforeAutospacing="1" w:after="100" w:afterAutospacing="1"/>
      <w:ind w:firstLine="0"/>
    </w:pPr>
    <w:rPr>
      <w:sz w:val="20"/>
      <w:szCs w:val="20"/>
    </w:rPr>
  </w:style>
  <w:style w:type="paragraph" w:customStyle="1" w:styleId="2d">
    <w:name w:val="Обычный2"/>
    <w:rsid w:val="00F6571A"/>
    <w:pPr>
      <w:spacing w:after="0" w:line="240" w:lineRule="auto"/>
    </w:pPr>
    <w:rPr>
      <w:rFonts w:ascii="Arial" w:eastAsia="Times New Roman" w:hAnsi="Arial" w:cs="Times New Roman"/>
      <w:snapToGrid w:val="0"/>
      <w:sz w:val="18"/>
      <w:szCs w:val="20"/>
      <w:lang w:eastAsia="ru-RU"/>
    </w:rPr>
  </w:style>
  <w:style w:type="paragraph" w:customStyle="1" w:styleId="1f3">
    <w:name w:val="Знак Знак Знак Знак1"/>
    <w:basedOn w:val="a1"/>
    <w:rsid w:val="00F6571A"/>
    <w:pPr>
      <w:ind w:firstLine="0"/>
    </w:pPr>
    <w:rPr>
      <w:rFonts w:ascii="Verdana" w:hAnsi="Verdana" w:cs="Verdana"/>
      <w:sz w:val="20"/>
      <w:szCs w:val="20"/>
      <w:lang w:val="en-US" w:eastAsia="en-US"/>
    </w:rPr>
  </w:style>
  <w:style w:type="numbering" w:customStyle="1" w:styleId="2e">
    <w:name w:val="Нет списка2"/>
    <w:next w:val="a4"/>
    <w:uiPriority w:val="99"/>
    <w:semiHidden/>
    <w:unhideWhenUsed/>
    <w:rsid w:val="00F6571A"/>
  </w:style>
  <w:style w:type="table" w:customStyle="1" w:styleId="2f">
    <w:name w:val="Сетка таблицы2"/>
    <w:basedOn w:val="a3"/>
    <w:next w:val="afa"/>
    <w:uiPriority w:val="59"/>
    <w:rsid w:val="00F6571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3"/>
    <w:next w:val="afa"/>
    <w:uiPriority w:val="59"/>
    <w:rsid w:val="00F6571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3"/>
    <w:next w:val="afa"/>
    <w:uiPriority w:val="59"/>
    <w:rsid w:val="00F6571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4">
    <w:name w:val="Название книги1"/>
    <w:basedOn w:val="a2"/>
    <w:uiPriority w:val="33"/>
    <w:qFormat/>
    <w:rsid w:val="00F6571A"/>
    <w:rPr>
      <w:b/>
      <w:bCs/>
      <w:smallCaps/>
      <w:spacing w:val="5"/>
    </w:rPr>
  </w:style>
  <w:style w:type="paragraph" w:customStyle="1" w:styleId="3a">
    <w:name w:val="Без интервала3"/>
    <w:uiPriority w:val="1"/>
    <w:qFormat/>
    <w:rsid w:val="00F6571A"/>
    <w:pPr>
      <w:spacing w:after="0" w:line="240" w:lineRule="auto"/>
      <w:ind w:firstLine="709"/>
      <w:jc w:val="both"/>
    </w:pPr>
    <w:rPr>
      <w:rFonts w:ascii="Calibri" w:eastAsia="Calibri" w:hAnsi="Calibri" w:cs="Times New Roman"/>
      <w:lang w:eastAsia="ru-RU"/>
    </w:rPr>
  </w:style>
  <w:style w:type="character" w:customStyle="1" w:styleId="tx1">
    <w:name w:val="tx1"/>
    <w:basedOn w:val="a2"/>
    <w:rsid w:val="00F6571A"/>
    <w:rPr>
      <w:b/>
      <w:bCs/>
    </w:rPr>
  </w:style>
  <w:style w:type="paragraph" w:customStyle="1" w:styleId="1f5">
    <w:name w:val="Без интервала1"/>
    <w:qFormat/>
    <w:rsid w:val="00F6571A"/>
    <w:pPr>
      <w:spacing w:after="0" w:line="240" w:lineRule="auto"/>
      <w:ind w:firstLine="709"/>
      <w:jc w:val="both"/>
    </w:pPr>
    <w:rPr>
      <w:rFonts w:ascii="Calibri" w:eastAsia="Calibri" w:hAnsi="Calibri" w:cs="Times New Roman"/>
      <w:lang w:eastAsia="ru-RU"/>
    </w:rPr>
  </w:style>
  <w:style w:type="paragraph" w:customStyle="1" w:styleId="affffc">
    <w:name w:val="Таблица шапка"/>
    <w:link w:val="affffd"/>
    <w:qFormat/>
    <w:rsid w:val="00F6571A"/>
    <w:pPr>
      <w:keepNext/>
      <w:spacing w:after="0" w:line="276" w:lineRule="auto"/>
      <w:jc w:val="center"/>
    </w:pPr>
    <w:rPr>
      <w:rFonts w:ascii="Calibri" w:eastAsia="Times New Roman" w:hAnsi="Calibri" w:cs="Times New Roman"/>
      <w:b/>
      <w:bCs/>
      <w:sz w:val="24"/>
      <w:szCs w:val="24"/>
      <w:lang w:eastAsia="ru-RU"/>
    </w:rPr>
  </w:style>
  <w:style w:type="character" w:customStyle="1" w:styleId="affffd">
    <w:name w:val="Таблица шапка Знак"/>
    <w:basedOn w:val="a2"/>
    <w:link w:val="affffc"/>
    <w:rsid w:val="00F6571A"/>
    <w:rPr>
      <w:rFonts w:ascii="Calibri" w:eastAsia="Times New Roman" w:hAnsi="Calibri" w:cs="Times New Roman"/>
      <w:b/>
      <w:bCs/>
      <w:sz w:val="24"/>
      <w:szCs w:val="24"/>
      <w:lang w:eastAsia="ru-RU"/>
    </w:rPr>
  </w:style>
  <w:style w:type="paragraph" w:customStyle="1" w:styleId="44">
    <w:name w:val="Без интервала4"/>
    <w:qFormat/>
    <w:rsid w:val="00F6571A"/>
    <w:pPr>
      <w:spacing w:after="0" w:line="240" w:lineRule="auto"/>
      <w:ind w:firstLine="709"/>
      <w:jc w:val="both"/>
    </w:pPr>
    <w:rPr>
      <w:rFonts w:ascii="Calibri" w:eastAsia="Calibri" w:hAnsi="Calibri" w:cs="Times New Roman"/>
      <w:lang w:eastAsia="ru-RU"/>
    </w:rPr>
  </w:style>
  <w:style w:type="paragraph" w:customStyle="1" w:styleId="ConsPlusCell">
    <w:name w:val="ConsPlusCell"/>
    <w:rsid w:val="00F6571A"/>
    <w:pPr>
      <w:autoSpaceDE w:val="0"/>
      <w:autoSpaceDN w:val="0"/>
      <w:adjustRightInd w:val="0"/>
      <w:spacing w:after="0" w:line="240" w:lineRule="auto"/>
    </w:pPr>
    <w:rPr>
      <w:rFonts w:ascii="Arial" w:eastAsia="Times New Roman" w:hAnsi="Arial" w:cs="Arial"/>
      <w:sz w:val="20"/>
      <w:szCs w:val="20"/>
      <w:lang w:eastAsia="ru-RU"/>
    </w:rPr>
  </w:style>
  <w:style w:type="paragraph" w:styleId="4">
    <w:name w:val="List Bullet 4"/>
    <w:basedOn w:val="a1"/>
    <w:autoRedefine/>
    <w:semiHidden/>
    <w:unhideWhenUsed/>
    <w:rsid w:val="00F6571A"/>
    <w:pPr>
      <w:numPr>
        <w:numId w:val="7"/>
      </w:numPr>
      <w:tabs>
        <w:tab w:val="clear" w:pos="1209"/>
      </w:tabs>
      <w:ind w:left="360"/>
    </w:pPr>
    <w:rPr>
      <w:sz w:val="20"/>
      <w:szCs w:val="20"/>
      <w:lang w:val="en-GB"/>
    </w:rPr>
  </w:style>
  <w:style w:type="paragraph" w:customStyle="1" w:styleId="1-016">
    <w:name w:val="Стиль Заголовок 1 + Справа:  -0.1 см Перед:  6 пт"/>
    <w:basedOn w:val="10"/>
    <w:autoRedefine/>
    <w:rsid w:val="00F6571A"/>
    <w:pPr>
      <w:keepLines w:val="0"/>
      <w:widowControl w:val="0"/>
      <w:autoSpaceDE w:val="0"/>
      <w:autoSpaceDN w:val="0"/>
      <w:adjustRightInd w:val="0"/>
      <w:spacing w:before="0"/>
      <w:ind w:right="-57" w:firstLine="0"/>
      <w:jc w:val="both"/>
      <w:outlineLvl w:val="9"/>
    </w:pPr>
    <w:rPr>
      <w:b w:val="0"/>
      <w:bCs w:val="0"/>
      <w:sz w:val="26"/>
      <w:szCs w:val="24"/>
    </w:rPr>
  </w:style>
  <w:style w:type="paragraph" w:customStyle="1" w:styleId="affffe">
    <w:name w:val="Îáû÷íûé"/>
    <w:rsid w:val="00F6571A"/>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txt">
    <w:name w:val="txt"/>
    <w:basedOn w:val="a1"/>
    <w:rsid w:val="00F6571A"/>
    <w:pPr>
      <w:spacing w:before="15" w:after="15"/>
      <w:ind w:left="15" w:right="15" w:firstLine="0"/>
      <w:jc w:val="both"/>
    </w:pPr>
    <w:rPr>
      <w:rFonts w:ascii="Verdana" w:hAnsi="Verdana"/>
      <w:color w:val="000000"/>
      <w:sz w:val="17"/>
      <w:szCs w:val="17"/>
    </w:rPr>
  </w:style>
  <w:style w:type="paragraph" w:customStyle="1" w:styleId="Web">
    <w:name w:val="Обычный (Web)"/>
    <w:basedOn w:val="a1"/>
    <w:rsid w:val="00F6571A"/>
    <w:pPr>
      <w:spacing w:before="100" w:after="100"/>
      <w:ind w:firstLine="0"/>
    </w:pPr>
    <w:rPr>
      <w:szCs w:val="20"/>
    </w:rPr>
  </w:style>
  <w:style w:type="paragraph" w:customStyle="1" w:styleId="1f6">
    <w:name w:val="З1"/>
    <w:basedOn w:val="a1"/>
    <w:next w:val="a1"/>
    <w:rsid w:val="00F6571A"/>
    <w:pPr>
      <w:snapToGrid w:val="0"/>
      <w:spacing w:line="360" w:lineRule="auto"/>
      <w:ind w:firstLine="748"/>
      <w:jc w:val="both"/>
    </w:pPr>
    <w:rPr>
      <w:b/>
    </w:rPr>
  </w:style>
  <w:style w:type="paragraph" w:customStyle="1" w:styleId="hight">
    <w:name w:val="hight"/>
    <w:basedOn w:val="a1"/>
    <w:rsid w:val="00F6571A"/>
    <w:pPr>
      <w:spacing w:before="15" w:after="15"/>
      <w:ind w:left="15" w:right="15" w:firstLine="0"/>
    </w:pPr>
    <w:rPr>
      <w:rFonts w:ascii="Verdana" w:hAnsi="Verdana"/>
      <w:b/>
      <w:bCs/>
      <w:color w:val="000000"/>
      <w:sz w:val="18"/>
      <w:szCs w:val="18"/>
    </w:rPr>
  </w:style>
  <w:style w:type="paragraph" w:customStyle="1" w:styleId="213">
    <w:name w:val="Основной текст с отступом 21"/>
    <w:basedOn w:val="a1"/>
    <w:rsid w:val="00F6571A"/>
    <w:pPr>
      <w:spacing w:before="120"/>
      <w:ind w:firstLine="709"/>
      <w:jc w:val="both"/>
    </w:pPr>
    <w:rPr>
      <w:szCs w:val="20"/>
    </w:rPr>
  </w:style>
  <w:style w:type="paragraph" w:customStyle="1" w:styleId="311">
    <w:name w:val="Основной текст 31"/>
    <w:basedOn w:val="a1"/>
    <w:rsid w:val="00F6571A"/>
    <w:pPr>
      <w:ind w:firstLine="709"/>
      <w:jc w:val="both"/>
    </w:pPr>
    <w:rPr>
      <w:b/>
      <w:szCs w:val="20"/>
    </w:rPr>
  </w:style>
  <w:style w:type="paragraph" w:customStyle="1" w:styleId="Iiiaeuiue">
    <w:name w:val="Ii?iaeuiue"/>
    <w:rsid w:val="00F6571A"/>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ConsTitle">
    <w:name w:val="ConsTitle"/>
    <w:rsid w:val="00F6571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f0">
    <w:name w:val="Îñíîâíîé òåêñò 2"/>
    <w:basedOn w:val="affffe"/>
    <w:rsid w:val="00F6571A"/>
    <w:pPr>
      <w:widowControl w:val="0"/>
      <w:overflowPunct/>
      <w:autoSpaceDE/>
      <w:autoSpaceDN/>
      <w:adjustRightInd/>
      <w:ind w:firstLine="720"/>
    </w:pPr>
    <w:rPr>
      <w:b/>
      <w:color w:val="000000"/>
      <w:lang w:val="en-US"/>
    </w:rPr>
  </w:style>
  <w:style w:type="paragraph" w:customStyle="1" w:styleId="2f1">
    <w:name w:val="Îñíîâíîé òåêñò ñ îòñòóïîì 2"/>
    <w:basedOn w:val="affffe"/>
    <w:rsid w:val="00F6571A"/>
    <w:pPr>
      <w:widowControl w:val="0"/>
      <w:overflowPunct/>
      <w:autoSpaceDE/>
      <w:autoSpaceDN/>
      <w:adjustRightInd/>
      <w:ind w:left="720"/>
    </w:pPr>
    <w:rPr>
      <w:color w:val="000000"/>
      <w:lang w:val="en-US"/>
    </w:rPr>
  </w:style>
  <w:style w:type="paragraph" w:customStyle="1" w:styleId="caaieiaie3">
    <w:name w:val="caaieiaie 3"/>
    <w:basedOn w:val="Iauiue"/>
    <w:next w:val="Iauiue"/>
    <w:rsid w:val="00F6571A"/>
    <w:pPr>
      <w:keepNext/>
      <w:jc w:val="center"/>
    </w:pPr>
    <w:rPr>
      <w:b/>
      <w:sz w:val="24"/>
    </w:rPr>
  </w:style>
  <w:style w:type="paragraph" w:customStyle="1" w:styleId="1f7">
    <w:name w:val="çàãîëîâîê 1"/>
    <w:basedOn w:val="affffe"/>
    <w:next w:val="affffe"/>
    <w:rsid w:val="00F6571A"/>
    <w:pPr>
      <w:keepNext/>
      <w:widowControl w:val="0"/>
      <w:overflowPunct/>
      <w:autoSpaceDE/>
      <w:autoSpaceDN/>
      <w:adjustRightInd/>
      <w:jc w:val="left"/>
    </w:pPr>
    <w:rPr>
      <w:sz w:val="28"/>
    </w:rPr>
  </w:style>
  <w:style w:type="paragraph" w:customStyle="1" w:styleId="3b">
    <w:name w:val="Îñíîâíîé òåêñò ñ îòñòóïîì 3"/>
    <w:basedOn w:val="affffe"/>
    <w:rsid w:val="00F6571A"/>
    <w:pPr>
      <w:widowControl w:val="0"/>
      <w:overflowPunct/>
      <w:autoSpaceDE/>
      <w:autoSpaceDN/>
      <w:adjustRightInd/>
      <w:ind w:firstLine="567"/>
    </w:pPr>
    <w:rPr>
      <w:rFonts w:ascii="Peterburg" w:hAnsi="Peterburg"/>
      <w:b/>
      <w:i/>
    </w:rPr>
  </w:style>
  <w:style w:type="paragraph" w:customStyle="1" w:styleId="Iniiaiieoaeno">
    <w:name w:val="Iniiaiie oaeno"/>
    <w:basedOn w:val="Iauiue"/>
    <w:rsid w:val="00F6571A"/>
    <w:pPr>
      <w:widowControl/>
      <w:jc w:val="both"/>
    </w:pPr>
    <w:rPr>
      <w:rFonts w:ascii="Peterburg" w:hAnsi="Peterburg"/>
    </w:rPr>
  </w:style>
  <w:style w:type="paragraph" w:customStyle="1" w:styleId="Iniiaiieoaenonionooiii2">
    <w:name w:val="Iniiaiie oaeno n ionooiii 2"/>
    <w:basedOn w:val="Iauiue"/>
    <w:rsid w:val="00F6571A"/>
    <w:pPr>
      <w:widowControl/>
      <w:ind w:firstLine="284"/>
      <w:jc w:val="both"/>
    </w:pPr>
    <w:rPr>
      <w:rFonts w:ascii="Peterburg" w:hAnsi="Peterburg"/>
    </w:rPr>
  </w:style>
  <w:style w:type="paragraph" w:customStyle="1" w:styleId="Iniiaiieoaenonionooiii3">
    <w:name w:val="Iniiaiie oaeno n ionooiii 3"/>
    <w:basedOn w:val="Iauiue"/>
    <w:rsid w:val="00F6571A"/>
    <w:pPr>
      <w:widowControl/>
      <w:ind w:firstLine="720"/>
      <w:jc w:val="both"/>
    </w:pPr>
    <w:rPr>
      <w:rFonts w:ascii="Peterburg" w:hAnsi="Peterburg"/>
      <w:sz w:val="28"/>
    </w:rPr>
  </w:style>
  <w:style w:type="paragraph" w:customStyle="1" w:styleId="afffff">
    <w:name w:val="основной"/>
    <w:basedOn w:val="a1"/>
    <w:rsid w:val="00F6571A"/>
    <w:pPr>
      <w:keepNext/>
      <w:ind w:firstLine="0"/>
    </w:pPr>
    <w:rPr>
      <w:szCs w:val="20"/>
    </w:rPr>
  </w:style>
  <w:style w:type="paragraph" w:customStyle="1" w:styleId="afffff0">
    <w:name w:val="список"/>
    <w:basedOn w:val="a1"/>
    <w:rsid w:val="00F6571A"/>
    <w:pPr>
      <w:keepLines/>
      <w:overflowPunct w:val="0"/>
      <w:autoSpaceDE w:val="0"/>
      <w:autoSpaceDN w:val="0"/>
      <w:adjustRightInd w:val="0"/>
      <w:ind w:left="709" w:hanging="284"/>
      <w:jc w:val="both"/>
    </w:pPr>
    <w:rPr>
      <w:rFonts w:ascii="Peterburg" w:hAnsi="Peterburg"/>
      <w:szCs w:val="20"/>
    </w:rPr>
  </w:style>
  <w:style w:type="paragraph" w:customStyle="1" w:styleId="afffff1">
    <w:name w:val="ñïèñîê"/>
    <w:basedOn w:val="affffe"/>
    <w:rsid w:val="00F6571A"/>
    <w:pPr>
      <w:keepLines/>
      <w:widowControl w:val="0"/>
      <w:overflowPunct/>
      <w:autoSpaceDE/>
      <w:autoSpaceDN/>
      <w:adjustRightInd/>
      <w:ind w:left="709" w:hanging="284"/>
    </w:pPr>
    <w:rPr>
      <w:rFonts w:ascii="Peterburg" w:hAnsi="Peterburg"/>
    </w:rPr>
  </w:style>
  <w:style w:type="paragraph" w:customStyle="1" w:styleId="82">
    <w:name w:val="çàãîëîâîê 8"/>
    <w:basedOn w:val="affffe"/>
    <w:next w:val="affffe"/>
    <w:rsid w:val="00F6571A"/>
    <w:pPr>
      <w:keepNext/>
      <w:widowControl w:val="0"/>
      <w:overflowPunct/>
      <w:autoSpaceDE/>
      <w:autoSpaceDN/>
      <w:adjustRightInd/>
      <w:ind w:firstLine="720"/>
    </w:pPr>
    <w:rPr>
      <w:b/>
    </w:rPr>
  </w:style>
  <w:style w:type="paragraph" w:customStyle="1" w:styleId="nienie">
    <w:name w:val="nienie"/>
    <w:basedOn w:val="Iauiue"/>
    <w:rsid w:val="00F6571A"/>
    <w:pPr>
      <w:keepLines/>
      <w:ind w:left="709" w:hanging="284"/>
      <w:jc w:val="both"/>
    </w:pPr>
    <w:rPr>
      <w:rFonts w:ascii="Peterburg" w:hAnsi="Peterburg"/>
      <w:sz w:val="24"/>
    </w:rPr>
  </w:style>
  <w:style w:type="paragraph" w:customStyle="1" w:styleId="Iniiaiieoaeno2">
    <w:name w:val="Iniiaiie oaeno 2"/>
    <w:basedOn w:val="a1"/>
    <w:rsid w:val="00F6571A"/>
    <w:pPr>
      <w:widowControl w:val="0"/>
      <w:ind w:firstLine="567"/>
      <w:jc w:val="both"/>
    </w:pPr>
    <w:rPr>
      <w:b/>
      <w:color w:val="000000"/>
      <w:szCs w:val="20"/>
    </w:rPr>
  </w:style>
  <w:style w:type="paragraph" w:customStyle="1" w:styleId="afffff2">
    <w:name w:val="Îñíîâíîé òåêñò"/>
    <w:basedOn w:val="affffe"/>
    <w:rsid w:val="00F6571A"/>
    <w:pPr>
      <w:widowControl w:val="0"/>
      <w:tabs>
        <w:tab w:val="left" w:leader="dot" w:pos="9072"/>
      </w:tabs>
      <w:overflowPunct/>
      <w:autoSpaceDE/>
      <w:autoSpaceDN/>
      <w:adjustRightInd/>
    </w:pPr>
    <w:rPr>
      <w:b/>
    </w:rPr>
  </w:style>
  <w:style w:type="paragraph" w:customStyle="1" w:styleId="caaieiaie2">
    <w:name w:val="caaieiaie 2"/>
    <w:basedOn w:val="Iauiue"/>
    <w:next w:val="Iauiue"/>
    <w:rsid w:val="00F6571A"/>
    <w:pPr>
      <w:keepNext/>
      <w:keepLines/>
      <w:spacing w:before="240" w:after="60"/>
      <w:jc w:val="center"/>
    </w:pPr>
    <w:rPr>
      <w:rFonts w:ascii="Peterburg" w:hAnsi="Peterburg"/>
      <w:b/>
      <w:sz w:val="24"/>
    </w:rPr>
  </w:style>
  <w:style w:type="paragraph" w:customStyle="1" w:styleId="52">
    <w:name w:val="çàãîëîâîê 5"/>
    <w:basedOn w:val="a1"/>
    <w:next w:val="a1"/>
    <w:rsid w:val="00F6571A"/>
    <w:pPr>
      <w:keepNext/>
      <w:widowControl w:val="0"/>
      <w:ind w:firstLine="567"/>
      <w:jc w:val="both"/>
    </w:pPr>
    <w:rPr>
      <w:b/>
      <w:sz w:val="20"/>
      <w:szCs w:val="20"/>
      <w:u w:val="single"/>
    </w:rPr>
  </w:style>
  <w:style w:type="paragraph" w:customStyle="1" w:styleId="consplustitle0">
    <w:name w:val="consplustitle"/>
    <w:basedOn w:val="a1"/>
    <w:rsid w:val="00F6571A"/>
    <w:pPr>
      <w:spacing w:before="100" w:beforeAutospacing="1" w:after="100" w:afterAutospacing="1"/>
      <w:ind w:firstLine="0"/>
    </w:pPr>
  </w:style>
  <w:style w:type="paragraph" w:customStyle="1" w:styleId="consplusnormal0">
    <w:name w:val="consplusnormal"/>
    <w:basedOn w:val="a1"/>
    <w:rsid w:val="00F6571A"/>
    <w:pPr>
      <w:spacing w:before="100" w:beforeAutospacing="1" w:after="100" w:afterAutospacing="1"/>
      <w:ind w:firstLine="0"/>
    </w:pPr>
  </w:style>
  <w:style w:type="paragraph" w:customStyle="1" w:styleId="1f8">
    <w:name w:val="Стиль1 Знак"/>
    <w:basedOn w:val="3"/>
    <w:rsid w:val="00F6571A"/>
    <w:pPr>
      <w:spacing w:before="60" w:after="120"/>
    </w:pPr>
    <w:rPr>
      <w:rFonts w:ascii="Arial" w:eastAsia="Times New Roman" w:hAnsi="Arial" w:cs="Arial"/>
      <w:b w:val="0"/>
      <w:bCs/>
      <w:sz w:val="22"/>
      <w:szCs w:val="22"/>
    </w:rPr>
  </w:style>
  <w:style w:type="character" w:customStyle="1" w:styleId="afffff3">
    <w:name w:val="Гипертекстовая ссылка"/>
    <w:basedOn w:val="a2"/>
    <w:rsid w:val="00F6571A"/>
    <w:rPr>
      <w:b/>
      <w:bCs/>
      <w:color w:val="008000"/>
      <w:sz w:val="20"/>
      <w:szCs w:val="20"/>
      <w:u w:val="single"/>
    </w:rPr>
  </w:style>
  <w:style w:type="character" w:customStyle="1" w:styleId="1f9">
    <w:name w:val="Текст сноски Знак1"/>
    <w:basedOn w:val="a2"/>
    <w:semiHidden/>
    <w:locked/>
    <w:rsid w:val="00F6571A"/>
    <w:rPr>
      <w:rFonts w:ascii="Times New Roman" w:eastAsia="Times New Roman" w:hAnsi="Times New Roman" w:cs="Times New Roman"/>
      <w:sz w:val="20"/>
      <w:szCs w:val="20"/>
    </w:rPr>
  </w:style>
  <w:style w:type="character" w:customStyle="1" w:styleId="1fa">
    <w:name w:val="Основной текст с отступом Знак1"/>
    <w:basedOn w:val="a2"/>
    <w:semiHidden/>
    <w:locked/>
    <w:rsid w:val="00F6571A"/>
    <w:rPr>
      <w:rFonts w:ascii="Times New Roman" w:eastAsia="Times New Roman" w:hAnsi="Times New Roman" w:cs="Times New Roman"/>
      <w:sz w:val="26"/>
      <w:szCs w:val="20"/>
    </w:rPr>
  </w:style>
  <w:style w:type="character" w:customStyle="1" w:styleId="214">
    <w:name w:val="Основной текст с отступом 2 Знак1"/>
    <w:basedOn w:val="a2"/>
    <w:semiHidden/>
    <w:locked/>
    <w:rsid w:val="00F6571A"/>
    <w:rPr>
      <w:rFonts w:ascii="Times New Roman" w:eastAsia="Times New Roman" w:hAnsi="Times New Roman" w:cs="Times New Roman"/>
      <w:sz w:val="26"/>
      <w:szCs w:val="20"/>
    </w:rPr>
  </w:style>
  <w:style w:type="character" w:customStyle="1" w:styleId="1fb">
    <w:name w:val="Основной шрифт абзаца1"/>
    <w:rsid w:val="00F6571A"/>
  </w:style>
  <w:style w:type="paragraph" w:styleId="afffff4">
    <w:name w:val="List"/>
    <w:basedOn w:val="aff9"/>
    <w:rsid w:val="00F6571A"/>
    <w:pPr>
      <w:suppressAutoHyphens/>
      <w:spacing w:line="276" w:lineRule="auto"/>
      <w:ind w:firstLine="0"/>
    </w:pPr>
    <w:rPr>
      <w:rFonts w:ascii="Calibri" w:eastAsia="Calibri" w:hAnsi="Calibri" w:cs="Mangal"/>
      <w:sz w:val="22"/>
      <w:szCs w:val="22"/>
      <w:lang w:eastAsia="ar-SA"/>
    </w:rPr>
  </w:style>
  <w:style w:type="paragraph" w:customStyle="1" w:styleId="1fc">
    <w:name w:val="Название1"/>
    <w:basedOn w:val="a1"/>
    <w:rsid w:val="00F6571A"/>
    <w:pPr>
      <w:suppressLineNumbers/>
      <w:suppressAutoHyphens/>
      <w:spacing w:before="120" w:after="120" w:line="276" w:lineRule="auto"/>
      <w:ind w:firstLine="0"/>
    </w:pPr>
    <w:rPr>
      <w:rFonts w:ascii="Calibri" w:eastAsia="Calibri" w:hAnsi="Calibri" w:cs="Mangal"/>
      <w:i/>
      <w:iCs/>
      <w:lang w:eastAsia="ar-SA"/>
    </w:rPr>
  </w:style>
  <w:style w:type="paragraph" w:customStyle="1" w:styleId="1fd">
    <w:name w:val="Указатель1"/>
    <w:basedOn w:val="a1"/>
    <w:rsid w:val="00F6571A"/>
    <w:pPr>
      <w:suppressLineNumbers/>
      <w:suppressAutoHyphens/>
      <w:spacing w:after="200" w:line="276" w:lineRule="auto"/>
      <w:ind w:firstLine="0"/>
    </w:pPr>
    <w:rPr>
      <w:rFonts w:ascii="Calibri" w:eastAsia="Calibri" w:hAnsi="Calibri" w:cs="Mangal"/>
      <w:sz w:val="22"/>
      <w:szCs w:val="22"/>
      <w:lang w:eastAsia="ar-SA"/>
    </w:rPr>
  </w:style>
  <w:style w:type="paragraph" w:customStyle="1" w:styleId="ConsPlusDocList">
    <w:name w:val="ConsPlusDocList"/>
    <w:rsid w:val="00F6571A"/>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Page">
    <w:name w:val="ConsPlusTitlePage"/>
    <w:rsid w:val="00F6571A"/>
    <w:pPr>
      <w:widowControl w:val="0"/>
      <w:suppressAutoHyphens/>
      <w:autoSpaceDE w:val="0"/>
      <w:spacing w:after="0" w:line="240" w:lineRule="auto"/>
    </w:pPr>
    <w:rPr>
      <w:rFonts w:ascii="Tahoma" w:eastAsia="Times New Roman" w:hAnsi="Tahoma" w:cs="Tahoma"/>
      <w:sz w:val="20"/>
      <w:szCs w:val="20"/>
      <w:lang w:eastAsia="ar-SA"/>
    </w:rPr>
  </w:style>
  <w:style w:type="paragraph" w:customStyle="1" w:styleId="ConsPlusJurTerm">
    <w:name w:val="ConsPlusJurTerm"/>
    <w:rsid w:val="00F6571A"/>
    <w:pPr>
      <w:widowControl w:val="0"/>
      <w:suppressAutoHyphens/>
      <w:autoSpaceDE w:val="0"/>
      <w:spacing w:after="0" w:line="240" w:lineRule="auto"/>
    </w:pPr>
    <w:rPr>
      <w:rFonts w:ascii="Tahoma" w:eastAsia="Times New Roman" w:hAnsi="Tahoma" w:cs="Tahoma"/>
      <w:sz w:val="26"/>
      <w:szCs w:val="20"/>
      <w:lang w:eastAsia="ar-SA"/>
    </w:rPr>
  </w:style>
  <w:style w:type="paragraph" w:customStyle="1" w:styleId="afffff5">
    <w:name w:val="Заголовок таблицы"/>
    <w:basedOn w:val="afff"/>
    <w:rsid w:val="00F6571A"/>
    <w:pPr>
      <w:spacing w:after="200" w:line="276" w:lineRule="auto"/>
      <w:jc w:val="center"/>
    </w:pPr>
    <w:rPr>
      <w:rFonts w:ascii="Calibri" w:eastAsia="Calibri" w:hAnsi="Calibri"/>
      <w:b/>
      <w:bCs/>
      <w:sz w:val="22"/>
      <w:szCs w:val="22"/>
    </w:rPr>
  </w:style>
  <w:style w:type="character" w:customStyle="1" w:styleId="afffff6">
    <w:name w:val="Символ нумерации"/>
    <w:rsid w:val="00F6571A"/>
  </w:style>
  <w:style w:type="character" w:customStyle="1" w:styleId="apple-converted-space">
    <w:name w:val="apple-converted-space"/>
    <w:basedOn w:val="a2"/>
    <w:rsid w:val="00F6571A"/>
  </w:style>
  <w:style w:type="paragraph" w:customStyle="1" w:styleId="formattext">
    <w:name w:val="formattext"/>
    <w:basedOn w:val="a1"/>
    <w:rsid w:val="00F6571A"/>
    <w:pPr>
      <w:spacing w:before="100" w:beforeAutospacing="1" w:after="100" w:afterAutospacing="1"/>
      <w:ind w:firstLine="0"/>
    </w:pPr>
  </w:style>
  <w:style w:type="paragraph" w:customStyle="1" w:styleId="afffff7">
    <w:name w:val="Нормальный (таблица)"/>
    <w:basedOn w:val="a1"/>
    <w:next w:val="a1"/>
    <w:uiPriority w:val="99"/>
    <w:rsid w:val="00F6571A"/>
    <w:pPr>
      <w:widowControl w:val="0"/>
      <w:autoSpaceDE w:val="0"/>
      <w:autoSpaceDN w:val="0"/>
      <w:adjustRightInd w:val="0"/>
      <w:ind w:firstLine="0"/>
      <w:jc w:val="both"/>
    </w:pPr>
  </w:style>
  <w:style w:type="character" w:styleId="afffff8">
    <w:name w:val="footnote reference"/>
    <w:basedOn w:val="a2"/>
    <w:uiPriority w:val="99"/>
    <w:semiHidden/>
    <w:unhideWhenUsed/>
    <w:rsid w:val="00F6571A"/>
    <w:rPr>
      <w:vertAlign w:val="superscript"/>
    </w:rPr>
  </w:style>
  <w:style w:type="paragraph" w:styleId="afffff9">
    <w:name w:val="endnote text"/>
    <w:basedOn w:val="a1"/>
    <w:link w:val="afffffa"/>
    <w:uiPriority w:val="99"/>
    <w:semiHidden/>
    <w:unhideWhenUsed/>
    <w:rsid w:val="00F6571A"/>
    <w:rPr>
      <w:sz w:val="20"/>
      <w:szCs w:val="20"/>
    </w:rPr>
  </w:style>
  <w:style w:type="character" w:customStyle="1" w:styleId="afffffa">
    <w:name w:val="Текст концевой сноски Знак"/>
    <w:basedOn w:val="a2"/>
    <w:link w:val="afffff9"/>
    <w:uiPriority w:val="99"/>
    <w:semiHidden/>
    <w:rsid w:val="00F6571A"/>
    <w:rPr>
      <w:rFonts w:ascii="Times New Roman" w:eastAsia="Times New Roman" w:hAnsi="Times New Roman" w:cs="Times New Roman"/>
      <w:sz w:val="20"/>
      <w:szCs w:val="20"/>
      <w:lang w:eastAsia="ru-RU"/>
    </w:rPr>
  </w:style>
  <w:style w:type="character" w:styleId="afffffb">
    <w:name w:val="endnote reference"/>
    <w:basedOn w:val="a2"/>
    <w:uiPriority w:val="99"/>
    <w:semiHidden/>
    <w:unhideWhenUsed/>
    <w:rsid w:val="00F6571A"/>
    <w:rPr>
      <w:vertAlign w:val="superscript"/>
    </w:rPr>
  </w:style>
  <w:style w:type="character" w:customStyle="1" w:styleId="2f2">
    <w:name w:val="Основной текст (2)_"/>
    <w:basedOn w:val="a2"/>
    <w:link w:val="2f3"/>
    <w:rsid w:val="00CD76FF"/>
    <w:rPr>
      <w:rFonts w:ascii="Verdana" w:eastAsia="Verdana" w:hAnsi="Verdana" w:cs="Verdana"/>
      <w:spacing w:val="-10"/>
      <w:sz w:val="21"/>
      <w:szCs w:val="21"/>
      <w:shd w:val="clear" w:color="auto" w:fill="FFFFFF"/>
    </w:rPr>
  </w:style>
  <w:style w:type="character" w:customStyle="1" w:styleId="29pt0pt">
    <w:name w:val="Основной текст (2) + 9 pt;Интервал 0 pt"/>
    <w:basedOn w:val="2f2"/>
    <w:rsid w:val="00CD76FF"/>
    <w:rPr>
      <w:rFonts w:ascii="Verdana" w:eastAsia="Verdana" w:hAnsi="Verdana" w:cs="Verdana"/>
      <w:color w:val="000000"/>
      <w:spacing w:val="0"/>
      <w:w w:val="100"/>
      <w:position w:val="0"/>
      <w:sz w:val="18"/>
      <w:szCs w:val="18"/>
      <w:shd w:val="clear" w:color="auto" w:fill="FFFFFF"/>
      <w:lang w:val="ru-RU" w:eastAsia="ru-RU" w:bidi="ru-RU"/>
    </w:rPr>
  </w:style>
  <w:style w:type="paragraph" w:customStyle="1" w:styleId="2f3">
    <w:name w:val="Основной текст (2)"/>
    <w:basedOn w:val="a1"/>
    <w:link w:val="2f2"/>
    <w:rsid w:val="00CD76FF"/>
    <w:pPr>
      <w:widowControl w:val="0"/>
      <w:shd w:val="clear" w:color="auto" w:fill="FFFFFF"/>
      <w:spacing w:line="322" w:lineRule="exact"/>
      <w:ind w:hanging="1640"/>
    </w:pPr>
    <w:rPr>
      <w:rFonts w:ascii="Verdana" w:eastAsia="Verdana" w:hAnsi="Verdana" w:cs="Verdana"/>
      <w:spacing w:val="-10"/>
      <w:sz w:val="21"/>
      <w:szCs w:val="21"/>
      <w:lang w:eastAsia="en-US"/>
    </w:rPr>
  </w:style>
  <w:style w:type="character" w:customStyle="1" w:styleId="3c">
    <w:name w:val="Заголовок №3_"/>
    <w:basedOn w:val="a2"/>
    <w:link w:val="3d"/>
    <w:rsid w:val="005B4577"/>
    <w:rPr>
      <w:rFonts w:ascii="Verdana" w:eastAsia="Verdana" w:hAnsi="Verdana" w:cs="Verdana"/>
      <w:b/>
      <w:bCs/>
      <w:sz w:val="21"/>
      <w:szCs w:val="21"/>
      <w:shd w:val="clear" w:color="auto" w:fill="FFFFFF"/>
    </w:rPr>
  </w:style>
  <w:style w:type="paragraph" w:customStyle="1" w:styleId="3d">
    <w:name w:val="Заголовок №3"/>
    <w:basedOn w:val="a1"/>
    <w:link w:val="3c"/>
    <w:rsid w:val="005B4577"/>
    <w:pPr>
      <w:widowControl w:val="0"/>
      <w:shd w:val="clear" w:color="auto" w:fill="FFFFFF"/>
      <w:spacing w:after="240" w:line="0" w:lineRule="atLeast"/>
      <w:ind w:hanging="1660"/>
      <w:outlineLvl w:val="2"/>
    </w:pPr>
    <w:rPr>
      <w:rFonts w:ascii="Verdana" w:eastAsia="Verdana" w:hAnsi="Verdana" w:cs="Verdana"/>
      <w:b/>
      <w:bC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4244">
      <w:bodyDiv w:val="1"/>
      <w:marLeft w:val="0"/>
      <w:marRight w:val="0"/>
      <w:marTop w:val="0"/>
      <w:marBottom w:val="0"/>
      <w:divBdr>
        <w:top w:val="none" w:sz="0" w:space="0" w:color="auto"/>
        <w:left w:val="none" w:sz="0" w:space="0" w:color="auto"/>
        <w:bottom w:val="none" w:sz="0" w:space="0" w:color="auto"/>
        <w:right w:val="none" w:sz="0" w:space="0" w:color="auto"/>
      </w:divBdr>
      <w:divsChild>
        <w:div w:id="880946101">
          <w:marLeft w:val="0"/>
          <w:marRight w:val="0"/>
          <w:marTop w:val="0"/>
          <w:marBottom w:val="0"/>
          <w:divBdr>
            <w:top w:val="none" w:sz="0" w:space="0" w:color="auto"/>
            <w:left w:val="none" w:sz="0" w:space="0" w:color="auto"/>
            <w:bottom w:val="none" w:sz="0" w:space="0" w:color="auto"/>
            <w:right w:val="none" w:sz="0" w:space="0" w:color="auto"/>
          </w:divBdr>
        </w:div>
        <w:div w:id="1596087524">
          <w:marLeft w:val="0"/>
          <w:marRight w:val="0"/>
          <w:marTop w:val="0"/>
          <w:marBottom w:val="0"/>
          <w:divBdr>
            <w:top w:val="none" w:sz="0" w:space="0" w:color="auto"/>
            <w:left w:val="none" w:sz="0" w:space="0" w:color="auto"/>
            <w:bottom w:val="none" w:sz="0" w:space="0" w:color="auto"/>
            <w:right w:val="none" w:sz="0" w:space="0" w:color="auto"/>
          </w:divBdr>
        </w:div>
        <w:div w:id="916330506">
          <w:marLeft w:val="0"/>
          <w:marRight w:val="0"/>
          <w:marTop w:val="0"/>
          <w:marBottom w:val="0"/>
          <w:divBdr>
            <w:top w:val="none" w:sz="0" w:space="0" w:color="auto"/>
            <w:left w:val="none" w:sz="0" w:space="0" w:color="auto"/>
            <w:bottom w:val="none" w:sz="0" w:space="0" w:color="auto"/>
            <w:right w:val="none" w:sz="0" w:space="0" w:color="auto"/>
          </w:divBdr>
        </w:div>
        <w:div w:id="1386831353">
          <w:marLeft w:val="0"/>
          <w:marRight w:val="0"/>
          <w:marTop w:val="0"/>
          <w:marBottom w:val="0"/>
          <w:divBdr>
            <w:top w:val="none" w:sz="0" w:space="0" w:color="auto"/>
            <w:left w:val="none" w:sz="0" w:space="0" w:color="auto"/>
            <w:bottom w:val="none" w:sz="0" w:space="0" w:color="auto"/>
            <w:right w:val="none" w:sz="0" w:space="0" w:color="auto"/>
          </w:divBdr>
        </w:div>
        <w:div w:id="1061368637">
          <w:marLeft w:val="0"/>
          <w:marRight w:val="0"/>
          <w:marTop w:val="0"/>
          <w:marBottom w:val="0"/>
          <w:divBdr>
            <w:top w:val="none" w:sz="0" w:space="0" w:color="auto"/>
            <w:left w:val="none" w:sz="0" w:space="0" w:color="auto"/>
            <w:bottom w:val="none" w:sz="0" w:space="0" w:color="auto"/>
            <w:right w:val="none" w:sz="0" w:space="0" w:color="auto"/>
          </w:divBdr>
        </w:div>
        <w:div w:id="1029914153">
          <w:marLeft w:val="0"/>
          <w:marRight w:val="0"/>
          <w:marTop w:val="0"/>
          <w:marBottom w:val="0"/>
          <w:divBdr>
            <w:top w:val="none" w:sz="0" w:space="0" w:color="auto"/>
            <w:left w:val="none" w:sz="0" w:space="0" w:color="auto"/>
            <w:bottom w:val="none" w:sz="0" w:space="0" w:color="auto"/>
            <w:right w:val="none" w:sz="0" w:space="0" w:color="auto"/>
          </w:divBdr>
        </w:div>
        <w:div w:id="858201756">
          <w:marLeft w:val="0"/>
          <w:marRight w:val="0"/>
          <w:marTop w:val="0"/>
          <w:marBottom w:val="0"/>
          <w:divBdr>
            <w:top w:val="none" w:sz="0" w:space="0" w:color="auto"/>
            <w:left w:val="none" w:sz="0" w:space="0" w:color="auto"/>
            <w:bottom w:val="none" w:sz="0" w:space="0" w:color="auto"/>
            <w:right w:val="none" w:sz="0" w:space="0" w:color="auto"/>
          </w:divBdr>
        </w:div>
        <w:div w:id="1632439690">
          <w:marLeft w:val="0"/>
          <w:marRight w:val="0"/>
          <w:marTop w:val="0"/>
          <w:marBottom w:val="0"/>
          <w:divBdr>
            <w:top w:val="none" w:sz="0" w:space="0" w:color="auto"/>
            <w:left w:val="none" w:sz="0" w:space="0" w:color="auto"/>
            <w:bottom w:val="none" w:sz="0" w:space="0" w:color="auto"/>
            <w:right w:val="none" w:sz="0" w:space="0" w:color="auto"/>
          </w:divBdr>
        </w:div>
        <w:div w:id="76904441">
          <w:marLeft w:val="0"/>
          <w:marRight w:val="0"/>
          <w:marTop w:val="0"/>
          <w:marBottom w:val="0"/>
          <w:divBdr>
            <w:top w:val="none" w:sz="0" w:space="0" w:color="auto"/>
            <w:left w:val="none" w:sz="0" w:space="0" w:color="auto"/>
            <w:bottom w:val="none" w:sz="0" w:space="0" w:color="auto"/>
            <w:right w:val="none" w:sz="0" w:space="0" w:color="auto"/>
          </w:divBdr>
        </w:div>
        <w:div w:id="1074745054">
          <w:marLeft w:val="0"/>
          <w:marRight w:val="0"/>
          <w:marTop w:val="0"/>
          <w:marBottom w:val="0"/>
          <w:divBdr>
            <w:top w:val="none" w:sz="0" w:space="0" w:color="auto"/>
            <w:left w:val="none" w:sz="0" w:space="0" w:color="auto"/>
            <w:bottom w:val="none" w:sz="0" w:space="0" w:color="auto"/>
            <w:right w:val="none" w:sz="0" w:space="0" w:color="auto"/>
          </w:divBdr>
        </w:div>
        <w:div w:id="914897996">
          <w:marLeft w:val="0"/>
          <w:marRight w:val="0"/>
          <w:marTop w:val="0"/>
          <w:marBottom w:val="0"/>
          <w:divBdr>
            <w:top w:val="none" w:sz="0" w:space="0" w:color="auto"/>
            <w:left w:val="none" w:sz="0" w:space="0" w:color="auto"/>
            <w:bottom w:val="none" w:sz="0" w:space="0" w:color="auto"/>
            <w:right w:val="none" w:sz="0" w:space="0" w:color="auto"/>
          </w:divBdr>
        </w:div>
        <w:div w:id="1302999422">
          <w:marLeft w:val="0"/>
          <w:marRight w:val="0"/>
          <w:marTop w:val="0"/>
          <w:marBottom w:val="0"/>
          <w:divBdr>
            <w:top w:val="none" w:sz="0" w:space="0" w:color="auto"/>
            <w:left w:val="none" w:sz="0" w:space="0" w:color="auto"/>
            <w:bottom w:val="none" w:sz="0" w:space="0" w:color="auto"/>
            <w:right w:val="none" w:sz="0" w:space="0" w:color="auto"/>
          </w:divBdr>
        </w:div>
        <w:div w:id="1297757851">
          <w:marLeft w:val="0"/>
          <w:marRight w:val="0"/>
          <w:marTop w:val="0"/>
          <w:marBottom w:val="0"/>
          <w:divBdr>
            <w:top w:val="none" w:sz="0" w:space="0" w:color="auto"/>
            <w:left w:val="none" w:sz="0" w:space="0" w:color="auto"/>
            <w:bottom w:val="none" w:sz="0" w:space="0" w:color="auto"/>
            <w:right w:val="none" w:sz="0" w:space="0" w:color="auto"/>
          </w:divBdr>
        </w:div>
        <w:div w:id="1588346634">
          <w:marLeft w:val="0"/>
          <w:marRight w:val="0"/>
          <w:marTop w:val="0"/>
          <w:marBottom w:val="0"/>
          <w:divBdr>
            <w:top w:val="none" w:sz="0" w:space="0" w:color="auto"/>
            <w:left w:val="none" w:sz="0" w:space="0" w:color="auto"/>
            <w:bottom w:val="none" w:sz="0" w:space="0" w:color="auto"/>
            <w:right w:val="none" w:sz="0" w:space="0" w:color="auto"/>
          </w:divBdr>
        </w:div>
        <w:div w:id="2019692561">
          <w:marLeft w:val="0"/>
          <w:marRight w:val="0"/>
          <w:marTop w:val="0"/>
          <w:marBottom w:val="0"/>
          <w:divBdr>
            <w:top w:val="none" w:sz="0" w:space="0" w:color="auto"/>
            <w:left w:val="none" w:sz="0" w:space="0" w:color="auto"/>
            <w:bottom w:val="none" w:sz="0" w:space="0" w:color="auto"/>
            <w:right w:val="none" w:sz="0" w:space="0" w:color="auto"/>
          </w:divBdr>
        </w:div>
        <w:div w:id="1595045897">
          <w:marLeft w:val="0"/>
          <w:marRight w:val="0"/>
          <w:marTop w:val="0"/>
          <w:marBottom w:val="0"/>
          <w:divBdr>
            <w:top w:val="none" w:sz="0" w:space="0" w:color="auto"/>
            <w:left w:val="none" w:sz="0" w:space="0" w:color="auto"/>
            <w:bottom w:val="none" w:sz="0" w:space="0" w:color="auto"/>
            <w:right w:val="none" w:sz="0" w:space="0" w:color="auto"/>
          </w:divBdr>
        </w:div>
        <w:div w:id="620579317">
          <w:marLeft w:val="0"/>
          <w:marRight w:val="0"/>
          <w:marTop w:val="0"/>
          <w:marBottom w:val="0"/>
          <w:divBdr>
            <w:top w:val="none" w:sz="0" w:space="0" w:color="auto"/>
            <w:left w:val="none" w:sz="0" w:space="0" w:color="auto"/>
            <w:bottom w:val="none" w:sz="0" w:space="0" w:color="auto"/>
            <w:right w:val="none" w:sz="0" w:space="0" w:color="auto"/>
          </w:divBdr>
        </w:div>
        <w:div w:id="1298535001">
          <w:marLeft w:val="0"/>
          <w:marRight w:val="0"/>
          <w:marTop w:val="0"/>
          <w:marBottom w:val="0"/>
          <w:divBdr>
            <w:top w:val="none" w:sz="0" w:space="0" w:color="auto"/>
            <w:left w:val="none" w:sz="0" w:space="0" w:color="auto"/>
            <w:bottom w:val="none" w:sz="0" w:space="0" w:color="auto"/>
            <w:right w:val="none" w:sz="0" w:space="0" w:color="auto"/>
          </w:divBdr>
        </w:div>
        <w:div w:id="2071806107">
          <w:marLeft w:val="0"/>
          <w:marRight w:val="0"/>
          <w:marTop w:val="0"/>
          <w:marBottom w:val="0"/>
          <w:divBdr>
            <w:top w:val="none" w:sz="0" w:space="0" w:color="auto"/>
            <w:left w:val="none" w:sz="0" w:space="0" w:color="auto"/>
            <w:bottom w:val="none" w:sz="0" w:space="0" w:color="auto"/>
            <w:right w:val="none" w:sz="0" w:space="0" w:color="auto"/>
          </w:divBdr>
        </w:div>
        <w:div w:id="503132577">
          <w:marLeft w:val="0"/>
          <w:marRight w:val="0"/>
          <w:marTop w:val="0"/>
          <w:marBottom w:val="0"/>
          <w:divBdr>
            <w:top w:val="none" w:sz="0" w:space="0" w:color="auto"/>
            <w:left w:val="none" w:sz="0" w:space="0" w:color="auto"/>
            <w:bottom w:val="none" w:sz="0" w:space="0" w:color="auto"/>
            <w:right w:val="none" w:sz="0" w:space="0" w:color="auto"/>
          </w:divBdr>
        </w:div>
      </w:divsChild>
    </w:div>
    <w:div w:id="82840676">
      <w:bodyDiv w:val="1"/>
      <w:marLeft w:val="0"/>
      <w:marRight w:val="0"/>
      <w:marTop w:val="0"/>
      <w:marBottom w:val="0"/>
      <w:divBdr>
        <w:top w:val="none" w:sz="0" w:space="0" w:color="auto"/>
        <w:left w:val="none" w:sz="0" w:space="0" w:color="auto"/>
        <w:bottom w:val="none" w:sz="0" w:space="0" w:color="auto"/>
        <w:right w:val="none" w:sz="0" w:space="0" w:color="auto"/>
      </w:divBdr>
    </w:div>
    <w:div w:id="197200940">
      <w:bodyDiv w:val="1"/>
      <w:marLeft w:val="0"/>
      <w:marRight w:val="0"/>
      <w:marTop w:val="0"/>
      <w:marBottom w:val="0"/>
      <w:divBdr>
        <w:top w:val="none" w:sz="0" w:space="0" w:color="auto"/>
        <w:left w:val="none" w:sz="0" w:space="0" w:color="auto"/>
        <w:bottom w:val="none" w:sz="0" w:space="0" w:color="auto"/>
        <w:right w:val="none" w:sz="0" w:space="0" w:color="auto"/>
      </w:divBdr>
    </w:div>
    <w:div w:id="212154196">
      <w:bodyDiv w:val="1"/>
      <w:marLeft w:val="0"/>
      <w:marRight w:val="0"/>
      <w:marTop w:val="0"/>
      <w:marBottom w:val="0"/>
      <w:divBdr>
        <w:top w:val="none" w:sz="0" w:space="0" w:color="auto"/>
        <w:left w:val="none" w:sz="0" w:space="0" w:color="auto"/>
        <w:bottom w:val="none" w:sz="0" w:space="0" w:color="auto"/>
        <w:right w:val="none" w:sz="0" w:space="0" w:color="auto"/>
      </w:divBdr>
    </w:div>
    <w:div w:id="375355422">
      <w:bodyDiv w:val="1"/>
      <w:marLeft w:val="0"/>
      <w:marRight w:val="0"/>
      <w:marTop w:val="0"/>
      <w:marBottom w:val="0"/>
      <w:divBdr>
        <w:top w:val="none" w:sz="0" w:space="0" w:color="auto"/>
        <w:left w:val="none" w:sz="0" w:space="0" w:color="auto"/>
        <w:bottom w:val="none" w:sz="0" w:space="0" w:color="auto"/>
        <w:right w:val="none" w:sz="0" w:space="0" w:color="auto"/>
      </w:divBdr>
    </w:div>
    <w:div w:id="384107417">
      <w:bodyDiv w:val="1"/>
      <w:marLeft w:val="0"/>
      <w:marRight w:val="0"/>
      <w:marTop w:val="0"/>
      <w:marBottom w:val="0"/>
      <w:divBdr>
        <w:top w:val="none" w:sz="0" w:space="0" w:color="auto"/>
        <w:left w:val="none" w:sz="0" w:space="0" w:color="auto"/>
        <w:bottom w:val="none" w:sz="0" w:space="0" w:color="auto"/>
        <w:right w:val="none" w:sz="0" w:space="0" w:color="auto"/>
      </w:divBdr>
    </w:div>
    <w:div w:id="401022417">
      <w:bodyDiv w:val="1"/>
      <w:marLeft w:val="0"/>
      <w:marRight w:val="0"/>
      <w:marTop w:val="0"/>
      <w:marBottom w:val="0"/>
      <w:divBdr>
        <w:top w:val="none" w:sz="0" w:space="0" w:color="auto"/>
        <w:left w:val="none" w:sz="0" w:space="0" w:color="auto"/>
        <w:bottom w:val="none" w:sz="0" w:space="0" w:color="auto"/>
        <w:right w:val="none" w:sz="0" w:space="0" w:color="auto"/>
      </w:divBdr>
      <w:divsChild>
        <w:div w:id="1297417958">
          <w:marLeft w:val="0"/>
          <w:marRight w:val="0"/>
          <w:marTop w:val="0"/>
          <w:marBottom w:val="0"/>
          <w:divBdr>
            <w:top w:val="none" w:sz="0" w:space="0" w:color="auto"/>
            <w:left w:val="none" w:sz="0" w:space="0" w:color="auto"/>
            <w:bottom w:val="none" w:sz="0" w:space="0" w:color="auto"/>
            <w:right w:val="none" w:sz="0" w:space="0" w:color="auto"/>
          </w:divBdr>
        </w:div>
        <w:div w:id="1117989467">
          <w:marLeft w:val="0"/>
          <w:marRight w:val="0"/>
          <w:marTop w:val="0"/>
          <w:marBottom w:val="0"/>
          <w:divBdr>
            <w:top w:val="none" w:sz="0" w:space="0" w:color="auto"/>
            <w:left w:val="none" w:sz="0" w:space="0" w:color="auto"/>
            <w:bottom w:val="none" w:sz="0" w:space="0" w:color="auto"/>
            <w:right w:val="none" w:sz="0" w:space="0" w:color="auto"/>
          </w:divBdr>
        </w:div>
        <w:div w:id="189495219">
          <w:marLeft w:val="0"/>
          <w:marRight w:val="0"/>
          <w:marTop w:val="0"/>
          <w:marBottom w:val="0"/>
          <w:divBdr>
            <w:top w:val="none" w:sz="0" w:space="0" w:color="auto"/>
            <w:left w:val="none" w:sz="0" w:space="0" w:color="auto"/>
            <w:bottom w:val="none" w:sz="0" w:space="0" w:color="auto"/>
            <w:right w:val="none" w:sz="0" w:space="0" w:color="auto"/>
          </w:divBdr>
        </w:div>
        <w:div w:id="933979190">
          <w:marLeft w:val="0"/>
          <w:marRight w:val="0"/>
          <w:marTop w:val="0"/>
          <w:marBottom w:val="0"/>
          <w:divBdr>
            <w:top w:val="none" w:sz="0" w:space="0" w:color="auto"/>
            <w:left w:val="none" w:sz="0" w:space="0" w:color="auto"/>
            <w:bottom w:val="none" w:sz="0" w:space="0" w:color="auto"/>
            <w:right w:val="none" w:sz="0" w:space="0" w:color="auto"/>
          </w:divBdr>
        </w:div>
      </w:divsChild>
    </w:div>
    <w:div w:id="531000395">
      <w:bodyDiv w:val="1"/>
      <w:marLeft w:val="0"/>
      <w:marRight w:val="0"/>
      <w:marTop w:val="0"/>
      <w:marBottom w:val="0"/>
      <w:divBdr>
        <w:top w:val="none" w:sz="0" w:space="0" w:color="auto"/>
        <w:left w:val="none" w:sz="0" w:space="0" w:color="auto"/>
        <w:bottom w:val="none" w:sz="0" w:space="0" w:color="auto"/>
        <w:right w:val="none" w:sz="0" w:space="0" w:color="auto"/>
      </w:divBdr>
    </w:div>
    <w:div w:id="537861995">
      <w:bodyDiv w:val="1"/>
      <w:marLeft w:val="0"/>
      <w:marRight w:val="0"/>
      <w:marTop w:val="0"/>
      <w:marBottom w:val="0"/>
      <w:divBdr>
        <w:top w:val="none" w:sz="0" w:space="0" w:color="auto"/>
        <w:left w:val="none" w:sz="0" w:space="0" w:color="auto"/>
        <w:bottom w:val="none" w:sz="0" w:space="0" w:color="auto"/>
        <w:right w:val="none" w:sz="0" w:space="0" w:color="auto"/>
      </w:divBdr>
    </w:div>
    <w:div w:id="547693065">
      <w:bodyDiv w:val="1"/>
      <w:marLeft w:val="0"/>
      <w:marRight w:val="0"/>
      <w:marTop w:val="0"/>
      <w:marBottom w:val="0"/>
      <w:divBdr>
        <w:top w:val="none" w:sz="0" w:space="0" w:color="auto"/>
        <w:left w:val="none" w:sz="0" w:space="0" w:color="auto"/>
        <w:bottom w:val="none" w:sz="0" w:space="0" w:color="auto"/>
        <w:right w:val="none" w:sz="0" w:space="0" w:color="auto"/>
      </w:divBdr>
    </w:div>
    <w:div w:id="568076783">
      <w:bodyDiv w:val="1"/>
      <w:marLeft w:val="0"/>
      <w:marRight w:val="0"/>
      <w:marTop w:val="0"/>
      <w:marBottom w:val="0"/>
      <w:divBdr>
        <w:top w:val="none" w:sz="0" w:space="0" w:color="auto"/>
        <w:left w:val="none" w:sz="0" w:space="0" w:color="auto"/>
        <w:bottom w:val="none" w:sz="0" w:space="0" w:color="auto"/>
        <w:right w:val="none" w:sz="0" w:space="0" w:color="auto"/>
      </w:divBdr>
    </w:div>
    <w:div w:id="590090204">
      <w:bodyDiv w:val="1"/>
      <w:marLeft w:val="0"/>
      <w:marRight w:val="0"/>
      <w:marTop w:val="0"/>
      <w:marBottom w:val="0"/>
      <w:divBdr>
        <w:top w:val="none" w:sz="0" w:space="0" w:color="auto"/>
        <w:left w:val="none" w:sz="0" w:space="0" w:color="auto"/>
        <w:bottom w:val="none" w:sz="0" w:space="0" w:color="auto"/>
        <w:right w:val="none" w:sz="0" w:space="0" w:color="auto"/>
      </w:divBdr>
    </w:div>
    <w:div w:id="600912600">
      <w:bodyDiv w:val="1"/>
      <w:marLeft w:val="0"/>
      <w:marRight w:val="0"/>
      <w:marTop w:val="0"/>
      <w:marBottom w:val="0"/>
      <w:divBdr>
        <w:top w:val="none" w:sz="0" w:space="0" w:color="auto"/>
        <w:left w:val="none" w:sz="0" w:space="0" w:color="auto"/>
        <w:bottom w:val="none" w:sz="0" w:space="0" w:color="auto"/>
        <w:right w:val="none" w:sz="0" w:space="0" w:color="auto"/>
      </w:divBdr>
    </w:div>
    <w:div w:id="623923620">
      <w:bodyDiv w:val="1"/>
      <w:marLeft w:val="0"/>
      <w:marRight w:val="0"/>
      <w:marTop w:val="0"/>
      <w:marBottom w:val="0"/>
      <w:divBdr>
        <w:top w:val="none" w:sz="0" w:space="0" w:color="auto"/>
        <w:left w:val="none" w:sz="0" w:space="0" w:color="auto"/>
        <w:bottom w:val="none" w:sz="0" w:space="0" w:color="auto"/>
        <w:right w:val="none" w:sz="0" w:space="0" w:color="auto"/>
      </w:divBdr>
    </w:div>
    <w:div w:id="645086860">
      <w:bodyDiv w:val="1"/>
      <w:marLeft w:val="0"/>
      <w:marRight w:val="0"/>
      <w:marTop w:val="0"/>
      <w:marBottom w:val="0"/>
      <w:divBdr>
        <w:top w:val="none" w:sz="0" w:space="0" w:color="auto"/>
        <w:left w:val="none" w:sz="0" w:space="0" w:color="auto"/>
        <w:bottom w:val="none" w:sz="0" w:space="0" w:color="auto"/>
        <w:right w:val="none" w:sz="0" w:space="0" w:color="auto"/>
      </w:divBdr>
    </w:div>
    <w:div w:id="659693050">
      <w:bodyDiv w:val="1"/>
      <w:marLeft w:val="0"/>
      <w:marRight w:val="0"/>
      <w:marTop w:val="0"/>
      <w:marBottom w:val="0"/>
      <w:divBdr>
        <w:top w:val="none" w:sz="0" w:space="0" w:color="auto"/>
        <w:left w:val="none" w:sz="0" w:space="0" w:color="auto"/>
        <w:bottom w:val="none" w:sz="0" w:space="0" w:color="auto"/>
        <w:right w:val="none" w:sz="0" w:space="0" w:color="auto"/>
      </w:divBdr>
    </w:div>
    <w:div w:id="663237667">
      <w:bodyDiv w:val="1"/>
      <w:marLeft w:val="0"/>
      <w:marRight w:val="0"/>
      <w:marTop w:val="0"/>
      <w:marBottom w:val="0"/>
      <w:divBdr>
        <w:top w:val="none" w:sz="0" w:space="0" w:color="auto"/>
        <w:left w:val="none" w:sz="0" w:space="0" w:color="auto"/>
        <w:bottom w:val="none" w:sz="0" w:space="0" w:color="auto"/>
        <w:right w:val="none" w:sz="0" w:space="0" w:color="auto"/>
      </w:divBdr>
    </w:div>
    <w:div w:id="759713660">
      <w:bodyDiv w:val="1"/>
      <w:marLeft w:val="0"/>
      <w:marRight w:val="0"/>
      <w:marTop w:val="0"/>
      <w:marBottom w:val="0"/>
      <w:divBdr>
        <w:top w:val="none" w:sz="0" w:space="0" w:color="auto"/>
        <w:left w:val="none" w:sz="0" w:space="0" w:color="auto"/>
        <w:bottom w:val="none" w:sz="0" w:space="0" w:color="auto"/>
        <w:right w:val="none" w:sz="0" w:space="0" w:color="auto"/>
      </w:divBdr>
    </w:div>
    <w:div w:id="821121879">
      <w:bodyDiv w:val="1"/>
      <w:marLeft w:val="0"/>
      <w:marRight w:val="0"/>
      <w:marTop w:val="0"/>
      <w:marBottom w:val="0"/>
      <w:divBdr>
        <w:top w:val="none" w:sz="0" w:space="0" w:color="auto"/>
        <w:left w:val="none" w:sz="0" w:space="0" w:color="auto"/>
        <w:bottom w:val="none" w:sz="0" w:space="0" w:color="auto"/>
        <w:right w:val="none" w:sz="0" w:space="0" w:color="auto"/>
      </w:divBdr>
    </w:div>
    <w:div w:id="888303719">
      <w:bodyDiv w:val="1"/>
      <w:marLeft w:val="0"/>
      <w:marRight w:val="0"/>
      <w:marTop w:val="0"/>
      <w:marBottom w:val="0"/>
      <w:divBdr>
        <w:top w:val="none" w:sz="0" w:space="0" w:color="auto"/>
        <w:left w:val="none" w:sz="0" w:space="0" w:color="auto"/>
        <w:bottom w:val="none" w:sz="0" w:space="0" w:color="auto"/>
        <w:right w:val="none" w:sz="0" w:space="0" w:color="auto"/>
      </w:divBdr>
    </w:div>
    <w:div w:id="903443140">
      <w:bodyDiv w:val="1"/>
      <w:marLeft w:val="0"/>
      <w:marRight w:val="0"/>
      <w:marTop w:val="0"/>
      <w:marBottom w:val="0"/>
      <w:divBdr>
        <w:top w:val="none" w:sz="0" w:space="0" w:color="auto"/>
        <w:left w:val="none" w:sz="0" w:space="0" w:color="auto"/>
        <w:bottom w:val="none" w:sz="0" w:space="0" w:color="auto"/>
        <w:right w:val="none" w:sz="0" w:space="0" w:color="auto"/>
      </w:divBdr>
    </w:div>
    <w:div w:id="916790354">
      <w:bodyDiv w:val="1"/>
      <w:marLeft w:val="0"/>
      <w:marRight w:val="0"/>
      <w:marTop w:val="0"/>
      <w:marBottom w:val="0"/>
      <w:divBdr>
        <w:top w:val="none" w:sz="0" w:space="0" w:color="auto"/>
        <w:left w:val="none" w:sz="0" w:space="0" w:color="auto"/>
        <w:bottom w:val="none" w:sz="0" w:space="0" w:color="auto"/>
        <w:right w:val="none" w:sz="0" w:space="0" w:color="auto"/>
      </w:divBdr>
    </w:div>
    <w:div w:id="944733590">
      <w:bodyDiv w:val="1"/>
      <w:marLeft w:val="0"/>
      <w:marRight w:val="0"/>
      <w:marTop w:val="0"/>
      <w:marBottom w:val="0"/>
      <w:divBdr>
        <w:top w:val="none" w:sz="0" w:space="0" w:color="auto"/>
        <w:left w:val="none" w:sz="0" w:space="0" w:color="auto"/>
        <w:bottom w:val="none" w:sz="0" w:space="0" w:color="auto"/>
        <w:right w:val="none" w:sz="0" w:space="0" w:color="auto"/>
      </w:divBdr>
    </w:div>
    <w:div w:id="981498853">
      <w:bodyDiv w:val="1"/>
      <w:marLeft w:val="0"/>
      <w:marRight w:val="0"/>
      <w:marTop w:val="0"/>
      <w:marBottom w:val="0"/>
      <w:divBdr>
        <w:top w:val="none" w:sz="0" w:space="0" w:color="auto"/>
        <w:left w:val="none" w:sz="0" w:space="0" w:color="auto"/>
        <w:bottom w:val="none" w:sz="0" w:space="0" w:color="auto"/>
        <w:right w:val="none" w:sz="0" w:space="0" w:color="auto"/>
      </w:divBdr>
    </w:div>
    <w:div w:id="1079596055">
      <w:bodyDiv w:val="1"/>
      <w:marLeft w:val="0"/>
      <w:marRight w:val="0"/>
      <w:marTop w:val="0"/>
      <w:marBottom w:val="0"/>
      <w:divBdr>
        <w:top w:val="none" w:sz="0" w:space="0" w:color="auto"/>
        <w:left w:val="none" w:sz="0" w:space="0" w:color="auto"/>
        <w:bottom w:val="none" w:sz="0" w:space="0" w:color="auto"/>
        <w:right w:val="none" w:sz="0" w:space="0" w:color="auto"/>
      </w:divBdr>
    </w:div>
    <w:div w:id="1229459591">
      <w:bodyDiv w:val="1"/>
      <w:marLeft w:val="0"/>
      <w:marRight w:val="0"/>
      <w:marTop w:val="0"/>
      <w:marBottom w:val="0"/>
      <w:divBdr>
        <w:top w:val="none" w:sz="0" w:space="0" w:color="auto"/>
        <w:left w:val="none" w:sz="0" w:space="0" w:color="auto"/>
        <w:bottom w:val="none" w:sz="0" w:space="0" w:color="auto"/>
        <w:right w:val="none" w:sz="0" w:space="0" w:color="auto"/>
      </w:divBdr>
    </w:div>
    <w:div w:id="1232086283">
      <w:bodyDiv w:val="1"/>
      <w:marLeft w:val="0"/>
      <w:marRight w:val="0"/>
      <w:marTop w:val="0"/>
      <w:marBottom w:val="0"/>
      <w:divBdr>
        <w:top w:val="none" w:sz="0" w:space="0" w:color="auto"/>
        <w:left w:val="none" w:sz="0" w:space="0" w:color="auto"/>
        <w:bottom w:val="none" w:sz="0" w:space="0" w:color="auto"/>
        <w:right w:val="none" w:sz="0" w:space="0" w:color="auto"/>
      </w:divBdr>
    </w:div>
    <w:div w:id="1288581333">
      <w:bodyDiv w:val="1"/>
      <w:marLeft w:val="0"/>
      <w:marRight w:val="0"/>
      <w:marTop w:val="0"/>
      <w:marBottom w:val="0"/>
      <w:divBdr>
        <w:top w:val="none" w:sz="0" w:space="0" w:color="auto"/>
        <w:left w:val="none" w:sz="0" w:space="0" w:color="auto"/>
        <w:bottom w:val="none" w:sz="0" w:space="0" w:color="auto"/>
        <w:right w:val="none" w:sz="0" w:space="0" w:color="auto"/>
      </w:divBdr>
    </w:div>
    <w:div w:id="1317148543">
      <w:bodyDiv w:val="1"/>
      <w:marLeft w:val="0"/>
      <w:marRight w:val="0"/>
      <w:marTop w:val="0"/>
      <w:marBottom w:val="0"/>
      <w:divBdr>
        <w:top w:val="none" w:sz="0" w:space="0" w:color="auto"/>
        <w:left w:val="none" w:sz="0" w:space="0" w:color="auto"/>
        <w:bottom w:val="none" w:sz="0" w:space="0" w:color="auto"/>
        <w:right w:val="none" w:sz="0" w:space="0" w:color="auto"/>
      </w:divBdr>
    </w:div>
    <w:div w:id="1320042257">
      <w:bodyDiv w:val="1"/>
      <w:marLeft w:val="0"/>
      <w:marRight w:val="0"/>
      <w:marTop w:val="0"/>
      <w:marBottom w:val="0"/>
      <w:divBdr>
        <w:top w:val="none" w:sz="0" w:space="0" w:color="auto"/>
        <w:left w:val="none" w:sz="0" w:space="0" w:color="auto"/>
        <w:bottom w:val="none" w:sz="0" w:space="0" w:color="auto"/>
        <w:right w:val="none" w:sz="0" w:space="0" w:color="auto"/>
      </w:divBdr>
    </w:div>
    <w:div w:id="1349522119">
      <w:bodyDiv w:val="1"/>
      <w:marLeft w:val="0"/>
      <w:marRight w:val="0"/>
      <w:marTop w:val="0"/>
      <w:marBottom w:val="0"/>
      <w:divBdr>
        <w:top w:val="none" w:sz="0" w:space="0" w:color="auto"/>
        <w:left w:val="none" w:sz="0" w:space="0" w:color="auto"/>
        <w:bottom w:val="none" w:sz="0" w:space="0" w:color="auto"/>
        <w:right w:val="none" w:sz="0" w:space="0" w:color="auto"/>
      </w:divBdr>
    </w:div>
    <w:div w:id="1352684861">
      <w:bodyDiv w:val="1"/>
      <w:marLeft w:val="0"/>
      <w:marRight w:val="0"/>
      <w:marTop w:val="0"/>
      <w:marBottom w:val="0"/>
      <w:divBdr>
        <w:top w:val="none" w:sz="0" w:space="0" w:color="auto"/>
        <w:left w:val="none" w:sz="0" w:space="0" w:color="auto"/>
        <w:bottom w:val="none" w:sz="0" w:space="0" w:color="auto"/>
        <w:right w:val="none" w:sz="0" w:space="0" w:color="auto"/>
      </w:divBdr>
    </w:div>
    <w:div w:id="1355426352">
      <w:bodyDiv w:val="1"/>
      <w:marLeft w:val="0"/>
      <w:marRight w:val="0"/>
      <w:marTop w:val="0"/>
      <w:marBottom w:val="0"/>
      <w:divBdr>
        <w:top w:val="none" w:sz="0" w:space="0" w:color="auto"/>
        <w:left w:val="none" w:sz="0" w:space="0" w:color="auto"/>
        <w:bottom w:val="none" w:sz="0" w:space="0" w:color="auto"/>
        <w:right w:val="none" w:sz="0" w:space="0" w:color="auto"/>
      </w:divBdr>
    </w:div>
    <w:div w:id="1384255581">
      <w:bodyDiv w:val="1"/>
      <w:marLeft w:val="0"/>
      <w:marRight w:val="0"/>
      <w:marTop w:val="0"/>
      <w:marBottom w:val="0"/>
      <w:divBdr>
        <w:top w:val="none" w:sz="0" w:space="0" w:color="auto"/>
        <w:left w:val="none" w:sz="0" w:space="0" w:color="auto"/>
        <w:bottom w:val="none" w:sz="0" w:space="0" w:color="auto"/>
        <w:right w:val="none" w:sz="0" w:space="0" w:color="auto"/>
      </w:divBdr>
    </w:div>
    <w:div w:id="1532960477">
      <w:bodyDiv w:val="1"/>
      <w:marLeft w:val="0"/>
      <w:marRight w:val="0"/>
      <w:marTop w:val="0"/>
      <w:marBottom w:val="0"/>
      <w:divBdr>
        <w:top w:val="none" w:sz="0" w:space="0" w:color="auto"/>
        <w:left w:val="none" w:sz="0" w:space="0" w:color="auto"/>
        <w:bottom w:val="none" w:sz="0" w:space="0" w:color="auto"/>
        <w:right w:val="none" w:sz="0" w:space="0" w:color="auto"/>
      </w:divBdr>
    </w:div>
    <w:div w:id="1574851291">
      <w:bodyDiv w:val="1"/>
      <w:marLeft w:val="0"/>
      <w:marRight w:val="0"/>
      <w:marTop w:val="0"/>
      <w:marBottom w:val="0"/>
      <w:divBdr>
        <w:top w:val="none" w:sz="0" w:space="0" w:color="auto"/>
        <w:left w:val="none" w:sz="0" w:space="0" w:color="auto"/>
        <w:bottom w:val="none" w:sz="0" w:space="0" w:color="auto"/>
        <w:right w:val="none" w:sz="0" w:space="0" w:color="auto"/>
      </w:divBdr>
    </w:div>
    <w:div w:id="1602060177">
      <w:bodyDiv w:val="1"/>
      <w:marLeft w:val="0"/>
      <w:marRight w:val="0"/>
      <w:marTop w:val="0"/>
      <w:marBottom w:val="0"/>
      <w:divBdr>
        <w:top w:val="none" w:sz="0" w:space="0" w:color="auto"/>
        <w:left w:val="none" w:sz="0" w:space="0" w:color="auto"/>
        <w:bottom w:val="none" w:sz="0" w:space="0" w:color="auto"/>
        <w:right w:val="none" w:sz="0" w:space="0" w:color="auto"/>
      </w:divBdr>
    </w:div>
    <w:div w:id="1663043392">
      <w:bodyDiv w:val="1"/>
      <w:marLeft w:val="0"/>
      <w:marRight w:val="0"/>
      <w:marTop w:val="0"/>
      <w:marBottom w:val="0"/>
      <w:divBdr>
        <w:top w:val="none" w:sz="0" w:space="0" w:color="auto"/>
        <w:left w:val="none" w:sz="0" w:space="0" w:color="auto"/>
        <w:bottom w:val="none" w:sz="0" w:space="0" w:color="auto"/>
        <w:right w:val="none" w:sz="0" w:space="0" w:color="auto"/>
      </w:divBdr>
    </w:div>
    <w:div w:id="1723286399">
      <w:bodyDiv w:val="1"/>
      <w:marLeft w:val="0"/>
      <w:marRight w:val="0"/>
      <w:marTop w:val="0"/>
      <w:marBottom w:val="0"/>
      <w:divBdr>
        <w:top w:val="none" w:sz="0" w:space="0" w:color="auto"/>
        <w:left w:val="none" w:sz="0" w:space="0" w:color="auto"/>
        <w:bottom w:val="none" w:sz="0" w:space="0" w:color="auto"/>
        <w:right w:val="none" w:sz="0" w:space="0" w:color="auto"/>
      </w:divBdr>
    </w:div>
    <w:div w:id="1818110009">
      <w:bodyDiv w:val="1"/>
      <w:marLeft w:val="0"/>
      <w:marRight w:val="0"/>
      <w:marTop w:val="0"/>
      <w:marBottom w:val="0"/>
      <w:divBdr>
        <w:top w:val="none" w:sz="0" w:space="0" w:color="auto"/>
        <w:left w:val="none" w:sz="0" w:space="0" w:color="auto"/>
        <w:bottom w:val="none" w:sz="0" w:space="0" w:color="auto"/>
        <w:right w:val="none" w:sz="0" w:space="0" w:color="auto"/>
      </w:divBdr>
      <w:divsChild>
        <w:div w:id="1265266946">
          <w:marLeft w:val="0"/>
          <w:marRight w:val="0"/>
          <w:marTop w:val="0"/>
          <w:marBottom w:val="0"/>
          <w:divBdr>
            <w:top w:val="none" w:sz="0" w:space="0" w:color="auto"/>
            <w:left w:val="none" w:sz="0" w:space="0" w:color="auto"/>
            <w:bottom w:val="none" w:sz="0" w:space="0" w:color="auto"/>
            <w:right w:val="none" w:sz="0" w:space="0" w:color="auto"/>
          </w:divBdr>
        </w:div>
        <w:div w:id="2103182249">
          <w:marLeft w:val="0"/>
          <w:marRight w:val="0"/>
          <w:marTop w:val="0"/>
          <w:marBottom w:val="0"/>
          <w:divBdr>
            <w:top w:val="none" w:sz="0" w:space="0" w:color="auto"/>
            <w:left w:val="none" w:sz="0" w:space="0" w:color="auto"/>
            <w:bottom w:val="none" w:sz="0" w:space="0" w:color="auto"/>
            <w:right w:val="none" w:sz="0" w:space="0" w:color="auto"/>
          </w:divBdr>
        </w:div>
        <w:div w:id="1861355893">
          <w:marLeft w:val="0"/>
          <w:marRight w:val="0"/>
          <w:marTop w:val="0"/>
          <w:marBottom w:val="0"/>
          <w:divBdr>
            <w:top w:val="none" w:sz="0" w:space="0" w:color="auto"/>
            <w:left w:val="none" w:sz="0" w:space="0" w:color="auto"/>
            <w:bottom w:val="none" w:sz="0" w:space="0" w:color="auto"/>
            <w:right w:val="none" w:sz="0" w:space="0" w:color="auto"/>
          </w:divBdr>
        </w:div>
        <w:div w:id="1261330607">
          <w:marLeft w:val="0"/>
          <w:marRight w:val="0"/>
          <w:marTop w:val="0"/>
          <w:marBottom w:val="0"/>
          <w:divBdr>
            <w:top w:val="none" w:sz="0" w:space="0" w:color="auto"/>
            <w:left w:val="none" w:sz="0" w:space="0" w:color="auto"/>
            <w:bottom w:val="none" w:sz="0" w:space="0" w:color="auto"/>
            <w:right w:val="none" w:sz="0" w:space="0" w:color="auto"/>
          </w:divBdr>
        </w:div>
        <w:div w:id="1250651320">
          <w:marLeft w:val="0"/>
          <w:marRight w:val="0"/>
          <w:marTop w:val="0"/>
          <w:marBottom w:val="0"/>
          <w:divBdr>
            <w:top w:val="none" w:sz="0" w:space="0" w:color="auto"/>
            <w:left w:val="none" w:sz="0" w:space="0" w:color="auto"/>
            <w:bottom w:val="none" w:sz="0" w:space="0" w:color="auto"/>
            <w:right w:val="none" w:sz="0" w:space="0" w:color="auto"/>
          </w:divBdr>
        </w:div>
        <w:div w:id="2755387">
          <w:marLeft w:val="0"/>
          <w:marRight w:val="0"/>
          <w:marTop w:val="0"/>
          <w:marBottom w:val="0"/>
          <w:divBdr>
            <w:top w:val="none" w:sz="0" w:space="0" w:color="auto"/>
            <w:left w:val="none" w:sz="0" w:space="0" w:color="auto"/>
            <w:bottom w:val="none" w:sz="0" w:space="0" w:color="auto"/>
            <w:right w:val="none" w:sz="0" w:space="0" w:color="auto"/>
          </w:divBdr>
        </w:div>
        <w:div w:id="1616059442">
          <w:marLeft w:val="0"/>
          <w:marRight w:val="0"/>
          <w:marTop w:val="0"/>
          <w:marBottom w:val="0"/>
          <w:divBdr>
            <w:top w:val="none" w:sz="0" w:space="0" w:color="auto"/>
            <w:left w:val="none" w:sz="0" w:space="0" w:color="auto"/>
            <w:bottom w:val="none" w:sz="0" w:space="0" w:color="auto"/>
            <w:right w:val="none" w:sz="0" w:space="0" w:color="auto"/>
          </w:divBdr>
        </w:div>
        <w:div w:id="766923326">
          <w:marLeft w:val="0"/>
          <w:marRight w:val="0"/>
          <w:marTop w:val="0"/>
          <w:marBottom w:val="0"/>
          <w:divBdr>
            <w:top w:val="none" w:sz="0" w:space="0" w:color="auto"/>
            <w:left w:val="none" w:sz="0" w:space="0" w:color="auto"/>
            <w:bottom w:val="none" w:sz="0" w:space="0" w:color="auto"/>
            <w:right w:val="none" w:sz="0" w:space="0" w:color="auto"/>
          </w:divBdr>
        </w:div>
        <w:div w:id="617029537">
          <w:marLeft w:val="0"/>
          <w:marRight w:val="0"/>
          <w:marTop w:val="0"/>
          <w:marBottom w:val="0"/>
          <w:divBdr>
            <w:top w:val="none" w:sz="0" w:space="0" w:color="auto"/>
            <w:left w:val="none" w:sz="0" w:space="0" w:color="auto"/>
            <w:bottom w:val="none" w:sz="0" w:space="0" w:color="auto"/>
            <w:right w:val="none" w:sz="0" w:space="0" w:color="auto"/>
          </w:divBdr>
        </w:div>
      </w:divsChild>
    </w:div>
    <w:div w:id="1887715636">
      <w:bodyDiv w:val="1"/>
      <w:marLeft w:val="0"/>
      <w:marRight w:val="0"/>
      <w:marTop w:val="0"/>
      <w:marBottom w:val="0"/>
      <w:divBdr>
        <w:top w:val="none" w:sz="0" w:space="0" w:color="auto"/>
        <w:left w:val="none" w:sz="0" w:space="0" w:color="auto"/>
        <w:bottom w:val="none" w:sz="0" w:space="0" w:color="auto"/>
        <w:right w:val="none" w:sz="0" w:space="0" w:color="auto"/>
      </w:divBdr>
    </w:div>
    <w:div w:id="1889878529">
      <w:bodyDiv w:val="1"/>
      <w:marLeft w:val="0"/>
      <w:marRight w:val="0"/>
      <w:marTop w:val="0"/>
      <w:marBottom w:val="0"/>
      <w:divBdr>
        <w:top w:val="none" w:sz="0" w:space="0" w:color="auto"/>
        <w:left w:val="none" w:sz="0" w:space="0" w:color="auto"/>
        <w:bottom w:val="none" w:sz="0" w:space="0" w:color="auto"/>
        <w:right w:val="none" w:sz="0" w:space="0" w:color="auto"/>
      </w:divBdr>
    </w:div>
    <w:div w:id="1891188743">
      <w:bodyDiv w:val="1"/>
      <w:marLeft w:val="0"/>
      <w:marRight w:val="0"/>
      <w:marTop w:val="0"/>
      <w:marBottom w:val="0"/>
      <w:divBdr>
        <w:top w:val="none" w:sz="0" w:space="0" w:color="auto"/>
        <w:left w:val="none" w:sz="0" w:space="0" w:color="auto"/>
        <w:bottom w:val="none" w:sz="0" w:space="0" w:color="auto"/>
        <w:right w:val="none" w:sz="0" w:space="0" w:color="auto"/>
      </w:divBdr>
    </w:div>
    <w:div w:id="2026588168">
      <w:bodyDiv w:val="1"/>
      <w:marLeft w:val="0"/>
      <w:marRight w:val="0"/>
      <w:marTop w:val="0"/>
      <w:marBottom w:val="0"/>
      <w:divBdr>
        <w:top w:val="none" w:sz="0" w:space="0" w:color="auto"/>
        <w:left w:val="none" w:sz="0" w:space="0" w:color="auto"/>
        <w:bottom w:val="none" w:sz="0" w:space="0" w:color="auto"/>
        <w:right w:val="none" w:sz="0" w:space="0" w:color="auto"/>
      </w:divBdr>
    </w:div>
    <w:div w:id="214558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garant.ru/2305985/" TargetMode="External"/><Relationship Id="rId18" Type="http://schemas.openxmlformats.org/officeDocument/2006/relationships/hyperlink" Target="http://base.garant.ru/2305985/"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consultantplus://offline/main?base=LAW;n=10174;fld=134" TargetMode="External"/><Relationship Id="rId7" Type="http://schemas.openxmlformats.org/officeDocument/2006/relationships/footnotes" Target="footnotes.xml"/><Relationship Id="rId12" Type="http://schemas.openxmlformats.org/officeDocument/2006/relationships/hyperlink" Target="consultantplus://offline/ref=06701E818CDCCE96E63654BC5C012EAE6058E4B1F2F883A3EB5C7959420F46218406D2D857B0CAA21DCF6325X2JDH" TargetMode="External"/><Relationship Id="rId17" Type="http://schemas.openxmlformats.org/officeDocument/2006/relationships/hyperlink" Target="file:///Z:\&#8470;%2016%20&#1040;&#1088;&#1093;&#1080;&#1090;&#1077;&#1082;&#1090;&#1091;&#1088;&#1072;\!&#1054;&#1073;&#1084;&#1077;&#1085;%20&#1086;&#1090;&#1076;&#1077;&#1083;&#1072;\!!!!!!!!&#1055;&#1047;&#1047;\540.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Z:\&#8470;%2016%20&#1040;&#1088;&#1093;&#1080;&#1090;&#1077;&#1082;&#1090;&#1091;&#1088;&#1072;\!&#1054;&#1073;&#1084;&#1077;&#1085;%20&#1086;&#1090;&#1076;&#1077;&#1083;&#1072;\!!!!!!!!&#1055;&#1047;&#1047;\540.docx" TargetMode="External"/><Relationship Id="rId20" Type="http://schemas.openxmlformats.org/officeDocument/2006/relationships/hyperlink" Target="file:///Z:\&#8470;%2016%20&#1040;&#1088;&#1093;&#1080;&#1090;&#1077;&#1082;&#1090;&#1091;&#1088;&#1072;\!&#1054;&#1073;&#1084;&#1077;&#1085;%20&#1086;&#1090;&#1076;&#1077;&#1083;&#1072;\5.%20&#1044;&#1059;&#1052;&#1040;\&#1042;&#1085;&#1077;&#1089;&#1077;&#1085;&#1080;&#1077;%20&#1080;&#1079;&#1084;&#1077;&#1085;&#1077;&#1085;&#1080;&#1081;%20&#1074;%20&#1043;&#1055;%20&#1080;%20&#1055;&#1047;&#1047;%2011.2018\&#1055;&#1047;&#1047;-&#1044;&#1059;&#1052;&#1040;-&#1085;&#1086;&#1074;&#1072;&#1103;1.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1A658BE10BAC97ADF143BD9338E93F07AE160B2E6E4EF23BAF912BBAFD7943DD22D440D11D3CB82f6kA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Z:\&#8470;%2016%20&#1040;&#1088;&#1093;&#1080;&#1090;&#1077;&#1082;&#1090;&#1091;&#1088;&#1072;\!&#1054;&#1073;&#1084;&#1077;&#1085;%20&#1086;&#1090;&#1076;&#1077;&#1083;&#1072;\!!!!!!!!&#1055;&#1047;&#1047;\540.docx" TargetMode="External"/><Relationship Id="rId23" Type="http://schemas.openxmlformats.org/officeDocument/2006/relationships/hyperlink" Target="http://base.garant.ru/12121252/" TargetMode="External"/><Relationship Id="rId10" Type="http://schemas.openxmlformats.org/officeDocument/2006/relationships/hyperlink" Target="consultantplus://offline/ref=01A658BE10BAC97ADF143BD9338E93F07AE161BAECEBEF23BAF912BBAFD7943DD22D440D11D3CF80f6kCG" TargetMode="External"/><Relationship Id="rId19" Type="http://schemas.openxmlformats.org/officeDocument/2006/relationships/hyperlink" Target="consultantplus://offline/ref=C146596442080A41741091834F84C32FDC640AF9CB0E93FB7D53D82B9D0189B518FD0B46ADCC1D4FT9qFJ" TargetMode="External"/><Relationship Id="rId4" Type="http://schemas.openxmlformats.org/officeDocument/2006/relationships/styles" Target="styles.xml"/><Relationship Id="rId9" Type="http://schemas.openxmlformats.org/officeDocument/2006/relationships/hyperlink" Target="consultantplus://offline/ref=BD7C3A5804CE67917B52C0874A8EEC34F7C545EB04EDF5969BF9F0DD8CEDC0A3057069BE15C8DE11uAWAH" TargetMode="External"/><Relationship Id="rId14" Type="http://schemas.openxmlformats.org/officeDocument/2006/relationships/hyperlink" Target="file:///Z:\&#8470;%2016%20&#1040;&#1088;&#1093;&#1080;&#1090;&#1077;&#1082;&#1090;&#1091;&#1088;&#1072;\!&#1054;&#1073;&#1084;&#1077;&#1085;%20&#1086;&#1090;&#1076;&#1077;&#1083;&#1072;\!!!!!!!!&#1055;&#1047;&#1047;\540.docx" TargetMode="External"/><Relationship Id="rId22" Type="http://schemas.openxmlformats.org/officeDocument/2006/relationships/hyperlink" Target="http://base.garant.ru/12162226/" TargetMode="External"/></Relationships>
</file>

<file path=word/theme/theme1.xml><?xml version="1.0" encoding="utf-8"?>
<a:theme xmlns:a="http://schemas.openxmlformats.org/drawingml/2006/main" name="Аспект">
  <a:themeElements>
    <a:clrScheme name="Аспект">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Аспект">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Аспект">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404478-DBD5-4C17-9AB0-3906D50FB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270</Pages>
  <Words>83740</Words>
  <Characters>477324</Characters>
  <Application>Microsoft Office Word</Application>
  <DocSecurity>0</DocSecurity>
  <Lines>3977</Lines>
  <Paragraphs>1119</Paragraphs>
  <ScaleCrop>false</ScaleCrop>
  <HeadingPairs>
    <vt:vector size="2" baseType="variant">
      <vt:variant>
        <vt:lpstr>Название</vt:lpstr>
      </vt:variant>
      <vt:variant>
        <vt:i4>1</vt:i4>
      </vt:variant>
    </vt:vector>
  </HeadingPairs>
  <TitlesOfParts>
    <vt:vector size="1" baseType="lpstr">
      <vt:lpstr>ПРАВИЛАЗЕМЛЕПОЛЬЗОВАНИЯ И ЗАСТРОЙКИАРАМИЛЬСКОГО ГОРОДСКОГО ОКРУГА                                                                                э                                                                        РАЗДЕЛ 1                             </vt:lpstr>
    </vt:vector>
  </TitlesOfParts>
  <Company/>
  <LinksUpToDate>false</LinksUpToDate>
  <CharactersWithSpaces>559945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ПРАВИЛАЗЕМЛЕПОЛЬЗОВАНИЯ И ЗАСТРОЙКИАРАМИЛЬСКОГО ГОРОДСКОГО ОКРУГА                                                                                э                                                                        РАЗДЕЛ 1                                                       ОБЩИЕ ПОЛОЖЕНИЯ.                          ПОРЯДОК ПРИМЕНЕНИЯ ПРАВИЛЗЕМЛЕПОЛЬЗОВАНИЯ И ЗАСТРОЙКИ</dc:title>
  <dc:subject/>
  <dc:creator>acer</dc:creator>
  <cp:keywords/>
  <dc:description/>
  <cp:lastModifiedBy>Слободчикова Оксана Анатольевна</cp:lastModifiedBy>
  <cp:revision>36</cp:revision>
  <cp:lastPrinted>2019-01-17T03:20:00Z</cp:lastPrinted>
  <dcterms:created xsi:type="dcterms:W3CDTF">2019-01-16T04:25:00Z</dcterms:created>
  <dcterms:modified xsi:type="dcterms:W3CDTF">2019-01-17T05:57:00Z</dcterms:modified>
</cp:coreProperties>
</file>