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 о с с и й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 а я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 е д е р а ц и я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Проект Р е ш е н и я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Думы Арамильского городского округа</w:t>
      </w:r>
    </w:p>
    <w:p w:rsidR="00C30B9E" w:rsidRPr="00BA4959" w:rsidRDefault="00C30B9E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8A" w:rsidRPr="00BA4959" w:rsidRDefault="0007148A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B9E" w:rsidRPr="00BA4959" w:rsidRDefault="00C30B9E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__________________№ ________</w:t>
      </w:r>
    </w:p>
    <w:p w:rsidR="0007148A" w:rsidRPr="00BA4959" w:rsidRDefault="0007148A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1127A" w:rsidRDefault="00C30B9E" w:rsidP="0031708C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внесении изменений в </w:t>
      </w:r>
      <w:r w:rsidR="0031708C" w:rsidRPr="003170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 землепользования и застройки Арамильского городского округа, утвержденные Решением Думы Арамильского городск</w:t>
      </w:r>
      <w:r w:rsidR="007328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 округа от 28.02.2013 № 17/1</w:t>
      </w:r>
    </w:p>
    <w:p w:rsidR="00C30B9E" w:rsidRDefault="00F1127A" w:rsidP="0031708C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(графические материалы)</w:t>
      </w:r>
    </w:p>
    <w:p w:rsidR="0031708C" w:rsidRPr="00BA4959" w:rsidRDefault="0031708C" w:rsidP="0031708C">
      <w:pPr>
        <w:spacing w:before="100" w:beforeAutospacing="1" w:after="0" w:line="240" w:lineRule="auto"/>
        <w:ind w:firstLine="709"/>
        <w:contextualSpacing/>
        <w:jc w:val="center"/>
      </w:pPr>
    </w:p>
    <w:p w:rsidR="000C069F" w:rsidRDefault="000C069F" w:rsidP="00C901EE">
      <w:pPr>
        <w:pStyle w:val="a6"/>
        <w:ind w:firstLine="709"/>
        <w:jc w:val="both"/>
        <w:rPr>
          <w:sz w:val="28"/>
        </w:rPr>
      </w:pPr>
      <w:r>
        <w:rPr>
          <w:sz w:val="28"/>
          <w:szCs w:val="28"/>
        </w:rPr>
        <w:t>Руководствуясь</w:t>
      </w:r>
      <w:r w:rsidR="00802EA3" w:rsidRPr="00802EA3">
        <w:rPr>
          <w:sz w:val="28"/>
          <w:szCs w:val="28"/>
        </w:rPr>
        <w:t xml:space="preserve"> Федеральным законом от 06.10.2003</w:t>
      </w:r>
      <w:r>
        <w:rPr>
          <w:sz w:val="28"/>
          <w:szCs w:val="28"/>
        </w:rPr>
        <w:t xml:space="preserve"> </w:t>
      </w:r>
      <w:r w:rsidR="00802EA3" w:rsidRPr="00802EA3">
        <w:rPr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 w:rsidR="00802EA3">
        <w:t xml:space="preserve"> </w:t>
      </w:r>
      <w:r w:rsidR="00802EA3" w:rsidRPr="00BA4959">
        <w:rPr>
          <w:sz w:val="28"/>
        </w:rPr>
        <w:t>руководствуясь</w:t>
      </w:r>
      <w:r w:rsidR="00802EA3" w:rsidRPr="00BA4959">
        <w:rPr>
          <w:sz w:val="28"/>
          <w:szCs w:val="28"/>
        </w:rPr>
        <w:t xml:space="preserve"> статьями </w:t>
      </w:r>
      <w:r w:rsidR="00FC5C4D">
        <w:rPr>
          <w:sz w:val="28"/>
          <w:szCs w:val="28"/>
        </w:rPr>
        <w:t xml:space="preserve">31, 32, 33 </w:t>
      </w:r>
      <w:r w:rsidR="00802EA3" w:rsidRPr="00BA4959">
        <w:rPr>
          <w:sz w:val="28"/>
          <w:szCs w:val="28"/>
        </w:rPr>
        <w:t xml:space="preserve">Градостроительного кодекса Российской Федерации от 29.12.2004 № 190-ФЗ, </w:t>
      </w:r>
      <w:r w:rsidR="004F63E2" w:rsidRPr="004F63E2">
        <w:rPr>
          <w:sz w:val="28"/>
        </w:rPr>
        <w:t xml:space="preserve">рассмотрев обращение Главы Арамильского городского округа от </w:t>
      </w:r>
      <w:r w:rsidR="00EC7DB2">
        <w:rPr>
          <w:sz w:val="28"/>
        </w:rPr>
        <w:t>04.02</w:t>
      </w:r>
      <w:r w:rsidR="004F63E2" w:rsidRPr="00EC7DB2">
        <w:rPr>
          <w:sz w:val="28"/>
        </w:rPr>
        <w:t>.2019</w:t>
      </w:r>
      <w:r w:rsidR="004F63E2" w:rsidRPr="004F63E2">
        <w:rPr>
          <w:sz w:val="28"/>
        </w:rPr>
        <w:t>, заключение о результатах публичных слушаний от 06.11.2018, в целях устойчивого развития социальных инфраструктур и соблюдения интересов граждан и их объединений, Дума Арамильского городского округа</w:t>
      </w:r>
    </w:p>
    <w:p w:rsidR="004F63E2" w:rsidRDefault="004F63E2" w:rsidP="00C901EE">
      <w:pPr>
        <w:pStyle w:val="a6"/>
        <w:ind w:firstLine="709"/>
        <w:jc w:val="both"/>
        <w:rPr>
          <w:sz w:val="28"/>
          <w:szCs w:val="28"/>
        </w:rPr>
      </w:pPr>
    </w:p>
    <w:p w:rsidR="00C30B9E" w:rsidRPr="00BA4959" w:rsidRDefault="00C30B9E" w:rsidP="00A56C14">
      <w:pPr>
        <w:pStyle w:val="2"/>
        <w:ind w:right="-2"/>
        <w:jc w:val="both"/>
        <w:rPr>
          <w:sz w:val="24"/>
        </w:rPr>
      </w:pPr>
      <w:bookmarkStart w:id="0" w:name="_GoBack"/>
      <w:bookmarkEnd w:id="0"/>
      <w:r w:rsidRPr="00BA4959">
        <w:rPr>
          <w:b/>
          <w:bCs/>
          <w:szCs w:val="28"/>
        </w:rPr>
        <w:t>РЕШИЛА:</w:t>
      </w:r>
    </w:p>
    <w:p w:rsidR="00532C76" w:rsidRDefault="00532C76" w:rsidP="00544D6C">
      <w:pPr>
        <w:pStyle w:val="a6"/>
        <w:ind w:firstLine="709"/>
        <w:jc w:val="both"/>
        <w:rPr>
          <w:sz w:val="28"/>
        </w:rPr>
      </w:pPr>
    </w:p>
    <w:p w:rsidR="000E7295" w:rsidRPr="00330DA8" w:rsidRDefault="00641CC4" w:rsidP="00641CC4">
      <w:pPr>
        <w:pStyle w:val="a6"/>
        <w:ind w:firstLine="709"/>
        <w:jc w:val="both"/>
        <w:rPr>
          <w:sz w:val="28"/>
          <w:szCs w:val="28"/>
        </w:rPr>
      </w:pPr>
      <w:r w:rsidRPr="00641CC4">
        <w:rPr>
          <w:sz w:val="28"/>
        </w:rPr>
        <w:t>1.</w:t>
      </w:r>
      <w:r>
        <w:rPr>
          <w:sz w:val="28"/>
        </w:rPr>
        <w:t xml:space="preserve"> </w:t>
      </w:r>
      <w:r w:rsidR="00544D6C" w:rsidRPr="00BA4959">
        <w:rPr>
          <w:sz w:val="28"/>
        </w:rPr>
        <w:t>В</w:t>
      </w:r>
      <w:r w:rsidR="00544D6C" w:rsidRPr="00BA4959">
        <w:rPr>
          <w:color w:val="000000"/>
          <w:sz w:val="28"/>
        </w:rPr>
        <w:t xml:space="preserve">нести в </w:t>
      </w:r>
      <w:r w:rsidR="000E7295" w:rsidRPr="000E7295">
        <w:rPr>
          <w:color w:val="000000"/>
          <w:sz w:val="28"/>
        </w:rPr>
        <w:t>Правила землепользования и застройки Арамильского городского округа, утвержденные Решением Думы Арамильского городск</w:t>
      </w:r>
      <w:r w:rsidR="000E7295">
        <w:rPr>
          <w:color w:val="000000"/>
          <w:sz w:val="28"/>
        </w:rPr>
        <w:t>ого округа от 28.02.2013 № 17/1</w:t>
      </w:r>
      <w:r>
        <w:rPr>
          <w:color w:val="000000"/>
          <w:sz w:val="28"/>
        </w:rPr>
        <w:t xml:space="preserve"> </w:t>
      </w:r>
      <w:r w:rsidR="00E568D9" w:rsidRPr="00E568D9">
        <w:rPr>
          <w:rFonts w:eastAsiaTheme="minorHAnsi"/>
          <w:sz w:val="28"/>
          <w:lang w:eastAsia="en-US"/>
        </w:rPr>
        <w:t>(далее – Правила землепользования и застройки)</w:t>
      </w:r>
      <w:r w:rsidR="00E568D9">
        <w:rPr>
          <w:rFonts w:eastAsiaTheme="minorHAnsi"/>
          <w:sz w:val="28"/>
          <w:lang w:eastAsia="en-US"/>
        </w:rPr>
        <w:t xml:space="preserve"> </w:t>
      </w:r>
      <w:r>
        <w:rPr>
          <w:color w:val="000000"/>
          <w:sz w:val="28"/>
        </w:rPr>
        <w:t>с</w:t>
      </w:r>
      <w:r w:rsidRPr="00330DA8">
        <w:rPr>
          <w:sz w:val="28"/>
          <w:szCs w:val="28"/>
        </w:rPr>
        <w:t>ледующие изменения:</w:t>
      </w:r>
    </w:p>
    <w:p w:rsidR="00812D13" w:rsidRPr="00812D13" w:rsidRDefault="00C86E18" w:rsidP="00F1127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 w:rsidRPr="00330DA8">
        <w:rPr>
          <w:sz w:val="28"/>
          <w:szCs w:val="28"/>
        </w:rPr>
        <w:t xml:space="preserve">1.1 </w:t>
      </w:r>
      <w:r w:rsidR="00812D13" w:rsidRPr="00330DA8">
        <w:rPr>
          <w:sz w:val="28"/>
          <w:szCs w:val="28"/>
        </w:rPr>
        <w:t>В графическую часть в Правил</w:t>
      </w:r>
      <w:r w:rsidR="00DB592E">
        <w:rPr>
          <w:sz w:val="28"/>
          <w:szCs w:val="28"/>
        </w:rPr>
        <w:t>а</w:t>
      </w:r>
      <w:r w:rsidR="00812D13">
        <w:rPr>
          <w:sz w:val="28"/>
          <w:szCs w:val="28"/>
        </w:rPr>
        <w:t xml:space="preserve"> </w:t>
      </w:r>
      <w:r w:rsidR="00812D13" w:rsidRPr="00812D13">
        <w:rPr>
          <w:sz w:val="28"/>
          <w:szCs w:val="28"/>
        </w:rPr>
        <w:t>землепользования и застройки путем изменения территориальной зоны Ж-1 - «Зона размещения жилой застройки усадебного типа без объектов обслуживания» на территориальную зону Ж-7 «Зона размещения многоквартирной жилой застройки повышенной этажности с объектами обслуживания» в отношении земельных участков с кадастровыми номерами 66:33:0101007:377, 66:33:0101007:85, 66:33:0101007:1643, 66:33:0101007:554, расположенных на землях категории «земли населенных пунктов</w:t>
      </w:r>
      <w:r w:rsidR="00DB592E">
        <w:rPr>
          <w:sz w:val="28"/>
          <w:szCs w:val="28"/>
        </w:rPr>
        <w:t>»</w:t>
      </w:r>
      <w:r w:rsidR="00812D13" w:rsidRPr="00812D13">
        <w:rPr>
          <w:sz w:val="28"/>
          <w:szCs w:val="28"/>
        </w:rPr>
        <w:t>, вдоль улицы Мира в городе Арамиль Арамильского городского округа Свердловской области</w:t>
      </w:r>
      <w:r w:rsidR="00812D13">
        <w:rPr>
          <w:sz w:val="28"/>
          <w:szCs w:val="28"/>
        </w:rPr>
        <w:t xml:space="preserve">. </w:t>
      </w:r>
      <w:r w:rsidR="00812D13" w:rsidRPr="00812D13">
        <w:rPr>
          <w:sz w:val="28"/>
          <w:szCs w:val="28"/>
        </w:rPr>
        <w:t xml:space="preserve">Фрагмент </w:t>
      </w:r>
      <w:r w:rsidR="00812D13">
        <w:rPr>
          <w:sz w:val="28"/>
          <w:szCs w:val="28"/>
        </w:rPr>
        <w:t>1</w:t>
      </w:r>
      <w:r w:rsidR="00812D13" w:rsidRPr="00812D13">
        <w:rPr>
          <w:sz w:val="28"/>
          <w:szCs w:val="28"/>
        </w:rPr>
        <w:t>. (</w:t>
      </w:r>
      <w:r w:rsidR="00F1127A">
        <w:rPr>
          <w:sz w:val="28"/>
          <w:szCs w:val="28"/>
        </w:rPr>
        <w:t>Приложение</w:t>
      </w:r>
      <w:r w:rsidR="00D141BA">
        <w:rPr>
          <w:sz w:val="28"/>
          <w:szCs w:val="28"/>
        </w:rPr>
        <w:t xml:space="preserve"> № 1</w:t>
      </w:r>
      <w:r w:rsidR="00812D13" w:rsidRPr="00812D13">
        <w:rPr>
          <w:sz w:val="28"/>
          <w:szCs w:val="28"/>
        </w:rPr>
        <w:t xml:space="preserve">) в виде фрагментов карт: </w:t>
      </w:r>
    </w:p>
    <w:p w:rsidR="00812D13" w:rsidRPr="00812D13" w:rsidRDefault="00812D13" w:rsidP="00812D13">
      <w:pPr>
        <w:pStyle w:val="a6"/>
        <w:ind w:firstLine="709"/>
        <w:jc w:val="both"/>
        <w:rPr>
          <w:sz w:val="28"/>
          <w:szCs w:val="28"/>
        </w:rPr>
      </w:pPr>
      <w:r w:rsidRPr="00812D13">
        <w:rPr>
          <w:sz w:val="28"/>
          <w:szCs w:val="28"/>
        </w:rPr>
        <w:t xml:space="preserve">1) в Карту градостроительного зонирования - Фрагмент карты </w:t>
      </w:r>
      <w:r>
        <w:rPr>
          <w:sz w:val="28"/>
          <w:szCs w:val="28"/>
        </w:rPr>
        <w:t>1</w:t>
      </w:r>
      <w:r w:rsidRPr="00812D13">
        <w:rPr>
          <w:sz w:val="28"/>
          <w:szCs w:val="28"/>
        </w:rPr>
        <w:t>.3.1</w:t>
      </w:r>
      <w:r w:rsidR="00D141BA">
        <w:rPr>
          <w:sz w:val="28"/>
          <w:szCs w:val="28"/>
        </w:rPr>
        <w:t xml:space="preserve"> (Приложение № 2)</w:t>
      </w:r>
      <w:r w:rsidRPr="00812D13">
        <w:rPr>
          <w:sz w:val="28"/>
          <w:szCs w:val="28"/>
        </w:rPr>
        <w:t xml:space="preserve">; </w:t>
      </w:r>
    </w:p>
    <w:p w:rsidR="00C24D11" w:rsidRDefault="00812D13" w:rsidP="00812D13">
      <w:pPr>
        <w:pStyle w:val="a6"/>
        <w:ind w:firstLine="709"/>
        <w:jc w:val="both"/>
        <w:rPr>
          <w:sz w:val="28"/>
          <w:szCs w:val="28"/>
        </w:rPr>
      </w:pPr>
      <w:r w:rsidRPr="00812D13">
        <w:rPr>
          <w:sz w:val="28"/>
          <w:szCs w:val="28"/>
        </w:rPr>
        <w:t xml:space="preserve">2) в Карту зон с особыми условиями использования территории - Фрагмент карты </w:t>
      </w:r>
      <w:r>
        <w:rPr>
          <w:sz w:val="28"/>
          <w:szCs w:val="28"/>
        </w:rPr>
        <w:t>1</w:t>
      </w:r>
      <w:r w:rsidRPr="00812D13">
        <w:rPr>
          <w:sz w:val="28"/>
          <w:szCs w:val="28"/>
        </w:rPr>
        <w:t>.3.2</w:t>
      </w:r>
      <w:r w:rsidR="00D141BA">
        <w:rPr>
          <w:sz w:val="28"/>
          <w:szCs w:val="28"/>
        </w:rPr>
        <w:t xml:space="preserve"> (Приложение № 3)</w:t>
      </w:r>
      <w:r w:rsidRPr="00812D13">
        <w:rPr>
          <w:sz w:val="28"/>
          <w:szCs w:val="28"/>
        </w:rPr>
        <w:t>.</w:t>
      </w:r>
    </w:p>
    <w:p w:rsidR="00572D16" w:rsidRPr="000E7295" w:rsidRDefault="00572D16" w:rsidP="000E7295">
      <w:pPr>
        <w:pStyle w:val="a6"/>
        <w:ind w:firstLine="709"/>
        <w:jc w:val="both"/>
        <w:rPr>
          <w:color w:val="000000"/>
          <w:sz w:val="28"/>
        </w:rPr>
      </w:pPr>
      <w:r w:rsidRPr="000E7295">
        <w:rPr>
          <w:color w:val="000000"/>
          <w:sz w:val="28"/>
        </w:rPr>
        <w:lastRenderedPageBreak/>
        <w:t xml:space="preserve">2. Опубликовать настоящее постановление в газете «Арамильские вести» и разместить на официальном сайте Арамильского городского округа в информационно-телекоммуникационной сети «Интернет».  </w:t>
      </w:r>
    </w:p>
    <w:p w:rsidR="00C93679" w:rsidRDefault="00C93679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79" w:rsidRDefault="00C93679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B9E" w:rsidRPr="00BA4959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</w:p>
    <w:p w:rsidR="00C30B9E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Думы Арамильского городского округа </w:t>
      </w:r>
      <w:r w:rsidR="004C6F31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4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A05E48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92396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05E48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6F31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 Мезенова</w:t>
      </w:r>
    </w:p>
    <w:p w:rsidR="00641CC4" w:rsidRPr="00BA4959" w:rsidRDefault="00641CC4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B9E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679" w:rsidRDefault="00C93679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679" w:rsidRPr="00BA4959" w:rsidRDefault="00C93679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B9E" w:rsidRPr="00BA4959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Арамильского городского округа </w:t>
      </w:r>
      <w:r w:rsidR="004C6F31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4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A05E48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92396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05E48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В.Ю. Никитенко</w:t>
      </w:r>
    </w:p>
    <w:p w:rsidR="00C24D11" w:rsidRDefault="00C24D11" w:rsidP="009B3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B28" w:rsidRDefault="00C93679" w:rsidP="00D00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B4B28" w:rsidSect="00D141BA">
          <w:pgSz w:w="11906" w:h="16838"/>
          <w:pgMar w:top="1134" w:right="851" w:bottom="1276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C5A0B" w:rsidRPr="009B4B28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 xml:space="preserve">Приложение </w:t>
      </w:r>
      <w:r w:rsidR="00D141BA">
        <w:rPr>
          <w:rFonts w:ascii="Times New Roman" w:eastAsia="Calibri" w:hAnsi="Times New Roman" w:cs="Times New Roman"/>
          <w:sz w:val="28"/>
          <w:szCs w:val="24"/>
          <w:lang w:eastAsia="ru-RU"/>
        </w:rPr>
        <w:t>№ 1</w:t>
      </w:r>
    </w:p>
    <w:p w:rsidR="003C5A0B" w:rsidRDefault="00D141BA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к Р</w:t>
      </w:r>
      <w:r w:rsidR="003C5A0B"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ешением Думы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3C5A0B" w:rsidRPr="009B4B28" w:rsidRDefault="003C5A0B" w:rsidP="003C5A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9DE11B" wp14:editId="11D1964A">
                <wp:simplePos x="0" y="0"/>
                <wp:positionH relativeFrom="column">
                  <wp:posOffset>1692910</wp:posOffset>
                </wp:positionH>
                <wp:positionV relativeFrom="paragraph">
                  <wp:posOffset>2054225</wp:posOffset>
                </wp:positionV>
                <wp:extent cx="947738" cy="26670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Фрагмент 1</w:t>
                            </w:r>
                          </w:p>
                          <w:p w:rsidR="003C5A0B" w:rsidRDefault="003C5A0B" w:rsidP="003C5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DE11B" id="_x0000_t202" coordsize="21600,21600" o:spt="202" path="m,l,21600r21600,l21600,xe">
                <v:stroke joinstyle="miter"/>
                <v:path gradientshapeok="t" o:connecttype="rect"/>
              </v:shapetype>
              <v:shape id="Надпись 65" o:spid="_x0000_s1026" type="#_x0000_t202" style="position:absolute;left:0;text-align:left;margin-left:133.3pt;margin-top:161.75pt;width:74.6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" filled="f" stroked="f">
                <v:textbox>
                  <w:txbxContent>
                    <w:p w:rsidR="003C5A0B" w:rsidRPr="00E10549" w:rsidRDefault="003C5A0B" w:rsidP="003C5A0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Фрагмент 1</w:t>
                      </w:r>
                    </w:p>
                    <w:p w:rsidR="003C5A0B" w:rsidRDefault="003C5A0B" w:rsidP="003C5A0B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7F5852" wp14:editId="206C078D">
                <wp:simplePos x="0" y="0"/>
                <wp:positionH relativeFrom="column">
                  <wp:posOffset>1684655</wp:posOffset>
                </wp:positionH>
                <wp:positionV relativeFrom="paragraph">
                  <wp:posOffset>2004695</wp:posOffset>
                </wp:positionV>
                <wp:extent cx="1009650" cy="409575"/>
                <wp:effectExtent l="0" t="19050" r="38100" b="47625"/>
                <wp:wrapNone/>
                <wp:docPr id="68" name="Стрелка вправ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DC6C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8" o:spid="_x0000_s1026" type="#_x0000_t13" style="position:absolute;margin-left:132.65pt;margin-top:157.85pt;width:79.5pt;height:32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" adj="17219" filled="f" strokecolor="black [3200]">
                <v:stroke joinstyle="round"/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6A63D1" wp14:editId="6B844095">
                <wp:simplePos x="0" y="0"/>
                <wp:positionH relativeFrom="column">
                  <wp:posOffset>2669857</wp:posOffset>
                </wp:positionH>
                <wp:positionV relativeFrom="paragraph">
                  <wp:posOffset>1743075</wp:posOffset>
                </wp:positionV>
                <wp:extent cx="238125" cy="290513"/>
                <wp:effectExtent l="0" t="0" r="9525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63D1" id="Надпись 58" o:spid="_x0000_s1027" type="#_x0000_t202" style="position:absolute;left:0;text-align:left;margin-left:210.2pt;margin-top:137.25pt;width:18.75pt;height:22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F62724" wp14:editId="09483CF7">
            <wp:extent cx="7410450" cy="4608011"/>
            <wp:effectExtent l="0" t="0" r="0" b="254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510" cy="46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B" w:rsidRDefault="003C5A0B" w:rsidP="003C5A0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3C5A0B" w:rsidSect="003C5A0B">
          <w:pgSz w:w="16838" w:h="11906" w:orient="landscape"/>
          <w:pgMar w:top="851" w:right="567" w:bottom="1701" w:left="1134" w:header="709" w:footer="709" w:gutter="0"/>
          <w:cols w:space="708"/>
          <w:titlePg/>
          <w:docGrid w:linePitch="360"/>
        </w:sectPr>
      </w:pPr>
    </w:p>
    <w:p w:rsidR="00D141BA" w:rsidRPr="009B4B28" w:rsidRDefault="00D141BA" w:rsidP="00D141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№ 2</w:t>
      </w:r>
    </w:p>
    <w:p w:rsidR="00D141BA" w:rsidRDefault="00D141BA" w:rsidP="00D141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к Р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ешением Думы</w:t>
      </w:r>
    </w:p>
    <w:p w:rsidR="00D141BA" w:rsidRDefault="00D141BA" w:rsidP="00D141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</w:p>
    <w:p w:rsidR="00D141BA" w:rsidRDefault="00D141BA" w:rsidP="00D141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D141BA" w:rsidRDefault="00D141BA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697B0F" w:rsidRDefault="00697B0F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1.3.1</w:t>
      </w:r>
    </w:p>
    <w:p w:rsidR="00697B0F" w:rsidRPr="00D47279" w:rsidRDefault="00697B0F" w:rsidP="00697B0F">
      <w:pPr>
        <w:pStyle w:val="a6"/>
        <w:jc w:val="center"/>
        <w:rPr>
          <w:sz w:val="20"/>
          <w:szCs w:val="20"/>
        </w:rPr>
      </w:pP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30D1EA14" wp14:editId="000DC4EE">
            <wp:extent cx="5387009" cy="7620000"/>
            <wp:effectExtent l="0" t="0" r="4445" b="0"/>
            <wp:docPr id="63" name="Рисунок 63" descr="\\Rgis\обменник\8 Арамиль\Внесение изменений в ГП и ПЗЗ 2018\ПЗЗ\Фрагмент 1 МАН\МАН ПЗЗ_Градостроительное зонирование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1 МАН\МАН ПЗЗ_Градостроительное зонирование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31" cy="76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0F" w:rsidRDefault="00697B0F" w:rsidP="00697B0F">
      <w:pPr>
        <w:pStyle w:val="a6"/>
        <w:jc w:val="center"/>
        <w:rPr>
          <w:sz w:val="28"/>
        </w:rPr>
      </w:pPr>
    </w:p>
    <w:p w:rsidR="00D141BA" w:rsidRPr="009B4B28" w:rsidRDefault="00D141BA" w:rsidP="00D141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Приложение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№ 3</w:t>
      </w:r>
    </w:p>
    <w:p w:rsidR="00D141BA" w:rsidRDefault="00D141BA" w:rsidP="00D141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к Р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ешением Думы</w:t>
      </w:r>
    </w:p>
    <w:p w:rsidR="00D141BA" w:rsidRDefault="00D141BA" w:rsidP="00D141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</w:p>
    <w:p w:rsidR="00D141BA" w:rsidRDefault="00D141BA" w:rsidP="00D141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D141BA" w:rsidRDefault="00D141BA" w:rsidP="00697B0F">
      <w:pPr>
        <w:pStyle w:val="a6"/>
        <w:jc w:val="center"/>
        <w:rPr>
          <w:rFonts w:eastAsia="Calibri"/>
          <w:sz w:val="28"/>
        </w:rPr>
      </w:pPr>
    </w:p>
    <w:p w:rsidR="00697B0F" w:rsidRDefault="00697B0F" w:rsidP="00697B0F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1.3.2</w:t>
      </w:r>
    </w:p>
    <w:p w:rsidR="00697B0F" w:rsidRDefault="00697B0F" w:rsidP="00D47279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1444A5CB" wp14:editId="2899285A">
            <wp:extent cx="5200650" cy="7356394"/>
            <wp:effectExtent l="0" t="0" r="0" b="0"/>
            <wp:docPr id="64" name="Рисунок 64" descr="\\Rgis\обменник\8 Арамиль\Внесение изменений в ГП и ПЗЗ 2018\ПЗЗ\Фрагмент 1 МАН\МАН ПЗЗ_Карта зон с особыми условиями ГО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1 МАН\МАН ПЗЗ_Карта зон с особыми условиями ГО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08" cy="73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B0F" w:rsidSect="00F1127A"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616" w:rsidRDefault="00AE25B7">
      <w:pPr>
        <w:spacing w:after="0" w:line="240" w:lineRule="auto"/>
      </w:pPr>
      <w:r>
        <w:separator/>
      </w:r>
    </w:p>
  </w:endnote>
  <w:endnote w:type="continuationSeparator" w:id="0">
    <w:p w:rsidR="00441616" w:rsidRDefault="00AE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616" w:rsidRDefault="00AE25B7">
      <w:pPr>
        <w:spacing w:after="0" w:line="240" w:lineRule="auto"/>
      </w:pPr>
      <w:r>
        <w:separator/>
      </w:r>
    </w:p>
  </w:footnote>
  <w:footnote w:type="continuationSeparator" w:id="0">
    <w:p w:rsidR="00441616" w:rsidRDefault="00AE2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2D3F"/>
    <w:multiLevelType w:val="hybridMultilevel"/>
    <w:tmpl w:val="A22E6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89C1C4F"/>
    <w:multiLevelType w:val="hybridMultilevel"/>
    <w:tmpl w:val="3EB2C258"/>
    <w:lvl w:ilvl="0" w:tplc="7C868ED6">
      <w:start w:val="1"/>
      <w:numFmt w:val="decimal"/>
      <w:lvlText w:val="%1."/>
      <w:lvlJc w:val="left"/>
      <w:pPr>
        <w:ind w:left="1774" w:hanging="106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8084AEF"/>
    <w:multiLevelType w:val="multilevel"/>
    <w:tmpl w:val="E8F6E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40B80EC8"/>
    <w:multiLevelType w:val="multilevel"/>
    <w:tmpl w:val="9DBE2D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E144B7"/>
    <w:multiLevelType w:val="multilevel"/>
    <w:tmpl w:val="D5ACE0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sz w:val="28"/>
      </w:rPr>
    </w:lvl>
  </w:abstractNum>
  <w:abstractNum w:abstractNumId="5" w15:restartNumberingAfterBreak="0">
    <w:nsid w:val="551F3FF8"/>
    <w:multiLevelType w:val="multilevel"/>
    <w:tmpl w:val="ABC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3601D9"/>
    <w:multiLevelType w:val="multilevel"/>
    <w:tmpl w:val="1570A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6C722850"/>
    <w:multiLevelType w:val="multilevel"/>
    <w:tmpl w:val="6874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10"/>
    <w:rsid w:val="00001C60"/>
    <w:rsid w:val="0000458A"/>
    <w:rsid w:val="00063E5A"/>
    <w:rsid w:val="0007148A"/>
    <w:rsid w:val="00073E42"/>
    <w:rsid w:val="000C069F"/>
    <w:rsid w:val="000E7295"/>
    <w:rsid w:val="00233FEB"/>
    <w:rsid w:val="00274305"/>
    <w:rsid w:val="00275197"/>
    <w:rsid w:val="002C331E"/>
    <w:rsid w:val="0031708C"/>
    <w:rsid w:val="00320A70"/>
    <w:rsid w:val="00320DEA"/>
    <w:rsid w:val="00322D86"/>
    <w:rsid w:val="00330DA8"/>
    <w:rsid w:val="00337C6F"/>
    <w:rsid w:val="003412F3"/>
    <w:rsid w:val="003C5A0B"/>
    <w:rsid w:val="0042003E"/>
    <w:rsid w:val="00441616"/>
    <w:rsid w:val="004A23DD"/>
    <w:rsid w:val="004C6F31"/>
    <w:rsid w:val="004F63E2"/>
    <w:rsid w:val="00525027"/>
    <w:rsid w:val="005314A1"/>
    <w:rsid w:val="00532C76"/>
    <w:rsid w:val="00544D6C"/>
    <w:rsid w:val="0057292F"/>
    <w:rsid w:val="00572D16"/>
    <w:rsid w:val="005B3BB7"/>
    <w:rsid w:val="00632FF3"/>
    <w:rsid w:val="00641CC4"/>
    <w:rsid w:val="00697B0F"/>
    <w:rsid w:val="006A51FF"/>
    <w:rsid w:val="006B56BE"/>
    <w:rsid w:val="0071298D"/>
    <w:rsid w:val="0073286F"/>
    <w:rsid w:val="007D63B7"/>
    <w:rsid w:val="007E622D"/>
    <w:rsid w:val="00802EA3"/>
    <w:rsid w:val="00811156"/>
    <w:rsid w:val="00812D13"/>
    <w:rsid w:val="00832E1F"/>
    <w:rsid w:val="0087475B"/>
    <w:rsid w:val="0088100F"/>
    <w:rsid w:val="00903110"/>
    <w:rsid w:val="00906807"/>
    <w:rsid w:val="00906B30"/>
    <w:rsid w:val="00915FFC"/>
    <w:rsid w:val="00945E62"/>
    <w:rsid w:val="00976024"/>
    <w:rsid w:val="00977BAB"/>
    <w:rsid w:val="00991D81"/>
    <w:rsid w:val="009B396A"/>
    <w:rsid w:val="009B4B28"/>
    <w:rsid w:val="009D39A2"/>
    <w:rsid w:val="00A05E48"/>
    <w:rsid w:val="00A56C14"/>
    <w:rsid w:val="00A92396"/>
    <w:rsid w:val="00AA48AB"/>
    <w:rsid w:val="00AC6958"/>
    <w:rsid w:val="00AE25B7"/>
    <w:rsid w:val="00AE3F3D"/>
    <w:rsid w:val="00B1769E"/>
    <w:rsid w:val="00B73378"/>
    <w:rsid w:val="00B81BE5"/>
    <w:rsid w:val="00B91209"/>
    <w:rsid w:val="00BA4959"/>
    <w:rsid w:val="00C24D11"/>
    <w:rsid w:val="00C30B9E"/>
    <w:rsid w:val="00C60203"/>
    <w:rsid w:val="00C86E18"/>
    <w:rsid w:val="00C901EE"/>
    <w:rsid w:val="00C93679"/>
    <w:rsid w:val="00CE1EF4"/>
    <w:rsid w:val="00CF0B60"/>
    <w:rsid w:val="00D00C11"/>
    <w:rsid w:val="00D141BA"/>
    <w:rsid w:val="00D44EE4"/>
    <w:rsid w:val="00D47279"/>
    <w:rsid w:val="00D8425A"/>
    <w:rsid w:val="00DB592E"/>
    <w:rsid w:val="00E568D9"/>
    <w:rsid w:val="00E82711"/>
    <w:rsid w:val="00E9364B"/>
    <w:rsid w:val="00EC7DB2"/>
    <w:rsid w:val="00EF2F71"/>
    <w:rsid w:val="00F025DC"/>
    <w:rsid w:val="00F1127A"/>
    <w:rsid w:val="00FB6A4D"/>
    <w:rsid w:val="00FC59C1"/>
    <w:rsid w:val="00FC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BBD5A"/>
  <w15:docId w15:val="{DE45D266-398E-4628-819E-E0E62EC7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96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44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572D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2D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57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rsid w:val="005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760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97602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39"/>
    <w:rsid w:val="00CF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semiHidden/>
    <w:unhideWhenUsed/>
    <w:rsid w:val="00EF2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F2F71"/>
  </w:style>
  <w:style w:type="character" w:customStyle="1" w:styleId="a7">
    <w:name w:val="Без интервала Знак"/>
    <w:basedOn w:val="a0"/>
    <w:link w:val="a6"/>
    <w:uiPriority w:val="1"/>
    <w:rsid w:val="00E568D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Глазырина</dc:creator>
  <cp:keywords/>
  <dc:description/>
  <cp:lastModifiedBy>Слободчикова Оксана Анатольевна</cp:lastModifiedBy>
  <cp:revision>7</cp:revision>
  <cp:lastPrinted>2019-01-17T03:19:00Z</cp:lastPrinted>
  <dcterms:created xsi:type="dcterms:W3CDTF">2019-02-03T08:24:00Z</dcterms:created>
  <dcterms:modified xsi:type="dcterms:W3CDTF">2019-02-06T05:33:00Z</dcterms:modified>
</cp:coreProperties>
</file>