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F862BA" w:rsidRPr="0081133B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5F6653" w:rsidRPr="00F862BA" w:rsidRDefault="005F6653" w:rsidP="00DC36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9706F">
        <w:rPr>
          <w:rFonts w:ascii="Times New Roman" w:hAnsi="Times New Roman" w:cs="Times New Roman"/>
          <w:i/>
          <w:sz w:val="28"/>
          <w:szCs w:val="28"/>
        </w:rPr>
        <w:t>11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20</w:t>
      </w:r>
      <w:r w:rsidR="00C9706F">
        <w:rPr>
          <w:rFonts w:ascii="Times New Roman" w:hAnsi="Times New Roman" w:cs="Times New Roman"/>
          <w:i/>
          <w:sz w:val="28"/>
          <w:szCs w:val="28"/>
        </w:rPr>
        <w:t>18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9706F">
        <w:rPr>
          <w:rFonts w:ascii="Times New Roman" w:hAnsi="Times New Roman" w:cs="Times New Roman"/>
          <w:i/>
          <w:sz w:val="28"/>
          <w:szCs w:val="28"/>
        </w:rPr>
        <w:t>43/2</w:t>
      </w:r>
      <w:r w:rsidR="009C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i/>
          <w:sz w:val="28"/>
          <w:szCs w:val="28"/>
        </w:rPr>
        <w:t>«</w:t>
      </w:r>
      <w:r w:rsidR="00FF1652" w:rsidRPr="00FF1652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6472BA" w:rsidRPr="0081133B" w:rsidRDefault="006472BA" w:rsidP="00D97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2BA" w:rsidRPr="00F862BA" w:rsidRDefault="003448A2" w:rsidP="00DC3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48A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862FD" w:rsidRPr="002464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от </w:t>
      </w:r>
      <w:r w:rsidR="005F6653">
        <w:rPr>
          <w:rFonts w:ascii="Times New Roman" w:hAnsi="Times New Roman" w:cs="Times New Roman"/>
          <w:sz w:val="28"/>
          <w:szCs w:val="28"/>
        </w:rPr>
        <w:t>0</w:t>
      </w:r>
      <w:r w:rsidR="00E862FD" w:rsidRPr="00246499">
        <w:rPr>
          <w:rFonts w:ascii="Times New Roman" w:hAnsi="Times New Roman" w:cs="Times New Roman"/>
          <w:sz w:val="28"/>
          <w:szCs w:val="28"/>
        </w:rPr>
        <w:t>6</w:t>
      </w:r>
      <w:r w:rsidR="00FF16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62FD" w:rsidRPr="00246499">
        <w:rPr>
          <w:rFonts w:ascii="Times New Roman" w:hAnsi="Times New Roman" w:cs="Times New Roman"/>
          <w:sz w:val="28"/>
          <w:szCs w:val="28"/>
        </w:rPr>
        <w:t>2003</w:t>
      </w:r>
      <w:r w:rsidR="00FF16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7DF" w:rsidRPr="00246499">
        <w:rPr>
          <w:rFonts w:ascii="Times New Roman" w:hAnsi="Times New Roman" w:cs="Times New Roman"/>
          <w:sz w:val="28"/>
          <w:szCs w:val="28"/>
        </w:rPr>
        <w:t>№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37DF" w:rsidRPr="00246499">
        <w:rPr>
          <w:rFonts w:ascii="Times New Roman" w:hAnsi="Times New Roman" w:cs="Times New Roman"/>
          <w:sz w:val="28"/>
          <w:szCs w:val="28"/>
        </w:rPr>
        <w:t>«</w:t>
      </w:r>
      <w:r w:rsidR="00E862FD" w:rsidRPr="002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37DF" w:rsidRPr="00246499">
        <w:rPr>
          <w:rFonts w:ascii="Times New Roman" w:hAnsi="Times New Roman" w:cs="Times New Roman"/>
          <w:sz w:val="28"/>
          <w:szCs w:val="28"/>
        </w:rPr>
        <w:t>»,</w:t>
      </w:r>
      <w:r w:rsidR="00334785">
        <w:rPr>
          <w:rFonts w:ascii="Times New Roman" w:hAnsi="Times New Roman" w:cs="Times New Roman"/>
          <w:sz w:val="28"/>
          <w:szCs w:val="28"/>
        </w:rPr>
        <w:t xml:space="preserve"> </w:t>
      </w:r>
      <w:r w:rsidR="00BE7E81" w:rsidRPr="00246499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</w:t>
      </w:r>
      <w:r w:rsidR="00F862BA" w:rsidRPr="00246499">
        <w:rPr>
          <w:rFonts w:ascii="Times New Roman" w:hAnsi="Times New Roman" w:cs="Times New Roman"/>
          <w:sz w:val="28"/>
          <w:szCs w:val="28"/>
        </w:rPr>
        <w:t xml:space="preserve">, </w:t>
      </w:r>
      <w:r w:rsidR="0043144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Налоговым </w:t>
      </w:r>
      <w:r w:rsidR="007E6FDC">
        <w:rPr>
          <w:rFonts w:ascii="Times New Roman" w:hAnsi="Times New Roman" w:cs="Times New Roman"/>
          <w:sz w:val="28"/>
          <w:szCs w:val="28"/>
        </w:rPr>
        <w:t>к</w:t>
      </w:r>
      <w:r w:rsidR="0043144A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</w:t>
      </w:r>
      <w:r w:rsidR="00F862BA" w:rsidRPr="00246499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EBE" w:rsidRPr="0015349F" w:rsidRDefault="00F66A51" w:rsidP="006747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F66A5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4A8D" w:rsidRPr="00DC4A8D"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округа от </w:t>
      </w:r>
      <w:r w:rsidR="00884C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A8D" w:rsidRPr="00DC4A8D">
        <w:rPr>
          <w:rFonts w:ascii="Times New Roman" w:hAnsi="Times New Roman" w:cs="Times New Roman"/>
          <w:sz w:val="28"/>
          <w:szCs w:val="28"/>
        </w:rPr>
        <w:t xml:space="preserve">11 октября 2018 года № 43/2 «Об установлении земельного налога на территории Арамильского городского округа» </w:t>
      </w:r>
      <w:r w:rsidR="00334785" w:rsidRPr="0015349F">
        <w:rPr>
          <w:rFonts w:ascii="Times New Roman" w:hAnsi="Times New Roman" w:cs="Times New Roman"/>
          <w:sz w:val="28"/>
          <w:szCs w:val="28"/>
        </w:rPr>
        <w:t>следующ</w:t>
      </w:r>
      <w:r w:rsidR="00DC4A8D">
        <w:rPr>
          <w:rFonts w:ascii="Times New Roman" w:hAnsi="Times New Roman" w:cs="Times New Roman"/>
          <w:sz w:val="28"/>
          <w:szCs w:val="28"/>
        </w:rPr>
        <w:t>ие</w:t>
      </w:r>
      <w:r w:rsidR="00334785" w:rsidRPr="0015349F">
        <w:rPr>
          <w:rFonts w:ascii="Times New Roman" w:hAnsi="Times New Roman" w:cs="Times New Roman"/>
          <w:sz w:val="28"/>
          <w:szCs w:val="28"/>
        </w:rPr>
        <w:t xml:space="preserve"> </w:t>
      </w:r>
      <w:r w:rsidR="00DC4A8D">
        <w:rPr>
          <w:rFonts w:ascii="Times New Roman" w:hAnsi="Times New Roman" w:cs="Times New Roman"/>
          <w:sz w:val="28"/>
          <w:szCs w:val="28"/>
        </w:rPr>
        <w:t>изменения</w:t>
      </w:r>
      <w:r w:rsidR="00334785" w:rsidRPr="0015349F">
        <w:rPr>
          <w:rFonts w:ascii="Times New Roman" w:hAnsi="Times New Roman" w:cs="Times New Roman"/>
          <w:sz w:val="28"/>
          <w:szCs w:val="28"/>
        </w:rPr>
        <w:t>:</w:t>
      </w:r>
    </w:p>
    <w:p w:rsidR="00355FCC" w:rsidRDefault="00DC4A8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355FCC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 xml:space="preserve">ункт 5 </w:t>
      </w:r>
      <w:r w:rsidR="00355FCC" w:rsidRPr="00355FCC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355FCC" w:rsidRDefault="00355FCC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355FCC">
        <w:rPr>
          <w:rFonts w:ascii="Times New Roman" w:eastAsia="Calibri" w:hAnsi="Times New Roman" w:cs="Times New Roman"/>
          <w:sz w:val="28"/>
        </w:rPr>
        <w:t>5. Установить льготу в виде уменьшения подлежащего к уплате земельного налога в размере 20</w:t>
      </w:r>
      <w:r>
        <w:rPr>
          <w:rFonts w:ascii="Times New Roman" w:eastAsia="Calibri" w:hAnsi="Times New Roman" w:cs="Times New Roman"/>
          <w:sz w:val="28"/>
        </w:rPr>
        <w:t xml:space="preserve"> процентов</w:t>
      </w:r>
      <w:r w:rsidRPr="00355FCC">
        <w:rPr>
          <w:rFonts w:ascii="Times New Roman" w:eastAsia="Calibri" w:hAnsi="Times New Roman" w:cs="Times New Roman"/>
          <w:sz w:val="28"/>
        </w:rPr>
        <w:t xml:space="preserve"> от суммы исчисленного земельного налога в отношении земельных участков, на которых располагаются предприятия обрабатывающего производства, состоящи</w:t>
      </w:r>
      <w:r>
        <w:rPr>
          <w:rFonts w:ascii="Times New Roman" w:eastAsia="Calibri" w:hAnsi="Times New Roman" w:cs="Times New Roman"/>
          <w:sz w:val="28"/>
        </w:rPr>
        <w:t>е</w:t>
      </w:r>
      <w:r w:rsidRPr="00355FCC">
        <w:rPr>
          <w:rFonts w:ascii="Times New Roman" w:eastAsia="Calibri" w:hAnsi="Times New Roman" w:cs="Times New Roman"/>
          <w:sz w:val="28"/>
        </w:rPr>
        <w:t xml:space="preserve"> на налоговом учете на территории Арамильского городского округа, у которых объем инвестиций в основной капитал за отчетный налоговый период составляет не менее 20 миллионов рублей.</w:t>
      </w:r>
      <w:r>
        <w:rPr>
          <w:rFonts w:ascii="Times New Roman" w:eastAsia="Calibri" w:hAnsi="Times New Roman" w:cs="Times New Roman"/>
          <w:sz w:val="28"/>
        </w:rPr>
        <w:t>»;</w:t>
      </w:r>
    </w:p>
    <w:p w:rsidR="00596DB8" w:rsidRDefault="00596DB8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В подпункте 5 пункта 6 </w:t>
      </w:r>
      <w:r w:rsidR="00C33AAF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наименовани</w:t>
      </w:r>
      <w:r w:rsidR="00C33AAF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Федерального закона от </w:t>
      </w:r>
      <w:r w:rsidR="0081133B">
        <w:rPr>
          <w:rFonts w:ascii="Times New Roman" w:eastAsia="Calibri" w:hAnsi="Times New Roman" w:cs="Times New Roman"/>
          <w:sz w:val="28"/>
        </w:rPr>
        <w:t xml:space="preserve">  </w:t>
      </w:r>
      <w:r w:rsidRPr="00596DB8">
        <w:rPr>
          <w:rFonts w:ascii="Times New Roman" w:eastAsia="Calibri" w:hAnsi="Times New Roman" w:cs="Times New Roman"/>
          <w:sz w:val="28"/>
        </w:rPr>
        <w:t xml:space="preserve">10 января 2002 года </w:t>
      </w:r>
      <w:r>
        <w:rPr>
          <w:rFonts w:ascii="Times New Roman" w:eastAsia="Calibri" w:hAnsi="Times New Roman" w:cs="Times New Roman"/>
          <w:sz w:val="28"/>
        </w:rPr>
        <w:t>№</w:t>
      </w:r>
      <w:r w:rsidRPr="00596DB8">
        <w:rPr>
          <w:rFonts w:ascii="Times New Roman" w:eastAsia="Calibri" w:hAnsi="Times New Roman" w:cs="Times New Roman"/>
          <w:sz w:val="28"/>
        </w:rPr>
        <w:t xml:space="preserve"> 2-ФЗ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33AAF">
        <w:rPr>
          <w:rFonts w:ascii="Times New Roman" w:eastAsia="Calibri" w:hAnsi="Times New Roman" w:cs="Times New Roman"/>
          <w:sz w:val="28"/>
        </w:rPr>
        <w:t>слова «граждан, подвергшихся» заменить словами «гражданам, подвергшимся»;</w:t>
      </w:r>
    </w:p>
    <w:p w:rsidR="001B15BA" w:rsidRDefault="001B15BA" w:rsidP="001B15BA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1.3. Абзац первый пункта </w:t>
      </w:r>
      <w:r w:rsidRPr="00193245">
        <w:rPr>
          <w:rFonts w:ascii="Times New Roman" w:eastAsia="Calibri" w:hAnsi="Times New Roman" w:cs="Times New Roman"/>
          <w:sz w:val="28"/>
        </w:rPr>
        <w:t>8</w:t>
      </w:r>
      <w:r w:rsidRPr="00193245">
        <w:t xml:space="preserve"> </w:t>
      </w:r>
      <w:r w:rsidRPr="00193245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1B15BA" w:rsidRDefault="001B15BA" w:rsidP="001B15BA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193245">
        <w:rPr>
          <w:rFonts w:ascii="Times New Roman" w:eastAsia="Calibri" w:hAnsi="Times New Roman" w:cs="Times New Roman"/>
          <w:sz w:val="28"/>
        </w:rPr>
        <w:t xml:space="preserve">Налогоплательщики-организации, имеющие право на налоговые льготы, предусмотренные настоящим Решением, предоставляют в налоговые органы по месту нахождения земельного участка заявление о предоставлении налоговой льготы по земельному налогу и документы, подтверждающие </w:t>
      </w:r>
      <w:r>
        <w:rPr>
          <w:rFonts w:ascii="Times New Roman" w:eastAsia="Calibri" w:hAnsi="Times New Roman" w:cs="Times New Roman"/>
          <w:sz w:val="28"/>
        </w:rPr>
        <w:t xml:space="preserve">такое </w:t>
      </w:r>
      <w:r w:rsidRPr="00193245">
        <w:rPr>
          <w:rFonts w:ascii="Times New Roman" w:eastAsia="Calibri" w:hAnsi="Times New Roman" w:cs="Times New Roman"/>
          <w:sz w:val="28"/>
        </w:rPr>
        <w:t>право.</w:t>
      </w:r>
      <w:r>
        <w:rPr>
          <w:rFonts w:ascii="Times New Roman" w:eastAsia="Calibri" w:hAnsi="Times New Roman" w:cs="Times New Roman"/>
          <w:sz w:val="28"/>
        </w:rPr>
        <w:t>»</w:t>
      </w:r>
      <w:r w:rsidR="00A770CA">
        <w:rPr>
          <w:rFonts w:ascii="Times New Roman" w:eastAsia="Calibri" w:hAnsi="Times New Roman" w:cs="Times New Roman"/>
          <w:sz w:val="28"/>
        </w:rPr>
        <w:t>;</w:t>
      </w:r>
    </w:p>
    <w:p w:rsidR="00B86C2D" w:rsidRDefault="00B86C2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6C2D" w:rsidRDefault="00B86C2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6C2D" w:rsidRDefault="00B86C2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6C2D" w:rsidRDefault="00B86C2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6C2D" w:rsidRDefault="00B86C2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6C2D" w:rsidRDefault="00B86C2D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96DB8" w:rsidRDefault="00596DB8" w:rsidP="00DC3617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BA3521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>. В пункте 9 слово «применяется</w:t>
      </w:r>
      <w:r w:rsidR="00AA1572">
        <w:rPr>
          <w:rFonts w:ascii="Times New Roman" w:eastAsia="Calibri" w:hAnsi="Times New Roman" w:cs="Times New Roman"/>
          <w:sz w:val="28"/>
        </w:rPr>
        <w:t>» заменить словом «применяются».</w:t>
      </w:r>
    </w:p>
    <w:p w:rsidR="000F4B44" w:rsidRDefault="008504B0" w:rsidP="00DC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49F">
        <w:rPr>
          <w:rFonts w:ascii="Times New Roman" w:hAnsi="Times New Roman" w:cs="Times New Roman"/>
          <w:sz w:val="28"/>
          <w:szCs w:val="28"/>
        </w:rPr>
        <w:t>.</w:t>
      </w:r>
      <w:r w:rsidR="00D56808" w:rsidRPr="0062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4B0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4B44" w:rsidRPr="000F4B44">
        <w:rPr>
          <w:rFonts w:ascii="Times New Roman" w:hAnsi="Times New Roman" w:cs="Times New Roman"/>
          <w:sz w:val="28"/>
          <w:szCs w:val="28"/>
        </w:rPr>
        <w:t>астоящее</w:t>
      </w:r>
      <w:r w:rsidR="00550343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0F4B44">
        <w:rPr>
          <w:rFonts w:ascii="Times New Roman" w:hAnsi="Times New Roman" w:cs="Times New Roman"/>
          <w:sz w:val="28"/>
          <w:szCs w:val="28"/>
        </w:rPr>
        <w:t>.</w:t>
      </w:r>
    </w:p>
    <w:p w:rsidR="00BA3521" w:rsidRDefault="00BA3521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521" w:rsidRDefault="00BA3521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C2D" w:rsidRDefault="00B86C2D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</w:t>
      </w:r>
    </w:p>
    <w:p w:rsidR="00EC1F05" w:rsidRDefault="00F862BA" w:rsidP="00BA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</w:p>
    <w:p w:rsidR="00884CAA" w:rsidRDefault="00884CAA" w:rsidP="008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67" w:rsidRPr="006A6530" w:rsidRDefault="00306867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306867" w:rsidRPr="006A6530" w:rsidRDefault="00306867" w:rsidP="00306867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</w:p>
    <w:p w:rsidR="00306867" w:rsidRPr="006A6530" w:rsidRDefault="00306867" w:rsidP="00306867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67" w:rsidRPr="006A6530" w:rsidRDefault="00306867" w:rsidP="00306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70E0" w:rsidRPr="00F862BA" w:rsidRDefault="008270E0" w:rsidP="008270E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11 октября </w:t>
      </w:r>
      <w:r w:rsidRPr="009C0EA1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18 года </w:t>
      </w:r>
      <w:r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43/2 «</w:t>
      </w:r>
      <w:r w:rsidRPr="00FF1652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EC1F05" w:rsidRPr="00A770CA" w:rsidRDefault="00EC1F05" w:rsidP="00EC1F05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7"/>
        <w:gridCol w:w="1620"/>
        <w:gridCol w:w="1497"/>
        <w:gridCol w:w="1198"/>
      </w:tblGrid>
      <w:tr w:rsidR="00306867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7" w:rsidRPr="00A770CA" w:rsidRDefault="00306867" w:rsidP="009A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7" w:rsidRPr="00A770CA" w:rsidRDefault="00306867" w:rsidP="009A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7" w:rsidRPr="00A770CA" w:rsidRDefault="00306867" w:rsidP="009A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Дата поступления на согласование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7" w:rsidRPr="00A770CA" w:rsidRDefault="00306867" w:rsidP="009A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7" w:rsidRPr="00A770CA" w:rsidRDefault="00306867" w:rsidP="009A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Глава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Никитенко</w:t>
            </w:r>
            <w:r w:rsidRPr="00A770CA">
              <w:t xml:space="preserve"> </w:t>
            </w: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В.Ю.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Гарифуллин</w:t>
            </w:r>
            <w:proofErr w:type="spellEnd"/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Редькина</w:t>
            </w:r>
            <w:r w:rsidRPr="00A770CA">
              <w:t xml:space="preserve"> </w:t>
            </w: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Попова Н.Н.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Шуваева М.Ю.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Коваленко Ю.В.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Председатель КУМИ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70CA">
              <w:rPr>
                <w:rFonts w:ascii="Times New Roman" w:hAnsi="Times New Roman" w:cs="Times New Roman"/>
              </w:rPr>
              <w:t>Живилов</w:t>
            </w:r>
            <w:proofErr w:type="spellEnd"/>
            <w:r w:rsidRPr="00A770CA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rPr>
          <w:trHeight w:val="10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spacing w:after="0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Буцко Ж.Ю.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rPr>
          <w:trHeight w:val="4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70CA">
              <w:rPr>
                <w:rFonts w:ascii="Times New Roman" w:eastAsia="Times New Roman" w:hAnsi="Times New Roman" w:cs="Times New Roman"/>
                <w:lang w:val="en-US" w:eastAsia="ru-RU"/>
              </w:rPr>
              <w:t>Вас</w:t>
            </w:r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>ильева</w:t>
            </w:r>
            <w:proofErr w:type="spellEnd"/>
            <w:r w:rsidRPr="00A770CA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0CA" w:rsidRPr="00A770CA" w:rsidTr="00A770CA">
        <w:trPr>
          <w:trHeight w:val="2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0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0CA">
              <w:rPr>
                <w:rFonts w:ascii="Times New Roman" w:hAnsi="Times New Roman" w:cs="Times New Roman"/>
              </w:rPr>
              <w:t>Якимова Е.Е.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A" w:rsidRPr="00A770CA" w:rsidRDefault="00A770CA" w:rsidP="00A7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6867" w:rsidRPr="00A770CA" w:rsidRDefault="00306867" w:rsidP="0030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70C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антикоррупционной экспертизы:</w:t>
      </w:r>
    </w:p>
    <w:p w:rsidR="00306867" w:rsidRPr="00A770CA" w:rsidRDefault="00306867" w:rsidP="0030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867" w:rsidRPr="00A770CA" w:rsidRDefault="00306867" w:rsidP="0030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867" w:rsidRPr="00A770CA" w:rsidRDefault="00306867" w:rsidP="0030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867" w:rsidRPr="00A770CA" w:rsidRDefault="00306867" w:rsidP="0030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867" w:rsidRPr="00A770CA" w:rsidRDefault="00306867" w:rsidP="0082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highlight w:val="lightGray"/>
        </w:rPr>
      </w:pPr>
      <w:r w:rsidRPr="00A770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Замечания и предложения:</w:t>
      </w:r>
    </w:p>
    <w:p w:rsidR="00306867" w:rsidRDefault="00306867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6867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CD5626E326E6180D4CF6951h5c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D3E5-00B6-48ED-8EDB-D4652FCF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99</cp:revision>
  <cp:lastPrinted>2019-02-12T11:53:00Z</cp:lastPrinted>
  <dcterms:created xsi:type="dcterms:W3CDTF">2012-11-07T04:29:00Z</dcterms:created>
  <dcterms:modified xsi:type="dcterms:W3CDTF">2019-02-12T11:58:00Z</dcterms:modified>
</cp:coreProperties>
</file>