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</w:t>
      </w:r>
      <w:proofErr w:type="spellStart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proofErr w:type="spellEnd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й с к а </w:t>
      </w:r>
      <w:proofErr w:type="gramStart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  Ф</w:t>
      </w:r>
      <w:proofErr w:type="gramEnd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е д е р а ц и я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Проект Р е ш е н и я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D65C4E" w:rsidRPr="00BA4959" w:rsidRDefault="00D65C4E" w:rsidP="00D65C4E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C4E" w:rsidRPr="00BA4959" w:rsidRDefault="00D65C4E" w:rsidP="00D65C4E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__________________№ ________</w:t>
      </w:r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5C4E" w:rsidRDefault="00D65C4E" w:rsidP="00D65C4E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в </w:t>
      </w:r>
      <w:r w:rsidRPr="00317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 округа от 28.02.2013 № 17/1</w:t>
      </w:r>
    </w:p>
    <w:p w:rsidR="00D65C4E" w:rsidRDefault="00D65C4E" w:rsidP="00D65C4E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(графические материалы)</w:t>
      </w:r>
    </w:p>
    <w:p w:rsidR="00D65C4E" w:rsidRPr="00BA4959" w:rsidRDefault="00D65C4E" w:rsidP="00D65C4E">
      <w:pPr>
        <w:spacing w:before="100" w:beforeAutospacing="1" w:after="0" w:line="240" w:lineRule="auto"/>
        <w:ind w:firstLine="709"/>
        <w:contextualSpacing/>
        <w:jc w:val="center"/>
      </w:pPr>
    </w:p>
    <w:p w:rsidR="00D65C4E" w:rsidRDefault="00D65C4E" w:rsidP="00D65C4E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Руководствуясь Федеральным законом от 06 октября </w:t>
      </w:r>
      <w:r w:rsidRPr="00802EA3">
        <w:rPr>
          <w:sz w:val="28"/>
          <w:szCs w:val="28"/>
        </w:rPr>
        <w:t>2003</w:t>
      </w:r>
      <w:r>
        <w:rPr>
          <w:sz w:val="28"/>
          <w:szCs w:val="28"/>
        </w:rPr>
        <w:t xml:space="preserve"> года </w:t>
      </w:r>
      <w:r w:rsidRPr="00802EA3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>
        <w:t xml:space="preserve"> </w:t>
      </w:r>
      <w:r w:rsidRPr="00BA4959">
        <w:rPr>
          <w:sz w:val="28"/>
        </w:rPr>
        <w:t>руководствуясь</w:t>
      </w:r>
      <w:r w:rsidRPr="00BA4959">
        <w:rPr>
          <w:sz w:val="28"/>
          <w:szCs w:val="28"/>
        </w:rPr>
        <w:t xml:space="preserve"> статьями </w:t>
      </w:r>
      <w:r>
        <w:rPr>
          <w:sz w:val="28"/>
          <w:szCs w:val="28"/>
        </w:rPr>
        <w:t xml:space="preserve">31, 32, 33 </w:t>
      </w:r>
      <w:r w:rsidRPr="00BA4959">
        <w:rPr>
          <w:sz w:val="28"/>
          <w:szCs w:val="28"/>
        </w:rPr>
        <w:t>Градостроительного коде</w:t>
      </w:r>
      <w:r>
        <w:rPr>
          <w:sz w:val="28"/>
          <w:szCs w:val="28"/>
        </w:rPr>
        <w:t xml:space="preserve">кса Российской Федерации от 29 декабря </w:t>
      </w:r>
      <w:r w:rsidRPr="00BA4959">
        <w:rPr>
          <w:sz w:val="28"/>
          <w:szCs w:val="28"/>
        </w:rPr>
        <w:t xml:space="preserve">2004 </w:t>
      </w:r>
      <w:r>
        <w:rPr>
          <w:sz w:val="28"/>
          <w:szCs w:val="28"/>
        </w:rPr>
        <w:t xml:space="preserve">года </w:t>
      </w:r>
      <w:r w:rsidRPr="00BA4959">
        <w:rPr>
          <w:sz w:val="28"/>
          <w:szCs w:val="28"/>
        </w:rPr>
        <w:t xml:space="preserve">№ 190-ФЗ, </w:t>
      </w:r>
      <w:r w:rsidRPr="0016203F">
        <w:rPr>
          <w:sz w:val="28"/>
        </w:rPr>
        <w:t>рассмотрев обращение Главы Арамильского городского округа от 30 апреля 2019 года, заключение о результатах публичных слушаний от 29 марта 2019 года, в целях устойчивого развития территории Арамильского городского округа, социальных инфраструктур и соблюдения интересов граждан и их объединений, Дума Арамильского городского округа</w:t>
      </w:r>
    </w:p>
    <w:p w:rsidR="00D65C4E" w:rsidRDefault="00D65C4E" w:rsidP="00D65C4E">
      <w:pPr>
        <w:pStyle w:val="a6"/>
        <w:ind w:firstLine="709"/>
        <w:jc w:val="both"/>
        <w:rPr>
          <w:sz w:val="28"/>
          <w:szCs w:val="28"/>
        </w:rPr>
      </w:pPr>
    </w:p>
    <w:p w:rsidR="00D65C4E" w:rsidRPr="00BA4959" w:rsidRDefault="00D65C4E" w:rsidP="00D65C4E">
      <w:pPr>
        <w:pStyle w:val="2"/>
        <w:ind w:right="-2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D65C4E" w:rsidRDefault="00D65C4E" w:rsidP="00D65C4E">
      <w:pPr>
        <w:pStyle w:val="a6"/>
        <w:ind w:firstLine="709"/>
        <w:jc w:val="both"/>
        <w:rPr>
          <w:sz w:val="28"/>
        </w:rPr>
      </w:pPr>
    </w:p>
    <w:p w:rsidR="00D65C4E" w:rsidRPr="00330DA8" w:rsidRDefault="00D65C4E" w:rsidP="00D65C4E">
      <w:pPr>
        <w:pStyle w:val="a6"/>
        <w:ind w:firstLine="709"/>
        <w:jc w:val="both"/>
        <w:rPr>
          <w:sz w:val="28"/>
          <w:szCs w:val="28"/>
        </w:rPr>
      </w:pPr>
      <w:r w:rsidRPr="00641CC4">
        <w:rPr>
          <w:sz w:val="28"/>
        </w:rPr>
        <w:t>1.</w:t>
      </w:r>
      <w:r>
        <w:rPr>
          <w:sz w:val="28"/>
        </w:rPr>
        <w:t xml:space="preserve"> </w:t>
      </w:r>
      <w:r w:rsidRPr="00BA4959">
        <w:rPr>
          <w:sz w:val="28"/>
        </w:rPr>
        <w:t>В</w:t>
      </w:r>
      <w:r w:rsidRPr="00BA4959">
        <w:rPr>
          <w:color w:val="000000"/>
          <w:sz w:val="28"/>
        </w:rPr>
        <w:t xml:space="preserve">нести в </w:t>
      </w:r>
      <w:r w:rsidRPr="000E7295">
        <w:rPr>
          <w:color w:val="000000"/>
          <w:sz w:val="28"/>
        </w:rPr>
        <w:t xml:space="preserve">Правила землепользования и застройки </w:t>
      </w:r>
      <w:r>
        <w:rPr>
          <w:color w:val="000000"/>
          <w:sz w:val="28"/>
        </w:rPr>
        <w:t>Арамильского городского округа с</w:t>
      </w:r>
      <w:r w:rsidRPr="00330DA8">
        <w:rPr>
          <w:sz w:val="28"/>
          <w:szCs w:val="28"/>
        </w:rPr>
        <w:t>ледующие изменения:</w:t>
      </w:r>
    </w:p>
    <w:p w:rsidR="00D65C4E" w:rsidRDefault="00D65C4E" w:rsidP="00D65C4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 w:rsidRPr="00330DA8">
        <w:rPr>
          <w:sz w:val="28"/>
          <w:szCs w:val="28"/>
        </w:rPr>
        <w:t>1.1</w:t>
      </w:r>
      <w:r>
        <w:rPr>
          <w:sz w:val="28"/>
          <w:szCs w:val="28"/>
        </w:rPr>
        <w:t>.</w:t>
      </w:r>
      <w:r w:rsidRPr="00330D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графической </w:t>
      </w:r>
      <w:r w:rsidRPr="00851CBD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841260">
        <w:rPr>
          <w:sz w:val="28"/>
          <w:szCs w:val="28"/>
        </w:rPr>
        <w:t>Карт</w:t>
      </w:r>
      <w:r>
        <w:rPr>
          <w:sz w:val="28"/>
          <w:szCs w:val="28"/>
        </w:rPr>
        <w:t>ы</w:t>
      </w:r>
      <w:r w:rsidRPr="00841260">
        <w:rPr>
          <w:sz w:val="28"/>
          <w:szCs w:val="28"/>
        </w:rPr>
        <w:t xml:space="preserve"> градостроительного зонирования</w:t>
      </w:r>
      <w:r>
        <w:rPr>
          <w:sz w:val="28"/>
          <w:szCs w:val="28"/>
        </w:rPr>
        <w:t xml:space="preserve"> (</w:t>
      </w:r>
      <w:r w:rsidRPr="00851CBD">
        <w:rPr>
          <w:sz w:val="28"/>
          <w:szCs w:val="28"/>
        </w:rPr>
        <w:t>фрагмент карты 1.</w:t>
      </w:r>
      <w:r>
        <w:rPr>
          <w:sz w:val="28"/>
          <w:szCs w:val="28"/>
        </w:rPr>
        <w:t>1</w:t>
      </w:r>
      <w:r w:rsidRPr="00851CBD">
        <w:rPr>
          <w:sz w:val="28"/>
          <w:szCs w:val="28"/>
        </w:rPr>
        <w:t>.1)</w:t>
      </w:r>
      <w:r>
        <w:rPr>
          <w:sz w:val="28"/>
          <w:szCs w:val="28"/>
        </w:rPr>
        <w:t>, Карты</w:t>
      </w:r>
      <w:r w:rsidRPr="00841260">
        <w:rPr>
          <w:sz w:val="28"/>
          <w:szCs w:val="28"/>
        </w:rPr>
        <w:t xml:space="preserve"> зон с особыми условиями использования территории</w:t>
      </w:r>
      <w:r>
        <w:rPr>
          <w:sz w:val="28"/>
          <w:szCs w:val="28"/>
        </w:rPr>
        <w:t xml:space="preserve"> (фрагмент</w:t>
      </w:r>
      <w:r w:rsidRPr="00851CBD">
        <w:rPr>
          <w:sz w:val="28"/>
          <w:szCs w:val="28"/>
        </w:rPr>
        <w:t xml:space="preserve"> карты 1.</w:t>
      </w:r>
      <w:r>
        <w:rPr>
          <w:sz w:val="28"/>
          <w:szCs w:val="28"/>
        </w:rPr>
        <w:t>1</w:t>
      </w:r>
      <w:r w:rsidRPr="00851CBD">
        <w:rPr>
          <w:sz w:val="28"/>
          <w:szCs w:val="28"/>
        </w:rPr>
        <w:t>.2)</w:t>
      </w:r>
      <w:r>
        <w:rPr>
          <w:sz w:val="28"/>
          <w:szCs w:val="28"/>
        </w:rPr>
        <w:t>,</w:t>
      </w:r>
      <w:r w:rsidRPr="00851CBD">
        <w:rPr>
          <w:sz w:val="28"/>
          <w:szCs w:val="28"/>
        </w:rPr>
        <w:t xml:space="preserve"> (Приложение </w:t>
      </w:r>
      <w:r w:rsidRPr="00841260">
        <w:rPr>
          <w:sz w:val="28"/>
          <w:szCs w:val="28"/>
        </w:rPr>
        <w:t>№ 1</w:t>
      </w:r>
      <w:r>
        <w:rPr>
          <w:sz w:val="28"/>
          <w:szCs w:val="28"/>
        </w:rPr>
        <w:t xml:space="preserve"> и 1.1, 1.2</w:t>
      </w:r>
      <w:r w:rsidRPr="00841260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D65C4E" w:rsidRPr="00841260" w:rsidRDefault="00D65C4E" w:rsidP="00D65C4E">
      <w:pPr>
        <w:pStyle w:val="a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изменить территориальную зону </w:t>
      </w:r>
      <w:r w:rsidRPr="0016203F">
        <w:rPr>
          <w:sz w:val="28"/>
          <w:szCs w:val="28"/>
        </w:rPr>
        <w:t xml:space="preserve">«Зона размещения городских лесов», на </w:t>
      </w:r>
      <w:r>
        <w:rPr>
          <w:sz w:val="28"/>
          <w:szCs w:val="28"/>
        </w:rPr>
        <w:t xml:space="preserve">территориальную </w:t>
      </w:r>
      <w:r w:rsidRPr="0016203F">
        <w:rPr>
          <w:sz w:val="28"/>
          <w:szCs w:val="28"/>
        </w:rPr>
        <w:t>зону «Зона рекреационно-ландшафтных территорий» установленную в отношении земельн</w:t>
      </w:r>
      <w:r>
        <w:rPr>
          <w:sz w:val="28"/>
          <w:szCs w:val="28"/>
        </w:rPr>
        <w:t>ого</w:t>
      </w:r>
      <w:r w:rsidRPr="0016203F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а с </w:t>
      </w:r>
      <w:r w:rsidRPr="0016203F">
        <w:rPr>
          <w:sz w:val="28"/>
          <w:szCs w:val="28"/>
        </w:rPr>
        <w:t>кадастровым номером 66:33:0101002:604</w:t>
      </w:r>
      <w:r>
        <w:rPr>
          <w:sz w:val="28"/>
          <w:szCs w:val="28"/>
        </w:rPr>
        <w:t xml:space="preserve"> и </w:t>
      </w:r>
      <w:proofErr w:type="gramStart"/>
      <w:r w:rsidRPr="009710BE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proofErr w:type="gramEnd"/>
      <w:r w:rsidRPr="009710BE">
        <w:rPr>
          <w:sz w:val="28"/>
          <w:szCs w:val="28"/>
        </w:rPr>
        <w:t xml:space="preserve"> не стоящ</w:t>
      </w:r>
      <w:r>
        <w:rPr>
          <w:sz w:val="28"/>
          <w:szCs w:val="28"/>
        </w:rPr>
        <w:t>ей</w:t>
      </w:r>
      <w:r w:rsidRPr="009710BE">
        <w:rPr>
          <w:sz w:val="28"/>
          <w:szCs w:val="28"/>
        </w:rPr>
        <w:t xml:space="preserve"> на кадастровом учете, расположенн</w:t>
      </w:r>
      <w:r>
        <w:rPr>
          <w:sz w:val="28"/>
          <w:szCs w:val="28"/>
        </w:rPr>
        <w:t>ой</w:t>
      </w:r>
      <w:r w:rsidRPr="009710BE">
        <w:rPr>
          <w:sz w:val="28"/>
          <w:szCs w:val="28"/>
        </w:rPr>
        <w:t xml:space="preserve"> между участками</w:t>
      </w:r>
      <w:r>
        <w:rPr>
          <w:sz w:val="28"/>
          <w:szCs w:val="28"/>
        </w:rPr>
        <w:t xml:space="preserve"> </w:t>
      </w:r>
      <w:r w:rsidRPr="009710BE">
        <w:rPr>
          <w:sz w:val="28"/>
          <w:szCs w:val="28"/>
        </w:rPr>
        <w:t>с</w:t>
      </w:r>
      <w:r>
        <w:rPr>
          <w:sz w:val="28"/>
          <w:szCs w:val="28"/>
        </w:rPr>
        <w:t xml:space="preserve"> кадастровыми номерами</w:t>
      </w:r>
      <w:r w:rsidRPr="009710BE">
        <w:rPr>
          <w:sz w:val="28"/>
          <w:szCs w:val="28"/>
        </w:rPr>
        <w:t xml:space="preserve"> 66:33:0101002:604 и 66:00:0000000:1677</w:t>
      </w:r>
      <w:r>
        <w:rPr>
          <w:sz w:val="28"/>
          <w:szCs w:val="28"/>
        </w:rPr>
        <w:t>.</w:t>
      </w:r>
    </w:p>
    <w:p w:rsidR="00D65C4E" w:rsidRDefault="00D65C4E" w:rsidP="00D65C4E">
      <w:pPr>
        <w:pStyle w:val="a6"/>
        <w:ind w:firstLine="709"/>
        <w:jc w:val="both"/>
        <w:rPr>
          <w:color w:val="000000"/>
          <w:sz w:val="28"/>
        </w:rPr>
      </w:pPr>
      <w:r w:rsidRPr="000E7295">
        <w:rPr>
          <w:color w:val="000000"/>
          <w:sz w:val="28"/>
        </w:rPr>
        <w:t xml:space="preserve">2. Опубликовать настоящее </w:t>
      </w:r>
      <w:r>
        <w:rPr>
          <w:color w:val="000000"/>
          <w:sz w:val="28"/>
        </w:rPr>
        <w:t xml:space="preserve">Решение </w:t>
      </w:r>
      <w:r w:rsidRPr="000E7295">
        <w:rPr>
          <w:color w:val="000000"/>
          <w:sz w:val="28"/>
        </w:rPr>
        <w:t>в газете «</w:t>
      </w:r>
      <w:proofErr w:type="spellStart"/>
      <w:r w:rsidRPr="000E7295">
        <w:rPr>
          <w:color w:val="000000"/>
          <w:sz w:val="28"/>
        </w:rPr>
        <w:t>Арамильские</w:t>
      </w:r>
      <w:proofErr w:type="spellEnd"/>
      <w:r w:rsidRPr="000E7295">
        <w:rPr>
          <w:color w:val="000000"/>
          <w:sz w:val="28"/>
        </w:rPr>
        <w:t xml:space="preserve"> вести» и разместить на официальном сайте Арамильского городского округа</w:t>
      </w:r>
      <w:r>
        <w:rPr>
          <w:color w:val="000000"/>
          <w:sz w:val="28"/>
        </w:rPr>
        <w:t>.</w:t>
      </w:r>
    </w:p>
    <w:p w:rsidR="00D65C4E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D65C4E" w:rsidRDefault="00D65C4E" w:rsidP="00D65C4E">
      <w:pPr>
        <w:tabs>
          <w:tab w:val="left" w:pos="7513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Арамильского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С.П. </w:t>
      </w:r>
      <w:proofErr w:type="spellStart"/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Мезенова</w:t>
      </w:r>
      <w:proofErr w:type="spellEnd"/>
    </w:p>
    <w:p w:rsidR="00D65C4E" w:rsidRPr="00BA4959" w:rsidRDefault="00D65C4E" w:rsidP="00D65C4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B28" w:rsidRDefault="00D65C4E" w:rsidP="00D65C4E">
      <w:pPr>
        <w:tabs>
          <w:tab w:val="left" w:pos="7230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B4B28" w:rsidSect="00D141BA">
          <w:pgSz w:w="11906" w:h="16838"/>
          <w:pgMar w:top="1134" w:right="851" w:bottom="1276" w:left="1701" w:header="709" w:footer="709" w:gutter="0"/>
          <w:cols w:space="708"/>
          <w:titlePg/>
          <w:docGrid w:linePitch="360"/>
        </w:sect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Арамильского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  <w:r w:rsidR="00C936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b"/>
        <w:tblW w:w="1524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82"/>
        <w:gridCol w:w="1860"/>
      </w:tblGrid>
      <w:tr w:rsidR="00841260" w:rsidRPr="00EF2F71" w:rsidTr="00D12627">
        <w:trPr>
          <w:cantSplit/>
          <w:trHeight w:val="9208"/>
        </w:trPr>
        <w:tc>
          <w:tcPr>
            <w:tcW w:w="13257" w:type="dxa"/>
            <w:textDirection w:val="tbRl"/>
            <w:vAlign w:val="center"/>
          </w:tcPr>
          <w:p w:rsidR="00841260" w:rsidRDefault="00841260" w:rsidP="00D12627">
            <w:pPr>
              <w:spacing w:before="12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Карта Правил землепользования и застройки</w:t>
            </w:r>
          </w:p>
          <w:p w:rsidR="00B335B2" w:rsidRPr="00EF2F71" w:rsidRDefault="00BA5427" w:rsidP="00D12627">
            <w:pPr>
              <w:spacing w:before="12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5D559C" wp14:editId="68A9F991">
                      <wp:simplePos x="0" y="0"/>
                      <wp:positionH relativeFrom="column">
                        <wp:posOffset>-7120890</wp:posOffset>
                      </wp:positionH>
                      <wp:positionV relativeFrom="paragraph">
                        <wp:posOffset>713740</wp:posOffset>
                      </wp:positionV>
                      <wp:extent cx="947420" cy="266700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742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5427" w:rsidRPr="00E10549" w:rsidRDefault="00BA5427" w:rsidP="00BA542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bookmarkStart w:id="0" w:name="_GoBack"/>
                                  <w:r w:rsidRPr="00E10549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Фрагмент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1</w:t>
                                  </w:r>
                                </w:p>
                                <w:bookmarkEnd w:id="0"/>
                                <w:p w:rsidR="00BA5427" w:rsidRDefault="00BA5427" w:rsidP="00BA54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5D55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2" o:spid="_x0000_s1026" type="#_x0000_t202" style="position:absolute;left:0;text-align:left;margin-left:-560.7pt;margin-top:56.2pt;width:74.6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" filled="f" stroked="f">
                      <v:textbox>
                        <w:txbxContent>
                          <w:p w:rsidR="00BA5427" w:rsidRPr="00E10549" w:rsidRDefault="00BA5427" w:rsidP="00BA542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bookmarkStart w:id="1" w:name="_GoBack"/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  <w:bookmarkEnd w:id="1"/>
                          <w:p w:rsidR="00BA5427" w:rsidRDefault="00BA5427" w:rsidP="00BA542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494397" wp14:editId="01B2EAF3">
                      <wp:simplePos x="0" y="0"/>
                      <wp:positionH relativeFrom="column">
                        <wp:posOffset>-7125970</wp:posOffset>
                      </wp:positionH>
                      <wp:positionV relativeFrom="paragraph">
                        <wp:posOffset>647065</wp:posOffset>
                      </wp:positionV>
                      <wp:extent cx="1009650" cy="409575"/>
                      <wp:effectExtent l="0" t="19050" r="38100" b="47625"/>
                      <wp:wrapNone/>
                      <wp:docPr id="33" name="Стрелка вправо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409575"/>
                              </a:xfrm>
                              <a:prstGeom prst="rightArrow">
                                <a:avLst/>
                              </a:prstGeom>
                              <a:ln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B03F50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3" o:spid="_x0000_s1026" type="#_x0000_t13" style="position:absolute;margin-left:-561.1pt;margin-top:50.95pt;width:79.5pt;height:3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" adj="17219" fillcolor="white [3201]" strokecolor="black [3200]" strokeweight="1pt"/>
                  </w:pict>
                </mc:Fallback>
              </mc:AlternateContent>
            </w:r>
            <w:r w:rsidRPr="00BA5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5EA694" wp14:editId="4D296C3C">
                      <wp:simplePos x="0" y="0"/>
                      <wp:positionH relativeFrom="column">
                        <wp:posOffset>-6105525</wp:posOffset>
                      </wp:positionH>
                      <wp:positionV relativeFrom="paragraph">
                        <wp:posOffset>593089</wp:posOffset>
                      </wp:positionV>
                      <wp:extent cx="923925" cy="542925"/>
                      <wp:effectExtent l="0" t="0" r="28575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5429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D639E5" id="Овал 4" o:spid="_x0000_s1026" style="position:absolute;margin-left:-480.75pt;margin-top:46.7pt;width:72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" filled="f" strokecolor="black [3200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7820025" cy="5531382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971" cy="553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extDirection w:val="tbRl"/>
          </w:tcPr>
          <w:p w:rsidR="00841260" w:rsidRPr="00EF2F71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</w:pP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1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Решению Думы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 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Арамильского городского округа </w:t>
            </w:r>
          </w:p>
          <w:p w:rsidR="00841260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412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от </w:t>
            </w:r>
            <w:r w:rsidR="00D65C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__________________</w:t>
            </w:r>
            <w:r w:rsidRPr="008412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№ </w:t>
            </w:r>
            <w:r w:rsidR="00D65C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_____</w:t>
            </w:r>
          </w:p>
          <w:p w:rsidR="00841260" w:rsidRPr="00EF2F71" w:rsidRDefault="00841260" w:rsidP="00B335B2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3C5A0B" w:rsidRDefault="003C5A0B" w:rsidP="003C5A0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3C5A0B" w:rsidSect="003C5A0B">
          <w:pgSz w:w="16838" w:h="11906" w:orient="landscape"/>
          <w:pgMar w:top="851" w:right="567" w:bottom="1701" w:left="1134" w:header="709" w:footer="709" w:gutter="0"/>
          <w:cols w:space="708"/>
          <w:titlePg/>
          <w:docGrid w:linePitch="360"/>
        </w:sect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Приложение № 1.1</w:t>
      </w:r>
    </w:p>
    <w:p w:rsidR="00D141BA" w:rsidRDefault="00D141BA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697B0F" w:rsidRDefault="00697B0F" w:rsidP="00697B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енений в графические материалы </w:t>
      </w:r>
      <w:r w:rsidRPr="00D4727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Карта градостроительного зонирования</w:t>
      </w:r>
    </w:p>
    <w:p w:rsidR="00697B0F" w:rsidRDefault="00697B0F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</w:t>
      </w:r>
      <w:r w:rsidR="00D65C4E">
        <w:rPr>
          <w:sz w:val="28"/>
        </w:rPr>
        <w:t>1</w:t>
      </w:r>
      <w:r>
        <w:rPr>
          <w:sz w:val="28"/>
        </w:rPr>
        <w:t>.1</w:t>
      </w:r>
    </w:p>
    <w:p w:rsidR="00697B0F" w:rsidRDefault="00697B0F" w:rsidP="00697B0F">
      <w:pPr>
        <w:pStyle w:val="a6"/>
        <w:jc w:val="center"/>
        <w:rPr>
          <w:sz w:val="28"/>
        </w:rPr>
      </w:pPr>
    </w:p>
    <w:p w:rsidR="00841260" w:rsidRDefault="00D12627" w:rsidP="00D126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5600" cy="7740000"/>
            <wp:effectExtent l="0" t="0" r="0" b="0"/>
            <wp:docPr id="1" name="Рисунок 1" descr="C:\Users\acer\AppData\Local\Microsoft\Windows\INetCache\Content.Word\ПЗ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ПЗЗ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27" w:rsidRDefault="00D12627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41260" w:rsidRDefault="00841260" w:rsidP="0084126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Приложение № 1.2</w:t>
      </w:r>
    </w:p>
    <w:p w:rsidR="00D141BA" w:rsidRDefault="00D141BA" w:rsidP="00697B0F">
      <w:pPr>
        <w:pStyle w:val="a6"/>
        <w:jc w:val="center"/>
        <w:rPr>
          <w:rFonts w:eastAsia="Calibri"/>
          <w:sz w:val="28"/>
        </w:rPr>
      </w:pPr>
    </w:p>
    <w:p w:rsidR="00697B0F" w:rsidRDefault="00697B0F" w:rsidP="00697B0F">
      <w:pPr>
        <w:pStyle w:val="a6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В</w:t>
      </w:r>
      <w:r w:rsidRPr="00CF0B60">
        <w:rPr>
          <w:rFonts w:eastAsia="Calibri"/>
          <w:sz w:val="28"/>
        </w:rPr>
        <w:t>несени</w:t>
      </w:r>
      <w:r>
        <w:rPr>
          <w:rFonts w:eastAsia="Calibri"/>
          <w:sz w:val="28"/>
        </w:rPr>
        <w:t>е</w:t>
      </w:r>
      <w:r w:rsidRPr="00CF0B60">
        <w:rPr>
          <w:rFonts w:eastAsia="Calibri"/>
          <w:sz w:val="28"/>
        </w:rPr>
        <w:t xml:space="preserve"> изм</w:t>
      </w:r>
      <w:r w:rsidRPr="00BA4959">
        <w:rPr>
          <w:rFonts w:eastAsia="Calibri"/>
          <w:sz w:val="28"/>
        </w:rPr>
        <w:t xml:space="preserve">енений в графические материалы </w:t>
      </w:r>
      <w:r w:rsidRPr="00D47279">
        <w:rPr>
          <w:rFonts w:eastAsia="Calibri"/>
          <w:sz w:val="28"/>
        </w:rPr>
        <w:t xml:space="preserve">Правил землепользования и застройки </w:t>
      </w:r>
      <w:r w:rsidRPr="00CF0B60">
        <w:rPr>
          <w:rFonts w:eastAsia="Calibri"/>
          <w:sz w:val="28"/>
        </w:rPr>
        <w:t>Арамильского городского округа</w:t>
      </w:r>
      <w:r w:rsidRPr="00BA4959">
        <w:rPr>
          <w:rFonts w:eastAsia="Calibri"/>
          <w:sz w:val="28"/>
        </w:rPr>
        <w:t xml:space="preserve"> </w:t>
      </w:r>
    </w:p>
    <w:p w:rsidR="00697B0F" w:rsidRDefault="00697B0F" w:rsidP="00697B0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</w:t>
      </w:r>
      <w:r w:rsidRPr="00F17903">
        <w:rPr>
          <w:sz w:val="28"/>
          <w:szCs w:val="28"/>
        </w:rPr>
        <w:t>зон с особыми условиями использования территории</w:t>
      </w:r>
      <w:r>
        <w:rPr>
          <w:sz w:val="28"/>
          <w:szCs w:val="28"/>
        </w:rPr>
        <w:t xml:space="preserve"> градостроительного зонирования</w:t>
      </w:r>
    </w:p>
    <w:p w:rsidR="00697B0F" w:rsidRDefault="00D65C4E" w:rsidP="00697B0F">
      <w:pPr>
        <w:pStyle w:val="a6"/>
        <w:jc w:val="center"/>
        <w:rPr>
          <w:sz w:val="28"/>
        </w:rPr>
      </w:pPr>
      <w:r>
        <w:rPr>
          <w:sz w:val="28"/>
        </w:rPr>
        <w:t>Фрагмент карты 1.1</w:t>
      </w:r>
      <w:r w:rsidR="00697B0F">
        <w:rPr>
          <w:sz w:val="28"/>
        </w:rPr>
        <w:t>.2</w:t>
      </w:r>
    </w:p>
    <w:p w:rsidR="00697B0F" w:rsidRDefault="00BA5427" w:rsidP="00D47279">
      <w:pPr>
        <w:pStyle w:val="a6"/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609.75pt;mso-position-vertical:absolute">
            <v:imagedata r:id="rId9" o:title="ПЗЗ ЗОУИТ-1"/>
          </v:shape>
        </w:pict>
      </w:r>
    </w:p>
    <w:sectPr w:rsidR="00697B0F" w:rsidSect="00F1127A"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DE2" w:rsidRDefault="00D06DE2">
      <w:pPr>
        <w:spacing w:after="0" w:line="240" w:lineRule="auto"/>
      </w:pPr>
      <w:r>
        <w:separator/>
      </w:r>
    </w:p>
  </w:endnote>
  <w:endnote w:type="continuationSeparator" w:id="0">
    <w:p w:rsidR="00D06DE2" w:rsidRDefault="00D06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DE2" w:rsidRDefault="00D06DE2">
      <w:pPr>
        <w:spacing w:after="0" w:line="240" w:lineRule="auto"/>
      </w:pPr>
      <w:r>
        <w:separator/>
      </w:r>
    </w:p>
  </w:footnote>
  <w:footnote w:type="continuationSeparator" w:id="0">
    <w:p w:rsidR="00D06DE2" w:rsidRDefault="00D06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D2D3F"/>
    <w:multiLevelType w:val="hybridMultilevel"/>
    <w:tmpl w:val="A22E6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9C1C4F"/>
    <w:multiLevelType w:val="hybridMultilevel"/>
    <w:tmpl w:val="3EB2C258"/>
    <w:lvl w:ilvl="0" w:tplc="7C868ED6">
      <w:start w:val="1"/>
      <w:numFmt w:val="decimal"/>
      <w:lvlText w:val="%1."/>
      <w:lvlJc w:val="left"/>
      <w:pPr>
        <w:ind w:left="1774" w:hanging="10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5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110"/>
    <w:rsid w:val="00001C60"/>
    <w:rsid w:val="0000458A"/>
    <w:rsid w:val="00014CE5"/>
    <w:rsid w:val="00063E5A"/>
    <w:rsid w:val="0007148A"/>
    <w:rsid w:val="00073E42"/>
    <w:rsid w:val="000C069F"/>
    <w:rsid w:val="000C1FAC"/>
    <w:rsid w:val="000E7295"/>
    <w:rsid w:val="00190CDA"/>
    <w:rsid w:val="00233FEB"/>
    <w:rsid w:val="00274305"/>
    <w:rsid w:val="00275197"/>
    <w:rsid w:val="002C331E"/>
    <w:rsid w:val="0031708C"/>
    <w:rsid w:val="00320A70"/>
    <w:rsid w:val="00320DEA"/>
    <w:rsid w:val="00322D86"/>
    <w:rsid w:val="00330DA8"/>
    <w:rsid w:val="00337C6F"/>
    <w:rsid w:val="003412F3"/>
    <w:rsid w:val="003871E9"/>
    <w:rsid w:val="003C5A0B"/>
    <w:rsid w:val="0042003E"/>
    <w:rsid w:val="00441616"/>
    <w:rsid w:val="004740FB"/>
    <w:rsid w:val="004A23DD"/>
    <w:rsid w:val="004A7731"/>
    <w:rsid w:val="004C6F31"/>
    <w:rsid w:val="004F63E2"/>
    <w:rsid w:val="00510534"/>
    <w:rsid w:val="00525027"/>
    <w:rsid w:val="005314A1"/>
    <w:rsid w:val="00532C76"/>
    <w:rsid w:val="00544D6C"/>
    <w:rsid w:val="0057292F"/>
    <w:rsid w:val="00572D16"/>
    <w:rsid w:val="005B3BB7"/>
    <w:rsid w:val="00632FF3"/>
    <w:rsid w:val="00641CC4"/>
    <w:rsid w:val="00697B0F"/>
    <w:rsid w:val="006A51FF"/>
    <w:rsid w:val="006B56BE"/>
    <w:rsid w:val="007013D4"/>
    <w:rsid w:val="0070594E"/>
    <w:rsid w:val="0071298D"/>
    <w:rsid w:val="0073286F"/>
    <w:rsid w:val="007A5053"/>
    <w:rsid w:val="007D63B7"/>
    <w:rsid w:val="007E2146"/>
    <w:rsid w:val="007E622D"/>
    <w:rsid w:val="00802EA3"/>
    <w:rsid w:val="00811156"/>
    <w:rsid w:val="00812D13"/>
    <w:rsid w:val="00832E1F"/>
    <w:rsid w:val="00840324"/>
    <w:rsid w:val="00841260"/>
    <w:rsid w:val="00851CBD"/>
    <w:rsid w:val="0087475B"/>
    <w:rsid w:val="0088100F"/>
    <w:rsid w:val="008979EA"/>
    <w:rsid w:val="00903110"/>
    <w:rsid w:val="00906807"/>
    <w:rsid w:val="00906B30"/>
    <w:rsid w:val="00915FFC"/>
    <w:rsid w:val="00945E62"/>
    <w:rsid w:val="00976024"/>
    <w:rsid w:val="00977BAB"/>
    <w:rsid w:val="00991D81"/>
    <w:rsid w:val="00993E9D"/>
    <w:rsid w:val="009B396A"/>
    <w:rsid w:val="009B4B28"/>
    <w:rsid w:val="009C15E1"/>
    <w:rsid w:val="009D39A2"/>
    <w:rsid w:val="00A05E48"/>
    <w:rsid w:val="00A56C14"/>
    <w:rsid w:val="00A92396"/>
    <w:rsid w:val="00AA48AB"/>
    <w:rsid w:val="00AC1A0C"/>
    <w:rsid w:val="00AC6958"/>
    <w:rsid w:val="00AE25B7"/>
    <w:rsid w:val="00AE3F3D"/>
    <w:rsid w:val="00B1769E"/>
    <w:rsid w:val="00B335B2"/>
    <w:rsid w:val="00B73378"/>
    <w:rsid w:val="00B81BE5"/>
    <w:rsid w:val="00B91209"/>
    <w:rsid w:val="00BA4959"/>
    <w:rsid w:val="00BA5427"/>
    <w:rsid w:val="00C24D11"/>
    <w:rsid w:val="00C30B9E"/>
    <w:rsid w:val="00C60203"/>
    <w:rsid w:val="00C86E18"/>
    <w:rsid w:val="00C901EE"/>
    <w:rsid w:val="00C93679"/>
    <w:rsid w:val="00CB5E06"/>
    <w:rsid w:val="00CC0FD3"/>
    <w:rsid w:val="00CE1EF4"/>
    <w:rsid w:val="00CF0B60"/>
    <w:rsid w:val="00D00C11"/>
    <w:rsid w:val="00D06DE2"/>
    <w:rsid w:val="00D12627"/>
    <w:rsid w:val="00D141BA"/>
    <w:rsid w:val="00D44EE4"/>
    <w:rsid w:val="00D47279"/>
    <w:rsid w:val="00D65C4E"/>
    <w:rsid w:val="00D8425A"/>
    <w:rsid w:val="00DB592E"/>
    <w:rsid w:val="00DD54E5"/>
    <w:rsid w:val="00E556F4"/>
    <w:rsid w:val="00E568D9"/>
    <w:rsid w:val="00E82711"/>
    <w:rsid w:val="00E9364B"/>
    <w:rsid w:val="00EC7DB2"/>
    <w:rsid w:val="00EF2F71"/>
    <w:rsid w:val="00F025DC"/>
    <w:rsid w:val="00F1127A"/>
    <w:rsid w:val="00FB6A4D"/>
    <w:rsid w:val="00FC59C1"/>
    <w:rsid w:val="00FC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0"/>
    <o:shapelayout v:ext="edit">
      <o:idmap v:ext="edit" data="1"/>
    </o:shapelayout>
  </w:shapeDefaults>
  <w:decimalSymbol w:val=","/>
  <w:listSeparator w:val=";"/>
  <w15:docId w15:val="{A94209AE-38D5-477B-AD44-2E0C079CA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uiPriority w:val="99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EF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2F71"/>
  </w:style>
  <w:style w:type="character" w:customStyle="1" w:styleId="a7">
    <w:name w:val="Без интервала Знак"/>
    <w:basedOn w:val="a0"/>
    <w:link w:val="a6"/>
    <w:uiPriority w:val="1"/>
    <w:rsid w:val="00E568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387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871E9"/>
  </w:style>
  <w:style w:type="paragraph" w:styleId="af0">
    <w:name w:val="Body Text"/>
    <w:basedOn w:val="a"/>
    <w:link w:val="af1"/>
    <w:uiPriority w:val="99"/>
    <w:semiHidden/>
    <w:unhideWhenUsed/>
    <w:rsid w:val="00BA542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A5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Слободчикова Оксана Анатольевна</cp:lastModifiedBy>
  <cp:revision>3</cp:revision>
  <cp:lastPrinted>2019-02-26T05:32:00Z</cp:lastPrinted>
  <dcterms:created xsi:type="dcterms:W3CDTF">2019-04-27T13:55:00Z</dcterms:created>
  <dcterms:modified xsi:type="dcterms:W3CDTF">2019-04-29T05:54:00Z</dcterms:modified>
</cp:coreProperties>
</file>