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73B" w:rsidRPr="00CF0C12" w:rsidRDefault="007C773B" w:rsidP="00CF0C12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ПРАВИТЕЛЬСТВО СВЕРДЛОВСКОЙ ОБЛАСТИ</w:t>
      </w:r>
    </w:p>
    <w:p w:rsidR="007C773B" w:rsidRPr="00CF0C12" w:rsidRDefault="007C773B" w:rsidP="00CF0C12">
      <w:pPr>
        <w:pStyle w:val="ConsPlusTitle"/>
        <w:jc w:val="center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Title"/>
        <w:jc w:val="center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ПОСТАНОВЛЕНИЕ</w:t>
      </w:r>
    </w:p>
    <w:p w:rsidR="007C773B" w:rsidRPr="00CF0C12" w:rsidRDefault="007C773B" w:rsidP="00CF0C12">
      <w:pPr>
        <w:pStyle w:val="ConsPlusTitle"/>
        <w:jc w:val="center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от 22 ноября 2017 г. N 870-ПП</w:t>
      </w:r>
    </w:p>
    <w:p w:rsidR="007C773B" w:rsidRPr="00CF0C12" w:rsidRDefault="007C773B" w:rsidP="00CF0C12">
      <w:pPr>
        <w:pStyle w:val="ConsPlusTitle"/>
        <w:jc w:val="center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Title"/>
        <w:jc w:val="center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ОБ УТВЕРЖДЕНИИ ПОРЯДКА ПРЕДОСТАВЛЕНИЯ СУБСИДИЙ</w:t>
      </w:r>
    </w:p>
    <w:p w:rsidR="007C773B" w:rsidRPr="00CF0C12" w:rsidRDefault="007C773B" w:rsidP="00CF0C12">
      <w:pPr>
        <w:pStyle w:val="ConsPlusTitle"/>
        <w:jc w:val="center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ИЗ ОБЛАСТНОГО БЮДЖЕТА НЕКОММЕРЧЕСКИМ ОРГАНИЗАЦИЯМ,</w:t>
      </w:r>
    </w:p>
    <w:p w:rsidR="007C773B" w:rsidRPr="00CF0C12" w:rsidRDefault="007C773B" w:rsidP="00CF0C12">
      <w:pPr>
        <w:pStyle w:val="ConsPlusTitle"/>
        <w:jc w:val="center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НЕ ЯВЛЯЮЩИМСЯ ГОСУДАРСТВЕННЫМИ (МУНИЦИПАЛЬНЫМИ)</w:t>
      </w:r>
    </w:p>
    <w:p w:rsidR="007C773B" w:rsidRPr="00CF0C12" w:rsidRDefault="007C773B" w:rsidP="00CF0C12">
      <w:pPr>
        <w:pStyle w:val="ConsPlusTitle"/>
        <w:jc w:val="center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УЧРЕЖДЕНИЯМИ, НА РЕАЛИЗАЦИЮ ПРОЕКТОВ</w:t>
      </w:r>
    </w:p>
    <w:p w:rsidR="007C773B" w:rsidRPr="00CF0C12" w:rsidRDefault="007C773B" w:rsidP="00CF0C12">
      <w:pPr>
        <w:pStyle w:val="ConsPlusTitle"/>
        <w:jc w:val="center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И МЕРОПРИЯТИЙ В СФЕРЕ ТУРИЗМА</w:t>
      </w:r>
    </w:p>
    <w:p w:rsidR="007C773B" w:rsidRPr="00CF0C12" w:rsidRDefault="007C773B" w:rsidP="00CF0C12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C773B" w:rsidRPr="00CF0C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  <w:color w:val="392C69"/>
              </w:rPr>
              <w:t>(в ред. Постановлений Правительства Свердловской области</w:t>
            </w:r>
          </w:p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  <w:color w:val="392C69"/>
              </w:rPr>
              <w:t xml:space="preserve">от 24.01.2019 </w:t>
            </w:r>
            <w:hyperlink r:id="rId4" w:history="1">
              <w:r w:rsidRPr="00CF0C12">
                <w:rPr>
                  <w:rFonts w:ascii="Times New Roman" w:hAnsi="Times New Roman" w:cs="Times New Roman"/>
                  <w:color w:val="0000FF"/>
                </w:rPr>
                <w:t>N 38-ПП</w:t>
              </w:r>
            </w:hyperlink>
            <w:r w:rsidRPr="00CF0C12">
              <w:rPr>
                <w:rFonts w:ascii="Times New Roman" w:hAnsi="Times New Roman" w:cs="Times New Roman"/>
                <w:color w:val="392C69"/>
              </w:rPr>
              <w:t xml:space="preserve">, от 25.04.2019 </w:t>
            </w:r>
            <w:hyperlink r:id="rId5" w:history="1">
              <w:r w:rsidRPr="00CF0C12">
                <w:rPr>
                  <w:rFonts w:ascii="Times New Roman" w:hAnsi="Times New Roman" w:cs="Times New Roman"/>
                  <w:color w:val="0000FF"/>
                </w:rPr>
                <w:t>N 261-ПП</w:t>
              </w:r>
            </w:hyperlink>
            <w:r w:rsidRPr="00CF0C12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В соответствии со </w:t>
      </w:r>
      <w:hyperlink r:id="rId6" w:history="1">
        <w:r w:rsidRPr="00CF0C12">
          <w:rPr>
            <w:rFonts w:ascii="Times New Roman" w:hAnsi="Times New Roman" w:cs="Times New Roman"/>
            <w:color w:val="0000FF"/>
          </w:rPr>
          <w:t>статьей 78.1</w:t>
        </w:r>
      </w:hyperlink>
      <w:r w:rsidRPr="00CF0C12">
        <w:rPr>
          <w:rFonts w:ascii="Times New Roman" w:hAnsi="Times New Roman" w:cs="Times New Roman"/>
        </w:rPr>
        <w:t xml:space="preserve"> Бюджетного кодекса Российской Федерации, </w:t>
      </w:r>
      <w:hyperlink r:id="rId7" w:history="1">
        <w:r w:rsidRPr="00CF0C1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CF0C12">
        <w:rPr>
          <w:rFonts w:ascii="Times New Roman" w:hAnsi="Times New Roman" w:cs="Times New Roman"/>
        </w:rPr>
        <w:t xml:space="preserve"> Правительства Российской Федерации от 07.05.2017 N 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учреждениями", Областным </w:t>
      </w:r>
      <w:hyperlink r:id="rId8" w:history="1">
        <w:r w:rsidRPr="00CF0C12">
          <w:rPr>
            <w:rFonts w:ascii="Times New Roman" w:hAnsi="Times New Roman" w:cs="Times New Roman"/>
            <w:color w:val="0000FF"/>
          </w:rPr>
          <w:t>законом</w:t>
        </w:r>
      </w:hyperlink>
      <w:r w:rsidRPr="00CF0C12">
        <w:rPr>
          <w:rFonts w:ascii="Times New Roman" w:hAnsi="Times New Roman" w:cs="Times New Roman"/>
        </w:rPr>
        <w:t xml:space="preserve"> от 31 декабря 1999 года N 51-ОЗ "О туризме и туристской деятельности в Свердловской области", </w:t>
      </w:r>
      <w:hyperlink r:id="rId9" w:history="1">
        <w:r w:rsidRPr="00CF0C12">
          <w:rPr>
            <w:rFonts w:ascii="Times New Roman" w:hAnsi="Times New Roman" w:cs="Times New Roman"/>
            <w:color w:val="0000FF"/>
          </w:rPr>
          <w:t>Законом</w:t>
        </w:r>
      </w:hyperlink>
      <w:r w:rsidRPr="00CF0C12">
        <w:rPr>
          <w:rFonts w:ascii="Times New Roman" w:hAnsi="Times New Roman" w:cs="Times New Roman"/>
        </w:rPr>
        <w:t xml:space="preserve"> Свердловской области от 27 января 2012 года N 4-ОЗ "О государственной поддержке некоммерческих организаций в Свердловской области", в целях реализации государственной </w:t>
      </w:r>
      <w:hyperlink r:id="rId10" w:history="1">
        <w:r w:rsidRPr="00CF0C12">
          <w:rPr>
            <w:rFonts w:ascii="Times New Roman" w:hAnsi="Times New Roman" w:cs="Times New Roman"/>
            <w:color w:val="0000FF"/>
          </w:rPr>
          <w:t>программы</w:t>
        </w:r>
      </w:hyperlink>
      <w:r w:rsidRPr="00CF0C12">
        <w:rPr>
          <w:rFonts w:ascii="Times New Roman" w:hAnsi="Times New Roman" w:cs="Times New Roman"/>
        </w:rPr>
        <w:t xml:space="preserve"> Свердловской области "Повышение инвестиционной привлекательности Свердловской области до 2024 года", утвержденной Постановлением Правительства Свердловской области от 17.11.2014 N 1002-ПП "Об утверждении государственной программы Свердловской области "Повышение инвестиционной привлекательности Свердловской области до 2024 года", Правительство Свердловской области постановляет: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1. Утвердить </w:t>
      </w:r>
      <w:hyperlink w:anchor="P34" w:history="1">
        <w:r w:rsidRPr="00CF0C12">
          <w:rPr>
            <w:rFonts w:ascii="Times New Roman" w:hAnsi="Times New Roman" w:cs="Times New Roman"/>
            <w:color w:val="0000FF"/>
          </w:rPr>
          <w:t>Порядок</w:t>
        </w:r>
      </w:hyperlink>
      <w:r w:rsidRPr="00CF0C12">
        <w:rPr>
          <w:rFonts w:ascii="Times New Roman" w:hAnsi="Times New Roman" w:cs="Times New Roman"/>
        </w:rPr>
        <w:t xml:space="preserve"> предоставления субсидий из областного бюджета некоммерческим организациям, не являющимся государственными (муниципальными) учреждениями, на реализацию проектов и мероприятий в сфере туризма (прилагается).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2. Контроль за исполнением настоящего Постановления возложить на Первого Заместителя Губернатора Свердловской области А.В. Орлова.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3. Настоящее Постановление вступает в силу на следующий день после его официального опубликования.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4. Настоящее Постановление опубликовать в "Областной газете".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right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Губернатор</w:t>
      </w:r>
    </w:p>
    <w:p w:rsidR="007C773B" w:rsidRPr="00CF0C12" w:rsidRDefault="007C773B" w:rsidP="00CF0C12">
      <w:pPr>
        <w:pStyle w:val="ConsPlusNormal"/>
        <w:jc w:val="right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Свердловской области</w:t>
      </w:r>
    </w:p>
    <w:p w:rsidR="007C773B" w:rsidRPr="00CF0C12" w:rsidRDefault="007C773B" w:rsidP="00CF0C12">
      <w:pPr>
        <w:pStyle w:val="ConsPlusNormal"/>
        <w:jc w:val="right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Е.В.КУЙВАШЕВ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Утвержден</w:t>
      </w:r>
    </w:p>
    <w:p w:rsidR="007C773B" w:rsidRPr="00CF0C12" w:rsidRDefault="007C773B" w:rsidP="00CF0C12">
      <w:pPr>
        <w:pStyle w:val="ConsPlusNormal"/>
        <w:jc w:val="right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Постановлением Правительства</w:t>
      </w:r>
    </w:p>
    <w:p w:rsidR="007C773B" w:rsidRPr="00CF0C12" w:rsidRDefault="007C773B" w:rsidP="00CF0C12">
      <w:pPr>
        <w:pStyle w:val="ConsPlusNormal"/>
        <w:jc w:val="right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Свердловской области</w:t>
      </w:r>
    </w:p>
    <w:p w:rsidR="007C773B" w:rsidRPr="00CF0C12" w:rsidRDefault="007C773B" w:rsidP="00CF0C12">
      <w:pPr>
        <w:pStyle w:val="ConsPlusNormal"/>
        <w:jc w:val="right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от 22 ноября 2017 г. N 870-ПП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Title"/>
        <w:jc w:val="center"/>
        <w:rPr>
          <w:rFonts w:ascii="Times New Roman" w:hAnsi="Times New Roman" w:cs="Times New Roman"/>
        </w:rPr>
      </w:pPr>
      <w:bookmarkStart w:id="0" w:name="P34"/>
      <w:bookmarkEnd w:id="0"/>
      <w:r w:rsidRPr="00CF0C12">
        <w:rPr>
          <w:rFonts w:ascii="Times New Roman" w:hAnsi="Times New Roman" w:cs="Times New Roman"/>
        </w:rPr>
        <w:t>ПОРЯДОК</w:t>
      </w:r>
    </w:p>
    <w:p w:rsidR="007C773B" w:rsidRPr="00CF0C12" w:rsidRDefault="007C773B" w:rsidP="00CF0C12">
      <w:pPr>
        <w:pStyle w:val="ConsPlusTitle"/>
        <w:jc w:val="center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lastRenderedPageBreak/>
        <w:t>ПРЕДОСТАВЛЕНИЯ СУБСИДИЙ ИЗ ОБЛАСТНОГО БЮДЖЕТА</w:t>
      </w:r>
    </w:p>
    <w:p w:rsidR="007C773B" w:rsidRPr="00CF0C12" w:rsidRDefault="007C773B" w:rsidP="00CF0C12">
      <w:pPr>
        <w:pStyle w:val="ConsPlusTitle"/>
        <w:jc w:val="center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НЕКОММЕРЧЕСКИМ ОРГАНИЗАЦИЯМ, НЕ ЯВЛЯЮЩИМСЯ</w:t>
      </w:r>
    </w:p>
    <w:p w:rsidR="007C773B" w:rsidRPr="00CF0C12" w:rsidRDefault="007C773B" w:rsidP="00CF0C12">
      <w:pPr>
        <w:pStyle w:val="ConsPlusTitle"/>
        <w:jc w:val="center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ГОСУДАРСТВЕННЫМИ (МУНИЦИПАЛЬНЫМИ) УЧРЕЖДЕНИЯМИ,</w:t>
      </w:r>
    </w:p>
    <w:p w:rsidR="007C773B" w:rsidRPr="00CF0C12" w:rsidRDefault="007C773B" w:rsidP="00CF0C12">
      <w:pPr>
        <w:pStyle w:val="ConsPlusTitle"/>
        <w:jc w:val="center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НА РЕАЛИЗАЦИЮ ПРОЕКТОВ И МЕРОПРИЯТИЙ В СФЕРЕ ТУРИЗМА</w:t>
      </w:r>
    </w:p>
    <w:p w:rsidR="007C773B" w:rsidRPr="00CF0C12" w:rsidRDefault="007C773B" w:rsidP="00CF0C12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C773B" w:rsidRPr="00CF0C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  <w:color w:val="392C69"/>
              </w:rPr>
              <w:t>(в ред. Постановлений Правительства Свердловской области</w:t>
            </w:r>
          </w:p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  <w:color w:val="392C69"/>
              </w:rPr>
              <w:t xml:space="preserve">от 24.01.2019 </w:t>
            </w:r>
            <w:hyperlink r:id="rId11" w:history="1">
              <w:r w:rsidRPr="00CF0C12">
                <w:rPr>
                  <w:rFonts w:ascii="Times New Roman" w:hAnsi="Times New Roman" w:cs="Times New Roman"/>
                  <w:color w:val="0000FF"/>
                </w:rPr>
                <w:t>N 38-ПП</w:t>
              </w:r>
            </w:hyperlink>
            <w:r w:rsidRPr="00CF0C12">
              <w:rPr>
                <w:rFonts w:ascii="Times New Roman" w:hAnsi="Times New Roman" w:cs="Times New Roman"/>
                <w:color w:val="392C69"/>
              </w:rPr>
              <w:t xml:space="preserve">, от 25.04.2019 </w:t>
            </w:r>
            <w:hyperlink r:id="rId12" w:history="1">
              <w:r w:rsidRPr="00CF0C12">
                <w:rPr>
                  <w:rFonts w:ascii="Times New Roman" w:hAnsi="Times New Roman" w:cs="Times New Roman"/>
                  <w:color w:val="0000FF"/>
                </w:rPr>
                <w:t>N 261-ПП</w:t>
              </w:r>
            </w:hyperlink>
            <w:r w:rsidRPr="00CF0C12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1. Настоящий Порядок определяет цели, условия и порядок предоставления из областного бюджета субсидий некоммерческим организациям, не являющимся государственными (муниципальными) учреждениями, на реализацию проектов и мероприятий в сфере туризма (далее - субсидии).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1-1. Понятия и определения, используемые в настоящем порядке: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образовательный туризм - формы и виды путешествий с целью получения образовательных услуг по определенным программам;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экологический туризм - формы и виды путешествий, для которых основным туристским ресурсом, позволяющим удовлетворить мотивации и потребности туриста, являются естественная природная среда и ее составляющие - элементы ландшафта, биологическая часть экологических систем, пейзажи и иные компоненты;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этнографический туризм - формы и виды путешествий, включающие посещение существующих поселений, сохранивших особенности традиционной культуры, знакомство с музеями народного быта, традициями, обрядами и обычаями различных народов;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патриотический туризм - формы и виды культурно-познавательных путешествий, включающие посещение уникальных историко-культурных и военно-исторических объектов и памятников Российской Федерации, а также мероприятий по реконструкции исторических событий;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молодежный проект в сфере туризма - проект, авторами которого являются молодые люди в возрасте от 18 до 35 лет.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(п. 1-1 введен </w:t>
      </w:r>
      <w:hyperlink r:id="rId13" w:history="1">
        <w:r w:rsidRPr="00CF0C1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CF0C12">
        <w:rPr>
          <w:rFonts w:ascii="Times New Roman" w:hAnsi="Times New Roman" w:cs="Times New Roman"/>
        </w:rPr>
        <w:t xml:space="preserve"> Правительства Свердловской области от 25.04.2019 N 261-ПП)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2. Целью предоставления субсидий является обеспечение доступа социально ориентированных некоммерческих организаций, не являющихся государственными учреждениями Свердловской области (муниципальными учреждениями, расположенными на территории Свердловской области) (далее - организации), к оказанию услуг в сфере туризма.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3. Настоящий Порядок разработан в соответствии со </w:t>
      </w:r>
      <w:hyperlink r:id="rId14" w:history="1">
        <w:r w:rsidRPr="00CF0C12">
          <w:rPr>
            <w:rFonts w:ascii="Times New Roman" w:hAnsi="Times New Roman" w:cs="Times New Roman"/>
            <w:color w:val="0000FF"/>
          </w:rPr>
          <w:t>статьей 78.1</w:t>
        </w:r>
      </w:hyperlink>
      <w:r w:rsidRPr="00CF0C12">
        <w:rPr>
          <w:rFonts w:ascii="Times New Roman" w:hAnsi="Times New Roman" w:cs="Times New Roman"/>
        </w:rPr>
        <w:t xml:space="preserve"> Бюджетного кодекса Российской Федерации, </w:t>
      </w:r>
      <w:hyperlink r:id="rId15" w:history="1">
        <w:r w:rsidRPr="00CF0C1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CF0C12">
        <w:rPr>
          <w:rFonts w:ascii="Times New Roman" w:hAnsi="Times New Roman" w:cs="Times New Roman"/>
        </w:rPr>
        <w:t xml:space="preserve"> Правительства Российской Федерации от 07.05.2017 N 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учреждениями", Областным </w:t>
      </w:r>
      <w:hyperlink r:id="rId16" w:history="1">
        <w:r w:rsidRPr="00CF0C12">
          <w:rPr>
            <w:rFonts w:ascii="Times New Roman" w:hAnsi="Times New Roman" w:cs="Times New Roman"/>
            <w:color w:val="0000FF"/>
          </w:rPr>
          <w:t>законом</w:t>
        </w:r>
      </w:hyperlink>
      <w:r w:rsidRPr="00CF0C12">
        <w:rPr>
          <w:rFonts w:ascii="Times New Roman" w:hAnsi="Times New Roman" w:cs="Times New Roman"/>
        </w:rPr>
        <w:t xml:space="preserve"> от 31 декабря 1999 года N 51-ОЗ "О туризме и туристской деятельности в Свердловской области", </w:t>
      </w:r>
      <w:hyperlink r:id="rId17" w:history="1">
        <w:r w:rsidRPr="00CF0C12">
          <w:rPr>
            <w:rFonts w:ascii="Times New Roman" w:hAnsi="Times New Roman" w:cs="Times New Roman"/>
            <w:color w:val="0000FF"/>
          </w:rPr>
          <w:t>Законом</w:t>
        </w:r>
      </w:hyperlink>
      <w:r w:rsidRPr="00CF0C12">
        <w:rPr>
          <w:rFonts w:ascii="Times New Roman" w:hAnsi="Times New Roman" w:cs="Times New Roman"/>
        </w:rPr>
        <w:t xml:space="preserve"> Свердловской области от 27 января 2012 года N 4-ОЗ "О государственной поддержке некоммерческих организаций в Свердловской области" (далее - Закон Свердловской области от 27 января 2012 года N 4-ОЗ), </w:t>
      </w:r>
      <w:hyperlink r:id="rId18" w:history="1">
        <w:r w:rsidRPr="00CF0C12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CF0C12">
        <w:rPr>
          <w:rFonts w:ascii="Times New Roman" w:hAnsi="Times New Roman" w:cs="Times New Roman"/>
        </w:rPr>
        <w:t xml:space="preserve"> Правительства Свердловской области от 17.11.2014 N 1002-ПП "Об утверждении государственной программы Свердловской области "Повышение инвестиционной привлекательности Свердловской области до 2024 года".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4. Исполнительным органом государственной власти Свердловской области,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обязательств, является Министерство инвестиций и развития Свердловской области (далее - Министерство).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5. Предоставление субсидий организациям осуществляется за счет средств областного бюджета в соответствии с законом Свердловской области об областном бюджете на соответствующий финансовый год в пределах лимитов бюджетных обязательств, утвержденных Министерству, по результатам конкурса на предоставление субсидий из областного бюджета некоммерческим организациям, не являющимся государственными (муниципальными) учреждениями, на реализацию проектов и мероприятий в сфере туризма (далее - конкурс).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55"/>
      <w:bookmarkEnd w:id="1"/>
      <w:r w:rsidRPr="00CF0C12">
        <w:rPr>
          <w:rFonts w:ascii="Times New Roman" w:hAnsi="Times New Roman" w:cs="Times New Roman"/>
        </w:rPr>
        <w:t>6. Право на получение субсидий имеют организации, признанные победителями конкурса.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56"/>
      <w:bookmarkEnd w:id="2"/>
      <w:r w:rsidRPr="00CF0C12">
        <w:rPr>
          <w:rFonts w:ascii="Times New Roman" w:hAnsi="Times New Roman" w:cs="Times New Roman"/>
        </w:rPr>
        <w:t>Участие в конкурсе могут принять организации, отвечающие следующим требованиям: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lastRenderedPageBreak/>
        <w:t xml:space="preserve">1) осуществляющие в соответствии с учредительными документами виды деятельности, указанные в </w:t>
      </w:r>
      <w:hyperlink r:id="rId19" w:history="1">
        <w:r w:rsidRPr="00CF0C12">
          <w:rPr>
            <w:rFonts w:ascii="Times New Roman" w:hAnsi="Times New Roman" w:cs="Times New Roman"/>
            <w:color w:val="0000FF"/>
          </w:rPr>
          <w:t>подпункте 1 статьи 3</w:t>
        </w:r>
      </w:hyperlink>
      <w:r w:rsidRPr="00CF0C12">
        <w:rPr>
          <w:rFonts w:ascii="Times New Roman" w:hAnsi="Times New Roman" w:cs="Times New Roman"/>
        </w:rPr>
        <w:t xml:space="preserve"> Закона Свердловской области от 27 января 2012 года N 4-ОЗ;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2) зарегистрированные на территории Свердловской области;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3) не являющиеся религиозными некоммерческими организациями, политическими партиями, их объединениями и союзами.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7. Субсидии предоставляются на финансовое обеспечение затрат в связи с производством (реализацией) товаров, выполнением работ, оказанием услуг с последующим подтверждением использования субсидий в соответствии с условиями и (или) целями их предоставления.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61"/>
      <w:bookmarkEnd w:id="3"/>
      <w:r w:rsidRPr="00CF0C12">
        <w:rPr>
          <w:rFonts w:ascii="Times New Roman" w:hAnsi="Times New Roman" w:cs="Times New Roman"/>
        </w:rPr>
        <w:t>8. Субсидии предоставляются на реализацию проектов и мероприятий в сфере туризма по следующим направлениям: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1) разработка и реализация туристских продуктов и услуг для детей, граждан старшего поколения, инвалидов и лиц с ограниченными возможностями;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2) разработка и реализация туристских продуктов и услуг в сфере образовательного туризма;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3) разработка и реализация туристских продуктов и услуг в сфере экологического туризма;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4) разработка и реализация туристских продуктов и услуг в сфере этнографического туризма;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5) разработка и реализация туристских продуктов и услуг в сфере патриотического туризма;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6) разработка и реализация молодежных проектов в сфере туризма;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7) информационное продвижение туристского потенциала Свердловской области;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8) повышение качества услуг и уровня безопасности в сфере туризма.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(п. 8 в ред. </w:t>
      </w:r>
      <w:hyperlink r:id="rId20" w:history="1">
        <w:r w:rsidRPr="00CF0C1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F0C12">
        <w:rPr>
          <w:rFonts w:ascii="Times New Roman" w:hAnsi="Times New Roman" w:cs="Times New Roman"/>
        </w:rPr>
        <w:t xml:space="preserve"> Правительства Свердловской области от 25.04.2019 N 261-ПП)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9. Для проведения конкурса Министерство: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1) создает конкурсную комиссию и организует ее работу;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2) устанавливает дату начала и дату окончания приема заявлений организаций;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3) публикует извещение о проведении конкурса на официальном сайте Министерства в информационно-телекоммуникационной сети "Интернет" (www.mir.midural.ru) (далее - официальный сайт Министерства) с указанием времени начала и окончания конкурса, места приема заявлений на участие в конкурсе (далее - заявление), почтового адреса для направления заявлений и запросов о разъяснении порядка подготовки таких заявлений, а также контактных телефонов для получения устных консультаций по вопросу подготовки заявлений;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4) обеспечивает прием заявлений от организаций;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5) обеспечивает сохранность поданных документов на участие в конкурсе и защиту указанных в них персональных данных в соответствии с законодательством Российской Федерации;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6) определяет перечень организаций, признанных участниками конкурса на основании поданных заявлений в соответствии с настоящим Порядком (далее - участники конкурса), а также перечень организаций, не признанных участниками конкурса;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7) размещает на</w:t>
      </w:r>
      <w:bookmarkStart w:id="4" w:name="_GoBack"/>
      <w:bookmarkEnd w:id="4"/>
      <w:r w:rsidRPr="00CF0C12">
        <w:rPr>
          <w:rFonts w:ascii="Times New Roman" w:hAnsi="Times New Roman" w:cs="Times New Roman"/>
        </w:rPr>
        <w:t xml:space="preserve"> официальном сайте Министерства перечень участников конкурса, а также перечень организаций, не признанных участниками конкурса.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10. Конкурсная комиссия формируется в количестве не менее 9 человек. В состав конкурсной комиссии могут входить представители исполнительных органов государственной власти Свердловской области, Законодательного Собрания Свердловской области, Аппарата Губернатора Свердловской области и Правительства Свердловской области, Общественной палаты Свердловской области, организаций в сфере туризма (далее - члены конкурсной комиссии).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(в ред. </w:t>
      </w:r>
      <w:hyperlink r:id="rId21" w:history="1">
        <w:r w:rsidRPr="00CF0C1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F0C12">
        <w:rPr>
          <w:rFonts w:ascii="Times New Roman" w:hAnsi="Times New Roman" w:cs="Times New Roman"/>
        </w:rPr>
        <w:t xml:space="preserve"> Правительства Свердловской области от 24.01.2019 N 38-ПП)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Председателем конкурсной комиссии является Министр инвестиций и развития Свердловской области или по его решению Заместитель Министра инвестиций и развития Свердловской области.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82"/>
      <w:bookmarkEnd w:id="5"/>
      <w:r w:rsidRPr="00CF0C12">
        <w:rPr>
          <w:rFonts w:ascii="Times New Roman" w:hAnsi="Times New Roman" w:cs="Times New Roman"/>
        </w:rPr>
        <w:t>11. Размер субсидии на один проект или мероприятие в сфере туризма определяется на основании заявления организации, но не может превышать 3 млн. рублей.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(в ред. </w:t>
      </w:r>
      <w:hyperlink r:id="rId22" w:history="1">
        <w:r w:rsidRPr="00CF0C12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CF0C12">
        <w:rPr>
          <w:rFonts w:ascii="Times New Roman" w:hAnsi="Times New Roman" w:cs="Times New Roman"/>
        </w:rPr>
        <w:t xml:space="preserve"> Правительства Свердловской области от 25.04.2019 N 261-ПП)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84"/>
      <w:bookmarkEnd w:id="6"/>
      <w:r w:rsidRPr="00CF0C12">
        <w:rPr>
          <w:rFonts w:ascii="Times New Roman" w:hAnsi="Times New Roman" w:cs="Times New Roman"/>
        </w:rPr>
        <w:t xml:space="preserve">12. Для получения субсидии из областного бюджета в соответствующем финансовом году организация представляет в Министерство </w:t>
      </w:r>
      <w:hyperlink w:anchor="P156" w:history="1">
        <w:r w:rsidRPr="00CF0C12">
          <w:rPr>
            <w:rFonts w:ascii="Times New Roman" w:hAnsi="Times New Roman" w:cs="Times New Roman"/>
            <w:color w:val="0000FF"/>
          </w:rPr>
          <w:t>заявление</w:t>
        </w:r>
      </w:hyperlink>
      <w:r w:rsidRPr="00CF0C12">
        <w:rPr>
          <w:rFonts w:ascii="Times New Roman" w:hAnsi="Times New Roman" w:cs="Times New Roman"/>
        </w:rPr>
        <w:t xml:space="preserve"> и необходимые документы согласно приложению N 1 к настоящему Порядку.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Организация вправе включить в качестве приложения к заявлению дополнительные документы, имеющие отношение к деятельности организации и содержанию направляемых на конкурс проектов или мероприятий.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Организация вправе заявить на конкурс по одному проекту или мероприятию на каждое направление, указанное в </w:t>
      </w:r>
      <w:hyperlink w:anchor="P61" w:history="1">
        <w:r w:rsidRPr="00CF0C12">
          <w:rPr>
            <w:rFonts w:ascii="Times New Roman" w:hAnsi="Times New Roman" w:cs="Times New Roman"/>
            <w:color w:val="0000FF"/>
          </w:rPr>
          <w:t>пункте 8</w:t>
        </w:r>
      </w:hyperlink>
      <w:r w:rsidRPr="00CF0C12">
        <w:rPr>
          <w:rFonts w:ascii="Times New Roman" w:hAnsi="Times New Roman" w:cs="Times New Roman"/>
        </w:rPr>
        <w:t xml:space="preserve"> настоящего Порядка.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Заявление по каждому проекту или мероприятию представляется отдельно.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lastRenderedPageBreak/>
        <w:t>Заявление представляется на бумажном носителе, прошитое, пронумерованное, подписанное руководителем организации и заверенное печатью организации.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Заявления, поступившие в Министерство после окончания срока приема заявлений, установленного Министерством (в том числе посредством почтовой связи), не регистрируются и не рассматриваются. Заявление может быть отозвано или в него могут быть внесены изменения до окончания срока приема заявлений путем официального письменного обращения организации с соответствующим заявлением.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13. Поступившее заявление регистрируется в журнале регистрации, который прошивается, нумеруется, заверяется подписью специалиста Министерства и скрепляется печатью Министерства.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14. Министерство в течение 5 рабочих дней после окончания приема заявлений осуществляет рассмотрение заявлений с целью признания организации участником конкурса, результат которого оформляется приказом Министерства и подлежит обязательному опубликованию на официальном сайте Министерства.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Основанием для отказа в признании организации участником конкурса является несоответствие организации требованиям, указанным в </w:t>
      </w:r>
      <w:hyperlink w:anchor="P56" w:history="1">
        <w:r w:rsidRPr="00CF0C12">
          <w:rPr>
            <w:rFonts w:ascii="Times New Roman" w:hAnsi="Times New Roman" w:cs="Times New Roman"/>
            <w:color w:val="0000FF"/>
          </w:rPr>
          <w:t>части второй пункта 6</w:t>
        </w:r>
      </w:hyperlink>
      <w:r w:rsidRPr="00CF0C12">
        <w:rPr>
          <w:rFonts w:ascii="Times New Roman" w:hAnsi="Times New Roman" w:cs="Times New Roman"/>
        </w:rPr>
        <w:t xml:space="preserve"> настоящего Порядка.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15. Конкурсная комиссия в течение 10 рабочих дней со дня подписания приказа Министерства о признании организаций участниками конкурса осуществляет рассмотрение документов организаций, признанных участниками конкурса.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16. Заявления участников конкурса оцениваются конкурсной комиссией в соответствии с </w:t>
      </w:r>
      <w:hyperlink w:anchor="P583" w:history="1">
        <w:r w:rsidRPr="00CF0C12">
          <w:rPr>
            <w:rFonts w:ascii="Times New Roman" w:hAnsi="Times New Roman" w:cs="Times New Roman"/>
            <w:color w:val="0000FF"/>
          </w:rPr>
          <w:t>методикой</w:t>
        </w:r>
      </w:hyperlink>
      <w:r w:rsidRPr="00CF0C12">
        <w:rPr>
          <w:rFonts w:ascii="Times New Roman" w:hAnsi="Times New Roman" w:cs="Times New Roman"/>
        </w:rPr>
        <w:t xml:space="preserve"> оценки заявлений согласно приложению N 2 к настоящему Порядку.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17. По результатам рассмотрения заявлений конкурсная комиссия принимает одно из следующих решений: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1) о предоставлении субсидии участнику конкурса;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2) об отказе в предоставлении субсидии участнику конкурса.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Решение конкурсной комиссии принимается большинством голосов членов конкурсной комиссии и оформляется протоколом заседания конкурсной комиссии.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Конкурсная комиссия распределяет субсидию между участниками конкурса, начиная с участника конкурса, получившего наибольшее количество баллов.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Количество субсидий определяется исходя из доведенных до Министерства лимитов бюджетных обязательств в текущем финансовом году.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18. Основаниями для отказа организации в предоставлении субсидии являются: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1) несоответствие представленных организацией документов требованиям, указанным в </w:t>
      </w:r>
      <w:hyperlink w:anchor="P84" w:history="1">
        <w:r w:rsidRPr="00CF0C12">
          <w:rPr>
            <w:rFonts w:ascii="Times New Roman" w:hAnsi="Times New Roman" w:cs="Times New Roman"/>
            <w:color w:val="0000FF"/>
          </w:rPr>
          <w:t>пункте 12</w:t>
        </w:r>
      </w:hyperlink>
      <w:r w:rsidRPr="00CF0C12">
        <w:rPr>
          <w:rFonts w:ascii="Times New Roman" w:hAnsi="Times New Roman" w:cs="Times New Roman"/>
        </w:rPr>
        <w:t xml:space="preserve"> настоящего Порядка, или непредставление (представление не в полном объеме) документов, указанных в </w:t>
      </w:r>
      <w:hyperlink w:anchor="P156" w:history="1">
        <w:r w:rsidRPr="00CF0C12">
          <w:rPr>
            <w:rFonts w:ascii="Times New Roman" w:hAnsi="Times New Roman" w:cs="Times New Roman"/>
            <w:color w:val="0000FF"/>
          </w:rPr>
          <w:t>приложении N 1</w:t>
        </w:r>
      </w:hyperlink>
      <w:r w:rsidRPr="00CF0C12">
        <w:rPr>
          <w:rFonts w:ascii="Times New Roman" w:hAnsi="Times New Roman" w:cs="Times New Roman"/>
        </w:rPr>
        <w:t xml:space="preserve"> к настоящему Порядку;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2) недостоверность представленной организацией информации;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3) указание в заявлении запрашиваемого размера субсидии, превышающего максимальный размер субсидии, указанный в </w:t>
      </w:r>
      <w:hyperlink w:anchor="P82" w:history="1">
        <w:r w:rsidRPr="00CF0C12">
          <w:rPr>
            <w:rFonts w:ascii="Times New Roman" w:hAnsi="Times New Roman" w:cs="Times New Roman"/>
            <w:color w:val="0000FF"/>
          </w:rPr>
          <w:t>пункте 11</w:t>
        </w:r>
      </w:hyperlink>
      <w:r w:rsidRPr="00CF0C12">
        <w:rPr>
          <w:rFonts w:ascii="Times New Roman" w:hAnsi="Times New Roman" w:cs="Times New Roman"/>
        </w:rPr>
        <w:t xml:space="preserve"> настоящего Порядка.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19. Министерство в срок не позднее 3 рабочих дней со дня принятия конкурсной комиссией решения об итогах конкурса размещает на официальном сайте Министерства информацию об итогах конкурса.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20. Субсидия предоставляется на основании соглашения о предоставлении субсидии, заключаемого между Министерством и организацией в соответствии с типовой формой соглашения о предоставлении субсидий из областного бюджета некоммерческим организациям, не являющимся государственными (муниципальными) учреждениями, утверждаемой Министерством финансов Свердловской области (далее - соглашение).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Организации на первое число месяца, предшествующего месяцу, в котором планируется заключение соглашения, должны соответствовать следующим требованиям: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1) у организации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2) у организации должна отсутствовать просроченная задолженность по возврату в областной бюджет субсидии, бюджетных инвестиций, предоставленных в том числе в соответствии с иными правовыми актами, и иная просроченная задолженность перед областным бюджетом;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3) организация не должна находиться в процессе реорганизации, ликвидации, банкротства.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21. Соглашение заключается в течение 20 рабочих дней со дня принятия конкурсной комиссией решения о предоставлении субсидии участнику конкурса.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В соглашении предусматривается обязательство организации по достижению показателей </w:t>
      </w:r>
      <w:r w:rsidRPr="00CF0C12">
        <w:rPr>
          <w:rFonts w:ascii="Times New Roman" w:hAnsi="Times New Roman" w:cs="Times New Roman"/>
        </w:rPr>
        <w:lastRenderedPageBreak/>
        <w:t>результативности использования субсидии, устанавливается порядок, форма и сроки предоставления организацией отчетности об использовании субсидии и достижении показателей результативности.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22. Перечисление субсидии осуществляется в течение 10 рабочих дней с момента заключения соглашения на расчетный счет организации, открытый в кредитной организации.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23. Средства субсидии носят целевой характер и не могут быть использованы на другие цели.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Нецелевое использование средств субсидии влечет применение мер ответственности, предусмотренных законодательством Российской Федерации.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116"/>
      <w:bookmarkEnd w:id="7"/>
      <w:r w:rsidRPr="00CF0C12">
        <w:rPr>
          <w:rFonts w:ascii="Times New Roman" w:hAnsi="Times New Roman" w:cs="Times New Roman"/>
        </w:rPr>
        <w:t>24. В случае если организацией по состоянию на 1 января текущего финансового года допущено нарушение обязательств по выполнению показателей результативности использования субсидии, установленных соглашением, организация обеспечивает возврат субсидии в доход областного бюджета в течение первых 15 рабочих дней текущего финансового года.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При невозврате субсидии в срок, указанный в </w:t>
      </w:r>
      <w:hyperlink w:anchor="P116" w:history="1">
        <w:r w:rsidRPr="00CF0C12">
          <w:rPr>
            <w:rFonts w:ascii="Times New Roman" w:hAnsi="Times New Roman" w:cs="Times New Roman"/>
            <w:color w:val="0000FF"/>
          </w:rPr>
          <w:t>части первой</w:t>
        </w:r>
      </w:hyperlink>
      <w:r w:rsidRPr="00CF0C12">
        <w:rPr>
          <w:rFonts w:ascii="Times New Roman" w:hAnsi="Times New Roman" w:cs="Times New Roman"/>
        </w:rPr>
        <w:t xml:space="preserve"> настоящего пункта, Министерство принимает меры по взысканию подлежащих возврату средств субсидии в областной бюджет в судебном порядке.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Размер средств субсидии, подлежащих возврату, определяется в зависимости от достижения уровня установленных значений показателей результативности использования субсидии и рассчитывается по формуле: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center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V = S x </w:t>
      </w:r>
      <w:proofErr w:type="spellStart"/>
      <w:r w:rsidRPr="00CF0C12">
        <w:rPr>
          <w:rFonts w:ascii="Times New Roman" w:hAnsi="Times New Roman" w:cs="Times New Roman"/>
        </w:rPr>
        <w:t>kv</w:t>
      </w:r>
      <w:proofErr w:type="spellEnd"/>
      <w:r w:rsidRPr="00CF0C12">
        <w:rPr>
          <w:rFonts w:ascii="Times New Roman" w:hAnsi="Times New Roman" w:cs="Times New Roman"/>
        </w:rPr>
        <w:t xml:space="preserve"> / 100%, где: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V - размер средств субсидии, подлежащих возврату в доход областного бюджета;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S - размер субсидии, выданной организации;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CF0C12">
        <w:rPr>
          <w:rFonts w:ascii="Times New Roman" w:hAnsi="Times New Roman" w:cs="Times New Roman"/>
        </w:rPr>
        <w:t>kv</w:t>
      </w:r>
      <w:proofErr w:type="spellEnd"/>
      <w:r w:rsidRPr="00CF0C12">
        <w:rPr>
          <w:rFonts w:ascii="Times New Roman" w:hAnsi="Times New Roman" w:cs="Times New Roman"/>
        </w:rPr>
        <w:t xml:space="preserve"> - процент возврата субсидии, который определяется по формуле: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center"/>
        <w:rPr>
          <w:rFonts w:ascii="Times New Roman" w:hAnsi="Times New Roman" w:cs="Times New Roman"/>
        </w:rPr>
      </w:pPr>
      <w:proofErr w:type="spellStart"/>
      <w:r w:rsidRPr="00CF0C12">
        <w:rPr>
          <w:rFonts w:ascii="Times New Roman" w:hAnsi="Times New Roman" w:cs="Times New Roman"/>
        </w:rPr>
        <w:t>kv</w:t>
      </w:r>
      <w:proofErr w:type="spellEnd"/>
      <w:r w:rsidRPr="00CF0C12">
        <w:rPr>
          <w:rFonts w:ascii="Times New Roman" w:hAnsi="Times New Roman" w:cs="Times New Roman"/>
        </w:rPr>
        <w:t xml:space="preserve"> = 100% - ((k1 + k2 + ... + </w:t>
      </w:r>
      <w:proofErr w:type="spellStart"/>
      <w:r w:rsidRPr="00CF0C12">
        <w:rPr>
          <w:rFonts w:ascii="Times New Roman" w:hAnsi="Times New Roman" w:cs="Times New Roman"/>
        </w:rPr>
        <w:t>ki</w:t>
      </w:r>
      <w:proofErr w:type="spellEnd"/>
      <w:r w:rsidRPr="00CF0C12">
        <w:rPr>
          <w:rFonts w:ascii="Times New Roman" w:hAnsi="Times New Roman" w:cs="Times New Roman"/>
        </w:rPr>
        <w:t>) / n), где: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k1 + k2 + ... + </w:t>
      </w:r>
      <w:proofErr w:type="spellStart"/>
      <w:r w:rsidRPr="00CF0C12">
        <w:rPr>
          <w:rFonts w:ascii="Times New Roman" w:hAnsi="Times New Roman" w:cs="Times New Roman"/>
        </w:rPr>
        <w:t>ki</w:t>
      </w:r>
      <w:proofErr w:type="spellEnd"/>
      <w:r w:rsidRPr="00CF0C12">
        <w:rPr>
          <w:rFonts w:ascii="Times New Roman" w:hAnsi="Times New Roman" w:cs="Times New Roman"/>
        </w:rPr>
        <w:t xml:space="preserve"> - процент фактически достигнутого значения показателя результативности использования средств субсидии от планового. В случае перевыполнения фактического значения показателя результативности использования средств субсидии от планового учитывается 100-процентный результат его выполнения;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n - количество показателей результативности использования средств субсидии, предусмотренных соглашением.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25. Не использованный на 1 января текущего финансового года остаток субсидии, предоставленной организации в отчетном финансовом году, подлежит возврату в областной бюджет в течение первых 15 рабочих дней текущего финансового года.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26. На основании обращения организации в течение первых 15 рабочих дней текущего финансового года Министерство принимает решение о наличии (об отсутствии) потребности организации в остатке средств субсидии, не использованной в отчетном финансовом году.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27. При наличии нераспределенного остатка средств областного бюджета, увеличении объемов финансирования из областного бюджета в текущем финансовом году Министерство проводит новый конкурс в соответствии с настоящим Порядком.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133"/>
      <w:bookmarkEnd w:id="8"/>
      <w:r w:rsidRPr="00CF0C12">
        <w:rPr>
          <w:rFonts w:ascii="Times New Roman" w:hAnsi="Times New Roman" w:cs="Times New Roman"/>
        </w:rPr>
        <w:t>28. Министерство и органы государственного финансового контроля Свердловской области проводят обязательную проверку соблюдения условий, целей и порядка предоставления субсидий. При выявлении Министерством или органами государственного финансового контроля Свердловской области нарушения условий, целей и порядка предоставления субсидий субсидии подлежат возврату в областной бюджет в течение 10 календарных дней со дня получения соответствующего требования.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При невозврате субсидии в срок, указанный в </w:t>
      </w:r>
      <w:hyperlink w:anchor="P133" w:history="1">
        <w:r w:rsidRPr="00CF0C12">
          <w:rPr>
            <w:rFonts w:ascii="Times New Roman" w:hAnsi="Times New Roman" w:cs="Times New Roman"/>
            <w:color w:val="0000FF"/>
          </w:rPr>
          <w:t>части первой</w:t>
        </w:r>
      </w:hyperlink>
      <w:r w:rsidRPr="00CF0C12">
        <w:rPr>
          <w:rFonts w:ascii="Times New Roman" w:hAnsi="Times New Roman" w:cs="Times New Roman"/>
        </w:rPr>
        <w:t xml:space="preserve"> настоящего пункта, Министерство принимает меры по взысканию подлежащих возврату в областной бюджет средств субсидии в судебном порядке.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Приложение N 1</w:t>
      </w:r>
    </w:p>
    <w:p w:rsidR="007C773B" w:rsidRPr="00CF0C12" w:rsidRDefault="007C773B" w:rsidP="00CF0C12">
      <w:pPr>
        <w:pStyle w:val="ConsPlusNormal"/>
        <w:jc w:val="right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lastRenderedPageBreak/>
        <w:t>к Порядку предоставления</w:t>
      </w:r>
    </w:p>
    <w:p w:rsidR="007C773B" w:rsidRPr="00CF0C12" w:rsidRDefault="007C773B" w:rsidP="00CF0C12">
      <w:pPr>
        <w:pStyle w:val="ConsPlusNormal"/>
        <w:jc w:val="right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субсидий из областного бюджета</w:t>
      </w:r>
    </w:p>
    <w:p w:rsidR="007C773B" w:rsidRPr="00CF0C12" w:rsidRDefault="007C773B" w:rsidP="00CF0C12">
      <w:pPr>
        <w:pStyle w:val="ConsPlusNormal"/>
        <w:jc w:val="right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некоммерческим организациям,</w:t>
      </w:r>
    </w:p>
    <w:p w:rsidR="007C773B" w:rsidRPr="00CF0C12" w:rsidRDefault="007C773B" w:rsidP="00CF0C12">
      <w:pPr>
        <w:pStyle w:val="ConsPlusNormal"/>
        <w:jc w:val="right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не являющимся государственными</w:t>
      </w:r>
    </w:p>
    <w:p w:rsidR="007C773B" w:rsidRPr="00CF0C12" w:rsidRDefault="007C773B" w:rsidP="00CF0C12">
      <w:pPr>
        <w:pStyle w:val="ConsPlusNormal"/>
        <w:jc w:val="right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(муниципальными) учреждениями,</w:t>
      </w:r>
    </w:p>
    <w:p w:rsidR="007C773B" w:rsidRPr="00CF0C12" w:rsidRDefault="007C773B" w:rsidP="00CF0C12">
      <w:pPr>
        <w:pStyle w:val="ConsPlusNormal"/>
        <w:jc w:val="right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на реализацию проектов</w:t>
      </w:r>
    </w:p>
    <w:p w:rsidR="007C773B" w:rsidRPr="00CF0C12" w:rsidRDefault="007C773B" w:rsidP="00CF0C12">
      <w:pPr>
        <w:pStyle w:val="ConsPlusNormal"/>
        <w:jc w:val="right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и мероприятий в сфере туризма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Форма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На бланке организации                        Министру инвестиций и развития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                       Свердловской области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                       ______________________________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                               (И.О. Фамилия)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bookmarkStart w:id="9" w:name="P156"/>
      <w:bookmarkEnd w:id="9"/>
      <w:r w:rsidRPr="00CF0C12">
        <w:rPr>
          <w:rFonts w:ascii="Times New Roman" w:hAnsi="Times New Roman" w:cs="Times New Roman"/>
        </w:rPr>
        <w:t xml:space="preserve">                                 ЗАЯВЛЕНИЕ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     на участие в конкурсе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Просим Вас рассмотреть заявку _________________________________________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                    (наименование организации)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F0C12">
        <w:rPr>
          <w:rFonts w:ascii="Times New Roman" w:hAnsi="Times New Roman" w:cs="Times New Roman"/>
        </w:rPr>
        <w:t>на  участие</w:t>
      </w:r>
      <w:proofErr w:type="gramEnd"/>
      <w:r w:rsidRPr="00CF0C12">
        <w:rPr>
          <w:rFonts w:ascii="Times New Roman" w:hAnsi="Times New Roman" w:cs="Times New Roman"/>
        </w:rPr>
        <w:t xml:space="preserve">  в  конкурсе  по  предоставлению субсидий из областного бюджета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некоммерческим     </w:t>
      </w:r>
      <w:proofErr w:type="gramStart"/>
      <w:r w:rsidRPr="00CF0C12">
        <w:rPr>
          <w:rFonts w:ascii="Times New Roman" w:hAnsi="Times New Roman" w:cs="Times New Roman"/>
        </w:rPr>
        <w:t xml:space="preserve">организациям,   </w:t>
      </w:r>
      <w:proofErr w:type="gramEnd"/>
      <w:r w:rsidRPr="00CF0C12">
        <w:rPr>
          <w:rFonts w:ascii="Times New Roman" w:hAnsi="Times New Roman" w:cs="Times New Roman"/>
        </w:rPr>
        <w:t xml:space="preserve">  не     являющимся     государственными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(муниципальными) учреждениями, на реализацию проектов и мероприятий в сфере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туризма в 20__ году.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Наименование проекта ______________________________________________________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Проект направлен на _______________________________________________________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(указывается направление в соответствии с </w:t>
      </w:r>
      <w:hyperlink w:anchor="P61" w:history="1">
        <w:r w:rsidRPr="00CF0C12">
          <w:rPr>
            <w:rFonts w:ascii="Times New Roman" w:hAnsi="Times New Roman" w:cs="Times New Roman"/>
            <w:color w:val="0000FF"/>
          </w:rPr>
          <w:t>пунктом 8</w:t>
        </w:r>
      </w:hyperlink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              Порядка предоставления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___________________________________________________________________________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субсидий из областного бюджета некоммерческим организациям,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не являющимся государственными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__________________________________________________________________________.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(муниципальными) учреждениями, на реализацию проектов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и мероприятий в сфере туризма)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Объем запрашиваемой субсидии (тыс. рублей): ___________________________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(________________________________________________________________________).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       (сумма прописью)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Настоящим подтверждаем, что ___________________________________________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                   (наименование организации)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соответствует  требованиям  </w:t>
      </w:r>
      <w:hyperlink w:anchor="P55" w:history="1">
        <w:r w:rsidRPr="00CF0C12">
          <w:rPr>
            <w:rFonts w:ascii="Times New Roman" w:hAnsi="Times New Roman" w:cs="Times New Roman"/>
            <w:color w:val="0000FF"/>
          </w:rPr>
          <w:t>пункта  6</w:t>
        </w:r>
      </w:hyperlink>
      <w:r w:rsidRPr="00CF0C12">
        <w:rPr>
          <w:rFonts w:ascii="Times New Roman" w:hAnsi="Times New Roman" w:cs="Times New Roman"/>
        </w:rPr>
        <w:t xml:space="preserve">  Порядка  предоставления  субсидий из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областного    бюджета    некоммерческим    </w:t>
      </w:r>
      <w:proofErr w:type="gramStart"/>
      <w:r w:rsidRPr="00CF0C12">
        <w:rPr>
          <w:rFonts w:ascii="Times New Roman" w:hAnsi="Times New Roman" w:cs="Times New Roman"/>
        </w:rPr>
        <w:t xml:space="preserve">организациям,   </w:t>
      </w:r>
      <w:proofErr w:type="gramEnd"/>
      <w:r w:rsidRPr="00CF0C12">
        <w:rPr>
          <w:rFonts w:ascii="Times New Roman" w:hAnsi="Times New Roman" w:cs="Times New Roman"/>
        </w:rPr>
        <w:t xml:space="preserve"> не   являющимся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CF0C12">
        <w:rPr>
          <w:rFonts w:ascii="Times New Roman" w:hAnsi="Times New Roman" w:cs="Times New Roman"/>
        </w:rPr>
        <w:t>государственными  (</w:t>
      </w:r>
      <w:proofErr w:type="gramEnd"/>
      <w:r w:rsidRPr="00CF0C12">
        <w:rPr>
          <w:rFonts w:ascii="Times New Roman" w:hAnsi="Times New Roman" w:cs="Times New Roman"/>
        </w:rPr>
        <w:t>муниципальными)  учреждениями,  на реализацию проектов и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мероприятий в сфере туризма.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К заявлению прилагаются: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1) приложение N 1. </w:t>
      </w:r>
      <w:hyperlink w:anchor="P208" w:history="1">
        <w:r w:rsidRPr="00CF0C12">
          <w:rPr>
            <w:rFonts w:ascii="Times New Roman" w:hAnsi="Times New Roman" w:cs="Times New Roman"/>
            <w:color w:val="0000FF"/>
          </w:rPr>
          <w:t>Перечень</w:t>
        </w:r>
      </w:hyperlink>
      <w:r w:rsidRPr="00CF0C12">
        <w:rPr>
          <w:rFonts w:ascii="Times New Roman" w:hAnsi="Times New Roman" w:cs="Times New Roman"/>
        </w:rPr>
        <w:t xml:space="preserve"> документов, содержащихся в заявлении, на ____ л. в 1 экз.;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2) приложение N 2. Информационная </w:t>
      </w:r>
      <w:hyperlink w:anchor="P264" w:history="1">
        <w:r w:rsidRPr="00CF0C12">
          <w:rPr>
            <w:rFonts w:ascii="Times New Roman" w:hAnsi="Times New Roman" w:cs="Times New Roman"/>
            <w:color w:val="0000FF"/>
          </w:rPr>
          <w:t>карта</w:t>
        </w:r>
      </w:hyperlink>
      <w:r w:rsidRPr="00CF0C12">
        <w:rPr>
          <w:rFonts w:ascii="Times New Roman" w:hAnsi="Times New Roman" w:cs="Times New Roman"/>
        </w:rPr>
        <w:t xml:space="preserve"> организации на ____ л. в 1 экз.;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3) приложение N 3. Информационная </w:t>
      </w:r>
      <w:hyperlink w:anchor="P400" w:history="1">
        <w:r w:rsidRPr="00CF0C12">
          <w:rPr>
            <w:rFonts w:ascii="Times New Roman" w:hAnsi="Times New Roman" w:cs="Times New Roman"/>
            <w:color w:val="0000FF"/>
          </w:rPr>
          <w:t>карта</w:t>
        </w:r>
      </w:hyperlink>
      <w:r w:rsidRPr="00CF0C12">
        <w:rPr>
          <w:rFonts w:ascii="Times New Roman" w:hAnsi="Times New Roman" w:cs="Times New Roman"/>
        </w:rPr>
        <w:t xml:space="preserve"> проекта (мероприятия) на ____ л. в 1 экз.;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4) приложение N 4. </w:t>
      </w:r>
      <w:hyperlink w:anchor="P519" w:history="1">
        <w:r w:rsidRPr="00CF0C12">
          <w:rPr>
            <w:rFonts w:ascii="Times New Roman" w:hAnsi="Times New Roman" w:cs="Times New Roman"/>
            <w:color w:val="0000FF"/>
          </w:rPr>
          <w:t>Смета</w:t>
        </w:r>
      </w:hyperlink>
      <w:r w:rsidRPr="00CF0C12">
        <w:rPr>
          <w:rFonts w:ascii="Times New Roman" w:hAnsi="Times New Roman" w:cs="Times New Roman"/>
        </w:rPr>
        <w:t xml:space="preserve"> доходов и расходов на ____ л. в 1 экз.;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5) приложение N 5. Копия устава организации (нотариально заверенная копия или копия, представляемая вместе с подлинным экземпляром) на ____ л. в 1 экз.;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6) приложение N 6. Документы, подтверждающие статус руководителя организации, на ____ л. в 1 экз.;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7) приложение N 7. Документы, подтверждающие полномочия лица, подписавшего заявление (в случае подписания не руководителем организации), на ____ л. в 1 экз.;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8) приложение N 8. Справка, подтверждающая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 подачи заявления, выданная налоговым органом, на ____ л. в 1 экз.;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9) приложение N 9. Выписка из Единого государственного реестра юридических лиц, подтверждающая отсутствие процедур реорганизации, ликвидации или банкротства на первое </w:t>
      </w:r>
      <w:r w:rsidRPr="00CF0C12">
        <w:rPr>
          <w:rFonts w:ascii="Times New Roman" w:hAnsi="Times New Roman" w:cs="Times New Roman"/>
        </w:rPr>
        <w:lastRenderedPageBreak/>
        <w:t>число месяца подачи заявления, на ____ л. в 1 экз.;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10) приложение N 10. Расчет стоимости проекта (мероприятия) на ____ л. в 1 экз.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Должность руководителя организации               _________ ________________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                           (</w:t>
      </w:r>
      <w:proofErr w:type="gramStart"/>
      <w:r w:rsidRPr="00CF0C12">
        <w:rPr>
          <w:rFonts w:ascii="Times New Roman" w:hAnsi="Times New Roman" w:cs="Times New Roman"/>
        </w:rPr>
        <w:t xml:space="preserve">подпись)   </w:t>
      </w:r>
      <w:proofErr w:type="gramEnd"/>
      <w:r w:rsidRPr="00CF0C12">
        <w:rPr>
          <w:rFonts w:ascii="Times New Roman" w:hAnsi="Times New Roman" w:cs="Times New Roman"/>
        </w:rPr>
        <w:t xml:space="preserve">  (Ф.И.О.)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                                    М.П.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Форма                                                        Приложение N 1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                    к заявлению на участие в конкурсе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center"/>
        <w:rPr>
          <w:rFonts w:ascii="Times New Roman" w:hAnsi="Times New Roman" w:cs="Times New Roman"/>
        </w:rPr>
      </w:pPr>
      <w:bookmarkStart w:id="10" w:name="P208"/>
      <w:bookmarkEnd w:id="10"/>
      <w:r w:rsidRPr="00CF0C12">
        <w:rPr>
          <w:rFonts w:ascii="Times New Roman" w:hAnsi="Times New Roman" w:cs="Times New Roman"/>
        </w:rPr>
        <w:t>ПЕРЕЧЕНЬ</w:t>
      </w:r>
    </w:p>
    <w:p w:rsidR="007C773B" w:rsidRPr="00CF0C12" w:rsidRDefault="007C773B" w:rsidP="00CF0C12">
      <w:pPr>
        <w:pStyle w:val="ConsPlusNormal"/>
        <w:jc w:val="center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документов, содержащихся в заявлении</w:t>
      </w:r>
    </w:p>
    <w:p w:rsidR="007C773B" w:rsidRPr="00CF0C12" w:rsidRDefault="007C773B" w:rsidP="00CF0C12">
      <w:pPr>
        <w:pStyle w:val="ConsPlusNormal"/>
        <w:jc w:val="center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____________________________________________</w:t>
      </w:r>
    </w:p>
    <w:p w:rsidR="007C773B" w:rsidRPr="00CF0C12" w:rsidRDefault="007C773B" w:rsidP="00CF0C12">
      <w:pPr>
        <w:pStyle w:val="ConsPlusNormal"/>
        <w:jc w:val="center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(наименование организации)</w:t>
      </w:r>
    </w:p>
    <w:p w:rsidR="007C773B" w:rsidRPr="00CF0C12" w:rsidRDefault="007C773B" w:rsidP="00CF0C12">
      <w:pPr>
        <w:pStyle w:val="ConsPlusNormal"/>
        <w:jc w:val="center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на участие в конкурсе по предоставлению субсидий</w:t>
      </w:r>
    </w:p>
    <w:p w:rsidR="007C773B" w:rsidRPr="00CF0C12" w:rsidRDefault="007C773B" w:rsidP="00CF0C12">
      <w:pPr>
        <w:pStyle w:val="ConsPlusNormal"/>
        <w:jc w:val="center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из областного бюджета некоммерческим организациям,</w:t>
      </w:r>
    </w:p>
    <w:p w:rsidR="007C773B" w:rsidRPr="00CF0C12" w:rsidRDefault="007C773B" w:rsidP="00CF0C12">
      <w:pPr>
        <w:pStyle w:val="ConsPlusNormal"/>
        <w:jc w:val="center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не являющимся государственными (муниципальными)</w:t>
      </w:r>
    </w:p>
    <w:p w:rsidR="007C773B" w:rsidRPr="00CF0C12" w:rsidRDefault="007C773B" w:rsidP="00CF0C12">
      <w:pPr>
        <w:pStyle w:val="ConsPlusNormal"/>
        <w:jc w:val="center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учреждениями, на реализацию проектов и мероприятий</w:t>
      </w:r>
    </w:p>
    <w:p w:rsidR="007C773B" w:rsidRPr="00CF0C12" w:rsidRDefault="007C773B" w:rsidP="00CF0C12">
      <w:pPr>
        <w:pStyle w:val="ConsPlusNormal"/>
        <w:jc w:val="center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в сфере туризма в 20__ году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7087"/>
        <w:gridCol w:w="1129"/>
      </w:tblGrid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Номер строки</w:t>
            </w:r>
          </w:p>
        </w:tc>
        <w:tc>
          <w:tcPr>
            <w:tcW w:w="708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129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Номер страницы</w:t>
            </w: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87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Информационная карта организации</w:t>
            </w:r>
          </w:p>
        </w:tc>
        <w:tc>
          <w:tcPr>
            <w:tcW w:w="1129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87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Информационная карта проекта (мероприятия)</w:t>
            </w:r>
          </w:p>
        </w:tc>
        <w:tc>
          <w:tcPr>
            <w:tcW w:w="1129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87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Смета доходов и расходов</w:t>
            </w:r>
          </w:p>
        </w:tc>
        <w:tc>
          <w:tcPr>
            <w:tcW w:w="1129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87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Копия устава организации</w:t>
            </w:r>
          </w:p>
        </w:tc>
        <w:tc>
          <w:tcPr>
            <w:tcW w:w="1129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087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Документы, подтверждающие статус руководителя организации</w:t>
            </w:r>
          </w:p>
        </w:tc>
        <w:tc>
          <w:tcPr>
            <w:tcW w:w="1129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087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Документы, подтверждающие полномочия лица, подписавшего заявление (в случае подписания не руководителем организации)</w:t>
            </w:r>
          </w:p>
        </w:tc>
        <w:tc>
          <w:tcPr>
            <w:tcW w:w="1129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087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Справка, подтверждающая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 подачи заявления, выданная налоговым органом</w:t>
            </w:r>
          </w:p>
        </w:tc>
        <w:tc>
          <w:tcPr>
            <w:tcW w:w="1129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087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Выписка из Единого государственного реестра юридических лиц, подтверждающая отсутствие процедур реорганизации, ликвидации или банкротства</w:t>
            </w:r>
          </w:p>
        </w:tc>
        <w:tc>
          <w:tcPr>
            <w:tcW w:w="1129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087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Расчет стоимости проекта (мероприятия)</w:t>
            </w:r>
          </w:p>
        </w:tc>
        <w:tc>
          <w:tcPr>
            <w:tcW w:w="1129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Должность руководителя организации _____________ __________________________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               (</w:t>
      </w:r>
      <w:proofErr w:type="gramStart"/>
      <w:r w:rsidRPr="00CF0C12">
        <w:rPr>
          <w:rFonts w:ascii="Times New Roman" w:hAnsi="Times New Roman" w:cs="Times New Roman"/>
        </w:rPr>
        <w:t xml:space="preserve">подпись)   </w:t>
      </w:r>
      <w:proofErr w:type="gramEnd"/>
      <w:r w:rsidRPr="00CF0C12">
        <w:rPr>
          <w:rFonts w:ascii="Times New Roman" w:hAnsi="Times New Roman" w:cs="Times New Roman"/>
        </w:rPr>
        <w:t xml:space="preserve">         (Ф.И.О.)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                     М.П.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Форма                                                        Приложение N 2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                    к заявлению на участие в конкурсе</w:t>
      </w:r>
    </w:p>
    <w:p w:rsidR="007C773B" w:rsidRPr="00CF0C12" w:rsidRDefault="007C773B" w:rsidP="00CF0C12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C773B" w:rsidRPr="00CF0C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23" w:history="1">
              <w:r w:rsidRPr="00CF0C12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CF0C12">
              <w:rPr>
                <w:rFonts w:ascii="Times New Roman" w:hAnsi="Times New Roman" w:cs="Times New Roman"/>
                <w:color w:val="392C69"/>
              </w:rPr>
              <w:t xml:space="preserve"> Правительства Свердловской области</w:t>
            </w:r>
          </w:p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  <w:color w:val="392C69"/>
              </w:rPr>
              <w:t>от 25.04.2019 N 261-ПП)</w:t>
            </w:r>
          </w:p>
        </w:tc>
      </w:tr>
    </w:tbl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center"/>
        <w:rPr>
          <w:rFonts w:ascii="Times New Roman" w:hAnsi="Times New Roman" w:cs="Times New Roman"/>
        </w:rPr>
      </w:pPr>
      <w:bookmarkStart w:id="11" w:name="P264"/>
      <w:bookmarkEnd w:id="11"/>
      <w:r w:rsidRPr="00CF0C12">
        <w:rPr>
          <w:rFonts w:ascii="Times New Roman" w:hAnsi="Times New Roman" w:cs="Times New Roman"/>
        </w:rPr>
        <w:t>ИНФОРМАЦИОННАЯ КАРТА ОРГАНИЗАЦИИ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6520"/>
        <w:gridCol w:w="1701"/>
      </w:tblGrid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Номер строки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Информация об организации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Описание информации</w:t>
            </w: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3</w:t>
            </w: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Наименование организации - заявителя с указанием организационно-правовой формы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Сокращенное наименование организации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Наименование проекта (мероприятия)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Руководитель организации: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фамилия, имя, отчество, должность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номера городского (с кодом населенного пункта) и мобильного (при наличии) телефонов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адрес электронной почты (при наличии)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Главный бухгалтер организации: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номера городского (с кодом населенного пункта) и мобильного (при наличии) телефонов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адрес электронной почты (при наличии)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Дата создания организации (число, месяц, год)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Вышестоящая организация (при наличии)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Юридический адрес организации (с почтовым индексом)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Почтовый адрес организации (с почтовым индексом)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Адрес официального сайта организации в информационно-телекоммуникационной сети "Интернет" (при наличии)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Реквизиты организации: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11.1.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11.2.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lastRenderedPageBreak/>
              <w:t>11.3.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11.4.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hyperlink r:id="rId24" w:history="1">
              <w:r w:rsidRPr="00CF0C12">
                <w:rPr>
                  <w:rFonts w:ascii="Times New Roman" w:hAnsi="Times New Roman" w:cs="Times New Roman"/>
                  <w:color w:val="0000FF"/>
                </w:rPr>
                <w:t>ОКАТО</w:t>
              </w:r>
            </w:hyperlink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11.5.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наименование кредитной организации, место нахождения кредитной организации, в которой открыт расчетный счет организации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11.6.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номер расчетного счета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11.7.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номер корреспондентского счета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11.8.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11.9.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Имеющаяся материально-техническая база (краткое описание с количественными показателями - помещение, оборудование и иное)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 xml:space="preserve">Основные виды деятельности организации в соответствии с учредительными документами </w:t>
            </w:r>
            <w:hyperlink r:id="rId25" w:history="1">
              <w:r w:rsidRPr="00CF0C12">
                <w:rPr>
                  <w:rFonts w:ascii="Times New Roman" w:hAnsi="Times New Roman" w:cs="Times New Roman"/>
                  <w:color w:val="0000FF"/>
                </w:rPr>
                <w:t>(ОКВЭД)</w:t>
              </w:r>
            </w:hyperlink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Количество членов (участников) организации (при наличии; данные приводятся по состоянию на последний отчетный период):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14.1.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14.2.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Количество работников организации (данные приводятся по состоянию на последний отчетный период)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Количество успешно реализованных проектов (мероприятий) за последние 2 календарных года (указать наименование мероприятий, сроки реализации, основные цели, суммы расходов на реализацию, источники финансирования, достигнутые результаты)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Наличие у организации опыта взаимодействия с исполнительными органами государственной власти Свердловской области, органами местного самоуправления муниципальных образований, расположенных на территории Свердловской области, коммерческими и некоммерческими организациями, средствами массовой информации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Количество информационных материалов в средствах массовой информации и информационно-телекоммуникационной сети "Интернет" об успешной реализации организацией проектов и мероприятий в сфере туризма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520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Целевые группы, опыт работы с которыми имеет организация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Главный бухгалтер организации      _____________ __________________________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               (</w:t>
      </w:r>
      <w:proofErr w:type="gramStart"/>
      <w:r w:rsidRPr="00CF0C12">
        <w:rPr>
          <w:rFonts w:ascii="Times New Roman" w:hAnsi="Times New Roman" w:cs="Times New Roman"/>
        </w:rPr>
        <w:t xml:space="preserve">подпись)   </w:t>
      </w:r>
      <w:proofErr w:type="gramEnd"/>
      <w:r w:rsidRPr="00CF0C12">
        <w:rPr>
          <w:rFonts w:ascii="Times New Roman" w:hAnsi="Times New Roman" w:cs="Times New Roman"/>
        </w:rPr>
        <w:t xml:space="preserve">         (Ф.И.О.)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Должность руководителя организации _____________ __________________________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               (</w:t>
      </w:r>
      <w:proofErr w:type="gramStart"/>
      <w:r w:rsidRPr="00CF0C12">
        <w:rPr>
          <w:rFonts w:ascii="Times New Roman" w:hAnsi="Times New Roman" w:cs="Times New Roman"/>
        </w:rPr>
        <w:t xml:space="preserve">подпись)   </w:t>
      </w:r>
      <w:proofErr w:type="gramEnd"/>
      <w:r w:rsidRPr="00CF0C12">
        <w:rPr>
          <w:rFonts w:ascii="Times New Roman" w:hAnsi="Times New Roman" w:cs="Times New Roman"/>
        </w:rPr>
        <w:t xml:space="preserve">         (Ф.И.О.)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                         М.П.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Приложение N 3</w:t>
      </w:r>
    </w:p>
    <w:p w:rsidR="007C773B" w:rsidRPr="00CF0C12" w:rsidRDefault="007C773B" w:rsidP="00CF0C12">
      <w:pPr>
        <w:pStyle w:val="ConsPlusNormal"/>
        <w:jc w:val="right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к заявлению на участие в конкурсе</w:t>
      </w:r>
    </w:p>
    <w:p w:rsidR="007C773B" w:rsidRPr="00CF0C12" w:rsidRDefault="007C773B" w:rsidP="00CF0C12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C773B" w:rsidRPr="00CF0C1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26" w:history="1">
              <w:r w:rsidRPr="00CF0C12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CF0C12">
              <w:rPr>
                <w:rFonts w:ascii="Times New Roman" w:hAnsi="Times New Roman" w:cs="Times New Roman"/>
                <w:color w:val="392C69"/>
              </w:rPr>
              <w:t xml:space="preserve"> Правительства Свердловской области</w:t>
            </w:r>
          </w:p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  <w:color w:val="392C69"/>
              </w:rPr>
              <w:t>от 25.04.2019 N 261-ПП)</w:t>
            </w:r>
          </w:p>
        </w:tc>
      </w:tr>
    </w:tbl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Форма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center"/>
        <w:rPr>
          <w:rFonts w:ascii="Times New Roman" w:hAnsi="Times New Roman" w:cs="Times New Roman"/>
        </w:rPr>
      </w:pPr>
      <w:bookmarkStart w:id="12" w:name="P400"/>
      <w:bookmarkEnd w:id="12"/>
      <w:r w:rsidRPr="00CF0C12">
        <w:rPr>
          <w:rFonts w:ascii="Times New Roman" w:hAnsi="Times New Roman" w:cs="Times New Roman"/>
        </w:rPr>
        <w:t>Информационная карта проекта (мероприятия)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6633"/>
        <w:gridCol w:w="1531"/>
      </w:tblGrid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Номер строки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Информация о проекте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Описание информации</w:t>
            </w: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3</w:t>
            </w: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Наименование планируемого к реализации проекта (мероприятия)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Руководитель проекта (мероприятия) (ответственный исполнитель, назначенный руководителем организации-заявителя):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Фамилия, имя, отчество, должность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Номера городского (с кодом населенного пункта) и мобильного (при наличии) телефонов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Адрес электронной почты (при наличии)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 xml:space="preserve">Направление, в рамках которого будет реализовываться проект (проводиться мероприятие) (в соответствии с </w:t>
            </w:r>
            <w:hyperlink w:anchor="P61" w:history="1">
              <w:r w:rsidRPr="00CF0C12">
                <w:rPr>
                  <w:rFonts w:ascii="Times New Roman" w:hAnsi="Times New Roman" w:cs="Times New Roman"/>
                  <w:color w:val="0000FF"/>
                </w:rPr>
                <w:t>пунктом 8</w:t>
              </w:r>
            </w:hyperlink>
            <w:r w:rsidRPr="00CF0C12">
              <w:rPr>
                <w:rFonts w:ascii="Times New Roman" w:hAnsi="Times New Roman" w:cs="Times New Roman"/>
              </w:rPr>
              <w:t xml:space="preserve"> Порядка предоставления субсидий из областного бюджета некоммерческим организациям, не являющимся государственными (муниципальными) учреждениями, на реализацию проектов и мероприятий в сфере туризма)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Описание проекта (мероприятия)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Цели проекта (мероприятия)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3" w:name="P432"/>
            <w:bookmarkEnd w:id="13"/>
            <w:r w:rsidRPr="00CF0C12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Задачи проекта (мероприятия)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Обоснование актуальности и социальной значимости проекта (мероприятия)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Описание целевой аудитории проекта (мероприятия) (количество человек по категориям участников проекта, их возраст)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Перечень проблем, связанных с целевой аудиторией, решению которых будет способствовать реализация проекта (мероприятия)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 xml:space="preserve">Обоснование </w:t>
            </w:r>
            <w:proofErr w:type="spellStart"/>
            <w:r w:rsidRPr="00CF0C12">
              <w:rPr>
                <w:rFonts w:ascii="Times New Roman" w:hAnsi="Times New Roman" w:cs="Times New Roman"/>
              </w:rPr>
              <w:t>инновационности</w:t>
            </w:r>
            <w:proofErr w:type="spellEnd"/>
            <w:r w:rsidRPr="00CF0C12">
              <w:rPr>
                <w:rFonts w:ascii="Times New Roman" w:hAnsi="Times New Roman" w:cs="Times New Roman"/>
              </w:rPr>
              <w:t>, уникальности проекта (мероприятия)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lastRenderedPageBreak/>
              <w:t>4.7.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Масштаб реализации проекта (мероприятия), в том числе значимость результатов проекта (мероприятия) и механизмы его реализации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4.8.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География проекта (мероприятия), а также перечень муниципальных образований, расположенных на территории Свердловской области, принимающих участие в реализации проекта (мероприятия)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4.9.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 xml:space="preserve">Организация информационного сопровождения проекта (мероприятия) </w:t>
            </w:r>
            <w:hyperlink w:anchor="P508" w:history="1">
              <w:r w:rsidRPr="00CF0C12">
                <w:rPr>
                  <w:rFonts w:ascii="Times New Roman" w:hAnsi="Times New Roman" w:cs="Times New Roman"/>
                  <w:color w:val="0000FF"/>
                </w:rPr>
                <w:t>1</w:t>
              </w:r>
            </w:hyperlink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Опыт организации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Наличие кадровых ресурсов, необходимых для осуществления проекта (мероприятия)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Обеспеченность организации необходимой для реализации проекта (мероприятия) материально-технической базой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 xml:space="preserve">Подробный календарный план подготовки и реализации проекта (мероприятия) (последовательное перечисление основных этапов подготовки и реализации проекта (мероприятия), применяемых подходов, методов, инструментов, технологий) (не более 2000 знаков) </w:t>
            </w:r>
            <w:hyperlink w:anchor="P509" w:history="1">
              <w:r w:rsidRPr="00CF0C12">
                <w:rPr>
                  <w:rFonts w:ascii="Times New Roman" w:hAnsi="Times New Roman" w:cs="Times New Roman"/>
                  <w:color w:val="0000FF"/>
                </w:rPr>
                <w:t>2</w:t>
              </w:r>
            </w:hyperlink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Состав участников проекта (мероприятия)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 xml:space="preserve">Партнеры проекта (мероприятия) (наименования организаций, фамилии, имена, отчества, должности лиц, готовых оказать поддержку в реализации заявленного проекта) </w:t>
            </w:r>
            <w:hyperlink w:anchor="P510" w:history="1">
              <w:r w:rsidRPr="00CF0C12">
                <w:rPr>
                  <w:rFonts w:ascii="Times New Roman" w:hAnsi="Times New Roman" w:cs="Times New Roman"/>
                  <w:color w:val="0000FF"/>
                </w:rPr>
                <w:t>3</w:t>
              </w:r>
            </w:hyperlink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Финансирование проекта (мероприятия) (рублей):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11.1.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запрашиваемая сумма субсидии из областного бюджета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11.2.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11.3.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привлеченные средства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11.4.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Обоснование планируемых расходов на реализацию проекта (мероприятия)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Сроки реализации проекта (мероприятия):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12.1.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дата начала реализации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907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12.2.</w:t>
            </w:r>
          </w:p>
        </w:tc>
        <w:tc>
          <w:tcPr>
            <w:tcW w:w="6633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дата окончания реализации</w:t>
            </w:r>
          </w:p>
        </w:tc>
        <w:tc>
          <w:tcPr>
            <w:tcW w:w="153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Главный бухгалтер организации          ___________     ____________________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                  (</w:t>
      </w:r>
      <w:proofErr w:type="gramStart"/>
      <w:r w:rsidRPr="00CF0C12">
        <w:rPr>
          <w:rFonts w:ascii="Times New Roman" w:hAnsi="Times New Roman" w:cs="Times New Roman"/>
        </w:rPr>
        <w:t xml:space="preserve">подпись)   </w:t>
      </w:r>
      <w:proofErr w:type="gramEnd"/>
      <w:r w:rsidRPr="00CF0C12">
        <w:rPr>
          <w:rFonts w:ascii="Times New Roman" w:hAnsi="Times New Roman" w:cs="Times New Roman"/>
        </w:rPr>
        <w:t xml:space="preserve">          (Ф.И.О.)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Руководитель организации               ___________     ____________________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                  (</w:t>
      </w:r>
      <w:proofErr w:type="gramStart"/>
      <w:r w:rsidRPr="00CF0C12">
        <w:rPr>
          <w:rFonts w:ascii="Times New Roman" w:hAnsi="Times New Roman" w:cs="Times New Roman"/>
        </w:rPr>
        <w:t xml:space="preserve">подпись)   </w:t>
      </w:r>
      <w:proofErr w:type="gramEnd"/>
      <w:r w:rsidRPr="00CF0C12">
        <w:rPr>
          <w:rFonts w:ascii="Times New Roman" w:hAnsi="Times New Roman" w:cs="Times New Roman"/>
        </w:rPr>
        <w:t xml:space="preserve">          (Ф.И.О.)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          М.П.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--------------------------------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4" w:name="P508"/>
      <w:bookmarkEnd w:id="14"/>
      <w:r w:rsidRPr="00CF0C12">
        <w:rPr>
          <w:rFonts w:ascii="Times New Roman" w:hAnsi="Times New Roman" w:cs="Times New Roman"/>
        </w:rPr>
        <w:t xml:space="preserve">1 Указывается, каким образом будет обеспечено освещение проекта (мероприятия) в целом и </w:t>
      </w:r>
      <w:r w:rsidRPr="00CF0C12">
        <w:rPr>
          <w:rFonts w:ascii="Times New Roman" w:hAnsi="Times New Roman" w:cs="Times New Roman"/>
        </w:rPr>
        <w:lastRenderedPageBreak/>
        <w:t>его ключевых этапов в средствах массовой информации и в информационно-телекоммуникационной сети "Интернет".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5" w:name="P509"/>
      <w:bookmarkEnd w:id="15"/>
      <w:r w:rsidRPr="00CF0C12">
        <w:rPr>
          <w:rFonts w:ascii="Times New Roman" w:hAnsi="Times New Roman" w:cs="Times New Roman"/>
        </w:rPr>
        <w:t xml:space="preserve">2 Календарный план подготовки и реализации проекта (мероприятия) отражает задачи проекта (мероприятия), указанные в </w:t>
      </w:r>
      <w:hyperlink w:anchor="P432" w:history="1">
        <w:r w:rsidRPr="00CF0C12">
          <w:rPr>
            <w:rFonts w:ascii="Times New Roman" w:hAnsi="Times New Roman" w:cs="Times New Roman"/>
            <w:color w:val="0000FF"/>
          </w:rPr>
          <w:t>пункте 4.2</w:t>
        </w:r>
      </w:hyperlink>
      <w:r w:rsidRPr="00CF0C12">
        <w:rPr>
          <w:rFonts w:ascii="Times New Roman" w:hAnsi="Times New Roman" w:cs="Times New Roman"/>
        </w:rPr>
        <w:t xml:space="preserve"> настоящей информационной карты проекта (мероприятия).</w:t>
      </w: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6" w:name="P510"/>
      <w:bookmarkEnd w:id="16"/>
      <w:r w:rsidRPr="00CF0C12">
        <w:rPr>
          <w:rFonts w:ascii="Times New Roman" w:hAnsi="Times New Roman" w:cs="Times New Roman"/>
        </w:rPr>
        <w:t>3 Поддержка проекта (мероприятия) подтверждается документами от указанных партнеров (письма, соглашения о сотрудничестве, иное).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Форма                                                        Приложение N 4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                    к заявлению на участие в конкурсе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center"/>
        <w:rPr>
          <w:rFonts w:ascii="Times New Roman" w:hAnsi="Times New Roman" w:cs="Times New Roman"/>
        </w:rPr>
      </w:pPr>
      <w:bookmarkStart w:id="17" w:name="P519"/>
      <w:bookmarkEnd w:id="17"/>
      <w:r w:rsidRPr="00CF0C12">
        <w:rPr>
          <w:rFonts w:ascii="Times New Roman" w:hAnsi="Times New Roman" w:cs="Times New Roman"/>
        </w:rPr>
        <w:t>СМЕТА</w:t>
      </w:r>
    </w:p>
    <w:p w:rsidR="007C773B" w:rsidRPr="00CF0C12" w:rsidRDefault="007C773B" w:rsidP="00CF0C12">
      <w:pPr>
        <w:pStyle w:val="ConsPlusNormal"/>
        <w:jc w:val="center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доходов и расходов</w:t>
      </w:r>
    </w:p>
    <w:p w:rsidR="007C773B" w:rsidRPr="00CF0C12" w:rsidRDefault="007C773B" w:rsidP="00CF0C12">
      <w:pPr>
        <w:pStyle w:val="ConsPlusNormal"/>
        <w:jc w:val="center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________________________________________________</w:t>
      </w:r>
    </w:p>
    <w:p w:rsidR="007C773B" w:rsidRPr="00CF0C12" w:rsidRDefault="007C773B" w:rsidP="00CF0C12">
      <w:pPr>
        <w:pStyle w:val="ConsPlusNormal"/>
        <w:jc w:val="center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(наименование проекта (мероприятия))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4252"/>
        <w:gridCol w:w="2268"/>
        <w:gridCol w:w="1701"/>
      </w:tblGrid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Номер строки</w:t>
            </w:r>
          </w:p>
        </w:tc>
        <w:tc>
          <w:tcPr>
            <w:tcW w:w="4252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Наименование статьи</w:t>
            </w:r>
          </w:p>
        </w:tc>
        <w:tc>
          <w:tcPr>
            <w:tcW w:w="2268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Расчет (обоснование)</w:t>
            </w: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Сумма (рублей)</w:t>
            </w: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2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Всего доходов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268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252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субсидия из областного бюджета (при наличии)</w:t>
            </w:r>
          </w:p>
        </w:tc>
        <w:tc>
          <w:tcPr>
            <w:tcW w:w="2268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252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2268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252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привлеченные средства</w:t>
            </w:r>
          </w:p>
        </w:tc>
        <w:tc>
          <w:tcPr>
            <w:tcW w:w="2268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2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Всего расходов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268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252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субсидия из областного бюджета</w:t>
            </w:r>
          </w:p>
        </w:tc>
        <w:tc>
          <w:tcPr>
            <w:tcW w:w="2268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252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2268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252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привлеченные средства</w:t>
            </w:r>
          </w:p>
        </w:tc>
        <w:tc>
          <w:tcPr>
            <w:tcW w:w="2268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Главный бухгалтер организации      _____________ __________________________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               (</w:t>
      </w:r>
      <w:proofErr w:type="gramStart"/>
      <w:r w:rsidRPr="00CF0C12">
        <w:rPr>
          <w:rFonts w:ascii="Times New Roman" w:hAnsi="Times New Roman" w:cs="Times New Roman"/>
        </w:rPr>
        <w:t xml:space="preserve">подпись)   </w:t>
      </w:r>
      <w:proofErr w:type="gramEnd"/>
      <w:r w:rsidRPr="00CF0C12">
        <w:rPr>
          <w:rFonts w:ascii="Times New Roman" w:hAnsi="Times New Roman" w:cs="Times New Roman"/>
        </w:rPr>
        <w:t xml:space="preserve">         (Ф.И.О.)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Должность руководителя организации ____________ _____________________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               (</w:t>
      </w:r>
      <w:proofErr w:type="gramStart"/>
      <w:r w:rsidRPr="00CF0C12">
        <w:rPr>
          <w:rFonts w:ascii="Times New Roman" w:hAnsi="Times New Roman" w:cs="Times New Roman"/>
        </w:rPr>
        <w:t xml:space="preserve">подпись)   </w:t>
      </w:r>
      <w:proofErr w:type="gramEnd"/>
      <w:r w:rsidRPr="00CF0C12">
        <w:rPr>
          <w:rFonts w:ascii="Times New Roman" w:hAnsi="Times New Roman" w:cs="Times New Roman"/>
        </w:rPr>
        <w:t xml:space="preserve">         (Ф.И.О.)</w:t>
      </w: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nformat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 xml:space="preserve">                                               М.П.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Приложение N 2</w:t>
      </w:r>
    </w:p>
    <w:p w:rsidR="007C773B" w:rsidRPr="00CF0C12" w:rsidRDefault="007C773B" w:rsidP="00CF0C12">
      <w:pPr>
        <w:pStyle w:val="ConsPlusNormal"/>
        <w:jc w:val="right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к Порядку предоставления</w:t>
      </w:r>
    </w:p>
    <w:p w:rsidR="007C773B" w:rsidRPr="00CF0C12" w:rsidRDefault="007C773B" w:rsidP="00CF0C12">
      <w:pPr>
        <w:pStyle w:val="ConsPlusNormal"/>
        <w:jc w:val="right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субсидий из областного бюджета</w:t>
      </w:r>
    </w:p>
    <w:p w:rsidR="007C773B" w:rsidRPr="00CF0C12" w:rsidRDefault="007C773B" w:rsidP="00CF0C12">
      <w:pPr>
        <w:pStyle w:val="ConsPlusNormal"/>
        <w:jc w:val="right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некоммерческим организациям,</w:t>
      </w:r>
    </w:p>
    <w:p w:rsidR="007C773B" w:rsidRPr="00CF0C12" w:rsidRDefault="007C773B" w:rsidP="00CF0C12">
      <w:pPr>
        <w:pStyle w:val="ConsPlusNormal"/>
        <w:jc w:val="right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не являющимся государственными</w:t>
      </w:r>
    </w:p>
    <w:p w:rsidR="007C773B" w:rsidRPr="00CF0C12" w:rsidRDefault="007C773B" w:rsidP="00CF0C12">
      <w:pPr>
        <w:pStyle w:val="ConsPlusNormal"/>
        <w:jc w:val="right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lastRenderedPageBreak/>
        <w:t>(муниципальными) учреждениями,</w:t>
      </w:r>
    </w:p>
    <w:p w:rsidR="007C773B" w:rsidRPr="00CF0C12" w:rsidRDefault="007C773B" w:rsidP="00CF0C12">
      <w:pPr>
        <w:pStyle w:val="ConsPlusNormal"/>
        <w:jc w:val="right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на реализацию проектов</w:t>
      </w:r>
    </w:p>
    <w:p w:rsidR="007C773B" w:rsidRPr="00CF0C12" w:rsidRDefault="007C773B" w:rsidP="00CF0C12">
      <w:pPr>
        <w:pStyle w:val="ConsPlusNormal"/>
        <w:jc w:val="right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и мероприятий в сфере туризма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Title"/>
        <w:jc w:val="center"/>
        <w:rPr>
          <w:rFonts w:ascii="Times New Roman" w:hAnsi="Times New Roman" w:cs="Times New Roman"/>
        </w:rPr>
      </w:pPr>
      <w:bookmarkStart w:id="18" w:name="P583"/>
      <w:bookmarkEnd w:id="18"/>
      <w:r w:rsidRPr="00CF0C12">
        <w:rPr>
          <w:rFonts w:ascii="Times New Roman" w:hAnsi="Times New Roman" w:cs="Times New Roman"/>
        </w:rPr>
        <w:t>МЕТОДИКА</w:t>
      </w:r>
    </w:p>
    <w:p w:rsidR="007C773B" w:rsidRPr="00CF0C12" w:rsidRDefault="007C773B" w:rsidP="00CF0C12">
      <w:pPr>
        <w:pStyle w:val="ConsPlusTitle"/>
        <w:jc w:val="center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ОЦЕНКИ ЗАЯВЛЕНИЙ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Настоящая Методика устанавливает порядок оценки заявлений участников конкурса.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4422"/>
        <w:gridCol w:w="3798"/>
      </w:tblGrid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Номер строки</w:t>
            </w:r>
          </w:p>
        </w:tc>
        <w:tc>
          <w:tcPr>
            <w:tcW w:w="4422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3798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Шкала оценки критерия (варианты оценки в баллах)</w:t>
            </w: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2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8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3</w:t>
            </w: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22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Опыт успешной реализации проектов (мероприятий) организацией за последние 2 календарных года</w:t>
            </w:r>
          </w:p>
        </w:tc>
        <w:tc>
          <w:tcPr>
            <w:tcW w:w="3798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нет опыта - 0 баллов;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от 1 до 2 проектов - 2 балла;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от 3 до 4 проектов - 4 балла;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от 5 до 6 проектов - 6 баллов;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от 7 до 9 проектов - 8 баллов;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свыше 10 проектов - 10 баллов</w:t>
            </w: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22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Количество информационных материалов в средствах массовой информации и информационно-телекоммуникационной сети "Интернет" об успешной реализации организацией проектов и мероприятий в сфере туризма</w:t>
            </w:r>
          </w:p>
        </w:tc>
        <w:tc>
          <w:tcPr>
            <w:tcW w:w="3798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нет материалов - 0 баллов;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от 1 до 5 материалов - 1 балл;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от 6 до 10 материалов - 2 балла;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от 11 до 20 материалов - 3 балла;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от 21 до 30 материалов - 4 балла;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свыше 30 материалов - 5 баллов</w:t>
            </w: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22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Уровень взаимодействия организации при реализации проектов с исполнительными органами государственной власти Свердловской области, органами местного самоуправления муниципальных образований, расположенных на территории Свердловской области, коммерческими и некоммерческими организациями, средствами массовой информации</w:t>
            </w:r>
          </w:p>
        </w:tc>
        <w:tc>
          <w:tcPr>
            <w:tcW w:w="3798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отсутствие опыта взаимодействия - 0 баллов;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наличие опыта взаимодействия с организациями - 5 баллов</w:t>
            </w: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22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Наличие кадровых ресурсов, необходимых для осуществления проекта (мероприятия)</w:t>
            </w:r>
          </w:p>
        </w:tc>
        <w:tc>
          <w:tcPr>
            <w:tcW w:w="3798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отсутствие - 0 баллов;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наличие - 5 баллов</w:t>
            </w: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22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Наличие положительных результатов, которые могут быть достигнуты в ходе реализации проекта (мероприятия), и механизмов их реализации</w:t>
            </w:r>
          </w:p>
        </w:tc>
        <w:tc>
          <w:tcPr>
            <w:tcW w:w="3798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показатели отсутствуют - 0 баллов;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показатели имеются, но они неконкретны - 10 баллов;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наличие показателей - 20 баллов</w:t>
            </w: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22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Количество муниципальных образований, расположенных на территории Свердловской области, принимающих участие в реализации проекта (мероприятия)</w:t>
            </w:r>
          </w:p>
        </w:tc>
        <w:tc>
          <w:tcPr>
            <w:tcW w:w="3798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1 - 2 муниципальных образования - 2 балла;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от 3 до 7 муниципальных образований - 4 балла;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от 8 до 15 муниципальных образований - 6 баллов;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от 16 до 20 муниципальных образований - 8 баллов;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свыше 20 муниципальных образований - 10 баллов</w:t>
            </w: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422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Доля собственных и привлеченных средств в общей сумме расходов на проект (мероприятие)</w:t>
            </w:r>
          </w:p>
        </w:tc>
        <w:tc>
          <w:tcPr>
            <w:tcW w:w="3798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0% - 0 баллов;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от 1 до 5% - 5 баллов;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от 6 до 10% - 10 баллов;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от 11 до 20% - 15 баллов;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от 20 до 25% - 20 баллов;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от 26 до 30% - 25 баллов;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свыше 31% - 30 баллов</w:t>
            </w:r>
          </w:p>
        </w:tc>
      </w:tr>
      <w:tr w:rsidR="007C773B" w:rsidRPr="00CF0C12">
        <w:tc>
          <w:tcPr>
            <w:tcW w:w="814" w:type="dxa"/>
          </w:tcPr>
          <w:p w:rsidR="007C773B" w:rsidRPr="00CF0C12" w:rsidRDefault="007C773B" w:rsidP="00CF0C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22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Обеспеченность организации необходимой для реализации проекта материально-технической базой</w:t>
            </w:r>
          </w:p>
        </w:tc>
        <w:tc>
          <w:tcPr>
            <w:tcW w:w="3798" w:type="dxa"/>
          </w:tcPr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не обеспечена материально-технической базой - 0 баллов;</w:t>
            </w:r>
          </w:p>
          <w:p w:rsidR="007C773B" w:rsidRPr="00CF0C12" w:rsidRDefault="007C773B" w:rsidP="00CF0C12">
            <w:pPr>
              <w:pStyle w:val="ConsPlusNormal"/>
              <w:rPr>
                <w:rFonts w:ascii="Times New Roman" w:hAnsi="Times New Roman" w:cs="Times New Roman"/>
              </w:rPr>
            </w:pPr>
            <w:r w:rsidRPr="00CF0C12">
              <w:rPr>
                <w:rFonts w:ascii="Times New Roman" w:hAnsi="Times New Roman" w:cs="Times New Roman"/>
              </w:rPr>
              <w:t>обеспечена материально-технической базой - 15 баллов</w:t>
            </w:r>
          </w:p>
        </w:tc>
      </w:tr>
    </w:tbl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0C12">
        <w:rPr>
          <w:rFonts w:ascii="Times New Roman" w:hAnsi="Times New Roman" w:cs="Times New Roman"/>
        </w:rPr>
        <w:t>Подсчет баллов осуществляется путем сложения значений критериев. Участники конкурса, претендующие на получение субсидий, заносятся в список в порядке убывания набранных баллов. Участники конкурса, набравшие в результате подсчета одинаковое количество баллов, заносятся в список в порядке очередности подачи заявлений.</w:t>
      </w: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jc w:val="both"/>
        <w:rPr>
          <w:rFonts w:ascii="Times New Roman" w:hAnsi="Times New Roman" w:cs="Times New Roman"/>
        </w:rPr>
      </w:pPr>
    </w:p>
    <w:p w:rsidR="007C773B" w:rsidRPr="00CF0C12" w:rsidRDefault="007C773B" w:rsidP="00CF0C12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683197" w:rsidRPr="00CF0C12" w:rsidRDefault="00683197" w:rsidP="00CF0C12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sectPr w:rsidR="00683197" w:rsidRPr="00CF0C12" w:rsidSect="00564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3B"/>
    <w:rsid w:val="00683197"/>
    <w:rsid w:val="007C773B"/>
    <w:rsid w:val="00CF0C12"/>
    <w:rsid w:val="00F2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9AB5"/>
  <w15:chartTrackingRefBased/>
  <w15:docId w15:val="{FDA1FEB8-4FEB-48F0-9316-9BECAC38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77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C77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7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6D596E1AE7464CF496B6EB38050985E51133B24A484775D3CF90CD71CC98C043458EF08F2C1E5CFFC16497E827503B5Dh3eEJ" TargetMode="External"/><Relationship Id="rId13" Type="http://schemas.openxmlformats.org/officeDocument/2006/relationships/hyperlink" Target="consultantplus://offline/ref=C36D596E1AE7464CF496B6EB38050985E51133B24A4F4F71D6C990CD71CC98C043458EF09D2C4650FDC67A97EB32066A1862961E9195F77558C92462h0eAJ" TargetMode="External"/><Relationship Id="rId18" Type="http://schemas.openxmlformats.org/officeDocument/2006/relationships/hyperlink" Target="consultantplus://offline/ref=C36D596E1AE7464CF496B6EB38050985E51133B24A4E4672D4CD90CD71CC98C043458EF08F2C1E5CFFC16497E827503B5Dh3eEJ" TargetMode="External"/><Relationship Id="rId26" Type="http://schemas.openxmlformats.org/officeDocument/2006/relationships/hyperlink" Target="consultantplus://offline/ref=C36D596E1AE7464CF496B6EB38050985E51133B24A4F4F71D6C990CD71CC98C043458EF09D2C4650FDC67A95E432066A1862961E9195F77558C92462h0eA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36D596E1AE7464CF496B6EB38050985E51133B24A4E4C77D0CA90CD71CC98C043458EF09D2C4650FDC67A97EB32066A1862961E9195F77558C92462h0eAJ" TargetMode="External"/><Relationship Id="rId7" Type="http://schemas.openxmlformats.org/officeDocument/2006/relationships/hyperlink" Target="consultantplus://offline/ref=C36D596E1AE7464CF496A8E62E69578FE71B6CB94F4B44268A99969A2E9C9E951105D0A9DC6F5551F8D87897ECh3e0J" TargetMode="External"/><Relationship Id="rId12" Type="http://schemas.openxmlformats.org/officeDocument/2006/relationships/hyperlink" Target="consultantplus://offline/ref=C36D596E1AE7464CF496B6EB38050985E51133B24A4F4F71D6C990CD71CC98C043458EF09D2C4650FDC67A97E832066A1862961E9195F77558C92462h0eAJ" TargetMode="External"/><Relationship Id="rId17" Type="http://schemas.openxmlformats.org/officeDocument/2006/relationships/hyperlink" Target="consultantplus://offline/ref=C36D596E1AE7464CF496B6EB38050985E51133B24A494770D0CC90CD71CC98C043458EF09D2C4650FDC67A93EB32066A1862961E9195F77558C92462h0eAJ" TargetMode="External"/><Relationship Id="rId25" Type="http://schemas.openxmlformats.org/officeDocument/2006/relationships/hyperlink" Target="consultantplus://offline/ref=C36D596E1AE7464CF496A8E62E69578FE7186FBC4B4844268A99969A2E9C9E951105D0A9DC6F5551F8D87897ECh3e0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36D596E1AE7464CF496B6EB38050985E51133B24A484775D3CF90CD71CC98C043458EF08F2C1E5CFFC16497E827503B5Dh3eEJ" TargetMode="External"/><Relationship Id="rId20" Type="http://schemas.openxmlformats.org/officeDocument/2006/relationships/hyperlink" Target="consultantplus://offline/ref=C36D596E1AE7464CF496B6EB38050985E51133B24A4F4F71D6C990CD71CC98C043458EF09D2C4650FDC67A96EE32066A1862961E9195F77558C92462h0e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6D596E1AE7464CF496A8E62E69578FE7186FBA414A44268A99969A2E9C9E95030588A0D869435AA9973EC2E03B55255C32851E968AhFeEJ" TargetMode="External"/><Relationship Id="rId11" Type="http://schemas.openxmlformats.org/officeDocument/2006/relationships/hyperlink" Target="consultantplus://offline/ref=C36D596E1AE7464CF496B6EB38050985E51133B24A4E4C77D0CA90CD71CC98C043458EF09D2C4650FDC67A97E832066A1862961E9195F77558C92462h0eAJ" TargetMode="External"/><Relationship Id="rId24" Type="http://schemas.openxmlformats.org/officeDocument/2006/relationships/hyperlink" Target="consultantplus://offline/ref=C36D596E1AE7464CF496A8E62E69578FE7186DBD414944268A99969A2E9C9E951105D0A9DC6F5551F8D87897ECh3e0J" TargetMode="External"/><Relationship Id="rId5" Type="http://schemas.openxmlformats.org/officeDocument/2006/relationships/hyperlink" Target="consultantplus://offline/ref=C36D596E1AE7464CF496B6EB38050985E51133B24A4F4F71D6C990CD71CC98C043458EF09D2C4650FDC67A97E832066A1862961E9195F77558C92462h0eAJ" TargetMode="External"/><Relationship Id="rId15" Type="http://schemas.openxmlformats.org/officeDocument/2006/relationships/hyperlink" Target="consultantplus://offline/ref=C36D596E1AE7464CF496A8E62E69578FE71B6CB94F4B44268A99969A2E9C9E951105D0A9DC6F5551F8D87897ECh3e0J" TargetMode="External"/><Relationship Id="rId23" Type="http://schemas.openxmlformats.org/officeDocument/2006/relationships/hyperlink" Target="consultantplus://offline/ref=C36D596E1AE7464CF496B6EB38050985E51133B24A4F4F71D6C990CD71CC98C043458EF09D2C4650FDC67A95E932066A1862961E9195F77558C92462h0eA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C36D596E1AE7464CF496B6EB38050985E51133B24A4E4672D4CD90CD71CC98C043458EF09D2C4650FCC77F90E832066A1862961E9195F77558C92462h0eAJ" TargetMode="External"/><Relationship Id="rId19" Type="http://schemas.openxmlformats.org/officeDocument/2006/relationships/hyperlink" Target="consultantplus://offline/ref=C36D596E1AE7464CF496B6EB38050985E51133B24A494770D0CC90CD71CC98C043458EF09D2C4650FDC67A95EE32066A1862961E9195F77558C92462h0eAJ" TargetMode="External"/><Relationship Id="rId4" Type="http://schemas.openxmlformats.org/officeDocument/2006/relationships/hyperlink" Target="consultantplus://offline/ref=C36D596E1AE7464CF496B6EB38050985E51133B24A4E4C77D0CA90CD71CC98C043458EF09D2C4650FDC67A97E832066A1862961E9195F77558C92462h0eAJ" TargetMode="External"/><Relationship Id="rId9" Type="http://schemas.openxmlformats.org/officeDocument/2006/relationships/hyperlink" Target="consultantplus://offline/ref=C36D596E1AE7464CF496B6EB38050985E51133B24A494770D0CC90CD71CC98C043458EF09D2C4650FDC67A93EB32066A1862961E9195F77558C92462h0eAJ" TargetMode="External"/><Relationship Id="rId14" Type="http://schemas.openxmlformats.org/officeDocument/2006/relationships/hyperlink" Target="consultantplus://offline/ref=C36D596E1AE7464CF496A8E62E69578FE7186FBA414A44268A99969A2E9C9E95030588A0D869435AA9973EC2E03B55255C32851E968AhFeEJ" TargetMode="External"/><Relationship Id="rId22" Type="http://schemas.openxmlformats.org/officeDocument/2006/relationships/hyperlink" Target="consultantplus://offline/ref=C36D596E1AE7464CF496B6EB38050985E51133B24A4F4F71D6C990CD71CC98C043458EF09D2C4650FDC67A95EE32066A1862961E9195F77558C92462h0eAJ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5777</Words>
  <Characters>32931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Наталья Николаевна</dc:creator>
  <cp:keywords/>
  <dc:description/>
  <cp:lastModifiedBy>Попова Наталья Николаевна</cp:lastModifiedBy>
  <cp:revision>3</cp:revision>
  <dcterms:created xsi:type="dcterms:W3CDTF">2019-05-27T09:30:00Z</dcterms:created>
  <dcterms:modified xsi:type="dcterms:W3CDTF">2019-05-27T09:34:00Z</dcterms:modified>
</cp:coreProperties>
</file>