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77" w:rsidRPr="00917577" w:rsidRDefault="00917577" w:rsidP="00917577">
      <w:pPr>
        <w:ind w:firstLine="567"/>
        <w:jc w:val="center"/>
        <w:rPr>
          <w:rFonts w:ascii="Times New Roman" w:hAnsi="Times New Roman" w:cs="Times New Roman"/>
          <w:szCs w:val="28"/>
        </w:rPr>
      </w:pPr>
      <w:r w:rsidRPr="00917577">
        <w:rPr>
          <w:rFonts w:ascii="Times New Roman" w:hAnsi="Times New Roman" w:cs="Times New Roman"/>
          <w:szCs w:val="28"/>
        </w:rPr>
        <w:t>БЕЗОПАСНОСТЬ В ИНТЕРНЕТЕ</w:t>
      </w:r>
    </w:p>
    <w:p w:rsidR="00583C91" w:rsidRPr="00917577" w:rsidRDefault="00583C91" w:rsidP="00917577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917577">
        <w:rPr>
          <w:rFonts w:ascii="Times New Roman" w:hAnsi="Times New Roman" w:cs="Times New Roman"/>
          <w:szCs w:val="28"/>
        </w:rPr>
        <w:t>Интернет позволяет получать тонны важной информации в одно мгновение. Но есть и обратная сторона медали — контент в Сети не всегда предназначен для психики ребёнка, поэтому нужно принимать меры по обеспечению безопасности детей в интернете.</w:t>
      </w:r>
    </w:p>
    <w:p w:rsidR="006D61F4" w:rsidRPr="00917577" w:rsidRDefault="00583C91" w:rsidP="00917577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917577">
        <w:rPr>
          <w:rFonts w:ascii="Times New Roman" w:hAnsi="Times New Roman" w:cs="Times New Roman"/>
          <w:szCs w:val="28"/>
        </w:rPr>
        <w:t>В России действует федеральный закон</w:t>
      </w:r>
      <w:r w:rsidR="00917577" w:rsidRPr="00917577">
        <w:rPr>
          <w:rFonts w:ascii="Times New Roman" w:hAnsi="Times New Roman" w:cs="Times New Roman"/>
          <w:szCs w:val="28"/>
        </w:rPr>
        <w:t xml:space="preserve"> от 29 декабря 2010 г. N 436-ФЗ</w:t>
      </w:r>
      <w:r w:rsidRPr="00917577">
        <w:rPr>
          <w:rFonts w:ascii="Times New Roman" w:hAnsi="Times New Roman" w:cs="Times New Roman"/>
          <w:szCs w:val="28"/>
        </w:rPr>
        <w:t xml:space="preserve"> «О защите детей от информации, причиняющей вред их здоровью и развитию». Закон запрещает распространение нежелательной информации среди детей в зависимости от их возраста. Это относится не только к интернету — фильмы в кино и книги, например, тоже попадают под ограничения.</w:t>
      </w:r>
    </w:p>
    <w:p w:rsidR="00583C91" w:rsidRPr="00917577" w:rsidRDefault="00583C91" w:rsidP="00917577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917577">
        <w:rPr>
          <w:rFonts w:ascii="Times New Roman" w:hAnsi="Times New Roman" w:cs="Times New Roman"/>
          <w:szCs w:val="28"/>
        </w:rPr>
        <w:t>Травмирующего материала в интернете очень много:</w:t>
      </w:r>
      <w:r w:rsidRPr="00917577">
        <w:rPr>
          <w:sz w:val="18"/>
        </w:rPr>
        <w:t xml:space="preserve"> </w:t>
      </w:r>
      <w:r w:rsidRPr="00917577">
        <w:rPr>
          <w:rFonts w:ascii="Times New Roman" w:hAnsi="Times New Roman" w:cs="Times New Roman"/>
          <w:szCs w:val="28"/>
        </w:rPr>
        <w:t>это могут быть жестокие сцены насилия, причинение вреда живым существам, порнографические материалы и другое. Нужно понимать, что рано или поздно ребёнок столкнётся с подобным контентом, как бы вы ни старались это предотвратить. Важно сделать то, что в ваших силах, чтобы это не оставило сильного травмирующего отпечатка на психике сына или дочери.</w:t>
      </w:r>
    </w:p>
    <w:p w:rsidR="00583C91" w:rsidRPr="00917577" w:rsidRDefault="003364F5" w:rsidP="00917577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917577">
        <w:rPr>
          <w:rFonts w:ascii="Times New Roman" w:hAnsi="Times New Roman" w:cs="Times New Roman"/>
          <w:szCs w:val="28"/>
        </w:rPr>
        <w:t>В первую очередь рекомендуется установить «Родительский контроль». Он позволит родителю ограничить доступ к нежелательным сайтам и уменьшить общее время нахождения в сети. Это не только обезопасит ребенка, но и освободит время для отдыха и хобби.</w:t>
      </w:r>
    </w:p>
    <w:p w:rsidR="003364F5" w:rsidRPr="00917577" w:rsidRDefault="003364F5" w:rsidP="00917577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917577">
        <w:rPr>
          <w:rFonts w:ascii="Times New Roman" w:hAnsi="Times New Roman" w:cs="Times New Roman"/>
          <w:szCs w:val="28"/>
        </w:rPr>
        <w:t>Так же родителю не стоит забывать о собственном</w:t>
      </w:r>
      <w:r w:rsidR="005B7D8E" w:rsidRPr="00917577">
        <w:rPr>
          <w:rFonts w:ascii="Times New Roman" w:hAnsi="Times New Roman" w:cs="Times New Roman"/>
          <w:szCs w:val="28"/>
        </w:rPr>
        <w:t xml:space="preserve"> вкладе в воспитание ребенка. Лучший способ избежать вредного влияния информации из интернета – самому отказаться от гаджетов и отправиться семьей на прогулку. Почувствовав материнские или отцовские любовь и внимание, маленький ребенок сам забудет про социальные сети и скроллинг ленты.</w:t>
      </w:r>
      <w:r w:rsidR="00E04A58">
        <w:rPr>
          <w:rFonts w:ascii="Times New Roman" w:hAnsi="Times New Roman" w:cs="Times New Roman"/>
          <w:szCs w:val="28"/>
        </w:rPr>
        <w:t xml:space="preserve"> Сложные темы родители должны проговаривать сами, выстраивая доверительные отношения с ребенком.  </w:t>
      </w:r>
    </w:p>
    <w:p w:rsidR="005B7D8E" w:rsidRDefault="005B7D8E" w:rsidP="00917577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917577">
        <w:rPr>
          <w:rFonts w:ascii="Times New Roman" w:hAnsi="Times New Roman" w:cs="Times New Roman"/>
          <w:szCs w:val="28"/>
        </w:rPr>
        <w:t>Подводя итоги хотелось бы отметить, что специалисты настоятельно не рекомендуют маниакально контролировать поисковые запросы ребенка в Интернете и читать переписки. Не забывайте, что перед вами отдельная личность, которая постепенно взрослеет. И чем чаще вы будете вмешиваться в личную жизнь ребенка, тем острее он будет это воспринимать.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93"/>
        <w:gridCol w:w="4804"/>
      </w:tblGrid>
      <w:tr w:rsidR="00917577" w:rsidRPr="00917577" w:rsidTr="00917577">
        <w:trPr>
          <w:trHeight w:val="809"/>
        </w:trPr>
        <w:tc>
          <w:tcPr>
            <w:tcW w:w="4714" w:type="dxa"/>
          </w:tcPr>
          <w:p w:rsidR="00917577" w:rsidRPr="00917577" w:rsidRDefault="00917577" w:rsidP="009175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917577" w:rsidRPr="00917577" w:rsidRDefault="00917577" w:rsidP="009175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17577">
              <w:rPr>
                <w:rFonts w:ascii="Times New Roman" w:eastAsia="Calibri" w:hAnsi="Times New Roman" w:cs="Times New Roman"/>
                <w:szCs w:val="20"/>
              </w:rPr>
              <w:t>Заведующий отделом, врач по общей гигиене Ф</w:t>
            </w:r>
            <w:r w:rsidRPr="00917577">
              <w:rPr>
                <w:rFonts w:ascii="Times New Roman" w:eastAsia="Calibri" w:hAnsi="Times New Roman" w:cs="Times New Roman"/>
                <w:szCs w:val="20"/>
                <w:lang w:eastAsia="ru-RU"/>
              </w:rPr>
              <w:t>илиала ФБУЗ «Центр гигиены и эпидемиологии в Свердловской области в Чкаловском районе города Екатеринбурга, в городе Полевской и Сысертском районе»</w:t>
            </w:r>
          </w:p>
        </w:tc>
        <w:tc>
          <w:tcPr>
            <w:tcW w:w="4817" w:type="dxa"/>
          </w:tcPr>
          <w:p w:rsidR="00917577" w:rsidRPr="00917577" w:rsidRDefault="00917577" w:rsidP="00917577">
            <w:pPr>
              <w:tabs>
                <w:tab w:val="left" w:pos="2758"/>
              </w:tabs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917577">
              <w:rPr>
                <w:rFonts w:ascii="Times New Roman" w:eastAsia="Calibri" w:hAnsi="Times New Roman" w:cs="Times New Roman"/>
                <w:szCs w:val="20"/>
              </w:rPr>
              <w:tab/>
            </w:r>
          </w:p>
          <w:p w:rsidR="00917577" w:rsidRPr="00917577" w:rsidRDefault="00917577" w:rsidP="009175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917577" w:rsidRPr="00917577" w:rsidRDefault="00917577" w:rsidP="0091757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 w:rsidRPr="00917577">
              <w:rPr>
                <w:rFonts w:ascii="Times New Roman" w:eastAsia="Calibri" w:hAnsi="Times New Roman" w:cs="Times New Roman"/>
                <w:szCs w:val="20"/>
              </w:rPr>
              <w:t xml:space="preserve">                                        Е.В Аверина </w:t>
            </w:r>
          </w:p>
        </w:tc>
      </w:tr>
    </w:tbl>
    <w:p w:rsidR="00917577" w:rsidRPr="00917577" w:rsidRDefault="00917577" w:rsidP="00917577">
      <w:pPr>
        <w:shd w:val="clear" w:color="auto" w:fill="FFFFFF"/>
        <w:spacing w:line="240" w:lineRule="auto"/>
        <w:ind w:left="38"/>
        <w:rPr>
          <w:rFonts w:ascii="Times New Roman" w:eastAsia="Calibri" w:hAnsi="Times New Roman" w:cs="Times New Roman"/>
          <w:szCs w:val="20"/>
        </w:rPr>
      </w:pPr>
      <w:r w:rsidRPr="00917577">
        <w:rPr>
          <w:rFonts w:ascii="Times New Roman" w:eastAsia="Calibri" w:hAnsi="Times New Roman" w:cs="Times New Roman"/>
          <w:spacing w:val="-4"/>
          <w:szCs w:val="20"/>
        </w:rPr>
        <w:t>Согласовано: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69"/>
        <w:gridCol w:w="4728"/>
      </w:tblGrid>
      <w:tr w:rsidR="00917577" w:rsidRPr="00917577" w:rsidTr="00917577">
        <w:tc>
          <w:tcPr>
            <w:tcW w:w="4783" w:type="dxa"/>
            <w:hideMark/>
          </w:tcPr>
          <w:p w:rsidR="00917577" w:rsidRPr="00917577" w:rsidRDefault="00917577" w:rsidP="009175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17577">
              <w:rPr>
                <w:rFonts w:ascii="Times New Roman" w:eastAsia="Calibri" w:hAnsi="Times New Roman" w:cs="Times New Roman"/>
                <w:szCs w:val="20"/>
              </w:rPr>
              <w:t>Главный государственный санитарный врач в Чкаловском районе города Екатеринбурга, в городе Полевской и в Сысертском районе, начальник Территориального отдела Управления Роспотребнадзора по Свердловской области в Чкаловском районе города Екатеринбурга, в городе Полевской и в Сысертском районе</w:t>
            </w:r>
          </w:p>
        </w:tc>
        <w:tc>
          <w:tcPr>
            <w:tcW w:w="4748" w:type="dxa"/>
          </w:tcPr>
          <w:p w:rsidR="00917577" w:rsidRPr="00917577" w:rsidRDefault="00917577" w:rsidP="009175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917577" w:rsidRPr="00917577" w:rsidRDefault="00917577" w:rsidP="009175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917577" w:rsidRPr="00917577" w:rsidRDefault="00917577" w:rsidP="009175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917577" w:rsidRPr="00917577" w:rsidRDefault="00917577" w:rsidP="0091757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 w:rsidRPr="00917577">
              <w:rPr>
                <w:rFonts w:ascii="Times New Roman" w:eastAsia="Calibri" w:hAnsi="Times New Roman" w:cs="Times New Roman"/>
                <w:szCs w:val="20"/>
              </w:rPr>
              <w:t xml:space="preserve">                                         Н.В. Шатова</w:t>
            </w:r>
          </w:p>
        </w:tc>
      </w:tr>
    </w:tbl>
    <w:p w:rsidR="00917577" w:rsidRPr="00917577" w:rsidRDefault="00917577" w:rsidP="00917577">
      <w:pPr>
        <w:ind w:firstLine="567"/>
        <w:jc w:val="both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sectPr w:rsidR="00917577" w:rsidRPr="0091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B2"/>
    <w:rsid w:val="00274EB2"/>
    <w:rsid w:val="003364F5"/>
    <w:rsid w:val="00583C91"/>
    <w:rsid w:val="005B7D8E"/>
    <w:rsid w:val="006D61F4"/>
    <w:rsid w:val="00917577"/>
    <w:rsid w:val="00E0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163E"/>
  <w15:chartTrackingRefBased/>
  <w15:docId w15:val="{E86FA434-09F4-40A9-91C3-A077D5FC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ВасиленкоСГ</dc:creator>
  <cp:keywords/>
  <dc:description/>
  <cp:lastModifiedBy>Евгения В. Аверина</cp:lastModifiedBy>
  <cp:revision>4</cp:revision>
  <dcterms:created xsi:type="dcterms:W3CDTF">2023-06-30T04:08:00Z</dcterms:created>
  <dcterms:modified xsi:type="dcterms:W3CDTF">2023-10-03T06:30:00Z</dcterms:modified>
</cp:coreProperties>
</file>