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405AF" w14:textId="77777777" w:rsidR="009E0FBA" w:rsidRDefault="009E0FBA" w:rsidP="005A64D4">
      <w:pPr>
        <w:ind w:firstLine="0"/>
        <w:rPr>
          <w:rFonts w:ascii="Liberation Serif" w:hAnsi="Liberation Serif" w:cs="Liberation Serif"/>
          <w:b/>
          <w:szCs w:val="28"/>
          <w:lang w:val="ru-RU"/>
        </w:rPr>
      </w:pPr>
      <w:bookmarkStart w:id="0" w:name="_GoBack"/>
      <w:bookmarkEnd w:id="0"/>
    </w:p>
    <w:p w14:paraId="6BEF1B90" w14:textId="0193D6CC" w:rsidR="00B04CF7" w:rsidRPr="004B3B4E" w:rsidRDefault="00B04CF7" w:rsidP="00B04CF7">
      <w:pPr>
        <w:ind w:firstLine="0"/>
        <w:jc w:val="center"/>
        <w:rPr>
          <w:rFonts w:ascii="Liberation Serif" w:hAnsi="Liberation Serif" w:cs="Liberation Serif"/>
          <w:b/>
          <w:szCs w:val="28"/>
          <w:lang w:val="ru-RU"/>
        </w:rPr>
      </w:pPr>
      <w:r w:rsidRPr="004B3B4E">
        <w:rPr>
          <w:rFonts w:ascii="Liberation Serif" w:hAnsi="Liberation Serif" w:cs="Liberation Serif"/>
          <w:b/>
          <w:szCs w:val="28"/>
          <w:lang w:val="ru-RU"/>
        </w:rPr>
        <w:t xml:space="preserve">Ежегодный отчет о работе инвестиционного уполномоченного в </w:t>
      </w:r>
      <w:proofErr w:type="spellStart"/>
      <w:r w:rsidRPr="004B3B4E">
        <w:rPr>
          <w:rFonts w:ascii="Liberation Serif" w:hAnsi="Liberation Serif" w:cs="Liberation Serif"/>
          <w:b/>
          <w:szCs w:val="28"/>
          <w:lang w:val="ru-RU"/>
        </w:rPr>
        <w:t>Арамильском</w:t>
      </w:r>
      <w:proofErr w:type="spellEnd"/>
      <w:r w:rsidRPr="004B3B4E">
        <w:rPr>
          <w:rFonts w:ascii="Liberation Serif" w:hAnsi="Liberation Serif" w:cs="Liberation Serif"/>
          <w:b/>
          <w:szCs w:val="28"/>
          <w:lang w:val="ru-RU"/>
        </w:rPr>
        <w:t xml:space="preserve"> городском округе за 2021 год </w:t>
      </w:r>
    </w:p>
    <w:p w14:paraId="4F016709" w14:textId="77777777" w:rsidR="00B04CF7" w:rsidRPr="004163E4" w:rsidRDefault="00B04CF7" w:rsidP="00B04CF7">
      <w:pPr>
        <w:spacing w:after="0"/>
        <w:rPr>
          <w:rFonts w:ascii="Liberation Serif" w:hAnsi="Liberation Serif" w:cs="Liberation Serif"/>
          <w:szCs w:val="28"/>
          <w:lang w:val="ru-RU" w:eastAsia="ru-RU"/>
        </w:rPr>
      </w:pPr>
      <w:r w:rsidRPr="004163E4">
        <w:rPr>
          <w:rFonts w:ascii="Liberation Serif" w:hAnsi="Liberation Serif" w:cs="Liberation Serif"/>
          <w:szCs w:val="28"/>
          <w:lang w:val="ru-RU" w:eastAsia="ru-RU"/>
        </w:rPr>
        <w:t xml:space="preserve">С 2015 года на территории </w:t>
      </w:r>
      <w:proofErr w:type="spellStart"/>
      <w:r w:rsidRPr="004163E4">
        <w:rPr>
          <w:rFonts w:ascii="Liberation Serif" w:hAnsi="Liberation Serif" w:cs="Liberation Serif"/>
          <w:szCs w:val="28"/>
          <w:lang w:val="ru-RU" w:eastAsia="ru-RU"/>
        </w:rPr>
        <w:t>Арамильского</w:t>
      </w:r>
      <w:proofErr w:type="spellEnd"/>
      <w:r w:rsidRPr="004163E4">
        <w:rPr>
          <w:rFonts w:ascii="Liberation Serif" w:hAnsi="Liberation Serif" w:cs="Liberation Serif"/>
          <w:szCs w:val="28"/>
          <w:lang w:val="ru-RU" w:eastAsia="ru-RU"/>
        </w:rPr>
        <w:t xml:space="preserve"> городского округа ведется работа по внедрению муниципального инвестиционного стандарта. Информация о результатах деятельности инвестиционного уполномоченного и</w:t>
      </w:r>
      <w:r>
        <w:rPr>
          <w:rFonts w:ascii="Liberation Serif" w:hAnsi="Liberation Serif" w:cs="Liberation Serif"/>
          <w:szCs w:val="28"/>
          <w:lang w:val="ru-RU" w:eastAsia="ru-RU"/>
        </w:rPr>
        <w:t xml:space="preserve"> Координационного с</w:t>
      </w:r>
      <w:r w:rsidRPr="004163E4">
        <w:rPr>
          <w:rFonts w:ascii="Liberation Serif" w:hAnsi="Liberation Serif" w:cs="Liberation Serif"/>
          <w:szCs w:val="28"/>
          <w:lang w:val="ru-RU" w:eastAsia="ru-RU"/>
        </w:rPr>
        <w:t xml:space="preserve">овета по инвестициям и развитию предпринимательства на территории </w:t>
      </w:r>
      <w:proofErr w:type="spellStart"/>
      <w:r w:rsidRPr="004163E4">
        <w:rPr>
          <w:rFonts w:ascii="Liberation Serif" w:hAnsi="Liberation Serif" w:cs="Liberation Serif"/>
          <w:szCs w:val="28"/>
          <w:lang w:val="ru-RU" w:eastAsia="ru-RU"/>
        </w:rPr>
        <w:t>Арамильского</w:t>
      </w:r>
      <w:proofErr w:type="spellEnd"/>
      <w:r w:rsidRPr="004163E4">
        <w:rPr>
          <w:rFonts w:ascii="Liberation Serif" w:hAnsi="Liberation Serif" w:cs="Liberation Serif"/>
          <w:szCs w:val="28"/>
          <w:lang w:val="ru-RU" w:eastAsia="ru-RU"/>
        </w:rPr>
        <w:t xml:space="preserve"> городского округа размещена на официальном сайте </w:t>
      </w:r>
      <w:proofErr w:type="spellStart"/>
      <w:r w:rsidRPr="004163E4">
        <w:rPr>
          <w:rFonts w:ascii="Liberation Serif" w:hAnsi="Liberation Serif" w:cs="Liberation Serif"/>
          <w:szCs w:val="28"/>
          <w:lang w:val="ru-RU" w:eastAsia="ru-RU"/>
        </w:rPr>
        <w:t>Арамильского</w:t>
      </w:r>
      <w:proofErr w:type="spellEnd"/>
      <w:r w:rsidRPr="004163E4">
        <w:rPr>
          <w:rFonts w:ascii="Liberation Serif" w:hAnsi="Liberation Serif" w:cs="Liberation Serif"/>
          <w:szCs w:val="28"/>
          <w:lang w:val="ru-RU" w:eastAsia="ru-RU"/>
        </w:rPr>
        <w:t xml:space="preserve"> городского округа (https://www.aramilgo.ru/economy/investor). </w:t>
      </w:r>
    </w:p>
    <w:p w14:paraId="03DAAAB3" w14:textId="15ECAA8A" w:rsidR="00B04CF7" w:rsidRPr="004163E4" w:rsidRDefault="00B04CF7" w:rsidP="00B04CF7">
      <w:pPr>
        <w:spacing w:after="0"/>
        <w:rPr>
          <w:rFonts w:ascii="Liberation Serif" w:hAnsi="Liberation Serif" w:cs="Liberation Serif"/>
          <w:szCs w:val="28"/>
          <w:lang w:val="ru-RU"/>
        </w:rPr>
      </w:pPr>
      <w:r w:rsidRPr="004163E4">
        <w:rPr>
          <w:rFonts w:ascii="Liberation Serif" w:hAnsi="Liberation Serif" w:cs="Liberation Serif"/>
          <w:szCs w:val="28"/>
          <w:lang w:val="ru-RU"/>
        </w:rPr>
        <w:t xml:space="preserve">Для поддержки и развития предпринимательства в </w:t>
      </w:r>
      <w:proofErr w:type="spellStart"/>
      <w:r w:rsidRPr="004163E4">
        <w:rPr>
          <w:rFonts w:ascii="Liberation Serif" w:hAnsi="Liberation Serif" w:cs="Liberation Serif"/>
          <w:szCs w:val="28"/>
          <w:lang w:val="ru-RU"/>
        </w:rPr>
        <w:t>Арамильском</w:t>
      </w:r>
      <w:proofErr w:type="spellEnd"/>
      <w:r w:rsidRPr="004163E4">
        <w:rPr>
          <w:rFonts w:ascii="Liberation Serif" w:hAnsi="Liberation Serif" w:cs="Liberation Serif"/>
          <w:szCs w:val="28"/>
          <w:lang w:val="ru-RU"/>
        </w:rPr>
        <w:t xml:space="preserve"> городском округе реализуется подпрограмма «Развитие малого и среднего предпринимательства и создание благоприятных условий для осуществления инвестиционной деятельности» муниципальной программы «Повышение инвестиционной привлекательности </w:t>
      </w:r>
      <w:proofErr w:type="spellStart"/>
      <w:r w:rsidRPr="004163E4">
        <w:rPr>
          <w:rFonts w:ascii="Liberation Serif" w:hAnsi="Liberation Serif" w:cs="Liberation Serif"/>
          <w:szCs w:val="28"/>
          <w:lang w:val="ru-RU"/>
        </w:rPr>
        <w:t>Арамильского</w:t>
      </w:r>
      <w:proofErr w:type="spellEnd"/>
      <w:r w:rsidRPr="004163E4">
        <w:rPr>
          <w:rFonts w:ascii="Liberation Serif" w:hAnsi="Liberation Serif" w:cs="Liberation Serif"/>
          <w:szCs w:val="28"/>
          <w:lang w:val="ru-RU"/>
        </w:rPr>
        <w:t xml:space="preserve"> городского округа и создание условий для обеспечения жителей качественными и безопасными услугами потребительского рынка до 2024 года». С января 2016 года на территории округа открыт и </w:t>
      </w:r>
      <w:r>
        <w:rPr>
          <w:rFonts w:ascii="Liberation Serif" w:hAnsi="Liberation Serif" w:cs="Liberation Serif"/>
          <w:szCs w:val="28"/>
          <w:lang w:val="ru-RU"/>
        </w:rPr>
        <w:t xml:space="preserve">продолжает </w:t>
      </w:r>
      <w:r w:rsidRPr="004163E4">
        <w:rPr>
          <w:rFonts w:ascii="Liberation Serif" w:hAnsi="Liberation Serif" w:cs="Liberation Serif"/>
          <w:szCs w:val="28"/>
          <w:lang w:val="ru-RU"/>
        </w:rPr>
        <w:t>функционир</w:t>
      </w:r>
      <w:r>
        <w:rPr>
          <w:rFonts w:ascii="Liberation Serif" w:hAnsi="Liberation Serif" w:cs="Liberation Serif"/>
          <w:szCs w:val="28"/>
          <w:lang w:val="ru-RU"/>
        </w:rPr>
        <w:t>овать</w:t>
      </w:r>
      <w:r w:rsidRPr="004163E4">
        <w:rPr>
          <w:rFonts w:ascii="Liberation Serif" w:hAnsi="Liberation Serif" w:cs="Liberation Serif"/>
          <w:szCs w:val="28"/>
          <w:lang w:val="ru-RU"/>
        </w:rPr>
        <w:t xml:space="preserve"> Консультационный центр поддержки предпринимательства </w:t>
      </w:r>
      <w:proofErr w:type="spellStart"/>
      <w:r w:rsidRPr="004163E4">
        <w:rPr>
          <w:rFonts w:ascii="Liberation Serif" w:hAnsi="Liberation Serif" w:cs="Liberation Serif"/>
          <w:szCs w:val="28"/>
          <w:lang w:val="ru-RU"/>
        </w:rPr>
        <w:t>Арамильского</w:t>
      </w:r>
      <w:proofErr w:type="spellEnd"/>
      <w:r w:rsidRPr="004163E4">
        <w:rPr>
          <w:rFonts w:ascii="Liberation Serif" w:hAnsi="Liberation Serif" w:cs="Liberation Serif"/>
          <w:szCs w:val="28"/>
          <w:lang w:val="ru-RU"/>
        </w:rPr>
        <w:t xml:space="preserve"> городского округа (далее – Центр), основная деятельность которого направлена на развитие и поддержку малого и среднего предпринимательства, предоставление субъектам малого и среднего предпринимательства консультаций по мерам поддержи оказываемым Свердловским областным фондом, реализуются мероприятия, направленные на развитие молодежного предпринимательства – «Школа бизнеса», продвигается направление «Пропаганда и популяризация предпринимательской деятельности», в рамках которого субъекты предпринимательства принимают участие в семинарах, круглых столах, массовых мероприятиях</w:t>
      </w:r>
      <w:r w:rsidR="004B3B4E">
        <w:rPr>
          <w:rFonts w:ascii="Liberation Serif" w:hAnsi="Liberation Serif" w:cs="Liberation Serif"/>
          <w:szCs w:val="28"/>
          <w:lang w:val="ru-RU"/>
        </w:rPr>
        <w:t>,</w:t>
      </w:r>
      <w:r w:rsidRPr="004163E4">
        <w:rPr>
          <w:rFonts w:ascii="Liberation Serif" w:hAnsi="Liberation Serif" w:cs="Liberation Serif"/>
          <w:szCs w:val="28"/>
          <w:lang w:val="ru-RU"/>
        </w:rPr>
        <w:t xml:space="preserve"> образовательных программах</w:t>
      </w:r>
      <w:r w:rsidR="004B3B4E">
        <w:rPr>
          <w:rFonts w:ascii="Liberation Serif" w:hAnsi="Liberation Serif" w:cs="Liberation Serif"/>
          <w:szCs w:val="28"/>
          <w:lang w:val="ru-RU"/>
        </w:rPr>
        <w:t xml:space="preserve"> и конкурсах профессионального мастерства</w:t>
      </w:r>
      <w:r w:rsidRPr="004163E4">
        <w:rPr>
          <w:rFonts w:ascii="Liberation Serif" w:hAnsi="Liberation Serif" w:cs="Liberation Serif"/>
          <w:szCs w:val="28"/>
          <w:lang w:val="ru-RU"/>
        </w:rPr>
        <w:t xml:space="preserve">. Создание и обеспечение деятельности Центра осуществляется за счет предоставления субсидии из бюджета </w:t>
      </w:r>
      <w:proofErr w:type="spellStart"/>
      <w:r w:rsidRPr="004163E4">
        <w:rPr>
          <w:rFonts w:ascii="Liberation Serif" w:hAnsi="Liberation Serif" w:cs="Liberation Serif"/>
          <w:szCs w:val="28"/>
          <w:lang w:val="ru-RU"/>
        </w:rPr>
        <w:t>Арамильского</w:t>
      </w:r>
      <w:proofErr w:type="spellEnd"/>
      <w:r w:rsidRPr="004163E4">
        <w:rPr>
          <w:rFonts w:ascii="Liberation Serif" w:hAnsi="Liberation Serif" w:cs="Liberation Serif"/>
          <w:szCs w:val="28"/>
          <w:lang w:val="ru-RU"/>
        </w:rPr>
        <w:t xml:space="preserve"> городского округа. </w:t>
      </w:r>
    </w:p>
    <w:p w14:paraId="76D3541D" w14:textId="77777777" w:rsidR="00B04CF7" w:rsidRPr="004163E4" w:rsidRDefault="004D4E7B" w:rsidP="00B04CF7">
      <w:pPr>
        <w:spacing w:after="0"/>
        <w:rPr>
          <w:rFonts w:ascii="Liberation Serif" w:hAnsi="Liberation Serif" w:cs="Liberation Serif"/>
          <w:szCs w:val="28"/>
          <w:lang w:val="ru-RU"/>
        </w:rPr>
      </w:pPr>
      <w:r>
        <w:rPr>
          <w:rFonts w:ascii="Liberation Serif" w:hAnsi="Liberation Serif" w:cs="Liberation Serif"/>
          <w:szCs w:val="28"/>
          <w:lang w:val="ru-RU"/>
        </w:rPr>
        <w:t>За 2021</w:t>
      </w:r>
      <w:r w:rsidR="00B04CF7" w:rsidRPr="004163E4">
        <w:rPr>
          <w:rFonts w:ascii="Liberation Serif" w:hAnsi="Liberation Serif" w:cs="Liberation Serif"/>
          <w:szCs w:val="28"/>
          <w:lang w:val="ru-RU"/>
        </w:rPr>
        <w:t xml:space="preserve"> год в целях повышения инвестиционной привлекательности </w:t>
      </w:r>
      <w:proofErr w:type="spellStart"/>
      <w:r w:rsidR="00B04CF7" w:rsidRPr="004163E4">
        <w:rPr>
          <w:rFonts w:ascii="Liberation Serif" w:hAnsi="Liberation Serif" w:cs="Liberation Serif"/>
          <w:szCs w:val="28"/>
          <w:lang w:val="ru-RU"/>
        </w:rPr>
        <w:t>Арамильского</w:t>
      </w:r>
      <w:proofErr w:type="spellEnd"/>
      <w:r w:rsidR="00B04CF7" w:rsidRPr="004163E4">
        <w:rPr>
          <w:rFonts w:ascii="Liberation Serif" w:hAnsi="Liberation Serif" w:cs="Liberation Serif"/>
          <w:szCs w:val="28"/>
          <w:lang w:val="ru-RU"/>
        </w:rPr>
        <w:t xml:space="preserve"> городского округа выполнены следующие мероприятия: </w:t>
      </w:r>
    </w:p>
    <w:p w14:paraId="244EDA7E" w14:textId="77777777" w:rsidR="00B04CF7" w:rsidRPr="004163E4" w:rsidRDefault="00B04CF7" w:rsidP="00B04CF7">
      <w:pPr>
        <w:spacing w:after="0"/>
        <w:contextualSpacing/>
        <w:rPr>
          <w:rFonts w:ascii="Liberation Serif" w:hAnsi="Liberation Serif" w:cs="Liberation Serif"/>
          <w:szCs w:val="28"/>
          <w:lang w:val="ru-RU"/>
        </w:rPr>
      </w:pPr>
      <w:r w:rsidRPr="004163E4">
        <w:rPr>
          <w:rFonts w:ascii="Liberation Serif" w:hAnsi="Liberation Serif" w:cs="Liberation Serif"/>
          <w:szCs w:val="28"/>
          <w:lang w:val="ru-RU"/>
        </w:rPr>
        <w:t xml:space="preserve">1. Актуализированы следующие нормативные правовые акты: </w:t>
      </w:r>
    </w:p>
    <w:p w14:paraId="0020D44A" w14:textId="77777777" w:rsidR="00B04CF7" w:rsidRPr="004163E4" w:rsidRDefault="00B04CF7" w:rsidP="00B04CF7">
      <w:pPr>
        <w:spacing w:after="0"/>
        <w:contextualSpacing/>
        <w:rPr>
          <w:rFonts w:ascii="Liberation Serif" w:hAnsi="Liberation Serif" w:cs="Liberation Serif"/>
          <w:lang w:val="ru-RU"/>
        </w:rPr>
      </w:pPr>
      <w:r w:rsidRPr="004163E4">
        <w:rPr>
          <w:rFonts w:ascii="Liberation Serif" w:hAnsi="Liberation Serif" w:cs="Liberation Serif"/>
          <w:lang w:val="ru-RU" w:eastAsia="ar-SA" w:bidi="ar-SA"/>
        </w:rPr>
        <w:t>1)</w:t>
      </w:r>
      <w:r w:rsidRPr="004163E4">
        <w:rPr>
          <w:rFonts w:ascii="Liberation Serif" w:hAnsi="Liberation Serif" w:cs="Liberation Serif"/>
          <w:lang w:val="ru-RU"/>
        </w:rPr>
        <w:t xml:space="preserve"> постановление Администрации </w:t>
      </w:r>
      <w:proofErr w:type="spellStart"/>
      <w:r w:rsidRPr="004163E4">
        <w:rPr>
          <w:rFonts w:ascii="Liberation Serif" w:hAnsi="Liberation Serif" w:cs="Liberation Serif"/>
          <w:lang w:val="ru-RU"/>
        </w:rPr>
        <w:t>Арамильского</w:t>
      </w:r>
      <w:proofErr w:type="spellEnd"/>
      <w:r w:rsidRPr="004163E4">
        <w:rPr>
          <w:rFonts w:ascii="Liberation Serif" w:hAnsi="Liberation Serif" w:cs="Liberation Serif"/>
          <w:lang w:val="ru-RU"/>
        </w:rPr>
        <w:t xml:space="preserve"> городского округа от 12.04.2017 № 134 «Об утверждении Порядка предоставления и расходования субсидий из бюджета </w:t>
      </w:r>
      <w:proofErr w:type="spellStart"/>
      <w:r w:rsidRPr="004163E4">
        <w:rPr>
          <w:rFonts w:ascii="Liberation Serif" w:hAnsi="Liberation Serif" w:cs="Liberation Serif"/>
          <w:lang w:val="ru-RU"/>
        </w:rPr>
        <w:t>Арамильского</w:t>
      </w:r>
      <w:proofErr w:type="spellEnd"/>
      <w:r w:rsidRPr="004163E4">
        <w:rPr>
          <w:rFonts w:ascii="Liberation Serif" w:hAnsi="Liberation Serif" w:cs="Liberation Serif"/>
          <w:lang w:val="ru-RU"/>
        </w:rPr>
        <w:t xml:space="preserve"> городского округа организации, образующей инфраструктуру поддержки субъектов малого и среднего предпринимательства, на реализацию программных мероприятий по развитию малого и среднего предпринимательства и созданию благоприятных условий для осуществления инвестиционной деятельности»;</w:t>
      </w:r>
    </w:p>
    <w:p w14:paraId="067CDD6C" w14:textId="5ED01A69" w:rsidR="00B04CF7" w:rsidRDefault="00B04CF7" w:rsidP="00B04CF7">
      <w:pPr>
        <w:spacing w:after="0"/>
        <w:contextualSpacing/>
        <w:rPr>
          <w:rFonts w:ascii="Liberation Serif" w:hAnsi="Liberation Serif" w:cs="Liberation Serif"/>
          <w:lang w:val="ru-RU"/>
        </w:rPr>
      </w:pPr>
      <w:r w:rsidRPr="004163E4">
        <w:rPr>
          <w:rFonts w:ascii="Liberation Serif" w:hAnsi="Liberation Serif" w:cs="Liberation Serif"/>
          <w:lang w:val="ru-RU"/>
        </w:rPr>
        <w:t xml:space="preserve">2) постановление Администрации </w:t>
      </w:r>
      <w:proofErr w:type="spellStart"/>
      <w:r w:rsidRPr="004163E4">
        <w:rPr>
          <w:rFonts w:ascii="Liberation Serif" w:hAnsi="Liberation Serif" w:cs="Liberation Serif"/>
          <w:lang w:val="ru-RU"/>
        </w:rPr>
        <w:t>Арамильского</w:t>
      </w:r>
      <w:proofErr w:type="spellEnd"/>
      <w:r w:rsidRPr="004163E4">
        <w:rPr>
          <w:rFonts w:ascii="Liberation Serif" w:hAnsi="Liberation Serif" w:cs="Liberation Serif"/>
          <w:lang w:val="ru-RU"/>
        </w:rPr>
        <w:t xml:space="preserve"> городского округа от 24.11.2015 № 448 «Об утверждении Положения о комиссии по проведению отбора организаций, образующих инфраструктуру поддержки субъектов малого и среднего предпринимательства, для предоставления субсидии из </w:t>
      </w:r>
      <w:r w:rsidRPr="004163E4">
        <w:rPr>
          <w:rFonts w:ascii="Liberation Serif" w:hAnsi="Liberation Serif" w:cs="Liberation Serif"/>
          <w:lang w:val="ru-RU"/>
        </w:rPr>
        <w:lastRenderedPageBreak/>
        <w:t xml:space="preserve">бюджета </w:t>
      </w:r>
      <w:proofErr w:type="spellStart"/>
      <w:r w:rsidRPr="004163E4">
        <w:rPr>
          <w:rFonts w:ascii="Liberation Serif" w:hAnsi="Liberation Serif" w:cs="Liberation Serif"/>
          <w:lang w:val="ru-RU"/>
        </w:rPr>
        <w:t>Арамильского</w:t>
      </w:r>
      <w:proofErr w:type="spellEnd"/>
      <w:r w:rsidRPr="004163E4">
        <w:rPr>
          <w:rFonts w:ascii="Liberation Serif" w:hAnsi="Liberation Serif" w:cs="Liberation Serif"/>
          <w:lang w:val="ru-RU"/>
        </w:rPr>
        <w:t xml:space="preserve"> городского округа на реализацию программных мероприятий по развитию малого и среднего предпринимательства и созданию благоприятных условий для осуществлен</w:t>
      </w:r>
      <w:r w:rsidR="00F04B26">
        <w:rPr>
          <w:rFonts w:ascii="Liberation Serif" w:hAnsi="Liberation Serif" w:cs="Liberation Serif"/>
          <w:lang w:val="ru-RU"/>
        </w:rPr>
        <w:t>ия инвестиционной деятельности»;</w:t>
      </w:r>
    </w:p>
    <w:p w14:paraId="709214A5" w14:textId="04D46227" w:rsidR="00F04B26" w:rsidRPr="004163E4" w:rsidRDefault="00F04B26" w:rsidP="00B04CF7">
      <w:pPr>
        <w:spacing w:after="0"/>
        <w:contextualSpacing/>
        <w:rPr>
          <w:rFonts w:ascii="Liberation Serif" w:hAnsi="Liberation Serif" w:cs="Liberation Serif"/>
          <w:sz w:val="24"/>
          <w:szCs w:val="24"/>
          <w:lang w:val="ru-RU" w:eastAsia="ru-RU" w:bidi="ar-SA"/>
        </w:rPr>
      </w:pPr>
      <w:r>
        <w:rPr>
          <w:rFonts w:ascii="Liberation Serif" w:hAnsi="Liberation Serif" w:cs="Liberation Serif"/>
          <w:lang w:val="ru-RU"/>
        </w:rPr>
        <w:t xml:space="preserve">3) </w:t>
      </w:r>
      <w:r>
        <w:rPr>
          <w:rFonts w:ascii="Liberation Serif" w:hAnsi="Liberation Serif" w:cs="Liberation Serif"/>
          <w:bCs/>
          <w:lang w:val="ru-RU"/>
        </w:rPr>
        <w:t>п</w:t>
      </w:r>
      <w:r w:rsidRPr="00F04B26">
        <w:rPr>
          <w:rFonts w:ascii="Liberation Serif" w:hAnsi="Liberation Serif" w:cs="Liberation Serif"/>
          <w:bCs/>
          <w:lang w:val="ru-RU"/>
        </w:rPr>
        <w:t xml:space="preserve">остановление Главы </w:t>
      </w:r>
      <w:proofErr w:type="spellStart"/>
      <w:r w:rsidRPr="00F04B26">
        <w:rPr>
          <w:rFonts w:ascii="Liberation Serif" w:hAnsi="Liberation Serif" w:cs="Liberation Serif"/>
          <w:bCs/>
          <w:lang w:val="ru-RU"/>
        </w:rPr>
        <w:t>Арамильского</w:t>
      </w:r>
      <w:proofErr w:type="spellEnd"/>
      <w:r w:rsidRPr="00F04B26">
        <w:rPr>
          <w:rFonts w:ascii="Liberation Serif" w:hAnsi="Liberation Serif" w:cs="Liberation Serif"/>
          <w:bCs/>
          <w:lang w:val="ru-RU"/>
        </w:rPr>
        <w:t xml:space="preserve"> городского округа № 131 от 05</w:t>
      </w:r>
      <w:r>
        <w:rPr>
          <w:rFonts w:ascii="Liberation Serif" w:hAnsi="Liberation Serif" w:cs="Liberation Serif"/>
          <w:bCs/>
          <w:lang w:val="ru-RU"/>
        </w:rPr>
        <w:t xml:space="preserve">.03.2021 </w:t>
      </w:r>
      <w:r w:rsidRPr="00F04B26">
        <w:rPr>
          <w:rFonts w:ascii="Liberation Serif" w:hAnsi="Liberation Serif" w:cs="Liberation Serif"/>
          <w:bCs/>
          <w:lang w:val="ru-RU"/>
        </w:rPr>
        <w:t xml:space="preserve">«Об утверждении Плана мероприятий («дорожная карта») по улучшению состояния инвестиционного климата в </w:t>
      </w:r>
      <w:proofErr w:type="spellStart"/>
      <w:r w:rsidRPr="00F04B26">
        <w:rPr>
          <w:rFonts w:ascii="Liberation Serif" w:hAnsi="Liberation Serif" w:cs="Liberation Serif"/>
          <w:bCs/>
          <w:lang w:val="ru-RU"/>
        </w:rPr>
        <w:t>Арамильском</w:t>
      </w:r>
      <w:proofErr w:type="spellEnd"/>
      <w:r w:rsidRPr="00F04B26">
        <w:rPr>
          <w:rFonts w:ascii="Liberation Serif" w:hAnsi="Liberation Serif" w:cs="Liberation Serif"/>
          <w:bCs/>
          <w:lang w:val="ru-RU"/>
        </w:rPr>
        <w:t xml:space="preserve"> городском округе, на 2020-2021 годы»</w:t>
      </w:r>
      <w:r>
        <w:rPr>
          <w:rFonts w:ascii="Liberation Serif" w:hAnsi="Liberation Serif" w:cs="Liberation Serif"/>
          <w:bCs/>
          <w:lang w:val="ru-RU"/>
        </w:rPr>
        <w:t>.</w:t>
      </w:r>
    </w:p>
    <w:p w14:paraId="7F473719" w14:textId="0F11AD41" w:rsidR="00B04CF7" w:rsidRPr="004163E4" w:rsidRDefault="00B04CF7" w:rsidP="00B04CF7">
      <w:pPr>
        <w:spacing w:after="0"/>
        <w:rPr>
          <w:rFonts w:ascii="Liberation Serif" w:hAnsi="Liberation Serif" w:cs="Liberation Serif"/>
          <w:szCs w:val="28"/>
          <w:lang w:val="ru-RU"/>
        </w:rPr>
      </w:pPr>
      <w:r w:rsidRPr="004163E4">
        <w:rPr>
          <w:rFonts w:ascii="Liberation Serif" w:hAnsi="Liberation Serif" w:cs="Liberation Serif"/>
          <w:szCs w:val="28"/>
          <w:lang w:val="ru-RU"/>
        </w:rPr>
        <w:t xml:space="preserve">2. Заключено концессионное соглашение </w:t>
      </w:r>
      <w:r w:rsidR="00F4043B">
        <w:rPr>
          <w:rFonts w:ascii="Liberation Serif" w:hAnsi="Liberation Serif" w:cs="Liberation Serif"/>
          <w:szCs w:val="28"/>
          <w:lang w:val="ru-RU"/>
        </w:rPr>
        <w:t xml:space="preserve">в отношении объектов теплоснабжения и централизованных систем горячего водоснабжения, находящихся в собственности </w:t>
      </w:r>
      <w:proofErr w:type="spellStart"/>
      <w:r w:rsidR="00F4043B">
        <w:rPr>
          <w:rFonts w:ascii="Liberation Serif" w:hAnsi="Liberation Serif" w:cs="Liberation Serif"/>
          <w:szCs w:val="28"/>
          <w:lang w:val="ru-RU"/>
        </w:rPr>
        <w:t>Арамильского</w:t>
      </w:r>
      <w:proofErr w:type="spellEnd"/>
      <w:r w:rsidR="00F4043B">
        <w:rPr>
          <w:rFonts w:ascii="Liberation Serif" w:hAnsi="Liberation Serif" w:cs="Liberation Serif"/>
          <w:szCs w:val="28"/>
          <w:lang w:val="ru-RU"/>
        </w:rPr>
        <w:t xml:space="preserve"> городского округа с </w:t>
      </w:r>
      <w:r w:rsidR="004B3B4E">
        <w:rPr>
          <w:rFonts w:ascii="Liberation Serif" w:hAnsi="Liberation Serif" w:cs="Liberation Serif"/>
          <w:szCs w:val="28"/>
          <w:lang w:val="ru-RU"/>
        </w:rPr>
        <w:t xml:space="preserve">                                  </w:t>
      </w:r>
      <w:r w:rsidRPr="004163E4">
        <w:rPr>
          <w:rFonts w:ascii="Liberation Serif" w:hAnsi="Liberation Serif" w:cs="Liberation Serif"/>
          <w:szCs w:val="28"/>
          <w:lang w:val="ru-RU"/>
        </w:rPr>
        <w:t>АО «</w:t>
      </w:r>
      <w:proofErr w:type="spellStart"/>
      <w:r w:rsidR="00F4043B">
        <w:rPr>
          <w:rFonts w:ascii="Liberation Serif" w:hAnsi="Liberation Serif" w:cs="Liberation Serif"/>
          <w:szCs w:val="28"/>
          <w:lang w:val="ru-RU"/>
        </w:rPr>
        <w:t>Регионгаз-инвест</w:t>
      </w:r>
      <w:proofErr w:type="spellEnd"/>
      <w:r w:rsidRPr="004163E4">
        <w:rPr>
          <w:rFonts w:ascii="Liberation Serif" w:hAnsi="Liberation Serif" w:cs="Liberation Serif"/>
          <w:szCs w:val="28"/>
          <w:lang w:val="ru-RU"/>
        </w:rPr>
        <w:t>».</w:t>
      </w:r>
    </w:p>
    <w:p w14:paraId="6A19B180" w14:textId="3D68D114" w:rsidR="00B04CF7" w:rsidRDefault="00B04CF7" w:rsidP="001D73F8">
      <w:pPr>
        <w:spacing w:after="0"/>
        <w:rPr>
          <w:rFonts w:ascii="Liberation Serif" w:hAnsi="Liberation Serif" w:cs="Liberation Serif"/>
          <w:szCs w:val="28"/>
          <w:lang w:val="ru-RU"/>
        </w:rPr>
      </w:pPr>
      <w:r w:rsidRPr="004163E4">
        <w:rPr>
          <w:rFonts w:ascii="Liberation Serif" w:hAnsi="Liberation Serif" w:cs="Liberation Serif"/>
          <w:szCs w:val="28"/>
          <w:lang w:val="ru-RU"/>
        </w:rPr>
        <w:t>3. </w:t>
      </w:r>
      <w:r w:rsidR="001D73F8">
        <w:rPr>
          <w:rFonts w:ascii="Liberation Serif" w:hAnsi="Liberation Serif" w:cs="Liberation Serif"/>
          <w:szCs w:val="28"/>
          <w:lang w:val="ru-RU"/>
        </w:rPr>
        <w:t>Заключены 4 инвестиционных соглашения</w:t>
      </w:r>
      <w:r w:rsidR="004B3B4E">
        <w:rPr>
          <w:rFonts w:ascii="Liberation Serif" w:hAnsi="Liberation Serif" w:cs="Liberation Serif"/>
          <w:szCs w:val="28"/>
          <w:lang w:val="ru-RU"/>
        </w:rPr>
        <w:t xml:space="preserve"> с</w:t>
      </w:r>
      <w:r w:rsidR="001D73F8">
        <w:rPr>
          <w:rFonts w:ascii="Liberation Serif" w:hAnsi="Liberation Serif" w:cs="Liberation Serif"/>
          <w:szCs w:val="28"/>
          <w:lang w:val="ru-RU"/>
        </w:rPr>
        <w:t>:</w:t>
      </w:r>
    </w:p>
    <w:p w14:paraId="76BB7974" w14:textId="504066E6" w:rsidR="001D73F8" w:rsidRDefault="001D73F8" w:rsidP="001D73F8">
      <w:pPr>
        <w:spacing w:after="0"/>
        <w:rPr>
          <w:rFonts w:ascii="Liberation Serif" w:hAnsi="Liberation Serif" w:cs="Liberation Serif"/>
          <w:szCs w:val="28"/>
          <w:lang w:val="ru-RU"/>
        </w:rPr>
      </w:pPr>
      <w:r>
        <w:rPr>
          <w:rFonts w:ascii="Liberation Serif" w:hAnsi="Liberation Serif" w:cs="Liberation Serif"/>
          <w:szCs w:val="28"/>
          <w:lang w:val="ru-RU"/>
        </w:rPr>
        <w:t xml:space="preserve">а) ООО «СТРОЙ ФЭМИЛИ» на </w:t>
      </w:r>
      <w:r w:rsidR="00247E76">
        <w:rPr>
          <w:rFonts w:ascii="Liberation Serif" w:hAnsi="Liberation Serif" w:cs="Liberation Serif"/>
          <w:szCs w:val="28"/>
          <w:lang w:val="ru-RU"/>
        </w:rPr>
        <w:t>реализацию инвестиционного проекта по развитию</w:t>
      </w:r>
      <w:r>
        <w:rPr>
          <w:rFonts w:ascii="Liberation Serif" w:hAnsi="Liberation Serif" w:cs="Liberation Serif"/>
          <w:szCs w:val="28"/>
          <w:lang w:val="ru-RU"/>
        </w:rPr>
        <w:t xml:space="preserve"> строительной компании. </w:t>
      </w:r>
      <w:r w:rsidR="00247E76">
        <w:rPr>
          <w:rFonts w:ascii="Liberation Serif" w:hAnsi="Liberation Serif" w:cs="Liberation Serif"/>
          <w:szCs w:val="28"/>
          <w:lang w:val="ru-RU"/>
        </w:rPr>
        <w:t>По результатам реализации проекта</w:t>
      </w:r>
      <w:r>
        <w:rPr>
          <w:rFonts w:ascii="Liberation Serif" w:hAnsi="Liberation Serif" w:cs="Liberation Serif"/>
          <w:szCs w:val="28"/>
          <w:lang w:val="ru-RU"/>
        </w:rPr>
        <w:t xml:space="preserve"> будет создано не менее 10 рабочих мест.</w:t>
      </w:r>
    </w:p>
    <w:p w14:paraId="112F3DF2" w14:textId="27D786E2" w:rsidR="001D73F8" w:rsidRDefault="001D73F8" w:rsidP="001D73F8">
      <w:pPr>
        <w:spacing w:after="0"/>
        <w:rPr>
          <w:rFonts w:ascii="Liberation Serif" w:hAnsi="Liberation Serif" w:cs="Liberation Serif"/>
          <w:szCs w:val="28"/>
          <w:lang w:val="ru-RU"/>
        </w:rPr>
      </w:pPr>
      <w:r>
        <w:rPr>
          <w:rFonts w:ascii="Liberation Serif" w:hAnsi="Liberation Serif" w:cs="Liberation Serif"/>
          <w:szCs w:val="28"/>
          <w:lang w:val="ru-RU"/>
        </w:rPr>
        <w:t xml:space="preserve">б) ИП </w:t>
      </w:r>
      <w:proofErr w:type="spellStart"/>
      <w:r>
        <w:rPr>
          <w:rFonts w:ascii="Liberation Serif" w:hAnsi="Liberation Serif" w:cs="Liberation Serif"/>
          <w:szCs w:val="28"/>
          <w:lang w:val="ru-RU"/>
        </w:rPr>
        <w:t>Шахбазян</w:t>
      </w:r>
      <w:r w:rsidR="00247E76">
        <w:rPr>
          <w:rFonts w:ascii="Liberation Serif" w:hAnsi="Liberation Serif" w:cs="Liberation Serif"/>
          <w:szCs w:val="28"/>
          <w:lang w:val="ru-RU"/>
        </w:rPr>
        <w:t>ом</w:t>
      </w:r>
      <w:proofErr w:type="spellEnd"/>
      <w:r>
        <w:rPr>
          <w:rFonts w:ascii="Liberation Serif" w:hAnsi="Liberation Serif" w:cs="Liberation Serif"/>
          <w:szCs w:val="28"/>
          <w:lang w:val="ru-RU"/>
        </w:rPr>
        <w:t xml:space="preserve"> Левон</w:t>
      </w:r>
      <w:r w:rsidR="00247E76">
        <w:rPr>
          <w:rFonts w:ascii="Liberation Serif" w:hAnsi="Liberation Serif" w:cs="Liberation Serif"/>
          <w:szCs w:val="28"/>
          <w:lang w:val="ru-RU"/>
        </w:rPr>
        <w:t>ом</w:t>
      </w:r>
      <w:r>
        <w:rPr>
          <w:rFonts w:ascii="Liberation Serif" w:hAnsi="Liberation Serif" w:cs="Liberation Serif"/>
          <w:szCs w:val="28"/>
          <w:lang w:val="ru-RU"/>
        </w:rPr>
        <w:t xml:space="preserve"> </w:t>
      </w:r>
      <w:proofErr w:type="spellStart"/>
      <w:r>
        <w:rPr>
          <w:rFonts w:ascii="Liberation Serif" w:hAnsi="Liberation Serif" w:cs="Liberation Serif"/>
          <w:szCs w:val="28"/>
          <w:lang w:val="ru-RU"/>
        </w:rPr>
        <w:t>Тигранович</w:t>
      </w:r>
      <w:r w:rsidR="00247E76">
        <w:rPr>
          <w:rFonts w:ascii="Liberation Serif" w:hAnsi="Liberation Serif" w:cs="Liberation Serif"/>
          <w:szCs w:val="28"/>
          <w:lang w:val="ru-RU"/>
        </w:rPr>
        <w:t>ем</w:t>
      </w:r>
      <w:proofErr w:type="spellEnd"/>
      <w:r>
        <w:rPr>
          <w:rFonts w:ascii="Liberation Serif" w:hAnsi="Liberation Serif" w:cs="Liberation Serif"/>
          <w:szCs w:val="28"/>
          <w:lang w:val="ru-RU"/>
        </w:rPr>
        <w:t xml:space="preserve"> </w:t>
      </w:r>
      <w:r w:rsidR="00C93703">
        <w:rPr>
          <w:rFonts w:ascii="Liberation Serif" w:hAnsi="Liberation Serif" w:cs="Liberation Serif"/>
          <w:szCs w:val="28"/>
          <w:lang w:val="ru-RU"/>
        </w:rPr>
        <w:t>на реализацию инвестиционного проекта по строительству</w:t>
      </w:r>
      <w:r>
        <w:rPr>
          <w:rFonts w:ascii="Liberation Serif" w:hAnsi="Liberation Serif" w:cs="Liberation Serif"/>
          <w:szCs w:val="28"/>
          <w:lang w:val="ru-RU"/>
        </w:rPr>
        <w:t xml:space="preserve"> </w:t>
      </w:r>
      <w:r w:rsidR="00247E76">
        <w:rPr>
          <w:rFonts w:ascii="Liberation Serif" w:hAnsi="Liberation Serif" w:cs="Liberation Serif"/>
          <w:szCs w:val="28"/>
          <w:lang w:val="ru-RU"/>
        </w:rPr>
        <w:t xml:space="preserve">дополнительных </w:t>
      </w:r>
      <w:r>
        <w:rPr>
          <w:rFonts w:ascii="Liberation Serif" w:hAnsi="Liberation Serif" w:cs="Liberation Serif"/>
          <w:szCs w:val="28"/>
          <w:lang w:val="ru-RU"/>
        </w:rPr>
        <w:t xml:space="preserve">корпусов </w:t>
      </w:r>
      <w:r w:rsidR="00247E76">
        <w:rPr>
          <w:rFonts w:ascii="Liberation Serif" w:hAnsi="Liberation Serif" w:cs="Liberation Serif"/>
          <w:szCs w:val="28"/>
          <w:lang w:val="ru-RU"/>
        </w:rPr>
        <w:t>к гостинице «АРГО». По результатам реализации проекта будет создано не менее 8 рабочих мест.</w:t>
      </w:r>
    </w:p>
    <w:p w14:paraId="5C68287B" w14:textId="49C7683E" w:rsidR="00247E76" w:rsidRDefault="00247E76" w:rsidP="001D73F8">
      <w:pPr>
        <w:spacing w:after="0"/>
        <w:rPr>
          <w:rFonts w:ascii="Liberation Serif" w:hAnsi="Liberation Serif" w:cs="Liberation Serif"/>
          <w:szCs w:val="28"/>
          <w:lang w:val="ru-RU"/>
        </w:rPr>
      </w:pPr>
      <w:r>
        <w:rPr>
          <w:rFonts w:ascii="Liberation Serif" w:hAnsi="Liberation Serif" w:cs="Liberation Serif"/>
          <w:szCs w:val="28"/>
          <w:lang w:val="ru-RU"/>
        </w:rPr>
        <w:t xml:space="preserve">в) ООО «Парк Сказов» на </w:t>
      </w:r>
      <w:r w:rsidR="009863BF">
        <w:rPr>
          <w:rFonts w:ascii="Liberation Serif" w:hAnsi="Liberation Serif" w:cs="Liberation Serif"/>
          <w:szCs w:val="28"/>
          <w:lang w:val="ru-RU"/>
        </w:rPr>
        <w:t>реализацию инвестиционного проекта по строительству деревни уникальных домиков, деревни народов Урала, пляжа. По результатам реализации проекта будет создано не менее 40 рабочих мест.</w:t>
      </w:r>
    </w:p>
    <w:p w14:paraId="22E5E009" w14:textId="23A733EC" w:rsidR="00497899" w:rsidRPr="004163E4" w:rsidRDefault="00497899" w:rsidP="001D73F8">
      <w:pPr>
        <w:spacing w:after="0"/>
        <w:rPr>
          <w:rFonts w:ascii="Liberation Serif" w:hAnsi="Liberation Serif" w:cs="Liberation Serif"/>
          <w:szCs w:val="28"/>
          <w:lang w:val="ru-RU"/>
        </w:rPr>
      </w:pPr>
      <w:r>
        <w:rPr>
          <w:rFonts w:ascii="Liberation Serif" w:hAnsi="Liberation Serif" w:cs="Liberation Serif"/>
          <w:szCs w:val="28"/>
          <w:lang w:val="ru-RU"/>
        </w:rPr>
        <w:t xml:space="preserve">г) ИП Багдасарян Варданом </w:t>
      </w:r>
      <w:proofErr w:type="spellStart"/>
      <w:r>
        <w:rPr>
          <w:rFonts w:ascii="Liberation Serif" w:hAnsi="Liberation Serif" w:cs="Liberation Serif"/>
          <w:szCs w:val="28"/>
          <w:lang w:val="ru-RU"/>
        </w:rPr>
        <w:t>Фердинантовичем</w:t>
      </w:r>
      <w:proofErr w:type="spellEnd"/>
      <w:r>
        <w:rPr>
          <w:rFonts w:ascii="Liberation Serif" w:hAnsi="Liberation Serif" w:cs="Liberation Serif"/>
          <w:szCs w:val="28"/>
          <w:lang w:val="ru-RU"/>
        </w:rPr>
        <w:t xml:space="preserve"> на реализацию инвестиционного проекта </w:t>
      </w:r>
      <w:r w:rsidR="00526664">
        <w:rPr>
          <w:rFonts w:ascii="Liberation Serif" w:hAnsi="Liberation Serif" w:cs="Liberation Serif"/>
          <w:szCs w:val="28"/>
          <w:lang w:val="ru-RU"/>
        </w:rPr>
        <w:t xml:space="preserve">«Открытие на территории </w:t>
      </w:r>
      <w:proofErr w:type="spellStart"/>
      <w:r w:rsidR="00526664">
        <w:rPr>
          <w:rFonts w:ascii="Liberation Serif" w:hAnsi="Liberation Serif" w:cs="Liberation Serif"/>
          <w:szCs w:val="28"/>
          <w:lang w:val="ru-RU"/>
        </w:rPr>
        <w:t>Арамильского</w:t>
      </w:r>
      <w:proofErr w:type="spellEnd"/>
      <w:r w:rsidR="00526664">
        <w:rPr>
          <w:rFonts w:ascii="Liberation Serif" w:hAnsi="Liberation Serif" w:cs="Liberation Serif"/>
          <w:szCs w:val="28"/>
          <w:lang w:val="ru-RU"/>
        </w:rPr>
        <w:t xml:space="preserve"> городского округа</w:t>
      </w:r>
      <w:r w:rsidR="001F6B90">
        <w:rPr>
          <w:rFonts w:ascii="Liberation Serif" w:hAnsi="Liberation Serif" w:cs="Liberation Serif"/>
          <w:szCs w:val="28"/>
          <w:lang w:val="ru-RU"/>
        </w:rPr>
        <w:t xml:space="preserve"> Свердловской области предприятия по переработке древесины». По результатам реализации проекта будет создано не менее 4 рабочих мест.</w:t>
      </w:r>
    </w:p>
    <w:p w14:paraId="67D07B94" w14:textId="77777777" w:rsidR="00B04CF7" w:rsidRPr="004163E4" w:rsidRDefault="00B04CF7" w:rsidP="001B4E05">
      <w:pPr>
        <w:spacing w:after="0"/>
        <w:rPr>
          <w:rStyle w:val="a5"/>
          <w:rFonts w:ascii="Liberation Serif" w:hAnsi="Liberation Serif" w:cs="Liberation Serif"/>
          <w:b w:val="0"/>
          <w:lang w:val="ru-RU"/>
        </w:rPr>
      </w:pPr>
      <w:r w:rsidRPr="004163E4">
        <w:rPr>
          <w:rFonts w:ascii="Liberation Serif" w:hAnsi="Liberation Serif" w:cs="Liberation Serif"/>
          <w:szCs w:val="28"/>
          <w:lang w:val="ru-RU"/>
        </w:rPr>
        <w:t xml:space="preserve">5. </w:t>
      </w:r>
      <w:r w:rsidR="001B4E05">
        <w:rPr>
          <w:rFonts w:ascii="Liberation Serif" w:hAnsi="Liberation Serif" w:cs="Liberation Serif"/>
          <w:szCs w:val="28"/>
          <w:lang w:val="ru-RU"/>
        </w:rPr>
        <w:t xml:space="preserve">Решением Думы № 86/6 от 12.08.2021 принят нормативно-правовой акт «О порядке согласования, </w:t>
      </w:r>
      <w:r w:rsidR="001B4E05" w:rsidRPr="001B4E05">
        <w:rPr>
          <w:szCs w:val="28"/>
          <w:lang w:val="ru-RU"/>
        </w:rPr>
        <w:t xml:space="preserve">заключения (подписания), изменения и расторжения соглашений о защите и поощрении капиталовложений в отношении инвестиционных проектов, реализуемых (планируемых к реализации) на территории </w:t>
      </w:r>
      <w:proofErr w:type="spellStart"/>
      <w:r w:rsidR="001B4E05" w:rsidRPr="001B4E05">
        <w:rPr>
          <w:szCs w:val="28"/>
          <w:lang w:val="ru-RU"/>
        </w:rPr>
        <w:t>Арамильского</w:t>
      </w:r>
      <w:proofErr w:type="spellEnd"/>
      <w:r w:rsidR="001B4E05" w:rsidRPr="001B4E05">
        <w:rPr>
          <w:szCs w:val="28"/>
          <w:lang w:val="ru-RU"/>
        </w:rPr>
        <w:t xml:space="preserve"> городского округа</w:t>
      </w:r>
      <w:r w:rsidR="001B4E05">
        <w:rPr>
          <w:szCs w:val="28"/>
          <w:lang w:val="ru-RU"/>
        </w:rPr>
        <w:t>»</w:t>
      </w:r>
      <w:r w:rsidR="00517E27">
        <w:rPr>
          <w:szCs w:val="28"/>
          <w:lang w:val="ru-RU"/>
        </w:rPr>
        <w:t>.</w:t>
      </w:r>
    </w:p>
    <w:p w14:paraId="4421D374" w14:textId="77777777" w:rsidR="00B04CF7" w:rsidRPr="004163E4" w:rsidRDefault="00B04CF7" w:rsidP="00B04CF7">
      <w:pPr>
        <w:spacing w:after="0"/>
        <w:rPr>
          <w:rFonts w:ascii="Liberation Serif" w:hAnsi="Liberation Serif" w:cs="Liberation Serif"/>
          <w:szCs w:val="28"/>
          <w:lang w:val="ru-RU"/>
        </w:rPr>
      </w:pPr>
      <w:r w:rsidRPr="004163E4">
        <w:rPr>
          <w:rFonts w:ascii="Liberation Serif" w:hAnsi="Liberation Serif" w:cs="Liberation Serif"/>
          <w:szCs w:val="28"/>
          <w:lang w:val="ru-RU"/>
        </w:rPr>
        <w:t xml:space="preserve">6. </w:t>
      </w:r>
      <w:r>
        <w:rPr>
          <w:rFonts w:ascii="Liberation Serif" w:hAnsi="Liberation Serif" w:cs="Liberation Serif"/>
          <w:szCs w:val="28"/>
          <w:lang w:val="ru-RU"/>
        </w:rPr>
        <w:t>П</w:t>
      </w:r>
      <w:r w:rsidRPr="004163E4">
        <w:rPr>
          <w:rFonts w:ascii="Liberation Serif" w:hAnsi="Liberation Serif" w:cs="Liberation Serif"/>
          <w:szCs w:val="28"/>
          <w:lang w:val="ru-RU"/>
        </w:rPr>
        <w:t xml:space="preserve">роведена </w:t>
      </w:r>
      <w:r w:rsidR="001B4E05">
        <w:rPr>
          <w:rFonts w:ascii="Liberation Serif" w:hAnsi="Liberation Serif" w:cs="Liberation Serif"/>
          <w:szCs w:val="28"/>
          <w:lang w:val="ru-RU"/>
        </w:rPr>
        <w:t>экспертиза 3</w:t>
      </w:r>
      <w:r w:rsidRPr="004163E4">
        <w:rPr>
          <w:rFonts w:ascii="Liberation Serif" w:hAnsi="Liberation Serif" w:cs="Liberation Serif"/>
          <w:szCs w:val="28"/>
          <w:lang w:val="ru-RU"/>
        </w:rPr>
        <w:t xml:space="preserve"> нормативных правовых актов: </w:t>
      </w:r>
    </w:p>
    <w:p w14:paraId="60B9D830" w14:textId="77777777" w:rsidR="00B04CF7" w:rsidRPr="004163E4" w:rsidRDefault="00B04CF7" w:rsidP="00B04CF7">
      <w:pPr>
        <w:spacing w:after="0"/>
        <w:rPr>
          <w:rFonts w:ascii="Liberation Serif" w:hAnsi="Liberation Serif" w:cs="Liberation Serif"/>
          <w:szCs w:val="28"/>
          <w:lang w:val="ru-RU"/>
        </w:rPr>
      </w:pPr>
      <w:r w:rsidRPr="004163E4">
        <w:rPr>
          <w:rFonts w:ascii="Liberation Serif" w:hAnsi="Liberation Serif" w:cs="Liberation Serif"/>
          <w:szCs w:val="28"/>
          <w:lang w:val="ru-RU"/>
        </w:rPr>
        <w:t xml:space="preserve">1) </w:t>
      </w:r>
      <w:r w:rsidR="00211358" w:rsidRPr="00211358">
        <w:rPr>
          <w:rFonts w:ascii="Liberation Serif" w:hAnsi="Liberation Serif" w:cs="Liberation Serif"/>
          <w:szCs w:val="28"/>
          <w:lang w:val="ru-RU"/>
        </w:rPr>
        <w:t xml:space="preserve">Постановление Администрации </w:t>
      </w:r>
      <w:proofErr w:type="spellStart"/>
      <w:r w:rsidR="00211358" w:rsidRPr="00211358">
        <w:rPr>
          <w:rFonts w:ascii="Liberation Serif" w:hAnsi="Liberation Serif" w:cs="Liberation Serif"/>
          <w:szCs w:val="28"/>
          <w:lang w:val="ru-RU"/>
        </w:rPr>
        <w:t>Арамильского</w:t>
      </w:r>
      <w:proofErr w:type="spellEnd"/>
      <w:r w:rsidR="00211358" w:rsidRPr="00211358">
        <w:rPr>
          <w:rFonts w:ascii="Liberation Serif" w:hAnsi="Liberation Serif" w:cs="Liberation Serif"/>
          <w:szCs w:val="28"/>
          <w:lang w:val="ru-RU"/>
        </w:rPr>
        <w:t xml:space="preserve"> городского округа от 30.09.2019 № 605 «Об утверждении административного регламента предоставления муниципальной услуги «Переоформление разрешения на право организации розничного рынка на территории </w:t>
      </w:r>
      <w:proofErr w:type="spellStart"/>
      <w:r w:rsidR="00211358" w:rsidRPr="00211358">
        <w:rPr>
          <w:rFonts w:ascii="Liberation Serif" w:hAnsi="Liberation Serif" w:cs="Liberation Serif"/>
          <w:szCs w:val="28"/>
          <w:lang w:val="ru-RU"/>
        </w:rPr>
        <w:t>Арамильского</w:t>
      </w:r>
      <w:proofErr w:type="spellEnd"/>
      <w:r w:rsidR="00211358" w:rsidRPr="00211358">
        <w:rPr>
          <w:rFonts w:ascii="Liberation Serif" w:hAnsi="Liberation Serif" w:cs="Liberation Serif"/>
          <w:szCs w:val="28"/>
          <w:lang w:val="ru-RU"/>
        </w:rPr>
        <w:t xml:space="preserve"> городского округа»</w:t>
      </w:r>
      <w:r w:rsidRPr="004163E4">
        <w:rPr>
          <w:rFonts w:ascii="Liberation Serif" w:hAnsi="Liberation Serif" w:cs="Liberation Serif"/>
          <w:szCs w:val="28"/>
          <w:lang w:val="ru-RU"/>
        </w:rPr>
        <w:t>;</w:t>
      </w:r>
    </w:p>
    <w:p w14:paraId="54A79B7A" w14:textId="77777777" w:rsidR="00B04CF7" w:rsidRDefault="00B04CF7" w:rsidP="00B04CF7">
      <w:pPr>
        <w:spacing w:after="0"/>
        <w:rPr>
          <w:rFonts w:ascii="Liberation Serif" w:hAnsi="Liberation Serif" w:cs="Liberation Serif"/>
          <w:szCs w:val="28"/>
          <w:lang w:val="ru-RU"/>
        </w:rPr>
      </w:pPr>
      <w:r w:rsidRPr="004163E4">
        <w:rPr>
          <w:rFonts w:ascii="Liberation Serif" w:hAnsi="Liberation Serif" w:cs="Liberation Serif"/>
          <w:szCs w:val="28"/>
          <w:lang w:val="ru-RU"/>
        </w:rPr>
        <w:t xml:space="preserve">2) </w:t>
      </w:r>
      <w:r w:rsidR="008A4DD4" w:rsidRPr="008A4DD4">
        <w:rPr>
          <w:rFonts w:ascii="Liberation Serif" w:hAnsi="Liberation Serif" w:cs="Liberation Serif"/>
          <w:szCs w:val="28"/>
          <w:lang w:val="ru-RU"/>
        </w:rPr>
        <w:t xml:space="preserve">Постановление Администрации </w:t>
      </w:r>
      <w:proofErr w:type="spellStart"/>
      <w:r w:rsidR="008A4DD4" w:rsidRPr="008A4DD4">
        <w:rPr>
          <w:rFonts w:ascii="Liberation Serif" w:hAnsi="Liberation Serif" w:cs="Liberation Serif"/>
          <w:szCs w:val="28"/>
          <w:lang w:val="ru-RU"/>
        </w:rPr>
        <w:t>Арамильского</w:t>
      </w:r>
      <w:proofErr w:type="spellEnd"/>
      <w:r w:rsidR="008A4DD4" w:rsidRPr="008A4DD4">
        <w:rPr>
          <w:rFonts w:ascii="Liberation Serif" w:hAnsi="Liberation Serif" w:cs="Liberation Serif"/>
          <w:szCs w:val="28"/>
          <w:lang w:val="ru-RU"/>
        </w:rPr>
        <w:t xml:space="preserve"> городского округа от 11.07.2019 № 410 «Об утверждении условий размещения и эксплуатации нестационарных торговых объектов на территории </w:t>
      </w:r>
      <w:proofErr w:type="spellStart"/>
      <w:r w:rsidR="008A4DD4" w:rsidRPr="008A4DD4">
        <w:rPr>
          <w:rFonts w:ascii="Liberation Serif" w:hAnsi="Liberation Serif" w:cs="Liberation Serif"/>
          <w:szCs w:val="28"/>
          <w:lang w:val="ru-RU"/>
        </w:rPr>
        <w:t>Арамильского</w:t>
      </w:r>
      <w:proofErr w:type="spellEnd"/>
      <w:r w:rsidR="008A4DD4" w:rsidRPr="008A4DD4">
        <w:rPr>
          <w:rFonts w:ascii="Liberation Serif" w:hAnsi="Liberation Serif" w:cs="Liberation Serif"/>
          <w:szCs w:val="28"/>
          <w:lang w:val="ru-RU"/>
        </w:rPr>
        <w:t xml:space="preserve"> городского округа»</w:t>
      </w:r>
      <w:r w:rsidR="00025CAC">
        <w:rPr>
          <w:rFonts w:ascii="Liberation Serif" w:hAnsi="Liberation Serif" w:cs="Liberation Serif"/>
          <w:szCs w:val="28"/>
          <w:lang w:val="ru-RU"/>
        </w:rPr>
        <w:t>;</w:t>
      </w:r>
    </w:p>
    <w:p w14:paraId="3D0482B1" w14:textId="77777777" w:rsidR="00025CAC" w:rsidRPr="00025CAC" w:rsidRDefault="00025CAC" w:rsidP="00B04CF7">
      <w:pPr>
        <w:spacing w:after="0"/>
        <w:rPr>
          <w:rFonts w:ascii="Liberation Serif" w:hAnsi="Liberation Serif" w:cs="Liberation Serif"/>
          <w:szCs w:val="28"/>
          <w:lang w:val="ru-RU"/>
        </w:rPr>
      </w:pPr>
      <w:r>
        <w:rPr>
          <w:rFonts w:ascii="Liberation Serif" w:hAnsi="Liberation Serif" w:cs="Liberation Serif"/>
          <w:szCs w:val="28"/>
          <w:lang w:val="ru-RU"/>
        </w:rPr>
        <w:lastRenderedPageBreak/>
        <w:t xml:space="preserve">3) </w:t>
      </w:r>
      <w:r w:rsidRPr="00025CAC">
        <w:rPr>
          <w:rFonts w:ascii="Liberation Serif" w:hAnsi="Liberation Serif" w:cs="Liberation Serif"/>
          <w:szCs w:val="28"/>
          <w:lang w:val="ru-RU"/>
        </w:rPr>
        <w:t xml:space="preserve">Постановление Администрации </w:t>
      </w:r>
      <w:proofErr w:type="spellStart"/>
      <w:r w:rsidRPr="00025CAC">
        <w:rPr>
          <w:rFonts w:ascii="Liberation Serif" w:hAnsi="Liberation Serif" w:cs="Liberation Serif"/>
          <w:szCs w:val="28"/>
          <w:lang w:val="ru-RU"/>
        </w:rPr>
        <w:t>Арамильского</w:t>
      </w:r>
      <w:proofErr w:type="spellEnd"/>
      <w:r w:rsidRPr="00025CAC">
        <w:rPr>
          <w:rFonts w:ascii="Liberation Serif" w:hAnsi="Liberation Serif" w:cs="Liberation Serif"/>
          <w:szCs w:val="28"/>
          <w:lang w:val="ru-RU"/>
        </w:rPr>
        <w:t xml:space="preserve"> городского округа от 02.11.2018 № 533 «Об утверждении Порядка формирования, ведения, ежегодного дополнения и опубликования перечня муниципального имущества, предназначенного для предоставления,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(в редакции от 01.02.2021 №53)</w:t>
      </w:r>
      <w:r>
        <w:rPr>
          <w:rFonts w:ascii="Liberation Serif" w:hAnsi="Liberation Serif" w:cs="Liberation Serif"/>
          <w:szCs w:val="28"/>
          <w:lang w:val="ru-RU"/>
        </w:rPr>
        <w:t>.</w:t>
      </w:r>
    </w:p>
    <w:p w14:paraId="7116A54D" w14:textId="607FBB80" w:rsidR="00B04CF7" w:rsidRPr="004163E4" w:rsidRDefault="00B04CF7" w:rsidP="00B04CF7">
      <w:pPr>
        <w:spacing w:after="0"/>
        <w:rPr>
          <w:rFonts w:ascii="Liberation Serif" w:hAnsi="Liberation Serif" w:cs="Liberation Serif"/>
          <w:szCs w:val="28"/>
          <w:lang w:val="ru-RU" w:bidi="ar-SA"/>
        </w:rPr>
      </w:pPr>
      <w:r w:rsidRPr="004163E4">
        <w:rPr>
          <w:rFonts w:ascii="Liberation Serif" w:hAnsi="Liberation Serif" w:cs="Liberation Serif"/>
          <w:szCs w:val="28"/>
          <w:lang w:val="ru-RU"/>
        </w:rPr>
        <w:t xml:space="preserve">7. Инвестиционным уполномоченным </w:t>
      </w:r>
      <w:r w:rsidR="004D4E7B">
        <w:rPr>
          <w:rFonts w:ascii="Liberation Serif" w:hAnsi="Liberation Serif" w:cs="Liberation Serif"/>
          <w:szCs w:val="28"/>
          <w:lang w:val="ru-RU"/>
        </w:rPr>
        <w:t>в течение 2021</w:t>
      </w:r>
      <w:r w:rsidRPr="004163E4">
        <w:rPr>
          <w:rFonts w:ascii="Liberation Serif" w:hAnsi="Liberation Serif" w:cs="Liberation Serif"/>
          <w:szCs w:val="28"/>
          <w:lang w:val="ru-RU"/>
        </w:rPr>
        <w:t xml:space="preserve"> года предоставлялась необходимая информация в Министерство инвестиций и развития Свердловской области для размещения на Инвестиционном портале Свердловской области для оценки состояния инвестиционного климата в городском округе. Проводилась координация деятельности структурных подразделений Администрации городского округа по внедрению муниципального инвестиционного Стандарта и сопровождению инвестиционных проектов.</w:t>
      </w:r>
    </w:p>
    <w:p w14:paraId="0CD0757C" w14:textId="77777777" w:rsidR="00B04CF7" w:rsidRPr="004163E4" w:rsidRDefault="00B04CF7" w:rsidP="00B04CF7">
      <w:pPr>
        <w:spacing w:after="0"/>
        <w:rPr>
          <w:rFonts w:ascii="Liberation Serif" w:hAnsi="Liberation Serif" w:cs="Liberation Serif"/>
          <w:szCs w:val="28"/>
          <w:lang w:val="ru-RU"/>
        </w:rPr>
      </w:pPr>
      <w:r w:rsidRPr="004163E4">
        <w:rPr>
          <w:rFonts w:ascii="Liberation Serif" w:hAnsi="Liberation Serif" w:cs="Liberation Serif"/>
          <w:szCs w:val="28"/>
          <w:lang w:val="ru-RU"/>
        </w:rPr>
        <w:t>8. Проведен мониторинг наличия (отсутствия) административных барьеров и оценки состояния конкурентной среды субъектами предпринимательской деятельности; мониторинг удовлетворенности субъектов предпринимательской деятельности и потребителей товаров, работ, услуг качеством официальной информации о состоянии конкурентной среды на рынках товаров, работ и услуг Свердловской области, размещаемой органами местного самоуправления; мониторинг удовлетворенности потребителей качеством товаров, работ и услуг на товарных рынках.</w:t>
      </w:r>
    </w:p>
    <w:p w14:paraId="3437C8ED" w14:textId="4EE2696C" w:rsidR="00B04CF7" w:rsidRPr="004163E4" w:rsidRDefault="00B04CF7" w:rsidP="00B04CF7">
      <w:pPr>
        <w:spacing w:after="0"/>
        <w:rPr>
          <w:rFonts w:ascii="Liberation Serif" w:hAnsi="Liberation Serif" w:cs="Liberation Serif"/>
          <w:szCs w:val="28"/>
          <w:lang w:val="ru-RU"/>
        </w:rPr>
      </w:pPr>
      <w:r w:rsidRPr="004163E4">
        <w:rPr>
          <w:rFonts w:ascii="Liberation Serif" w:hAnsi="Liberation Serif" w:cs="Liberation Serif"/>
          <w:szCs w:val="28"/>
          <w:lang w:val="ru-RU"/>
        </w:rPr>
        <w:t>9</w:t>
      </w:r>
      <w:r w:rsidR="00542738" w:rsidRPr="00542738">
        <w:rPr>
          <w:rFonts w:ascii="Liberation Serif" w:hAnsi="Liberation Serif" w:cs="Liberation Serif"/>
          <w:szCs w:val="28"/>
          <w:lang w:val="ru-RU"/>
        </w:rPr>
        <w:t xml:space="preserve"> </w:t>
      </w:r>
      <w:r w:rsidR="00542738">
        <w:rPr>
          <w:rFonts w:ascii="Liberation Serif" w:hAnsi="Liberation Serif" w:cs="Liberation Serif"/>
          <w:szCs w:val="28"/>
          <w:lang w:val="ru-RU"/>
        </w:rPr>
        <w:t>Сформирована и ежеквартально актуализируется база данных по инвестиционным площадкам.</w:t>
      </w:r>
      <w:r w:rsidR="004D4E7B">
        <w:rPr>
          <w:rFonts w:ascii="Liberation Serif" w:hAnsi="Liberation Serif" w:cs="Liberation Serif"/>
          <w:szCs w:val="28"/>
          <w:lang w:val="ru-RU"/>
        </w:rPr>
        <w:t xml:space="preserve"> </w:t>
      </w:r>
      <w:r w:rsidR="00542738">
        <w:rPr>
          <w:rFonts w:ascii="Liberation Serif" w:hAnsi="Liberation Serif" w:cs="Liberation Serif"/>
          <w:szCs w:val="28"/>
          <w:lang w:val="ru-RU"/>
        </w:rPr>
        <w:t xml:space="preserve">База данных </w:t>
      </w:r>
      <w:r w:rsidR="004D4E7B">
        <w:rPr>
          <w:rFonts w:ascii="Liberation Serif" w:hAnsi="Liberation Serif" w:cs="Liberation Serif"/>
          <w:szCs w:val="28"/>
          <w:lang w:val="ru-RU"/>
        </w:rPr>
        <w:t xml:space="preserve">оформлена в виде презентации и </w:t>
      </w:r>
      <w:r w:rsidR="00542738">
        <w:rPr>
          <w:rFonts w:ascii="Liberation Serif" w:hAnsi="Liberation Serif" w:cs="Liberation Serif"/>
          <w:szCs w:val="28"/>
          <w:lang w:val="ru-RU"/>
        </w:rPr>
        <w:t>доступна к просмотру</w:t>
      </w:r>
      <w:r w:rsidR="004D4E7B">
        <w:rPr>
          <w:rFonts w:ascii="Liberation Serif" w:hAnsi="Liberation Serif" w:cs="Liberation Serif"/>
          <w:szCs w:val="28"/>
          <w:lang w:val="ru-RU"/>
        </w:rPr>
        <w:t xml:space="preserve"> на официальном сайте </w:t>
      </w:r>
      <w:proofErr w:type="spellStart"/>
      <w:r w:rsidR="004D4E7B">
        <w:rPr>
          <w:rFonts w:ascii="Liberation Serif" w:hAnsi="Liberation Serif" w:cs="Liberation Serif"/>
          <w:szCs w:val="28"/>
          <w:lang w:val="ru-RU"/>
        </w:rPr>
        <w:t>Арамильского</w:t>
      </w:r>
      <w:proofErr w:type="spellEnd"/>
      <w:r w:rsidR="004D4E7B">
        <w:rPr>
          <w:rFonts w:ascii="Liberation Serif" w:hAnsi="Liberation Serif" w:cs="Liberation Serif"/>
          <w:szCs w:val="28"/>
          <w:lang w:val="ru-RU"/>
        </w:rPr>
        <w:t xml:space="preserve"> городского округа по ссылке: </w:t>
      </w:r>
      <w:r w:rsidR="004D4E7B" w:rsidRPr="004D4E7B">
        <w:rPr>
          <w:rFonts w:ascii="Liberation Serif" w:hAnsi="Liberation Serif" w:cs="Liberation Serif"/>
          <w:szCs w:val="28"/>
          <w:lang w:val="ru-RU"/>
        </w:rPr>
        <w:t>https://www.aramilgo.ru/economy/investor/infrastructure</w:t>
      </w:r>
      <w:r w:rsidRPr="004163E4">
        <w:rPr>
          <w:rFonts w:ascii="Liberation Serif" w:hAnsi="Liberation Serif" w:cs="Liberation Serif"/>
          <w:szCs w:val="28"/>
          <w:lang w:val="ru-RU"/>
        </w:rPr>
        <w:t xml:space="preserve">. </w:t>
      </w:r>
    </w:p>
    <w:p w14:paraId="0C3065F7" w14:textId="77777777" w:rsidR="00806662" w:rsidRPr="00B04CF7" w:rsidRDefault="00806662">
      <w:pPr>
        <w:rPr>
          <w:lang w:val="ru-RU"/>
        </w:rPr>
      </w:pPr>
    </w:p>
    <w:sectPr w:rsidR="00806662" w:rsidRPr="00B04CF7" w:rsidSect="00035E13">
      <w:headerReference w:type="default" r:id="rId6"/>
      <w:pgSz w:w="11906" w:h="16838"/>
      <w:pgMar w:top="851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6BF098" w14:textId="77777777" w:rsidR="002701DB" w:rsidRDefault="002701DB">
      <w:pPr>
        <w:spacing w:after="0"/>
      </w:pPr>
      <w:r>
        <w:separator/>
      </w:r>
    </w:p>
  </w:endnote>
  <w:endnote w:type="continuationSeparator" w:id="0">
    <w:p w14:paraId="718DF5D7" w14:textId="77777777" w:rsidR="002701DB" w:rsidRDefault="002701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0A03A" w14:textId="77777777" w:rsidR="002701DB" w:rsidRDefault="002701DB">
      <w:pPr>
        <w:spacing w:after="0"/>
      </w:pPr>
      <w:r>
        <w:separator/>
      </w:r>
    </w:p>
  </w:footnote>
  <w:footnote w:type="continuationSeparator" w:id="0">
    <w:p w14:paraId="6255C61D" w14:textId="77777777" w:rsidR="002701DB" w:rsidRDefault="002701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4796840"/>
      <w:docPartObj>
        <w:docPartGallery w:val="Page Numbers (Top of Page)"/>
        <w:docPartUnique/>
      </w:docPartObj>
    </w:sdtPr>
    <w:sdtEndPr/>
    <w:sdtContent>
      <w:p w14:paraId="42094176" w14:textId="50474751" w:rsidR="00C92D2C" w:rsidRDefault="00517E2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3A9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8212A20" w14:textId="77777777" w:rsidR="00C92D2C" w:rsidRDefault="002701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CF7"/>
    <w:rsid w:val="00025CAC"/>
    <w:rsid w:val="000731CC"/>
    <w:rsid w:val="0019298E"/>
    <w:rsid w:val="001B4E05"/>
    <w:rsid w:val="001D73F8"/>
    <w:rsid w:val="001F6B90"/>
    <w:rsid w:val="00211358"/>
    <w:rsid w:val="00247E76"/>
    <w:rsid w:val="002701DB"/>
    <w:rsid w:val="0027601B"/>
    <w:rsid w:val="0028027F"/>
    <w:rsid w:val="003672D7"/>
    <w:rsid w:val="00497899"/>
    <w:rsid w:val="004B3B4E"/>
    <w:rsid w:val="004D4E7B"/>
    <w:rsid w:val="00517E27"/>
    <w:rsid w:val="00526664"/>
    <w:rsid w:val="00542738"/>
    <w:rsid w:val="005A64D4"/>
    <w:rsid w:val="00806662"/>
    <w:rsid w:val="008A4DD4"/>
    <w:rsid w:val="009863BF"/>
    <w:rsid w:val="009E0FBA"/>
    <w:rsid w:val="00AB32F1"/>
    <w:rsid w:val="00B04CF7"/>
    <w:rsid w:val="00C65020"/>
    <w:rsid w:val="00C93703"/>
    <w:rsid w:val="00D93A9A"/>
    <w:rsid w:val="00DD4E8F"/>
    <w:rsid w:val="00DD4FF0"/>
    <w:rsid w:val="00F04B26"/>
    <w:rsid w:val="00F4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7F722"/>
  <w15:chartTrackingRefBased/>
  <w15:docId w15:val="{86E0E113-4251-40A2-8D0F-A5855DDD9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4CF7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lang w:val="en-US" w:bidi="en-US"/>
    </w:rPr>
  </w:style>
  <w:style w:type="paragraph" w:styleId="1">
    <w:name w:val="heading 1"/>
    <w:basedOn w:val="a"/>
    <w:next w:val="a"/>
    <w:link w:val="10"/>
    <w:qFormat/>
    <w:rsid w:val="00B04CF7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ru-RU" w:eastAsia="ar-SA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B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4CF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a3">
    <w:name w:val="header"/>
    <w:basedOn w:val="a"/>
    <w:link w:val="a4"/>
    <w:uiPriority w:val="99"/>
    <w:unhideWhenUsed/>
    <w:rsid w:val="00B04CF7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B04CF7"/>
    <w:rPr>
      <w:rFonts w:ascii="Times New Roman" w:eastAsia="Times New Roman" w:hAnsi="Times New Roman" w:cs="Times New Roman"/>
      <w:sz w:val="28"/>
      <w:lang w:val="en-US" w:bidi="en-US"/>
    </w:rPr>
  </w:style>
  <w:style w:type="character" w:styleId="a5">
    <w:name w:val="Strong"/>
    <w:basedOn w:val="a0"/>
    <w:uiPriority w:val="22"/>
    <w:qFormat/>
    <w:rsid w:val="00B04CF7"/>
    <w:rPr>
      <w:b/>
      <w:bCs/>
    </w:rPr>
  </w:style>
  <w:style w:type="paragraph" w:styleId="a6">
    <w:name w:val="List Paragraph"/>
    <w:basedOn w:val="a"/>
    <w:rsid w:val="001B4E05"/>
    <w:pPr>
      <w:suppressAutoHyphens/>
      <w:autoSpaceDN w:val="0"/>
      <w:spacing w:after="160"/>
      <w:ind w:left="720" w:firstLine="0"/>
      <w:jc w:val="left"/>
      <w:textAlignment w:val="baseline"/>
    </w:pPr>
    <w:rPr>
      <w:rFonts w:ascii="Calibri" w:hAnsi="Calibri"/>
      <w:sz w:val="22"/>
      <w:lang w:val="ru-RU" w:bidi="ar-SA"/>
    </w:rPr>
  </w:style>
  <w:style w:type="character" w:styleId="a7">
    <w:name w:val="annotation reference"/>
    <w:basedOn w:val="a0"/>
    <w:uiPriority w:val="99"/>
    <w:semiHidden/>
    <w:unhideWhenUsed/>
    <w:rsid w:val="004B3B4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B3B4E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B3B4E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B3B4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B3B4E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paragraph" w:styleId="ac">
    <w:name w:val="Revision"/>
    <w:hidden/>
    <w:uiPriority w:val="99"/>
    <w:semiHidden/>
    <w:rsid w:val="004B3B4E"/>
    <w:pPr>
      <w:spacing w:after="0" w:line="240" w:lineRule="auto"/>
    </w:pPr>
    <w:rPr>
      <w:rFonts w:ascii="Times New Roman" w:eastAsia="Times New Roman" w:hAnsi="Times New Roman" w:cs="Times New Roman"/>
      <w:sz w:val="28"/>
      <w:lang w:val="en-US" w:bidi="en-US"/>
    </w:rPr>
  </w:style>
  <w:style w:type="paragraph" w:styleId="ad">
    <w:name w:val="Balloon Text"/>
    <w:basedOn w:val="a"/>
    <w:link w:val="ae"/>
    <w:uiPriority w:val="99"/>
    <w:semiHidden/>
    <w:unhideWhenUsed/>
    <w:rsid w:val="004B3B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B3B4E"/>
    <w:rPr>
      <w:rFonts w:ascii="Segoe UI" w:eastAsia="Times New Roman" w:hAnsi="Segoe UI" w:cs="Segoe UI"/>
      <w:sz w:val="18"/>
      <w:szCs w:val="18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F04B26"/>
    <w:rPr>
      <w:rFonts w:asciiTheme="majorHAnsi" w:eastAsiaTheme="majorEastAsia" w:hAnsiTheme="majorHAnsi" w:cstheme="majorBidi"/>
      <w:i/>
      <w:iCs/>
      <w:color w:val="2E74B5" w:themeColor="accent1" w:themeShade="BF"/>
      <w:sz w:val="2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5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Миргаева Рамиля Сардуровна</dc:creator>
  <cp:keywords/>
  <dc:description/>
  <cp:lastModifiedBy>Малоземова Анастасия Олеговна</cp:lastModifiedBy>
  <cp:revision>5</cp:revision>
  <cp:lastPrinted>2022-05-17T06:53:00Z</cp:lastPrinted>
  <dcterms:created xsi:type="dcterms:W3CDTF">2022-04-26T08:30:00Z</dcterms:created>
  <dcterms:modified xsi:type="dcterms:W3CDTF">2022-05-18T05:05:00Z</dcterms:modified>
</cp:coreProperties>
</file>