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67" w:rsidRDefault="00667659">
      <w:r w:rsidRPr="00667659">
        <w:t xml:space="preserve">Здание котельной и земельный участок </w:t>
      </w:r>
    </w:p>
    <w:p w:rsidR="00D90667" w:rsidRDefault="00667659">
      <w:r w:rsidRPr="00667659">
        <w:t>п. Арамиль, ул. Фурманова, д.18б</w:t>
      </w:r>
      <w:r w:rsidRPr="00667659">
        <w:tab/>
      </w:r>
    </w:p>
    <w:p w:rsidR="00667659" w:rsidRDefault="00D90667">
      <w:r>
        <w:t xml:space="preserve">Площадь земельного участка </w:t>
      </w:r>
      <w:r w:rsidR="00667659" w:rsidRPr="00667659">
        <w:t>2056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="00667659" w:rsidRPr="00667659">
        <w:t>,</w:t>
      </w:r>
      <w:bookmarkStart w:id="0" w:name="_GoBack"/>
      <w:bookmarkEnd w:id="0"/>
      <w:r w:rsidR="00667659" w:rsidRPr="00667659">
        <w:t xml:space="preserve"> здание котельной 404,5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:rsidR="00CE5BA3" w:rsidRDefault="00667659">
      <w:r w:rsidRPr="00667659">
        <w:rPr>
          <w:noProof/>
          <w:lang w:eastAsia="ru-RU"/>
        </w:rPr>
        <w:drawing>
          <wp:inline distT="0" distB="0" distL="0" distR="0">
            <wp:extent cx="5940425" cy="3346130"/>
            <wp:effectExtent l="0" t="0" r="3175" b="6985"/>
            <wp:docPr id="1" name="Рисунок 1" descr="C:\Users\User\Desktop\Новая папка\Фурманова 18б\Фурманова 18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Фурманова 18б\Фурманова 18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2C"/>
    <w:rsid w:val="0029222C"/>
    <w:rsid w:val="00667659"/>
    <w:rsid w:val="00CE5BA3"/>
    <w:rsid w:val="00D9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D6D5"/>
  <w15:chartTrackingRefBased/>
  <w15:docId w15:val="{D8924073-7B90-4669-AE4C-4C3CDB1D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2018-11-28T11:29:00Z</dcterms:created>
  <dcterms:modified xsi:type="dcterms:W3CDTF">2019-11-14T11:03:00Z</dcterms:modified>
</cp:coreProperties>
</file>