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A5" w:rsidRDefault="00C56AA5" w:rsidP="006F073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C56AA5" w:rsidRPr="00F86315" w:rsidRDefault="00C56AA5" w:rsidP="006F073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86315">
        <w:rPr>
          <w:rFonts w:ascii="Times New Roman" w:hAnsi="Times New Roman"/>
          <w:b/>
          <w:bCs/>
          <w:sz w:val="24"/>
          <w:szCs w:val="24"/>
        </w:rPr>
        <w:t>Извещение о проведении аукциона</w:t>
      </w:r>
    </w:p>
    <w:p w:rsidR="00C56AA5" w:rsidRDefault="00C56AA5" w:rsidP="006F073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/>
          <w:bCs/>
          <w:sz w:val="24"/>
          <w:szCs w:val="24"/>
        </w:rPr>
        <w:t>Комитет по управлению муниципальным имуществом Арамильского городского округа информирует о проведении открытого аукциона по продаже права на заключение договора аренды земельного участка 30 августа 2013 года</w:t>
      </w:r>
      <w:r w:rsidRPr="00F86315">
        <w:rPr>
          <w:rFonts w:ascii="Times New Roman" w:hAnsi="Times New Roman"/>
          <w:bCs/>
          <w:sz w:val="24"/>
          <w:szCs w:val="24"/>
        </w:rPr>
        <w:t>.</w:t>
      </w:r>
    </w:p>
    <w:p w:rsidR="00C56AA5" w:rsidRPr="00F86315" w:rsidRDefault="00C56AA5" w:rsidP="006F073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C56AA5" w:rsidRPr="00F86315" w:rsidRDefault="00C56AA5" w:rsidP="006F07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315">
        <w:rPr>
          <w:rFonts w:ascii="Times New Roman" w:hAnsi="Times New Roman"/>
          <w:b/>
          <w:bCs/>
          <w:sz w:val="24"/>
          <w:szCs w:val="24"/>
        </w:rPr>
        <w:t>1. Сведения о предмете аукциона</w:t>
      </w:r>
    </w:p>
    <w:p w:rsidR="00C56AA5" w:rsidRPr="00F86315" w:rsidRDefault="00C56AA5" w:rsidP="006F07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Лот № 1 состоит из права на заключение договора аренды земельного участка, площадью 11400 кв.м., категория земель: земли населенных пунктов, разрешенное использование: под многоквартирное жилищное строительство, с кадастровым номером 66:33:0101003:301, расположенный по адресу: Россия, Свердловская область, Сысертский район, г. Арамиль,  ул. Космонавтов, 7.</w:t>
      </w:r>
    </w:p>
    <w:p w:rsidR="00C56AA5" w:rsidRPr="00F86315" w:rsidRDefault="00C56AA5" w:rsidP="006F07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Земельный участок правами других лиц не обременен, ограничений в пользовании не имеется.</w:t>
      </w:r>
    </w:p>
    <w:p w:rsidR="00C56AA5" w:rsidRPr="00F86315" w:rsidRDefault="00C56AA5" w:rsidP="006F07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При наличии проектной документации количество жилых домов, предполагаемых для размещения на земельном участке, являющемся предметом аукциона, заказчиком не ограничивается.</w:t>
      </w:r>
    </w:p>
    <w:p w:rsidR="00C56AA5" w:rsidRPr="00F86315" w:rsidRDefault="00C56AA5" w:rsidP="006F073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Срок аренды земельного участка составляет 3 года с даты издания постановления главы Арамильского городского округа «О предоставлении земельного участка в аренду».</w:t>
      </w:r>
    </w:p>
    <w:p w:rsidR="00C56AA5" w:rsidRPr="00F86315" w:rsidRDefault="00C56AA5" w:rsidP="006F07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Технические условия:</w:t>
      </w:r>
    </w:p>
    <w:p w:rsidR="00C56AA5" w:rsidRPr="00F86315" w:rsidRDefault="00C56AA5" w:rsidP="00456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Канализация - подключение к магистральной канализации, по ул. Красноармейская.</w:t>
      </w:r>
    </w:p>
    <w:p w:rsidR="00C56AA5" w:rsidRPr="00F86315" w:rsidRDefault="00C56AA5" w:rsidP="00456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Теплоснабжение осуществляет ОАО «Арамильский авиационный ремонтный завод». Ориентировочная стоимость подключения 1 Гкал/ч составит 12 млн/руб в зависимости от действующей «Программы комплексного развития систем коммунальной инфраструктуры Арамильского городского округа до 2020 года» </w:t>
      </w:r>
    </w:p>
    <w:p w:rsidR="00C56AA5" w:rsidRPr="00F86315" w:rsidRDefault="00C56AA5" w:rsidP="00456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Водоснабжение осуществляет ОАО «Уральский приборостроительный завод», ОАО «Второе Свердловское авиапредприятие». </w:t>
      </w:r>
    </w:p>
    <w:p w:rsidR="00C56AA5" w:rsidRPr="00F86315" w:rsidRDefault="00C56AA5" w:rsidP="00456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Начальная цена предмета аукциона  - 25 081 800 (двадцать пять миллионов восемьдесят одна тысяча восемьсот рублей) 00 копеек.</w:t>
      </w:r>
    </w:p>
    <w:p w:rsidR="00C56AA5" w:rsidRPr="00F86315" w:rsidRDefault="00C56AA5" w:rsidP="004565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Размер задатка – 2 508 180 (два миллиона пятьсот восемь тысяч сто восемьдесят рублей) 00 копеек. </w:t>
      </w:r>
    </w:p>
    <w:p w:rsidR="00C56AA5" w:rsidRPr="00F86315" w:rsidRDefault="00C56AA5" w:rsidP="0045652F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Форма проведения торгов – открытый аукцион.</w:t>
      </w:r>
    </w:p>
    <w:p w:rsidR="00C56AA5" w:rsidRPr="00F86315" w:rsidRDefault="00C56AA5" w:rsidP="0045652F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Шаг аукциона – 250 818 (двести пятьдесят тысяч восемьсот восемнадцать) рублей.</w:t>
      </w:r>
    </w:p>
    <w:p w:rsidR="00C56AA5" w:rsidRPr="00F86315" w:rsidRDefault="00C56AA5" w:rsidP="006F07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315">
        <w:rPr>
          <w:rFonts w:ascii="Times New Roman" w:hAnsi="Times New Roman"/>
          <w:b/>
          <w:bCs/>
          <w:sz w:val="24"/>
          <w:szCs w:val="24"/>
        </w:rPr>
        <w:t>2. Общие положения</w:t>
      </w:r>
    </w:p>
    <w:p w:rsidR="00C56AA5" w:rsidRPr="00F86315" w:rsidRDefault="00C56AA5" w:rsidP="006F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Организатор аукциона - Комитет по управлению муниципальным имуществом Арамильского городского округа от имени Арамильского городского округа, адрес: 624001, Свердловская область, Сысертский район, город Арамиль, улица 1 Мая, 12, адрес электронной почты </w:t>
      </w:r>
      <w:hyperlink r:id="rId5" w:history="1">
        <w:r w:rsidRPr="00F86315">
          <w:rPr>
            <w:bCs/>
          </w:rPr>
          <w:t>kumi-aramil@mail.ru</w:t>
        </w:r>
      </w:hyperlink>
      <w:r w:rsidRPr="00F86315">
        <w:rPr>
          <w:rFonts w:ascii="Times New Roman" w:hAnsi="Times New Roman"/>
          <w:bCs/>
          <w:sz w:val="24"/>
          <w:szCs w:val="24"/>
        </w:rPr>
        <w:t>, контактное лицо: Председатель Комитета по управлению муниципальным имуществом Арамильского городского округа – Лисина Елена Юрьевна, контактный телефон:  8 (34374) 3-07-31.</w:t>
      </w:r>
    </w:p>
    <w:p w:rsidR="00C56AA5" w:rsidRPr="00F86315" w:rsidRDefault="00C56AA5" w:rsidP="006F073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Основание проведения аукциона – Постановление главы Арамильского городского округа от 30.07.2013 г. «О проведении аукциона по продаже права на  заключение договора аренды земельного участка, находящегося по адресу: Свердловская область, Сысертский район, город Арамиль, улица Космонавтов, 7</w:t>
      </w:r>
    </w:p>
    <w:p w:rsidR="00C56AA5" w:rsidRPr="00F86315" w:rsidRDefault="00C56AA5" w:rsidP="006F07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315">
        <w:rPr>
          <w:rFonts w:ascii="Times New Roman" w:hAnsi="Times New Roman"/>
          <w:b/>
          <w:bCs/>
          <w:sz w:val="24"/>
          <w:szCs w:val="24"/>
        </w:rPr>
        <w:t>3. Порядок приема, место приема, даты начала и окончания подачи заявок и прилагаемых к ним документов, а также перечень документов, представляемых претендентами для участия в аукционе.</w:t>
      </w:r>
    </w:p>
    <w:p w:rsidR="00C56AA5" w:rsidRPr="00F86315" w:rsidRDefault="00C56AA5" w:rsidP="007F02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Дата начала приема заявок и документов на участие в аукционе: 30.07.2013 года.</w:t>
      </w:r>
    </w:p>
    <w:p w:rsidR="00C56AA5" w:rsidRPr="00F86315" w:rsidRDefault="00C56AA5" w:rsidP="007F02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Время приема заявок - рабочие дни с 9 часов 00 минут до 12 часов 00 минут и с 14 часов 00 минут до 16 часов 00 минут по местному времени. В последний день 23.08.2013 г. прием заявок и документов на участие в аукционе устанавливается с 9 часов 30 минут до 12 часов 30 минут и с 14 часов 30 минут до 16 часов 30 минут по местному времени.</w:t>
      </w:r>
    </w:p>
    <w:p w:rsidR="00C56AA5" w:rsidRPr="00F86315" w:rsidRDefault="00C56AA5" w:rsidP="007F02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Адрес места приема заявок и документов: Свердловская область, Сысертский район, город Арамиль, ул. 1 Мая, 12, каб. 20, тел. 8 (34374) 3-07-31.</w:t>
      </w:r>
    </w:p>
    <w:p w:rsidR="00C56AA5" w:rsidRPr="00F86315" w:rsidRDefault="00C56AA5" w:rsidP="007F02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Дата, время и место рассмотрения заявок на участие в аукционе: 28.08.2013 г. в 10 часов 00 минут по адресу: Свердловская область, Сысертский район, город Арамиль, ул. 1 Мая, 12, каб. 20.</w:t>
      </w:r>
    </w:p>
    <w:p w:rsidR="00C56AA5" w:rsidRPr="00F86315" w:rsidRDefault="00C56AA5" w:rsidP="007F02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Дата, время и место проведения аукциона и подведения итогов аукциона: 30.08.2013 г. начало в 14 часов 00 минут по адресу: Свердловская область, Сысертский район, город Арамиль, ул. 1 Мая, 12, каб. 23. Регистрация участников аукциона с 13 часов 30 минут до 14 часов 00 минут.</w:t>
      </w:r>
    </w:p>
    <w:p w:rsidR="00C56AA5" w:rsidRPr="00F86315" w:rsidRDefault="00C56AA5" w:rsidP="007F0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Решение об отказе в проведении аукциона может быть принято организатором в любое время, но не позднее, чем за 15 дней до наступления даты его проведения.</w:t>
      </w:r>
    </w:p>
    <w:p w:rsidR="00C56AA5" w:rsidRPr="00F86315" w:rsidRDefault="00C56AA5" w:rsidP="007F0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Документация об аукционе предоставляется любому заинтересованному лицу на основании заявления, поданного в письменной форме, по адресу: Свердловская область, Сысертский район, город Арамиль, ул. 1 Мая, 12, каб. 20, тел. 8 (34374) 3-07-31 с 09.00 до 16.00, или в форме электронного документа, отправленного по адресу электронной почты, указанному в настоящем извещении, либо может быть скопирована им самостоятельно с сайта </w:t>
      </w:r>
      <w:hyperlink r:id="rId6" w:history="1">
        <w:r w:rsidRPr="00F86315">
          <w:rPr>
            <w:rFonts w:ascii="Times New Roman" w:hAnsi="Times New Roman"/>
            <w:bCs/>
            <w:sz w:val="24"/>
            <w:szCs w:val="24"/>
          </w:rPr>
          <w:t>www.torgi.gov.ru</w:t>
        </w:r>
      </w:hyperlink>
      <w:r w:rsidRPr="00F86315">
        <w:rPr>
          <w:rFonts w:ascii="Times New Roman" w:hAnsi="Times New Roman"/>
          <w:bCs/>
          <w:sz w:val="24"/>
          <w:szCs w:val="24"/>
        </w:rPr>
        <w:t> в сети «Интернет».</w:t>
      </w:r>
    </w:p>
    <w:p w:rsidR="00C56AA5" w:rsidRPr="00F86315" w:rsidRDefault="00C56AA5" w:rsidP="006F07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Один заявитель вправе подать только одну заявку на участие. </w:t>
      </w:r>
    </w:p>
    <w:p w:rsidR="00C56AA5" w:rsidRPr="00F86315" w:rsidRDefault="00C56AA5" w:rsidP="006F07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Заявка на участие, поступившая по истечении срока ее приема, возвращается в день ее поступления заявителю.</w:t>
      </w:r>
    </w:p>
    <w:p w:rsidR="00C56AA5" w:rsidRPr="00F86315" w:rsidRDefault="00C56AA5" w:rsidP="006F07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073D">
        <w:rPr>
          <w:rFonts w:ascii="Times New Roman" w:hAnsi="Times New Roman"/>
          <w:bCs/>
          <w:sz w:val="24"/>
          <w:szCs w:val="24"/>
        </w:rPr>
        <w:t>Заявитель вправе отозвать заявку в любое время до установленных даты и времени начала рассмотрения заявок на участие в аукционе, путем подачи письменного уведомления организатору торгов.</w:t>
      </w:r>
      <w:r w:rsidRPr="00F86315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C56AA5" w:rsidRPr="00F86315" w:rsidRDefault="00C56AA5" w:rsidP="006F07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Для участия в аукционе нужно представить следующие документы:</w:t>
      </w:r>
    </w:p>
    <w:p w:rsidR="00C56AA5" w:rsidRPr="00F86315" w:rsidRDefault="00C56AA5" w:rsidP="006F07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 - заявка на участие в аукционе по установленной форме с указанием реквизитов счета для возврата задатка;</w:t>
      </w:r>
    </w:p>
    <w:p w:rsidR="00C56AA5" w:rsidRPr="00F86315" w:rsidRDefault="00C56AA5" w:rsidP="006F07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 - платежное поручение с отметкой банка об исполнении, подтверждающее внесение задатка;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одновременно с заявкой претенденты представляют следующие документы: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юридические лица: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- заверенные копии учредительных документов;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- физические лица предъявляют документ, удостоверяющий личность и представляют копии всех его листов.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F86315">
          <w:rPr>
            <w:rFonts w:ascii="Times New Roman" w:hAnsi="Times New Roman"/>
            <w:bCs/>
            <w:sz w:val="24"/>
            <w:szCs w:val="24"/>
          </w:rPr>
          <w:t>порядке</w:t>
        </w:r>
      </w:hyperlink>
      <w:r w:rsidRPr="00F86315">
        <w:rPr>
          <w:rFonts w:ascii="Times New Roman" w:hAnsi="Times New Roman"/>
          <w:bCs/>
          <w:sz w:val="24"/>
          <w:szCs w:val="24"/>
        </w:rPr>
        <w:t>, или нотариально заверенная копия такой доверенности.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56AA5" w:rsidRPr="00F86315" w:rsidRDefault="00C56AA5" w:rsidP="007F026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Заявка подается лично или через представителя в двух экземплярах по форме, установленной в настоящем извещении.</w:t>
      </w:r>
    </w:p>
    <w:p w:rsidR="00C56AA5" w:rsidRPr="00F86315" w:rsidRDefault="00C56AA5" w:rsidP="007F026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Оригинал платежного документа с отметкой банка плательщика об исполнении для подтверждения перечисления претендентом установленного в настоящем извещении задатка в счет обеспечения оплаты права на заключение договора аренды земельного участка.</w:t>
      </w:r>
    </w:p>
    <w:p w:rsidR="00C56AA5" w:rsidRPr="00F86315" w:rsidRDefault="00C56AA5" w:rsidP="007F0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Задаток перечисляется безналичным путем по следующим реквизитам:</w:t>
      </w:r>
    </w:p>
    <w:p w:rsidR="00C56AA5" w:rsidRPr="00F86315" w:rsidRDefault="00C56AA5" w:rsidP="007F0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Получатель: Финансово-экономический отдел Администрации Арамильского городского округа,</w:t>
      </w:r>
    </w:p>
    <w:p w:rsidR="00C56AA5" w:rsidRPr="00F86315" w:rsidRDefault="00C56AA5" w:rsidP="007F0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ИНН 6652031500 КПП 665201001, адрес получателя: 624001, Свердловская область, Сысертский район, г.Арамиль,  ул. 1 Мая, 12, </w:t>
      </w:r>
    </w:p>
    <w:p w:rsidR="00C56AA5" w:rsidRPr="00F86315" w:rsidRDefault="00C56AA5" w:rsidP="007F0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в графе «Назначение платежа» указать: «задаток для участия в  аукционе, номер лота» (например Лот № 1); </w:t>
      </w:r>
    </w:p>
    <w:p w:rsidR="00C56AA5" w:rsidRPr="00F86315" w:rsidRDefault="00C56AA5" w:rsidP="007F0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р/с  403 028 107 165 400 2000 8, БАНК: Уральский банк ОАО «Сбербанк России» </w:t>
      </w:r>
    </w:p>
    <w:p w:rsidR="00C56AA5" w:rsidRPr="00F86315" w:rsidRDefault="00C56AA5" w:rsidP="007F0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к/с 301 018 105 000 000 00674,   БИК 046577674</w:t>
      </w:r>
    </w:p>
    <w:p w:rsidR="00C56AA5" w:rsidRPr="00F86315" w:rsidRDefault="00C56AA5" w:rsidP="007F0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Датой последнего, окончательного зачисления задатка - является дата последнего дня приема заявок на участие в аукционе – 23 августа 2013 года.  </w:t>
      </w:r>
    </w:p>
    <w:p w:rsidR="00C56AA5" w:rsidRPr="00F86315" w:rsidRDefault="00C56AA5" w:rsidP="007F0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Суммы задатков возвращаются участникам аукциона, за исключением его победителя в течение трех календарных дней с даты подведения итогов аукциона. </w:t>
      </w:r>
    </w:p>
    <w:p w:rsidR="00C56AA5" w:rsidRPr="00F86315" w:rsidRDefault="00C56AA5" w:rsidP="007F0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073D">
        <w:rPr>
          <w:rFonts w:ascii="Times New Roman" w:hAnsi="Times New Roman"/>
          <w:bCs/>
          <w:sz w:val="24"/>
          <w:szCs w:val="24"/>
        </w:rPr>
        <w:t xml:space="preserve">В случае отзыва заявки задаток возвращается заявителю в течение </w:t>
      </w:r>
      <w:r>
        <w:rPr>
          <w:rFonts w:ascii="Times New Roman" w:hAnsi="Times New Roman"/>
          <w:bCs/>
          <w:sz w:val="24"/>
          <w:szCs w:val="24"/>
        </w:rPr>
        <w:t xml:space="preserve">трех </w:t>
      </w:r>
      <w:r w:rsidRPr="006F073D">
        <w:rPr>
          <w:rFonts w:ascii="Times New Roman" w:hAnsi="Times New Roman"/>
          <w:bCs/>
          <w:sz w:val="24"/>
          <w:szCs w:val="24"/>
        </w:rPr>
        <w:t>календарных дней с даты поступления организатору аукциона уведомления об отзыве заявки на участие в аукционе.</w:t>
      </w:r>
    </w:p>
    <w:p w:rsidR="00C56AA5" w:rsidRPr="00F86315" w:rsidRDefault="00C56AA5" w:rsidP="007F02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При уклонении или отказе победителя аукциона от заключения договора в установленный срок задаток ему не возвращается.   </w:t>
      </w:r>
    </w:p>
    <w:p w:rsidR="00C56AA5" w:rsidRPr="00F86315" w:rsidRDefault="00C56AA5" w:rsidP="006F07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315">
        <w:rPr>
          <w:rFonts w:ascii="Times New Roman" w:hAnsi="Times New Roman"/>
          <w:b/>
          <w:bCs/>
          <w:sz w:val="24"/>
          <w:szCs w:val="24"/>
        </w:rPr>
        <w:t>4. Порядок рассмотрения заявок на участие в аукционе.</w:t>
      </w:r>
    </w:p>
    <w:p w:rsidR="00C56AA5" w:rsidRPr="00F86315" w:rsidRDefault="00C56AA5" w:rsidP="009C52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23.08.2013 года в 10 часов 00 минут по адресу: Свердловская область, Сысертский район, город Арамиль, ул. 1 Мая, 12, каб. 20 рассматриваются заявки и документы претендентов, и устанавливается факт поступления на счет установленных сумм задатков в соответствии с выпиской со счета. Определение участников аукциона производится без участия претендентов. Претендент приобретает статус участника аукциона с момента подписания организатором торгов протокола о признании претендентов участниками аукциона.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8" w:history="1">
        <w:r w:rsidRPr="00F86315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F86315">
        <w:rPr>
          <w:rFonts w:ascii="Times New Roman" w:hAnsi="Times New Roman"/>
          <w:bCs/>
          <w:sz w:val="24"/>
          <w:szCs w:val="24"/>
        </w:rPr>
        <w:t xml:space="preserve"> Российской Федерации;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C56AA5" w:rsidRPr="00F86315" w:rsidRDefault="00C56AA5" w:rsidP="006F07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C56AA5" w:rsidRPr="00F86315" w:rsidRDefault="00C56AA5" w:rsidP="006F07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/>
          <w:bCs/>
          <w:sz w:val="24"/>
          <w:szCs w:val="24"/>
        </w:rPr>
        <w:t>5. Порядок определения победителя аукциона, место и срок подведения итогов</w:t>
      </w:r>
      <w:r w:rsidRPr="00F86315">
        <w:rPr>
          <w:rFonts w:ascii="Times New Roman" w:hAnsi="Times New Roman"/>
          <w:bCs/>
          <w:sz w:val="24"/>
          <w:szCs w:val="24"/>
        </w:rPr>
        <w:t xml:space="preserve"> 30 августа 2013 года в 14.00 часов по адресу: Свердловская область, Сысертский район, г. Арамиль, ул. 1 Мая, 12, каб. 23 состоится аукцион по продаже права на заключение договора аренды земельного участка. </w:t>
      </w:r>
    </w:p>
    <w:p w:rsidR="00C56AA5" w:rsidRPr="00F86315" w:rsidRDefault="00C56AA5" w:rsidP="006F07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От каждого участника аукциона может присутствовать на аукционе не более двух представителей, имеющих доверенности с правом присутствия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C56AA5" w:rsidRPr="00F86315" w:rsidRDefault="00C56AA5" w:rsidP="006F07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(далее - цены)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 </w:t>
      </w:r>
    </w:p>
    <w:p w:rsidR="00C56AA5" w:rsidRPr="00F86315" w:rsidRDefault="00C56AA5" w:rsidP="006F07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C56AA5" w:rsidRPr="00F86315" w:rsidRDefault="00C56AA5" w:rsidP="006F07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 По завершению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Результаты аукциона оформляются протоколом, который подписывается комиссией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в Комитете по управлению муниципальным имуществом АГО.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Аукцион признается не состоявшимся в случае, если: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1) в аукционе участвовали менее двух участников;</w:t>
      </w:r>
    </w:p>
    <w:p w:rsidR="00C56AA5" w:rsidRPr="00F86315" w:rsidRDefault="00C56AA5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56AA5" w:rsidRPr="00F86315" w:rsidRDefault="00C56AA5" w:rsidP="00D37F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 случае, если аукцион признан не состоявшимся по причине, того что в нем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аренды выставленного на аукцион земельного участка, а организатор аукциона обязан заключить договор с единственным участником аукциона по начальной цене аукциона.</w:t>
      </w:r>
    </w:p>
    <w:p w:rsidR="00C56AA5" w:rsidRPr="00F86315" w:rsidRDefault="00C56AA5" w:rsidP="00D37F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Не допускается заключение договора по результатам аукциона или в случае, если аукцион признан не состоявшимся по причине, того что в нем участвовали менее двух участников,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C56AA5" w:rsidRPr="00F86315" w:rsidRDefault="00C56AA5" w:rsidP="00456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Информация о результатах аукциона размещается организатором аукциона в официальном печатном издании – газета «Арамильские вести», на сайте продавца в сети Интернет - </w:t>
      </w:r>
      <w:hyperlink r:id="rId9" w:history="1">
        <w:r w:rsidRPr="00F86315">
          <w:rPr>
            <w:bCs/>
          </w:rPr>
          <w:t>www.aramilgo.ru</w:t>
        </w:r>
      </w:hyperlink>
      <w:r w:rsidRPr="00F86315">
        <w:rPr>
          <w:rFonts w:ascii="Times New Roman" w:hAnsi="Times New Roman"/>
          <w:bCs/>
          <w:sz w:val="24"/>
          <w:szCs w:val="24"/>
        </w:rPr>
        <w:t xml:space="preserve">. и на официальном сайте в сети Интернет - </w:t>
      </w:r>
      <w:hyperlink r:id="rId10" w:history="1">
        <w:r w:rsidRPr="00F86315">
          <w:rPr>
            <w:bCs/>
          </w:rPr>
          <w:t>www.torgi.gov.ru</w:t>
        </w:r>
      </w:hyperlink>
      <w:r w:rsidRPr="00F86315">
        <w:rPr>
          <w:rFonts w:ascii="Times New Roman" w:hAnsi="Times New Roman"/>
          <w:bCs/>
          <w:sz w:val="24"/>
          <w:szCs w:val="24"/>
        </w:rPr>
        <w:t xml:space="preserve"> в течение тридцати дней с даты подписания итогового протокола, а также не позднее рабочего дня, следующего за днем подведения итогов аукциона, </w:t>
      </w:r>
    </w:p>
    <w:p w:rsidR="00C56AA5" w:rsidRPr="00F86315" w:rsidRDefault="00C56AA5" w:rsidP="00283D5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315">
        <w:rPr>
          <w:rFonts w:ascii="Times New Roman" w:hAnsi="Times New Roman"/>
          <w:b/>
          <w:bCs/>
          <w:sz w:val="24"/>
          <w:szCs w:val="24"/>
        </w:rPr>
        <w:t>6. Условия и сроки оплаты за предмет аукциона.</w:t>
      </w:r>
    </w:p>
    <w:p w:rsidR="00C56AA5" w:rsidRPr="00F86315" w:rsidRDefault="00C56AA5" w:rsidP="00283D53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Оплата за предмет аукциона производится в рассрочку. В течение пяти дней с момента заключения договора аренды на земельный участок, расположенный по адресу: Россия, Свердловская область, Сысертский район, г. Арамиль,  ул. Космонавтов, 7  в размере 60 % от цены указанной в договоре, установленной по итогам аукциона.  Далее остаток по договору аренды на земельный участок в течение последующих двенадцати месяцев ежемесячно в равных долях. Оплата по договору  производится в безналичной форме, путем внесения денежных средств на расчетный счет.</w:t>
      </w:r>
    </w:p>
    <w:p w:rsidR="00C56AA5" w:rsidRPr="00F86315" w:rsidRDefault="00C56AA5" w:rsidP="000A1D4D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AA5" w:rsidRPr="00F86315" w:rsidRDefault="00C56AA5" w:rsidP="000A1D4D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AA5" w:rsidRPr="00F86315" w:rsidRDefault="00C56AA5" w:rsidP="000A1D4D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AA5" w:rsidRPr="00F86315" w:rsidRDefault="00C56AA5" w:rsidP="000A1D4D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AA5" w:rsidRPr="00F86315" w:rsidRDefault="00C56AA5" w:rsidP="000A1D4D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C56AA5" w:rsidRPr="00F86315" w:rsidSect="006F073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rFonts w:cs="Times New Roman"/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  <w:rPr>
        <w:rFonts w:cs="Times New Roman"/>
      </w:rPr>
    </w:lvl>
  </w:abstractNum>
  <w:abstractNum w:abstractNumId="2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0E3"/>
    <w:rsid w:val="00022847"/>
    <w:rsid w:val="0002677C"/>
    <w:rsid w:val="00070592"/>
    <w:rsid w:val="00092D56"/>
    <w:rsid w:val="000A1D4D"/>
    <w:rsid w:val="000B4438"/>
    <w:rsid w:val="000E6CB3"/>
    <w:rsid w:val="00111E68"/>
    <w:rsid w:val="0012239A"/>
    <w:rsid w:val="001823EB"/>
    <w:rsid w:val="001B2CB2"/>
    <w:rsid w:val="00264CCE"/>
    <w:rsid w:val="00265B80"/>
    <w:rsid w:val="00281A66"/>
    <w:rsid w:val="00283D53"/>
    <w:rsid w:val="002C2268"/>
    <w:rsid w:val="003023EE"/>
    <w:rsid w:val="003077DE"/>
    <w:rsid w:val="003624F5"/>
    <w:rsid w:val="00395769"/>
    <w:rsid w:val="003B633F"/>
    <w:rsid w:val="003D1DEB"/>
    <w:rsid w:val="003D5F5D"/>
    <w:rsid w:val="003F3917"/>
    <w:rsid w:val="00417094"/>
    <w:rsid w:val="00451B20"/>
    <w:rsid w:val="0045652F"/>
    <w:rsid w:val="00456D77"/>
    <w:rsid w:val="00467408"/>
    <w:rsid w:val="004B6738"/>
    <w:rsid w:val="004C2A40"/>
    <w:rsid w:val="004C33BD"/>
    <w:rsid w:val="004C7929"/>
    <w:rsid w:val="004F362E"/>
    <w:rsid w:val="004F4E37"/>
    <w:rsid w:val="00513688"/>
    <w:rsid w:val="005163ED"/>
    <w:rsid w:val="00531F92"/>
    <w:rsid w:val="00544D5D"/>
    <w:rsid w:val="00581E77"/>
    <w:rsid w:val="0058303E"/>
    <w:rsid w:val="005871F8"/>
    <w:rsid w:val="005931F7"/>
    <w:rsid w:val="005A0175"/>
    <w:rsid w:val="005C197B"/>
    <w:rsid w:val="005C3880"/>
    <w:rsid w:val="005E0E43"/>
    <w:rsid w:val="00605890"/>
    <w:rsid w:val="00615B9F"/>
    <w:rsid w:val="00643E11"/>
    <w:rsid w:val="00646381"/>
    <w:rsid w:val="006726CD"/>
    <w:rsid w:val="00696E30"/>
    <w:rsid w:val="006A60FF"/>
    <w:rsid w:val="006B29CF"/>
    <w:rsid w:val="006B38D0"/>
    <w:rsid w:val="006D69EE"/>
    <w:rsid w:val="006E4EFA"/>
    <w:rsid w:val="006F073D"/>
    <w:rsid w:val="007162C8"/>
    <w:rsid w:val="00723644"/>
    <w:rsid w:val="00740098"/>
    <w:rsid w:val="007E107C"/>
    <w:rsid w:val="007F0268"/>
    <w:rsid w:val="008426CF"/>
    <w:rsid w:val="00861217"/>
    <w:rsid w:val="00862D76"/>
    <w:rsid w:val="00874D7D"/>
    <w:rsid w:val="00885E85"/>
    <w:rsid w:val="00891934"/>
    <w:rsid w:val="008944A5"/>
    <w:rsid w:val="008B3161"/>
    <w:rsid w:val="0092201A"/>
    <w:rsid w:val="00942E53"/>
    <w:rsid w:val="00952E2A"/>
    <w:rsid w:val="0098611B"/>
    <w:rsid w:val="009B473A"/>
    <w:rsid w:val="009C5295"/>
    <w:rsid w:val="009E07A0"/>
    <w:rsid w:val="00A05969"/>
    <w:rsid w:val="00A249C0"/>
    <w:rsid w:val="00A307AB"/>
    <w:rsid w:val="00A462B3"/>
    <w:rsid w:val="00A55985"/>
    <w:rsid w:val="00AD73D9"/>
    <w:rsid w:val="00B02735"/>
    <w:rsid w:val="00B21C7C"/>
    <w:rsid w:val="00B24489"/>
    <w:rsid w:val="00B85292"/>
    <w:rsid w:val="00B95E07"/>
    <w:rsid w:val="00BF0931"/>
    <w:rsid w:val="00BF48F3"/>
    <w:rsid w:val="00C00B77"/>
    <w:rsid w:val="00C222CB"/>
    <w:rsid w:val="00C50BB2"/>
    <w:rsid w:val="00C56732"/>
    <w:rsid w:val="00C56AA5"/>
    <w:rsid w:val="00C934FE"/>
    <w:rsid w:val="00CA4915"/>
    <w:rsid w:val="00CE0EDB"/>
    <w:rsid w:val="00CE20E3"/>
    <w:rsid w:val="00D07674"/>
    <w:rsid w:val="00D117D4"/>
    <w:rsid w:val="00D37F60"/>
    <w:rsid w:val="00D62CC6"/>
    <w:rsid w:val="00D759A7"/>
    <w:rsid w:val="00DA708A"/>
    <w:rsid w:val="00DB67B1"/>
    <w:rsid w:val="00DC251B"/>
    <w:rsid w:val="00DD3794"/>
    <w:rsid w:val="00DE1493"/>
    <w:rsid w:val="00DE4D57"/>
    <w:rsid w:val="00DE7415"/>
    <w:rsid w:val="00DF2C00"/>
    <w:rsid w:val="00E01268"/>
    <w:rsid w:val="00E32A47"/>
    <w:rsid w:val="00E41397"/>
    <w:rsid w:val="00E56C25"/>
    <w:rsid w:val="00E77595"/>
    <w:rsid w:val="00E80CA6"/>
    <w:rsid w:val="00E85CA2"/>
    <w:rsid w:val="00EA29D6"/>
    <w:rsid w:val="00F57DE8"/>
    <w:rsid w:val="00F65D84"/>
    <w:rsid w:val="00F75563"/>
    <w:rsid w:val="00F76D17"/>
    <w:rsid w:val="00F86315"/>
    <w:rsid w:val="00F86640"/>
    <w:rsid w:val="00F927CF"/>
    <w:rsid w:val="00FC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E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5598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F75563"/>
    <w:rPr>
      <w:rFonts w:cs="Times New Roman"/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4F4E37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83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8303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2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CA2"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"/>
    <w:uiPriority w:val="99"/>
    <w:qFormat/>
    <w:locked/>
    <w:rsid w:val="00A5598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5598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55985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ConsNormal">
    <w:name w:val="ConsNormal"/>
    <w:uiPriority w:val="99"/>
    <w:rsid w:val="00A55985"/>
    <w:pPr>
      <w:widowControl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A559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D75659627B34D05D452A96CA875D12043B6486C12D2B1DD13C118A09DB4E8C69502AD8B8BC974fCy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FC14E406F9D04A8EF79AD7E7E84286D208540A946FD0BF6C8865529DEB1CD64E7F742FA9E9D1D3pFF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cgfbsl1azdqr.xn--p1ai/go/?url=http%3A%2F%2Fwww.torgi.gov.ru%2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mi-aramil@mail.ru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milg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535</TotalTime>
  <Pages>4</Pages>
  <Words>2104</Words>
  <Characters>11996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Comp21</cp:lastModifiedBy>
  <cp:revision>15</cp:revision>
  <cp:lastPrinted>2013-07-26T12:41:00Z</cp:lastPrinted>
  <dcterms:created xsi:type="dcterms:W3CDTF">2013-06-05T10:00:00Z</dcterms:created>
  <dcterms:modified xsi:type="dcterms:W3CDTF">2013-07-30T04:25:00Z</dcterms:modified>
</cp:coreProperties>
</file>