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805" w:rsidRPr="00B51768" w:rsidRDefault="005028E8" w:rsidP="00BD26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Протокол публичных слушаний</w:t>
      </w:r>
      <w:r w:rsidR="00D42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768">
        <w:rPr>
          <w:rFonts w:ascii="Times New Roman" w:hAnsi="Times New Roman" w:cs="Times New Roman"/>
          <w:b/>
          <w:sz w:val="24"/>
          <w:szCs w:val="24"/>
        </w:rPr>
        <w:t xml:space="preserve">по проекту </w:t>
      </w:r>
      <w:r w:rsidR="00BD26AA">
        <w:rPr>
          <w:rFonts w:ascii="Times New Roman" w:hAnsi="Times New Roman" w:cs="Times New Roman"/>
          <w:b/>
          <w:sz w:val="24"/>
          <w:szCs w:val="24"/>
        </w:rPr>
        <w:t xml:space="preserve">Решения Думы Арамильского городского округа «О внесении изменений и дополнений в Устав Арамильского городского округа» </w:t>
      </w:r>
    </w:p>
    <w:p w:rsidR="00C8706C" w:rsidRPr="00B51768" w:rsidRDefault="00C8706C" w:rsidP="00C87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8E8" w:rsidRPr="00B51768" w:rsidRDefault="005028E8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 xml:space="preserve">Место и время проведения  публичных слушаний: </w:t>
      </w:r>
    </w:p>
    <w:p w:rsidR="00BD26AA" w:rsidRDefault="005028E8" w:rsidP="00BD26A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Свердловская область, Сысертский район, город Арамиль, улица Рабочая, 120А, малый актовый зал Дома культуры, </w:t>
      </w:r>
      <w:r w:rsidR="00BD26AA">
        <w:rPr>
          <w:rFonts w:ascii="Times New Roman" w:hAnsi="Times New Roman" w:cs="Times New Roman"/>
          <w:sz w:val="24"/>
          <w:szCs w:val="24"/>
        </w:rPr>
        <w:t>12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BD26AA">
        <w:rPr>
          <w:rFonts w:ascii="Times New Roman" w:hAnsi="Times New Roman" w:cs="Times New Roman"/>
          <w:sz w:val="24"/>
          <w:szCs w:val="24"/>
        </w:rPr>
        <w:t>января</w:t>
      </w:r>
      <w:r w:rsidRPr="00B51768">
        <w:rPr>
          <w:rFonts w:ascii="Times New Roman" w:hAnsi="Times New Roman" w:cs="Times New Roman"/>
          <w:sz w:val="24"/>
          <w:szCs w:val="24"/>
        </w:rPr>
        <w:t xml:space="preserve"> 201</w:t>
      </w:r>
      <w:r w:rsidR="00BD26AA">
        <w:rPr>
          <w:rFonts w:ascii="Times New Roman" w:hAnsi="Times New Roman" w:cs="Times New Roman"/>
          <w:sz w:val="24"/>
          <w:szCs w:val="24"/>
        </w:rPr>
        <w:t>8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18 час. 00 мин. </w:t>
      </w:r>
    </w:p>
    <w:p w:rsidR="005028E8" w:rsidRPr="00B51768" w:rsidRDefault="005028E8" w:rsidP="00BD26A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5028E8" w:rsidRPr="00B51768" w:rsidRDefault="005028E8" w:rsidP="00C8706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В публичных слушаниях приняли участие 1</w:t>
      </w:r>
      <w:r w:rsidR="00BD26AA">
        <w:rPr>
          <w:rFonts w:ascii="Times New Roman" w:hAnsi="Times New Roman" w:cs="Times New Roman"/>
          <w:sz w:val="24"/>
          <w:szCs w:val="24"/>
        </w:rPr>
        <w:t>5</w:t>
      </w:r>
      <w:r w:rsidRPr="00B51768">
        <w:rPr>
          <w:rFonts w:ascii="Times New Roman" w:hAnsi="Times New Roman" w:cs="Times New Roman"/>
          <w:sz w:val="24"/>
          <w:szCs w:val="24"/>
        </w:rPr>
        <w:t xml:space="preserve"> человек, согласно прилагаемому списку.</w:t>
      </w:r>
    </w:p>
    <w:p w:rsidR="005028E8" w:rsidRPr="00B51768" w:rsidRDefault="00BF0A2E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Г</w:t>
      </w:r>
      <w:r w:rsidR="005028E8" w:rsidRPr="00B51768">
        <w:rPr>
          <w:rFonts w:ascii="Times New Roman" w:hAnsi="Times New Roman" w:cs="Times New Roman"/>
          <w:sz w:val="24"/>
          <w:szCs w:val="24"/>
        </w:rPr>
        <w:t xml:space="preserve">раждане, принявшие участие в слушаниях зарегистрированы в списке участников слушаний, который является неотъемлемым приложением к протоколу. </w:t>
      </w:r>
    </w:p>
    <w:p w:rsidR="005028E8" w:rsidRPr="00B51768" w:rsidRDefault="005028E8" w:rsidP="00C8706C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 Представители органов местного самоуправления и муниципальных учреждений:</w:t>
      </w:r>
    </w:p>
    <w:p w:rsidR="005028E8" w:rsidRPr="00B51768" w:rsidRDefault="005028E8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- Заместитель главы Администрации Арамильского городского округа – Р.В. Гарифуллин;</w:t>
      </w:r>
    </w:p>
    <w:p w:rsidR="005028E8" w:rsidRPr="00B51768" w:rsidRDefault="005028E8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- Начальник </w:t>
      </w:r>
      <w:r w:rsidR="00BD26AA">
        <w:rPr>
          <w:rFonts w:ascii="Times New Roman" w:hAnsi="Times New Roman" w:cs="Times New Roman"/>
          <w:sz w:val="24"/>
          <w:szCs w:val="24"/>
        </w:rPr>
        <w:t>Организационного отдела Администрации Арамильского городского округа – О.</w:t>
      </w:r>
      <w:r w:rsidRPr="00B51768">
        <w:rPr>
          <w:rFonts w:ascii="Times New Roman" w:hAnsi="Times New Roman" w:cs="Times New Roman"/>
          <w:sz w:val="24"/>
          <w:szCs w:val="24"/>
        </w:rPr>
        <w:t xml:space="preserve">Б. </w:t>
      </w:r>
      <w:r w:rsidR="00BD26AA">
        <w:rPr>
          <w:rFonts w:ascii="Times New Roman" w:hAnsi="Times New Roman" w:cs="Times New Roman"/>
          <w:sz w:val="24"/>
          <w:szCs w:val="24"/>
        </w:rPr>
        <w:t>Фабрикант</w:t>
      </w:r>
      <w:r w:rsidRPr="00B51768">
        <w:rPr>
          <w:rFonts w:ascii="Times New Roman" w:hAnsi="Times New Roman" w:cs="Times New Roman"/>
          <w:sz w:val="24"/>
          <w:szCs w:val="24"/>
        </w:rPr>
        <w:t>;</w:t>
      </w:r>
    </w:p>
    <w:p w:rsidR="005028E8" w:rsidRPr="00B51768" w:rsidRDefault="005028E8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- Главный специалист Организационного отдела Администрации Арамильского го</w:t>
      </w:r>
      <w:r w:rsidR="00BD26AA">
        <w:rPr>
          <w:rFonts w:ascii="Times New Roman" w:hAnsi="Times New Roman" w:cs="Times New Roman"/>
          <w:sz w:val="24"/>
          <w:szCs w:val="24"/>
        </w:rPr>
        <w:t>родского округа – А.К. Тертерян.</w:t>
      </w:r>
    </w:p>
    <w:p w:rsidR="005028E8" w:rsidRPr="00B51768" w:rsidRDefault="00682A80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Председательствующий, секретарь:</w:t>
      </w:r>
    </w:p>
    <w:p w:rsidR="00682A80" w:rsidRPr="00B51768" w:rsidRDefault="00682A80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Арамильского городского округа от </w:t>
      </w:r>
      <w:r w:rsidR="00FC1C6A">
        <w:rPr>
          <w:rFonts w:ascii="Times New Roman" w:hAnsi="Times New Roman" w:cs="Times New Roman"/>
          <w:sz w:val="24"/>
          <w:szCs w:val="24"/>
        </w:rPr>
        <w:t>25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FC1C6A">
        <w:rPr>
          <w:rFonts w:ascii="Times New Roman" w:hAnsi="Times New Roman" w:cs="Times New Roman"/>
          <w:sz w:val="24"/>
          <w:szCs w:val="24"/>
        </w:rPr>
        <w:t>декабря 2017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C1C6A">
        <w:rPr>
          <w:rFonts w:ascii="Times New Roman" w:hAnsi="Times New Roman" w:cs="Times New Roman"/>
          <w:sz w:val="24"/>
          <w:szCs w:val="24"/>
        </w:rPr>
        <w:t>738</w:t>
      </w:r>
      <w:r w:rsidRPr="00B51768">
        <w:rPr>
          <w:rFonts w:ascii="Times New Roman" w:hAnsi="Times New Roman" w:cs="Times New Roman"/>
          <w:sz w:val="24"/>
          <w:szCs w:val="24"/>
        </w:rPr>
        <w:t xml:space="preserve"> «О </w:t>
      </w:r>
      <w:r w:rsidR="00FC1C6A">
        <w:rPr>
          <w:rFonts w:ascii="Times New Roman" w:hAnsi="Times New Roman" w:cs="Times New Roman"/>
          <w:sz w:val="24"/>
          <w:szCs w:val="24"/>
        </w:rPr>
        <w:t>назначении</w:t>
      </w:r>
      <w:r w:rsidRPr="00B51768">
        <w:rPr>
          <w:rFonts w:ascii="Times New Roman" w:hAnsi="Times New Roman" w:cs="Times New Roman"/>
          <w:sz w:val="24"/>
          <w:szCs w:val="24"/>
        </w:rPr>
        <w:t xml:space="preserve"> публичных слушаний по</w:t>
      </w:r>
      <w:r w:rsidR="00FC1C6A">
        <w:rPr>
          <w:rFonts w:ascii="Times New Roman" w:hAnsi="Times New Roman" w:cs="Times New Roman"/>
          <w:sz w:val="24"/>
          <w:szCs w:val="24"/>
        </w:rPr>
        <w:t xml:space="preserve"> рассмотрению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FC1C6A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B451EE" w:rsidRPr="00B51768">
        <w:rPr>
          <w:rFonts w:ascii="Times New Roman" w:hAnsi="Times New Roman" w:cs="Times New Roman"/>
          <w:sz w:val="24"/>
          <w:szCs w:val="24"/>
        </w:rPr>
        <w:t>»</w:t>
      </w:r>
      <w:r w:rsidRPr="00B51768">
        <w:rPr>
          <w:rFonts w:ascii="Times New Roman" w:hAnsi="Times New Roman" w:cs="Times New Roman"/>
          <w:sz w:val="24"/>
          <w:szCs w:val="24"/>
        </w:rPr>
        <w:t xml:space="preserve"> председательствующим на публичных слушаниях назначен – Гарифуллин Руслан Валерьевич. </w:t>
      </w:r>
    </w:p>
    <w:p w:rsidR="00682A80" w:rsidRPr="00B51768" w:rsidRDefault="00682A80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Секретарем публичных слушаний назначен – </w:t>
      </w:r>
      <w:r w:rsidR="00FC1C6A">
        <w:rPr>
          <w:rFonts w:ascii="Times New Roman" w:hAnsi="Times New Roman" w:cs="Times New Roman"/>
          <w:sz w:val="24"/>
          <w:szCs w:val="24"/>
        </w:rPr>
        <w:t>Фабрикант Олег Борисович</w:t>
      </w:r>
      <w:r w:rsidRPr="00B51768">
        <w:rPr>
          <w:rFonts w:ascii="Times New Roman" w:hAnsi="Times New Roman" w:cs="Times New Roman"/>
          <w:sz w:val="24"/>
          <w:szCs w:val="24"/>
        </w:rPr>
        <w:t>.</w:t>
      </w:r>
    </w:p>
    <w:p w:rsidR="00682A80" w:rsidRPr="00B51768" w:rsidRDefault="00682A80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B451EE" w:rsidRPr="00B51768">
        <w:rPr>
          <w:rFonts w:ascii="Times New Roman" w:hAnsi="Times New Roman" w:cs="Times New Roman"/>
          <w:b/>
          <w:sz w:val="24"/>
          <w:szCs w:val="24"/>
        </w:rPr>
        <w:t>слушаний:</w:t>
      </w:r>
    </w:p>
    <w:p w:rsidR="00B451EE" w:rsidRPr="00B51768" w:rsidRDefault="00FC1C6A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ассмотрени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</w:t>
      </w:r>
      <w:r w:rsidR="00B451EE" w:rsidRPr="00B51768">
        <w:rPr>
          <w:rFonts w:ascii="Times New Roman" w:hAnsi="Times New Roman" w:cs="Times New Roman"/>
          <w:sz w:val="24"/>
          <w:szCs w:val="24"/>
        </w:rPr>
        <w:t>.</w:t>
      </w:r>
    </w:p>
    <w:p w:rsidR="00B451EE" w:rsidRPr="00B51768" w:rsidRDefault="00B451EE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B451EE" w:rsidRPr="00B51768" w:rsidRDefault="00701B09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51768">
        <w:rPr>
          <w:rFonts w:ascii="Times New Roman" w:hAnsi="Times New Roman" w:cs="Times New Roman"/>
          <w:sz w:val="24"/>
          <w:szCs w:val="24"/>
        </w:rPr>
        <w:t xml:space="preserve">остановление Администрации Арамильского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2017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738</w:t>
      </w:r>
      <w:r w:rsidRPr="00B51768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назначении</w:t>
      </w:r>
      <w:r w:rsidRPr="00B51768">
        <w:rPr>
          <w:rFonts w:ascii="Times New Roman" w:hAnsi="Times New Roman" w:cs="Times New Roman"/>
          <w:sz w:val="24"/>
          <w:szCs w:val="24"/>
        </w:rPr>
        <w:t xml:space="preserve"> публичных слушаний по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рассмотрению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 xml:space="preserve">» </w:t>
      </w:r>
      <w:r w:rsidR="00B451EE" w:rsidRPr="00B51768">
        <w:rPr>
          <w:rFonts w:ascii="Times New Roman" w:hAnsi="Times New Roman" w:cs="Times New Roman"/>
          <w:sz w:val="24"/>
          <w:szCs w:val="24"/>
        </w:rPr>
        <w:t xml:space="preserve"> (опубликовано в газете «Арамильские вести»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B451EE"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="00B451EE" w:rsidRPr="00B51768">
        <w:rPr>
          <w:rFonts w:ascii="Times New Roman" w:hAnsi="Times New Roman" w:cs="Times New Roman"/>
          <w:sz w:val="24"/>
          <w:szCs w:val="24"/>
        </w:rPr>
        <w:t xml:space="preserve"> 2017 № </w:t>
      </w:r>
      <w:r>
        <w:rPr>
          <w:rFonts w:ascii="Times New Roman" w:hAnsi="Times New Roman" w:cs="Times New Roman"/>
          <w:sz w:val="24"/>
          <w:szCs w:val="24"/>
        </w:rPr>
        <w:t>61</w:t>
      </w:r>
      <w:r w:rsidR="00B451EE" w:rsidRPr="00B5176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1138</w:t>
      </w:r>
      <w:r w:rsidR="00B451EE" w:rsidRPr="00B51768">
        <w:rPr>
          <w:rFonts w:ascii="Times New Roman" w:hAnsi="Times New Roman" w:cs="Times New Roman"/>
          <w:sz w:val="24"/>
          <w:szCs w:val="24"/>
        </w:rPr>
        <w:t xml:space="preserve">) и размещено на официальном сайте Арамильского городского округа </w:t>
      </w:r>
      <w:hyperlink r:id="rId5" w:history="1">
        <w:r w:rsidR="00B451EE"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451EE" w:rsidRPr="00B51768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B451EE"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aramilgo</w:t>
        </w:r>
        <w:r w:rsidR="00B451EE" w:rsidRPr="00B5176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B451EE"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B451EE" w:rsidRPr="00B51768">
        <w:rPr>
          <w:rFonts w:ascii="Times New Roman" w:hAnsi="Times New Roman" w:cs="Times New Roman"/>
          <w:sz w:val="24"/>
          <w:szCs w:val="24"/>
        </w:rPr>
        <w:t>).</w:t>
      </w:r>
    </w:p>
    <w:p w:rsidR="00B451EE" w:rsidRPr="00B51768" w:rsidRDefault="00B451EE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Порядок проведения публичных слушаний:</w:t>
      </w:r>
    </w:p>
    <w:p w:rsidR="00B451EE" w:rsidRPr="00B51768" w:rsidRDefault="00B451EE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Председательствующим Р.В. Гарифуллиным  представлен следующий порядок проведения публичных слушаний:</w:t>
      </w:r>
    </w:p>
    <w:p w:rsidR="00B451EE" w:rsidRPr="00B51768" w:rsidRDefault="00B451EE" w:rsidP="00C870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– представление проекта </w:t>
      </w:r>
      <w:r w:rsidR="00701B09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701B09" w:rsidRPr="00B51768">
        <w:rPr>
          <w:rFonts w:ascii="Times New Roman" w:hAnsi="Times New Roman" w:cs="Times New Roman"/>
          <w:sz w:val="24"/>
          <w:szCs w:val="24"/>
        </w:rPr>
        <w:t>»</w:t>
      </w:r>
      <w:r w:rsidR="00701B09">
        <w:rPr>
          <w:rFonts w:ascii="Times New Roman" w:hAnsi="Times New Roman" w:cs="Times New Roman"/>
          <w:sz w:val="24"/>
          <w:szCs w:val="24"/>
        </w:rPr>
        <w:t xml:space="preserve"> (далее – проект).</w:t>
      </w:r>
    </w:p>
    <w:p w:rsidR="000B28B2" w:rsidRPr="00B51768" w:rsidRDefault="000B28B2" w:rsidP="00B5176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Рассмотрение вопросов, предложений, замечаний участников публичных слушаний:</w:t>
      </w:r>
    </w:p>
    <w:p w:rsidR="00C8706C" w:rsidRDefault="00701B09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Статьи 6 и 6.1 проекта воспроизведены 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701B09" w:rsidRDefault="00701B09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статья 17 проекта также воспроизведена </w:t>
      </w:r>
      <w:r>
        <w:rPr>
          <w:rFonts w:ascii="Times New Roman" w:hAnsi="Times New Roman" w:cs="Times New Roman"/>
          <w:sz w:val="24"/>
          <w:szCs w:val="24"/>
        </w:rPr>
        <w:t>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181574" w:rsidRDefault="00701B09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6.3. В статье 20.1 предложено</w:t>
      </w:r>
      <w:r w:rsidR="00181574">
        <w:rPr>
          <w:rFonts w:ascii="Times New Roman" w:hAnsi="Times New Roman" w:cs="Times New Roman"/>
          <w:bCs/>
          <w:sz w:val="24"/>
          <w:szCs w:val="24"/>
        </w:rPr>
        <w:t>:</w:t>
      </w:r>
    </w:p>
    <w:p w:rsidR="00701B09" w:rsidRDefault="00701B09" w:rsidP="00181574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1574">
        <w:rPr>
          <w:rFonts w:ascii="Times New Roman" w:hAnsi="Times New Roman" w:cs="Times New Roman"/>
          <w:bCs/>
          <w:sz w:val="24"/>
          <w:szCs w:val="24"/>
        </w:rPr>
        <w:t>пункт 4 изложить в следующей редакции:</w:t>
      </w:r>
    </w:p>
    <w:p w:rsidR="00181574" w:rsidRDefault="00181574" w:rsidP="00181574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«4. Порядок формирования состава, задачи, органы и порядок деятельности Общественной палаты устанавливается Положением об Общественной палате, утверждаемым нормативным правовым актом Главы городского округа».</w:t>
      </w:r>
    </w:p>
    <w:p w:rsidR="00181574" w:rsidRDefault="00181574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пункты 5-11 исключить.</w:t>
      </w:r>
    </w:p>
    <w:p w:rsidR="00181574" w:rsidRDefault="00181574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нумерацию пункта 12 изменит на 5 и изложить в следующей редакции:</w:t>
      </w:r>
    </w:p>
    <w:p w:rsidR="00181574" w:rsidRDefault="00181574" w:rsidP="00181574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«5. Общественная палата утверждает Регламент Общественной палаты и Кодекс этики членов Общественной палаты своими решениями, принимаемыми на заседаниях Общественной палаты.».</w:t>
      </w:r>
    </w:p>
    <w:p w:rsidR="00181574" w:rsidRDefault="00181574" w:rsidP="00701B09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нумерацию пункта 1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изменит на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изложить в следующей редакции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181574" w:rsidRDefault="00181574" w:rsidP="00181574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«6. </w:t>
      </w:r>
      <w:r w:rsidRPr="00181574">
        <w:rPr>
          <w:rFonts w:ascii="Times New Roman" w:hAnsi="Times New Roman" w:cs="Times New Roman"/>
          <w:bCs/>
          <w:sz w:val="24"/>
          <w:szCs w:val="24"/>
        </w:rPr>
        <w:t>Организационное, информационное, документарное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181574">
        <w:rPr>
          <w:rFonts w:ascii="Times New Roman" w:hAnsi="Times New Roman" w:cs="Times New Roman"/>
          <w:bCs/>
          <w:sz w:val="24"/>
          <w:szCs w:val="24"/>
        </w:rPr>
        <w:t xml:space="preserve"> материально-техническое обеспечение деятельности Общественной палаты осуществляет Администрация городского округа.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181574" w:rsidRPr="00181574" w:rsidRDefault="00181574" w:rsidP="00181574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нумерацию пункта 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изменит на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изложить в следующей редакции:</w:t>
      </w:r>
    </w:p>
    <w:p w:rsidR="00181574" w:rsidRDefault="00181574" w:rsidP="00181574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«7</w:t>
      </w:r>
      <w:r w:rsidRPr="00181574">
        <w:rPr>
          <w:rFonts w:ascii="Times New Roman" w:hAnsi="Times New Roman" w:cs="Times New Roman"/>
          <w:bCs/>
          <w:sz w:val="24"/>
          <w:szCs w:val="24"/>
        </w:rPr>
        <w:t>. Органы местного самоуправления городского округа, их должностные лица обязаны оказывать содействие членам Общественной палаты в исполнении ими своих полномочий.».</w:t>
      </w:r>
    </w:p>
    <w:p w:rsidR="00F26156" w:rsidRDefault="00181574" w:rsidP="00F2615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6.4. </w:t>
      </w:r>
      <w:r w:rsidR="00F26156">
        <w:rPr>
          <w:rFonts w:ascii="Times New Roman" w:hAnsi="Times New Roman" w:cs="Times New Roman"/>
          <w:bCs/>
          <w:sz w:val="24"/>
          <w:szCs w:val="24"/>
        </w:rPr>
        <w:t xml:space="preserve">Подпункты 5.1, 5.2 и 5.3 пункта 4 статьи 25, пункт 4.1 статьи 28 проекта </w:t>
      </w:r>
      <w:r w:rsidR="00F26156">
        <w:rPr>
          <w:rFonts w:ascii="Times New Roman" w:hAnsi="Times New Roman" w:cs="Times New Roman"/>
          <w:sz w:val="24"/>
          <w:szCs w:val="24"/>
        </w:rPr>
        <w:t>воспроизведены 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181574" w:rsidRDefault="00F26156" w:rsidP="001815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6.5. Пункт 2 статьи 47 проекта изложить в следующей редакции:</w:t>
      </w:r>
    </w:p>
    <w:p w:rsidR="00F26156" w:rsidRPr="00B51768" w:rsidRDefault="00F26156" w:rsidP="0018157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«2. </w:t>
      </w:r>
      <w:bookmarkStart w:id="0" w:name="_GoBack"/>
      <w:r w:rsidRPr="00F26156">
        <w:rPr>
          <w:rFonts w:ascii="Times New Roman" w:hAnsi="Times New Roman" w:cs="Times New Roman"/>
          <w:bCs/>
          <w:sz w:val="24"/>
          <w:szCs w:val="24"/>
        </w:rPr>
        <w:t xml:space="preserve">Официальным опубликованием муниципального нормативного правового акта считается </w:t>
      </w:r>
      <w:r w:rsidRPr="00F26156">
        <w:rPr>
          <w:rFonts w:ascii="Times New Roman" w:hAnsi="Times New Roman" w:cs="Times New Roman"/>
          <w:bCs/>
          <w:sz w:val="24"/>
          <w:szCs w:val="24"/>
        </w:rPr>
        <w:t>первое размещение (опубликование) его полного текста на сайте в информационно-телекоммуникационной сети «Интернет» на «Официальном интернет-портале правовой информации Арамильского городского округа» (https://pravo.aramilgo.ru)</w:t>
      </w:r>
      <w:r w:rsidRPr="00F26156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F26156">
        <w:rPr>
          <w:rFonts w:ascii="Times New Roman" w:hAnsi="Times New Roman" w:cs="Times New Roman"/>
          <w:bCs/>
          <w:sz w:val="24"/>
          <w:szCs w:val="24"/>
        </w:rPr>
        <w:t>первая публикация его полного текста в печатном средстве массовой информации в газете «Арамильские вести»</w:t>
      </w:r>
      <w:bookmarkEnd w:id="0"/>
      <w:r w:rsidRPr="00F26156">
        <w:rPr>
          <w:rFonts w:ascii="Times New Roman" w:hAnsi="Times New Roman" w:cs="Times New Roman"/>
          <w:bCs/>
          <w:sz w:val="24"/>
          <w:szCs w:val="24"/>
        </w:rPr>
        <w:t>.</w:t>
      </w:r>
    </w:p>
    <w:p w:rsidR="00C8706C" w:rsidRPr="00B51768" w:rsidRDefault="00C8706C" w:rsidP="00C8706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8706C" w:rsidRPr="00B51768" w:rsidRDefault="00C8706C" w:rsidP="00B51768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Решения, принятые на публичных слушаниях:</w:t>
      </w:r>
    </w:p>
    <w:p w:rsidR="00C8706C" w:rsidRPr="00B51768" w:rsidRDefault="00C8706C" w:rsidP="00C8706C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Предложения, замечания, рекомендации учесть при подготовке </w:t>
      </w:r>
      <w:r w:rsidR="00F26156">
        <w:rPr>
          <w:rFonts w:ascii="Times New Roman" w:hAnsi="Times New Roman" w:cs="Times New Roman"/>
          <w:sz w:val="24"/>
          <w:szCs w:val="24"/>
        </w:rPr>
        <w:t>проекта</w:t>
      </w:r>
      <w:r w:rsidR="00F26156"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F26156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F26156" w:rsidRPr="00B51768">
        <w:rPr>
          <w:rFonts w:ascii="Times New Roman" w:hAnsi="Times New Roman" w:cs="Times New Roman"/>
          <w:sz w:val="24"/>
          <w:szCs w:val="24"/>
        </w:rPr>
        <w:t>»</w:t>
      </w:r>
      <w:r w:rsidRPr="00B51768">
        <w:rPr>
          <w:rFonts w:ascii="Times New Roman" w:hAnsi="Times New Roman" w:cs="Times New Roman"/>
          <w:sz w:val="24"/>
          <w:szCs w:val="24"/>
        </w:rPr>
        <w:t>.</w:t>
      </w:r>
    </w:p>
    <w:p w:rsidR="00F26156" w:rsidRPr="00F26156" w:rsidRDefault="00C8706C" w:rsidP="00002CE8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156">
        <w:rPr>
          <w:rFonts w:ascii="Times New Roman" w:hAnsi="Times New Roman" w:cs="Times New Roman"/>
          <w:sz w:val="24"/>
          <w:szCs w:val="24"/>
        </w:rPr>
        <w:t>Внести изменения</w:t>
      </w:r>
      <w:r w:rsidR="00F26156">
        <w:rPr>
          <w:rFonts w:ascii="Times New Roman" w:hAnsi="Times New Roman" w:cs="Times New Roman"/>
          <w:sz w:val="24"/>
          <w:szCs w:val="24"/>
        </w:rPr>
        <w:t>, изложенные в пункте 6.5. настоящего протокола,</w:t>
      </w:r>
      <w:r w:rsidRPr="00F26156">
        <w:rPr>
          <w:rFonts w:ascii="Times New Roman" w:hAnsi="Times New Roman" w:cs="Times New Roman"/>
          <w:sz w:val="24"/>
          <w:szCs w:val="24"/>
        </w:rPr>
        <w:t xml:space="preserve"> в </w:t>
      </w:r>
      <w:r w:rsidR="00F26156">
        <w:rPr>
          <w:rFonts w:ascii="Times New Roman" w:hAnsi="Times New Roman" w:cs="Times New Roman"/>
          <w:sz w:val="24"/>
          <w:szCs w:val="24"/>
        </w:rPr>
        <w:t>проект</w:t>
      </w:r>
      <w:r w:rsidR="00F26156"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F26156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F26156" w:rsidRPr="00B51768">
        <w:rPr>
          <w:rFonts w:ascii="Times New Roman" w:hAnsi="Times New Roman" w:cs="Times New Roman"/>
          <w:sz w:val="24"/>
          <w:szCs w:val="24"/>
        </w:rPr>
        <w:t>»</w:t>
      </w:r>
      <w:r w:rsidR="00F261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706C" w:rsidRPr="00F26156" w:rsidRDefault="00C8706C" w:rsidP="00002CE8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156">
        <w:rPr>
          <w:rFonts w:ascii="Times New Roman" w:hAnsi="Times New Roman" w:cs="Times New Roman"/>
          <w:sz w:val="24"/>
          <w:szCs w:val="24"/>
        </w:rPr>
        <w:t xml:space="preserve">Предложения по </w:t>
      </w:r>
      <w:r w:rsidR="00F26156">
        <w:rPr>
          <w:rFonts w:ascii="Times New Roman" w:hAnsi="Times New Roman" w:cs="Times New Roman"/>
          <w:sz w:val="24"/>
          <w:szCs w:val="24"/>
        </w:rPr>
        <w:t xml:space="preserve">внесению изменений в статью 20.1 </w:t>
      </w:r>
      <w:r w:rsidR="00F26156">
        <w:rPr>
          <w:rFonts w:ascii="Times New Roman" w:hAnsi="Times New Roman" w:cs="Times New Roman"/>
          <w:sz w:val="24"/>
          <w:szCs w:val="24"/>
        </w:rPr>
        <w:t>проекта</w:t>
      </w:r>
      <w:r w:rsidR="00F26156" w:rsidRPr="00B51768">
        <w:rPr>
          <w:rFonts w:ascii="Times New Roman" w:hAnsi="Times New Roman" w:cs="Times New Roman"/>
          <w:sz w:val="24"/>
          <w:szCs w:val="24"/>
        </w:rPr>
        <w:t xml:space="preserve"> </w:t>
      </w:r>
      <w:r w:rsidR="00F26156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F26156" w:rsidRPr="00B51768">
        <w:rPr>
          <w:rFonts w:ascii="Times New Roman" w:hAnsi="Times New Roman" w:cs="Times New Roman"/>
          <w:sz w:val="24"/>
          <w:szCs w:val="24"/>
        </w:rPr>
        <w:t>»</w:t>
      </w:r>
      <w:r w:rsidR="00F26156">
        <w:rPr>
          <w:rFonts w:ascii="Times New Roman" w:hAnsi="Times New Roman" w:cs="Times New Roman"/>
          <w:sz w:val="24"/>
          <w:szCs w:val="24"/>
        </w:rPr>
        <w:t xml:space="preserve"> рассмотреть дополнительно</w:t>
      </w:r>
      <w:r w:rsidRPr="00F26156">
        <w:rPr>
          <w:rFonts w:ascii="Times New Roman" w:hAnsi="Times New Roman" w:cs="Times New Roman"/>
          <w:sz w:val="24"/>
          <w:szCs w:val="24"/>
        </w:rPr>
        <w:t>.</w:t>
      </w:r>
    </w:p>
    <w:p w:rsidR="00C8706C" w:rsidRPr="00B51768" w:rsidRDefault="00C8706C" w:rsidP="00C8706C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Подготовить документы для направления в Думу Арамильского городского округа в целях принятия </w:t>
      </w:r>
      <w:r w:rsidR="00F26156"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="00F26156" w:rsidRPr="00B51768">
        <w:rPr>
          <w:rFonts w:ascii="Times New Roman" w:hAnsi="Times New Roman" w:cs="Times New Roman"/>
          <w:sz w:val="24"/>
          <w:szCs w:val="24"/>
        </w:rPr>
        <w:t>»</w:t>
      </w:r>
      <w:r w:rsidRPr="00B51768">
        <w:rPr>
          <w:rFonts w:ascii="Times New Roman" w:hAnsi="Times New Roman" w:cs="Times New Roman"/>
          <w:sz w:val="24"/>
          <w:szCs w:val="24"/>
        </w:rPr>
        <w:t>.</w:t>
      </w:r>
    </w:p>
    <w:p w:rsidR="004E4AA9" w:rsidRDefault="004E4AA9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Приложения: </w:t>
      </w: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Лист регистрации участников публичных слушаний</w:t>
      </w: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Письменные замечания членов Экспертного совета «Общественность» г. Арамиль.</w:t>
      </w: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6156" w:rsidRDefault="00F26156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2858" w:rsidRDefault="00D4285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51768">
        <w:rPr>
          <w:rFonts w:ascii="Times New Roman" w:hAnsi="Times New Roman" w:cs="Times New Roman"/>
          <w:bCs/>
          <w:sz w:val="24"/>
          <w:szCs w:val="24"/>
        </w:rPr>
        <w:t>Председательствующий: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</w:t>
      </w:r>
      <w:r w:rsidRPr="00B51768">
        <w:rPr>
          <w:rFonts w:ascii="Times New Roman" w:hAnsi="Times New Roman" w:cs="Times New Roman"/>
          <w:bCs/>
          <w:sz w:val="24"/>
          <w:szCs w:val="24"/>
        </w:rPr>
        <w:t>________________/Гарифуллин Р.В.</w:t>
      </w:r>
    </w:p>
    <w:p w:rsidR="004D1F23" w:rsidRPr="00B51768" w:rsidRDefault="004D1F23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6DF6" w:rsidRP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bCs/>
          <w:sz w:val="24"/>
          <w:szCs w:val="24"/>
        </w:rPr>
        <w:t>Секретарь:</w:t>
      </w:r>
      <w:r w:rsidRPr="00B5176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</w:t>
      </w:r>
      <w:r w:rsidRPr="00B51768"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4D1F23">
        <w:rPr>
          <w:rFonts w:ascii="Times New Roman" w:hAnsi="Times New Roman" w:cs="Times New Roman"/>
          <w:bCs/>
          <w:sz w:val="24"/>
          <w:szCs w:val="24"/>
        </w:rPr>
        <w:t>_</w:t>
      </w:r>
      <w:r w:rsidRPr="00B51768">
        <w:rPr>
          <w:rFonts w:ascii="Times New Roman" w:hAnsi="Times New Roman" w:cs="Times New Roman"/>
          <w:bCs/>
          <w:sz w:val="24"/>
          <w:szCs w:val="24"/>
        </w:rPr>
        <w:t>__/</w:t>
      </w:r>
      <w:r w:rsidR="004D1F23">
        <w:rPr>
          <w:rFonts w:ascii="Times New Roman" w:hAnsi="Times New Roman" w:cs="Times New Roman"/>
          <w:bCs/>
          <w:sz w:val="24"/>
          <w:szCs w:val="24"/>
        </w:rPr>
        <w:t>Фабрикант О.Б.</w:t>
      </w:r>
    </w:p>
    <w:sectPr w:rsidR="00876DF6" w:rsidRPr="00B51768" w:rsidSect="00D4285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6583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105E4E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D95328F"/>
    <w:multiLevelType w:val="hybridMultilevel"/>
    <w:tmpl w:val="443E5F44"/>
    <w:lvl w:ilvl="0" w:tplc="8BE20424">
      <w:start w:val="1"/>
      <w:numFmt w:val="decimal"/>
      <w:lvlText w:val="%1."/>
      <w:lvlJc w:val="left"/>
      <w:pPr>
        <w:ind w:left="795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73D418D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B02427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A0A167A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BBA5578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DB0C71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B9E6B30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AB509C"/>
    <w:multiLevelType w:val="multilevel"/>
    <w:tmpl w:val="579A43EC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105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5055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621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7005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8160" w:hanging="1800"/>
      </w:pPr>
      <w:rPr>
        <w:rFonts w:asciiTheme="minorHAnsi" w:hAnsiTheme="minorHAnsi" w:cstheme="minorBidi" w:hint="default"/>
      </w:rPr>
    </w:lvl>
  </w:abstractNum>
  <w:abstractNum w:abstractNumId="10" w15:restartNumberingAfterBreak="0">
    <w:nsid w:val="568C7466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AB15538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6B086A6B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E8"/>
    <w:rsid w:val="00052EE2"/>
    <w:rsid w:val="0005660B"/>
    <w:rsid w:val="000B28B2"/>
    <w:rsid w:val="00181574"/>
    <w:rsid w:val="001B6FA2"/>
    <w:rsid w:val="00351AE6"/>
    <w:rsid w:val="003E23B6"/>
    <w:rsid w:val="004415B1"/>
    <w:rsid w:val="004D1F23"/>
    <w:rsid w:val="004E4AA9"/>
    <w:rsid w:val="005028E8"/>
    <w:rsid w:val="00591805"/>
    <w:rsid w:val="005B4E90"/>
    <w:rsid w:val="00652E72"/>
    <w:rsid w:val="006570C4"/>
    <w:rsid w:val="00682A80"/>
    <w:rsid w:val="00695103"/>
    <w:rsid w:val="00701B09"/>
    <w:rsid w:val="0071235D"/>
    <w:rsid w:val="007D7914"/>
    <w:rsid w:val="00876DF6"/>
    <w:rsid w:val="009409A8"/>
    <w:rsid w:val="009B088F"/>
    <w:rsid w:val="00B451EE"/>
    <w:rsid w:val="00B51768"/>
    <w:rsid w:val="00BD26AA"/>
    <w:rsid w:val="00BF0A2E"/>
    <w:rsid w:val="00C8706C"/>
    <w:rsid w:val="00C952F2"/>
    <w:rsid w:val="00CA6F7A"/>
    <w:rsid w:val="00CB597F"/>
    <w:rsid w:val="00D42858"/>
    <w:rsid w:val="00D82CE1"/>
    <w:rsid w:val="00D96021"/>
    <w:rsid w:val="00F26156"/>
    <w:rsid w:val="00F65188"/>
    <w:rsid w:val="00F80030"/>
    <w:rsid w:val="00FC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7699"/>
  <w15:docId w15:val="{F3BADE38-9392-41F5-BFA7-50839026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8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51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26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6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amil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Тертерян Аида Карекиновна</dc:creator>
  <cp:keywords/>
  <dc:description/>
  <cp:lastModifiedBy>User</cp:lastModifiedBy>
  <cp:revision>2</cp:revision>
  <cp:lastPrinted>2018-01-30T05:04:00Z</cp:lastPrinted>
  <dcterms:created xsi:type="dcterms:W3CDTF">2018-01-30T05:41:00Z</dcterms:created>
  <dcterms:modified xsi:type="dcterms:W3CDTF">2018-01-30T05:41:00Z</dcterms:modified>
</cp:coreProperties>
</file>