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CBE69" w14:textId="16EA5953" w:rsidR="00E456E4" w:rsidRDefault="00684EE3" w:rsidP="00684EE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ОБЪЕКТЫ ЗЕМЕЛЬНОГО КОНТРОЛЯ</w:t>
      </w:r>
    </w:p>
    <w:bookmarkEnd w:id="0"/>
    <w:p w14:paraId="37717A5A" w14:textId="0D05EF89" w:rsidR="00684EE3" w:rsidRDefault="002F2093" w:rsidP="00684EE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093">
        <w:rPr>
          <w:rFonts w:ascii="Times New Roman" w:hAnsi="Times New Roman" w:cs="Times New Roman"/>
          <w:sz w:val="28"/>
          <w:szCs w:val="28"/>
        </w:rPr>
        <w:t>земли, земельные участки, части земельных участков, расположенные в границах Арамильского городского округа</w:t>
      </w:r>
    </w:p>
    <w:p w14:paraId="1773E7CF" w14:textId="77777777" w:rsidR="00591DF8" w:rsidRPr="0078376D" w:rsidRDefault="00591DF8" w:rsidP="00591D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76D">
        <w:rPr>
          <w:rFonts w:ascii="Times New Roman" w:hAnsi="Times New Roman" w:cs="Times New Roman"/>
          <w:b/>
          <w:sz w:val="28"/>
          <w:szCs w:val="28"/>
        </w:rPr>
        <w:t>К категории среднего риска относятся:</w:t>
      </w:r>
    </w:p>
    <w:p w14:paraId="5490B4FC" w14:textId="77777777" w:rsidR="00591DF8" w:rsidRPr="00591DF8" w:rsidRDefault="00591DF8" w:rsidP="00591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F8">
        <w:rPr>
          <w:rFonts w:ascii="Times New Roman" w:hAnsi="Times New Roman" w:cs="Times New Roman"/>
          <w:sz w:val="28"/>
          <w:szCs w:val="28"/>
        </w:rPr>
        <w:t>а) земельные участки, предназначенные для захоронения и размещения твердых бытовых отходов, размещения кладбищ, и примыкающие к ним земельные участки;</w:t>
      </w:r>
    </w:p>
    <w:p w14:paraId="4E7BF7A5" w14:textId="77777777" w:rsidR="00591DF8" w:rsidRPr="00591DF8" w:rsidRDefault="00591DF8" w:rsidP="00591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F8">
        <w:rPr>
          <w:rFonts w:ascii="Times New Roman" w:hAnsi="Times New Roman" w:cs="Times New Roman"/>
          <w:sz w:val="28"/>
          <w:szCs w:val="28"/>
        </w:rPr>
        <w:t xml:space="preserve">б) земельные участки, расположенные в границах или примыкающие к границе береговой полосы водных объектов общего пользования. </w:t>
      </w:r>
    </w:p>
    <w:p w14:paraId="04D85574" w14:textId="77777777" w:rsidR="00591DF8" w:rsidRPr="0078376D" w:rsidRDefault="00591DF8" w:rsidP="00591D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76D">
        <w:rPr>
          <w:rFonts w:ascii="Times New Roman" w:hAnsi="Times New Roman" w:cs="Times New Roman"/>
          <w:b/>
          <w:sz w:val="28"/>
          <w:szCs w:val="28"/>
        </w:rPr>
        <w:t>К категории умеренного риска относятся:</w:t>
      </w:r>
    </w:p>
    <w:p w14:paraId="7A52F4D1" w14:textId="77777777" w:rsidR="00591DF8" w:rsidRPr="00591DF8" w:rsidRDefault="00591DF8" w:rsidP="00591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F8">
        <w:rPr>
          <w:rFonts w:ascii="Times New Roman" w:hAnsi="Times New Roman" w:cs="Times New Roman"/>
          <w:sz w:val="28"/>
          <w:szCs w:val="28"/>
        </w:rPr>
        <w:t>а) граничащие с землями и (или) земельными участками, относящимися к категории земель лесного фонда, земель особо охраняемых территорий и объектов, а также земель запаса;</w:t>
      </w:r>
    </w:p>
    <w:p w14:paraId="5B86E02C" w14:textId="77777777" w:rsidR="00591DF8" w:rsidRPr="00591DF8" w:rsidRDefault="00591DF8" w:rsidP="00591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F8">
        <w:rPr>
          <w:rFonts w:ascii="Times New Roman" w:hAnsi="Times New Roman" w:cs="Times New Roman"/>
          <w:sz w:val="28"/>
          <w:szCs w:val="28"/>
        </w:rPr>
        <w:t>б)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назначения;</w:t>
      </w:r>
    </w:p>
    <w:p w14:paraId="6052E7B3" w14:textId="77777777" w:rsidR="00591DF8" w:rsidRPr="00591DF8" w:rsidRDefault="00591DF8" w:rsidP="00591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F8">
        <w:rPr>
          <w:rFonts w:ascii="Times New Roman" w:hAnsi="Times New Roman" w:cs="Times New Roman"/>
          <w:sz w:val="28"/>
          <w:szCs w:val="28"/>
        </w:rPr>
        <w:t>в)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и граничащие с землями и (или) земельными участками, относящимися к категории земель сельскохозяйственного назначения;</w:t>
      </w:r>
    </w:p>
    <w:p w14:paraId="678FB78F" w14:textId="77777777" w:rsidR="00591DF8" w:rsidRPr="00591DF8" w:rsidRDefault="00591DF8" w:rsidP="00591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F8">
        <w:rPr>
          <w:rFonts w:ascii="Times New Roman" w:hAnsi="Times New Roman" w:cs="Times New Roman"/>
          <w:sz w:val="28"/>
          <w:szCs w:val="28"/>
        </w:rPr>
        <w:t xml:space="preserve">г)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 </w:t>
      </w:r>
    </w:p>
    <w:p w14:paraId="37C31B0F" w14:textId="535A6604" w:rsidR="00591DF8" w:rsidRDefault="00591DF8" w:rsidP="0078376D">
      <w:pPr>
        <w:jc w:val="both"/>
        <w:rPr>
          <w:rFonts w:ascii="Times New Roman" w:hAnsi="Times New Roman" w:cs="Times New Roman"/>
          <w:sz w:val="28"/>
          <w:szCs w:val="28"/>
        </w:rPr>
      </w:pPr>
      <w:r w:rsidRPr="00591DF8">
        <w:rPr>
          <w:rFonts w:ascii="Times New Roman" w:hAnsi="Times New Roman" w:cs="Times New Roman"/>
          <w:sz w:val="28"/>
          <w:szCs w:val="28"/>
        </w:rPr>
        <w:t xml:space="preserve">          К категории низкого риска относятся все иные земельные участки, не отнесенные к категориям среднего или умеренного риска.</w:t>
      </w:r>
    </w:p>
    <w:p w14:paraId="4E088BC8" w14:textId="38E759D0" w:rsidR="00D05291" w:rsidRDefault="00D05291" w:rsidP="007837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6D5875" w14:textId="63E73673" w:rsidR="00D05291" w:rsidRDefault="00D05291" w:rsidP="007837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20D197" w14:textId="5E155257" w:rsidR="00D05291" w:rsidRDefault="00D05291" w:rsidP="007837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04AE31" w14:textId="159B7ECC" w:rsidR="00D05291" w:rsidRDefault="00D05291" w:rsidP="007837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5C084B" w14:textId="2AB6D0DB" w:rsidR="00D05291" w:rsidRDefault="00D05291" w:rsidP="007837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773075" w14:textId="718ADC9B" w:rsidR="00D05291" w:rsidRDefault="00D05291" w:rsidP="007837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3E19EB" w14:textId="24755711" w:rsidR="00D05291" w:rsidRDefault="00D05291" w:rsidP="007837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8E"/>
    <w:rsid w:val="001B46C7"/>
    <w:rsid w:val="0020118E"/>
    <w:rsid w:val="002F2093"/>
    <w:rsid w:val="00591DF8"/>
    <w:rsid w:val="00684EE3"/>
    <w:rsid w:val="0078376D"/>
    <w:rsid w:val="007C5708"/>
    <w:rsid w:val="00911F18"/>
    <w:rsid w:val="009B2161"/>
    <w:rsid w:val="00A22444"/>
    <w:rsid w:val="00D05291"/>
    <w:rsid w:val="00E456E4"/>
    <w:rsid w:val="00ED7F91"/>
    <w:rsid w:val="00EF5DFC"/>
    <w:rsid w:val="00F6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2C8C"/>
  <w15:chartTrackingRefBased/>
  <w15:docId w15:val="{73701272-0A6F-4BBC-88B6-357A81DE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Живилов Дмитрий Михайлович</dc:creator>
  <cp:keywords/>
  <dc:description/>
  <cp:lastModifiedBy>Луткова Анастасия Дмитриевна</cp:lastModifiedBy>
  <cp:revision>3</cp:revision>
  <dcterms:created xsi:type="dcterms:W3CDTF">2021-09-14T10:40:00Z</dcterms:created>
  <dcterms:modified xsi:type="dcterms:W3CDTF">2021-09-17T10:16:00Z</dcterms:modified>
</cp:coreProperties>
</file>