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FB0" w:rsidRPr="0080733F" w:rsidRDefault="004E1C7C" w:rsidP="004E1C7C">
      <w:pPr>
        <w:spacing w:after="0" w:line="240" w:lineRule="auto"/>
        <w:jc w:val="center"/>
        <w:rPr>
          <w:rFonts w:ascii="Liberation Serif" w:eastAsia="Batang" w:hAnsi="Liberation Serif" w:cs="Liberation Serif"/>
          <w:sz w:val="24"/>
          <w:szCs w:val="24"/>
        </w:rPr>
      </w:pPr>
      <w:r w:rsidRPr="004E1C7C">
        <w:rPr>
          <w:rFonts w:ascii="Liberation Serif" w:eastAsia="Batang" w:hAnsi="Liberation Serif" w:cs="Liberation Serif"/>
          <w:b/>
          <w:sz w:val="24"/>
          <w:szCs w:val="24"/>
        </w:rPr>
        <w:t xml:space="preserve">Отчет о работе рабочей группы на </w:t>
      </w:r>
      <w:r w:rsidRPr="004E1C7C">
        <w:rPr>
          <w:rFonts w:ascii="Liberation Serif" w:eastAsia="Batang" w:hAnsi="Liberation Serif" w:cs="Liberation Serif"/>
          <w:b/>
          <w:sz w:val="24"/>
          <w:szCs w:val="24"/>
          <w:u w:val="single"/>
        </w:rPr>
        <w:t>31.03.2021 г.</w:t>
      </w:r>
    </w:p>
    <w:p w:rsidR="000E6FB0" w:rsidRPr="0080733F" w:rsidRDefault="000E6FB0" w:rsidP="000E6FB0">
      <w:pPr>
        <w:spacing w:after="0" w:line="240" w:lineRule="auto"/>
        <w:jc w:val="center"/>
        <w:rPr>
          <w:rFonts w:ascii="Liberation Serif" w:eastAsia="Batang" w:hAnsi="Liberation Serif" w:cs="Liberation Serif"/>
          <w:sz w:val="26"/>
          <w:szCs w:val="26"/>
        </w:rPr>
      </w:pPr>
    </w:p>
    <w:p w:rsidR="00547A98" w:rsidRPr="0080733F" w:rsidRDefault="001B23A2" w:rsidP="001B23A2">
      <w:pPr>
        <w:spacing w:after="0" w:line="240" w:lineRule="auto"/>
        <w:ind w:firstLine="709"/>
        <w:jc w:val="right"/>
        <w:rPr>
          <w:rFonts w:ascii="Liberation Serif" w:eastAsia="Batang" w:hAnsi="Liberation Serif" w:cs="Liberation Serif"/>
          <w:sz w:val="26"/>
          <w:szCs w:val="26"/>
        </w:rPr>
      </w:pPr>
      <w:r w:rsidRPr="0080733F">
        <w:rPr>
          <w:rFonts w:ascii="Liberation Serif" w:eastAsia="Batang" w:hAnsi="Liberation Serif" w:cs="Liberation Serif"/>
          <w:sz w:val="26"/>
          <w:szCs w:val="26"/>
        </w:rPr>
        <w:t>Таблица № 1</w:t>
      </w:r>
    </w:p>
    <w:p w:rsidR="00886F27" w:rsidRPr="0080733F" w:rsidRDefault="00886F27" w:rsidP="001B23A2">
      <w:pPr>
        <w:spacing w:after="0" w:line="240" w:lineRule="auto"/>
        <w:ind w:firstLine="709"/>
        <w:jc w:val="right"/>
        <w:rPr>
          <w:rFonts w:ascii="Liberation Serif" w:eastAsia="Batang" w:hAnsi="Liberation Serif" w:cs="Liberation Serif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8"/>
        <w:gridCol w:w="4473"/>
        <w:gridCol w:w="4470"/>
      </w:tblGrid>
      <w:tr w:rsidR="00886F27" w:rsidRPr="0080733F" w:rsidTr="00463758">
        <w:tc>
          <w:tcPr>
            <w:tcW w:w="971" w:type="dxa"/>
          </w:tcPr>
          <w:p w:rsidR="00886F27" w:rsidRPr="0080733F" w:rsidRDefault="00886F27" w:rsidP="00463758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4583" w:type="dxa"/>
          </w:tcPr>
          <w:p w:rsidR="00886F27" w:rsidRPr="0080733F" w:rsidRDefault="00886F27" w:rsidP="00463758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583" w:type="dxa"/>
          </w:tcPr>
          <w:p w:rsidR="002166C0" w:rsidRPr="0080733F" w:rsidRDefault="00886F27" w:rsidP="00463758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Информация о реализации мероприятия</w:t>
            </w:r>
            <w:r w:rsidR="002166C0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, </w:t>
            </w:r>
          </w:p>
          <w:p w:rsidR="00886F27" w:rsidRPr="0080733F" w:rsidRDefault="002166C0" w:rsidP="00463758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(с начала года нарастающим итогом)</w:t>
            </w:r>
          </w:p>
        </w:tc>
      </w:tr>
    </w:tbl>
    <w:p w:rsidR="00886F27" w:rsidRPr="0080733F" w:rsidRDefault="00886F27" w:rsidP="00C75C40">
      <w:pPr>
        <w:spacing w:after="0" w:line="240" w:lineRule="auto"/>
        <w:ind w:firstLine="709"/>
        <w:jc w:val="both"/>
        <w:rPr>
          <w:rFonts w:ascii="Liberation Serif" w:eastAsia="Batang" w:hAnsi="Liberation Serif" w:cs="Liberation Serif"/>
          <w:sz w:val="2"/>
          <w:szCs w:val="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"/>
        <w:gridCol w:w="4500"/>
        <w:gridCol w:w="4454"/>
      </w:tblGrid>
      <w:tr w:rsidR="001B23A2" w:rsidRPr="0080733F" w:rsidTr="00886F27">
        <w:trPr>
          <w:tblHeader/>
        </w:trPr>
        <w:tc>
          <w:tcPr>
            <w:tcW w:w="971" w:type="dxa"/>
          </w:tcPr>
          <w:p w:rsidR="001B23A2" w:rsidRPr="0080733F" w:rsidRDefault="001B23A2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83" w:type="dxa"/>
          </w:tcPr>
          <w:p w:rsidR="001B23A2" w:rsidRPr="0080733F" w:rsidRDefault="001B23A2" w:rsidP="00674527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83" w:type="dxa"/>
          </w:tcPr>
          <w:p w:rsidR="001B23A2" w:rsidRPr="0080733F" w:rsidRDefault="001B23A2" w:rsidP="00674527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3</w:t>
            </w:r>
          </w:p>
        </w:tc>
      </w:tr>
      <w:tr w:rsidR="000D7501" w:rsidRPr="0080733F" w:rsidTr="00150300">
        <w:tc>
          <w:tcPr>
            <w:tcW w:w="971" w:type="dxa"/>
          </w:tcPr>
          <w:p w:rsidR="000D7501" w:rsidRPr="0080733F" w:rsidRDefault="000D7501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583" w:type="dxa"/>
          </w:tcPr>
          <w:p w:rsidR="00886F27" w:rsidRPr="0080733F" w:rsidRDefault="00C75C40" w:rsidP="00886F27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Количество проведенных </w:t>
            </w:r>
            <w:r w:rsidR="000D7501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заседаний рабочей группы</w:t>
            </w:r>
          </w:p>
          <w:p w:rsidR="001B23A2" w:rsidRPr="0080733F" w:rsidRDefault="000D7501" w:rsidP="00886F27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4583" w:type="dxa"/>
            <w:vAlign w:val="center"/>
          </w:tcPr>
          <w:p w:rsidR="000D7501" w:rsidRPr="00A5717C" w:rsidRDefault="00A5717C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  <w:lang w:val="en-US"/>
              </w:rPr>
              <w:t>1</w:t>
            </w:r>
          </w:p>
        </w:tc>
      </w:tr>
      <w:tr w:rsidR="00E9198B" w:rsidRPr="0080733F" w:rsidTr="00150300">
        <w:tc>
          <w:tcPr>
            <w:tcW w:w="971" w:type="dxa"/>
          </w:tcPr>
          <w:p w:rsidR="00E9198B" w:rsidRPr="0080733F" w:rsidRDefault="00E9198B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583" w:type="dxa"/>
          </w:tcPr>
          <w:p w:rsidR="001B23A2" w:rsidRPr="0080733F" w:rsidRDefault="00C75C40" w:rsidP="001B23A2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Количество проведенных </w:t>
            </w:r>
            <w:r w:rsidR="00E9198B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проверо</w:t>
            </w:r>
            <w:r w:rsidR="00544FBF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к хозяйствующих субъектов с целью выявления </w:t>
            </w:r>
            <w:r w:rsidR="00E9198B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неформальных трудовых отношений </w:t>
            </w: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с работниками</w:t>
            </w:r>
          </w:p>
          <w:p w:rsidR="00886F27" w:rsidRPr="0080733F" w:rsidRDefault="00886F27" w:rsidP="001B23A2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E9198B" w:rsidRPr="0080733F" w:rsidRDefault="0066561A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0</w:t>
            </w:r>
          </w:p>
        </w:tc>
      </w:tr>
      <w:tr w:rsidR="00544FBF" w:rsidRPr="0080733F" w:rsidTr="00150300">
        <w:tc>
          <w:tcPr>
            <w:tcW w:w="971" w:type="dxa"/>
          </w:tcPr>
          <w:p w:rsidR="00544FBF" w:rsidRPr="0080733F" w:rsidRDefault="00544FBF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583" w:type="dxa"/>
          </w:tcPr>
          <w:p w:rsidR="00544FBF" w:rsidRPr="0080733F" w:rsidRDefault="00544FBF" w:rsidP="00544F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Количество выявленных хозяйствующих субъектов, имеющих неформальные трудовые отношения</w:t>
            </w:r>
          </w:p>
          <w:p w:rsidR="00886F27" w:rsidRPr="0080733F" w:rsidRDefault="00886F27" w:rsidP="00861E7A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544FBF" w:rsidRPr="0066561A" w:rsidRDefault="0066561A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</w:t>
            </w:r>
          </w:p>
        </w:tc>
      </w:tr>
      <w:tr w:rsidR="00861E7A" w:rsidRPr="0080733F" w:rsidTr="00150300">
        <w:tc>
          <w:tcPr>
            <w:tcW w:w="971" w:type="dxa"/>
          </w:tcPr>
          <w:p w:rsidR="00861E7A" w:rsidRPr="0080733F" w:rsidRDefault="00861E7A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3.1</w:t>
            </w:r>
          </w:p>
        </w:tc>
        <w:tc>
          <w:tcPr>
            <w:tcW w:w="4583" w:type="dxa"/>
          </w:tcPr>
          <w:p w:rsidR="00861E7A" w:rsidRPr="0080733F" w:rsidRDefault="00861E7A" w:rsidP="00544F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В том числе </w:t>
            </w:r>
            <w:r w:rsidR="000723FC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количество хозяйствующих </w:t>
            </w: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субъектов</w:t>
            </w:r>
            <w:r w:rsidR="000723FC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,</w:t>
            </w: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 заслушанных на заседании рабочей группы</w:t>
            </w:r>
          </w:p>
          <w:p w:rsidR="00861E7A" w:rsidRPr="0080733F" w:rsidRDefault="00861E7A" w:rsidP="00544F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861E7A" w:rsidRPr="0066561A" w:rsidRDefault="0066561A" w:rsidP="00E91DCA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</w:t>
            </w:r>
          </w:p>
        </w:tc>
      </w:tr>
      <w:tr w:rsidR="00080324" w:rsidRPr="0080733F" w:rsidTr="00150300">
        <w:tc>
          <w:tcPr>
            <w:tcW w:w="971" w:type="dxa"/>
          </w:tcPr>
          <w:p w:rsidR="00080324" w:rsidRPr="0080733F" w:rsidRDefault="00544FBF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4583" w:type="dxa"/>
          </w:tcPr>
          <w:p w:rsidR="00080324" w:rsidRPr="0080733F" w:rsidRDefault="00544FBF" w:rsidP="00E9198B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Ч</w:t>
            </w:r>
            <w:r w:rsidR="00E9198B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исленност</w:t>
            </w:r>
            <w:r w:rsidR="00C75C40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ь</w:t>
            </w:r>
            <w:r w:rsidR="00E9198B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 выявленных работников, имеющих н</w:t>
            </w:r>
            <w:r w:rsidR="00861E7A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 xml:space="preserve">еформальные трудовые отношения </w:t>
            </w:r>
          </w:p>
          <w:p w:rsidR="00886F27" w:rsidRPr="0080733F" w:rsidRDefault="00886F27" w:rsidP="00E9198B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080324" w:rsidRPr="0066561A" w:rsidRDefault="0066561A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2</w:t>
            </w:r>
          </w:p>
        </w:tc>
      </w:tr>
      <w:tr w:rsidR="00861E7A" w:rsidRPr="0080733F" w:rsidTr="00150300">
        <w:tc>
          <w:tcPr>
            <w:tcW w:w="971" w:type="dxa"/>
          </w:tcPr>
          <w:p w:rsidR="00861E7A" w:rsidRPr="0080733F" w:rsidRDefault="00861E7A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4.1</w:t>
            </w:r>
          </w:p>
        </w:tc>
        <w:tc>
          <w:tcPr>
            <w:tcW w:w="4583" w:type="dxa"/>
          </w:tcPr>
          <w:p w:rsidR="00861E7A" w:rsidRPr="0080733F" w:rsidRDefault="00861E7A" w:rsidP="00861E7A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В том числе численность работников, заслушанных на заседаниях рабочей группы</w:t>
            </w:r>
          </w:p>
          <w:p w:rsidR="00861E7A" w:rsidRPr="0080733F" w:rsidRDefault="00861E7A" w:rsidP="00861E7A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861E7A" w:rsidRPr="0080733F" w:rsidRDefault="0066561A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</w:t>
            </w:r>
          </w:p>
        </w:tc>
      </w:tr>
      <w:tr w:rsidR="00E9198B" w:rsidRPr="0080733F" w:rsidTr="00150300">
        <w:tc>
          <w:tcPr>
            <w:tcW w:w="971" w:type="dxa"/>
          </w:tcPr>
          <w:p w:rsidR="00E9198B" w:rsidRPr="0080733F" w:rsidRDefault="00544FBF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4583" w:type="dxa"/>
          </w:tcPr>
          <w:p w:rsidR="00544FBF" w:rsidRPr="0080733F" w:rsidRDefault="00544FBF" w:rsidP="00544F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Сферы экономической деятельности, наиболее подверженные неформальным трудовым отношениям</w:t>
            </w:r>
          </w:p>
          <w:p w:rsidR="00544FBF" w:rsidRPr="0080733F" w:rsidRDefault="00544FBF" w:rsidP="00544FBF">
            <w:pPr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583" w:type="dxa"/>
            <w:vAlign w:val="center"/>
          </w:tcPr>
          <w:p w:rsidR="00E9198B" w:rsidRPr="00A5717C" w:rsidRDefault="00A5717C" w:rsidP="000E6FB0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  <w:lang w:val="en-US"/>
              </w:rPr>
              <w:t>-</w:t>
            </w:r>
          </w:p>
        </w:tc>
      </w:tr>
    </w:tbl>
    <w:p w:rsidR="001B23A2" w:rsidRPr="0080733F" w:rsidRDefault="001B23A2" w:rsidP="001B23A2">
      <w:pPr>
        <w:spacing w:after="0" w:line="240" w:lineRule="auto"/>
        <w:jc w:val="both"/>
        <w:rPr>
          <w:rFonts w:ascii="Liberation Serif" w:eastAsia="Batang" w:hAnsi="Liberation Serif" w:cs="Liberation Serif"/>
          <w:sz w:val="26"/>
          <w:szCs w:val="26"/>
        </w:rPr>
      </w:pPr>
    </w:p>
    <w:p w:rsidR="001B23A2" w:rsidRPr="0080733F" w:rsidRDefault="001B23A2" w:rsidP="001B23A2">
      <w:pPr>
        <w:spacing w:after="0" w:line="240" w:lineRule="auto"/>
        <w:ind w:firstLine="709"/>
        <w:jc w:val="right"/>
        <w:rPr>
          <w:rFonts w:ascii="Liberation Serif" w:eastAsia="Batang" w:hAnsi="Liberation Serif" w:cs="Liberation Serif"/>
          <w:sz w:val="26"/>
          <w:szCs w:val="26"/>
        </w:rPr>
      </w:pPr>
      <w:r w:rsidRPr="0080733F">
        <w:rPr>
          <w:rFonts w:ascii="Liberation Serif" w:eastAsia="Batang" w:hAnsi="Liberation Serif" w:cs="Liberation Serif"/>
          <w:sz w:val="26"/>
          <w:szCs w:val="26"/>
        </w:rPr>
        <w:t>Таблица № 2</w:t>
      </w:r>
    </w:p>
    <w:p w:rsidR="000E6FB0" w:rsidRPr="0080733F" w:rsidRDefault="000E6FB0" w:rsidP="001B23A2">
      <w:pPr>
        <w:spacing w:after="0" w:line="240" w:lineRule="auto"/>
        <w:rPr>
          <w:rFonts w:ascii="Liberation Serif" w:eastAsia="Batang" w:hAnsi="Liberation Serif" w:cs="Liberation Serif"/>
          <w:b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9"/>
        <w:gridCol w:w="4480"/>
        <w:gridCol w:w="4462"/>
      </w:tblGrid>
      <w:tr w:rsidR="00C75C40" w:rsidRPr="0080733F" w:rsidTr="006047CE">
        <w:tc>
          <w:tcPr>
            <w:tcW w:w="969" w:type="dxa"/>
          </w:tcPr>
          <w:p w:rsidR="00C75C40" w:rsidRPr="0080733F" w:rsidRDefault="00C75C40" w:rsidP="000D7501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Номер строки</w:t>
            </w:r>
          </w:p>
        </w:tc>
        <w:tc>
          <w:tcPr>
            <w:tcW w:w="4480" w:type="dxa"/>
          </w:tcPr>
          <w:p w:rsidR="002166C0" w:rsidRPr="0080733F" w:rsidRDefault="00C75C40" w:rsidP="002166C0">
            <w:pPr>
              <w:jc w:val="center"/>
              <w:rPr>
                <w:rFonts w:ascii="Liberation Serif" w:eastAsia="Batang" w:hAnsi="Liberation Serif" w:cs="Liberation Serif"/>
                <w:sz w:val="26"/>
                <w:szCs w:val="26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Наименование хозяйствующего субъекта</w:t>
            </w:r>
            <w:r w:rsidR="002166C0"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, с которым проведена работа в рамках деятельности рабочей группы</w:t>
            </w:r>
            <w:r w:rsidR="002166C0" w:rsidRPr="0080733F">
              <w:rPr>
                <w:rFonts w:ascii="Liberation Serif" w:eastAsia="Batang" w:hAnsi="Liberation Serif" w:cs="Liberation Serif"/>
                <w:sz w:val="26"/>
                <w:szCs w:val="26"/>
              </w:rPr>
              <w:t xml:space="preserve"> </w:t>
            </w:r>
          </w:p>
        </w:tc>
        <w:tc>
          <w:tcPr>
            <w:tcW w:w="4462" w:type="dxa"/>
          </w:tcPr>
          <w:p w:rsidR="00C75C40" w:rsidRPr="0080733F" w:rsidRDefault="00C75C40" w:rsidP="000D7501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 w:rsidRPr="0080733F">
              <w:rPr>
                <w:rFonts w:ascii="Liberation Serif" w:eastAsia="Batang" w:hAnsi="Liberation Serif" w:cs="Liberation Serif"/>
                <w:sz w:val="24"/>
                <w:szCs w:val="24"/>
              </w:rPr>
              <w:t>ИНН</w:t>
            </w:r>
          </w:p>
        </w:tc>
      </w:tr>
      <w:tr w:rsidR="00204CFE" w:rsidRPr="0080733F" w:rsidTr="006047CE">
        <w:tc>
          <w:tcPr>
            <w:tcW w:w="969" w:type="dxa"/>
          </w:tcPr>
          <w:p w:rsidR="00204CFE" w:rsidRPr="0080733F" w:rsidRDefault="0066561A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480" w:type="dxa"/>
          </w:tcPr>
          <w:p w:rsidR="00204CFE" w:rsidRPr="0080733F" w:rsidRDefault="0066561A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ООО «Метком»</w:t>
            </w:r>
          </w:p>
        </w:tc>
        <w:tc>
          <w:tcPr>
            <w:tcW w:w="4462" w:type="dxa"/>
          </w:tcPr>
          <w:p w:rsidR="00204CFE" w:rsidRPr="0080733F" w:rsidRDefault="0066561A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  <w:r>
              <w:rPr>
                <w:rFonts w:ascii="Liberation Serif" w:eastAsia="Batang" w:hAnsi="Liberation Serif" w:cs="Liberation Serif"/>
                <w:sz w:val="24"/>
                <w:szCs w:val="24"/>
              </w:rPr>
              <w:t>6685170097</w:t>
            </w:r>
          </w:p>
        </w:tc>
      </w:tr>
      <w:tr w:rsidR="00204CFE" w:rsidRPr="0080733F" w:rsidTr="006047CE">
        <w:tc>
          <w:tcPr>
            <w:tcW w:w="969" w:type="dxa"/>
          </w:tcPr>
          <w:p w:rsidR="00204CFE" w:rsidRPr="0080733F" w:rsidRDefault="00204CFE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480" w:type="dxa"/>
          </w:tcPr>
          <w:p w:rsidR="00204CFE" w:rsidRPr="0080733F" w:rsidRDefault="00204CFE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462" w:type="dxa"/>
          </w:tcPr>
          <w:p w:rsidR="00204CFE" w:rsidRPr="0080733F" w:rsidRDefault="00204CFE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</w:tr>
      <w:tr w:rsidR="00204CFE" w:rsidRPr="0080733F" w:rsidTr="006047CE">
        <w:tc>
          <w:tcPr>
            <w:tcW w:w="969" w:type="dxa"/>
          </w:tcPr>
          <w:p w:rsidR="00204CFE" w:rsidRPr="0080733F" w:rsidRDefault="00204CFE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480" w:type="dxa"/>
          </w:tcPr>
          <w:p w:rsidR="00204CFE" w:rsidRPr="0080733F" w:rsidRDefault="00204CFE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462" w:type="dxa"/>
          </w:tcPr>
          <w:p w:rsidR="00204CFE" w:rsidRPr="0080733F" w:rsidRDefault="00204CFE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</w:tr>
      <w:tr w:rsidR="00204CFE" w:rsidRPr="0080733F" w:rsidTr="006047CE">
        <w:tc>
          <w:tcPr>
            <w:tcW w:w="969" w:type="dxa"/>
          </w:tcPr>
          <w:p w:rsidR="00204CFE" w:rsidRPr="0080733F" w:rsidRDefault="00204CFE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480" w:type="dxa"/>
          </w:tcPr>
          <w:p w:rsidR="00204CFE" w:rsidRPr="0080733F" w:rsidRDefault="00204CFE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462" w:type="dxa"/>
          </w:tcPr>
          <w:p w:rsidR="00204CFE" w:rsidRPr="0080733F" w:rsidRDefault="00204CFE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</w:tr>
      <w:tr w:rsidR="00437041" w:rsidRPr="0080733F" w:rsidTr="006047CE">
        <w:tc>
          <w:tcPr>
            <w:tcW w:w="969" w:type="dxa"/>
          </w:tcPr>
          <w:p w:rsidR="00437041" w:rsidRPr="0080733F" w:rsidRDefault="00437041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480" w:type="dxa"/>
          </w:tcPr>
          <w:p w:rsidR="00437041" w:rsidRPr="0080733F" w:rsidRDefault="00437041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462" w:type="dxa"/>
          </w:tcPr>
          <w:p w:rsidR="00437041" w:rsidRPr="0080733F" w:rsidRDefault="00437041" w:rsidP="00437041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</w:tr>
      <w:tr w:rsidR="00437041" w:rsidRPr="0080733F" w:rsidTr="006047CE">
        <w:tc>
          <w:tcPr>
            <w:tcW w:w="969" w:type="dxa"/>
          </w:tcPr>
          <w:p w:rsidR="00437041" w:rsidRPr="0080733F" w:rsidRDefault="00437041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480" w:type="dxa"/>
          </w:tcPr>
          <w:p w:rsidR="00437041" w:rsidRPr="0080733F" w:rsidRDefault="00437041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462" w:type="dxa"/>
          </w:tcPr>
          <w:p w:rsidR="00437041" w:rsidRPr="0080733F" w:rsidRDefault="00437041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</w:tr>
      <w:tr w:rsidR="00437041" w:rsidRPr="0080733F" w:rsidTr="006047CE">
        <w:tc>
          <w:tcPr>
            <w:tcW w:w="969" w:type="dxa"/>
          </w:tcPr>
          <w:p w:rsidR="00437041" w:rsidRPr="0080733F" w:rsidRDefault="00437041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480" w:type="dxa"/>
          </w:tcPr>
          <w:p w:rsidR="00437041" w:rsidRPr="0080733F" w:rsidRDefault="00437041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462" w:type="dxa"/>
          </w:tcPr>
          <w:p w:rsidR="00437041" w:rsidRPr="0080733F" w:rsidRDefault="00437041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</w:tr>
      <w:tr w:rsidR="00437041" w:rsidRPr="0080733F" w:rsidTr="006047CE">
        <w:tc>
          <w:tcPr>
            <w:tcW w:w="969" w:type="dxa"/>
          </w:tcPr>
          <w:p w:rsidR="00437041" w:rsidRPr="0080733F" w:rsidRDefault="00437041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480" w:type="dxa"/>
          </w:tcPr>
          <w:p w:rsidR="00437041" w:rsidRPr="0080733F" w:rsidRDefault="00437041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  <w:tc>
          <w:tcPr>
            <w:tcW w:w="4462" w:type="dxa"/>
          </w:tcPr>
          <w:p w:rsidR="00437041" w:rsidRPr="0080733F" w:rsidRDefault="00437041" w:rsidP="00204CFE">
            <w:pPr>
              <w:jc w:val="center"/>
              <w:rPr>
                <w:rFonts w:ascii="Liberation Serif" w:eastAsia="Batang" w:hAnsi="Liberation Serif" w:cs="Liberation Serif"/>
                <w:sz w:val="24"/>
                <w:szCs w:val="24"/>
              </w:rPr>
            </w:pPr>
          </w:p>
        </w:tc>
      </w:tr>
    </w:tbl>
    <w:p w:rsidR="00C75C40" w:rsidRDefault="00C75C40" w:rsidP="00206772">
      <w:pPr>
        <w:spacing w:after="0" w:line="240" w:lineRule="auto"/>
        <w:rPr>
          <w:rFonts w:ascii="Liberation Serif" w:eastAsia="Batang" w:hAnsi="Liberation Serif" w:cs="Liberation Serif"/>
          <w:b/>
          <w:sz w:val="26"/>
          <w:szCs w:val="26"/>
        </w:rPr>
      </w:pPr>
    </w:p>
    <w:p w:rsidR="004E1C7C" w:rsidRDefault="004E1C7C" w:rsidP="00206772">
      <w:pPr>
        <w:spacing w:after="0" w:line="240" w:lineRule="auto"/>
        <w:rPr>
          <w:rFonts w:ascii="Liberation Serif" w:eastAsia="Batang" w:hAnsi="Liberation Serif" w:cs="Liberation Serif"/>
          <w:b/>
          <w:sz w:val="26"/>
          <w:szCs w:val="26"/>
        </w:rPr>
      </w:pPr>
    </w:p>
    <w:p w:rsidR="004E1C7C" w:rsidRDefault="004E1C7C" w:rsidP="00206772">
      <w:pPr>
        <w:spacing w:after="0" w:line="240" w:lineRule="auto"/>
        <w:rPr>
          <w:rFonts w:ascii="Liberation Serif" w:eastAsia="Batang" w:hAnsi="Liberation Serif" w:cs="Liberation Serif"/>
          <w:b/>
          <w:sz w:val="26"/>
          <w:szCs w:val="26"/>
        </w:rPr>
        <w:sectPr w:rsidR="004E1C7C" w:rsidSect="00150300">
          <w:headerReference w:type="default" r:id="rId7"/>
          <w:pgSz w:w="11906" w:h="16838"/>
          <w:pgMar w:top="851" w:right="567" w:bottom="1134" w:left="1418" w:header="510" w:footer="794" w:gutter="0"/>
          <w:cols w:space="708"/>
          <w:titlePg/>
          <w:docGrid w:linePitch="360"/>
        </w:sectPr>
      </w:pPr>
    </w:p>
    <w:p w:rsidR="004E1C7C" w:rsidRDefault="004E1C7C" w:rsidP="004E1C7C">
      <w:pPr>
        <w:spacing w:after="0" w:line="240" w:lineRule="auto"/>
        <w:jc w:val="center"/>
        <w:rPr>
          <w:rFonts w:ascii="Liberation Serif" w:eastAsia="Calibri" w:hAnsi="Liberation Serif" w:cs="Liberation Serif"/>
          <w:b/>
          <w:position w:val="2"/>
          <w:sz w:val="24"/>
          <w:szCs w:val="24"/>
        </w:rPr>
      </w:pPr>
      <w:r>
        <w:rPr>
          <w:rFonts w:ascii="Liberation Serif" w:eastAsia="Calibri" w:hAnsi="Liberation Serif" w:cs="Liberation Serif"/>
          <w:b/>
          <w:position w:val="2"/>
          <w:sz w:val="24"/>
          <w:szCs w:val="24"/>
        </w:rPr>
        <w:lastRenderedPageBreak/>
        <w:t xml:space="preserve">Отчет </w:t>
      </w:r>
    </w:p>
    <w:p w:rsidR="004E1C7C" w:rsidRDefault="004E1C7C" w:rsidP="004E1C7C">
      <w:pPr>
        <w:spacing w:after="0" w:line="240" w:lineRule="auto"/>
        <w:jc w:val="center"/>
        <w:rPr>
          <w:rFonts w:ascii="Liberation Serif" w:eastAsia="Calibri" w:hAnsi="Liberation Serif" w:cs="Liberation Serif"/>
          <w:b/>
          <w:position w:val="2"/>
          <w:sz w:val="24"/>
          <w:szCs w:val="24"/>
        </w:rPr>
      </w:pPr>
      <w:r w:rsidRPr="00CC7503">
        <w:rPr>
          <w:rFonts w:ascii="Liberation Serif" w:eastAsia="Calibri" w:hAnsi="Liberation Serif" w:cs="Liberation Serif"/>
          <w:b/>
          <w:position w:val="2"/>
          <w:sz w:val="24"/>
          <w:szCs w:val="24"/>
        </w:rPr>
        <w:t>о снижении численности экономически активных лиц трудоспособного возраста, не осуществляющих трудовую деятельность, в ходе реализации мер, направленных на снижение неформальной занятости</w:t>
      </w:r>
      <w:r>
        <w:rPr>
          <w:rFonts w:ascii="Liberation Serif" w:eastAsia="Calibri" w:hAnsi="Liberation Serif" w:cs="Liberation Serif"/>
          <w:b/>
          <w:position w:val="2"/>
          <w:sz w:val="24"/>
          <w:szCs w:val="24"/>
        </w:rPr>
        <w:t xml:space="preserve"> в </w:t>
      </w:r>
      <w:proofErr w:type="spellStart"/>
      <w:r>
        <w:rPr>
          <w:rFonts w:ascii="Liberation Serif" w:eastAsia="Calibri" w:hAnsi="Liberation Serif" w:cs="Liberation Serif"/>
          <w:b/>
          <w:position w:val="2"/>
          <w:sz w:val="24"/>
          <w:szCs w:val="24"/>
        </w:rPr>
        <w:t>Арамильском</w:t>
      </w:r>
      <w:proofErr w:type="spellEnd"/>
      <w:r>
        <w:rPr>
          <w:rFonts w:ascii="Liberation Serif" w:eastAsia="Calibri" w:hAnsi="Liberation Serif" w:cs="Liberation Serif"/>
          <w:b/>
          <w:position w:val="2"/>
          <w:sz w:val="24"/>
          <w:szCs w:val="24"/>
        </w:rPr>
        <w:t xml:space="preserve"> городском округе на 31.03.2021 года</w:t>
      </w:r>
    </w:p>
    <w:p w:rsidR="004E1C7C" w:rsidRPr="00BF2731" w:rsidRDefault="004E1C7C" w:rsidP="004E1C7C">
      <w:pPr>
        <w:spacing w:after="0" w:line="240" w:lineRule="auto"/>
        <w:jc w:val="center"/>
        <w:rPr>
          <w:rFonts w:ascii="Liberation Serif" w:eastAsia="Calibri" w:hAnsi="Liberation Serif" w:cs="Liberation Serif"/>
          <w:b/>
          <w:position w:val="2"/>
          <w:sz w:val="26"/>
          <w:szCs w:val="26"/>
        </w:rPr>
      </w:pPr>
    </w:p>
    <w:tbl>
      <w:tblPr>
        <w:tblStyle w:val="a7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992"/>
        <w:gridCol w:w="710"/>
        <w:gridCol w:w="992"/>
        <w:gridCol w:w="850"/>
        <w:gridCol w:w="454"/>
        <w:gridCol w:w="1673"/>
        <w:gridCol w:w="567"/>
        <w:gridCol w:w="1701"/>
        <w:gridCol w:w="1162"/>
        <w:gridCol w:w="1389"/>
        <w:gridCol w:w="1547"/>
        <w:gridCol w:w="1713"/>
      </w:tblGrid>
      <w:tr w:rsidR="004E1C7C" w:rsidRPr="00FE0F5F" w:rsidTr="001D2845">
        <w:trPr>
          <w:trHeight w:val="264"/>
        </w:trPr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7C" w:rsidRPr="00FE0F5F" w:rsidRDefault="004E1C7C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>Физические лица</w:t>
            </w:r>
          </w:p>
        </w:tc>
        <w:tc>
          <w:tcPr>
            <w:tcW w:w="5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7C" w:rsidRPr="00FE0F5F" w:rsidRDefault="004E1C7C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>Хозяйствующие субъекты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7C" w:rsidRPr="00FE0F5F" w:rsidRDefault="004E1C7C" w:rsidP="001D2845">
            <w:pPr>
              <w:spacing w:line="228" w:lineRule="auto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>Количество граждан, заключивших трудовые договоры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 xml:space="preserve">в результате регистрации деятельности хозяйствующих субъектов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>(с начала года нарастающим итогом)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7C" w:rsidRPr="00FE0F5F" w:rsidRDefault="004E1C7C" w:rsidP="001D2845">
            <w:pPr>
              <w:spacing w:line="228" w:lineRule="auto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 xml:space="preserve">Количество проведенных заседаний рабочей группы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>по снижению неформальной занятости, легализации заработной платы, повышению собираемости страховых взносов</w:t>
            </w:r>
          </w:p>
          <w:p w:rsidR="004E1C7C" w:rsidRPr="00FE0F5F" w:rsidRDefault="004E1C7C" w:rsidP="001D2845">
            <w:pPr>
              <w:spacing w:line="228" w:lineRule="auto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 xml:space="preserve">во </w:t>
            </w:r>
          </w:p>
          <w:p w:rsidR="004E1C7C" w:rsidRPr="00FE0F5F" w:rsidRDefault="004E1C7C" w:rsidP="001D2845">
            <w:pPr>
              <w:spacing w:line="228" w:lineRule="auto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 xml:space="preserve">внебюджетные фонды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>(с начала года нарастающим итогом)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7C" w:rsidRDefault="004E1C7C" w:rsidP="001D2845">
            <w:pPr>
              <w:spacing w:line="228" w:lineRule="auto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 xml:space="preserve">Количество хозяйствующих субъектов, </w:t>
            </w:r>
            <w:r>
              <w:rPr>
                <w:rFonts w:ascii="Liberation Serif" w:hAnsi="Liberation Serif" w:cs="Liberation Serif"/>
                <w:position w:val="2"/>
                <w:sz w:val="20"/>
              </w:rPr>
              <w:br/>
              <w:t xml:space="preserve">с которыми проведена работа </w:t>
            </w:r>
            <w:r>
              <w:rPr>
                <w:rFonts w:ascii="Liberation Serif" w:hAnsi="Liberation Serif" w:cs="Liberation Serif"/>
                <w:position w:val="2"/>
                <w:sz w:val="20"/>
              </w:rPr>
              <w:br/>
              <w:t xml:space="preserve">по снижению неформальной занятости </w:t>
            </w:r>
            <w:r>
              <w:rPr>
                <w:rFonts w:ascii="Liberation Serif" w:hAnsi="Liberation Serif" w:cs="Liberation Serif"/>
                <w:position w:val="2"/>
                <w:sz w:val="20"/>
              </w:rPr>
              <w:br/>
              <w:t>в рамках деятельности</w:t>
            </w:r>
          </w:p>
          <w:p w:rsidR="004E1C7C" w:rsidRPr="00FE0F5F" w:rsidRDefault="004E1C7C" w:rsidP="001D2845">
            <w:pPr>
              <w:spacing w:line="228" w:lineRule="auto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 xml:space="preserve">рабочей группы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 xml:space="preserve">по снижению неформальной занятости, легализации заработной платы, повышению собираемости страховых взносов </w:t>
            </w:r>
          </w:p>
          <w:p w:rsidR="004E1C7C" w:rsidRPr="00FE0F5F" w:rsidRDefault="004E1C7C" w:rsidP="001D2845">
            <w:pPr>
              <w:spacing w:line="228" w:lineRule="auto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 xml:space="preserve">во внебюджетные фонды </w:t>
            </w:r>
            <w:r>
              <w:rPr>
                <w:rFonts w:ascii="Liberation Serif" w:hAnsi="Liberation Serif" w:cs="Liberation Serif"/>
                <w:position w:val="2"/>
                <w:sz w:val="20"/>
              </w:rPr>
              <w:br/>
              <w:t>(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>с начала года нарастающим итогом)</w:t>
            </w:r>
          </w:p>
        </w:tc>
      </w:tr>
      <w:tr w:rsidR="004E1C7C" w:rsidRPr="00FE0F5F" w:rsidTr="001D2845">
        <w:trPr>
          <w:trHeight w:val="1415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7C" w:rsidRPr="00FE0F5F" w:rsidRDefault="004E1C7C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 xml:space="preserve">количество выявленных работников,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 xml:space="preserve">с которыми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 xml:space="preserve">не </w:t>
            </w:r>
            <w:r>
              <w:rPr>
                <w:rFonts w:ascii="Liberation Serif" w:hAnsi="Liberation Serif" w:cs="Liberation Serif"/>
                <w:position w:val="2"/>
                <w:sz w:val="20"/>
              </w:rPr>
              <w:t>з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>аключены трудовые договоры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7C" w:rsidRPr="00FE0F5F" w:rsidRDefault="004E1C7C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 xml:space="preserve">количество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 xml:space="preserve">работников,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 xml:space="preserve">с которыми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 xml:space="preserve">заключены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>трудовые договоры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1C7C" w:rsidRPr="00FE0F5F" w:rsidRDefault="004E1C7C" w:rsidP="001D2845">
            <w:pPr>
              <w:spacing w:line="228" w:lineRule="auto"/>
              <w:ind w:left="34" w:right="113"/>
              <w:jc w:val="center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 xml:space="preserve">количество работников, продолжающих осуществление трудовой деятельности, из числа работников, указанного </w:t>
            </w:r>
            <w:r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br/>
            </w: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 xml:space="preserve">в графе </w:t>
            </w:r>
            <w:r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>3</w:t>
            </w: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 xml:space="preserve"> (с начала года нарастающим итогом)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1C7C" w:rsidRPr="00FE0F5F" w:rsidRDefault="004E1C7C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 xml:space="preserve">количество работников, уволенных из числа работников, указанного в графе </w:t>
            </w:r>
            <w:r>
              <w:rPr>
                <w:rFonts w:ascii="Liberation Serif" w:hAnsi="Liberation Serif" w:cs="Liberation Serif"/>
                <w:position w:val="2"/>
                <w:sz w:val="20"/>
              </w:rPr>
              <w:t>3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 xml:space="preserve"> (с начала года нарастающим итогом)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7C" w:rsidRPr="00FE0F5F" w:rsidRDefault="004E1C7C" w:rsidP="001D2845">
            <w:pPr>
              <w:spacing w:line="228" w:lineRule="auto"/>
              <w:ind w:left="34"/>
              <w:jc w:val="center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>количество выявленных хозяйствующих субъектов, осуществляющих свою деятельность</w:t>
            </w:r>
          </w:p>
          <w:p w:rsidR="004E1C7C" w:rsidRPr="00FE0F5F" w:rsidRDefault="004E1C7C" w:rsidP="001D2845">
            <w:pPr>
              <w:spacing w:line="228" w:lineRule="auto"/>
              <w:ind w:left="34"/>
              <w:jc w:val="center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>без государственной регистрации</w:t>
            </w:r>
          </w:p>
          <w:p w:rsidR="004E1C7C" w:rsidRPr="00FE0F5F" w:rsidRDefault="004E1C7C" w:rsidP="001D2845">
            <w:pPr>
              <w:spacing w:line="228" w:lineRule="auto"/>
              <w:ind w:left="34"/>
              <w:jc w:val="center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>(с начала года</w:t>
            </w:r>
          </w:p>
          <w:p w:rsidR="004E1C7C" w:rsidRPr="00FE0F5F" w:rsidRDefault="004E1C7C" w:rsidP="001D2845">
            <w:pPr>
              <w:spacing w:line="228" w:lineRule="auto"/>
              <w:ind w:left="34"/>
              <w:jc w:val="center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>нарастающим итогом)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7C" w:rsidRPr="00FE0F5F" w:rsidRDefault="004E1C7C" w:rsidP="001D2845">
            <w:pPr>
              <w:spacing w:line="228" w:lineRule="auto"/>
              <w:ind w:left="34" w:right="-108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>количество хозяйствующих субъектов, оформивших свою деятельность</w:t>
            </w:r>
          </w:p>
          <w:p w:rsidR="004E1C7C" w:rsidRPr="00FE0F5F" w:rsidRDefault="004E1C7C" w:rsidP="001D2845">
            <w:pPr>
              <w:spacing w:line="228" w:lineRule="auto"/>
              <w:ind w:left="34" w:right="-108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>в результате работы</w:t>
            </w:r>
          </w:p>
          <w:p w:rsidR="004E1C7C" w:rsidRPr="00FE0F5F" w:rsidRDefault="004E1C7C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t xml:space="preserve">по снижению неформальной занятости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</w:rPr>
              <w:br/>
              <w:t>(с начала года нарастающим итогом)</w:t>
            </w:r>
          </w:p>
        </w:tc>
        <w:tc>
          <w:tcPr>
            <w:tcW w:w="1162" w:type="dxa"/>
            <w:vMerge w:val="restar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1C7C" w:rsidRPr="00FE0F5F" w:rsidRDefault="004E1C7C" w:rsidP="001D2845">
            <w:pPr>
              <w:contextualSpacing/>
              <w:jc w:val="center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>количество хозяйствующих субъектов,</w:t>
            </w:r>
          </w:p>
          <w:p w:rsidR="004E1C7C" w:rsidRPr="00FE0F5F" w:rsidRDefault="004E1C7C" w:rsidP="001D2845">
            <w:pPr>
              <w:spacing w:line="228" w:lineRule="auto"/>
              <w:ind w:left="34" w:right="-107"/>
              <w:jc w:val="center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>продолжающих осуществление деятельности,</w:t>
            </w:r>
          </w:p>
          <w:p w:rsidR="004E1C7C" w:rsidRPr="00FE0F5F" w:rsidRDefault="004E1C7C" w:rsidP="001D2845">
            <w:pPr>
              <w:spacing w:line="228" w:lineRule="auto"/>
              <w:ind w:left="34" w:right="-107"/>
              <w:jc w:val="center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>из числа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 xml:space="preserve"> хозяйствующих субъектов,</w:t>
            </w: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 xml:space="preserve"> указанного</w:t>
            </w:r>
          </w:p>
          <w:p w:rsidR="004E1C7C" w:rsidRDefault="004E1C7C" w:rsidP="001D2845">
            <w:pPr>
              <w:spacing w:line="228" w:lineRule="auto"/>
              <w:ind w:left="34" w:right="-107"/>
              <w:jc w:val="center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 xml:space="preserve">в графе </w:t>
            </w:r>
            <w:r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>9</w:t>
            </w:r>
            <w:r w:rsidRPr="00FE0F5F"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  <w:t xml:space="preserve"> (с начала года нарастающим итогом)</w:t>
            </w:r>
          </w:p>
          <w:p w:rsidR="004E1C7C" w:rsidRPr="00FE0F5F" w:rsidRDefault="004E1C7C" w:rsidP="001D2845">
            <w:pPr>
              <w:spacing w:line="228" w:lineRule="auto"/>
              <w:ind w:left="34" w:right="-107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7C" w:rsidRPr="00FE0F5F" w:rsidRDefault="004E1C7C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7C" w:rsidRPr="00FE0F5F" w:rsidRDefault="004E1C7C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7C" w:rsidRPr="00FE0F5F" w:rsidRDefault="004E1C7C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</w:tr>
      <w:tr w:rsidR="004E1C7C" w:rsidRPr="00FE0F5F" w:rsidTr="001D2845">
        <w:trPr>
          <w:trHeight w:val="48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1C7C" w:rsidRPr="00FE0F5F" w:rsidRDefault="004E1C7C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всего</w:t>
            </w:r>
          </w:p>
          <w:p w:rsidR="004E1C7C" w:rsidRPr="00FE0F5F" w:rsidRDefault="004E1C7C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 xml:space="preserve">(с начала года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br/>
              <w:t>нарастающим итогом)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1C7C" w:rsidRPr="00FE0F5F" w:rsidRDefault="004E1C7C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за отчетный период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1C7C" w:rsidRPr="00FE0F5F" w:rsidRDefault="004E1C7C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всего</w:t>
            </w:r>
          </w:p>
          <w:p w:rsidR="004E1C7C" w:rsidRPr="00FE0F5F" w:rsidRDefault="004E1C7C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 xml:space="preserve">(с начала года нарастающим итогом) из числа работников, указанного в графе </w:t>
            </w: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1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1C7C" w:rsidRPr="00FE0F5F" w:rsidRDefault="004E1C7C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 xml:space="preserve">за отчетный период из числа работников, указанного в графе </w:t>
            </w: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7C" w:rsidRPr="00FE0F5F" w:rsidRDefault="004E1C7C" w:rsidP="001D2845">
            <w:pPr>
              <w:ind w:left="34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7C" w:rsidRPr="00FE0F5F" w:rsidRDefault="004E1C7C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7C" w:rsidRPr="00FE0F5F" w:rsidRDefault="004E1C7C" w:rsidP="001D2845">
            <w:pPr>
              <w:ind w:left="34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7C" w:rsidRPr="00FE0F5F" w:rsidRDefault="004E1C7C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  <w:tc>
          <w:tcPr>
            <w:tcW w:w="1162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7C" w:rsidRPr="00FE0F5F" w:rsidRDefault="004E1C7C" w:rsidP="001D2845">
            <w:pPr>
              <w:ind w:left="34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7C" w:rsidRPr="00FE0F5F" w:rsidRDefault="004E1C7C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7C" w:rsidRPr="00FE0F5F" w:rsidRDefault="004E1C7C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7C" w:rsidRPr="00FE0F5F" w:rsidRDefault="004E1C7C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</w:tr>
      <w:tr w:rsidR="004E1C7C" w:rsidRPr="00FE0F5F" w:rsidTr="001D2845">
        <w:trPr>
          <w:cantSplit/>
          <w:trHeight w:val="2591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7C" w:rsidRPr="00FE0F5F" w:rsidRDefault="004E1C7C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7C" w:rsidRPr="00FE0F5F" w:rsidRDefault="004E1C7C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7C" w:rsidRPr="00FE0F5F" w:rsidRDefault="004E1C7C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7C" w:rsidRPr="00FE0F5F" w:rsidRDefault="004E1C7C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7C" w:rsidRPr="00FE0F5F" w:rsidRDefault="004E1C7C" w:rsidP="001D2845">
            <w:pPr>
              <w:ind w:left="34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7C" w:rsidRPr="00FE0F5F" w:rsidRDefault="004E1C7C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1C7C" w:rsidRPr="00FE0F5F" w:rsidRDefault="004E1C7C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всего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1C7C" w:rsidRPr="00FE0F5F" w:rsidRDefault="004E1C7C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 xml:space="preserve">индивидуальные предприниматели </w:t>
            </w:r>
          </w:p>
          <w:p w:rsidR="004E1C7C" w:rsidRPr="00FE0F5F" w:rsidRDefault="004E1C7C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и крестьянско-фермерские хозяйства из числа хозяйствующих субъектов, указанного</w:t>
            </w: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 xml:space="preserve"> </w:t>
            </w: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 xml:space="preserve">в графе </w:t>
            </w: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1C7C" w:rsidRPr="00FE0F5F" w:rsidRDefault="004E1C7C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E1C7C" w:rsidRPr="00FE0F5F" w:rsidRDefault="004E1C7C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индивидуальные предприниматели</w:t>
            </w:r>
          </w:p>
          <w:p w:rsidR="004E1C7C" w:rsidRPr="00FE0F5F" w:rsidRDefault="004E1C7C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и крестьянско-фермерские хозяйства</w:t>
            </w:r>
          </w:p>
          <w:p w:rsidR="004E1C7C" w:rsidRPr="00FE0F5F" w:rsidRDefault="004E1C7C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 xml:space="preserve">из числа хозяйствующих субъектов, указанного </w:t>
            </w:r>
          </w:p>
          <w:p w:rsidR="004E1C7C" w:rsidRPr="00FE0F5F" w:rsidRDefault="004E1C7C" w:rsidP="001D2845">
            <w:pPr>
              <w:spacing w:line="228" w:lineRule="auto"/>
              <w:ind w:left="34" w:right="113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 w:rsidRPr="00FE0F5F"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 xml:space="preserve">в графе </w:t>
            </w: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9</w:t>
            </w:r>
          </w:p>
        </w:tc>
        <w:tc>
          <w:tcPr>
            <w:tcW w:w="1162" w:type="dxa"/>
            <w:vMerge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7C" w:rsidRPr="00FE0F5F" w:rsidRDefault="004E1C7C" w:rsidP="001D2845">
            <w:pPr>
              <w:ind w:left="34"/>
              <w:rPr>
                <w:rFonts w:ascii="Liberation Serif" w:eastAsia="Times New Roman" w:hAnsi="Liberation Serif" w:cs="Liberation Serif"/>
                <w:color w:val="000000"/>
                <w:position w:val="2"/>
                <w:sz w:val="20"/>
                <w:szCs w:val="24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7C" w:rsidRPr="00FE0F5F" w:rsidRDefault="004E1C7C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7C" w:rsidRPr="00FE0F5F" w:rsidRDefault="004E1C7C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7C" w:rsidRPr="00FE0F5F" w:rsidRDefault="004E1C7C" w:rsidP="001D2845">
            <w:pPr>
              <w:ind w:left="34"/>
              <w:rPr>
                <w:rFonts w:ascii="Liberation Serif" w:hAnsi="Liberation Serif" w:cs="Liberation Serif"/>
                <w:position w:val="2"/>
                <w:sz w:val="20"/>
              </w:rPr>
            </w:pPr>
          </w:p>
        </w:tc>
      </w:tr>
      <w:tr w:rsidR="004E1C7C" w:rsidRPr="00FE0F5F" w:rsidTr="001D2845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7C" w:rsidRPr="00FE0F5F" w:rsidRDefault="004E1C7C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7C" w:rsidRPr="00FE0F5F" w:rsidRDefault="004E1C7C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7C" w:rsidRPr="00FE0F5F" w:rsidRDefault="004E1C7C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7C" w:rsidRPr="00FE0F5F" w:rsidRDefault="004E1C7C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7C" w:rsidRPr="00FE0F5F" w:rsidRDefault="004E1C7C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7C" w:rsidRPr="00FE0F5F" w:rsidRDefault="004E1C7C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7C" w:rsidRPr="00FE0F5F" w:rsidRDefault="004E1C7C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7C" w:rsidRPr="00FE0F5F" w:rsidRDefault="004E1C7C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7C" w:rsidRPr="00FE0F5F" w:rsidRDefault="004E1C7C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7C" w:rsidRPr="00FE0F5F" w:rsidRDefault="004E1C7C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7C" w:rsidRPr="00FE0F5F" w:rsidRDefault="004E1C7C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7C" w:rsidRPr="00FE0F5F" w:rsidRDefault="004E1C7C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12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7C" w:rsidRPr="00FE0F5F" w:rsidRDefault="004E1C7C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13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7C" w:rsidRPr="00FE0F5F" w:rsidRDefault="004E1C7C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position w:val="2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position w:val="2"/>
                <w:sz w:val="20"/>
                <w:szCs w:val="20"/>
              </w:rPr>
              <w:t>14</w:t>
            </w:r>
          </w:p>
        </w:tc>
      </w:tr>
      <w:tr w:rsidR="004E1C7C" w:rsidRPr="00FE0F5F" w:rsidTr="001D2845">
        <w:trPr>
          <w:trHeight w:val="2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7C" w:rsidRPr="004E1C7C" w:rsidRDefault="004E1C7C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</w:pPr>
            <w:r w:rsidRPr="004E1C7C"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7C" w:rsidRPr="004E1C7C" w:rsidRDefault="004E1C7C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</w:pPr>
            <w:r w:rsidRPr="004E1C7C"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7C" w:rsidRPr="004E1C7C" w:rsidRDefault="004E1C7C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</w:pPr>
            <w:r w:rsidRPr="004E1C7C"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7C" w:rsidRPr="004E1C7C" w:rsidRDefault="004E1C7C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</w:pPr>
            <w:r w:rsidRPr="004E1C7C"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7C" w:rsidRPr="004E1C7C" w:rsidRDefault="004E1C7C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</w:pPr>
            <w:r w:rsidRPr="004E1C7C"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7C" w:rsidRPr="004E1C7C" w:rsidRDefault="004E1C7C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</w:pPr>
            <w:r w:rsidRPr="004E1C7C"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  <w:t>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7C" w:rsidRPr="004E1C7C" w:rsidRDefault="004E1C7C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</w:pPr>
            <w:r w:rsidRPr="004E1C7C"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  <w:t>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7C" w:rsidRPr="004E1C7C" w:rsidRDefault="004E1C7C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</w:pPr>
            <w:r w:rsidRPr="004E1C7C"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7C" w:rsidRPr="004E1C7C" w:rsidRDefault="004E1C7C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</w:pPr>
            <w:r w:rsidRPr="004E1C7C"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7C" w:rsidRPr="004E1C7C" w:rsidRDefault="004E1C7C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</w:pPr>
            <w:r w:rsidRPr="004E1C7C"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7C" w:rsidRPr="004E1C7C" w:rsidRDefault="004E1C7C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</w:pPr>
            <w:r w:rsidRPr="004E1C7C"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  <w:t>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7C" w:rsidRPr="004E1C7C" w:rsidRDefault="004E1C7C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</w:pPr>
            <w:r w:rsidRPr="004E1C7C"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  <w:t>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7C" w:rsidRPr="004E1C7C" w:rsidRDefault="004E1C7C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</w:pPr>
            <w:r w:rsidRPr="004E1C7C"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  <w:t>1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C7C" w:rsidRPr="004E1C7C" w:rsidRDefault="004E1C7C" w:rsidP="001D2845">
            <w:pPr>
              <w:spacing w:line="228" w:lineRule="auto"/>
              <w:ind w:left="34"/>
              <w:jc w:val="center"/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</w:pPr>
            <w:r w:rsidRPr="004E1C7C">
              <w:rPr>
                <w:rFonts w:ascii="Liberation Serif" w:hAnsi="Liberation Serif" w:cs="Liberation Serif"/>
                <w:b/>
                <w:position w:val="2"/>
                <w:sz w:val="20"/>
                <w:szCs w:val="20"/>
              </w:rPr>
              <w:t>1</w:t>
            </w:r>
          </w:p>
        </w:tc>
      </w:tr>
    </w:tbl>
    <w:p w:rsidR="004E1C7C" w:rsidRPr="00DF05A6" w:rsidRDefault="004E1C7C" w:rsidP="004E1C7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4E1C7C" w:rsidRDefault="004E1C7C" w:rsidP="00206772">
      <w:pPr>
        <w:spacing w:after="0" w:line="240" w:lineRule="auto"/>
        <w:rPr>
          <w:rFonts w:ascii="Liberation Serif" w:eastAsia="Batang" w:hAnsi="Liberation Serif" w:cs="Liberation Serif"/>
          <w:b/>
          <w:sz w:val="26"/>
          <w:szCs w:val="26"/>
        </w:rPr>
      </w:pPr>
    </w:p>
    <w:p w:rsidR="004E1C7C" w:rsidRDefault="004E1C7C" w:rsidP="00206772">
      <w:pPr>
        <w:spacing w:after="0" w:line="240" w:lineRule="auto"/>
        <w:rPr>
          <w:rFonts w:ascii="Liberation Serif" w:eastAsia="Batang" w:hAnsi="Liberation Serif" w:cs="Liberation Serif"/>
          <w:b/>
          <w:sz w:val="26"/>
          <w:szCs w:val="26"/>
        </w:rPr>
      </w:pPr>
    </w:p>
    <w:p w:rsidR="004E1C7C" w:rsidRDefault="004E1C7C" w:rsidP="00206772">
      <w:pPr>
        <w:spacing w:after="0" w:line="240" w:lineRule="auto"/>
        <w:rPr>
          <w:rFonts w:ascii="Liberation Serif" w:eastAsia="Batang" w:hAnsi="Liberation Serif" w:cs="Liberation Serif"/>
          <w:b/>
          <w:sz w:val="26"/>
          <w:szCs w:val="26"/>
        </w:rPr>
      </w:pPr>
    </w:p>
    <w:p w:rsidR="004E1C7C" w:rsidRDefault="004E1C7C" w:rsidP="00206772">
      <w:pPr>
        <w:spacing w:after="0" w:line="240" w:lineRule="auto"/>
        <w:rPr>
          <w:rFonts w:ascii="Liberation Serif" w:eastAsia="Batang" w:hAnsi="Liberation Serif" w:cs="Liberation Serif"/>
          <w:b/>
          <w:sz w:val="26"/>
          <w:szCs w:val="26"/>
        </w:rPr>
      </w:pPr>
    </w:p>
    <w:p w:rsidR="00742DA3" w:rsidRDefault="00742DA3" w:rsidP="00206772">
      <w:pPr>
        <w:spacing w:after="0" w:line="240" w:lineRule="auto"/>
        <w:rPr>
          <w:rFonts w:ascii="Liberation Serif" w:eastAsia="Batang" w:hAnsi="Liberation Serif" w:cs="Liberation Serif"/>
          <w:b/>
          <w:sz w:val="26"/>
          <w:szCs w:val="26"/>
        </w:rPr>
      </w:pPr>
    </w:p>
    <w:p w:rsidR="00742DA3" w:rsidRDefault="00742DA3" w:rsidP="00206772">
      <w:pPr>
        <w:spacing w:after="0" w:line="240" w:lineRule="auto"/>
        <w:rPr>
          <w:rFonts w:ascii="Liberation Serif" w:eastAsia="Batang" w:hAnsi="Liberation Serif" w:cs="Liberation Serif"/>
          <w:b/>
          <w:sz w:val="26"/>
          <w:szCs w:val="26"/>
        </w:rPr>
      </w:pPr>
    </w:p>
    <w:p w:rsidR="00742DA3" w:rsidRPr="00742DA3" w:rsidRDefault="00742DA3" w:rsidP="00742D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742DA3">
        <w:rPr>
          <w:rFonts w:ascii="Times New Roman" w:eastAsia="Calibri" w:hAnsi="Times New Roman" w:cs="Times New Roman"/>
          <w:b/>
          <w:sz w:val="24"/>
          <w:szCs w:val="28"/>
        </w:rPr>
        <w:lastRenderedPageBreak/>
        <w:t>Отчет</w:t>
      </w:r>
    </w:p>
    <w:p w:rsidR="00742DA3" w:rsidRPr="00742DA3" w:rsidRDefault="00742DA3" w:rsidP="00742D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Courier New" w:eastAsia="Courier New" w:hAnsi="Courier New" w:cs="Courier New"/>
          <w:b/>
          <w:sz w:val="2"/>
          <w:szCs w:val="2"/>
          <w:lang w:eastAsia="ru-RU" w:bidi="ru-RU"/>
        </w:rPr>
      </w:pPr>
      <w:r w:rsidRPr="00742DA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8"/>
          <w:lang w:eastAsia="ru-RU" w:bidi="ru-RU"/>
        </w:rPr>
        <w:t xml:space="preserve">О реализации Плана мероприятий, направленных на снижение неформальной занятости населения на территории </w:t>
      </w:r>
      <w:proofErr w:type="spellStart"/>
      <w:r w:rsidRPr="00742DA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8"/>
          <w:lang w:eastAsia="ru-RU" w:bidi="ru-RU"/>
        </w:rPr>
        <w:t>Арамильского</w:t>
      </w:r>
      <w:proofErr w:type="spellEnd"/>
      <w:r w:rsidRPr="00742DA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8"/>
          <w:lang w:eastAsia="ru-RU" w:bidi="ru-RU"/>
        </w:rPr>
        <w:t xml:space="preserve"> городского округа </w:t>
      </w:r>
      <w:r w:rsidRPr="00742DA3">
        <w:rPr>
          <w:rFonts w:ascii="Times New Roman" w:eastAsia="Calibri" w:hAnsi="Times New Roman" w:cs="Times New Roman"/>
          <w:b/>
          <w:sz w:val="24"/>
          <w:szCs w:val="28"/>
        </w:rPr>
        <w:t xml:space="preserve">по состоянию на </w:t>
      </w:r>
      <w:r w:rsidRPr="00742DA3">
        <w:rPr>
          <w:rFonts w:ascii="Times New Roman" w:eastAsia="Calibri" w:hAnsi="Times New Roman" w:cs="Times New Roman"/>
          <w:b/>
          <w:sz w:val="24"/>
          <w:szCs w:val="28"/>
          <w:u w:val="single"/>
        </w:rPr>
        <w:t>31.03.2021 года</w:t>
      </w:r>
    </w:p>
    <w:p w:rsidR="00742DA3" w:rsidRPr="00732013" w:rsidRDefault="00742DA3" w:rsidP="00742DA3">
      <w:pPr>
        <w:spacing w:after="0" w:line="240" w:lineRule="auto"/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742DA3" w:rsidRPr="00732013" w:rsidRDefault="00742DA3" w:rsidP="00742DA3">
      <w:pPr>
        <w:spacing w:after="0" w:line="240" w:lineRule="auto"/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742DA3" w:rsidRPr="00732013" w:rsidRDefault="00742DA3" w:rsidP="00742DA3">
      <w:pPr>
        <w:spacing w:after="0" w:line="240" w:lineRule="auto"/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742DA3" w:rsidRPr="00732013" w:rsidRDefault="00742DA3" w:rsidP="00742DA3">
      <w:pPr>
        <w:spacing w:after="0" w:line="240" w:lineRule="auto"/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p w:rsidR="00742DA3" w:rsidRPr="00732013" w:rsidRDefault="00742DA3" w:rsidP="00742DA3">
      <w:pPr>
        <w:spacing w:after="0" w:line="240" w:lineRule="auto"/>
        <w:rPr>
          <w:rFonts w:ascii="Courier New" w:eastAsia="Courier New" w:hAnsi="Courier New" w:cs="Courier New"/>
          <w:sz w:val="2"/>
          <w:szCs w:val="2"/>
          <w:lang w:eastAsia="ru-RU" w:bidi="ru-RU"/>
        </w:rPr>
      </w:pPr>
    </w:p>
    <w:tbl>
      <w:tblPr>
        <w:tblW w:w="1558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735"/>
        <w:gridCol w:w="1848"/>
        <w:gridCol w:w="1959"/>
        <w:gridCol w:w="6400"/>
      </w:tblGrid>
      <w:tr w:rsidR="00742DA3" w:rsidRPr="00732013" w:rsidTr="001D2845">
        <w:tc>
          <w:tcPr>
            <w:tcW w:w="648" w:type="dxa"/>
            <w:shd w:val="clear" w:color="auto" w:fill="auto"/>
            <w:vAlign w:val="center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96" w:type="dxa"/>
            <w:shd w:val="clear" w:color="auto" w:fill="auto"/>
            <w:vAlign w:val="center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677" w:type="dxa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47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на дату отчета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6506" w:type="dxa"/>
            <w:shd w:val="clear" w:color="auto" w:fill="auto"/>
            <w:vAlign w:val="center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Ответственный исполнитель</w:t>
            </w:r>
          </w:p>
        </w:tc>
      </w:tr>
      <w:tr w:rsidR="00742DA3" w:rsidRPr="00732013" w:rsidTr="001D2845">
        <w:trPr>
          <w:trHeight w:val="346"/>
        </w:trPr>
        <w:tc>
          <w:tcPr>
            <w:tcW w:w="15589" w:type="dxa"/>
            <w:gridSpan w:val="5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73201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 Организационные мероприятия</w:t>
            </w:r>
          </w:p>
        </w:tc>
      </w:tr>
      <w:tr w:rsidR="00742DA3" w:rsidRPr="00732013" w:rsidTr="001D2845">
        <w:tc>
          <w:tcPr>
            <w:tcW w:w="648" w:type="dxa"/>
            <w:shd w:val="clear" w:color="auto" w:fill="auto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796" w:type="dxa"/>
            <w:shd w:val="clear" w:color="auto" w:fill="auto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заседаний Межведомственной рабочей группы</w:t>
            </w: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снижению неформальной занятости населения.</w:t>
            </w:r>
          </w:p>
        </w:tc>
        <w:tc>
          <w:tcPr>
            <w:tcW w:w="1677" w:type="dxa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1962" w:type="dxa"/>
            <w:shd w:val="clear" w:color="auto" w:fill="auto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необходимости, но не реже одного раза в квартал</w:t>
            </w:r>
          </w:p>
        </w:tc>
        <w:tc>
          <w:tcPr>
            <w:tcW w:w="6506" w:type="dxa"/>
            <w:shd w:val="clear" w:color="auto" w:fill="auto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округа.</w:t>
            </w:r>
          </w:p>
        </w:tc>
      </w:tr>
      <w:tr w:rsidR="00742DA3" w:rsidRPr="00732013" w:rsidTr="001D2845">
        <w:tc>
          <w:tcPr>
            <w:tcW w:w="648" w:type="dxa"/>
            <w:shd w:val="clear" w:color="auto" w:fill="auto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796" w:type="dxa"/>
            <w:shd w:val="clear" w:color="auto" w:fill="auto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Включение в повестки заседаний Координационного совета по инвестициям, развитию предпринимательства вопросов по легализации бизнеса, соблюдения трудового законодательства.</w:t>
            </w:r>
          </w:p>
        </w:tc>
        <w:tc>
          <w:tcPr>
            <w:tcW w:w="1677" w:type="dxa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1962" w:type="dxa"/>
            <w:shd w:val="clear" w:color="auto" w:fill="auto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506" w:type="dxa"/>
            <w:shd w:val="clear" w:color="auto" w:fill="auto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</w:tr>
      <w:tr w:rsidR="00742DA3" w:rsidRPr="00732013" w:rsidTr="001D2845">
        <w:tc>
          <w:tcPr>
            <w:tcW w:w="648" w:type="dxa"/>
            <w:shd w:val="clear" w:color="auto" w:fill="auto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796" w:type="dxa"/>
            <w:shd w:val="clear" w:color="auto" w:fill="auto"/>
          </w:tcPr>
          <w:p w:rsidR="00742DA3" w:rsidRPr="00732013" w:rsidRDefault="00742DA3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совместных скоординированных проверок (мониторинга) на предприятиях, на которых выявлены факты несоответствия данных по занятости работников, либо на предприятиях, не зарегистрированных на территории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округа.</w:t>
            </w:r>
          </w:p>
        </w:tc>
        <w:tc>
          <w:tcPr>
            <w:tcW w:w="1677" w:type="dxa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1962" w:type="dxa"/>
            <w:shd w:val="clear" w:color="auto" w:fill="auto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6" w:type="dxa"/>
            <w:shd w:val="clear" w:color="auto" w:fill="auto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lang w:eastAsia="ru-RU"/>
              </w:rPr>
              <w:t xml:space="preserve">Администрация </w:t>
            </w:r>
            <w:proofErr w:type="spellStart"/>
            <w:r w:rsidRPr="00732013">
              <w:rPr>
                <w:rFonts w:ascii="Times New Roman" w:eastAsia="Calibri" w:hAnsi="Times New Roman" w:cs="Times New Roman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lang w:eastAsia="ru-RU"/>
              </w:rPr>
              <w:t xml:space="preserve"> городского округа;</w:t>
            </w:r>
          </w:p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>Межрайонная ИФНС России № 31 по Свердловской области (по согласованию);</w:t>
            </w:r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ПФР в </w:t>
            </w:r>
            <w:proofErr w:type="spellStart"/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>Сысертском</w:t>
            </w:r>
            <w:proofErr w:type="spellEnd"/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 xml:space="preserve"> районе (по согласованию); </w:t>
            </w:r>
          </w:p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 xml:space="preserve">Филиал № 15 ГУ Свердловского регионального отделения ФСС РФ (по согласованию); </w:t>
            </w:r>
          </w:p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>ГКУ службы занятости населения Свердловской области «</w:t>
            </w:r>
            <w:proofErr w:type="spellStart"/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>Сысертский</w:t>
            </w:r>
            <w:proofErr w:type="spellEnd"/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 xml:space="preserve"> центр занятости» (по согласованию); </w:t>
            </w:r>
          </w:p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>УФМС России по Свердловской области г. Сысерть (по согласованию); Отделение полиции №21 Межмуниципального отдела МВД России «</w:t>
            </w:r>
            <w:proofErr w:type="spellStart"/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>Сысертский</w:t>
            </w:r>
            <w:proofErr w:type="spellEnd"/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>» (по согласованию);</w:t>
            </w:r>
          </w:p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 xml:space="preserve">Координационный совет профсоюзных организаций </w:t>
            </w:r>
            <w:proofErr w:type="spellStart"/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 xml:space="preserve"> горо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дского округа (по согласованию)</w:t>
            </w:r>
          </w:p>
        </w:tc>
      </w:tr>
      <w:tr w:rsidR="00742DA3" w:rsidRPr="00732013" w:rsidTr="001D2845">
        <w:tc>
          <w:tcPr>
            <w:tcW w:w="15589" w:type="dxa"/>
            <w:gridSpan w:val="5"/>
          </w:tcPr>
          <w:p w:rsidR="00742DA3" w:rsidRPr="00732013" w:rsidRDefault="00742DA3" w:rsidP="001D2845">
            <w:pPr>
              <w:spacing w:after="0" w:line="240" w:lineRule="auto"/>
              <w:ind w:firstLine="709"/>
              <w:jc w:val="center"/>
              <w:rPr>
                <w:rFonts w:ascii="Calibri" w:eastAsia="Calibri" w:hAnsi="Calibri" w:cs="Times New Roman"/>
              </w:rPr>
            </w:pPr>
            <w:r w:rsidRPr="007320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II. Информационно-разъяснительные мероприятия</w:t>
            </w:r>
          </w:p>
        </w:tc>
      </w:tr>
      <w:tr w:rsidR="00742DA3" w:rsidRPr="00732013" w:rsidTr="001D2845">
        <w:tc>
          <w:tcPr>
            <w:tcW w:w="648" w:type="dxa"/>
            <w:shd w:val="clear" w:color="auto" w:fill="auto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796" w:type="dxa"/>
          </w:tcPr>
          <w:p w:rsidR="00742DA3" w:rsidRPr="00732013" w:rsidRDefault="00742DA3" w:rsidP="001D2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Информирование работодателей о необходимости соблюдения требований Трудового кодекса Российской Федерации в части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неоформления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несвоевременного оформления трудовых отношений с работниками.</w:t>
            </w:r>
          </w:p>
        </w:tc>
        <w:tc>
          <w:tcPr>
            <w:tcW w:w="1677" w:type="dxa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1962" w:type="dxa"/>
            <w:shd w:val="clear" w:color="auto" w:fill="auto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506" w:type="dxa"/>
            <w:shd w:val="clear" w:color="auto" w:fill="auto"/>
          </w:tcPr>
          <w:p w:rsidR="00742DA3" w:rsidRPr="00732013" w:rsidRDefault="00742DA3" w:rsidP="001D284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служба занятости населения Свердловской области «</w:t>
            </w:r>
            <w:proofErr w:type="spellStart"/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Сысертский</w:t>
            </w:r>
            <w:proofErr w:type="spellEnd"/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занятости» (по согласованию);</w:t>
            </w:r>
            <w:r w:rsidRPr="0073201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:rsidR="00742DA3" w:rsidRPr="00732013" w:rsidRDefault="00742DA3" w:rsidP="001D28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округа;</w:t>
            </w:r>
            <w:r w:rsidRPr="0073201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42DA3" w:rsidRPr="00732013" w:rsidRDefault="00742DA3" w:rsidP="001D2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ПФР в </w:t>
            </w:r>
            <w:proofErr w:type="spellStart"/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(по согласованию)</w:t>
            </w:r>
          </w:p>
        </w:tc>
      </w:tr>
      <w:tr w:rsidR="00742DA3" w:rsidRPr="00732013" w:rsidTr="001D2845">
        <w:tc>
          <w:tcPr>
            <w:tcW w:w="648" w:type="dxa"/>
            <w:shd w:val="clear" w:color="auto" w:fill="auto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796" w:type="dxa"/>
          </w:tcPr>
          <w:p w:rsidR="00742DA3" w:rsidRPr="00732013" w:rsidRDefault="00742DA3" w:rsidP="001D28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работодателей о соблюдении требований федерального и регионального законодательства в части представления в ГКУ служба занятости населения Свердловской области «</w:t>
            </w:r>
            <w:proofErr w:type="spellStart"/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Сысертский</w:t>
            </w:r>
            <w:proofErr w:type="spellEnd"/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занятости» информации о вакантных рабочих местах.</w:t>
            </w:r>
          </w:p>
        </w:tc>
        <w:tc>
          <w:tcPr>
            <w:tcW w:w="1677" w:type="dxa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1962" w:type="dxa"/>
            <w:shd w:val="clear" w:color="auto" w:fill="auto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506" w:type="dxa"/>
            <w:shd w:val="clear" w:color="auto" w:fill="auto"/>
          </w:tcPr>
          <w:p w:rsidR="00742DA3" w:rsidRPr="00732013" w:rsidRDefault="00742DA3" w:rsidP="001D2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службы занятости населения Свердловской области «</w:t>
            </w:r>
            <w:proofErr w:type="spellStart"/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Сысертский</w:t>
            </w:r>
            <w:proofErr w:type="spellEnd"/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занятости» (по согласованию); </w:t>
            </w:r>
          </w:p>
          <w:p w:rsidR="00742DA3" w:rsidRPr="00732013" w:rsidRDefault="00742DA3" w:rsidP="001D2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</w:tr>
      <w:tr w:rsidR="00742DA3" w:rsidRPr="00732013" w:rsidTr="001D2845">
        <w:tc>
          <w:tcPr>
            <w:tcW w:w="648" w:type="dxa"/>
            <w:shd w:val="clear" w:color="auto" w:fill="auto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796" w:type="dxa"/>
            <w:shd w:val="clear" w:color="auto" w:fill="auto"/>
          </w:tcPr>
          <w:p w:rsidR="00742DA3" w:rsidRPr="00732013" w:rsidRDefault="00742DA3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информационно - разъяснительной кампании для экономически активного населения и работодателей с целью формирования негативного отношения к неформальной занятости.</w:t>
            </w:r>
          </w:p>
        </w:tc>
        <w:tc>
          <w:tcPr>
            <w:tcW w:w="1677" w:type="dxa"/>
          </w:tcPr>
          <w:p w:rsidR="00742DA3" w:rsidRPr="00732013" w:rsidRDefault="00742DA3" w:rsidP="001D2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1962" w:type="dxa"/>
            <w:shd w:val="clear" w:color="auto" w:fill="auto"/>
          </w:tcPr>
          <w:p w:rsidR="00742DA3" w:rsidRPr="00732013" w:rsidRDefault="00742DA3" w:rsidP="001D2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506" w:type="dxa"/>
            <w:shd w:val="clear" w:color="auto" w:fill="auto"/>
          </w:tcPr>
          <w:p w:rsidR="00742DA3" w:rsidRPr="00732013" w:rsidRDefault="00742DA3" w:rsidP="001D28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округа;</w:t>
            </w:r>
          </w:p>
          <w:p w:rsidR="00742DA3" w:rsidRPr="00732013" w:rsidRDefault="00742DA3" w:rsidP="001D28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Межрайонная ИФНС России № 31 по Свердловской области (по согласованию); </w:t>
            </w:r>
          </w:p>
          <w:p w:rsidR="00742DA3" w:rsidRPr="00732013" w:rsidRDefault="00742DA3" w:rsidP="001D28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Управление ПФР в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Сысертском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районе (по согласованию); </w:t>
            </w:r>
          </w:p>
          <w:p w:rsidR="00742DA3" w:rsidRPr="00732013" w:rsidRDefault="00742DA3" w:rsidP="001D28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Филиал № 15 ГУ Свердловского регионального отделения ФСС РФ (по согласованию); </w:t>
            </w:r>
          </w:p>
          <w:p w:rsidR="00742DA3" w:rsidRPr="00732013" w:rsidRDefault="00742DA3" w:rsidP="001D28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ГКУ службы занятости населения Свердловской области «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Сысертский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центр занятости» (по согласованию); </w:t>
            </w:r>
          </w:p>
          <w:p w:rsidR="00742DA3" w:rsidRPr="00732013" w:rsidRDefault="00742DA3" w:rsidP="001D28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УФМС России по Свердловской области г. Сысерть (по согласованию); </w:t>
            </w:r>
          </w:p>
          <w:p w:rsidR="00742DA3" w:rsidRPr="00732013" w:rsidRDefault="00742DA3" w:rsidP="001D28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Координационный совет профсоюзных организаций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округа (по согласованию)</w:t>
            </w:r>
          </w:p>
        </w:tc>
      </w:tr>
      <w:tr w:rsidR="00742DA3" w:rsidRPr="00732013" w:rsidTr="001D2845">
        <w:tc>
          <w:tcPr>
            <w:tcW w:w="648" w:type="dxa"/>
            <w:shd w:val="clear" w:color="auto" w:fill="auto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796" w:type="dxa"/>
            <w:shd w:val="clear" w:color="auto" w:fill="auto"/>
          </w:tcPr>
          <w:p w:rsidR="00742DA3" w:rsidRPr="00732013" w:rsidRDefault="00742DA3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«электронной почты доверия» и телефона «горячей линии» по вопросам легализации трудовых отношений и выплаты заработной платы.</w:t>
            </w:r>
          </w:p>
        </w:tc>
        <w:tc>
          <w:tcPr>
            <w:tcW w:w="1677" w:type="dxa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1962" w:type="dxa"/>
            <w:shd w:val="clear" w:color="auto" w:fill="auto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506" w:type="dxa"/>
            <w:shd w:val="clear" w:color="auto" w:fill="auto"/>
          </w:tcPr>
          <w:p w:rsidR="00742DA3" w:rsidRPr="00732013" w:rsidRDefault="00742DA3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округа; </w:t>
            </w:r>
          </w:p>
          <w:p w:rsidR="00742DA3" w:rsidRPr="00732013" w:rsidRDefault="00742DA3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Управление ПФР в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Сысертском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районе (по согласованию); </w:t>
            </w:r>
          </w:p>
          <w:p w:rsidR="00742DA3" w:rsidRPr="00732013" w:rsidRDefault="00742DA3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Филиал № 15 ГУ Свердловского регионального отделения ФСС РФ (по согласованию); </w:t>
            </w:r>
          </w:p>
          <w:p w:rsidR="00742DA3" w:rsidRPr="00732013" w:rsidRDefault="00742DA3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ГКУ службы занятости населения Свердловской области «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Сысертский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 занятости» (по согласованию)</w:t>
            </w:r>
          </w:p>
        </w:tc>
      </w:tr>
      <w:tr w:rsidR="00742DA3" w:rsidRPr="00732013" w:rsidTr="001D2845">
        <w:tc>
          <w:tcPr>
            <w:tcW w:w="648" w:type="dxa"/>
            <w:shd w:val="clear" w:color="auto" w:fill="auto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796" w:type="dxa"/>
            <w:shd w:val="clear" w:color="auto" w:fill="auto"/>
          </w:tcPr>
          <w:p w:rsidR="00742DA3" w:rsidRPr="00732013" w:rsidRDefault="00742DA3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совместных собраний и встреч с членами трудовых коллективов в организациях, выездных консультаций членов трудовых коллективов, мероприятий для профсоюзных лидеров по разъяснению законодательства Российской Федерации о пенсиях по государственному пенсионному обеспечению и влияния официальной заработной платы на пенсионные права граждан при участии </w:t>
            </w: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Свердловского областного союза организаций профсоюзов «Федерация профсоюзов Свердловской области» и регионального отделения общероссийской общественной организации «Союз пенсионеров России» по Свердловской области</w:t>
            </w:r>
          </w:p>
        </w:tc>
        <w:tc>
          <w:tcPr>
            <w:tcW w:w="1677" w:type="dxa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962" w:type="dxa"/>
            <w:shd w:val="clear" w:color="auto" w:fill="auto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506" w:type="dxa"/>
            <w:shd w:val="clear" w:color="auto" w:fill="auto"/>
          </w:tcPr>
          <w:p w:rsidR="00742DA3" w:rsidRPr="00732013" w:rsidRDefault="00742DA3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округа;</w:t>
            </w:r>
          </w:p>
          <w:p w:rsidR="00742DA3" w:rsidRPr="00732013" w:rsidRDefault="00742DA3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Управление ПФР в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ртском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районе (по согласованию)</w:t>
            </w:r>
          </w:p>
          <w:p w:rsidR="00742DA3" w:rsidRPr="00732013" w:rsidRDefault="00742DA3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DA3" w:rsidRPr="00732013" w:rsidTr="001D2845">
        <w:tc>
          <w:tcPr>
            <w:tcW w:w="15589" w:type="dxa"/>
            <w:gridSpan w:val="5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III</w:t>
            </w:r>
            <w:r w:rsidRPr="0073201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 Организация мониторинга эффективности реализации мероприятий</w:t>
            </w:r>
          </w:p>
        </w:tc>
      </w:tr>
      <w:tr w:rsidR="00742DA3" w:rsidRPr="00732013" w:rsidTr="001D2845">
        <w:tc>
          <w:tcPr>
            <w:tcW w:w="648" w:type="dxa"/>
            <w:shd w:val="clear" w:color="auto" w:fill="auto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796" w:type="dxa"/>
            <w:shd w:val="clear" w:color="auto" w:fill="auto"/>
          </w:tcPr>
          <w:p w:rsidR="00742DA3" w:rsidRPr="00732013" w:rsidRDefault="00742DA3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Предоставление в Администрацию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 сведений по фактам отсутствия либо неполноты перечисления страховых взносов в государственные внебюджетные фонды, налога на доходы физических лиц в консолидированный бюджет и списков работодателей, выплачивающих заработную плату ниже величины прожиточного минимума для трудоспособного населения, а также ниже минимального размера оплаты труда.</w:t>
            </w:r>
          </w:p>
        </w:tc>
        <w:tc>
          <w:tcPr>
            <w:tcW w:w="1677" w:type="dxa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1962" w:type="dxa"/>
            <w:shd w:val="clear" w:color="auto" w:fill="auto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6506" w:type="dxa"/>
            <w:shd w:val="clear" w:color="auto" w:fill="auto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Управление ПФР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Сысертском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районе (по согласованию)</w:t>
            </w:r>
          </w:p>
        </w:tc>
      </w:tr>
      <w:tr w:rsidR="00742DA3" w:rsidRPr="00732013" w:rsidTr="001D2845">
        <w:tc>
          <w:tcPr>
            <w:tcW w:w="648" w:type="dxa"/>
            <w:shd w:val="clear" w:color="auto" w:fill="auto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796" w:type="dxa"/>
            <w:shd w:val="clear" w:color="auto" w:fill="auto"/>
          </w:tcPr>
          <w:p w:rsidR="00742DA3" w:rsidRPr="00732013" w:rsidRDefault="00742DA3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Мониторинг предприятий, на которых размер заработной платы ниже среднего уровня по виду экономической деятельности.</w:t>
            </w:r>
          </w:p>
        </w:tc>
        <w:tc>
          <w:tcPr>
            <w:tcW w:w="1677" w:type="dxa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1962" w:type="dxa"/>
            <w:shd w:val="clear" w:color="auto" w:fill="auto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506" w:type="dxa"/>
            <w:shd w:val="clear" w:color="auto" w:fill="auto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Межрайонная ИФНС России № 31 по Свердло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вской области (по согласованию)</w:t>
            </w:r>
          </w:p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2DA3" w:rsidRPr="00732013" w:rsidTr="001D2845">
        <w:tc>
          <w:tcPr>
            <w:tcW w:w="648" w:type="dxa"/>
            <w:shd w:val="clear" w:color="auto" w:fill="auto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796" w:type="dxa"/>
            <w:shd w:val="clear" w:color="auto" w:fill="auto"/>
          </w:tcPr>
          <w:p w:rsidR="00742DA3" w:rsidRDefault="00742DA3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перечня хозяйствующих субъектов, имеющих признаки неформальных трудовых отношений с работниками, с которыми проведена работа в рамках деятельности рабочей группы по снижению неформальной занятости, легализации заработной платы, повышению собираемости страховых взносов во внебюджетные фонды.</w:t>
            </w:r>
          </w:p>
          <w:p w:rsidR="00742DA3" w:rsidRDefault="00742DA3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42DA3" w:rsidRPr="00732013" w:rsidRDefault="00742DA3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77" w:type="dxa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1962" w:type="dxa"/>
            <w:shd w:val="clear" w:color="auto" w:fill="auto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6506" w:type="dxa"/>
            <w:shd w:val="clear" w:color="auto" w:fill="auto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</w:tr>
      <w:tr w:rsidR="00742DA3" w:rsidRPr="00732013" w:rsidTr="001D2845">
        <w:tc>
          <w:tcPr>
            <w:tcW w:w="15589" w:type="dxa"/>
            <w:gridSpan w:val="5"/>
          </w:tcPr>
          <w:p w:rsidR="00742DA3" w:rsidRPr="00732013" w:rsidRDefault="00742DA3" w:rsidP="001D28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VІ. Контрольные мероприятия</w:t>
            </w:r>
          </w:p>
        </w:tc>
      </w:tr>
      <w:tr w:rsidR="00742DA3" w:rsidRPr="00732013" w:rsidTr="001D2845">
        <w:tc>
          <w:tcPr>
            <w:tcW w:w="648" w:type="dxa"/>
            <w:shd w:val="clear" w:color="auto" w:fill="auto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796" w:type="dxa"/>
            <w:shd w:val="clear" w:color="auto" w:fill="auto"/>
          </w:tcPr>
          <w:p w:rsidR="00742DA3" w:rsidRPr="00732013" w:rsidRDefault="00742DA3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достижения значений контрольных показателей по снижению неформальной занятос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 в соответствии с Соглашением</w:t>
            </w:r>
          </w:p>
        </w:tc>
        <w:tc>
          <w:tcPr>
            <w:tcW w:w="1677" w:type="dxa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Рекомендуемые значения Департаментом по труду и занятости населения Свердловской области не предоставлены</w:t>
            </w:r>
          </w:p>
        </w:tc>
        <w:tc>
          <w:tcPr>
            <w:tcW w:w="1962" w:type="dxa"/>
            <w:shd w:val="clear" w:color="auto" w:fill="auto"/>
          </w:tcPr>
          <w:p w:rsidR="00742DA3" w:rsidRPr="00E04720" w:rsidRDefault="00742DA3" w:rsidP="001D2845">
            <w:pPr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31.12.2020</w:t>
            </w:r>
          </w:p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6" w:type="dxa"/>
            <w:shd w:val="clear" w:color="auto" w:fill="auto"/>
          </w:tcPr>
          <w:p w:rsidR="00742DA3" w:rsidRPr="00732013" w:rsidRDefault="00742DA3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округа;</w:t>
            </w:r>
          </w:p>
          <w:p w:rsidR="00742DA3" w:rsidRPr="00732013" w:rsidRDefault="00742DA3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Межрайонная ИФНС России № 31 по Свердловской области (по согласованию); </w:t>
            </w:r>
          </w:p>
          <w:p w:rsidR="00742DA3" w:rsidRPr="00732013" w:rsidRDefault="00742DA3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Управление ПФР в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Сысертском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районе (по согласованию); </w:t>
            </w:r>
          </w:p>
          <w:p w:rsidR="00742DA3" w:rsidRPr="00732013" w:rsidRDefault="00742DA3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Филиал № 15 ГУ Свердловского регионального отделения ФСС РФ (по согласованию); </w:t>
            </w:r>
          </w:p>
          <w:p w:rsidR="00742DA3" w:rsidRPr="00732013" w:rsidRDefault="00742DA3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ГКУ службы занятости населения Свердловской области «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Сысертский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центр занятости» (по согласованию); </w:t>
            </w:r>
          </w:p>
          <w:p w:rsidR="00742DA3" w:rsidRPr="00732013" w:rsidRDefault="00742DA3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УФМС России по Свердловской области г. Сысерть (по согласованию); </w:t>
            </w:r>
          </w:p>
          <w:p w:rsidR="00742DA3" w:rsidRPr="00732013" w:rsidRDefault="00742DA3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Отделение полиции №21 Межмуниципального отдела МВД России «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Сысертский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 (по согласованию); </w:t>
            </w:r>
          </w:p>
          <w:p w:rsidR="00742DA3" w:rsidRPr="00732013" w:rsidRDefault="00742DA3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Координационный совет профсоюзных организаций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дского округа (по согласованию)</w:t>
            </w:r>
          </w:p>
        </w:tc>
      </w:tr>
      <w:tr w:rsidR="00742DA3" w:rsidRPr="00732013" w:rsidTr="001D2845">
        <w:tc>
          <w:tcPr>
            <w:tcW w:w="648" w:type="dxa"/>
            <w:shd w:val="clear" w:color="auto" w:fill="auto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796" w:type="dxa"/>
            <w:shd w:val="clear" w:color="auto" w:fill="auto"/>
          </w:tcPr>
          <w:p w:rsidR="00742DA3" w:rsidRPr="00732013" w:rsidRDefault="00742DA3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Усиление ведомственной работы по снижению неформальной занятости и предоставление отчетов о результатах всех принятых мер в Администрацию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округа.</w:t>
            </w:r>
          </w:p>
        </w:tc>
        <w:tc>
          <w:tcPr>
            <w:tcW w:w="1677" w:type="dxa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1962" w:type="dxa"/>
            <w:shd w:val="clear" w:color="auto" w:fill="auto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6506" w:type="dxa"/>
            <w:shd w:val="clear" w:color="auto" w:fill="auto"/>
          </w:tcPr>
          <w:p w:rsidR="00742DA3" w:rsidRPr="00732013" w:rsidRDefault="00742DA3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Межрайонная ИФНС России № 31 по Свердловской области (по согласованию); </w:t>
            </w:r>
          </w:p>
          <w:p w:rsidR="00742DA3" w:rsidRPr="00732013" w:rsidRDefault="00742DA3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Управление ПФР в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Сысертском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районе (по согласованию); </w:t>
            </w:r>
          </w:p>
          <w:p w:rsidR="00742DA3" w:rsidRPr="00732013" w:rsidRDefault="00742DA3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Филиал № 15 ГУ Свердловского регионального отделения ФСС РФ (по согласованию); </w:t>
            </w:r>
          </w:p>
          <w:p w:rsidR="00742DA3" w:rsidRPr="00732013" w:rsidRDefault="00742DA3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ГКУ службы занятости населения Свердловской области «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Сысертский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центр занятости» (по согласованию); Координационный совет профсоюзных организаций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округа (по согласованию).</w:t>
            </w:r>
          </w:p>
        </w:tc>
      </w:tr>
      <w:tr w:rsidR="00742DA3" w:rsidRPr="00732013" w:rsidTr="001D2845">
        <w:tc>
          <w:tcPr>
            <w:tcW w:w="648" w:type="dxa"/>
            <w:shd w:val="clear" w:color="auto" w:fill="auto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796" w:type="dxa"/>
            <w:shd w:val="clear" w:color="auto" w:fill="auto"/>
          </w:tcPr>
          <w:p w:rsidR="00742DA3" w:rsidRPr="00732013" w:rsidRDefault="00742DA3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предоставление информации:</w:t>
            </w:r>
          </w:p>
          <w:p w:rsidR="00742DA3" w:rsidRPr="00732013" w:rsidRDefault="00742DA3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- в Администрацию Южного управленческого округа – Отчет о работе рабочей группы по снижению неформальной занятости, легализации заработной платы, повышению собираемости страховых взносов во внебюджетные фонды, по форме, согласно таблиц № 3,4 приложения к настоящему Плану;</w:t>
            </w:r>
          </w:p>
          <w:p w:rsidR="00742DA3" w:rsidRPr="00732013" w:rsidRDefault="00742DA3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в ГКУ служба занятости населения Свердловской области «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Сысертский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 занятости» - отчет о достижении значений контрольного показателя по форме, согласно таблицы № 1 приложения к настоящему Плану; отчет о реализации Плана мероприятий, направленных на снижение неформальной занятости населения на территории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округа, по форме, согласно таблицы № 2 приложения к настоящему Плану.</w:t>
            </w:r>
          </w:p>
        </w:tc>
        <w:tc>
          <w:tcPr>
            <w:tcW w:w="1677" w:type="dxa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962" w:type="dxa"/>
            <w:shd w:val="clear" w:color="auto" w:fill="auto"/>
          </w:tcPr>
          <w:p w:rsidR="00742DA3" w:rsidRPr="00732013" w:rsidRDefault="00742DA3" w:rsidP="001D2845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</w:rPr>
              <w:t>В сроки, установленные Департаментом по труду и занятости населения Свердловской области</w:t>
            </w:r>
          </w:p>
        </w:tc>
        <w:tc>
          <w:tcPr>
            <w:tcW w:w="6506" w:type="dxa"/>
            <w:shd w:val="clear" w:color="auto" w:fill="auto"/>
          </w:tcPr>
          <w:p w:rsidR="00742DA3" w:rsidRPr="00732013" w:rsidRDefault="00742DA3" w:rsidP="001D28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Арамильского</w:t>
            </w:r>
            <w:proofErr w:type="spellEnd"/>
            <w:r w:rsidRPr="0073201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городского округа.</w:t>
            </w:r>
          </w:p>
        </w:tc>
      </w:tr>
    </w:tbl>
    <w:p w:rsidR="00742DA3" w:rsidRPr="00876661" w:rsidRDefault="00742DA3" w:rsidP="00742DA3">
      <w:pPr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742DA3" w:rsidRDefault="00742DA3" w:rsidP="00206772">
      <w:pPr>
        <w:spacing w:after="0" w:line="240" w:lineRule="auto"/>
        <w:rPr>
          <w:rFonts w:ascii="Liberation Serif" w:eastAsia="Batang" w:hAnsi="Liberation Serif" w:cs="Liberation Serif"/>
          <w:b/>
          <w:sz w:val="26"/>
          <w:szCs w:val="26"/>
        </w:rPr>
      </w:pPr>
    </w:p>
    <w:p w:rsidR="004E1C7C" w:rsidRDefault="004E1C7C" w:rsidP="00206772">
      <w:pPr>
        <w:spacing w:after="0" w:line="240" w:lineRule="auto"/>
        <w:rPr>
          <w:rFonts w:ascii="Liberation Serif" w:eastAsia="Batang" w:hAnsi="Liberation Serif" w:cs="Liberation Serif"/>
          <w:b/>
          <w:sz w:val="26"/>
          <w:szCs w:val="26"/>
        </w:rPr>
      </w:pPr>
    </w:p>
    <w:p w:rsidR="004E1C7C" w:rsidRDefault="004E1C7C" w:rsidP="00206772">
      <w:pPr>
        <w:spacing w:after="0" w:line="240" w:lineRule="auto"/>
        <w:rPr>
          <w:rFonts w:ascii="Liberation Serif" w:eastAsia="Batang" w:hAnsi="Liberation Serif" w:cs="Liberation Serif"/>
          <w:b/>
          <w:sz w:val="26"/>
          <w:szCs w:val="26"/>
        </w:rPr>
      </w:pPr>
    </w:p>
    <w:sectPr w:rsidR="004E1C7C" w:rsidSect="00742DA3">
      <w:pgSz w:w="16838" w:h="11906" w:orient="landscape"/>
      <w:pgMar w:top="1418" w:right="851" w:bottom="567" w:left="1134" w:header="510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FB0" w:rsidRDefault="000E6FB0" w:rsidP="000E6FB0">
      <w:pPr>
        <w:spacing w:after="0" w:line="240" w:lineRule="auto"/>
      </w:pPr>
      <w:r>
        <w:separator/>
      </w:r>
    </w:p>
  </w:endnote>
  <w:endnote w:type="continuationSeparator" w:id="0">
    <w:p w:rsidR="000E6FB0" w:rsidRDefault="000E6FB0" w:rsidP="000E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FB0" w:rsidRDefault="000E6FB0" w:rsidP="000E6FB0">
      <w:pPr>
        <w:spacing w:after="0" w:line="240" w:lineRule="auto"/>
      </w:pPr>
      <w:r>
        <w:separator/>
      </w:r>
    </w:p>
  </w:footnote>
  <w:footnote w:type="continuationSeparator" w:id="0">
    <w:p w:rsidR="000E6FB0" w:rsidRDefault="000E6FB0" w:rsidP="000E6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1968750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6"/>
        <w:szCs w:val="26"/>
      </w:rPr>
    </w:sdtEndPr>
    <w:sdtContent>
      <w:p w:rsidR="009302F9" w:rsidRPr="009302F9" w:rsidRDefault="009302F9" w:rsidP="009302F9">
        <w:pPr>
          <w:pStyle w:val="a3"/>
          <w:jc w:val="center"/>
          <w:rPr>
            <w:rFonts w:ascii="Liberation Serif" w:hAnsi="Liberation Serif" w:cs="Liberation Serif"/>
            <w:sz w:val="26"/>
            <w:szCs w:val="26"/>
          </w:rPr>
        </w:pPr>
        <w:r w:rsidRPr="009302F9">
          <w:rPr>
            <w:rFonts w:ascii="Liberation Serif" w:hAnsi="Liberation Serif" w:cs="Liberation Serif"/>
            <w:sz w:val="26"/>
            <w:szCs w:val="26"/>
          </w:rPr>
          <w:fldChar w:fldCharType="begin"/>
        </w:r>
        <w:r w:rsidRPr="009302F9">
          <w:rPr>
            <w:rFonts w:ascii="Liberation Serif" w:hAnsi="Liberation Serif" w:cs="Liberation Serif"/>
            <w:sz w:val="26"/>
            <w:szCs w:val="26"/>
          </w:rPr>
          <w:instrText>PAGE   \* MERGEFORMAT</w:instrText>
        </w:r>
        <w:r w:rsidRPr="009302F9">
          <w:rPr>
            <w:rFonts w:ascii="Liberation Serif" w:hAnsi="Liberation Serif" w:cs="Liberation Serif"/>
            <w:sz w:val="26"/>
            <w:szCs w:val="26"/>
          </w:rPr>
          <w:fldChar w:fldCharType="separate"/>
        </w:r>
        <w:r w:rsidR="00742DA3">
          <w:rPr>
            <w:rFonts w:ascii="Liberation Serif" w:hAnsi="Liberation Serif" w:cs="Liberation Serif"/>
            <w:noProof/>
            <w:sz w:val="26"/>
            <w:szCs w:val="26"/>
          </w:rPr>
          <w:t>7</w:t>
        </w:r>
        <w:r w:rsidRPr="009302F9">
          <w:rPr>
            <w:rFonts w:ascii="Liberation Serif" w:hAnsi="Liberation Serif" w:cs="Liberation Serif"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D1F"/>
    <w:rsid w:val="000723FC"/>
    <w:rsid w:val="00080324"/>
    <w:rsid w:val="00085421"/>
    <w:rsid w:val="000A7281"/>
    <w:rsid w:val="000C3473"/>
    <w:rsid w:val="000D7501"/>
    <w:rsid w:val="000E6FB0"/>
    <w:rsid w:val="00150300"/>
    <w:rsid w:val="001B23A2"/>
    <w:rsid w:val="00204CFE"/>
    <w:rsid w:val="00206772"/>
    <w:rsid w:val="002166C0"/>
    <w:rsid w:val="00301904"/>
    <w:rsid w:val="00314433"/>
    <w:rsid w:val="00377714"/>
    <w:rsid w:val="00410F29"/>
    <w:rsid w:val="00437041"/>
    <w:rsid w:val="004420FE"/>
    <w:rsid w:val="004D6D9D"/>
    <w:rsid w:val="004E1C7C"/>
    <w:rsid w:val="0053427A"/>
    <w:rsid w:val="00544FBF"/>
    <w:rsid w:val="00547A98"/>
    <w:rsid w:val="00560178"/>
    <w:rsid w:val="006047CE"/>
    <w:rsid w:val="00626F6E"/>
    <w:rsid w:val="0066561A"/>
    <w:rsid w:val="00674527"/>
    <w:rsid w:val="006C2B0A"/>
    <w:rsid w:val="0070738B"/>
    <w:rsid w:val="00742DA3"/>
    <w:rsid w:val="007B1917"/>
    <w:rsid w:val="007C3FB5"/>
    <w:rsid w:val="0080733F"/>
    <w:rsid w:val="00861E7A"/>
    <w:rsid w:val="00886F27"/>
    <w:rsid w:val="008E1D17"/>
    <w:rsid w:val="008F6D1F"/>
    <w:rsid w:val="00903092"/>
    <w:rsid w:val="009302F9"/>
    <w:rsid w:val="00980F52"/>
    <w:rsid w:val="009B2C0E"/>
    <w:rsid w:val="00A5717C"/>
    <w:rsid w:val="00AB0A1C"/>
    <w:rsid w:val="00AF606D"/>
    <w:rsid w:val="00C75C40"/>
    <w:rsid w:val="00D733CA"/>
    <w:rsid w:val="00DE2EFE"/>
    <w:rsid w:val="00DE3DF0"/>
    <w:rsid w:val="00DF4D53"/>
    <w:rsid w:val="00E9198B"/>
    <w:rsid w:val="00E91DCA"/>
    <w:rsid w:val="00EC776B"/>
    <w:rsid w:val="00F52459"/>
    <w:rsid w:val="00F5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2AC2ECA"/>
  <w15:docId w15:val="{2681C65A-AD9C-49E8-9E5B-B6F20FF6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6FB0"/>
  </w:style>
  <w:style w:type="paragraph" w:styleId="a5">
    <w:name w:val="footer"/>
    <w:basedOn w:val="a"/>
    <w:link w:val="a6"/>
    <w:uiPriority w:val="99"/>
    <w:unhideWhenUsed/>
    <w:rsid w:val="000E6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6FB0"/>
  </w:style>
  <w:style w:type="table" w:styleId="a7">
    <w:name w:val="Table Grid"/>
    <w:basedOn w:val="a1"/>
    <w:uiPriority w:val="39"/>
    <w:rsid w:val="000D7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9198B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47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14416-B4ED-47DC-9A8F-CA42D2005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1687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Тихонькова Марина Алексеевна</dc:creator>
  <cp:keywords/>
  <dc:description/>
  <cp:lastModifiedBy>Луткова Анастасия Дмитриевна</cp:lastModifiedBy>
  <cp:revision>4</cp:revision>
  <cp:lastPrinted>2019-12-28T09:49:00Z</cp:lastPrinted>
  <dcterms:created xsi:type="dcterms:W3CDTF">2021-04-05T09:44:00Z</dcterms:created>
  <dcterms:modified xsi:type="dcterms:W3CDTF">2021-10-20T06:20:00Z</dcterms:modified>
</cp:coreProperties>
</file>