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B0" w:rsidRPr="002D038A" w:rsidRDefault="002D038A" w:rsidP="002D038A">
      <w:pPr>
        <w:spacing w:after="0" w:line="240" w:lineRule="auto"/>
        <w:jc w:val="center"/>
        <w:rPr>
          <w:rFonts w:ascii="Liberation Serif" w:eastAsia="Batang" w:hAnsi="Liberation Serif" w:cs="Liberation Serif"/>
          <w:b/>
          <w:sz w:val="24"/>
          <w:szCs w:val="24"/>
        </w:rPr>
      </w:pPr>
      <w:r w:rsidRPr="002D038A">
        <w:rPr>
          <w:rFonts w:ascii="Liberation Serif" w:eastAsia="Batang" w:hAnsi="Liberation Serif" w:cs="Liberation Serif"/>
          <w:b/>
          <w:sz w:val="24"/>
          <w:szCs w:val="24"/>
        </w:rPr>
        <w:t xml:space="preserve">Отчет о работе рабочей группы на </w:t>
      </w:r>
      <w:r w:rsidRPr="002D038A">
        <w:rPr>
          <w:rFonts w:ascii="Liberation Serif" w:eastAsia="Batang" w:hAnsi="Liberation Serif" w:cs="Liberation Serif"/>
          <w:b/>
          <w:sz w:val="24"/>
          <w:szCs w:val="24"/>
          <w:u w:val="single"/>
        </w:rPr>
        <w:t>3</w:t>
      </w:r>
      <w:r w:rsidR="00F9780D">
        <w:rPr>
          <w:rFonts w:ascii="Liberation Serif" w:eastAsia="Batang" w:hAnsi="Liberation Serif" w:cs="Liberation Serif"/>
          <w:b/>
          <w:sz w:val="24"/>
          <w:szCs w:val="24"/>
          <w:u w:val="single"/>
        </w:rPr>
        <w:t>1</w:t>
      </w:r>
      <w:r w:rsidRPr="002D038A">
        <w:rPr>
          <w:rFonts w:ascii="Liberation Serif" w:eastAsia="Batang" w:hAnsi="Liberation Serif" w:cs="Liberation Serif"/>
          <w:b/>
          <w:sz w:val="24"/>
          <w:szCs w:val="24"/>
          <w:u w:val="single"/>
        </w:rPr>
        <w:t>.</w:t>
      </w:r>
      <w:r w:rsidR="000A093C">
        <w:rPr>
          <w:rFonts w:ascii="Liberation Serif" w:eastAsia="Batang" w:hAnsi="Liberation Serif" w:cs="Liberation Serif"/>
          <w:b/>
          <w:sz w:val="24"/>
          <w:szCs w:val="24"/>
          <w:u w:val="single"/>
        </w:rPr>
        <w:t>03.2022</w:t>
      </w:r>
    </w:p>
    <w:p w:rsidR="000E6FB0" w:rsidRPr="0080733F" w:rsidRDefault="000E6FB0" w:rsidP="000E6FB0">
      <w:pPr>
        <w:spacing w:after="0" w:line="240" w:lineRule="auto"/>
        <w:jc w:val="center"/>
        <w:rPr>
          <w:rFonts w:ascii="Liberation Serif" w:eastAsia="Batang" w:hAnsi="Liberation Serif" w:cs="Liberation Serif"/>
          <w:sz w:val="26"/>
          <w:szCs w:val="26"/>
        </w:rPr>
      </w:pPr>
    </w:p>
    <w:p w:rsidR="00547A98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1</w:t>
      </w:r>
    </w:p>
    <w:p w:rsidR="00886F27" w:rsidRPr="0080733F" w:rsidRDefault="00886F27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1"/>
        <w:gridCol w:w="4583"/>
        <w:gridCol w:w="4583"/>
      </w:tblGrid>
      <w:tr w:rsidR="00886F27" w:rsidRPr="0080733F" w:rsidTr="00463758">
        <w:tc>
          <w:tcPr>
            <w:tcW w:w="971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583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83" w:type="dxa"/>
          </w:tcPr>
          <w:p w:rsidR="002166C0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Информация о реализации мероприятия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, </w:t>
            </w:r>
          </w:p>
          <w:p w:rsidR="00886F27" w:rsidRPr="0080733F" w:rsidRDefault="002166C0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(с начала года нарастающим итогом)</w:t>
            </w:r>
          </w:p>
        </w:tc>
      </w:tr>
    </w:tbl>
    <w:p w:rsidR="00886F27" w:rsidRPr="0080733F" w:rsidRDefault="00886F27" w:rsidP="00C75C40">
      <w:pPr>
        <w:spacing w:after="0" w:line="240" w:lineRule="auto"/>
        <w:ind w:firstLine="709"/>
        <w:jc w:val="both"/>
        <w:rPr>
          <w:rFonts w:ascii="Liberation Serif" w:eastAsia="Batang" w:hAnsi="Liberation Serif" w:cs="Liberation Serif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1"/>
        <w:gridCol w:w="4583"/>
        <w:gridCol w:w="4583"/>
      </w:tblGrid>
      <w:tr w:rsidR="001B23A2" w:rsidRPr="0080733F" w:rsidTr="00886F27">
        <w:trPr>
          <w:tblHeader/>
        </w:trPr>
        <w:tc>
          <w:tcPr>
            <w:tcW w:w="971" w:type="dxa"/>
          </w:tcPr>
          <w:p w:rsidR="001B23A2" w:rsidRPr="0080733F" w:rsidRDefault="001B23A2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</w:tr>
      <w:tr w:rsidR="000A093C" w:rsidRPr="0080733F" w:rsidTr="00150300">
        <w:tc>
          <w:tcPr>
            <w:tcW w:w="971" w:type="dxa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Количество проведенных заседаний рабочей группы</w:t>
            </w:r>
          </w:p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583" w:type="dxa"/>
            <w:vAlign w:val="center"/>
          </w:tcPr>
          <w:p w:rsidR="000A093C" w:rsidRPr="006275DA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</w:tr>
      <w:tr w:rsidR="000A093C" w:rsidRPr="0080733F" w:rsidTr="00150300">
        <w:tc>
          <w:tcPr>
            <w:tcW w:w="971" w:type="dxa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Количество проведенных проверок хозяйствующих субъектов с целью выявления неформальных трудовых отношений с работниками</w:t>
            </w:r>
          </w:p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0A093C" w:rsidRPr="0080733F" w:rsidTr="00150300">
        <w:tc>
          <w:tcPr>
            <w:tcW w:w="971" w:type="dxa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83" w:type="dxa"/>
          </w:tcPr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Количество выявленных хозяйствующих субъектов, имеющих неформальные трудовые отношения</w:t>
            </w:r>
          </w:p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0A093C" w:rsidRPr="0066561A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9</w:t>
            </w:r>
          </w:p>
        </w:tc>
      </w:tr>
      <w:tr w:rsidR="000A093C" w:rsidRPr="0080733F" w:rsidTr="00150300">
        <w:tc>
          <w:tcPr>
            <w:tcW w:w="971" w:type="dxa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583" w:type="dxa"/>
          </w:tcPr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В том числе количество хозяйствующих субъектов, заслушанных на заседании рабочей группы</w:t>
            </w:r>
          </w:p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0A093C" w:rsidRPr="0066561A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</w:tr>
      <w:tr w:rsidR="000A093C" w:rsidRPr="0080733F" w:rsidTr="00150300">
        <w:tc>
          <w:tcPr>
            <w:tcW w:w="971" w:type="dxa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83" w:type="dxa"/>
          </w:tcPr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Численность выявленных работников, имеющих неформальные трудовые отношения </w:t>
            </w:r>
          </w:p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0A093C" w:rsidRPr="0066561A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</w:tr>
      <w:tr w:rsidR="000A093C" w:rsidRPr="0080733F" w:rsidTr="00FC6906">
        <w:tc>
          <w:tcPr>
            <w:tcW w:w="971" w:type="dxa"/>
            <w:tcBorders>
              <w:bottom w:val="single" w:sz="4" w:space="0" w:color="auto"/>
            </w:tcBorders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В том числе численность работников, заслушанных на заседаниях рабочей группы</w:t>
            </w:r>
          </w:p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E9198B" w:rsidRPr="0080733F" w:rsidTr="00820484">
        <w:tc>
          <w:tcPr>
            <w:tcW w:w="971" w:type="dxa"/>
            <w:tcBorders>
              <w:bottom w:val="single" w:sz="4" w:space="0" w:color="auto"/>
            </w:tcBorders>
          </w:tcPr>
          <w:p w:rsidR="00E9198B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83" w:type="dxa"/>
            <w:tcBorders>
              <w:bottom w:val="single" w:sz="4" w:space="0" w:color="auto"/>
            </w:tcBorders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Сферы экономической деятельности, наиболее подверженные неформальным трудовым отношениям</w:t>
            </w:r>
          </w:p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tcBorders>
              <w:bottom w:val="single" w:sz="4" w:space="0" w:color="auto"/>
            </w:tcBorders>
            <w:vAlign w:val="center"/>
          </w:tcPr>
          <w:p w:rsidR="00E9198B" w:rsidRPr="00EC15B0" w:rsidRDefault="00EC15B0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Торговля оптовая и розничная</w:t>
            </w:r>
          </w:p>
        </w:tc>
      </w:tr>
    </w:tbl>
    <w:p w:rsidR="00D10137" w:rsidRDefault="00D10137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p w:rsidR="001B23A2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2</w:t>
      </w:r>
    </w:p>
    <w:p w:rsidR="000E6FB0" w:rsidRPr="0080733F" w:rsidRDefault="000E6FB0" w:rsidP="001B23A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4480"/>
        <w:gridCol w:w="4462"/>
      </w:tblGrid>
      <w:tr w:rsidR="00C75C40" w:rsidRPr="0080733F" w:rsidTr="006047CE">
        <w:tc>
          <w:tcPr>
            <w:tcW w:w="969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480" w:type="dxa"/>
          </w:tcPr>
          <w:p w:rsidR="002166C0" w:rsidRPr="0080733F" w:rsidRDefault="00C75C40" w:rsidP="002166C0">
            <w:pPr>
              <w:jc w:val="center"/>
              <w:rPr>
                <w:rFonts w:ascii="Liberation Serif" w:eastAsia="Batang" w:hAnsi="Liberation Serif" w:cs="Liberation Serif"/>
                <w:sz w:val="26"/>
                <w:szCs w:val="26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хозяйствующего субъекта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 с которым проведена работа в рамках деятельности рабочей группы</w:t>
            </w:r>
            <w:r w:rsidR="002166C0" w:rsidRPr="0080733F">
              <w:rPr>
                <w:rFonts w:ascii="Liberation Serif" w:eastAsia="Batang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4462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ИНН</w:t>
            </w:r>
          </w:p>
        </w:tc>
      </w:tr>
      <w:tr w:rsidR="000A093C" w:rsidRPr="0080733F" w:rsidTr="006047CE">
        <w:tc>
          <w:tcPr>
            <w:tcW w:w="969" w:type="dxa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480" w:type="dxa"/>
          </w:tcPr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F0D8F">
              <w:rPr>
                <w:rFonts w:ascii="Liberation Serif" w:hAnsi="Liberation Serif" w:cs="Liberation Serif"/>
                <w:sz w:val="26"/>
                <w:szCs w:val="26"/>
              </w:rPr>
              <w:t>ИП Габриелян Наталья Юрьевна</w:t>
            </w:r>
          </w:p>
        </w:tc>
        <w:tc>
          <w:tcPr>
            <w:tcW w:w="4462" w:type="dxa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F0D8F">
              <w:rPr>
                <w:rFonts w:ascii="Liberation Serif" w:hAnsi="Liberation Serif" w:cs="Liberation Serif"/>
                <w:sz w:val="26"/>
                <w:szCs w:val="26"/>
              </w:rPr>
              <w:t>666300882750</w:t>
            </w:r>
          </w:p>
        </w:tc>
      </w:tr>
      <w:tr w:rsidR="000A093C" w:rsidRPr="0080733F" w:rsidTr="006047CE">
        <w:tc>
          <w:tcPr>
            <w:tcW w:w="969" w:type="dxa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480" w:type="dxa"/>
          </w:tcPr>
          <w:p w:rsidR="000A093C" w:rsidRPr="00CF0D8F" w:rsidRDefault="000A093C" w:rsidP="000A093C">
            <w:pPr>
              <w:contextualSpacing/>
              <w:rPr>
                <w:rFonts w:ascii="Liberation Serif" w:hAnsi="Liberation Serif" w:cs="Liberation Serif"/>
                <w:sz w:val="26"/>
                <w:szCs w:val="26"/>
              </w:rPr>
            </w:pPr>
            <w:r w:rsidRPr="00CF0D8F">
              <w:rPr>
                <w:rFonts w:ascii="Liberation Serif" w:hAnsi="Liberation Serif" w:cs="Liberation Serif"/>
                <w:sz w:val="26"/>
                <w:szCs w:val="26"/>
              </w:rPr>
              <w:t>ООО Термопласт-С</w:t>
            </w:r>
          </w:p>
        </w:tc>
        <w:tc>
          <w:tcPr>
            <w:tcW w:w="4462" w:type="dxa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F0D8F">
              <w:rPr>
                <w:rFonts w:ascii="Liberation Serif" w:hAnsi="Liberation Serif" w:cs="Liberation Serif"/>
                <w:sz w:val="26"/>
                <w:szCs w:val="26"/>
              </w:rPr>
              <w:t>6685154842</w:t>
            </w:r>
          </w:p>
        </w:tc>
      </w:tr>
      <w:tr w:rsidR="000A093C" w:rsidRPr="0080733F" w:rsidTr="006047CE">
        <w:tc>
          <w:tcPr>
            <w:tcW w:w="969" w:type="dxa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480" w:type="dxa"/>
          </w:tcPr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F0D8F">
              <w:rPr>
                <w:rFonts w:ascii="Liberation Serif" w:hAnsi="Liberation Serif" w:cs="Liberation Serif"/>
                <w:sz w:val="26"/>
                <w:szCs w:val="26"/>
              </w:rPr>
              <w:t>ООО ИМПОСТ</w:t>
            </w:r>
          </w:p>
        </w:tc>
        <w:tc>
          <w:tcPr>
            <w:tcW w:w="4462" w:type="dxa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F0D8F">
              <w:rPr>
                <w:rFonts w:ascii="Liberation Serif" w:hAnsi="Liberation Serif" w:cs="Liberation Serif"/>
                <w:sz w:val="26"/>
                <w:szCs w:val="26"/>
              </w:rPr>
              <w:t>6625024782</w:t>
            </w:r>
          </w:p>
        </w:tc>
      </w:tr>
      <w:tr w:rsidR="000A093C" w:rsidRPr="0080733F" w:rsidTr="006047CE">
        <w:tc>
          <w:tcPr>
            <w:tcW w:w="969" w:type="dxa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480" w:type="dxa"/>
          </w:tcPr>
          <w:p w:rsidR="000A093C" w:rsidRPr="0080733F" w:rsidRDefault="000A093C" w:rsidP="000A093C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B01FA8">
              <w:rPr>
                <w:rFonts w:ascii="Liberation Serif" w:hAnsi="Liberation Serif" w:cs="Liberation Serif"/>
                <w:sz w:val="26"/>
                <w:szCs w:val="26"/>
              </w:rPr>
              <w:t>ООО «АВТО-ПЛЮС»</w:t>
            </w:r>
          </w:p>
        </w:tc>
        <w:tc>
          <w:tcPr>
            <w:tcW w:w="4462" w:type="dxa"/>
          </w:tcPr>
          <w:p w:rsidR="000A093C" w:rsidRPr="0080733F" w:rsidRDefault="000A093C" w:rsidP="000A093C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CF0D8F">
              <w:rPr>
                <w:rFonts w:ascii="Liberation Serif" w:hAnsi="Liberation Serif" w:cs="Liberation Serif"/>
                <w:sz w:val="26"/>
                <w:szCs w:val="26"/>
              </w:rPr>
              <w:t>6658276680</w:t>
            </w:r>
          </w:p>
        </w:tc>
      </w:tr>
    </w:tbl>
    <w:p w:rsidR="00C75C40" w:rsidRDefault="00C75C40" w:rsidP="009E706E">
      <w:pPr>
        <w:rPr>
          <w:rFonts w:ascii="Liberation Serif" w:eastAsia="Batang" w:hAnsi="Liberation Serif" w:cs="Liberation Serif"/>
          <w:sz w:val="26"/>
          <w:szCs w:val="26"/>
          <w:lang w:val="en-US"/>
        </w:rPr>
      </w:pPr>
    </w:p>
    <w:p w:rsidR="002D038A" w:rsidRDefault="002D038A" w:rsidP="009E706E">
      <w:pPr>
        <w:rPr>
          <w:rFonts w:ascii="Liberation Serif" w:eastAsia="Batang" w:hAnsi="Liberation Serif" w:cs="Liberation Serif"/>
          <w:sz w:val="26"/>
          <w:szCs w:val="26"/>
          <w:lang w:val="en-US"/>
        </w:rPr>
        <w:sectPr w:rsidR="002D038A" w:rsidSect="009E706E">
          <w:headerReference w:type="default" r:id="rId6"/>
          <w:pgSz w:w="11906" w:h="16838"/>
          <w:pgMar w:top="426" w:right="567" w:bottom="284" w:left="1134" w:header="510" w:footer="794" w:gutter="0"/>
          <w:cols w:space="708"/>
          <w:titlePg/>
          <w:docGrid w:linePitch="360"/>
        </w:sectPr>
      </w:pPr>
    </w:p>
    <w:p w:rsidR="002D038A" w:rsidRPr="00A04768" w:rsidRDefault="002D038A" w:rsidP="002D038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Calibri" w:hAnsi="Liberation Serif" w:cs="Liberation Serif"/>
          <w:b/>
          <w:position w:val="2"/>
          <w:sz w:val="24"/>
          <w:szCs w:val="24"/>
        </w:rPr>
      </w:pPr>
    </w:p>
    <w:p w:rsidR="002D038A" w:rsidRDefault="002D038A" w:rsidP="002D038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position w:val="2"/>
          <w:sz w:val="24"/>
          <w:szCs w:val="24"/>
        </w:rPr>
      </w:pPr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 xml:space="preserve">Отчет </w:t>
      </w:r>
    </w:p>
    <w:p w:rsidR="002D038A" w:rsidRDefault="002D038A" w:rsidP="002D038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position w:val="2"/>
          <w:sz w:val="24"/>
          <w:szCs w:val="24"/>
        </w:rPr>
      </w:pPr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>О</w:t>
      </w:r>
      <w:r w:rsidRPr="00CC7503">
        <w:rPr>
          <w:rFonts w:ascii="Liberation Serif" w:eastAsia="Calibri" w:hAnsi="Liberation Serif" w:cs="Liberation Serif"/>
          <w:b/>
          <w:position w:val="2"/>
          <w:sz w:val="24"/>
          <w:szCs w:val="24"/>
        </w:rPr>
        <w:t xml:space="preserve"> снижении численности экономически активных лиц трудоспособного возраста, не осуществляющих трудовую деятельность, в ходе реализации мер, направленных на снижение неформальной занятости</w:t>
      </w:r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 xml:space="preserve"> в </w:t>
      </w:r>
      <w:proofErr w:type="spellStart"/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>Арамильском</w:t>
      </w:r>
      <w:proofErr w:type="spellEnd"/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 xml:space="preserve"> городском округе на </w:t>
      </w:r>
      <w:r w:rsidRPr="00E73F29">
        <w:rPr>
          <w:rFonts w:ascii="Liberation Serif" w:eastAsia="Calibri" w:hAnsi="Liberation Serif" w:cs="Liberation Serif"/>
          <w:b/>
          <w:position w:val="2"/>
          <w:sz w:val="24"/>
          <w:szCs w:val="24"/>
          <w:u w:val="single"/>
        </w:rPr>
        <w:t>3</w:t>
      </w:r>
      <w:r w:rsidR="000A093C">
        <w:rPr>
          <w:rFonts w:ascii="Liberation Serif" w:eastAsia="Calibri" w:hAnsi="Liberation Serif" w:cs="Liberation Serif"/>
          <w:b/>
          <w:position w:val="2"/>
          <w:sz w:val="24"/>
          <w:szCs w:val="24"/>
          <w:u w:val="single"/>
        </w:rPr>
        <w:t>1.03</w:t>
      </w:r>
      <w:r w:rsidRPr="00E73F29">
        <w:rPr>
          <w:rFonts w:ascii="Liberation Serif" w:eastAsia="Calibri" w:hAnsi="Liberation Serif" w:cs="Liberation Serif"/>
          <w:b/>
          <w:position w:val="2"/>
          <w:sz w:val="24"/>
          <w:szCs w:val="24"/>
          <w:u w:val="single"/>
        </w:rPr>
        <w:t>.202</w:t>
      </w:r>
      <w:r w:rsidR="000A093C">
        <w:rPr>
          <w:rFonts w:ascii="Liberation Serif" w:eastAsia="Calibri" w:hAnsi="Liberation Serif" w:cs="Liberation Serif"/>
          <w:b/>
          <w:position w:val="2"/>
          <w:sz w:val="24"/>
          <w:szCs w:val="24"/>
          <w:u w:val="single"/>
        </w:rPr>
        <w:t>2</w:t>
      </w:r>
      <w:r w:rsidRPr="00E73F29">
        <w:rPr>
          <w:rFonts w:ascii="Liberation Serif" w:eastAsia="Calibri" w:hAnsi="Liberation Serif" w:cs="Liberation Serif"/>
          <w:b/>
          <w:position w:val="2"/>
          <w:sz w:val="24"/>
          <w:szCs w:val="24"/>
          <w:u w:val="single"/>
        </w:rPr>
        <w:t xml:space="preserve"> года</w:t>
      </w:r>
    </w:p>
    <w:p w:rsidR="002D038A" w:rsidRPr="00BF2731" w:rsidRDefault="002D038A" w:rsidP="002D038A">
      <w:pPr>
        <w:spacing w:after="0" w:line="240" w:lineRule="auto"/>
        <w:jc w:val="center"/>
        <w:rPr>
          <w:rFonts w:ascii="Liberation Serif" w:eastAsia="Calibri" w:hAnsi="Liberation Serif" w:cs="Liberation Serif"/>
          <w:b/>
          <w:position w:val="2"/>
          <w:sz w:val="26"/>
          <w:szCs w:val="26"/>
        </w:rPr>
      </w:pPr>
    </w:p>
    <w:tbl>
      <w:tblPr>
        <w:tblStyle w:val="a7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992"/>
        <w:gridCol w:w="710"/>
        <w:gridCol w:w="992"/>
        <w:gridCol w:w="850"/>
        <w:gridCol w:w="454"/>
        <w:gridCol w:w="1673"/>
        <w:gridCol w:w="567"/>
        <w:gridCol w:w="1701"/>
        <w:gridCol w:w="1162"/>
        <w:gridCol w:w="1389"/>
        <w:gridCol w:w="1547"/>
        <w:gridCol w:w="1713"/>
      </w:tblGrid>
      <w:tr w:rsidR="002D038A" w:rsidRPr="00FE0F5F" w:rsidTr="001D2845">
        <w:trPr>
          <w:trHeight w:val="264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Физические лица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Хозяйствующие субъекты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8A" w:rsidRPr="00FE0F5F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Количество граждан, заключивших трудовые договоры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в результате регистрации деятельности хозяйствующих субъектов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(с начала года нарастающим итогом)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8A" w:rsidRPr="00FE0F5F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проведенных заседаний рабочей группы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по снижению неформальной занятости, легализации заработной платы, повышению собираемости страховых взносов</w:t>
            </w:r>
          </w:p>
          <w:p w:rsidR="002D038A" w:rsidRPr="00FE0F5F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во </w:t>
            </w:r>
          </w:p>
          <w:p w:rsidR="002D038A" w:rsidRPr="00FE0F5F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внебюджетные фонды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(с начала года нарастающим итогом)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8A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хозяйствующих субъектов,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с которыми проведена работа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по снижению неформальной занятости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>в рамках деятельности</w:t>
            </w:r>
          </w:p>
          <w:p w:rsidR="002D038A" w:rsidRPr="00FE0F5F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рабочей группы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по снижению неформальной занятости, легализации заработной платы, повышению собираемости страховых взносов </w:t>
            </w:r>
          </w:p>
          <w:p w:rsidR="002D038A" w:rsidRPr="00FE0F5F" w:rsidRDefault="002D038A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во внебюджетные фонды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>(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с начала года нарастающим итогом)</w:t>
            </w:r>
          </w:p>
        </w:tc>
      </w:tr>
      <w:tr w:rsidR="002D038A" w:rsidRPr="00FE0F5F" w:rsidTr="001D2845">
        <w:trPr>
          <w:trHeight w:val="14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выявленных работников,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с которыми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не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t>з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аключены трудовые договоры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работников,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с которыми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заключены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трудовые договоры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количество работников, продолжающих осуществление трудовой деятельности, из числа работников, указанного </w:t>
            </w:r>
            <w:r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br/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в графе </w:t>
            </w:r>
            <w:r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3</w:t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 (с начала года нарастающим итогом)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работников, уволенных из числа работников, указанного в графе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t>3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 (с начала года нарастающим итогом)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количество выявленных хозяйствующих субъектов, осуществляющих свою деятельность</w:t>
            </w:r>
          </w:p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без государственной регистрации</w:t>
            </w:r>
          </w:p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(с начала года</w:t>
            </w:r>
          </w:p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нарастающим итогом)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-108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количество хозяйствующих субъектов, оформивших свою деятельность</w:t>
            </w:r>
          </w:p>
          <w:p w:rsidR="002D038A" w:rsidRPr="00FE0F5F" w:rsidRDefault="002D038A" w:rsidP="001D2845">
            <w:pPr>
              <w:spacing w:line="228" w:lineRule="auto"/>
              <w:ind w:left="34" w:right="-108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в результате работы</w:t>
            </w:r>
          </w:p>
          <w:p w:rsidR="002D038A" w:rsidRPr="00FE0F5F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по снижению неформальной занятости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(с начала года нарастающим итогом)</w:t>
            </w:r>
          </w:p>
        </w:tc>
        <w:tc>
          <w:tcPr>
            <w:tcW w:w="1162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количество хозяйствующих субъектов,</w:t>
            </w:r>
          </w:p>
          <w:p w:rsidR="002D038A" w:rsidRPr="00FE0F5F" w:rsidRDefault="002D038A" w:rsidP="001D2845">
            <w:pPr>
              <w:spacing w:line="228" w:lineRule="auto"/>
              <w:ind w:left="34" w:right="-107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продолжающих осуществление деятельности,</w:t>
            </w:r>
          </w:p>
          <w:p w:rsidR="002D038A" w:rsidRPr="00FE0F5F" w:rsidRDefault="002D038A" w:rsidP="001D2845">
            <w:pPr>
              <w:spacing w:line="228" w:lineRule="auto"/>
              <w:ind w:left="34" w:right="-107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из числа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 хозяйствующих субъектов,</w:t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 указанного</w:t>
            </w:r>
          </w:p>
          <w:p w:rsidR="002D038A" w:rsidRDefault="002D038A" w:rsidP="001D2845">
            <w:pPr>
              <w:spacing w:line="228" w:lineRule="auto"/>
              <w:ind w:left="34" w:right="-107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в графе </w:t>
            </w:r>
            <w:r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9</w:t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 (с начала года нарастающим итогом)</w:t>
            </w:r>
          </w:p>
          <w:p w:rsidR="002D038A" w:rsidRPr="00FE0F5F" w:rsidRDefault="002D038A" w:rsidP="001D2845">
            <w:pPr>
              <w:spacing w:line="228" w:lineRule="auto"/>
              <w:ind w:left="34" w:right="-107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</w:tr>
      <w:tr w:rsidR="002D038A" w:rsidRPr="00FE0F5F" w:rsidTr="001D2845">
        <w:trPr>
          <w:trHeight w:val="4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(с начала года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br/>
              <w:t>нарастающим итогом)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за отчетный 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(с начала года нарастающим итогом) из числа работников, указанного 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за отчетный период из числа работников, указанного 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</w:tr>
      <w:tr w:rsidR="002D038A" w:rsidRPr="00FE0F5F" w:rsidTr="001D2845">
        <w:trPr>
          <w:cantSplit/>
          <w:trHeight w:val="25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индивидуальные предприниматели </w:t>
            </w:r>
          </w:p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и крестьянско-фермерские хозяйства из числа хозяйствующих субъектов, указанного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индивидуальные предприниматели</w:t>
            </w:r>
          </w:p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и крестьянско-фермерские хозяйства</w:t>
            </w:r>
          </w:p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из числа хозяйствующих субъектов, указанного </w:t>
            </w:r>
          </w:p>
          <w:p w:rsidR="002D038A" w:rsidRPr="00FE0F5F" w:rsidRDefault="002D038A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9</w:t>
            </w:r>
          </w:p>
        </w:tc>
        <w:tc>
          <w:tcPr>
            <w:tcW w:w="1162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FE0F5F" w:rsidRDefault="002D038A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</w:tr>
      <w:tr w:rsidR="002D038A" w:rsidRPr="00FE0F5F" w:rsidTr="001D2845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38A" w:rsidRPr="00231047" w:rsidRDefault="002D038A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231047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14</w:t>
            </w:r>
          </w:p>
        </w:tc>
      </w:tr>
      <w:tr w:rsidR="000A093C" w:rsidRPr="00FE0F5F" w:rsidTr="001D2845">
        <w:trPr>
          <w:trHeight w:val="1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6778A6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6778A6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6778A6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6778A6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6778A6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6778A6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6778A6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6778A6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6778A6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93C" w:rsidRPr="006778A6" w:rsidRDefault="000A093C" w:rsidP="000A093C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6778A6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4</w:t>
            </w:r>
          </w:p>
        </w:tc>
      </w:tr>
    </w:tbl>
    <w:p w:rsidR="002D038A" w:rsidRDefault="002D038A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D038A" w:rsidRDefault="002D038A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D038A" w:rsidRDefault="002D038A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D038A" w:rsidRDefault="002D038A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D038A" w:rsidRDefault="002D038A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64E5E" w:rsidRDefault="00B64E5E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64E5E" w:rsidRDefault="00B64E5E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64E5E" w:rsidRDefault="00B64E5E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64E5E" w:rsidRPr="00B64E5E" w:rsidRDefault="00B64E5E" w:rsidP="00B64E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B64E5E">
        <w:rPr>
          <w:rFonts w:ascii="Times New Roman" w:eastAsia="Calibri" w:hAnsi="Times New Roman" w:cs="Times New Roman"/>
          <w:b/>
          <w:sz w:val="24"/>
          <w:szCs w:val="28"/>
        </w:rPr>
        <w:lastRenderedPageBreak/>
        <w:t>Отчет</w:t>
      </w:r>
    </w:p>
    <w:p w:rsidR="00B64E5E" w:rsidRPr="00B64E5E" w:rsidRDefault="00B64E5E" w:rsidP="00B64E5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Courier New" w:eastAsia="Courier New" w:hAnsi="Courier New" w:cs="Courier New"/>
          <w:b/>
          <w:sz w:val="2"/>
          <w:szCs w:val="2"/>
          <w:lang w:eastAsia="ru-RU" w:bidi="ru-RU"/>
        </w:rPr>
      </w:pPr>
      <w:r w:rsidRPr="00B64E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lang w:eastAsia="ru-RU" w:bidi="ru-RU"/>
        </w:rPr>
        <w:t xml:space="preserve">О реализации Плана мероприятий, направленных на снижение неформальной занятости населения на территории </w:t>
      </w:r>
      <w:proofErr w:type="spellStart"/>
      <w:r w:rsidRPr="00B64E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lang w:eastAsia="ru-RU" w:bidi="ru-RU"/>
        </w:rPr>
        <w:t>Арамильского</w:t>
      </w:r>
      <w:proofErr w:type="spellEnd"/>
      <w:r w:rsidRPr="00B64E5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lang w:eastAsia="ru-RU" w:bidi="ru-RU"/>
        </w:rPr>
        <w:t xml:space="preserve"> городского округа </w:t>
      </w:r>
      <w:r w:rsidRPr="00B64E5E">
        <w:rPr>
          <w:rFonts w:ascii="Times New Roman" w:eastAsia="Calibri" w:hAnsi="Times New Roman" w:cs="Times New Roman"/>
          <w:b/>
          <w:sz w:val="24"/>
          <w:szCs w:val="28"/>
        </w:rPr>
        <w:t xml:space="preserve">по состоянию на </w:t>
      </w:r>
      <w:r w:rsidRPr="00B64E5E">
        <w:rPr>
          <w:rFonts w:ascii="Times New Roman" w:eastAsia="Calibri" w:hAnsi="Times New Roman" w:cs="Times New Roman"/>
          <w:b/>
          <w:sz w:val="24"/>
          <w:szCs w:val="28"/>
          <w:u w:val="single"/>
        </w:rPr>
        <w:t>3</w:t>
      </w:r>
      <w:r w:rsidR="000A093C">
        <w:rPr>
          <w:rFonts w:ascii="Times New Roman" w:eastAsia="Calibri" w:hAnsi="Times New Roman" w:cs="Times New Roman"/>
          <w:b/>
          <w:sz w:val="24"/>
          <w:szCs w:val="28"/>
          <w:u w:val="single"/>
        </w:rPr>
        <w:t>1.03</w:t>
      </w:r>
      <w:r w:rsidRPr="00B64E5E">
        <w:rPr>
          <w:rFonts w:ascii="Times New Roman" w:eastAsia="Calibri" w:hAnsi="Times New Roman" w:cs="Times New Roman"/>
          <w:b/>
          <w:sz w:val="24"/>
          <w:szCs w:val="28"/>
          <w:u w:val="single"/>
        </w:rPr>
        <w:t>.202</w:t>
      </w:r>
      <w:r w:rsidR="000A093C">
        <w:rPr>
          <w:rFonts w:ascii="Times New Roman" w:eastAsia="Calibri" w:hAnsi="Times New Roman" w:cs="Times New Roman"/>
          <w:b/>
          <w:sz w:val="24"/>
          <w:szCs w:val="28"/>
          <w:u w:val="single"/>
        </w:rPr>
        <w:t>2</w:t>
      </w:r>
      <w:r w:rsidRPr="00B64E5E">
        <w:rPr>
          <w:rFonts w:ascii="Times New Roman" w:eastAsia="Calibri" w:hAnsi="Times New Roman" w:cs="Times New Roman"/>
          <w:b/>
          <w:sz w:val="24"/>
          <w:szCs w:val="28"/>
          <w:u w:val="single"/>
        </w:rPr>
        <w:t xml:space="preserve"> года</w:t>
      </w:r>
    </w:p>
    <w:p w:rsidR="00B64E5E" w:rsidRPr="00732013" w:rsidRDefault="00B64E5E" w:rsidP="00B64E5E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B64E5E" w:rsidRPr="00732013" w:rsidRDefault="00B64E5E" w:rsidP="00B64E5E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B64E5E" w:rsidRPr="00732013" w:rsidRDefault="00B64E5E" w:rsidP="00B64E5E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B64E5E" w:rsidRPr="00732013" w:rsidRDefault="00B64E5E" w:rsidP="00B64E5E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B64E5E" w:rsidRPr="00732013" w:rsidRDefault="00B64E5E" w:rsidP="00B64E5E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tbl>
      <w:tblPr>
        <w:tblW w:w="155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735"/>
        <w:gridCol w:w="1848"/>
        <w:gridCol w:w="1959"/>
        <w:gridCol w:w="6400"/>
      </w:tblGrid>
      <w:tr w:rsidR="00B64E5E" w:rsidRPr="00732013" w:rsidTr="00B64E5E">
        <w:tc>
          <w:tcPr>
            <w:tcW w:w="647" w:type="dxa"/>
            <w:shd w:val="clear" w:color="auto" w:fill="auto"/>
            <w:vAlign w:val="center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35" w:type="dxa"/>
            <w:shd w:val="clear" w:color="auto" w:fill="auto"/>
            <w:vAlign w:val="center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 дату отчета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6400" w:type="dxa"/>
            <w:shd w:val="clear" w:color="auto" w:fill="auto"/>
            <w:vAlign w:val="center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Ответственный исполнитель</w:t>
            </w:r>
          </w:p>
        </w:tc>
      </w:tr>
      <w:tr w:rsidR="00B64E5E" w:rsidRPr="00732013" w:rsidTr="00B64E5E">
        <w:trPr>
          <w:trHeight w:val="346"/>
        </w:trPr>
        <w:tc>
          <w:tcPr>
            <w:tcW w:w="15589" w:type="dxa"/>
            <w:gridSpan w:val="5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Организационные мероприятия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заседаний Межведомственной рабочей группы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снижению неформальной занятости населения.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но не реже одного раза в квартал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округа.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повестки заседаний Координационного совета по инвестициям, развитию предпринимательства вопросов по легализации бизнеса, соблюдения трудового законодательства.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совместных скоординированных проверок (мониторинга) на предприятиях, на которых выявлены факты несоответствия данных по занятости работников, либо на предприятиях, не зарегистрированных на территории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lang w:eastAsia="ru-RU"/>
              </w:rPr>
              <w:t xml:space="preserve"> городского округа;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Межрайонная ИФНС России № 31 по Свердловской области (по согласованию);</w:t>
            </w: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районе (по согласованию); 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центр занятости» (по согласованию); 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УФМС России по Свердловской области г. Сысерть (по согласованию); Отделение полиции №21 Межмуниципального отдела МВД России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» (по согласованию);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горо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дского округа (по согласованию)</w:t>
            </w:r>
          </w:p>
        </w:tc>
      </w:tr>
      <w:tr w:rsidR="00B64E5E" w:rsidRPr="00732013" w:rsidTr="00B64E5E">
        <w:tc>
          <w:tcPr>
            <w:tcW w:w="15589" w:type="dxa"/>
            <w:gridSpan w:val="5"/>
          </w:tcPr>
          <w:p w:rsidR="00B64E5E" w:rsidRPr="00732013" w:rsidRDefault="00B64E5E" w:rsidP="001D2845">
            <w:pPr>
              <w:spacing w:after="0" w:line="240" w:lineRule="auto"/>
              <w:ind w:firstLine="709"/>
              <w:jc w:val="center"/>
              <w:rPr>
                <w:rFonts w:ascii="Calibri" w:eastAsia="Calibri" w:hAnsi="Calibri" w:cs="Times New Roman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 Информационно-разъяснительные мероприятия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35" w:type="dxa"/>
          </w:tcPr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работодателей о необходимости соблюдения требований Трудового кодекса Российской Федерации в части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неоформления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несвоевременного оформления трудовых отношений с работниками.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служба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</w:t>
            </w:r>
            <w:r w:rsidRPr="007320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(по согласованию)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735" w:type="dxa"/>
          </w:tcPr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работодателей о соблюдении требований федерального и регионального законодательства в части представления в ГКУ служба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занятости» информации о вакантных рабочих местах.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информационно - разъяснительной кампании для экономически активного населения и работодателей с целью формирования негативного отношения к неформальной занятости.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Межрайонная ИФНС России № 31 по Свердловской области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УФМС России по Свердловской области г. Сысерть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 (по согласованию)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«электронной почты доверия» и телефона «горячей линии» по вопросам легализации трудовых отношений и выплаты заработной платы.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 занятости» (по согласованию)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совместных собраний и встреч с членами трудовых коллективов в организациях, выездных консультаций членов трудовых коллективов, мероприятий для профсоюзных лидеров по разъяснению законодательства Российской Федерации о пенсиях по государственному пенсионному обеспечению и влияния официальной заработной платы на пенсионные права граждан при участии Свердловского областного союза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организаций профсоюзов «Федерация профсоюзов Свердловской области» и регионального отделения общероссийской общественной организации «Союз пенсионеров России» по Свердловской области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ртском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E5E" w:rsidRPr="00732013" w:rsidTr="00B64E5E">
        <w:tc>
          <w:tcPr>
            <w:tcW w:w="15589" w:type="dxa"/>
            <w:gridSpan w:val="5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Организация мониторинга эффективности реализации мероприятий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в Администрацию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сведений по фактам отсутствия либо неполноты перечисления страховых взносов в государственные внебюджетные фонды, налога на доходы физических лиц в консолидированный бюджет и списков работодателей, выплачивающих заработную плату ниже величины прожиточного минимума для трудоспособного населения, а также ниже минимального размера оплаты труда.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предприятий, на которых размер заработной платы ниже среднего уровня по виду экономической деятельности.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Межрайонная ИФНС России № 31 по Свердло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вской области (по согласованию)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перечня хозяйствующих субъектов, имеющих признаки неформальных трудовых отношений с работниками, с которыми проведена работа в рамках деятельности рабочей группы по снижению неформальной занятости, легализации заработной платы, повышению собираемости страховых взносов во внебюджетные фонды.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B64E5E" w:rsidRPr="00732013" w:rsidTr="00B64E5E">
        <w:tc>
          <w:tcPr>
            <w:tcW w:w="15589" w:type="dxa"/>
            <w:gridSpan w:val="5"/>
          </w:tcPr>
          <w:p w:rsidR="00B64E5E" w:rsidRPr="00732013" w:rsidRDefault="00B64E5E" w:rsidP="001D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VІ. Контрольные мероприятия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достижения значений контрольных показателей по снижению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неформальной занятос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 в соответствии с Соглашением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Рекомендуемые значения Департаментом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труду и занятости населения Свердловской области не предоставлены</w:t>
            </w:r>
          </w:p>
        </w:tc>
        <w:tc>
          <w:tcPr>
            <w:tcW w:w="1959" w:type="dxa"/>
            <w:shd w:val="clear" w:color="auto" w:fill="auto"/>
          </w:tcPr>
          <w:p w:rsidR="00B64E5E" w:rsidRPr="00E04720" w:rsidRDefault="00B64E5E" w:rsidP="001D2845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31.12.2021</w:t>
            </w:r>
          </w:p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Межрайонная ИФНС России № 31 по Свердловской области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УФМС России по Свердловской области г. Сысерть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Отделение полиции №21 Межмуниципального отдела МВД России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дского округа (по согласованию)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ведомственной работы по снижению неформальной занятости и предоставление отчетов о результатах всех принятых мер в Администрацию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Межрайонная ИФНС России № 31 по Свердловской области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 (по согласованию).</w:t>
            </w:r>
          </w:p>
        </w:tc>
      </w:tr>
      <w:tr w:rsidR="00B64E5E" w:rsidRPr="00732013" w:rsidTr="00B64E5E">
        <w:tc>
          <w:tcPr>
            <w:tcW w:w="647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735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предоставление информации: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- в Администрацию Южного управленческого округа – Отчет о работе рабочей группы по снижению неформальной занятости, легализации заработной платы, повышению собираемости страховых взносов во внебюджетные фонды, по форме, согласно таблиц № 3,4 приложения к настоящему Плану;</w:t>
            </w:r>
          </w:p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- в ГКУ служба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занятости» - отчет о достижении значений контрольного показателя по форме, согласно таблицы № 1 приложения к настоящему Плану; отчет о реализации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Плана мероприятий, направленных на снижение неформальной занятости населения на территории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округа, по форме, согласно таблицы № 2 приложения к настоящему Плану.</w:t>
            </w:r>
          </w:p>
        </w:tc>
        <w:tc>
          <w:tcPr>
            <w:tcW w:w="1848" w:type="dxa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959" w:type="dxa"/>
            <w:shd w:val="clear" w:color="auto" w:fill="auto"/>
          </w:tcPr>
          <w:p w:rsidR="00B64E5E" w:rsidRPr="00732013" w:rsidRDefault="00B64E5E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Департаментом по труду и занятости населения Свердловской области</w:t>
            </w:r>
          </w:p>
        </w:tc>
        <w:tc>
          <w:tcPr>
            <w:tcW w:w="6400" w:type="dxa"/>
            <w:shd w:val="clear" w:color="auto" w:fill="auto"/>
          </w:tcPr>
          <w:p w:rsidR="00B64E5E" w:rsidRPr="00732013" w:rsidRDefault="00B64E5E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округа.</w:t>
            </w:r>
          </w:p>
        </w:tc>
      </w:tr>
    </w:tbl>
    <w:p w:rsidR="00B64E5E" w:rsidRPr="00876661" w:rsidRDefault="00B64E5E" w:rsidP="00B64E5E">
      <w:pPr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B64E5E" w:rsidRDefault="00B64E5E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D038A" w:rsidRDefault="002D038A" w:rsidP="002D03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2D038A" w:rsidRPr="004D2A4C" w:rsidRDefault="002D038A" w:rsidP="009E706E">
      <w:pPr>
        <w:rPr>
          <w:rFonts w:ascii="Liberation Serif" w:eastAsia="Batang" w:hAnsi="Liberation Serif" w:cs="Liberation Serif"/>
          <w:sz w:val="26"/>
          <w:szCs w:val="26"/>
          <w:lang w:val="en-US"/>
        </w:rPr>
      </w:pPr>
      <w:bookmarkStart w:id="0" w:name="_GoBack"/>
      <w:bookmarkEnd w:id="0"/>
    </w:p>
    <w:sectPr w:rsidR="002D038A" w:rsidRPr="004D2A4C" w:rsidSect="002D038A">
      <w:pgSz w:w="16838" w:h="11906" w:orient="landscape"/>
      <w:pgMar w:top="1134" w:right="426" w:bottom="567" w:left="709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B0" w:rsidRDefault="000E6FB0" w:rsidP="000E6FB0">
      <w:pPr>
        <w:spacing w:after="0" w:line="240" w:lineRule="auto"/>
      </w:pPr>
      <w:r>
        <w:separator/>
      </w:r>
    </w:p>
  </w:endnote>
  <w:end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B0" w:rsidRDefault="000E6FB0" w:rsidP="000E6FB0">
      <w:pPr>
        <w:spacing w:after="0" w:line="240" w:lineRule="auto"/>
      </w:pPr>
      <w:r>
        <w:separator/>
      </w:r>
    </w:p>
  </w:footnote>
  <w:foot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966096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:rsidR="009302F9" w:rsidRPr="009302F9" w:rsidRDefault="009302F9" w:rsidP="009302F9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9302F9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9302F9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0A093C">
          <w:rPr>
            <w:rFonts w:ascii="Liberation Serif" w:hAnsi="Liberation Serif" w:cs="Liberation Serif"/>
            <w:noProof/>
            <w:sz w:val="26"/>
            <w:szCs w:val="26"/>
          </w:rPr>
          <w:t>7</w: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F"/>
    <w:rsid w:val="000723FC"/>
    <w:rsid w:val="00080324"/>
    <w:rsid w:val="00085421"/>
    <w:rsid w:val="000A093C"/>
    <w:rsid w:val="000A7281"/>
    <w:rsid w:val="000C3473"/>
    <w:rsid w:val="000D7501"/>
    <w:rsid w:val="000E6FB0"/>
    <w:rsid w:val="00150300"/>
    <w:rsid w:val="001B23A2"/>
    <w:rsid w:val="00204CFE"/>
    <w:rsid w:val="00206772"/>
    <w:rsid w:val="002166C0"/>
    <w:rsid w:val="00231047"/>
    <w:rsid w:val="002C0D93"/>
    <w:rsid w:val="002D038A"/>
    <w:rsid w:val="00301904"/>
    <w:rsid w:val="00314433"/>
    <w:rsid w:val="00337B29"/>
    <w:rsid w:val="00377714"/>
    <w:rsid w:val="00410F29"/>
    <w:rsid w:val="00437041"/>
    <w:rsid w:val="004420FE"/>
    <w:rsid w:val="004D2A4C"/>
    <w:rsid w:val="004D6D9D"/>
    <w:rsid w:val="0053427A"/>
    <w:rsid w:val="00544FBF"/>
    <w:rsid w:val="00547A98"/>
    <w:rsid w:val="00560178"/>
    <w:rsid w:val="005B57BC"/>
    <w:rsid w:val="006047CE"/>
    <w:rsid w:val="00626F6E"/>
    <w:rsid w:val="0066561A"/>
    <w:rsid w:val="00674527"/>
    <w:rsid w:val="006C2B0A"/>
    <w:rsid w:val="0070738B"/>
    <w:rsid w:val="007B1917"/>
    <w:rsid w:val="007C3FB5"/>
    <w:rsid w:val="0080733F"/>
    <w:rsid w:val="00820484"/>
    <w:rsid w:val="00861E7A"/>
    <w:rsid w:val="00866FE9"/>
    <w:rsid w:val="00886F27"/>
    <w:rsid w:val="008E1D17"/>
    <w:rsid w:val="008F6D1F"/>
    <w:rsid w:val="00903092"/>
    <w:rsid w:val="009302F9"/>
    <w:rsid w:val="00980F52"/>
    <w:rsid w:val="009B2C0E"/>
    <w:rsid w:val="009E706E"/>
    <w:rsid w:val="00A5717C"/>
    <w:rsid w:val="00AB0A1C"/>
    <w:rsid w:val="00AD66BC"/>
    <w:rsid w:val="00AF606D"/>
    <w:rsid w:val="00B64E5E"/>
    <w:rsid w:val="00C75C40"/>
    <w:rsid w:val="00CD3309"/>
    <w:rsid w:val="00CD7099"/>
    <w:rsid w:val="00CE4E14"/>
    <w:rsid w:val="00D10137"/>
    <w:rsid w:val="00D733CA"/>
    <w:rsid w:val="00DE2EFE"/>
    <w:rsid w:val="00DE3DF0"/>
    <w:rsid w:val="00DF4D53"/>
    <w:rsid w:val="00E9198B"/>
    <w:rsid w:val="00E91DCA"/>
    <w:rsid w:val="00EC15B0"/>
    <w:rsid w:val="00EC776B"/>
    <w:rsid w:val="00F52459"/>
    <w:rsid w:val="00F52DAF"/>
    <w:rsid w:val="00F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91B029D"/>
  <w15:docId w15:val="{2681C65A-AD9C-49E8-9E5B-B6F20FF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FB0"/>
  </w:style>
  <w:style w:type="paragraph" w:styleId="a5">
    <w:name w:val="footer"/>
    <w:basedOn w:val="a"/>
    <w:link w:val="a6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FB0"/>
  </w:style>
  <w:style w:type="table" w:styleId="a7">
    <w:name w:val="Table Grid"/>
    <w:basedOn w:val="a1"/>
    <w:uiPriority w:val="39"/>
    <w:rsid w:val="000D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198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4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Тихонькова Марина Алексеевна</dc:creator>
  <cp:keywords/>
  <dc:description/>
  <cp:lastModifiedBy>Луткова Анастасия Дмитриевна</cp:lastModifiedBy>
  <cp:revision>19</cp:revision>
  <cp:lastPrinted>2019-12-28T09:49:00Z</cp:lastPrinted>
  <dcterms:created xsi:type="dcterms:W3CDTF">2021-04-05T09:44:00Z</dcterms:created>
  <dcterms:modified xsi:type="dcterms:W3CDTF">2022-04-06T04:38:00Z</dcterms:modified>
</cp:coreProperties>
</file>