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F6EF8" w14:textId="728FFD2C" w:rsidR="002003A6" w:rsidRPr="002003A6" w:rsidRDefault="000C0310" w:rsidP="002003A6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</w:t>
      </w:r>
      <w:r w:rsidR="002003A6" w:rsidRPr="002003A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ОССИЙСКАЯ ФЕДЕРАЦИЯ</w:t>
      </w:r>
    </w:p>
    <w:p w14:paraId="5BB0E134" w14:textId="77777777" w:rsidR="002003A6" w:rsidRPr="002003A6" w:rsidRDefault="002003A6" w:rsidP="002003A6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2003A6">
        <w:rPr>
          <w:rFonts w:ascii="Liberation Serif" w:eastAsia="Times New Roman" w:hAnsi="Liberation Serif" w:cs="Liberation Serif"/>
          <w:sz w:val="28"/>
          <w:szCs w:val="20"/>
          <w:lang w:eastAsia="ru-RU"/>
        </w:rPr>
        <w:t>СВЕРДЛОВСКАЯ ОБЛАСТЬ</w:t>
      </w:r>
    </w:p>
    <w:p w14:paraId="2BBC822D" w14:textId="77777777" w:rsidR="002003A6" w:rsidRPr="002003A6" w:rsidRDefault="002003A6" w:rsidP="002003A6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14:paraId="79DABC9B" w14:textId="77777777" w:rsidR="002003A6" w:rsidRPr="002003A6" w:rsidRDefault="002003A6" w:rsidP="002003A6">
      <w:pPr>
        <w:keepNext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b/>
          <w:sz w:val="36"/>
          <w:szCs w:val="20"/>
          <w:lang w:eastAsia="ru-RU"/>
        </w:rPr>
      </w:pPr>
      <w:r w:rsidRPr="002003A6">
        <w:rPr>
          <w:rFonts w:ascii="Liberation Serif" w:eastAsia="Times New Roman" w:hAnsi="Liberation Serif" w:cs="Liberation Serif"/>
          <w:b/>
          <w:sz w:val="36"/>
          <w:szCs w:val="20"/>
          <w:lang w:eastAsia="ru-RU"/>
        </w:rPr>
        <w:t>ПОСТАНОВЛЕНИЕ</w:t>
      </w:r>
    </w:p>
    <w:p w14:paraId="5782725B" w14:textId="77777777" w:rsidR="002003A6" w:rsidRPr="002003A6" w:rsidRDefault="002003A6" w:rsidP="002003A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0"/>
          <w:szCs w:val="20"/>
          <w:lang w:eastAsia="ru-RU"/>
        </w:rPr>
      </w:pPr>
    </w:p>
    <w:p w14:paraId="4269E433" w14:textId="77777777" w:rsidR="002003A6" w:rsidRPr="002003A6" w:rsidRDefault="002003A6" w:rsidP="002003A6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003A6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АРАМИЛЬСКОГО ГОРОДСКОГО ОКРУГА</w:t>
      </w:r>
    </w:p>
    <w:p w14:paraId="73645BE1" w14:textId="77777777" w:rsidR="002003A6" w:rsidRPr="002003A6" w:rsidRDefault="002003A6" w:rsidP="002003A6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14:paraId="6C25C165" w14:textId="77777777" w:rsidR="002003A6" w:rsidRPr="002003A6" w:rsidRDefault="002003A6" w:rsidP="002003A6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14:paraId="65D4F122" w14:textId="51A3D486" w:rsidR="002003A6" w:rsidRPr="00493872" w:rsidRDefault="00E31A61" w:rsidP="00E31A61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val="x-none" w:eastAsia="ru-RU"/>
        </w:rPr>
      </w:pPr>
      <w:r w:rsidRPr="00493872">
        <w:rPr>
          <w:rFonts w:ascii="Liberation Serif" w:eastAsia="Times New Roman" w:hAnsi="Liberation Serif" w:cs="Liberation Serif"/>
          <w:sz w:val="28"/>
          <w:szCs w:val="28"/>
          <w:lang w:val="x-none" w:eastAsia="ru-RU"/>
        </w:rPr>
        <w:t xml:space="preserve">от </w:t>
      </w:r>
      <w:r w:rsidR="00493872" w:rsidRPr="00493872">
        <w:rPr>
          <w:rFonts w:ascii="Liberation Serif" w:eastAsia="Times New Roman" w:hAnsi="Liberation Serif" w:cs="Liberation Serif"/>
          <w:sz w:val="28"/>
          <w:szCs w:val="28"/>
          <w:lang w:val="x-none" w:eastAsia="ru-RU"/>
        </w:rPr>
        <w:t>02.11.2021</w:t>
      </w:r>
      <w:r w:rsidRPr="00493872">
        <w:rPr>
          <w:rFonts w:ascii="Liberation Serif" w:eastAsia="Times New Roman" w:hAnsi="Liberation Serif" w:cs="Liberation Serif"/>
          <w:sz w:val="28"/>
          <w:szCs w:val="28"/>
          <w:lang w:val="x-none" w:eastAsia="ru-RU"/>
        </w:rPr>
        <w:t xml:space="preserve"> № </w:t>
      </w:r>
      <w:r w:rsidR="00493872" w:rsidRPr="00493872">
        <w:rPr>
          <w:rFonts w:ascii="Liberation Serif" w:eastAsia="Times New Roman" w:hAnsi="Liberation Serif" w:cs="Liberation Serif"/>
          <w:sz w:val="28"/>
          <w:szCs w:val="28"/>
          <w:lang w:val="x-none" w:eastAsia="ru-RU"/>
        </w:rPr>
        <w:t>576</w:t>
      </w:r>
    </w:p>
    <w:p w14:paraId="35338124" w14:textId="77777777" w:rsidR="002003A6" w:rsidRPr="00493872" w:rsidRDefault="002003A6" w:rsidP="002003A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</w:p>
    <w:p w14:paraId="7CD73462" w14:textId="77777777" w:rsidR="00A241B4" w:rsidRDefault="00182460" w:rsidP="00182460">
      <w:pPr>
        <w:spacing w:before="100" w:beforeAutospacing="1"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</w:pPr>
      <w:bookmarkStart w:id="0" w:name="_Hlk12886365"/>
      <w:r w:rsidRPr="00182460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О проведении общественных обсуждений </w:t>
      </w:r>
      <w:bookmarkStart w:id="1" w:name="_Hlk86333525"/>
      <w:r w:rsidRPr="00182460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по проекту </w:t>
      </w:r>
      <w:bookmarkStart w:id="2" w:name="_Hlk82424471"/>
      <w:bookmarkStart w:id="3" w:name="_Hlk86331631"/>
      <w:r w:rsidR="00FC5ECA" w:rsidRPr="00FC5ECA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«Строительство централизованной системы водоотведения посёлка Арамиль с подключением в централизованную систему водоотведения </w:t>
      </w:r>
    </w:p>
    <w:p w14:paraId="39D57A37" w14:textId="484792CA" w:rsidR="00182460" w:rsidRPr="00182460" w:rsidRDefault="00FC5ECA" w:rsidP="00182460">
      <w:pPr>
        <w:spacing w:before="100" w:beforeAutospacing="1" w:after="0" w:line="240" w:lineRule="auto"/>
        <w:contextualSpacing/>
        <w:jc w:val="center"/>
        <w:rPr>
          <w:rFonts w:ascii="Liberation Serif" w:eastAsia="Times New Roman" w:hAnsi="Liberation Serif" w:cs="Liberation Serif"/>
          <w:sz w:val="28"/>
          <w:szCs w:val="28"/>
          <w:lang w:val="x-none" w:eastAsia="ru-RU"/>
        </w:rPr>
      </w:pPr>
      <w:r w:rsidRPr="00FC5ECA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>посёлка Светлый»</w:t>
      </w:r>
      <w:bookmarkEnd w:id="2"/>
    </w:p>
    <w:bookmarkEnd w:id="0"/>
    <w:bookmarkEnd w:id="1"/>
    <w:bookmarkEnd w:id="3"/>
    <w:p w14:paraId="4DBE664C" w14:textId="77777777" w:rsidR="00182460" w:rsidRPr="00182460" w:rsidRDefault="00182460" w:rsidP="00182460">
      <w:pPr>
        <w:spacing w:before="100" w:beforeAutospacing="1"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val="x-none" w:eastAsia="ru-RU"/>
        </w:rPr>
      </w:pPr>
    </w:p>
    <w:p w14:paraId="43363BE5" w14:textId="5179E252" w:rsidR="00182460" w:rsidRPr="00182460" w:rsidRDefault="00182460" w:rsidP="00182460">
      <w:pPr>
        <w:spacing w:before="100" w:beforeAutospacing="1"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val="x-none" w:eastAsia="ru-RU"/>
        </w:rPr>
      </w:pPr>
      <w:r w:rsidRPr="00182460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соответствии 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182460">
        <w:rPr>
          <w:rFonts w:ascii="Liberation Serif" w:eastAsia="Times New Roman" w:hAnsi="Liberation Serif" w:cs="Liberation Serif"/>
          <w:sz w:val="28"/>
          <w:szCs w:val="28"/>
          <w:lang w:val="x-none" w:eastAsia="ru-RU"/>
        </w:rPr>
        <w:t>Федеральным законом от 06</w:t>
      </w:r>
      <w:r w:rsidRPr="0018246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октября </w:t>
      </w:r>
      <w:r w:rsidRPr="00182460">
        <w:rPr>
          <w:rFonts w:ascii="Liberation Serif" w:eastAsia="Times New Roman" w:hAnsi="Liberation Serif" w:cs="Liberation Serif"/>
          <w:sz w:val="28"/>
          <w:szCs w:val="28"/>
          <w:lang w:val="x-none" w:eastAsia="ru-RU"/>
        </w:rPr>
        <w:t>2003</w:t>
      </w:r>
      <w:r w:rsidRPr="0018246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года </w:t>
      </w:r>
      <w:r w:rsidRPr="00182460">
        <w:rPr>
          <w:rFonts w:ascii="Liberation Serif" w:eastAsia="Times New Roman" w:hAnsi="Liberation Serif" w:cs="Liberation Serif"/>
          <w:sz w:val="28"/>
          <w:szCs w:val="28"/>
          <w:lang w:val="x-none" w:eastAsia="ru-RU"/>
        </w:rPr>
        <w:t>№ 131-ФЗ «Об общих принципах организации местного самоуправления в Российской Федерации»,</w:t>
      </w:r>
      <w:r w:rsidRPr="00182460">
        <w:rPr>
          <w:rFonts w:ascii="Liberation Serif" w:eastAsia="Calibri" w:hAnsi="Liberation Serif" w:cs="Liberation Serif"/>
          <w:sz w:val="28"/>
          <w:szCs w:val="28"/>
          <w:lang w:val="x-none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статьей 24 </w:t>
      </w:r>
      <w:r w:rsidRPr="00182460">
        <w:rPr>
          <w:rFonts w:ascii="Liberation Serif" w:eastAsia="Calibri" w:hAnsi="Liberation Serif" w:cs="Liberation Serif"/>
          <w:sz w:val="28"/>
          <w:szCs w:val="28"/>
          <w:lang w:val="x-none"/>
        </w:rPr>
        <w:t>Федеральн</w:t>
      </w:r>
      <w:r>
        <w:rPr>
          <w:rFonts w:ascii="Liberation Serif" w:eastAsia="Calibri" w:hAnsi="Liberation Serif" w:cs="Liberation Serif"/>
          <w:sz w:val="28"/>
          <w:szCs w:val="28"/>
        </w:rPr>
        <w:t>ого</w:t>
      </w:r>
      <w:r w:rsidRPr="00182460">
        <w:rPr>
          <w:rFonts w:ascii="Liberation Serif" w:eastAsia="Calibri" w:hAnsi="Liberation Serif" w:cs="Liberation Serif"/>
          <w:sz w:val="28"/>
          <w:szCs w:val="28"/>
          <w:lang w:val="x-none"/>
        </w:rPr>
        <w:t xml:space="preserve"> закон</w:t>
      </w:r>
      <w:r>
        <w:rPr>
          <w:rFonts w:ascii="Liberation Serif" w:eastAsia="Calibri" w:hAnsi="Liberation Serif" w:cs="Liberation Serif"/>
          <w:sz w:val="28"/>
          <w:szCs w:val="28"/>
        </w:rPr>
        <w:t>а</w:t>
      </w:r>
      <w:r w:rsidRPr="00182460">
        <w:rPr>
          <w:rFonts w:ascii="Liberation Serif" w:eastAsia="Calibri" w:hAnsi="Liberation Serif" w:cs="Liberation Serif"/>
          <w:sz w:val="28"/>
          <w:szCs w:val="28"/>
          <w:lang w:val="x-none"/>
        </w:rPr>
        <w:t xml:space="preserve"> от 21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июля </w:t>
      </w:r>
      <w:r w:rsidRPr="00182460">
        <w:rPr>
          <w:rFonts w:ascii="Liberation Serif" w:eastAsia="Calibri" w:hAnsi="Liberation Serif" w:cs="Liberation Serif"/>
          <w:sz w:val="28"/>
          <w:szCs w:val="28"/>
          <w:lang w:val="x-none"/>
        </w:rPr>
        <w:t>2014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года №</w:t>
      </w:r>
      <w:r w:rsidRPr="00182460">
        <w:rPr>
          <w:rFonts w:ascii="Liberation Serif" w:eastAsia="Calibri" w:hAnsi="Liberation Serif" w:cs="Liberation Serif"/>
          <w:sz w:val="28"/>
          <w:szCs w:val="28"/>
          <w:lang w:val="x-none"/>
        </w:rPr>
        <w:t xml:space="preserve"> 212-ФЗ </w:t>
      </w:r>
      <w:r>
        <w:rPr>
          <w:rFonts w:ascii="Liberation Serif" w:eastAsia="Calibri" w:hAnsi="Liberation Serif" w:cs="Liberation Serif"/>
          <w:sz w:val="28"/>
          <w:szCs w:val="28"/>
        </w:rPr>
        <w:t>«</w:t>
      </w:r>
      <w:r w:rsidRPr="00182460">
        <w:rPr>
          <w:rFonts w:ascii="Liberation Serif" w:eastAsia="Calibri" w:hAnsi="Liberation Serif" w:cs="Liberation Serif"/>
          <w:sz w:val="28"/>
          <w:szCs w:val="28"/>
          <w:lang w:val="x-none"/>
        </w:rPr>
        <w:t>Об основах общественного контроля в Российской Федерации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», 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proofErr w:type="spellStart"/>
      <w:r w:rsidRPr="00182460">
        <w:rPr>
          <w:rFonts w:ascii="Liberation Serif" w:eastAsia="Times New Roman" w:hAnsi="Liberation Serif" w:cs="Liberation Serif"/>
          <w:sz w:val="28"/>
          <w:szCs w:val="28"/>
          <w:lang w:val="x-none" w:eastAsia="ru-RU"/>
        </w:rPr>
        <w:t>остановление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</w:t>
      </w:r>
      <w:proofErr w:type="spellEnd"/>
      <w:r w:rsidRPr="00182460">
        <w:rPr>
          <w:rFonts w:ascii="Liberation Serif" w:eastAsia="Times New Roman" w:hAnsi="Liberation Serif" w:cs="Liberation Serif"/>
          <w:sz w:val="28"/>
          <w:szCs w:val="28"/>
          <w:lang w:val="x-none" w:eastAsia="ru-RU"/>
        </w:rPr>
        <w:t xml:space="preserve"> Администрации Арамильского городского округа от 27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.10.2021</w:t>
      </w:r>
      <w:r w:rsidRPr="00182460">
        <w:rPr>
          <w:rFonts w:ascii="Liberation Serif" w:eastAsia="Times New Roman" w:hAnsi="Liberation Serif" w:cs="Liberation Serif"/>
          <w:sz w:val="28"/>
          <w:szCs w:val="28"/>
          <w:lang w:val="x-none" w:eastAsia="ru-RU"/>
        </w:rPr>
        <w:t xml:space="preserve"> № 552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182460">
        <w:rPr>
          <w:rFonts w:ascii="Liberation Serif" w:eastAsia="Times New Roman" w:hAnsi="Liberation Serif" w:cs="Liberation Serif"/>
          <w:sz w:val="28"/>
          <w:szCs w:val="28"/>
          <w:lang w:val="x-none" w:eastAsia="ru-RU"/>
        </w:rPr>
        <w:t>«Об утверждении Положения о порядке проведения общественных обсуждений по реализации проектов развития коммунальной инфраструктуры на территории Арамильского городского округа»</w:t>
      </w:r>
      <w:r w:rsidRPr="0018246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руководствуясь </w:t>
      </w:r>
      <w:r w:rsidRPr="00182460">
        <w:rPr>
          <w:rFonts w:ascii="Liberation Serif" w:eastAsia="Times New Roman" w:hAnsi="Liberation Serif" w:cs="Liberation Serif"/>
          <w:sz w:val="28"/>
          <w:szCs w:val="28"/>
          <w:lang w:val="x-none" w:eastAsia="ru-RU"/>
        </w:rPr>
        <w:t xml:space="preserve">статьей </w:t>
      </w:r>
      <w:r w:rsidR="00BA3865">
        <w:rPr>
          <w:rFonts w:ascii="Liberation Serif" w:eastAsia="Times New Roman" w:hAnsi="Liberation Serif" w:cs="Liberation Serif"/>
          <w:sz w:val="28"/>
          <w:szCs w:val="28"/>
          <w:lang w:eastAsia="ru-RU"/>
        </w:rPr>
        <w:t>31</w:t>
      </w:r>
      <w:r w:rsidRPr="00182460">
        <w:rPr>
          <w:rFonts w:ascii="Liberation Serif" w:eastAsia="Times New Roman" w:hAnsi="Liberation Serif" w:cs="Liberation Serif"/>
          <w:sz w:val="28"/>
          <w:szCs w:val="28"/>
          <w:lang w:val="x-none" w:eastAsia="ru-RU"/>
        </w:rPr>
        <w:t xml:space="preserve"> Устава Арамильского городского округа</w:t>
      </w:r>
    </w:p>
    <w:p w14:paraId="12A4A32D" w14:textId="77777777" w:rsidR="00182460" w:rsidRPr="00182460" w:rsidRDefault="00182460" w:rsidP="00182460">
      <w:pPr>
        <w:spacing w:before="100" w:beforeAutospacing="1"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val="x-none" w:eastAsia="ru-RU"/>
        </w:rPr>
      </w:pPr>
    </w:p>
    <w:p w14:paraId="5114A6CD" w14:textId="77777777" w:rsidR="00182460" w:rsidRPr="00182460" w:rsidRDefault="00182460" w:rsidP="00182460">
      <w:pPr>
        <w:spacing w:before="100" w:beforeAutospacing="1" w:after="0" w:line="240" w:lineRule="auto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val="x-none" w:eastAsia="ru-RU"/>
        </w:rPr>
      </w:pPr>
      <w:r w:rsidRPr="00182460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ПОСТАНОВЛЯЮ:</w:t>
      </w:r>
    </w:p>
    <w:p w14:paraId="204FDBD1" w14:textId="77777777" w:rsidR="00182460" w:rsidRPr="00182460" w:rsidRDefault="00182460" w:rsidP="00182460">
      <w:pPr>
        <w:spacing w:before="100" w:beforeAutospacing="1"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2B0B67F" w14:textId="7490D15B" w:rsidR="00182460" w:rsidRPr="00182460" w:rsidRDefault="00D04FB7" w:rsidP="00182460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Провести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общественны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е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обсуждени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я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по проекту </w:t>
      </w:r>
      <w:r w:rsidR="00FC5ECA" w:rsidRPr="00FC5ECA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«Строительство централизованной системы водоотведения посёлка Арамиль с подключением в централизованную систему водоотведения посёлка Светлый» 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(далее – </w:t>
      </w:r>
      <w:r w:rsidR="008700B8">
        <w:rPr>
          <w:rFonts w:ascii="Liberation Serif" w:eastAsia="Calibri" w:hAnsi="Liberation Serif" w:cs="Liberation Serif"/>
          <w:sz w:val="28"/>
          <w:szCs w:val="28"/>
          <w:lang w:eastAsia="ru-RU"/>
        </w:rPr>
        <w:t>п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роект) с </w:t>
      </w:r>
      <w:r w:rsidR="008700B8">
        <w:rPr>
          <w:rFonts w:ascii="Liberation Serif" w:eastAsia="Calibri" w:hAnsi="Liberation Serif" w:cs="Liberation Serif"/>
          <w:sz w:val="28"/>
          <w:szCs w:val="28"/>
          <w:lang w:eastAsia="ru-RU"/>
        </w:rPr>
        <w:t>03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>.1</w:t>
      </w:r>
      <w:r w:rsidR="008700B8">
        <w:rPr>
          <w:rFonts w:ascii="Liberation Serif" w:eastAsia="Calibri" w:hAnsi="Liberation Serif" w:cs="Liberation Serif"/>
          <w:sz w:val="28"/>
          <w:szCs w:val="28"/>
          <w:lang w:eastAsia="ru-RU"/>
        </w:rPr>
        <w:t>1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.2021 по </w:t>
      </w:r>
      <w:r w:rsidR="008700B8">
        <w:rPr>
          <w:rFonts w:ascii="Liberation Serif" w:eastAsia="Calibri" w:hAnsi="Liberation Serif" w:cs="Liberation Serif"/>
          <w:sz w:val="28"/>
          <w:szCs w:val="28"/>
          <w:lang w:eastAsia="ru-RU"/>
        </w:rPr>
        <w:t>03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>.12.2021.</w:t>
      </w:r>
    </w:p>
    <w:p w14:paraId="4055EA3F" w14:textId="5E5103DF" w:rsidR="00182460" w:rsidRPr="00182460" w:rsidRDefault="00182460" w:rsidP="0018246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2460">
        <w:rPr>
          <w:rFonts w:ascii="Liberation Serif" w:eastAsia="Times New Roman" w:hAnsi="Liberation Serif" w:cs="Liberation Serif"/>
          <w:sz w:val="28"/>
          <w:szCs w:val="28"/>
          <w:lang w:eastAsia="ru-RU"/>
        </w:rPr>
        <w:t>2. </w:t>
      </w:r>
      <w:r w:rsidR="004B3FD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Куратору общественных обсуждений - </w:t>
      </w:r>
      <w:r w:rsidRPr="0018246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Отделу </w:t>
      </w:r>
      <w:r w:rsidR="008700B8">
        <w:rPr>
          <w:rFonts w:ascii="Liberation Serif" w:eastAsia="Times New Roman" w:hAnsi="Liberation Serif" w:cs="Liberation Serif"/>
          <w:sz w:val="28"/>
          <w:szCs w:val="28"/>
          <w:lang w:eastAsia="ru-RU"/>
        </w:rPr>
        <w:t>жилищно-коммунального хозяйства Муниципального бюджетного учреждения «</w:t>
      </w:r>
      <w:proofErr w:type="spellStart"/>
      <w:r w:rsidR="008700B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Арамильская</w:t>
      </w:r>
      <w:proofErr w:type="spellEnd"/>
      <w:r w:rsidR="008700B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Служба Заказчика»</w:t>
      </w:r>
      <w:r w:rsidR="00D04FB7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  <w:r w:rsidRPr="0018246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3B0850FF" w14:textId="1884C6A2" w:rsidR="00182460" w:rsidRPr="00182460" w:rsidRDefault="00182460" w:rsidP="0018246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246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разместить </w:t>
      </w:r>
      <w:r w:rsidR="00FE78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из</w:t>
      </w:r>
      <w:r w:rsidRPr="0018246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вещение о начале общественных обсуждений </w:t>
      </w:r>
      <w:r w:rsidR="00D04FB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проекту</w:t>
      </w:r>
      <w:r w:rsidR="00A865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(прил</w:t>
      </w:r>
      <w:r w:rsidR="00EF6B3C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агается</w:t>
      </w:r>
      <w:r w:rsidR="00A86599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="00D04FB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18246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 официальном сайте Арамильского городского округа </w:t>
      </w:r>
      <w:bookmarkStart w:id="4" w:name="_Hlk85799870"/>
      <w:r w:rsidRPr="00182460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информационно-телекоммуникационной сети «Интернет»</w:t>
      </w:r>
      <w:bookmarkEnd w:id="4"/>
      <w:r w:rsidRPr="00182460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0709BC96" w14:textId="4B40E3F2" w:rsidR="00182460" w:rsidRPr="00182460" w:rsidRDefault="00634ABD" w:rsidP="00182460">
      <w:pPr>
        <w:shd w:val="clear" w:color="auto" w:fill="FFFFFF" w:themeFill="background1"/>
        <w:spacing w:after="0" w:line="252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2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) осуществлять прием от физических и юридических лиц предложений по </w:t>
      </w:r>
      <w:r w:rsidR="00D04FB7">
        <w:rPr>
          <w:rFonts w:ascii="Liberation Serif" w:eastAsia="Calibri" w:hAnsi="Liberation Serif" w:cs="Liberation Serif"/>
          <w:sz w:val="28"/>
          <w:szCs w:val="28"/>
          <w:lang w:eastAsia="ru-RU"/>
        </w:rPr>
        <w:t>п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роекту с 03.11.2021 по </w:t>
      </w:r>
      <w:r w:rsidR="002D70BA">
        <w:rPr>
          <w:rFonts w:ascii="Liberation Serif" w:eastAsia="Calibri" w:hAnsi="Liberation Serif" w:cs="Liberation Serif"/>
          <w:sz w:val="28"/>
          <w:szCs w:val="28"/>
          <w:lang w:eastAsia="ru-RU"/>
        </w:rPr>
        <w:t>03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>.1</w:t>
      </w:r>
      <w:r w:rsidR="002D70BA">
        <w:rPr>
          <w:rFonts w:ascii="Liberation Serif" w:eastAsia="Calibri" w:hAnsi="Liberation Serif" w:cs="Liberation Serif"/>
          <w:sz w:val="28"/>
          <w:szCs w:val="28"/>
          <w:lang w:eastAsia="ru-RU"/>
        </w:rPr>
        <w:t>2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>.2021:</w:t>
      </w:r>
    </w:p>
    <w:p w14:paraId="1B947ADF" w14:textId="05AEC5D0" w:rsidR="00182460" w:rsidRPr="00182460" w:rsidRDefault="00182460" w:rsidP="00182460">
      <w:pPr>
        <w:shd w:val="clear" w:color="auto" w:fill="FFFFFF" w:themeFill="background1"/>
        <w:spacing w:after="0" w:line="252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- </w:t>
      </w:r>
      <w:bookmarkStart w:id="5" w:name="_Hlk86414965"/>
      <w:r w:rsidR="00634ABD">
        <w:rPr>
          <w:rFonts w:ascii="Liberation Serif" w:eastAsia="Calibri" w:hAnsi="Liberation Serif" w:cs="Liberation Serif"/>
          <w:sz w:val="28"/>
          <w:szCs w:val="28"/>
          <w:lang w:eastAsia="ru-RU"/>
        </w:rPr>
        <w:t>посредством</w:t>
      </w:r>
      <w:r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официальн</w:t>
      </w:r>
      <w:r w:rsidR="00634ABD">
        <w:rPr>
          <w:rFonts w:ascii="Liberation Serif" w:eastAsia="Calibri" w:hAnsi="Liberation Serif" w:cs="Liberation Serif"/>
          <w:sz w:val="28"/>
          <w:szCs w:val="28"/>
          <w:lang w:eastAsia="ru-RU"/>
        </w:rPr>
        <w:t>ого</w:t>
      </w:r>
      <w:r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сайт</w:t>
      </w:r>
      <w:r w:rsidR="00634ABD">
        <w:rPr>
          <w:rFonts w:ascii="Liberation Serif" w:eastAsia="Calibri" w:hAnsi="Liberation Serif" w:cs="Liberation Serif"/>
          <w:sz w:val="28"/>
          <w:szCs w:val="28"/>
          <w:lang w:eastAsia="ru-RU"/>
        </w:rPr>
        <w:t>а</w:t>
      </w:r>
      <w:r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Арамильского городского округа в разделе «Общественные обсуждения»;</w:t>
      </w:r>
    </w:p>
    <w:p w14:paraId="2A3A6F37" w14:textId="1CE7803A" w:rsidR="00182460" w:rsidRDefault="00182460" w:rsidP="00182460">
      <w:pPr>
        <w:shd w:val="clear" w:color="auto" w:fill="FFFFFF" w:themeFill="background1"/>
        <w:spacing w:after="0" w:line="252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>- в письменной форме в Администрацию Арамильского городского округа по адресу: Свердловская область, Арамильский городской округ, город Арамиль, улица 1 Мая, дом 12 (за исключением выходных и праздничных дней);</w:t>
      </w:r>
    </w:p>
    <w:p w14:paraId="782EE55E" w14:textId="574A4F3D" w:rsidR="00634ABD" w:rsidRPr="00182460" w:rsidRDefault="00634ABD" w:rsidP="00182460">
      <w:pPr>
        <w:shd w:val="clear" w:color="auto" w:fill="FFFFFF" w:themeFill="background1"/>
        <w:spacing w:after="0" w:line="252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lastRenderedPageBreak/>
        <w:t xml:space="preserve">- посредством иных форм </w:t>
      </w:r>
      <w:r w:rsidR="00B265CB">
        <w:rPr>
          <w:rFonts w:ascii="Liberation Serif" w:eastAsia="Calibri" w:hAnsi="Liberation Serif" w:cs="Liberation Serif"/>
          <w:sz w:val="28"/>
          <w:szCs w:val="28"/>
          <w:lang w:eastAsia="ru-RU"/>
        </w:rPr>
        <w:t>участия в общественных обсуждениях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, установленных куратором.</w:t>
      </w:r>
    </w:p>
    <w:bookmarkEnd w:id="5"/>
    <w:p w14:paraId="2E591FE1" w14:textId="25A5D622" w:rsidR="00182460" w:rsidRPr="00182460" w:rsidRDefault="00634ABD" w:rsidP="00182460">
      <w:pPr>
        <w:shd w:val="clear" w:color="auto" w:fill="FFFFFF" w:themeFill="background1"/>
        <w:spacing w:after="0" w:line="252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3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) рассмотреть поступившие предложения по </w:t>
      </w:r>
      <w:r w:rsidR="007C3972">
        <w:rPr>
          <w:rFonts w:ascii="Liberation Serif" w:eastAsia="Calibri" w:hAnsi="Liberation Serif" w:cs="Liberation Serif"/>
          <w:sz w:val="28"/>
          <w:szCs w:val="28"/>
          <w:lang w:eastAsia="ru-RU"/>
        </w:rPr>
        <w:t>п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роекту, подготовить </w:t>
      </w:r>
      <w:r w:rsidR="007C397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итоговый 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>протокол</w:t>
      </w:r>
      <w:r w:rsidR="007C397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о проведении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общественных обсуждений до </w:t>
      </w:r>
      <w:r w:rsidR="007C3972">
        <w:rPr>
          <w:rFonts w:ascii="Liberation Serif" w:eastAsia="Calibri" w:hAnsi="Liberation Serif" w:cs="Liberation Serif"/>
          <w:sz w:val="28"/>
          <w:szCs w:val="28"/>
          <w:lang w:eastAsia="ru-RU"/>
        </w:rPr>
        <w:t>14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>.12.2021</w:t>
      </w:r>
      <w:r w:rsidR="007C397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и разместить в указанный срок на официальном сайте</w:t>
      </w:r>
      <w:r w:rsidR="007C3972" w:rsidRPr="007C397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7C3972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>Арамильского городского округа в информационно-телекоммуникационной сети «Интернет» в разделе «Общественные обсуждения»</w:t>
      </w:r>
      <w:r w:rsidR="007C3972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</w:p>
    <w:p w14:paraId="32BE227A" w14:textId="2C5F331A" w:rsidR="00182460" w:rsidRPr="00182460" w:rsidRDefault="00182460" w:rsidP="00182460">
      <w:pPr>
        <w:shd w:val="clear" w:color="auto" w:fill="FFFFFF" w:themeFill="background1"/>
        <w:spacing w:after="0" w:line="252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3. </w:t>
      </w:r>
      <w:r w:rsidR="004E4B2D" w:rsidRPr="004E4B2D">
        <w:rPr>
          <w:rFonts w:ascii="Liberation Serif" w:eastAsia="Calibri" w:hAnsi="Liberation Serif" w:cs="Liberation Serif"/>
          <w:sz w:val="28"/>
          <w:szCs w:val="28"/>
          <w:lang w:eastAsia="ru-RU"/>
        </w:rPr>
        <w:t>Опубликовать настоящее постановление в газете «Арамильские Вести» и разместить на официальном сайте Арамильского городского округа</w:t>
      </w:r>
    </w:p>
    <w:p w14:paraId="6BFEB879" w14:textId="4090324E" w:rsidR="00182460" w:rsidRPr="00182460" w:rsidRDefault="00634ABD" w:rsidP="00182460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4</w:t>
      </w:r>
      <w:r w:rsidR="00182460" w:rsidRPr="00182460">
        <w:rPr>
          <w:rFonts w:ascii="Liberation Serif" w:eastAsia="Calibri" w:hAnsi="Liberation Serif" w:cs="Liberation Serif"/>
          <w:sz w:val="28"/>
          <w:szCs w:val="28"/>
          <w:lang w:eastAsia="ru-RU"/>
        </w:rPr>
        <w:t>. Контроль исполнения настоящего постановления оставляю за собой.</w:t>
      </w:r>
    </w:p>
    <w:p w14:paraId="25F7E5A2" w14:textId="77777777" w:rsidR="00182460" w:rsidRPr="00182460" w:rsidRDefault="00182460" w:rsidP="00182460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14:paraId="32312C14" w14:textId="77777777" w:rsidR="00182460" w:rsidRPr="00182460" w:rsidRDefault="00182460" w:rsidP="00182460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14:paraId="52E9566F" w14:textId="77777777" w:rsidR="002003A6" w:rsidRPr="002003A6" w:rsidRDefault="002003A6" w:rsidP="009F00F4">
      <w:pPr>
        <w:spacing w:after="0" w:line="240" w:lineRule="auto"/>
        <w:ind w:left="-142" w:hanging="142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977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8"/>
        <w:gridCol w:w="5264"/>
        <w:gridCol w:w="4404"/>
      </w:tblGrid>
      <w:tr w:rsidR="002003A6" w:rsidRPr="002003A6" w14:paraId="13C2E988" w14:textId="77777777" w:rsidTr="009F00F4">
        <w:trPr>
          <w:gridBefore w:val="1"/>
          <w:wBefore w:w="108" w:type="dxa"/>
          <w:trHeight w:val="450"/>
        </w:trPr>
        <w:tc>
          <w:tcPr>
            <w:tcW w:w="5264" w:type="dxa"/>
            <w:shd w:val="clear" w:color="auto" w:fill="auto"/>
          </w:tcPr>
          <w:p w14:paraId="0718DC7A" w14:textId="77777777" w:rsidR="0043129E" w:rsidRDefault="0043129E" w:rsidP="009F00F4">
            <w:pPr>
              <w:spacing w:after="0" w:line="240" w:lineRule="auto"/>
              <w:ind w:hanging="75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Исполняющий обязанности </w:t>
            </w:r>
            <w:r w:rsidR="002003A6" w:rsidRPr="002003A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ы</w:t>
            </w:r>
          </w:p>
          <w:p w14:paraId="5CA5C3FA" w14:textId="55E9D839" w:rsidR="002003A6" w:rsidRPr="002003A6" w:rsidRDefault="002003A6" w:rsidP="009F00F4">
            <w:pPr>
              <w:spacing w:after="0" w:line="240" w:lineRule="auto"/>
              <w:ind w:hanging="75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003A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 городского округа</w:t>
            </w:r>
          </w:p>
        </w:tc>
        <w:tc>
          <w:tcPr>
            <w:tcW w:w="4404" w:type="dxa"/>
            <w:shd w:val="clear" w:color="auto" w:fill="auto"/>
          </w:tcPr>
          <w:p w14:paraId="2896473B" w14:textId="77777777" w:rsidR="0043129E" w:rsidRDefault="0043129E" w:rsidP="009F00F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5E5C3DFD" w14:textId="5088BBB7" w:rsidR="002003A6" w:rsidRPr="002003A6" w:rsidRDefault="0043129E" w:rsidP="009F00F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Р.</w:t>
            </w:r>
            <w:r w:rsidR="002003A6" w:rsidRPr="002003A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В.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Гарифуллин</w:t>
            </w:r>
            <w:proofErr w:type="spellEnd"/>
          </w:p>
        </w:tc>
      </w:tr>
      <w:tr w:rsidR="002003A6" w:rsidRPr="002003A6" w14:paraId="20166654" w14:textId="77777777" w:rsidTr="009F00F4">
        <w:trPr>
          <w:trHeight w:val="604"/>
        </w:trPr>
        <w:tc>
          <w:tcPr>
            <w:tcW w:w="9776" w:type="dxa"/>
            <w:gridSpan w:val="3"/>
            <w:shd w:val="clear" w:color="auto" w:fill="auto"/>
          </w:tcPr>
          <w:p w14:paraId="3785B8FC" w14:textId="5AEE2CFB" w:rsidR="002003A6" w:rsidRPr="002003A6" w:rsidRDefault="001D6D50" w:rsidP="001D6D50">
            <w:pPr>
              <w:tabs>
                <w:tab w:val="left" w:pos="4620"/>
              </w:tabs>
              <w:spacing w:after="0" w:line="240" w:lineRule="auto"/>
              <w:ind w:left="3537" w:right="139"/>
              <w:rPr>
                <w:rFonts w:ascii="Liberation Serif" w:eastAsia="Times New Roman" w:hAnsi="Liberation Serif" w:cs="Liberation Serif"/>
                <w:color w:val="D9D9D9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D9D9D9"/>
                <w:sz w:val="28"/>
                <w:szCs w:val="28"/>
                <w:lang w:eastAsia="ru-RU"/>
              </w:rPr>
              <w:tab/>
            </w:r>
          </w:p>
        </w:tc>
      </w:tr>
    </w:tbl>
    <w:p w14:paraId="166062A2" w14:textId="77777777" w:rsidR="002003A6" w:rsidRDefault="002003A6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0AB4AA96" w14:textId="77777777" w:rsidR="002003A6" w:rsidRDefault="002003A6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5000E5C7" w14:textId="77777777" w:rsidR="002003A6" w:rsidRDefault="002003A6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4D7BE05A" w14:textId="6D89D2EC" w:rsidR="002003A6" w:rsidRDefault="002003A6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5B6DA790" w14:textId="5B382F48" w:rsidR="00B12E2D" w:rsidRDefault="00B12E2D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157AB7E6" w14:textId="1FEDA4C2" w:rsidR="004E4B2D" w:rsidRDefault="004E4B2D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7AD674C6" w14:textId="104AC904" w:rsidR="004E4B2D" w:rsidRDefault="004E4B2D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200E6650" w14:textId="6377C5F4" w:rsidR="004E4B2D" w:rsidRDefault="004E4B2D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04F21901" w14:textId="56B5FC66" w:rsidR="004E4B2D" w:rsidRDefault="004E4B2D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1EA0C85F" w14:textId="1933ACE5" w:rsidR="004E4B2D" w:rsidRDefault="004E4B2D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6E7C927F" w14:textId="3C0D1304" w:rsidR="004E4B2D" w:rsidRDefault="004E4B2D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5C9F441D" w14:textId="6504E732" w:rsidR="004E4B2D" w:rsidRDefault="004E4B2D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08266121" w14:textId="4368DB0C" w:rsidR="004E4B2D" w:rsidRDefault="004E4B2D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28A82DB5" w14:textId="56EE4421" w:rsidR="004E4B2D" w:rsidRDefault="004E4B2D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0DB89BDB" w14:textId="7E3FC951" w:rsidR="004E4B2D" w:rsidRDefault="004E4B2D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701B216F" w14:textId="5BDE86A6" w:rsidR="004E4B2D" w:rsidRDefault="004E4B2D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02E07ABB" w14:textId="78D1050A" w:rsidR="004E4B2D" w:rsidRDefault="004E4B2D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05BB37D1" w14:textId="131E7071" w:rsidR="004E4B2D" w:rsidRDefault="004E4B2D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11CC6244" w14:textId="68E27B8E" w:rsidR="00D04FB7" w:rsidRDefault="00D04FB7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53AAE0E9" w14:textId="5D831AD1" w:rsidR="00D04FB7" w:rsidRDefault="00D04FB7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09A8AB68" w14:textId="26C46257" w:rsidR="00D04FB7" w:rsidRDefault="00D04FB7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56FD67DD" w14:textId="52867555" w:rsidR="00D04FB7" w:rsidRDefault="00D04FB7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0B5014E0" w14:textId="1A3D846F" w:rsidR="00D04FB7" w:rsidRDefault="00D04FB7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450E4C7F" w14:textId="50998A7D" w:rsidR="00D04FB7" w:rsidRDefault="00D04FB7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2D62BBE5" w14:textId="77777777" w:rsidR="00D04FB7" w:rsidRDefault="00D04FB7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41D353B7" w14:textId="633F58A3" w:rsidR="004E4B2D" w:rsidRDefault="004E4B2D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10385828" w14:textId="5C9AC26F" w:rsidR="004E4B2D" w:rsidRDefault="004E4B2D" w:rsidP="009E6560">
      <w:pPr>
        <w:pStyle w:val="af3"/>
        <w:widowControl w:val="0"/>
        <w:tabs>
          <w:tab w:val="left" w:pos="567"/>
          <w:tab w:val="left" w:pos="709"/>
        </w:tabs>
        <w:ind w:left="5670"/>
        <w:rPr>
          <w:rFonts w:ascii="Liberation Serif" w:hAnsi="Liberation Serif"/>
          <w:szCs w:val="28"/>
        </w:rPr>
      </w:pPr>
    </w:p>
    <w:p w14:paraId="689F4699" w14:textId="77777777" w:rsidR="00B12E2D" w:rsidRDefault="00B12E2D" w:rsidP="00E427B5">
      <w:pPr>
        <w:pStyle w:val="af3"/>
        <w:widowControl w:val="0"/>
        <w:tabs>
          <w:tab w:val="left" w:pos="567"/>
          <w:tab w:val="left" w:pos="709"/>
        </w:tabs>
        <w:rPr>
          <w:rFonts w:ascii="Liberation Serif" w:hAnsi="Liberation Serif"/>
          <w:szCs w:val="28"/>
        </w:rPr>
      </w:pPr>
    </w:p>
    <w:p w14:paraId="05552B18" w14:textId="40109F7D" w:rsidR="00E90671" w:rsidRDefault="00757B40" w:rsidP="00E90671">
      <w:pPr>
        <w:pStyle w:val="af3"/>
        <w:widowControl w:val="0"/>
        <w:tabs>
          <w:tab w:val="left" w:pos="567"/>
          <w:tab w:val="left" w:pos="709"/>
        </w:tabs>
        <w:ind w:firstLine="5529"/>
        <w:contextualSpacing/>
        <w:rPr>
          <w:rFonts w:ascii="Liberation Serif" w:hAnsi="Liberation Serif"/>
          <w:szCs w:val="28"/>
        </w:rPr>
      </w:pPr>
      <w:r w:rsidRPr="008327AE">
        <w:rPr>
          <w:rFonts w:ascii="Liberation Serif" w:hAnsi="Liberation Serif"/>
          <w:szCs w:val="28"/>
        </w:rPr>
        <w:lastRenderedPageBreak/>
        <w:t>Приложение</w:t>
      </w:r>
    </w:p>
    <w:p w14:paraId="27B5E276" w14:textId="37E9743D" w:rsidR="009E6560" w:rsidRPr="008327AE" w:rsidRDefault="00757B40" w:rsidP="00E90671">
      <w:pPr>
        <w:pStyle w:val="af3"/>
        <w:widowControl w:val="0"/>
        <w:tabs>
          <w:tab w:val="left" w:pos="567"/>
          <w:tab w:val="left" w:pos="709"/>
        </w:tabs>
        <w:ind w:left="5529"/>
        <w:contextualSpacing/>
        <w:rPr>
          <w:rFonts w:ascii="Liberation Serif" w:hAnsi="Liberation Serif"/>
          <w:color w:val="000000"/>
          <w:szCs w:val="28"/>
        </w:rPr>
      </w:pPr>
      <w:r w:rsidRPr="008327AE">
        <w:rPr>
          <w:rFonts w:ascii="Liberation Serif" w:hAnsi="Liberation Serif"/>
          <w:szCs w:val="28"/>
        </w:rPr>
        <w:t xml:space="preserve">к </w:t>
      </w:r>
      <w:r w:rsidR="00E90671">
        <w:rPr>
          <w:rFonts w:ascii="Liberation Serif" w:hAnsi="Liberation Serif"/>
          <w:szCs w:val="28"/>
        </w:rPr>
        <w:t>п</w:t>
      </w:r>
      <w:r w:rsidRPr="008327AE">
        <w:rPr>
          <w:rFonts w:ascii="Liberation Serif" w:hAnsi="Liberation Serif"/>
          <w:szCs w:val="28"/>
        </w:rPr>
        <w:t xml:space="preserve">остановлению Администрации </w:t>
      </w:r>
      <w:r w:rsidR="009E6560">
        <w:rPr>
          <w:rFonts w:ascii="Liberation Serif" w:hAnsi="Liberation Serif"/>
          <w:szCs w:val="28"/>
        </w:rPr>
        <w:t>Арамильского</w:t>
      </w:r>
      <w:r w:rsidR="00E90671">
        <w:rPr>
          <w:rFonts w:ascii="Liberation Serif" w:hAnsi="Liberation Serif"/>
          <w:szCs w:val="28"/>
        </w:rPr>
        <w:t xml:space="preserve"> </w:t>
      </w:r>
      <w:r w:rsidR="009E6560">
        <w:rPr>
          <w:rFonts w:ascii="Liberation Serif" w:hAnsi="Liberation Serif"/>
          <w:szCs w:val="28"/>
        </w:rPr>
        <w:t>городского округа</w:t>
      </w:r>
    </w:p>
    <w:p w14:paraId="07BD8736" w14:textId="57D8238C" w:rsidR="00370823" w:rsidRDefault="00676714" w:rsidP="00E90671">
      <w:pPr>
        <w:shd w:val="clear" w:color="auto" w:fill="FFFFFF"/>
        <w:spacing w:after="0" w:line="240" w:lineRule="auto"/>
        <w:ind w:firstLine="552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 xml:space="preserve">от </w:t>
      </w:r>
      <w:r w:rsidR="003E1BA8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02.11.2021</w:t>
      </w:r>
      <w:r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 xml:space="preserve"> </w:t>
      </w:r>
      <w:r w:rsidR="009E6560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№</w:t>
      </w:r>
      <w:r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 xml:space="preserve"> </w:t>
      </w:r>
      <w:r w:rsidR="003E1BA8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576</w:t>
      </w:r>
      <w:bookmarkStart w:id="6" w:name="_GoBack"/>
      <w:bookmarkEnd w:id="6"/>
    </w:p>
    <w:p w14:paraId="0CF8DAE4" w14:textId="77777777" w:rsidR="00E053C0" w:rsidRDefault="00E053C0" w:rsidP="009F00F4">
      <w:pPr>
        <w:shd w:val="clear" w:color="auto" w:fill="FFFFFF"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</w:pPr>
    </w:p>
    <w:p w14:paraId="766FA27C" w14:textId="77777777" w:rsidR="00B7763D" w:rsidRDefault="00B7763D" w:rsidP="00182460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</w:pPr>
    </w:p>
    <w:p w14:paraId="69305B8D" w14:textId="36E3EC5B" w:rsidR="00A42F07" w:rsidRPr="005C4D8E" w:rsidRDefault="005C4D8E" w:rsidP="0037400A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</w:pPr>
      <w:r w:rsidRPr="005C4D8E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 xml:space="preserve">Извещение </w:t>
      </w:r>
    </w:p>
    <w:p w14:paraId="7F3518AB" w14:textId="192B82BE" w:rsidR="002003A6" w:rsidRDefault="00C9062E" w:rsidP="002003A6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</w:pPr>
      <w:r w:rsidRPr="00C9062E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о проведении общественн</w:t>
      </w:r>
      <w:r w:rsidR="00A42F07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ых</w:t>
      </w:r>
      <w:r w:rsidRPr="00C9062E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 xml:space="preserve"> обсуждени</w:t>
      </w:r>
      <w:r w:rsidR="00A42F07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й</w:t>
      </w:r>
      <w:r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 xml:space="preserve"> </w:t>
      </w:r>
    </w:p>
    <w:p w14:paraId="2D8267C7" w14:textId="77777777" w:rsidR="00326DC6" w:rsidRPr="00326DC6" w:rsidRDefault="00326DC6" w:rsidP="00326DC6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vertAlign w:val="superscript"/>
          <w:lang w:eastAsia="ru-RU"/>
        </w:rPr>
      </w:pPr>
      <w:bookmarkStart w:id="7" w:name="_Hlk85797059"/>
    </w:p>
    <w:bookmarkEnd w:id="7"/>
    <w:p w14:paraId="34BBEBA2" w14:textId="49FDDBED" w:rsidR="00C9062E" w:rsidRDefault="005B1D66" w:rsidP="00634ABD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Администрация Арамиль</w:t>
      </w:r>
      <w:r w:rsidR="00440F89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с</w:t>
      </w:r>
      <w:r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кого городского округа</w:t>
      </w:r>
      <w:r w:rsidR="00634ABD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 xml:space="preserve"> п</w:t>
      </w:r>
      <w:r w:rsidR="00C9062E" w:rsidRPr="00C9062E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редлагает всем заинтересованным лицам (учреждениям, организациям,</w:t>
      </w:r>
      <w:r w:rsidR="00C9062E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 xml:space="preserve"> </w:t>
      </w:r>
      <w:r w:rsidR="00C9062E" w:rsidRPr="00C9062E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предприятиям,</w:t>
      </w:r>
      <w:r w:rsidR="00C9062E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 xml:space="preserve"> </w:t>
      </w:r>
      <w:r w:rsidR="00C9062E" w:rsidRPr="00C9062E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общественным</w:t>
      </w:r>
      <w:r w:rsidR="00C9062E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 xml:space="preserve"> </w:t>
      </w:r>
      <w:r w:rsidR="00C9062E" w:rsidRPr="00C9062E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объединениям,</w:t>
      </w:r>
      <w:r w:rsidR="00C9062E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 xml:space="preserve"> </w:t>
      </w:r>
      <w:r w:rsidR="00C9062E" w:rsidRPr="00C9062E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предпринимателям,</w:t>
      </w:r>
      <w:r w:rsidR="00C9062E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 xml:space="preserve"> </w:t>
      </w:r>
      <w:r w:rsidR="00C9062E" w:rsidRPr="00C9062E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физическим лицам) принять участие в</w:t>
      </w:r>
      <w:r w:rsidR="00F84BE5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 xml:space="preserve"> </w:t>
      </w:r>
      <w:bookmarkStart w:id="8" w:name="_Hlk86415078"/>
      <w:r w:rsidR="00F84BE5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общественных обсуждениях</w:t>
      </w:r>
      <w:r w:rsidR="00C9062E" w:rsidRPr="00C9062E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 xml:space="preserve"> </w:t>
      </w:r>
      <w:r w:rsidR="002003A6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проекта</w:t>
      </w:r>
      <w:r w:rsidR="00440F89" w:rsidRPr="00440F89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 xml:space="preserve"> «Строительство централизованной системы водоотведения посёлка Арамиль с подключением в централизованную систему водоотведения посёлка Светлый</w:t>
      </w:r>
      <w:r w:rsidR="00634ABD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»</w:t>
      </w:r>
      <w:r w:rsidR="0035102C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.</w:t>
      </w:r>
    </w:p>
    <w:bookmarkEnd w:id="8"/>
    <w:p w14:paraId="6F2A2C1D" w14:textId="207ADEF4" w:rsidR="00C9062E" w:rsidRPr="005D6A56" w:rsidRDefault="00C9062E" w:rsidP="00634ABD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4"/>
          <w:szCs w:val="23"/>
          <w:lang w:eastAsia="ru-RU"/>
        </w:rPr>
      </w:pPr>
      <w:r w:rsidRPr="00C9062E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 xml:space="preserve">Ознакомиться с проектом документа можно </w:t>
      </w:r>
      <w:r w:rsidR="00634ABD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 xml:space="preserve">на официальном сайте Арамильского городского округа </w:t>
      </w:r>
      <w:r w:rsidR="00634ABD" w:rsidRPr="00634ABD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https://www.aramilgo.ru/</w:t>
      </w:r>
      <w:r w:rsidR="00634ABD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.</w:t>
      </w:r>
    </w:p>
    <w:p w14:paraId="4104F515" w14:textId="54B3ADEA" w:rsidR="00C9062E" w:rsidRDefault="00C9062E" w:rsidP="0037400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</w:pPr>
      <w:r w:rsidRPr="00C9062E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Общественн</w:t>
      </w:r>
      <w:r w:rsidR="00F84BE5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ые</w:t>
      </w:r>
      <w:r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 xml:space="preserve"> </w:t>
      </w:r>
      <w:r w:rsidRPr="00C9062E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обсуждени</w:t>
      </w:r>
      <w:r w:rsidR="00F84BE5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я</w:t>
      </w:r>
      <w:r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 xml:space="preserve"> </w:t>
      </w:r>
      <w:r w:rsidR="004453D5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проводя</w:t>
      </w:r>
      <w:r w:rsidRPr="00C9062E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тся</w:t>
      </w:r>
      <w:r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 xml:space="preserve"> </w:t>
      </w:r>
      <w:r w:rsidRPr="00C9062E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с</w:t>
      </w:r>
      <w:r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 xml:space="preserve"> </w:t>
      </w:r>
      <w:r w:rsidR="00634ABD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03.11.2021 по 03.12.2021.</w:t>
      </w:r>
    </w:p>
    <w:p w14:paraId="41684E63" w14:textId="0EBD3D13" w:rsidR="00C9062E" w:rsidRPr="002273A0" w:rsidRDefault="00634ABD" w:rsidP="0035102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71138C" w:rsidRPr="002B3DEA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редложения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общественным обсуждениям</w:t>
      </w:r>
      <w:r w:rsidR="0071138C" w:rsidRPr="002B3DE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3111B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возможно</w:t>
      </w:r>
      <w:r w:rsidR="00C9062E" w:rsidRPr="00C9062E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 xml:space="preserve"> направлять</w:t>
      </w:r>
      <w:r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:</w:t>
      </w:r>
      <w:r w:rsidR="00C9062E" w:rsidRPr="00C9062E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 xml:space="preserve"> </w:t>
      </w:r>
    </w:p>
    <w:p w14:paraId="534C6331" w14:textId="23818B1C" w:rsidR="00634ABD" w:rsidRPr="00634ABD" w:rsidRDefault="00634ABD" w:rsidP="0035102C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634ABD">
        <w:rPr>
          <w:rFonts w:ascii="Liberation Serif" w:hAnsi="Liberation Serif"/>
          <w:sz w:val="28"/>
          <w:szCs w:val="28"/>
        </w:rPr>
        <w:t>посредством официального сайта Арамильского городского округа в разделе «Общественные обсуждения»;</w:t>
      </w:r>
    </w:p>
    <w:p w14:paraId="3486324E" w14:textId="147BE33D" w:rsidR="00634ABD" w:rsidRPr="00634ABD" w:rsidRDefault="00634ABD" w:rsidP="0035102C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34ABD">
        <w:rPr>
          <w:rFonts w:ascii="Liberation Serif" w:hAnsi="Liberation Serif"/>
          <w:sz w:val="28"/>
          <w:szCs w:val="28"/>
        </w:rPr>
        <w:t>- в письменной форме в Администрацию Арамильского городского округа по адресу: Свердловская область, Арамильский городской округ, город Арамиль, улица 1 Мая, дом 12 (за исключением выходных и праздничных дней)</w:t>
      </w:r>
      <w:r w:rsidR="0035102C">
        <w:rPr>
          <w:rFonts w:ascii="Liberation Serif" w:hAnsi="Liberation Serif"/>
          <w:sz w:val="28"/>
          <w:szCs w:val="28"/>
        </w:rPr>
        <w:t>.</w:t>
      </w:r>
    </w:p>
    <w:p w14:paraId="36D6CBB3" w14:textId="5054BD8A" w:rsidR="00634ABD" w:rsidRDefault="0035102C" w:rsidP="0035102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</w:pPr>
      <w:r>
        <w:rPr>
          <w:rFonts w:ascii="Liberation Serif" w:hAnsi="Liberation Serif"/>
          <w:sz w:val="28"/>
          <w:szCs w:val="28"/>
        </w:rPr>
        <w:t>П</w:t>
      </w:r>
      <w:r w:rsidR="00634ABD">
        <w:rPr>
          <w:rFonts w:ascii="Liberation Serif" w:hAnsi="Liberation Serif"/>
          <w:sz w:val="28"/>
          <w:szCs w:val="28"/>
        </w:rPr>
        <w:t>рохождени</w:t>
      </w:r>
      <w:r w:rsidR="00EF6B3C">
        <w:rPr>
          <w:rFonts w:ascii="Liberation Serif" w:hAnsi="Liberation Serif"/>
          <w:sz w:val="28"/>
          <w:szCs w:val="28"/>
        </w:rPr>
        <w:t>е</w:t>
      </w:r>
      <w:r w:rsidR="00634ABD">
        <w:rPr>
          <w:rFonts w:ascii="Liberation Serif" w:hAnsi="Liberation Serif"/>
          <w:sz w:val="28"/>
          <w:szCs w:val="28"/>
        </w:rPr>
        <w:t xml:space="preserve"> опроса по ссылке </w:t>
      </w:r>
      <w:proofErr w:type="spellStart"/>
      <w:r w:rsidR="00634ABD">
        <w:rPr>
          <w:rFonts w:ascii="Liberation Serif" w:hAnsi="Liberation Serif"/>
          <w:sz w:val="28"/>
          <w:szCs w:val="28"/>
        </w:rPr>
        <w:t>гугл</w:t>
      </w:r>
      <w:proofErr w:type="spellEnd"/>
      <w:r w:rsidR="00634ABD">
        <w:rPr>
          <w:rFonts w:ascii="Liberation Serif" w:hAnsi="Liberation Serif"/>
          <w:sz w:val="28"/>
          <w:szCs w:val="28"/>
        </w:rPr>
        <w:t>-</w:t>
      </w:r>
      <w:r w:rsidR="00634ABD" w:rsidRPr="00634ABD">
        <w:rPr>
          <w:rFonts w:ascii="Liberation Serif" w:hAnsi="Liberation Serif"/>
          <w:sz w:val="28"/>
          <w:szCs w:val="28"/>
        </w:rPr>
        <w:t>форм</w:t>
      </w:r>
      <w:r w:rsidR="00EF6B3C">
        <w:rPr>
          <w:rFonts w:ascii="Liberation Serif" w:hAnsi="Liberation Serif"/>
          <w:sz w:val="28"/>
          <w:szCs w:val="28"/>
        </w:rPr>
        <w:t>ы по</w:t>
      </w:r>
      <w:r w:rsidR="00634ABD">
        <w:rPr>
          <w:rFonts w:ascii="Liberation Serif" w:hAnsi="Liberation Serif"/>
          <w:sz w:val="28"/>
          <w:szCs w:val="28"/>
        </w:rPr>
        <w:t xml:space="preserve"> </w:t>
      </w:r>
      <w:r w:rsidR="00634ABD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общественны</w:t>
      </w:r>
      <w:r w:rsidR="00EF6B3C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м</w:t>
      </w:r>
      <w:r w:rsidR="00634ABD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 xml:space="preserve"> обсуждени</w:t>
      </w:r>
      <w:r w:rsidR="00BA3865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я</w:t>
      </w:r>
      <w:r w:rsidR="00EF6B3C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м</w:t>
      </w:r>
      <w:r w:rsidR="00634ABD" w:rsidRPr="00C9062E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 xml:space="preserve"> </w:t>
      </w:r>
      <w:r w:rsidR="00634ABD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проекта</w:t>
      </w:r>
      <w:r w:rsidR="00634ABD" w:rsidRPr="00440F89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 xml:space="preserve"> «Строительство централизованной системы водоотведения посёлка Арамиль с подключением в централизованную систему водоотведения посёлка Светлый</w:t>
      </w:r>
      <w:r w:rsidR="00634ABD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»</w:t>
      </w:r>
      <w:r w:rsidR="00EF6B3C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 xml:space="preserve"> также является одной из форм участия в общественных обсуждениях</w:t>
      </w:r>
      <w:r w:rsidR="00E427B5"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  <w:t>, результаты которого засчитываются наравне с вышеуказанными способами направления предложений.</w:t>
      </w:r>
    </w:p>
    <w:p w14:paraId="5993FC5D" w14:textId="66BD7BA1" w:rsidR="004E031E" w:rsidRDefault="00634ABD" w:rsidP="0035102C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34ABD">
        <w:rPr>
          <w:rFonts w:ascii="Liberation Serif" w:hAnsi="Liberation Serif"/>
          <w:sz w:val="28"/>
          <w:szCs w:val="28"/>
        </w:rPr>
        <w:t xml:space="preserve"> </w:t>
      </w:r>
    </w:p>
    <w:p w14:paraId="4AFB2011" w14:textId="77777777" w:rsidR="00182460" w:rsidRDefault="00182460" w:rsidP="0037400A">
      <w:pPr>
        <w:shd w:val="clear" w:color="auto" w:fill="FFFFFF"/>
        <w:spacing w:after="0" w:line="240" w:lineRule="auto"/>
        <w:ind w:left="4678"/>
        <w:rPr>
          <w:rFonts w:ascii="Liberation Serif" w:hAnsi="Liberation Serif"/>
          <w:sz w:val="28"/>
          <w:szCs w:val="28"/>
        </w:rPr>
      </w:pPr>
    </w:p>
    <w:p w14:paraId="6044C5B9" w14:textId="77777777" w:rsidR="00182460" w:rsidRDefault="00182460" w:rsidP="0037400A">
      <w:pPr>
        <w:shd w:val="clear" w:color="auto" w:fill="FFFFFF"/>
        <w:spacing w:after="0" w:line="240" w:lineRule="auto"/>
        <w:ind w:left="4678"/>
        <w:rPr>
          <w:rFonts w:ascii="Liberation Serif" w:hAnsi="Liberation Serif"/>
          <w:sz w:val="28"/>
          <w:szCs w:val="28"/>
        </w:rPr>
      </w:pPr>
    </w:p>
    <w:p w14:paraId="1D4551CE" w14:textId="04AD0551" w:rsidR="00AA2319" w:rsidRDefault="00AA2319" w:rsidP="0037400A">
      <w:pPr>
        <w:shd w:val="clear" w:color="auto" w:fill="FFFFFF"/>
        <w:spacing w:after="0" w:line="240" w:lineRule="auto"/>
        <w:ind w:left="4678"/>
        <w:rPr>
          <w:rFonts w:ascii="Liberation Serif" w:eastAsia="Times New Roman" w:hAnsi="Liberation Serif" w:cs="Times New Roman"/>
          <w:color w:val="000000"/>
          <w:sz w:val="28"/>
          <w:szCs w:val="23"/>
          <w:lang w:eastAsia="ru-RU"/>
        </w:rPr>
      </w:pPr>
    </w:p>
    <w:sectPr w:rsidR="00AA2319" w:rsidSect="001824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228BA" w14:textId="77777777" w:rsidR="001933EB" w:rsidRDefault="001933EB" w:rsidP="001F06D6">
      <w:pPr>
        <w:spacing w:after="0" w:line="240" w:lineRule="auto"/>
      </w:pPr>
      <w:r>
        <w:separator/>
      </w:r>
    </w:p>
  </w:endnote>
  <w:endnote w:type="continuationSeparator" w:id="0">
    <w:p w14:paraId="4C341508" w14:textId="77777777" w:rsidR="001933EB" w:rsidRDefault="001933EB" w:rsidP="001F0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547F5" w14:textId="77777777" w:rsidR="00BC3E7B" w:rsidRDefault="00BC3E7B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60FC2" w14:textId="77777777" w:rsidR="00BC3E7B" w:rsidRDefault="00BC3E7B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E062D" w14:textId="77777777" w:rsidR="00BC3E7B" w:rsidRDefault="00BC3E7B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4A691" w14:textId="77777777" w:rsidR="001933EB" w:rsidRDefault="001933EB" w:rsidP="001F06D6">
      <w:pPr>
        <w:spacing w:after="0" w:line="240" w:lineRule="auto"/>
      </w:pPr>
      <w:r>
        <w:separator/>
      </w:r>
    </w:p>
  </w:footnote>
  <w:footnote w:type="continuationSeparator" w:id="0">
    <w:p w14:paraId="030AFC5A" w14:textId="77777777" w:rsidR="001933EB" w:rsidRDefault="001933EB" w:rsidP="001F0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293CA" w14:textId="77777777" w:rsidR="00BC3E7B" w:rsidRDefault="00BC3E7B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1703393747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</w:rPr>
    </w:sdtEndPr>
    <w:sdtContent>
      <w:p w14:paraId="7FFD64B0" w14:textId="417AC972" w:rsidR="00DB2AEB" w:rsidRPr="005C079C" w:rsidRDefault="00DB2AEB" w:rsidP="005C079C">
        <w:pPr>
          <w:pStyle w:val="af4"/>
          <w:jc w:val="center"/>
          <w:rPr>
            <w:rFonts w:ascii="Liberation Serif" w:hAnsi="Liberation Serif"/>
            <w:sz w:val="24"/>
          </w:rPr>
        </w:pPr>
        <w:r w:rsidRPr="005C079C">
          <w:rPr>
            <w:rFonts w:ascii="Liberation Serif" w:hAnsi="Liberation Serif"/>
            <w:sz w:val="24"/>
          </w:rPr>
          <w:fldChar w:fldCharType="begin"/>
        </w:r>
        <w:r w:rsidRPr="005C079C">
          <w:rPr>
            <w:rFonts w:ascii="Liberation Serif" w:hAnsi="Liberation Serif"/>
            <w:sz w:val="24"/>
          </w:rPr>
          <w:instrText>PAGE   \* MERGEFORMAT</w:instrText>
        </w:r>
        <w:r w:rsidRPr="005C079C">
          <w:rPr>
            <w:rFonts w:ascii="Liberation Serif" w:hAnsi="Liberation Serif"/>
            <w:sz w:val="24"/>
          </w:rPr>
          <w:fldChar w:fldCharType="separate"/>
        </w:r>
        <w:r w:rsidR="00676714">
          <w:rPr>
            <w:rFonts w:ascii="Liberation Serif" w:hAnsi="Liberation Serif"/>
            <w:noProof/>
            <w:sz w:val="24"/>
          </w:rPr>
          <w:t>6</w:t>
        </w:r>
        <w:r w:rsidRPr="005C079C">
          <w:rPr>
            <w:rFonts w:ascii="Liberation Serif" w:hAnsi="Liberation Serif"/>
            <w:sz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7474E" w14:textId="77777777" w:rsidR="00BC3E7B" w:rsidRPr="00BC3E7B" w:rsidRDefault="00BC3E7B">
    <w:pPr>
      <w:pStyle w:val="af4"/>
      <w:rPr>
        <w:rFonts w:ascii="Liberation Serif" w:hAnsi="Liberation Serif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85575"/>
    <w:multiLevelType w:val="hybridMultilevel"/>
    <w:tmpl w:val="3A18F920"/>
    <w:lvl w:ilvl="0" w:tplc="604EF1F6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BD5740"/>
    <w:multiLevelType w:val="hybridMultilevel"/>
    <w:tmpl w:val="D5187100"/>
    <w:lvl w:ilvl="0" w:tplc="18D855FE">
      <w:numFmt w:val="bullet"/>
      <w:lvlText w:val="−"/>
      <w:lvlJc w:val="left"/>
      <w:pPr>
        <w:ind w:left="1428" w:hanging="360"/>
      </w:pPr>
      <w:rPr>
        <w:rFonts w:ascii="Liberation Serif" w:eastAsia="Liberation Serif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E165979"/>
    <w:multiLevelType w:val="hybridMultilevel"/>
    <w:tmpl w:val="62500DF0"/>
    <w:lvl w:ilvl="0" w:tplc="18D855FE">
      <w:numFmt w:val="bullet"/>
      <w:lvlText w:val="−"/>
      <w:lvlJc w:val="left"/>
      <w:pPr>
        <w:ind w:left="720" w:hanging="360"/>
      </w:pPr>
      <w:rPr>
        <w:rFonts w:ascii="Liberation Serif" w:eastAsia="Liberation Serif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11216"/>
    <w:multiLevelType w:val="hybridMultilevel"/>
    <w:tmpl w:val="0C7A1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17C91"/>
    <w:multiLevelType w:val="multilevel"/>
    <w:tmpl w:val="0CDE0814"/>
    <w:lvl w:ilvl="0">
      <w:start w:val="1"/>
      <w:numFmt w:val="decimal"/>
      <w:lvlText w:val="%1."/>
      <w:lvlJc w:val="left"/>
      <w:pPr>
        <w:ind w:left="1175" w:hanging="465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 w15:restartNumberingAfterBreak="0">
    <w:nsid w:val="433758A9"/>
    <w:multiLevelType w:val="hybridMultilevel"/>
    <w:tmpl w:val="462A1A20"/>
    <w:lvl w:ilvl="0" w:tplc="18D855FE">
      <w:numFmt w:val="bullet"/>
      <w:lvlText w:val="−"/>
      <w:lvlJc w:val="left"/>
      <w:pPr>
        <w:ind w:left="720" w:hanging="360"/>
      </w:pPr>
      <w:rPr>
        <w:rFonts w:ascii="Liberation Serif" w:eastAsia="Liberation Serif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D50A7"/>
    <w:multiLevelType w:val="hybridMultilevel"/>
    <w:tmpl w:val="88F0E756"/>
    <w:lvl w:ilvl="0" w:tplc="DDFC92A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95EAA"/>
    <w:multiLevelType w:val="hybridMultilevel"/>
    <w:tmpl w:val="02909736"/>
    <w:lvl w:ilvl="0" w:tplc="604EF1F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AF5273A"/>
    <w:multiLevelType w:val="hybridMultilevel"/>
    <w:tmpl w:val="7F0A0EB4"/>
    <w:lvl w:ilvl="0" w:tplc="0FB623B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E7EFE"/>
    <w:multiLevelType w:val="hybridMultilevel"/>
    <w:tmpl w:val="DA64E2BA"/>
    <w:lvl w:ilvl="0" w:tplc="18D855FE">
      <w:numFmt w:val="bullet"/>
      <w:lvlText w:val="−"/>
      <w:lvlJc w:val="left"/>
      <w:pPr>
        <w:ind w:left="720" w:hanging="360"/>
      </w:pPr>
      <w:rPr>
        <w:rFonts w:ascii="Liberation Serif" w:eastAsia="Liberation Serif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97093"/>
    <w:multiLevelType w:val="hybridMultilevel"/>
    <w:tmpl w:val="158AD73A"/>
    <w:lvl w:ilvl="0" w:tplc="18D855FE">
      <w:numFmt w:val="bullet"/>
      <w:lvlText w:val="−"/>
      <w:lvlJc w:val="left"/>
      <w:pPr>
        <w:ind w:left="720" w:hanging="360"/>
      </w:pPr>
      <w:rPr>
        <w:rFonts w:ascii="Liberation Serif" w:eastAsia="Liberation Serif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96434"/>
    <w:multiLevelType w:val="hybridMultilevel"/>
    <w:tmpl w:val="C7B2AA20"/>
    <w:lvl w:ilvl="0" w:tplc="18D855FE">
      <w:numFmt w:val="bullet"/>
      <w:lvlText w:val="−"/>
      <w:lvlJc w:val="left"/>
      <w:pPr>
        <w:ind w:left="720" w:hanging="360"/>
      </w:pPr>
      <w:rPr>
        <w:rFonts w:ascii="Liberation Serif" w:eastAsia="Liberation Serif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6"/>
  </w:num>
  <w:num w:numId="9">
    <w:abstractNumId w:val="8"/>
  </w:num>
  <w:num w:numId="10">
    <w:abstractNumId w:val="7"/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5DF"/>
    <w:rsid w:val="000057D2"/>
    <w:rsid w:val="00017E64"/>
    <w:rsid w:val="00021165"/>
    <w:rsid w:val="000317CF"/>
    <w:rsid w:val="0003456A"/>
    <w:rsid w:val="000367DD"/>
    <w:rsid w:val="000370EF"/>
    <w:rsid w:val="00052AB6"/>
    <w:rsid w:val="000576D9"/>
    <w:rsid w:val="00062EDE"/>
    <w:rsid w:val="00097041"/>
    <w:rsid w:val="0009794F"/>
    <w:rsid w:val="000B0242"/>
    <w:rsid w:val="000B2FD2"/>
    <w:rsid w:val="000C0310"/>
    <w:rsid w:val="000E0A7D"/>
    <w:rsid w:val="00107A61"/>
    <w:rsid w:val="00130225"/>
    <w:rsid w:val="0014476B"/>
    <w:rsid w:val="00162837"/>
    <w:rsid w:val="00182460"/>
    <w:rsid w:val="00185D19"/>
    <w:rsid w:val="001933EB"/>
    <w:rsid w:val="001B36CF"/>
    <w:rsid w:val="001D6D50"/>
    <w:rsid w:val="001E21D8"/>
    <w:rsid w:val="001F06D6"/>
    <w:rsid w:val="001F5B10"/>
    <w:rsid w:val="002003A6"/>
    <w:rsid w:val="002115DF"/>
    <w:rsid w:val="002273A0"/>
    <w:rsid w:val="00251CBD"/>
    <w:rsid w:val="00263435"/>
    <w:rsid w:val="0027730D"/>
    <w:rsid w:val="00293943"/>
    <w:rsid w:val="002B0648"/>
    <w:rsid w:val="002B3DEA"/>
    <w:rsid w:val="002C04B7"/>
    <w:rsid w:val="002C22E0"/>
    <w:rsid w:val="002D10B4"/>
    <w:rsid w:val="002D2557"/>
    <w:rsid w:val="002D50A1"/>
    <w:rsid w:val="002D69EE"/>
    <w:rsid w:val="002D70BA"/>
    <w:rsid w:val="002E29BA"/>
    <w:rsid w:val="002F7159"/>
    <w:rsid w:val="003174B7"/>
    <w:rsid w:val="00326DC6"/>
    <w:rsid w:val="00333A17"/>
    <w:rsid w:val="003346C2"/>
    <w:rsid w:val="00341B01"/>
    <w:rsid w:val="00344C21"/>
    <w:rsid w:val="0035102C"/>
    <w:rsid w:val="00365D2F"/>
    <w:rsid w:val="00370823"/>
    <w:rsid w:val="0037400A"/>
    <w:rsid w:val="00380605"/>
    <w:rsid w:val="00380707"/>
    <w:rsid w:val="00392D1A"/>
    <w:rsid w:val="003A23EA"/>
    <w:rsid w:val="003B1228"/>
    <w:rsid w:val="003C77B6"/>
    <w:rsid w:val="003D0DC3"/>
    <w:rsid w:val="003E1BA8"/>
    <w:rsid w:val="003F230B"/>
    <w:rsid w:val="003F6E9C"/>
    <w:rsid w:val="004136B9"/>
    <w:rsid w:val="0043111B"/>
    <w:rsid w:val="0043129E"/>
    <w:rsid w:val="00434AB1"/>
    <w:rsid w:val="00435488"/>
    <w:rsid w:val="00440F89"/>
    <w:rsid w:val="00444E06"/>
    <w:rsid w:val="004453D5"/>
    <w:rsid w:val="00450914"/>
    <w:rsid w:val="0046550B"/>
    <w:rsid w:val="00474805"/>
    <w:rsid w:val="004812BB"/>
    <w:rsid w:val="00481BCB"/>
    <w:rsid w:val="004821BB"/>
    <w:rsid w:val="004835CC"/>
    <w:rsid w:val="00493872"/>
    <w:rsid w:val="004B3FDD"/>
    <w:rsid w:val="004B5445"/>
    <w:rsid w:val="004E031E"/>
    <w:rsid w:val="004E386F"/>
    <w:rsid w:val="004E4B2D"/>
    <w:rsid w:val="004F7E75"/>
    <w:rsid w:val="0057323B"/>
    <w:rsid w:val="00575180"/>
    <w:rsid w:val="005817FA"/>
    <w:rsid w:val="00596204"/>
    <w:rsid w:val="005A7344"/>
    <w:rsid w:val="005B1D66"/>
    <w:rsid w:val="005B5FFF"/>
    <w:rsid w:val="005B6687"/>
    <w:rsid w:val="005C079C"/>
    <w:rsid w:val="005C28FA"/>
    <w:rsid w:val="005C2C91"/>
    <w:rsid w:val="005C39B3"/>
    <w:rsid w:val="005C4D8E"/>
    <w:rsid w:val="005D6970"/>
    <w:rsid w:val="005D6A56"/>
    <w:rsid w:val="005E2AE6"/>
    <w:rsid w:val="005E56FB"/>
    <w:rsid w:val="00610F3D"/>
    <w:rsid w:val="00634ABD"/>
    <w:rsid w:val="006424F6"/>
    <w:rsid w:val="00666FF7"/>
    <w:rsid w:val="006675AD"/>
    <w:rsid w:val="00676714"/>
    <w:rsid w:val="00677898"/>
    <w:rsid w:val="00686E73"/>
    <w:rsid w:val="00687CC3"/>
    <w:rsid w:val="00691DB5"/>
    <w:rsid w:val="006A0104"/>
    <w:rsid w:val="006A16D5"/>
    <w:rsid w:val="006A322C"/>
    <w:rsid w:val="006C1C95"/>
    <w:rsid w:val="006E2336"/>
    <w:rsid w:val="006E5BED"/>
    <w:rsid w:val="006F0DB7"/>
    <w:rsid w:val="00704C67"/>
    <w:rsid w:val="0071138C"/>
    <w:rsid w:val="00736EF9"/>
    <w:rsid w:val="00747453"/>
    <w:rsid w:val="0075708E"/>
    <w:rsid w:val="00757B40"/>
    <w:rsid w:val="00772927"/>
    <w:rsid w:val="00774DB2"/>
    <w:rsid w:val="0078407E"/>
    <w:rsid w:val="007A030A"/>
    <w:rsid w:val="007A1705"/>
    <w:rsid w:val="007A677C"/>
    <w:rsid w:val="007B772B"/>
    <w:rsid w:val="007C3972"/>
    <w:rsid w:val="007D1486"/>
    <w:rsid w:val="007D52BD"/>
    <w:rsid w:val="007D541B"/>
    <w:rsid w:val="0080725F"/>
    <w:rsid w:val="00814039"/>
    <w:rsid w:val="008222D5"/>
    <w:rsid w:val="008327AE"/>
    <w:rsid w:val="00833902"/>
    <w:rsid w:val="00846577"/>
    <w:rsid w:val="00854EE1"/>
    <w:rsid w:val="008700B8"/>
    <w:rsid w:val="008721E6"/>
    <w:rsid w:val="00873D86"/>
    <w:rsid w:val="00882672"/>
    <w:rsid w:val="00891E00"/>
    <w:rsid w:val="008C7E1D"/>
    <w:rsid w:val="008D67D9"/>
    <w:rsid w:val="00901AF6"/>
    <w:rsid w:val="00920EB0"/>
    <w:rsid w:val="0094604B"/>
    <w:rsid w:val="00957C06"/>
    <w:rsid w:val="009600CC"/>
    <w:rsid w:val="00962DB3"/>
    <w:rsid w:val="00995166"/>
    <w:rsid w:val="009A6841"/>
    <w:rsid w:val="009B6A29"/>
    <w:rsid w:val="009D10CE"/>
    <w:rsid w:val="009D35B9"/>
    <w:rsid w:val="009E6560"/>
    <w:rsid w:val="009E65D8"/>
    <w:rsid w:val="009F00F4"/>
    <w:rsid w:val="00A0629E"/>
    <w:rsid w:val="00A241B4"/>
    <w:rsid w:val="00A334E7"/>
    <w:rsid w:val="00A42F07"/>
    <w:rsid w:val="00A75366"/>
    <w:rsid w:val="00A86599"/>
    <w:rsid w:val="00AA2319"/>
    <w:rsid w:val="00AC0020"/>
    <w:rsid w:val="00AC7B9A"/>
    <w:rsid w:val="00AF3AA8"/>
    <w:rsid w:val="00AF61B8"/>
    <w:rsid w:val="00B01F76"/>
    <w:rsid w:val="00B067A8"/>
    <w:rsid w:val="00B12E2D"/>
    <w:rsid w:val="00B205A3"/>
    <w:rsid w:val="00B265CB"/>
    <w:rsid w:val="00B26D51"/>
    <w:rsid w:val="00B35CF4"/>
    <w:rsid w:val="00B4258B"/>
    <w:rsid w:val="00B76B57"/>
    <w:rsid w:val="00B7763D"/>
    <w:rsid w:val="00BA3865"/>
    <w:rsid w:val="00BB311C"/>
    <w:rsid w:val="00BC35AC"/>
    <w:rsid w:val="00BC39F5"/>
    <w:rsid w:val="00BC3E7B"/>
    <w:rsid w:val="00BE2A0F"/>
    <w:rsid w:val="00BF5077"/>
    <w:rsid w:val="00C00556"/>
    <w:rsid w:val="00C07334"/>
    <w:rsid w:val="00C20D4E"/>
    <w:rsid w:val="00C4547B"/>
    <w:rsid w:val="00C45E14"/>
    <w:rsid w:val="00C64916"/>
    <w:rsid w:val="00C9062E"/>
    <w:rsid w:val="00C922FD"/>
    <w:rsid w:val="00CF6471"/>
    <w:rsid w:val="00D04FB7"/>
    <w:rsid w:val="00D0642B"/>
    <w:rsid w:val="00D44579"/>
    <w:rsid w:val="00D47E13"/>
    <w:rsid w:val="00D63397"/>
    <w:rsid w:val="00D64EE8"/>
    <w:rsid w:val="00D75341"/>
    <w:rsid w:val="00D86240"/>
    <w:rsid w:val="00DB2AEB"/>
    <w:rsid w:val="00DC42C8"/>
    <w:rsid w:val="00DE4861"/>
    <w:rsid w:val="00E053C0"/>
    <w:rsid w:val="00E1372B"/>
    <w:rsid w:val="00E31A61"/>
    <w:rsid w:val="00E427B5"/>
    <w:rsid w:val="00E53395"/>
    <w:rsid w:val="00E90671"/>
    <w:rsid w:val="00E96B90"/>
    <w:rsid w:val="00EA53B8"/>
    <w:rsid w:val="00ED1F6E"/>
    <w:rsid w:val="00EE0280"/>
    <w:rsid w:val="00EE1DB3"/>
    <w:rsid w:val="00EE42A2"/>
    <w:rsid w:val="00EF0711"/>
    <w:rsid w:val="00EF1584"/>
    <w:rsid w:val="00EF1C88"/>
    <w:rsid w:val="00EF3883"/>
    <w:rsid w:val="00EF6B3C"/>
    <w:rsid w:val="00F01E10"/>
    <w:rsid w:val="00F06747"/>
    <w:rsid w:val="00F2591B"/>
    <w:rsid w:val="00F46980"/>
    <w:rsid w:val="00F52FB1"/>
    <w:rsid w:val="00F53662"/>
    <w:rsid w:val="00F66756"/>
    <w:rsid w:val="00F671AC"/>
    <w:rsid w:val="00F71EEE"/>
    <w:rsid w:val="00F73627"/>
    <w:rsid w:val="00F7658F"/>
    <w:rsid w:val="00F84BE5"/>
    <w:rsid w:val="00F9260E"/>
    <w:rsid w:val="00F96125"/>
    <w:rsid w:val="00FA37EE"/>
    <w:rsid w:val="00FA5D42"/>
    <w:rsid w:val="00FC5ECA"/>
    <w:rsid w:val="00FD108C"/>
    <w:rsid w:val="00FD4A2A"/>
    <w:rsid w:val="00FE3D7B"/>
    <w:rsid w:val="00FE78B1"/>
    <w:rsid w:val="00FF14D3"/>
    <w:rsid w:val="00FF19E5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5ED2"/>
  <w15:chartTrackingRefBased/>
  <w15:docId w15:val="{C2FC9D4D-F6C5-42DA-86D3-249E9F21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6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A75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7536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258B"/>
    <w:pPr>
      <w:ind w:left="720"/>
      <w:contextualSpacing/>
    </w:pPr>
  </w:style>
  <w:style w:type="table" w:styleId="a5">
    <w:name w:val="Table Grid"/>
    <w:basedOn w:val="a1"/>
    <w:uiPriority w:val="39"/>
    <w:rsid w:val="004E0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endnote text"/>
    <w:basedOn w:val="a"/>
    <w:link w:val="a7"/>
    <w:uiPriority w:val="99"/>
    <w:semiHidden/>
    <w:unhideWhenUsed/>
    <w:rsid w:val="001F06D6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1F06D6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1F06D6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1F06D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F06D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F06D6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E96B9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96B9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96B9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6B9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96B90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E96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96B90"/>
    <w:rPr>
      <w:rFonts w:ascii="Segoe UI" w:hAnsi="Segoe UI" w:cs="Segoe UI"/>
      <w:sz w:val="18"/>
      <w:szCs w:val="18"/>
    </w:rPr>
  </w:style>
  <w:style w:type="paragraph" w:styleId="af3">
    <w:name w:val="No Spacing"/>
    <w:qFormat/>
    <w:rsid w:val="00757B4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f4">
    <w:name w:val="header"/>
    <w:basedOn w:val="a"/>
    <w:link w:val="af5"/>
    <w:uiPriority w:val="99"/>
    <w:unhideWhenUsed/>
    <w:rsid w:val="00DB2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DB2AEB"/>
  </w:style>
  <w:style w:type="paragraph" w:styleId="af6">
    <w:name w:val="footer"/>
    <w:basedOn w:val="a"/>
    <w:link w:val="af7"/>
    <w:uiPriority w:val="99"/>
    <w:unhideWhenUsed/>
    <w:rsid w:val="00DB2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DB2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B70F8-3477-4DEF-8E0F-380E1F4F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Прачева Екатерина Валерьевна</dc:creator>
  <cp:keywords/>
  <dc:description/>
  <cp:lastModifiedBy>Лысенко Алла Владимировна</cp:lastModifiedBy>
  <cp:revision>33</cp:revision>
  <cp:lastPrinted>2021-02-02T05:50:00Z</cp:lastPrinted>
  <dcterms:created xsi:type="dcterms:W3CDTF">2021-10-22T05:44:00Z</dcterms:created>
  <dcterms:modified xsi:type="dcterms:W3CDTF">2021-11-03T05:07:00Z</dcterms:modified>
</cp:coreProperties>
</file>