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21" w:rsidRPr="00B53921" w:rsidRDefault="00D52FED" w:rsidP="00B53921">
      <w:pPr>
        <w:pStyle w:val="1"/>
        <w:shd w:val="clear" w:color="auto" w:fill="F8F8F8"/>
        <w:spacing w:before="0" w:after="0"/>
        <w:jc w:val="both"/>
        <w:rPr>
          <w:rFonts w:ascii="Times New Roman" w:hAnsi="Times New Roman"/>
          <w:color w:val="4F4F4F"/>
          <w:sz w:val="48"/>
        </w:rPr>
      </w:pPr>
      <w:r w:rsidRPr="009B4C4D">
        <w:rPr>
          <w:rFonts w:ascii="Times New Roman" w:hAnsi="Times New Roman"/>
          <w:color w:val="4F4F4F"/>
          <w:sz w:val="48"/>
        </w:rPr>
        <w:t>Статья в СМИ:</w:t>
      </w:r>
      <w:r w:rsidR="009D5D0C">
        <w:rPr>
          <w:rFonts w:ascii="Times New Roman" w:hAnsi="Times New Roman"/>
          <w:color w:val="4F4F4F"/>
          <w:sz w:val="48"/>
        </w:rPr>
        <w:t xml:space="preserve"> </w:t>
      </w:r>
      <w:r w:rsidR="004577AA">
        <w:rPr>
          <w:rFonts w:ascii="Times New Roman" w:hAnsi="Times New Roman"/>
          <w:color w:val="4F4F4F"/>
          <w:sz w:val="48"/>
        </w:rPr>
        <w:t>Пиелонефрит</w:t>
      </w:r>
      <w:r w:rsidR="00FD6B8F">
        <w:rPr>
          <w:rFonts w:ascii="Times New Roman" w:hAnsi="Times New Roman"/>
          <w:color w:val="4F4F4F"/>
          <w:sz w:val="48"/>
        </w:rPr>
        <w:t>.</w:t>
      </w:r>
      <w:r w:rsidR="00AA3EA7">
        <w:rPr>
          <w:rFonts w:ascii="Times New Roman" w:hAnsi="Times New Roman"/>
          <w:color w:val="4F4F4F"/>
          <w:sz w:val="48"/>
        </w:rPr>
        <w:t xml:space="preserve"> </w:t>
      </w:r>
    </w:p>
    <w:p w:rsidR="004577AA" w:rsidRPr="004577AA" w:rsidRDefault="004577AA" w:rsidP="004577AA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>
        <w:rPr>
          <w:rFonts w:ascii="Times New Roman" w:hAnsi="Times New Roman"/>
          <w:sz w:val="32"/>
          <w:szCs w:val="28"/>
          <w:lang w:eastAsia="en-US"/>
        </w:rPr>
        <w:t>Ч</w:t>
      </w:r>
      <w:r w:rsidRPr="004577AA">
        <w:rPr>
          <w:rFonts w:ascii="Times New Roman" w:hAnsi="Times New Roman"/>
          <w:sz w:val="32"/>
          <w:szCs w:val="28"/>
          <w:lang w:eastAsia="en-US"/>
        </w:rPr>
        <w:t>резмерный рост патогенных бактерий в организме может привести к разным последствиям. О</w:t>
      </w:r>
      <w:r>
        <w:rPr>
          <w:rFonts w:ascii="Times New Roman" w:hAnsi="Times New Roman"/>
          <w:sz w:val="32"/>
          <w:szCs w:val="28"/>
          <w:lang w:eastAsia="en-US"/>
        </w:rPr>
        <w:t>дин из вариантов – пиелонефрит.</w:t>
      </w:r>
    </w:p>
    <w:p w:rsidR="004577AA" w:rsidRPr="004577AA" w:rsidRDefault="004577AA" w:rsidP="004577AA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4577AA">
        <w:rPr>
          <w:rFonts w:ascii="Times New Roman" w:hAnsi="Times New Roman"/>
          <w:sz w:val="32"/>
          <w:szCs w:val="28"/>
          <w:lang w:eastAsia="en-US"/>
        </w:rPr>
        <w:t>Это бактериальная инфекция, поражающая одну или две почки. Основными возбудител</w:t>
      </w:r>
      <w:r>
        <w:rPr>
          <w:rFonts w:ascii="Times New Roman" w:hAnsi="Times New Roman"/>
          <w:sz w:val="32"/>
          <w:szCs w:val="28"/>
          <w:lang w:eastAsia="en-US"/>
        </w:rPr>
        <w:t>ями этого заболевания являются:</w:t>
      </w:r>
    </w:p>
    <w:p w:rsidR="004577AA" w:rsidRPr="004577AA" w:rsidRDefault="004577AA" w:rsidP="004577AA">
      <w:pPr>
        <w:pStyle w:val="aa"/>
        <w:numPr>
          <w:ilvl w:val="0"/>
          <w:numId w:val="12"/>
        </w:numPr>
        <w:spacing w:before="100" w:beforeAutospacing="1" w:after="240"/>
        <w:jc w:val="both"/>
        <w:rPr>
          <w:rFonts w:ascii="Times New Roman" w:hAnsi="Times New Roman"/>
          <w:sz w:val="32"/>
          <w:szCs w:val="28"/>
          <w:lang w:eastAsia="en-US"/>
        </w:rPr>
      </w:pPr>
      <w:r w:rsidRPr="004577AA">
        <w:rPr>
          <w:rFonts w:ascii="Times New Roman" w:hAnsi="Times New Roman"/>
          <w:sz w:val="32"/>
          <w:szCs w:val="28"/>
          <w:lang w:eastAsia="en-US"/>
        </w:rPr>
        <w:t>кишечная палочка;</w:t>
      </w:r>
    </w:p>
    <w:p w:rsidR="004577AA" w:rsidRPr="004577AA" w:rsidRDefault="004577AA" w:rsidP="004577AA">
      <w:pPr>
        <w:pStyle w:val="aa"/>
        <w:numPr>
          <w:ilvl w:val="0"/>
          <w:numId w:val="12"/>
        </w:numPr>
        <w:spacing w:before="100" w:beforeAutospacing="1" w:after="240"/>
        <w:jc w:val="both"/>
        <w:rPr>
          <w:rFonts w:ascii="Times New Roman" w:hAnsi="Times New Roman"/>
          <w:sz w:val="32"/>
          <w:szCs w:val="28"/>
          <w:lang w:eastAsia="en-US"/>
        </w:rPr>
      </w:pPr>
      <w:r w:rsidRPr="004577AA">
        <w:rPr>
          <w:rFonts w:ascii="Times New Roman" w:hAnsi="Times New Roman"/>
          <w:sz w:val="32"/>
          <w:szCs w:val="28"/>
          <w:lang w:eastAsia="en-US"/>
        </w:rPr>
        <w:t>стафилококковая кожная инфекция;</w:t>
      </w:r>
    </w:p>
    <w:p w:rsidR="004577AA" w:rsidRPr="004577AA" w:rsidRDefault="004577AA" w:rsidP="004577AA">
      <w:pPr>
        <w:pStyle w:val="aa"/>
        <w:numPr>
          <w:ilvl w:val="0"/>
          <w:numId w:val="12"/>
        </w:numPr>
        <w:spacing w:before="100" w:beforeAutospacing="1" w:after="240"/>
        <w:jc w:val="both"/>
        <w:rPr>
          <w:rFonts w:ascii="Times New Roman" w:hAnsi="Times New Roman"/>
          <w:sz w:val="32"/>
          <w:szCs w:val="28"/>
          <w:lang w:eastAsia="en-US"/>
        </w:rPr>
      </w:pPr>
      <w:r w:rsidRPr="004577AA">
        <w:rPr>
          <w:rFonts w:ascii="Times New Roman" w:hAnsi="Times New Roman"/>
          <w:sz w:val="32"/>
          <w:szCs w:val="28"/>
          <w:lang w:eastAsia="en-US"/>
        </w:rPr>
        <w:t>туберкулез, грибковые инфекции и вирусы.</w:t>
      </w:r>
    </w:p>
    <w:p w:rsidR="004577AA" w:rsidRPr="004577AA" w:rsidRDefault="004577AA" w:rsidP="004577AA">
      <w:pPr>
        <w:spacing w:before="100" w:beforeAutospacing="1" w:after="240"/>
        <w:ind w:firstLine="397"/>
        <w:jc w:val="both"/>
        <w:rPr>
          <w:rFonts w:ascii="Times New Roman" w:hAnsi="Times New Roman"/>
          <w:b/>
          <w:sz w:val="32"/>
          <w:szCs w:val="28"/>
          <w:lang w:eastAsia="en-US"/>
        </w:rPr>
      </w:pPr>
      <w:r w:rsidRPr="004577AA">
        <w:rPr>
          <w:rFonts w:ascii="Times New Roman" w:hAnsi="Times New Roman"/>
          <w:b/>
          <w:sz w:val="32"/>
          <w:szCs w:val="28"/>
          <w:lang w:eastAsia="en-US"/>
        </w:rPr>
        <w:t>Как понять, что у тебя пиелонефрит?</w:t>
      </w:r>
    </w:p>
    <w:p w:rsidR="004577AA" w:rsidRPr="004577AA" w:rsidRDefault="004577AA" w:rsidP="004577AA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4577AA">
        <w:rPr>
          <w:rFonts w:ascii="Times New Roman" w:hAnsi="Times New Roman"/>
          <w:sz w:val="32"/>
          <w:szCs w:val="28"/>
          <w:lang w:eastAsia="en-US"/>
        </w:rPr>
        <w:t>Основными симптомами врачи считают частое и болезненное мочеиспускание, озноб и лихорадку, то</w:t>
      </w:r>
      <w:r>
        <w:rPr>
          <w:rFonts w:ascii="Times New Roman" w:hAnsi="Times New Roman"/>
          <w:sz w:val="32"/>
          <w:szCs w:val="28"/>
          <w:lang w:eastAsia="en-US"/>
        </w:rPr>
        <w:t>шноту и рвоту, боли в пояснице.</w:t>
      </w:r>
    </w:p>
    <w:p w:rsidR="003E2B5A" w:rsidRPr="004577AA" w:rsidRDefault="004577AA" w:rsidP="004577AA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4577AA">
        <w:rPr>
          <w:rFonts w:ascii="Times New Roman" w:hAnsi="Times New Roman"/>
          <w:sz w:val="32"/>
          <w:szCs w:val="28"/>
          <w:lang w:eastAsia="en-US"/>
        </w:rPr>
        <w:t>В случае если вы обнаружили хотя бы два из четырех симптомов, рекомендуем обратиться к врачу-нефрологу для своевременного обследования и лечения.</w:t>
      </w:r>
    </w:p>
    <w:p w:rsidR="00D812FA" w:rsidRPr="00F2243E" w:rsidRDefault="003E2B5A" w:rsidP="003E2B5A">
      <w:pPr>
        <w:spacing w:before="100" w:beforeAutospacing="1" w:after="240"/>
        <w:ind w:firstLine="39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77A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52FED" w:rsidRPr="009D5D0C">
        <w:rPr>
          <w:rFonts w:ascii="Times New Roman" w:hAnsi="Times New Roman"/>
          <w:sz w:val="28"/>
          <w:szCs w:val="28"/>
        </w:rPr>
        <w:t>Источник: https://t.me/sanprosvet_rospotrebnadzor</w:t>
      </w:r>
    </w:p>
    <w:sectPr w:rsidR="00D812FA" w:rsidRPr="00F2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C6B"/>
    <w:multiLevelType w:val="hybridMultilevel"/>
    <w:tmpl w:val="C534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4EEF"/>
    <w:multiLevelType w:val="hybridMultilevel"/>
    <w:tmpl w:val="FCA86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F6905"/>
    <w:multiLevelType w:val="hybridMultilevel"/>
    <w:tmpl w:val="4A54CD06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2D5132F9"/>
    <w:multiLevelType w:val="hybridMultilevel"/>
    <w:tmpl w:val="2830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93D8B"/>
    <w:multiLevelType w:val="hybridMultilevel"/>
    <w:tmpl w:val="9E0246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D2AA2"/>
    <w:multiLevelType w:val="hybridMultilevel"/>
    <w:tmpl w:val="A4F2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56B97"/>
    <w:multiLevelType w:val="hybridMultilevel"/>
    <w:tmpl w:val="7B561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E16DE"/>
    <w:multiLevelType w:val="hybridMultilevel"/>
    <w:tmpl w:val="D85A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E5642"/>
    <w:multiLevelType w:val="hybridMultilevel"/>
    <w:tmpl w:val="C98C88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E36BF"/>
    <w:multiLevelType w:val="hybridMultilevel"/>
    <w:tmpl w:val="1838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F7BAD"/>
    <w:multiLevelType w:val="hybridMultilevel"/>
    <w:tmpl w:val="C5F86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A0715"/>
    <w:multiLevelType w:val="hybridMultilevel"/>
    <w:tmpl w:val="FDAC63CA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6"/>
    <w:rsid w:val="000D4DF1"/>
    <w:rsid w:val="001E7F89"/>
    <w:rsid w:val="00291F2D"/>
    <w:rsid w:val="003E2B5A"/>
    <w:rsid w:val="00407394"/>
    <w:rsid w:val="00442C9B"/>
    <w:rsid w:val="004529D2"/>
    <w:rsid w:val="004577AA"/>
    <w:rsid w:val="007559B7"/>
    <w:rsid w:val="007E4186"/>
    <w:rsid w:val="00860B7C"/>
    <w:rsid w:val="0094487F"/>
    <w:rsid w:val="00953F43"/>
    <w:rsid w:val="009D5D0C"/>
    <w:rsid w:val="00A8343A"/>
    <w:rsid w:val="00AA3EA7"/>
    <w:rsid w:val="00B53921"/>
    <w:rsid w:val="00BB08E6"/>
    <w:rsid w:val="00C01DC4"/>
    <w:rsid w:val="00D52FED"/>
    <w:rsid w:val="00D65440"/>
    <w:rsid w:val="00D812FA"/>
    <w:rsid w:val="00DF22CF"/>
    <w:rsid w:val="00E9263C"/>
    <w:rsid w:val="00F2243E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18CB"/>
  <w15:chartTrackingRefBased/>
  <w15:docId w15:val="{B4A467EF-557B-4C12-9E7D-0FBC7429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C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2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22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2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2CF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2CF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2CF"/>
    <w:pPr>
      <w:spacing w:before="240" w:after="60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2CF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2CF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2CF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22C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F22C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F22C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F22C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F22C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F22C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F22C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F22C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F22CF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DF22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10"/>
    <w:rsid w:val="00DF22CF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22C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DF22CF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DF22CF"/>
    <w:rPr>
      <w:b/>
      <w:bCs/>
    </w:rPr>
  </w:style>
  <w:style w:type="character" w:styleId="a8">
    <w:name w:val="Emphasis"/>
    <w:uiPriority w:val="20"/>
    <w:qFormat/>
    <w:rsid w:val="00DF22C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F22CF"/>
    <w:rPr>
      <w:szCs w:val="32"/>
    </w:rPr>
  </w:style>
  <w:style w:type="paragraph" w:styleId="aa">
    <w:name w:val="List Paragraph"/>
    <w:basedOn w:val="a"/>
    <w:uiPriority w:val="34"/>
    <w:qFormat/>
    <w:rsid w:val="00DF22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2CF"/>
    <w:rPr>
      <w:i/>
      <w:lang w:eastAsia="en-US"/>
    </w:rPr>
  </w:style>
  <w:style w:type="character" w:customStyle="1" w:styleId="22">
    <w:name w:val="Цитата 2 Знак"/>
    <w:link w:val="21"/>
    <w:uiPriority w:val="29"/>
    <w:rsid w:val="00DF22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22CF"/>
    <w:pPr>
      <w:ind w:left="720" w:right="720"/>
    </w:pPr>
    <w:rPr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DF22CF"/>
    <w:rPr>
      <w:b/>
      <w:i/>
      <w:sz w:val="24"/>
    </w:rPr>
  </w:style>
  <w:style w:type="character" w:styleId="ad">
    <w:name w:val="Subtle Emphasis"/>
    <w:uiPriority w:val="19"/>
    <w:qFormat/>
    <w:rsid w:val="00DF22CF"/>
    <w:rPr>
      <w:i/>
      <w:color w:val="5A5A5A"/>
    </w:rPr>
  </w:style>
  <w:style w:type="character" w:styleId="ae">
    <w:name w:val="Intense Emphasis"/>
    <w:uiPriority w:val="21"/>
    <w:qFormat/>
    <w:rsid w:val="00DF22C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F22CF"/>
    <w:rPr>
      <w:sz w:val="24"/>
      <w:szCs w:val="24"/>
      <w:u w:val="single"/>
    </w:rPr>
  </w:style>
  <w:style w:type="character" w:styleId="af0">
    <w:name w:val="Intense Reference"/>
    <w:uiPriority w:val="32"/>
    <w:qFormat/>
    <w:rsid w:val="00DF22CF"/>
    <w:rPr>
      <w:b/>
      <w:sz w:val="24"/>
      <w:u w:val="single"/>
    </w:rPr>
  </w:style>
  <w:style w:type="character" w:styleId="af1">
    <w:name w:val="Book Title"/>
    <w:uiPriority w:val="33"/>
    <w:qFormat/>
    <w:rsid w:val="00DF22C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22CF"/>
    <w:pPr>
      <w:outlineLvl w:val="9"/>
    </w:pPr>
    <w:rPr>
      <w:lang w:eastAsia="ru-RU"/>
    </w:rPr>
  </w:style>
  <w:style w:type="character" w:styleId="af3">
    <w:name w:val="Hyperlink"/>
    <w:basedOn w:val="a0"/>
    <w:uiPriority w:val="99"/>
    <w:semiHidden/>
    <w:unhideWhenUsed/>
    <w:rsid w:val="00D52FED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D52FE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52F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Ю. Вахонина</dc:creator>
  <cp:keywords/>
  <dc:description/>
  <cp:lastModifiedBy>Алина Ю. Вахонина</cp:lastModifiedBy>
  <cp:revision>23</cp:revision>
  <cp:lastPrinted>2024-03-05T07:33:00Z</cp:lastPrinted>
  <dcterms:created xsi:type="dcterms:W3CDTF">2023-11-16T11:04:00Z</dcterms:created>
  <dcterms:modified xsi:type="dcterms:W3CDTF">2024-04-02T10:09:00Z</dcterms:modified>
</cp:coreProperties>
</file>