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A931" w14:textId="77777777" w:rsidR="00305086" w:rsidRPr="00E12BBD" w:rsidRDefault="00305086" w:rsidP="00E12BBD">
      <w:pPr>
        <w:pStyle w:val="ConsPlusTitle"/>
        <w:jc w:val="center"/>
        <w:outlineLvl w:val="0"/>
        <w:rPr>
          <w:rFonts w:ascii="Times New Roman" w:hAnsi="Times New Roman" w:cs="Times New Roman"/>
          <w:sz w:val="24"/>
          <w:szCs w:val="24"/>
        </w:rPr>
      </w:pPr>
      <w:r w:rsidRPr="00E12BBD">
        <w:rPr>
          <w:rFonts w:ascii="Times New Roman" w:hAnsi="Times New Roman" w:cs="Times New Roman"/>
          <w:sz w:val="24"/>
          <w:szCs w:val="24"/>
        </w:rPr>
        <w:t>ДУМА АРАМИЛЬСКОГО ГОРОДСКОГО ОКРУГА</w:t>
      </w:r>
    </w:p>
    <w:p w14:paraId="11D1A208" w14:textId="77777777" w:rsidR="00305086" w:rsidRPr="00E12BBD" w:rsidRDefault="00305086" w:rsidP="00E12BBD">
      <w:pPr>
        <w:pStyle w:val="ConsPlusTitle"/>
        <w:jc w:val="center"/>
        <w:rPr>
          <w:rFonts w:ascii="Times New Roman" w:hAnsi="Times New Roman" w:cs="Times New Roman"/>
          <w:sz w:val="24"/>
          <w:szCs w:val="24"/>
        </w:rPr>
      </w:pPr>
    </w:p>
    <w:p w14:paraId="3241CF98" w14:textId="77777777" w:rsidR="00305086" w:rsidRPr="00E12BBD" w:rsidRDefault="00305086" w:rsidP="00E12BBD">
      <w:pPr>
        <w:pStyle w:val="ConsPlusTitle"/>
        <w:jc w:val="center"/>
        <w:rPr>
          <w:rFonts w:ascii="Times New Roman" w:hAnsi="Times New Roman" w:cs="Times New Roman"/>
          <w:sz w:val="24"/>
          <w:szCs w:val="24"/>
        </w:rPr>
      </w:pPr>
      <w:r w:rsidRPr="00E12BBD">
        <w:rPr>
          <w:rFonts w:ascii="Times New Roman" w:hAnsi="Times New Roman" w:cs="Times New Roman"/>
          <w:sz w:val="24"/>
          <w:szCs w:val="24"/>
        </w:rPr>
        <w:t>РЕШЕНИЕ</w:t>
      </w:r>
    </w:p>
    <w:p w14:paraId="21C5C706" w14:textId="7E5EDE60" w:rsidR="00305086" w:rsidRPr="00E12BBD" w:rsidRDefault="00305086" w:rsidP="00E12BBD">
      <w:pPr>
        <w:pStyle w:val="ConsPlusTitle"/>
        <w:jc w:val="center"/>
        <w:rPr>
          <w:rFonts w:ascii="Times New Roman" w:hAnsi="Times New Roman" w:cs="Times New Roman"/>
          <w:sz w:val="24"/>
          <w:szCs w:val="24"/>
        </w:rPr>
      </w:pPr>
      <w:r w:rsidRPr="00E12BBD">
        <w:rPr>
          <w:rFonts w:ascii="Times New Roman" w:hAnsi="Times New Roman" w:cs="Times New Roman"/>
          <w:sz w:val="24"/>
          <w:szCs w:val="24"/>
        </w:rPr>
        <w:t xml:space="preserve">от 30 августа 2018 г. </w:t>
      </w:r>
      <w:r w:rsidR="0015211A">
        <w:rPr>
          <w:rFonts w:ascii="Times New Roman" w:hAnsi="Times New Roman" w:cs="Times New Roman"/>
          <w:sz w:val="24"/>
          <w:szCs w:val="24"/>
        </w:rPr>
        <w:t>№</w:t>
      </w:r>
      <w:r w:rsidRPr="00E12BBD">
        <w:rPr>
          <w:rFonts w:ascii="Times New Roman" w:hAnsi="Times New Roman" w:cs="Times New Roman"/>
          <w:sz w:val="24"/>
          <w:szCs w:val="24"/>
        </w:rPr>
        <w:t xml:space="preserve"> 41/3</w:t>
      </w:r>
    </w:p>
    <w:p w14:paraId="3B70EBA0" w14:textId="77777777" w:rsidR="00305086" w:rsidRPr="00E12BBD" w:rsidRDefault="00305086" w:rsidP="00E12BBD">
      <w:pPr>
        <w:pStyle w:val="ConsPlusTitle"/>
        <w:jc w:val="center"/>
        <w:rPr>
          <w:rFonts w:ascii="Times New Roman" w:hAnsi="Times New Roman" w:cs="Times New Roman"/>
          <w:sz w:val="24"/>
          <w:szCs w:val="24"/>
        </w:rPr>
      </w:pPr>
      <w:bookmarkStart w:id="0" w:name="_GoBack"/>
      <w:bookmarkEnd w:id="0"/>
    </w:p>
    <w:p w14:paraId="760C26AC" w14:textId="77777777" w:rsidR="00305086" w:rsidRPr="00C65252" w:rsidRDefault="00C65252" w:rsidP="00E12BBD">
      <w:pPr>
        <w:pStyle w:val="ConsPlusTitle"/>
        <w:jc w:val="center"/>
        <w:rPr>
          <w:rFonts w:ascii="Times New Roman" w:hAnsi="Times New Roman" w:cs="Times New Roman"/>
          <w:i/>
          <w:iCs/>
          <w:sz w:val="24"/>
          <w:szCs w:val="24"/>
        </w:rPr>
      </w:pPr>
      <w:r w:rsidRPr="00C65252">
        <w:rPr>
          <w:rFonts w:ascii="Times New Roman" w:hAnsi="Times New Roman" w:cs="Times New Roman"/>
          <w:i/>
          <w:iCs/>
          <w:sz w:val="24"/>
          <w:szCs w:val="24"/>
        </w:rPr>
        <w:t>Об утверждении Положения «Об общественной палате</w:t>
      </w:r>
    </w:p>
    <w:p w14:paraId="4B34949D" w14:textId="77777777" w:rsidR="00305086" w:rsidRPr="00C65252" w:rsidRDefault="00C65252" w:rsidP="00E12BBD">
      <w:pPr>
        <w:pStyle w:val="ConsPlusTitle"/>
        <w:jc w:val="center"/>
        <w:rPr>
          <w:rFonts w:ascii="Times New Roman" w:hAnsi="Times New Roman" w:cs="Times New Roman"/>
          <w:i/>
          <w:iCs/>
          <w:sz w:val="24"/>
          <w:szCs w:val="24"/>
        </w:rPr>
      </w:pPr>
      <w:r w:rsidRPr="00C65252">
        <w:rPr>
          <w:rFonts w:ascii="Times New Roman" w:hAnsi="Times New Roman" w:cs="Times New Roman"/>
          <w:i/>
          <w:iCs/>
          <w:sz w:val="24"/>
          <w:szCs w:val="24"/>
        </w:rPr>
        <w:t>Арамильского городского округа»</w:t>
      </w:r>
    </w:p>
    <w:p w14:paraId="3B3615E4" w14:textId="77777777" w:rsidR="00305086" w:rsidRPr="00C65252" w:rsidRDefault="00305086" w:rsidP="00E12BBD">
      <w:pPr>
        <w:spacing w:after="0" w:line="240" w:lineRule="auto"/>
        <w:rPr>
          <w:rFonts w:ascii="Times New Roman" w:hAnsi="Times New Roman" w:cs="Times New Roman"/>
          <w:i/>
          <w:iCs/>
          <w:sz w:val="24"/>
          <w:szCs w:val="24"/>
        </w:rPr>
      </w:pPr>
    </w:p>
    <w:p w14:paraId="24F290E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Руководствуясь нормами Федерального </w:t>
      </w:r>
      <w:hyperlink r:id="rId4"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от 23.06.2016 N 183-ФЗ "Об общих принципах организации и деятельности общественных палат субъектов Российской Федерации", Федерального </w:t>
      </w:r>
      <w:hyperlink r:id="rId5"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Федерального </w:t>
      </w:r>
      <w:hyperlink r:id="rId6"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от 04.04.2005 N 32-ФЗ "Об Общественной палате Российской Федерации", Федерального </w:t>
      </w:r>
      <w:hyperlink r:id="rId7"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от 21.07.2014 N 212-ФЗ "Об основах общественного контроля в Российской Федерации", Федерального </w:t>
      </w:r>
      <w:hyperlink r:id="rId8"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от 12.01.1996 N 7-ФЗ "О некоммерческих организациях", </w:t>
      </w:r>
      <w:hyperlink r:id="rId9"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Свердловской области от 19.12.2016 N 151-ОЗ "Об общественном контроле в Свердловской области", </w:t>
      </w:r>
      <w:hyperlink r:id="rId10" w:history="1">
        <w:r w:rsidRPr="00E12BBD">
          <w:rPr>
            <w:rFonts w:ascii="Times New Roman" w:hAnsi="Times New Roman" w:cs="Times New Roman"/>
            <w:sz w:val="24"/>
            <w:szCs w:val="24"/>
          </w:rPr>
          <w:t>Закона</w:t>
        </w:r>
      </w:hyperlink>
      <w:r w:rsidRPr="00E12BBD">
        <w:rPr>
          <w:rFonts w:ascii="Times New Roman" w:hAnsi="Times New Roman" w:cs="Times New Roman"/>
          <w:sz w:val="24"/>
          <w:szCs w:val="24"/>
        </w:rPr>
        <w:t xml:space="preserve"> Свердловской области от 22.03.2018 N 32-ОЗ "Об Общественной палате Свердловской области", </w:t>
      </w:r>
      <w:hyperlink r:id="rId11" w:history="1">
        <w:r w:rsidRPr="00E12BBD">
          <w:rPr>
            <w:rFonts w:ascii="Times New Roman" w:hAnsi="Times New Roman" w:cs="Times New Roman"/>
            <w:sz w:val="24"/>
            <w:szCs w:val="24"/>
          </w:rPr>
          <w:t>Уставом</w:t>
        </w:r>
      </w:hyperlink>
      <w:r w:rsidRPr="00E12BBD">
        <w:rPr>
          <w:rFonts w:ascii="Times New Roman" w:hAnsi="Times New Roman" w:cs="Times New Roman"/>
          <w:sz w:val="24"/>
          <w:szCs w:val="24"/>
        </w:rPr>
        <w:t xml:space="preserve"> Арамильского городского округа, Дума Арамильского городского округа решила:</w:t>
      </w:r>
    </w:p>
    <w:p w14:paraId="08AE269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Утвердить </w:t>
      </w:r>
      <w:hyperlink w:anchor="P34" w:history="1">
        <w:r w:rsidRPr="00E12BBD">
          <w:rPr>
            <w:rFonts w:ascii="Times New Roman" w:hAnsi="Times New Roman" w:cs="Times New Roman"/>
            <w:sz w:val="24"/>
            <w:szCs w:val="24"/>
          </w:rPr>
          <w:t>Положение</w:t>
        </w:r>
      </w:hyperlink>
      <w:r w:rsidRPr="00E12BBD">
        <w:rPr>
          <w:rFonts w:ascii="Times New Roman" w:hAnsi="Times New Roman" w:cs="Times New Roman"/>
          <w:sz w:val="24"/>
          <w:szCs w:val="24"/>
        </w:rPr>
        <w:t xml:space="preserve"> "Об Общественной палате Арамильского городского округа" (прилагается).</w:t>
      </w:r>
    </w:p>
    <w:p w14:paraId="1C0C4B6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Настоящее Решение опубликовать в газете "Арамильские вести" и разместить на официальном сайте Арамильского городского округа.</w:t>
      </w:r>
    </w:p>
    <w:p w14:paraId="1EB647C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Контроль исполнения настоящего Решения возложить на постоянную Комиссию Думы Арамильского городского округа по местному самоуправлению, правовым вопросам и фактам рейдерства (Первухина Т.А.).</w:t>
      </w:r>
    </w:p>
    <w:p w14:paraId="51EC5317" w14:textId="77777777" w:rsidR="00305086" w:rsidRPr="00E12BBD" w:rsidRDefault="00305086" w:rsidP="00E12BBD">
      <w:pPr>
        <w:pStyle w:val="ConsPlusNormal"/>
        <w:rPr>
          <w:rFonts w:ascii="Times New Roman" w:hAnsi="Times New Roman" w:cs="Times New Roman"/>
          <w:sz w:val="24"/>
          <w:szCs w:val="24"/>
        </w:rPr>
      </w:pPr>
    </w:p>
    <w:p w14:paraId="723C833A"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Председатель Думы</w:t>
      </w:r>
    </w:p>
    <w:p w14:paraId="16833B2A"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43816DBC"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С.П.МЕЗЕНОВА</w:t>
      </w:r>
    </w:p>
    <w:p w14:paraId="575B96F8" w14:textId="77777777" w:rsidR="00305086" w:rsidRPr="00E12BBD" w:rsidRDefault="00305086" w:rsidP="00E12BBD">
      <w:pPr>
        <w:pStyle w:val="ConsPlusNormal"/>
        <w:rPr>
          <w:rFonts w:ascii="Times New Roman" w:hAnsi="Times New Roman" w:cs="Times New Roman"/>
          <w:sz w:val="24"/>
          <w:szCs w:val="24"/>
        </w:rPr>
      </w:pPr>
    </w:p>
    <w:p w14:paraId="6FBB817B"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Исполняющий обязанности Главы</w:t>
      </w:r>
    </w:p>
    <w:p w14:paraId="07634047"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05A58930" w14:textId="77777777" w:rsidR="00C65252"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Р.В.ГАРИФУЛЛИН</w:t>
      </w:r>
    </w:p>
    <w:p w14:paraId="3A8C9C0D" w14:textId="77777777" w:rsidR="00C65252" w:rsidRDefault="00C65252">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F4B7F9B" w14:textId="77777777" w:rsidR="00305086" w:rsidRPr="00E12BBD" w:rsidRDefault="00305086" w:rsidP="00E12BBD">
      <w:pPr>
        <w:pStyle w:val="ConsPlusNormal"/>
        <w:jc w:val="right"/>
        <w:outlineLvl w:val="0"/>
        <w:rPr>
          <w:rFonts w:ascii="Times New Roman" w:hAnsi="Times New Roman" w:cs="Times New Roman"/>
          <w:sz w:val="24"/>
          <w:szCs w:val="24"/>
        </w:rPr>
      </w:pPr>
      <w:r w:rsidRPr="00E12BBD">
        <w:rPr>
          <w:rFonts w:ascii="Times New Roman" w:hAnsi="Times New Roman" w:cs="Times New Roman"/>
          <w:sz w:val="24"/>
          <w:szCs w:val="24"/>
        </w:rPr>
        <w:lastRenderedPageBreak/>
        <w:t>Приложение</w:t>
      </w:r>
    </w:p>
    <w:p w14:paraId="4E6B31D4"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К Решению Думы</w:t>
      </w:r>
    </w:p>
    <w:p w14:paraId="016367AA"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5D8C8979"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от 30 августа 2018 г. N 41/3</w:t>
      </w:r>
    </w:p>
    <w:p w14:paraId="7382C0F2" w14:textId="77777777" w:rsidR="00305086" w:rsidRPr="00E12BBD" w:rsidRDefault="00305086" w:rsidP="00E12BBD">
      <w:pPr>
        <w:pStyle w:val="ConsPlusNormal"/>
        <w:rPr>
          <w:rFonts w:ascii="Times New Roman" w:hAnsi="Times New Roman" w:cs="Times New Roman"/>
          <w:sz w:val="24"/>
          <w:szCs w:val="24"/>
        </w:rPr>
      </w:pPr>
    </w:p>
    <w:p w14:paraId="7A30EEFC" w14:textId="77777777" w:rsidR="00305086" w:rsidRPr="00E12BBD" w:rsidRDefault="00305086" w:rsidP="00E12BBD">
      <w:pPr>
        <w:pStyle w:val="ConsPlusTitle"/>
        <w:jc w:val="center"/>
        <w:rPr>
          <w:rFonts w:ascii="Times New Roman" w:hAnsi="Times New Roman" w:cs="Times New Roman"/>
          <w:sz w:val="24"/>
          <w:szCs w:val="24"/>
        </w:rPr>
      </w:pPr>
      <w:bookmarkStart w:id="1" w:name="P34"/>
      <w:bookmarkEnd w:id="1"/>
      <w:r w:rsidRPr="00E12BBD">
        <w:rPr>
          <w:rFonts w:ascii="Times New Roman" w:hAnsi="Times New Roman" w:cs="Times New Roman"/>
          <w:sz w:val="24"/>
          <w:szCs w:val="24"/>
        </w:rPr>
        <w:t>ПОЛОЖЕНИЕ</w:t>
      </w:r>
    </w:p>
    <w:p w14:paraId="424D291E" w14:textId="77777777" w:rsidR="00305086" w:rsidRPr="00E12BBD" w:rsidRDefault="00305086" w:rsidP="00E12BBD">
      <w:pPr>
        <w:pStyle w:val="ConsPlusTitle"/>
        <w:jc w:val="center"/>
        <w:rPr>
          <w:rFonts w:ascii="Times New Roman" w:hAnsi="Times New Roman" w:cs="Times New Roman"/>
          <w:sz w:val="24"/>
          <w:szCs w:val="24"/>
        </w:rPr>
      </w:pPr>
      <w:r w:rsidRPr="00E12BBD">
        <w:rPr>
          <w:rFonts w:ascii="Times New Roman" w:hAnsi="Times New Roman" w:cs="Times New Roman"/>
          <w:sz w:val="24"/>
          <w:szCs w:val="24"/>
        </w:rPr>
        <w:t>ОБ ОБЩЕСТВЕННОЙ ПАЛАТЕ АРАМИЛЬСКОГО ГОРОДСКОГО ОКРУГА</w:t>
      </w:r>
    </w:p>
    <w:p w14:paraId="252F2936" w14:textId="77777777" w:rsidR="00305086" w:rsidRPr="00E12BBD" w:rsidRDefault="00305086" w:rsidP="00E12BBD">
      <w:pPr>
        <w:pStyle w:val="ConsPlusNormal"/>
        <w:rPr>
          <w:rFonts w:ascii="Times New Roman" w:hAnsi="Times New Roman" w:cs="Times New Roman"/>
          <w:sz w:val="24"/>
          <w:szCs w:val="24"/>
        </w:rPr>
      </w:pPr>
    </w:p>
    <w:p w14:paraId="1D4CB0C5"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 Общие положения</w:t>
      </w:r>
    </w:p>
    <w:p w14:paraId="2226393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Общественная палата Арамильского городского округа (далее - Общественная палата) обеспечивает взаимодействие граждан Российской Федерации, проживающих на территории Арамильского городского округа и некоммерческих организаций, осуществляющих свою деятельность на территории Арамильского городского округа, с органами местного самоуправления, в целях учета потребностей и интересов граждан при планировании и реализации вопросов социально-экономического развития Арамильского городского округа, защиты прав и свобод граждан, прав и законных интересов некоммерческих организаций при реализации государственной политики в целях осуществления общественного контроля за деятельностью органов местного самоуправления, государственных и муниципальных организаций, иных организаций, осуществляющих в соответствии с федеральными и областными законами отдельные публичные полномочия на территории Арамильского городского округа.</w:t>
      </w:r>
    </w:p>
    <w:p w14:paraId="2F6E40B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Общественная палата является консультативно-совещательным органом, созданным на общественных началах.</w:t>
      </w:r>
    </w:p>
    <w:p w14:paraId="33B63DE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3. Общественная палата в своей деятельности руководствуется </w:t>
      </w:r>
      <w:hyperlink r:id="rId12" w:history="1">
        <w:r w:rsidRPr="00E12BBD">
          <w:rPr>
            <w:rFonts w:ascii="Times New Roman" w:hAnsi="Times New Roman" w:cs="Times New Roman"/>
            <w:sz w:val="24"/>
            <w:szCs w:val="24"/>
          </w:rPr>
          <w:t>Конституцией</w:t>
        </w:r>
      </w:hyperlink>
      <w:r w:rsidRPr="00E12BBD">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w:t>
      </w:r>
      <w:hyperlink r:id="rId13" w:history="1">
        <w:r w:rsidRPr="00E12BBD">
          <w:rPr>
            <w:rFonts w:ascii="Times New Roman" w:hAnsi="Times New Roman" w:cs="Times New Roman"/>
            <w:sz w:val="24"/>
            <w:szCs w:val="24"/>
          </w:rPr>
          <w:t>Уставом</w:t>
        </w:r>
      </w:hyperlink>
      <w:r w:rsidRPr="00E12BBD">
        <w:rPr>
          <w:rFonts w:ascii="Times New Roman" w:hAnsi="Times New Roman" w:cs="Times New Roman"/>
          <w:sz w:val="24"/>
          <w:szCs w:val="24"/>
        </w:rPr>
        <w:t xml:space="preserve"> Арамильского городского округа и иными муниципальными нормативными правовыми актами, настоящим Положением.</w:t>
      </w:r>
    </w:p>
    <w:p w14:paraId="71714C9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Общественная палата формируется и осуществляет свою деятельность в соответствии с принципами:</w:t>
      </w:r>
    </w:p>
    <w:p w14:paraId="2294F56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добровольного участия;</w:t>
      </w:r>
    </w:p>
    <w:p w14:paraId="47967C0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приоритета прав и законных интересов человека и гражданина;</w:t>
      </w:r>
    </w:p>
    <w:p w14:paraId="7321FB8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законности;</w:t>
      </w:r>
    </w:p>
    <w:p w14:paraId="79BC419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равенства прав институтов гражданского общества;</w:t>
      </w:r>
    </w:p>
    <w:p w14:paraId="462D10F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самоуправления;</w:t>
      </w:r>
    </w:p>
    <w:p w14:paraId="49F0250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независимости;</w:t>
      </w:r>
    </w:p>
    <w:p w14:paraId="1CCA375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открытости и гласности.</w:t>
      </w:r>
    </w:p>
    <w:p w14:paraId="14B9F9B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Общественная палата в соответствии с федеральным законодательством не является юридическим лицом. Все члены Общественной палаты работают на общественных началах в соответствии с Регламентом Общественной палаты.</w:t>
      </w:r>
    </w:p>
    <w:p w14:paraId="3DADDE0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Местонахождение Общественной палаты - город Арамиль.</w:t>
      </w:r>
    </w:p>
    <w:p w14:paraId="522AEE95" w14:textId="77777777" w:rsidR="00305086" w:rsidRPr="00E12BBD" w:rsidRDefault="00305086" w:rsidP="00E12BBD">
      <w:pPr>
        <w:pStyle w:val="ConsPlusNormal"/>
        <w:rPr>
          <w:rFonts w:ascii="Times New Roman" w:hAnsi="Times New Roman" w:cs="Times New Roman"/>
          <w:sz w:val="24"/>
          <w:szCs w:val="24"/>
        </w:rPr>
      </w:pPr>
    </w:p>
    <w:p w14:paraId="540FADA2"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bookmarkStart w:id="2" w:name="P56"/>
      <w:bookmarkEnd w:id="2"/>
      <w:r w:rsidRPr="00E12BBD">
        <w:rPr>
          <w:rFonts w:ascii="Times New Roman" w:hAnsi="Times New Roman" w:cs="Times New Roman"/>
          <w:sz w:val="24"/>
          <w:szCs w:val="24"/>
        </w:rPr>
        <w:t>Статья 2. Цели и задачи общественной палаты</w:t>
      </w:r>
    </w:p>
    <w:p w14:paraId="7885021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Общественная палата призвана обеспечить согласование общественно значимых интересов граждан, некоммерческих организаций, органов местного самоуправления для решения наиболее важных вопросов экономического и социального развития городского округа, защиты прав и свобод граждан, развития демократических институтов путем:</w:t>
      </w:r>
    </w:p>
    <w:p w14:paraId="21ADBE7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привлечения граждан и некоммерческих организаций;</w:t>
      </w:r>
    </w:p>
    <w:p w14:paraId="217199C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14:paraId="1E243A8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3) выработки предложений органам местного самоуправления при оказании поддержки некоммерческих организаций, деятельность которых направлена на развитие </w:t>
      </w:r>
      <w:r w:rsidRPr="00E12BBD">
        <w:rPr>
          <w:rFonts w:ascii="Times New Roman" w:hAnsi="Times New Roman" w:cs="Times New Roman"/>
          <w:sz w:val="24"/>
          <w:szCs w:val="24"/>
        </w:rPr>
        <w:lastRenderedPageBreak/>
        <w:t>гражданского общества в Арамильском городском округе;</w:t>
      </w:r>
    </w:p>
    <w:p w14:paraId="6EE56C4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оказания информационной, методической и иной поддержки некоммерческим организациям, деятельность которых направлена на развитие гражданского общества в Арамильском городском округе;</w:t>
      </w:r>
    </w:p>
    <w:p w14:paraId="7278FFC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проведения общественной экспертизы, анализа и общественной оценки издаваемых нормативных правовых актов и проектов нормативных правовых актов Арамильского городского округа и принимаемых решений, в формах, предусмотренных федеральными законами;</w:t>
      </w:r>
    </w:p>
    <w:p w14:paraId="26F9FA9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осуществления общественного контроля за деятельностью органов местного самоуправления Арамильского городского округа и иных организаций, осуществляющих в соответствии с федеральными законами отдельные публичные полномочия;</w:t>
      </w:r>
    </w:p>
    <w:p w14:paraId="5F0E753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взаимодействия с Общественной палатой Свердловской области, общественными палатами (советами) муниципальных образований, расположенных на территории Свердловской области, общественным советом при Законодательном Собрании Свердловской области, общественными советами при исполнительных органах государственной власти Свердловской области.</w:t>
      </w:r>
    </w:p>
    <w:p w14:paraId="48B30E47" w14:textId="77777777" w:rsidR="00305086" w:rsidRPr="00E12BBD" w:rsidRDefault="00305086" w:rsidP="00E12BBD">
      <w:pPr>
        <w:pStyle w:val="ConsPlusNormal"/>
        <w:rPr>
          <w:rFonts w:ascii="Times New Roman" w:hAnsi="Times New Roman" w:cs="Times New Roman"/>
          <w:sz w:val="24"/>
          <w:szCs w:val="24"/>
        </w:rPr>
      </w:pPr>
    </w:p>
    <w:p w14:paraId="18379116"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3. Состав общественной палаты</w:t>
      </w:r>
    </w:p>
    <w:p w14:paraId="26C5C3EC"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3" w:name="P69"/>
      <w:bookmarkEnd w:id="3"/>
      <w:r w:rsidRPr="00E12BBD">
        <w:rPr>
          <w:rFonts w:ascii="Times New Roman" w:hAnsi="Times New Roman" w:cs="Times New Roman"/>
          <w:sz w:val="24"/>
          <w:szCs w:val="24"/>
        </w:rPr>
        <w:t>1. Общественная палата формируется в количестве 27 человек.</w:t>
      </w:r>
    </w:p>
    <w:p w14:paraId="0BFA00C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Девять членов Общественной палаты утверждаются Главой Арамильского городского округа по результатам проведения консультаций с некоммерческими организациями (фонды, корпорации, компании, некоммерческие партнерства, учреждения, автономные организации, ассоциации (союзы)), представители которых предложены в состав Общественной палаты, и имеющие особые заслуги в области развития местного самоуправления, внесшие личный вклад в социально-экономическое развитие Арамильского городского округа.</w:t>
      </w:r>
    </w:p>
    <w:p w14:paraId="10FD06E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Девять членов Общественной палаты утверждаются Думой Арамильского городского округа, по результатам проведения консультаций с некоммерческими организациями (общественные и религиозные объединения, общины народов малой численности, общества казаков), представители которых предложены в состав Общественной палаты и активно участвующие в развитии гражданского общества, имеющие особые заслуги и пользующиеся признанием и уважением среди населения городского округа.</w:t>
      </w:r>
    </w:p>
    <w:p w14:paraId="55FD6969"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4" w:name="P72"/>
      <w:bookmarkEnd w:id="4"/>
      <w:r w:rsidRPr="00E12BBD">
        <w:rPr>
          <w:rFonts w:ascii="Times New Roman" w:hAnsi="Times New Roman" w:cs="Times New Roman"/>
          <w:sz w:val="24"/>
          <w:szCs w:val="24"/>
        </w:rPr>
        <w:t>4. Девять членов Общественной палаты определяются членами Общественной палаты, утвержденными Главой Арамильского городского округа, и членами Общественной палаты, утвержденными Думой Арамильского городского округа, из числа кандидатур, представленных местными общественными объединениями (клубы, территориальные общественные самоуправления), действующими на территории Арамильского городского округа, и выдвинувшихся в порядке самовыдвижения.</w:t>
      </w:r>
    </w:p>
    <w:p w14:paraId="75C1B729"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(в ред. </w:t>
      </w:r>
      <w:hyperlink r:id="rId14"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239C8DD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5. Общественная палата является правомочной, если в ее состав вошло не менее двух третей от числа членов Общественной палаты, установленного в </w:t>
      </w:r>
      <w:hyperlink w:anchor="P69" w:history="1">
        <w:r w:rsidRPr="00E12BBD">
          <w:rPr>
            <w:rFonts w:ascii="Times New Roman" w:hAnsi="Times New Roman" w:cs="Times New Roman"/>
            <w:sz w:val="24"/>
            <w:szCs w:val="24"/>
          </w:rPr>
          <w:t>пункте 1</w:t>
        </w:r>
      </w:hyperlink>
      <w:r w:rsidRPr="00E12BBD">
        <w:rPr>
          <w:rFonts w:ascii="Times New Roman" w:hAnsi="Times New Roman" w:cs="Times New Roman"/>
          <w:sz w:val="24"/>
          <w:szCs w:val="24"/>
        </w:rPr>
        <w:t xml:space="preserve"> настоящей статьи.</w:t>
      </w:r>
    </w:p>
    <w:p w14:paraId="47F95062"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(в ред. </w:t>
      </w:r>
      <w:hyperlink r:id="rId15"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428DA80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Срок полномочий членов Общественной палаты в соответствии с Федеральным законом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в соответствии с Федеральным законом прекращаются.</w:t>
      </w:r>
    </w:p>
    <w:p w14:paraId="4F74DC81" w14:textId="77777777" w:rsidR="00305086" w:rsidRPr="00E12BBD" w:rsidRDefault="00305086" w:rsidP="00E12BBD">
      <w:pPr>
        <w:pStyle w:val="ConsPlusNormal"/>
        <w:rPr>
          <w:rFonts w:ascii="Times New Roman" w:hAnsi="Times New Roman" w:cs="Times New Roman"/>
          <w:sz w:val="24"/>
          <w:szCs w:val="24"/>
        </w:rPr>
      </w:pPr>
    </w:p>
    <w:p w14:paraId="513C1C46"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4. Порядок формирования общественной палаты</w:t>
      </w:r>
    </w:p>
    <w:p w14:paraId="0A159A5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Правом на выдвижение кандидатов в члены Общественной палаты обладают некоммерческие организации, зарегистрированные в установленном порядке, </w:t>
      </w:r>
      <w:r w:rsidRPr="00E12BBD">
        <w:rPr>
          <w:rFonts w:ascii="Times New Roman" w:hAnsi="Times New Roman" w:cs="Times New Roman"/>
          <w:sz w:val="24"/>
          <w:szCs w:val="24"/>
        </w:rPr>
        <w:lastRenderedPageBreak/>
        <w:t>осуществляющие деятельность на территории Свердловской области не менее трех лет.</w:t>
      </w:r>
    </w:p>
    <w:p w14:paraId="79CF17E7"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(п. 1 в ред. </w:t>
      </w:r>
      <w:hyperlink r:id="rId16"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13.02.2020 N 68/3)</w:t>
      </w:r>
    </w:p>
    <w:p w14:paraId="18D4F56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Выдвижение кандидатов в члены Общественной палаты может осуществляться некоммерческими организациями по решению их коллегиальных органов,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 а также в порядке самовыдвижения.</w:t>
      </w:r>
    </w:p>
    <w:p w14:paraId="3CD6327A"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(п. 2 в ред. </w:t>
      </w:r>
      <w:hyperlink r:id="rId17"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005B3A8E"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5" w:name="P84"/>
      <w:bookmarkEnd w:id="5"/>
      <w:r w:rsidRPr="00E12BBD">
        <w:rPr>
          <w:rFonts w:ascii="Times New Roman" w:hAnsi="Times New Roman" w:cs="Times New Roman"/>
          <w:sz w:val="24"/>
          <w:szCs w:val="24"/>
        </w:rPr>
        <w:t xml:space="preserve">3. Не позднее чем за три месяца до истечения срока полномочий членов Общественной палаты действующего состава, Дума Арамильского городского округа размещает в газете "Арамильские вести" и на сайте Арамильского городского округа информацию о начале процедуры формирования нового состава Общественной палаты, установленной настоящей статьей, в том числе информацию о сроках представления документов, указанных в </w:t>
      </w:r>
      <w:hyperlink w:anchor="P88" w:history="1">
        <w:r w:rsidRPr="00E12BBD">
          <w:rPr>
            <w:rFonts w:ascii="Times New Roman" w:hAnsi="Times New Roman" w:cs="Times New Roman"/>
            <w:sz w:val="24"/>
            <w:szCs w:val="24"/>
          </w:rPr>
          <w:t>части второй пункта 4</w:t>
        </w:r>
      </w:hyperlink>
      <w:r w:rsidRPr="00E12BBD">
        <w:rPr>
          <w:rFonts w:ascii="Times New Roman" w:hAnsi="Times New Roman" w:cs="Times New Roman"/>
          <w:sz w:val="24"/>
          <w:szCs w:val="24"/>
        </w:rPr>
        <w:t xml:space="preserve"> настоящей статьи.</w:t>
      </w:r>
    </w:p>
    <w:p w14:paraId="46E210F5"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6" w:name="P85"/>
      <w:bookmarkEnd w:id="6"/>
      <w:r w:rsidRPr="00E12BBD">
        <w:rPr>
          <w:rFonts w:ascii="Times New Roman" w:hAnsi="Times New Roman" w:cs="Times New Roman"/>
          <w:sz w:val="24"/>
          <w:szCs w:val="24"/>
        </w:rPr>
        <w:t xml:space="preserve">4. Не позднее одного месяца со дня размещения Думой Арамильского городского округа информации, указанной в </w:t>
      </w:r>
      <w:hyperlink w:anchor="P84" w:history="1">
        <w:r w:rsidRPr="00E12BBD">
          <w:rPr>
            <w:rFonts w:ascii="Times New Roman" w:hAnsi="Times New Roman" w:cs="Times New Roman"/>
            <w:sz w:val="24"/>
            <w:szCs w:val="24"/>
          </w:rPr>
          <w:t>пункте 3</w:t>
        </w:r>
      </w:hyperlink>
      <w:r w:rsidRPr="00E12BBD">
        <w:rPr>
          <w:rFonts w:ascii="Times New Roman" w:hAnsi="Times New Roman" w:cs="Times New Roman"/>
          <w:sz w:val="24"/>
          <w:szCs w:val="24"/>
        </w:rPr>
        <w:t xml:space="preserve"> настоящей статьи, ходатайства о выдвижении кандидатов в члены Общественной палаты и документы, указанные в </w:t>
      </w:r>
      <w:hyperlink w:anchor="P88" w:history="1">
        <w:r w:rsidRPr="00E12BBD">
          <w:rPr>
            <w:rFonts w:ascii="Times New Roman" w:hAnsi="Times New Roman" w:cs="Times New Roman"/>
            <w:sz w:val="24"/>
            <w:szCs w:val="24"/>
          </w:rPr>
          <w:t>части второй</w:t>
        </w:r>
      </w:hyperlink>
      <w:r w:rsidRPr="00E12BBD">
        <w:rPr>
          <w:rFonts w:ascii="Times New Roman" w:hAnsi="Times New Roman" w:cs="Times New Roman"/>
          <w:sz w:val="24"/>
          <w:szCs w:val="24"/>
        </w:rPr>
        <w:t xml:space="preserve"> настоящего пункта, направляются Главе Арамильского городского округа, в Думу Арамильского городского округа и в Общественную палату соответственно.</w:t>
      </w:r>
    </w:p>
    <w:p w14:paraId="69B169C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При формировании первого состава Общественной палаты Арамильского городского округа кандидаты в члены Общественной палаты, выдвигающиеся в соответствии с </w:t>
      </w:r>
      <w:hyperlink w:anchor="P72" w:history="1">
        <w:r w:rsidRPr="00E12BBD">
          <w:rPr>
            <w:rFonts w:ascii="Times New Roman" w:hAnsi="Times New Roman" w:cs="Times New Roman"/>
            <w:sz w:val="24"/>
            <w:szCs w:val="24"/>
          </w:rPr>
          <w:t>пунктом 4 статьи 3</w:t>
        </w:r>
      </w:hyperlink>
      <w:r w:rsidRPr="00E12BBD">
        <w:rPr>
          <w:rFonts w:ascii="Times New Roman" w:hAnsi="Times New Roman" w:cs="Times New Roman"/>
          <w:sz w:val="24"/>
          <w:szCs w:val="24"/>
        </w:rPr>
        <w:t xml:space="preserve">, предоставляют документы о выдвижении лицу, уполномоченному распоряжением Главы Арамильского городского округа. Кандидаты, заявляющиеся в порядке самовыдвижения, предоставляют пакет документов в соответствии с </w:t>
      </w:r>
      <w:hyperlink w:anchor="P93" w:history="1">
        <w:r w:rsidRPr="00E12BBD">
          <w:rPr>
            <w:rFonts w:ascii="Times New Roman" w:hAnsi="Times New Roman" w:cs="Times New Roman"/>
            <w:sz w:val="24"/>
            <w:szCs w:val="24"/>
          </w:rPr>
          <w:t>подпунктами 5</w:t>
        </w:r>
      </w:hyperlink>
      <w:r w:rsidRPr="00E12BBD">
        <w:rPr>
          <w:rFonts w:ascii="Times New Roman" w:hAnsi="Times New Roman" w:cs="Times New Roman"/>
          <w:sz w:val="24"/>
          <w:szCs w:val="24"/>
        </w:rPr>
        <w:t xml:space="preserve"> - </w:t>
      </w:r>
      <w:hyperlink w:anchor="P97" w:history="1">
        <w:r w:rsidRPr="00E12BBD">
          <w:rPr>
            <w:rFonts w:ascii="Times New Roman" w:hAnsi="Times New Roman" w:cs="Times New Roman"/>
            <w:sz w:val="24"/>
            <w:szCs w:val="24"/>
          </w:rPr>
          <w:t>9 части третьей</w:t>
        </w:r>
      </w:hyperlink>
      <w:r w:rsidRPr="00E12BBD">
        <w:rPr>
          <w:rFonts w:ascii="Times New Roman" w:hAnsi="Times New Roman" w:cs="Times New Roman"/>
          <w:sz w:val="24"/>
          <w:szCs w:val="24"/>
        </w:rPr>
        <w:t xml:space="preserve"> настоящего пункта с приложением копий документов о награждении за заслуги в экономической, социальной, культурной и (или) иных сферах жизни общества.</w:t>
      </w:r>
    </w:p>
    <w:p w14:paraId="56332F23"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(абзац введен </w:t>
      </w:r>
      <w:hyperlink r:id="rId18" w:history="1">
        <w:r w:rsidRPr="00E12BBD">
          <w:rPr>
            <w:rFonts w:ascii="Times New Roman" w:hAnsi="Times New Roman" w:cs="Times New Roman"/>
            <w:sz w:val="24"/>
            <w:szCs w:val="24"/>
          </w:rPr>
          <w:t>Решением</w:t>
        </w:r>
      </w:hyperlink>
      <w:r w:rsidRPr="00E12BBD">
        <w:rPr>
          <w:rFonts w:ascii="Times New Roman" w:hAnsi="Times New Roman" w:cs="Times New Roman"/>
          <w:sz w:val="24"/>
          <w:szCs w:val="24"/>
        </w:rPr>
        <w:t xml:space="preserve"> Думы Арамильского городского округа от 15.11.2018 N 45/3)</w:t>
      </w:r>
    </w:p>
    <w:p w14:paraId="04A42EA1"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7" w:name="P88"/>
      <w:bookmarkEnd w:id="7"/>
      <w:r w:rsidRPr="00E12BBD">
        <w:rPr>
          <w:rFonts w:ascii="Times New Roman" w:hAnsi="Times New Roman" w:cs="Times New Roman"/>
          <w:sz w:val="24"/>
          <w:szCs w:val="24"/>
        </w:rPr>
        <w:t>К ходатайству о выдвижении кандидата в члены Общественной палаты прилагаются следующие документы:</w:t>
      </w:r>
    </w:p>
    <w:p w14:paraId="299D92F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решение некоммерческой организации о выдвижении кандидата в члены Общественной палаты (выписка из протокола);</w:t>
      </w:r>
    </w:p>
    <w:p w14:paraId="1D1B8AE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копия свидетельства о государственной регистрации некоммерческой организации, заверенная ее руководителем (при наличии);</w:t>
      </w:r>
    </w:p>
    <w:p w14:paraId="44ABDDB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копии учредительных документов некоммерческой организации, заверенные ее руководителем;</w:t>
      </w:r>
    </w:p>
    <w:p w14:paraId="10647DC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4) </w:t>
      </w:r>
      <w:hyperlink w:anchor="P273" w:history="1">
        <w:r w:rsidRPr="00E12BBD">
          <w:rPr>
            <w:rFonts w:ascii="Times New Roman" w:hAnsi="Times New Roman" w:cs="Times New Roman"/>
            <w:sz w:val="24"/>
            <w:szCs w:val="24"/>
          </w:rPr>
          <w:t>информация</w:t>
        </w:r>
      </w:hyperlink>
      <w:r w:rsidRPr="00E12BBD">
        <w:rPr>
          <w:rFonts w:ascii="Times New Roman" w:hAnsi="Times New Roman" w:cs="Times New Roman"/>
          <w:sz w:val="24"/>
          <w:szCs w:val="24"/>
        </w:rPr>
        <w:t xml:space="preserve"> о деятельности некоммерческой организации за последние 2 года (Приложение N 1 к настоящему Положению);</w:t>
      </w:r>
    </w:p>
    <w:p w14:paraId="7A3946A0"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8" w:name="P93"/>
      <w:bookmarkEnd w:id="8"/>
      <w:r w:rsidRPr="00E12BBD">
        <w:rPr>
          <w:rFonts w:ascii="Times New Roman" w:hAnsi="Times New Roman" w:cs="Times New Roman"/>
          <w:sz w:val="24"/>
          <w:szCs w:val="24"/>
        </w:rPr>
        <w:t xml:space="preserve">5) </w:t>
      </w:r>
      <w:hyperlink w:anchor="P308" w:history="1">
        <w:r w:rsidRPr="00E12BBD">
          <w:rPr>
            <w:rFonts w:ascii="Times New Roman" w:hAnsi="Times New Roman" w:cs="Times New Roman"/>
            <w:sz w:val="24"/>
            <w:szCs w:val="24"/>
          </w:rPr>
          <w:t>информация</w:t>
        </w:r>
      </w:hyperlink>
      <w:r w:rsidRPr="00E12BBD">
        <w:rPr>
          <w:rFonts w:ascii="Times New Roman" w:hAnsi="Times New Roman" w:cs="Times New Roman"/>
          <w:sz w:val="24"/>
          <w:szCs w:val="24"/>
        </w:rPr>
        <w:t xml:space="preserve"> о кандидате в члены Общественной палаты (Приложение N 2 к настоящему Положению);</w:t>
      </w:r>
    </w:p>
    <w:p w14:paraId="02576F7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копия документа, удостоверяющего личность кандидата в члены Общественной палаты;</w:t>
      </w:r>
    </w:p>
    <w:p w14:paraId="6F5B440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справка о наличии (отсутствии) непогашенной или неснятой судимости у кандидата в члены Общественной палаты, выданная в порядке, установленном федеральным законодательством;</w:t>
      </w:r>
    </w:p>
    <w:p w14:paraId="1B4E863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8) </w:t>
      </w:r>
      <w:hyperlink w:anchor="P371" w:history="1">
        <w:r w:rsidRPr="00E12BBD">
          <w:rPr>
            <w:rFonts w:ascii="Times New Roman" w:hAnsi="Times New Roman" w:cs="Times New Roman"/>
            <w:sz w:val="24"/>
            <w:szCs w:val="24"/>
          </w:rPr>
          <w:t>заявление</w:t>
        </w:r>
      </w:hyperlink>
      <w:r w:rsidRPr="00E12BBD">
        <w:rPr>
          <w:rFonts w:ascii="Times New Roman" w:hAnsi="Times New Roman" w:cs="Times New Roman"/>
          <w:sz w:val="24"/>
          <w:szCs w:val="24"/>
        </w:rPr>
        <w:t xml:space="preserve"> гражданина о согласии на выдвижение его кандидатом в члены Общественной палаты (Приложение N 3 к настоящему Положению);</w:t>
      </w:r>
    </w:p>
    <w:p w14:paraId="2E7E935D"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9" w:name="P97"/>
      <w:bookmarkEnd w:id="9"/>
      <w:r w:rsidRPr="00E12BBD">
        <w:rPr>
          <w:rFonts w:ascii="Times New Roman" w:hAnsi="Times New Roman" w:cs="Times New Roman"/>
          <w:sz w:val="24"/>
          <w:szCs w:val="24"/>
        </w:rPr>
        <w:t xml:space="preserve">9) </w:t>
      </w:r>
      <w:hyperlink w:anchor="P398" w:history="1">
        <w:r w:rsidRPr="00E12BBD">
          <w:rPr>
            <w:rFonts w:ascii="Times New Roman" w:hAnsi="Times New Roman" w:cs="Times New Roman"/>
            <w:sz w:val="24"/>
            <w:szCs w:val="24"/>
          </w:rPr>
          <w:t>согласие</w:t>
        </w:r>
      </w:hyperlink>
      <w:r w:rsidRPr="00E12BBD">
        <w:rPr>
          <w:rFonts w:ascii="Times New Roman" w:hAnsi="Times New Roman" w:cs="Times New Roman"/>
          <w:sz w:val="24"/>
          <w:szCs w:val="24"/>
        </w:rPr>
        <w:t xml:space="preserve"> кандидата на обработку его персональных данных в письменной форме (Приложение N 4 к настоящему Положению).</w:t>
      </w:r>
    </w:p>
    <w:p w14:paraId="48E82BE7"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10" w:name="P98"/>
      <w:bookmarkEnd w:id="10"/>
      <w:r w:rsidRPr="00E12BBD">
        <w:rPr>
          <w:rFonts w:ascii="Times New Roman" w:hAnsi="Times New Roman" w:cs="Times New Roman"/>
          <w:sz w:val="24"/>
          <w:szCs w:val="24"/>
        </w:rPr>
        <w:t xml:space="preserve">5. Глава Арамильского городского округа в течение одного месяца со дня истечения срока направления ходатайств о выдвижении кандидатов в члены Общественной палаты, указанного в </w:t>
      </w:r>
      <w:hyperlink w:anchor="P88" w:history="1">
        <w:r w:rsidRPr="00E12BBD">
          <w:rPr>
            <w:rFonts w:ascii="Times New Roman" w:hAnsi="Times New Roman" w:cs="Times New Roman"/>
            <w:sz w:val="24"/>
            <w:szCs w:val="24"/>
          </w:rPr>
          <w:t>части первой пункта 4</w:t>
        </w:r>
      </w:hyperlink>
      <w:r w:rsidRPr="00E12BBD">
        <w:rPr>
          <w:rFonts w:ascii="Times New Roman" w:hAnsi="Times New Roman" w:cs="Times New Roman"/>
          <w:sz w:val="24"/>
          <w:szCs w:val="24"/>
        </w:rPr>
        <w:t xml:space="preserve"> настоящей статьи, утверждает 9 (девять) граждан членами Общественной палаты.</w:t>
      </w:r>
    </w:p>
    <w:p w14:paraId="0DE923F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Дума Арамильского городского округа в течение одного месяца со дня истечения </w:t>
      </w:r>
      <w:r w:rsidRPr="00E12BBD">
        <w:rPr>
          <w:rFonts w:ascii="Times New Roman" w:hAnsi="Times New Roman" w:cs="Times New Roman"/>
          <w:sz w:val="24"/>
          <w:szCs w:val="24"/>
        </w:rPr>
        <w:lastRenderedPageBreak/>
        <w:t xml:space="preserve">срока направления ходатайств о выдвижении кандидатов в члены Общественной палаты, указанного в </w:t>
      </w:r>
      <w:hyperlink w:anchor="P88" w:history="1">
        <w:r w:rsidRPr="00E12BBD">
          <w:rPr>
            <w:rFonts w:ascii="Times New Roman" w:hAnsi="Times New Roman" w:cs="Times New Roman"/>
            <w:sz w:val="24"/>
            <w:szCs w:val="24"/>
          </w:rPr>
          <w:t>части первой пункта 4</w:t>
        </w:r>
      </w:hyperlink>
      <w:r w:rsidRPr="00E12BBD">
        <w:rPr>
          <w:rFonts w:ascii="Times New Roman" w:hAnsi="Times New Roman" w:cs="Times New Roman"/>
          <w:sz w:val="24"/>
          <w:szCs w:val="24"/>
        </w:rPr>
        <w:t xml:space="preserve"> настоящей статьи, утверждает на своем заседании 9 (девять) граждан членами Общественной палаты.</w:t>
      </w:r>
    </w:p>
    <w:p w14:paraId="4414CB6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Члены Общественной палаты, утвержденные Главой и Думой Арамильского городского округа, в течение одного месяца со дня их утверждения определяют состав остальных 9 (девяти) членов Общественной палаты в порядке, установленном Регламентом Общественной палаты.</w:t>
      </w:r>
    </w:p>
    <w:p w14:paraId="6CCB71F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Первое заседание Общественной палаты, образованной в правомочном составе, в соответствии с настоящим Положением должно быть проведено не позднее чем через десять дней со дня истечения срока полномочий членов Общественной палаты действующего состава.</w:t>
      </w:r>
    </w:p>
    <w:p w14:paraId="53DF6113"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11" w:name="P102"/>
      <w:bookmarkEnd w:id="11"/>
      <w:r w:rsidRPr="00E12BBD">
        <w:rPr>
          <w:rFonts w:ascii="Times New Roman" w:hAnsi="Times New Roman" w:cs="Times New Roman"/>
          <w:sz w:val="24"/>
          <w:szCs w:val="24"/>
        </w:rPr>
        <w:t>7. 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новые члены Общественной палаты вводятся в ее состав в следующем порядке:</w:t>
      </w:r>
    </w:p>
    <w:p w14:paraId="3B9C020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в течение одного месяца со дня наступления обстоятельств, предусмотренных в </w:t>
      </w:r>
      <w:hyperlink w:anchor="P102" w:history="1">
        <w:r w:rsidRPr="00E12BBD">
          <w:rPr>
            <w:rFonts w:ascii="Times New Roman" w:hAnsi="Times New Roman" w:cs="Times New Roman"/>
            <w:sz w:val="24"/>
            <w:szCs w:val="24"/>
          </w:rPr>
          <w:t>абзаце первом</w:t>
        </w:r>
      </w:hyperlink>
      <w:r w:rsidRPr="00E12BBD">
        <w:rPr>
          <w:rFonts w:ascii="Times New Roman" w:hAnsi="Times New Roman" w:cs="Times New Roman"/>
          <w:sz w:val="24"/>
          <w:szCs w:val="24"/>
        </w:rPr>
        <w:t xml:space="preserve"> настоящего пункта, Дума Арамильского городского округа размещает в газете "Арамильские вести" и на сайте Арамильского городского округа информацию о наличии вакантных мест членов Общественной палаты, в том числе информацию о сроках представления документов, указанных в </w:t>
      </w:r>
      <w:hyperlink w:anchor="P88" w:history="1">
        <w:r w:rsidRPr="00E12BBD">
          <w:rPr>
            <w:rFonts w:ascii="Times New Roman" w:hAnsi="Times New Roman" w:cs="Times New Roman"/>
            <w:sz w:val="24"/>
            <w:szCs w:val="24"/>
          </w:rPr>
          <w:t>части второй пункта 4</w:t>
        </w:r>
      </w:hyperlink>
      <w:r w:rsidRPr="00E12BBD">
        <w:rPr>
          <w:rFonts w:ascii="Times New Roman" w:hAnsi="Times New Roman" w:cs="Times New Roman"/>
          <w:sz w:val="24"/>
          <w:szCs w:val="24"/>
        </w:rPr>
        <w:t xml:space="preserve"> настоящей статьи;</w:t>
      </w:r>
    </w:p>
    <w:p w14:paraId="6B067E2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2) решения о приеме граждан в члены Общественной палаты принимаются в порядке, предусмотренном в </w:t>
      </w:r>
      <w:hyperlink w:anchor="P85" w:history="1">
        <w:r w:rsidRPr="00E12BBD">
          <w:rPr>
            <w:rFonts w:ascii="Times New Roman" w:hAnsi="Times New Roman" w:cs="Times New Roman"/>
            <w:sz w:val="24"/>
            <w:szCs w:val="24"/>
          </w:rPr>
          <w:t>пунктах 4</w:t>
        </w:r>
      </w:hyperlink>
      <w:r w:rsidRPr="00E12BBD">
        <w:rPr>
          <w:rFonts w:ascii="Times New Roman" w:hAnsi="Times New Roman" w:cs="Times New Roman"/>
          <w:sz w:val="24"/>
          <w:szCs w:val="24"/>
        </w:rPr>
        <w:t xml:space="preserve"> и </w:t>
      </w:r>
      <w:hyperlink w:anchor="P98" w:history="1">
        <w:r w:rsidRPr="00E12BBD">
          <w:rPr>
            <w:rFonts w:ascii="Times New Roman" w:hAnsi="Times New Roman" w:cs="Times New Roman"/>
            <w:sz w:val="24"/>
            <w:szCs w:val="24"/>
          </w:rPr>
          <w:t>5</w:t>
        </w:r>
      </w:hyperlink>
      <w:r w:rsidRPr="00E12BBD">
        <w:rPr>
          <w:rFonts w:ascii="Times New Roman" w:hAnsi="Times New Roman" w:cs="Times New Roman"/>
          <w:sz w:val="24"/>
          <w:szCs w:val="24"/>
        </w:rPr>
        <w:t xml:space="preserve"> настоящей статьи, сроки осуществления процедур, указанных в </w:t>
      </w:r>
      <w:hyperlink w:anchor="P85" w:history="1">
        <w:r w:rsidRPr="00E12BBD">
          <w:rPr>
            <w:rFonts w:ascii="Times New Roman" w:hAnsi="Times New Roman" w:cs="Times New Roman"/>
            <w:sz w:val="24"/>
            <w:szCs w:val="24"/>
          </w:rPr>
          <w:t>пунктах 4</w:t>
        </w:r>
      </w:hyperlink>
      <w:r w:rsidRPr="00E12BBD">
        <w:rPr>
          <w:rFonts w:ascii="Times New Roman" w:hAnsi="Times New Roman" w:cs="Times New Roman"/>
          <w:sz w:val="24"/>
          <w:szCs w:val="24"/>
        </w:rPr>
        <w:t xml:space="preserve"> и </w:t>
      </w:r>
      <w:hyperlink w:anchor="P98" w:history="1">
        <w:r w:rsidRPr="00E12BBD">
          <w:rPr>
            <w:rFonts w:ascii="Times New Roman" w:hAnsi="Times New Roman" w:cs="Times New Roman"/>
            <w:sz w:val="24"/>
            <w:szCs w:val="24"/>
          </w:rPr>
          <w:t>5</w:t>
        </w:r>
      </w:hyperlink>
      <w:r w:rsidRPr="00E12BBD">
        <w:rPr>
          <w:rFonts w:ascii="Times New Roman" w:hAnsi="Times New Roman" w:cs="Times New Roman"/>
          <w:sz w:val="24"/>
          <w:szCs w:val="24"/>
        </w:rPr>
        <w:t xml:space="preserve"> настоящей статьи, сокращаются наполовину, при этом:</w:t>
      </w:r>
    </w:p>
    <w:p w14:paraId="7321FC5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если вакантными являются места членов Общественной палаты, утверждаемых Главой Арамильского городского округа или Думой Арамильского городского округа, решения об утверждении граждан членами Общественной палаты принимают соответственно Глава или Дума Арамильского городского округа;</w:t>
      </w:r>
    </w:p>
    <w:p w14:paraId="79DBCBD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если вакантными являются места членов Общественной палаты, определенных членами Общественной палаты, утвержденными Главой Арамильского городского округа и Думой Арамильского городского округа, решения о приеме граждан в члены Общественной палаты принимает Общественная палата на своих заседаниях.</w:t>
      </w:r>
    </w:p>
    <w:p w14:paraId="0028A0CD" w14:textId="77777777" w:rsidR="00305086" w:rsidRPr="00E12BBD" w:rsidRDefault="00305086" w:rsidP="00E12BBD">
      <w:pPr>
        <w:pStyle w:val="ConsPlusNormal"/>
        <w:rPr>
          <w:rFonts w:ascii="Times New Roman" w:hAnsi="Times New Roman" w:cs="Times New Roman"/>
          <w:sz w:val="24"/>
          <w:szCs w:val="24"/>
        </w:rPr>
      </w:pPr>
    </w:p>
    <w:p w14:paraId="31AD7EE9"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5. Статус члена общественной палаты</w:t>
      </w:r>
    </w:p>
    <w:p w14:paraId="67EA917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Членом Общественной палаты может быть гражданин Российской Федерации, достигший возраста восемнадцати лет.</w:t>
      </w:r>
    </w:p>
    <w:p w14:paraId="2CDAEB14"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(в ред. </w:t>
      </w:r>
      <w:hyperlink r:id="rId19"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6579333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Кандидат, заявившийся в состав Общественной палаты в порядке самовыдвижения, должен иметь:</w:t>
      </w:r>
    </w:p>
    <w:p w14:paraId="75AF5DE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постоянную регистрацию по месту жительства на территории Арамильского городского округа;</w:t>
      </w:r>
    </w:p>
    <w:p w14:paraId="63B1A62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опыт и/или стаж работы в организациях Арамильского городского округа;</w:t>
      </w:r>
    </w:p>
    <w:p w14:paraId="31410EF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заслуги в экономической, социальной, культурной и (или) иных сферах жизни общества, подтвержденные документами о награждении.</w:t>
      </w:r>
    </w:p>
    <w:p w14:paraId="27E74AC2"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(часть вторая введена </w:t>
      </w:r>
      <w:hyperlink r:id="rId20" w:history="1">
        <w:r w:rsidRPr="00E12BBD">
          <w:rPr>
            <w:rFonts w:ascii="Times New Roman" w:hAnsi="Times New Roman" w:cs="Times New Roman"/>
            <w:sz w:val="24"/>
            <w:szCs w:val="24"/>
          </w:rPr>
          <w:t>Решением</w:t>
        </w:r>
      </w:hyperlink>
      <w:r w:rsidRPr="00E12BBD">
        <w:rPr>
          <w:rFonts w:ascii="Times New Roman" w:hAnsi="Times New Roman" w:cs="Times New Roman"/>
          <w:sz w:val="24"/>
          <w:szCs w:val="24"/>
        </w:rPr>
        <w:t xml:space="preserve"> Думы Арамильского городского округа от 15.11.2018 N 45/3)</w:t>
      </w:r>
    </w:p>
    <w:p w14:paraId="6F2BBD1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Членами Общественной палаты не могут быть лица, в соответствии с законодательством:</w:t>
      </w:r>
    </w:p>
    <w:p w14:paraId="7C01A8D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14:paraId="66B7349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2) лица, признанные на основании решения суда недееспособными или ограниченно </w:t>
      </w:r>
      <w:r w:rsidRPr="00E12BBD">
        <w:rPr>
          <w:rFonts w:ascii="Times New Roman" w:hAnsi="Times New Roman" w:cs="Times New Roman"/>
          <w:sz w:val="24"/>
          <w:szCs w:val="24"/>
        </w:rPr>
        <w:lastRenderedPageBreak/>
        <w:t>дееспособными;</w:t>
      </w:r>
    </w:p>
    <w:p w14:paraId="1D6A7CA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лица, имеющие непогашенную или неснятую судимость;</w:t>
      </w:r>
    </w:p>
    <w:p w14:paraId="193BB6D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22E1BF6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лица, членство которых в Общественной палате ранее было прекращено из-за грубого нарушения им Кодекса этики.</w:t>
      </w:r>
    </w:p>
    <w:p w14:paraId="4978AAD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Члены Общественной палаты осуществляют свою деятельность на общественных началах.</w:t>
      </w:r>
    </w:p>
    <w:p w14:paraId="353E941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Член Общественной палаты в соответствии с Федеральным законом приостанавливает членство в политической партии на срок осуществления своих полномочий.</w:t>
      </w:r>
    </w:p>
    <w:p w14:paraId="3CC4AAC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Объединение членов Общественной палаты по принципу национальной, религиозной, региональной или партийной принадлежности в соответствии с Федеральным законом не допускается.</w:t>
      </w:r>
    </w:p>
    <w:p w14:paraId="5FD8350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Члены Общественной палаты принимают личное участие в заседаниях Общественной палаты, совета, комиссий и рабочих групп Общественной палаты.</w:t>
      </w:r>
    </w:p>
    <w:p w14:paraId="0477829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Члены Общественной палаты в соответствии с Федеральным законом при осуществлении своих полномочий не связаны решениями некоммерческих организаций.</w:t>
      </w:r>
    </w:p>
    <w:p w14:paraId="77D8EEE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Члены Общественной палаты вправе свободно высказывать свое мнение по любому вопросу деятельности Общественной палаты, совета, комиссий и рабочих групп Общественной палаты.</w:t>
      </w:r>
    </w:p>
    <w:p w14:paraId="585137C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8. Отзыв члена Общественной палаты в соответствии с Федеральным законом не допускается.</w:t>
      </w:r>
    </w:p>
    <w:p w14:paraId="3ED4D76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9. Член Общественной палаты имеет удостоверение члена Общественной палаты, являющееся документом, подтверждающим его полномочия. Удостоверение члена Общественной палаты выдается на срок полномочий члена Общественной палаты.</w:t>
      </w:r>
    </w:p>
    <w:p w14:paraId="06597B8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Форма удостоверения члена Общественной палаты утверждается Общественной палатой.</w:t>
      </w:r>
    </w:p>
    <w:p w14:paraId="31E447A7" w14:textId="77777777" w:rsidR="00305086" w:rsidRPr="00E12BBD" w:rsidRDefault="00305086" w:rsidP="00E12BBD">
      <w:pPr>
        <w:pStyle w:val="ConsPlusNormal"/>
        <w:rPr>
          <w:rFonts w:ascii="Times New Roman" w:hAnsi="Times New Roman" w:cs="Times New Roman"/>
          <w:sz w:val="24"/>
          <w:szCs w:val="24"/>
        </w:rPr>
      </w:pPr>
    </w:p>
    <w:p w14:paraId="1D9D9D33"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6. Регламент общественной палаты</w:t>
      </w:r>
    </w:p>
    <w:p w14:paraId="42A4649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Общественная палата утверждает Регламент Общественной палаты.</w:t>
      </w:r>
    </w:p>
    <w:p w14:paraId="37B42ED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Регламентом Общественной палаты устанавливаются:</w:t>
      </w:r>
    </w:p>
    <w:p w14:paraId="16754E6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порядок участия членов Общественной палаты в ее деятельности;</w:t>
      </w:r>
    </w:p>
    <w:p w14:paraId="2D4DF25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порядок избрания и полномочия председателя Общественной палаты и заместителей председателя Общественной палаты;</w:t>
      </w:r>
    </w:p>
    <w:p w14:paraId="2257493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периодичность и порядок проведения заседаний Общественной палаты;</w:t>
      </w:r>
    </w:p>
    <w:p w14:paraId="09A10A7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порядок и формы принятия решений Общественной палаты;</w:t>
      </w:r>
    </w:p>
    <w:p w14:paraId="021A58C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порядок формирования и деятельности рабочих органов Общественной палаты (президиума, совета, комиссий и/или рабочих групп), а также порядок избрания и полномочия их руководителей;</w:t>
      </w:r>
    </w:p>
    <w:p w14:paraId="47CBDDC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порядок участия в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14:paraId="7308B45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порядок участия в заседаниях Общественной палаты представителей органов местного самоуправления, средств массовой информации, представителей организаций, расположенных на территории Арамильского городского округа;</w:t>
      </w:r>
    </w:p>
    <w:p w14:paraId="2FFBB7F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8) порядок прекращения и приостановления полномочий членов Общественной палаты;</w:t>
      </w:r>
    </w:p>
    <w:p w14:paraId="66CE2FE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9) вопросы внутренней организации и порядка деятельности Общественной палаты.</w:t>
      </w:r>
    </w:p>
    <w:p w14:paraId="0F10F70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Изменения в Регламент Общественной палаты утверждаются решением Общественной палаты по представлению руководящего органа Общественной палаты или по инициативе не менее чем одной трети членов Общественной палаты.</w:t>
      </w:r>
    </w:p>
    <w:p w14:paraId="18E1AB46" w14:textId="77777777" w:rsidR="00305086" w:rsidRPr="00E12BBD" w:rsidRDefault="00305086" w:rsidP="00E12BBD">
      <w:pPr>
        <w:pStyle w:val="ConsPlusNormal"/>
        <w:rPr>
          <w:rFonts w:ascii="Times New Roman" w:hAnsi="Times New Roman" w:cs="Times New Roman"/>
          <w:sz w:val="24"/>
          <w:szCs w:val="24"/>
        </w:rPr>
      </w:pPr>
    </w:p>
    <w:p w14:paraId="24746D34"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7. Органы общественной палаты</w:t>
      </w:r>
    </w:p>
    <w:p w14:paraId="218E366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Органами Общественной палаты являются:</w:t>
      </w:r>
    </w:p>
    <w:p w14:paraId="67C94D4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совет Общественной палаты;</w:t>
      </w:r>
    </w:p>
    <w:p w14:paraId="30A68A6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председатель Общественной палаты;</w:t>
      </w:r>
    </w:p>
    <w:p w14:paraId="0018D46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комиссии Общественной палаты.</w:t>
      </w:r>
    </w:p>
    <w:p w14:paraId="53987F34"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К исключительной компетенции Общественной палаты относится решение следующих вопросов:</w:t>
      </w:r>
    </w:p>
    <w:p w14:paraId="1C54D24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утверждение Регламента Общественной палаты и внесение в него изменений;</w:t>
      </w:r>
    </w:p>
    <w:p w14:paraId="7D147E01"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12" w:name="P156"/>
      <w:bookmarkEnd w:id="12"/>
      <w:r w:rsidRPr="00E12BBD">
        <w:rPr>
          <w:rFonts w:ascii="Times New Roman" w:hAnsi="Times New Roman" w:cs="Times New Roman"/>
          <w:sz w:val="24"/>
          <w:szCs w:val="24"/>
        </w:rPr>
        <w:t>2) избрание председателя Общественной палаты и заместителей председателя Общественной палаты;</w:t>
      </w:r>
    </w:p>
    <w:p w14:paraId="1632E8B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утверждение количества комиссий и рабочих групп Общественной палаты, их наименований и определение направлений их деятельности;</w:t>
      </w:r>
    </w:p>
    <w:p w14:paraId="3A17AEF2"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13" w:name="P158"/>
      <w:bookmarkEnd w:id="13"/>
      <w:r w:rsidRPr="00E12BBD">
        <w:rPr>
          <w:rFonts w:ascii="Times New Roman" w:hAnsi="Times New Roman" w:cs="Times New Roman"/>
          <w:sz w:val="24"/>
          <w:szCs w:val="24"/>
        </w:rPr>
        <w:t>4) избрание председателей комиссий Общественной палаты и их заместителей.</w:t>
      </w:r>
    </w:p>
    <w:p w14:paraId="399F3F4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14:paraId="2D4C281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4. Вопросы, указанные в </w:t>
      </w:r>
      <w:hyperlink w:anchor="P156" w:history="1">
        <w:r w:rsidRPr="00E12BBD">
          <w:rPr>
            <w:rFonts w:ascii="Times New Roman" w:hAnsi="Times New Roman" w:cs="Times New Roman"/>
            <w:sz w:val="24"/>
            <w:szCs w:val="24"/>
          </w:rPr>
          <w:t>подпунктах 2</w:t>
        </w:r>
      </w:hyperlink>
      <w:r w:rsidRPr="00E12BBD">
        <w:rPr>
          <w:rFonts w:ascii="Times New Roman" w:hAnsi="Times New Roman" w:cs="Times New Roman"/>
          <w:sz w:val="24"/>
          <w:szCs w:val="24"/>
        </w:rPr>
        <w:t xml:space="preserve"> - </w:t>
      </w:r>
      <w:hyperlink w:anchor="P158" w:history="1">
        <w:r w:rsidRPr="00E12BBD">
          <w:rPr>
            <w:rFonts w:ascii="Times New Roman" w:hAnsi="Times New Roman" w:cs="Times New Roman"/>
            <w:sz w:val="24"/>
            <w:szCs w:val="24"/>
          </w:rPr>
          <w:t>4 пункта 2</w:t>
        </w:r>
      </w:hyperlink>
      <w:r w:rsidRPr="00E12BBD">
        <w:rPr>
          <w:rFonts w:ascii="Times New Roman" w:hAnsi="Times New Roman" w:cs="Times New Roman"/>
          <w:sz w:val="24"/>
          <w:szCs w:val="24"/>
        </w:rPr>
        <w:t xml:space="preserve"> настоящей статьи, должны быть рассмотрены на первом заседании Общественной палаты, образованной в правомочном составе.</w:t>
      </w:r>
    </w:p>
    <w:p w14:paraId="5DAAE04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В совет Общественной палаты входят председатель Общественной палаты, заместители председателя Общественной палаты, председатели комиссий Общественной палаты, член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14:paraId="7F6A1F0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Совет Общественной палаты:</w:t>
      </w:r>
    </w:p>
    <w:p w14:paraId="2534AA8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утверждает план работы Общественной палаты на год и вносит в него изменения;</w:t>
      </w:r>
    </w:p>
    <w:p w14:paraId="707EE15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принимает решение о проведении внеочередного заседания Общественной палаты;</w:t>
      </w:r>
    </w:p>
    <w:p w14:paraId="4E98DBA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определяет дату проведения и утверждает проект повестки дня заседания Общественной палаты;</w:t>
      </w:r>
    </w:p>
    <w:p w14:paraId="5930072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принимает решение о привлечении к работе Общественной палаты граждан и некоммерческих организаций, представители которых не вошли в ее состав;</w:t>
      </w:r>
    </w:p>
    <w:p w14:paraId="228F9A2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направляет запросы Общественной палаты в территориальные органы федеральных органов исполнительной власти, органы государственной власти Свердловской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Арамильского городского округа;</w:t>
      </w:r>
    </w:p>
    <w:p w14:paraId="7A1946A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разрабатывает и представляет на утверждение Общественной палаты Кодекс этики членов Общественной палаты;</w:t>
      </w:r>
    </w:p>
    <w:p w14:paraId="36B8138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14:paraId="4ED268A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8) вносит предложения по изменению Регламента Общественной палаты;</w:t>
      </w:r>
    </w:p>
    <w:p w14:paraId="7906A2F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9) осуществляет иные полномочия в соответствии с законодательством и Регламентом Общественной палаты.</w:t>
      </w:r>
    </w:p>
    <w:p w14:paraId="0EA7C49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Председатель Общественной палаты избирается из числа членов Общественной палаты открытым голосованием.</w:t>
      </w:r>
    </w:p>
    <w:p w14:paraId="552C9D8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8. Председатель Общественной палаты:</w:t>
      </w:r>
    </w:p>
    <w:p w14:paraId="2BA34BD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организует работу совета Общественной палаты;</w:t>
      </w:r>
    </w:p>
    <w:p w14:paraId="32A2034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определяет обязанности заместителей председателя Общественной палаты по согласованию с советом Общественной палаты;</w:t>
      </w:r>
    </w:p>
    <w:p w14:paraId="0C6471C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14:paraId="046E38A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lastRenderedPageBreak/>
        <w:t>4) выступает с предложением о проведении внеочередного заседания совета Общественной палаты;</w:t>
      </w:r>
    </w:p>
    <w:p w14:paraId="138082E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14:paraId="442B047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осуществляет иные полномочия в соответствии с законодательством и Регламентом Общественной палаты.</w:t>
      </w:r>
    </w:p>
    <w:p w14:paraId="4157A25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9. Комиссии Общественной палаты создаются по сферам деятельности Общественной палаты. В состав комиссий Общественной палаты входят члены Общественной палаты.</w:t>
      </w:r>
    </w:p>
    <w:p w14:paraId="59FCFF7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10. В состав рабочих групп Общественной палаты могут входить члены Общественной палаты, представители некоммерческих организаций, другие граждане.</w:t>
      </w:r>
    </w:p>
    <w:p w14:paraId="59E2243E" w14:textId="77777777" w:rsidR="00305086" w:rsidRPr="00E12BBD" w:rsidRDefault="00305086" w:rsidP="00E12BBD">
      <w:pPr>
        <w:pStyle w:val="ConsPlusNormal"/>
        <w:rPr>
          <w:rFonts w:ascii="Times New Roman" w:hAnsi="Times New Roman" w:cs="Times New Roman"/>
          <w:sz w:val="24"/>
          <w:szCs w:val="24"/>
        </w:rPr>
      </w:pPr>
    </w:p>
    <w:p w14:paraId="53954373"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8. Права общественной палаты</w:t>
      </w:r>
    </w:p>
    <w:p w14:paraId="2049865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В целях реализации задач, возложенных на Общественную палату, Общественная палата вправе:</w:t>
      </w:r>
    </w:p>
    <w:p w14:paraId="3FB2AEB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осуществлять общественный контроль за деятельностью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Арамильского городского округа в соответствии с Федеральным </w:t>
      </w:r>
      <w:hyperlink r:id="rId21" w:history="1">
        <w:r w:rsidRPr="00E12BBD">
          <w:rPr>
            <w:rFonts w:ascii="Times New Roman" w:hAnsi="Times New Roman" w:cs="Times New Roman"/>
            <w:sz w:val="24"/>
            <w:szCs w:val="24"/>
          </w:rPr>
          <w:t>законом</w:t>
        </w:r>
      </w:hyperlink>
      <w:r w:rsidRPr="00E12BBD">
        <w:rPr>
          <w:rFonts w:ascii="Times New Roman" w:hAnsi="Times New Roman" w:cs="Times New Roman"/>
          <w:sz w:val="24"/>
          <w:szCs w:val="24"/>
        </w:rPr>
        <w:t xml:space="preserve"> "Об основах общественного контроля в Российской Федерации", </w:t>
      </w:r>
      <w:hyperlink r:id="rId22" w:history="1">
        <w:r w:rsidRPr="00E12BBD">
          <w:rPr>
            <w:rFonts w:ascii="Times New Roman" w:hAnsi="Times New Roman" w:cs="Times New Roman"/>
            <w:sz w:val="24"/>
            <w:szCs w:val="24"/>
          </w:rPr>
          <w:t>Законом</w:t>
        </w:r>
      </w:hyperlink>
      <w:r w:rsidRPr="00E12BBD">
        <w:rPr>
          <w:rFonts w:ascii="Times New Roman" w:hAnsi="Times New Roman" w:cs="Times New Roman"/>
          <w:sz w:val="24"/>
          <w:szCs w:val="24"/>
        </w:rPr>
        <w:t xml:space="preserve"> Свердловской области "Об общественном контроле в Свердловской области" и иными нормативными правовыми актами Свердловской области;</w:t>
      </w:r>
    </w:p>
    <w:p w14:paraId="44E55B6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14:paraId="2DF1403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приглашать руководителей территориальных органов федеральных органов исполнительной власти, органов государственной власти Свердловской области, органов местного самоуправления и иных лиц на заседания Общественной палаты;</w:t>
      </w:r>
    </w:p>
    <w:p w14:paraId="1B3A1D4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направлять в соответствии с Регламентом Общественной палаты членов Общественной палаты, уполномоченных советом Общественной палаты, для участия в работе органов местного самоуправления;</w:t>
      </w:r>
    </w:p>
    <w:p w14:paraId="1F81303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14:paraId="3A2278A8"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оказывать некоммерческим организациям, деятельность которых направлена на развитие гражданского общества в Арамильском городском округе, содействие в обеспечении их методическими материалами;</w:t>
      </w:r>
    </w:p>
    <w:p w14:paraId="577B88F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привлекать в соответствии с Регламентом Общественной палаты экспертов.</w:t>
      </w:r>
    </w:p>
    <w:p w14:paraId="3943487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Общественная палата имеет также иные права, установленные федеральными законами и законами Свердловской области.</w:t>
      </w:r>
    </w:p>
    <w:p w14:paraId="653F24E3" w14:textId="77777777" w:rsidR="00305086" w:rsidRPr="00E12BBD" w:rsidRDefault="00305086" w:rsidP="00E12BBD">
      <w:pPr>
        <w:pStyle w:val="ConsPlusNormal"/>
        <w:rPr>
          <w:rFonts w:ascii="Times New Roman" w:hAnsi="Times New Roman" w:cs="Times New Roman"/>
          <w:sz w:val="24"/>
          <w:szCs w:val="24"/>
        </w:rPr>
      </w:pPr>
    </w:p>
    <w:p w14:paraId="427712BF"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9. Организация деятельности общественной палаты</w:t>
      </w:r>
    </w:p>
    <w:p w14:paraId="6D17140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14:paraId="29677CC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Первое заседание Общественной палаты нового состава созывается Главой Арамильского городского округа и открывается старейшим членом Общественной палаты.</w:t>
      </w:r>
    </w:p>
    <w:p w14:paraId="022A8F1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Заседания Общественной палаты проводятся в соответствии с планом работы Общественной палаты, но не реже одного раза в четыре месяца. Заседания совета, комиссий и рабочих групп Общественной палаты проводятся по мере необходимости.</w:t>
      </w:r>
    </w:p>
    <w:p w14:paraId="35BF88E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14:paraId="0FF38D7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5. Общественная палата вправе формировать общественные советы по проведению независимой оценки качества условий оказания услуг организациями в сфере культуры, </w:t>
      </w:r>
      <w:r w:rsidRPr="00E12BBD">
        <w:rPr>
          <w:rFonts w:ascii="Times New Roman" w:hAnsi="Times New Roman" w:cs="Times New Roman"/>
          <w:sz w:val="24"/>
          <w:szCs w:val="24"/>
        </w:rPr>
        <w:lastRenderedPageBreak/>
        <w:t>охраны здоровья, образования, социального обслуживания.</w:t>
      </w:r>
    </w:p>
    <w:p w14:paraId="0D87CC28"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(в ред. </w:t>
      </w:r>
      <w:hyperlink r:id="rId23"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2DAFC28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Вопросы организации деятельности Общественной палаты в части, не урегулированной федеральными законами и иными законами Свердловской области, определяются Регламентом Общественной палаты.</w:t>
      </w:r>
    </w:p>
    <w:p w14:paraId="4AC7282F" w14:textId="77777777" w:rsidR="00305086" w:rsidRPr="00E12BBD" w:rsidRDefault="00305086" w:rsidP="00E12BBD">
      <w:pPr>
        <w:pStyle w:val="ConsPlusNormal"/>
        <w:rPr>
          <w:rFonts w:ascii="Times New Roman" w:hAnsi="Times New Roman" w:cs="Times New Roman"/>
          <w:sz w:val="24"/>
          <w:szCs w:val="24"/>
        </w:rPr>
      </w:pPr>
    </w:p>
    <w:p w14:paraId="555D7D2C"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10. Решения общественной палаты</w:t>
      </w:r>
    </w:p>
    <w:p w14:paraId="7E97E29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Решения Общественной палаты принимаются в форме заключений, предложений и обращений и носят рекомендательный характер.</w:t>
      </w:r>
    </w:p>
    <w:p w14:paraId="23DD94E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Решения Общественной палаты по вопросам ее деятельности принимаются на заседаниях Общественной палаты и заседаниях совета Общественной палаты в порядке, установленном Регламентом Общественной палаты.</w:t>
      </w:r>
    </w:p>
    <w:p w14:paraId="06A5285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Решения Общественной палаты доводятся до сведения всех заинтересованных лиц.</w:t>
      </w:r>
    </w:p>
    <w:p w14:paraId="0908AE8E" w14:textId="77777777" w:rsidR="00305086" w:rsidRPr="00E12BBD" w:rsidRDefault="00305086" w:rsidP="00E12BBD">
      <w:pPr>
        <w:pStyle w:val="ConsPlusNormal"/>
        <w:rPr>
          <w:rFonts w:ascii="Times New Roman" w:hAnsi="Times New Roman" w:cs="Times New Roman"/>
          <w:sz w:val="24"/>
          <w:szCs w:val="24"/>
        </w:rPr>
      </w:pPr>
    </w:p>
    <w:p w14:paraId="2D1D2C1E"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11. Прекращение и приостановление полномочий члена общественной палаты</w:t>
      </w:r>
    </w:p>
    <w:p w14:paraId="53324D0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Полномочия члена Общественной палаты прекращаются в соответствии с законодательством, в следующих случаях:</w:t>
      </w:r>
    </w:p>
    <w:p w14:paraId="4BC195A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подача им письменного заявления о выходе из состава Общественной палаты;</w:t>
      </w:r>
    </w:p>
    <w:p w14:paraId="5C97038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вступление в законную силу решения суда об объявлении его умершим, безвестно отсутствующим, недееспособным или ограниченно дееспособным;</w:t>
      </w:r>
    </w:p>
    <w:p w14:paraId="286F466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вступление в законную силу в отношении него обвинительного приговора суда;</w:t>
      </w:r>
    </w:p>
    <w:p w14:paraId="4FECE0F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4) исключен. - </w:t>
      </w:r>
      <w:hyperlink r:id="rId24" w:history="1">
        <w:r w:rsidRPr="00E12BBD">
          <w:rPr>
            <w:rFonts w:ascii="Times New Roman" w:hAnsi="Times New Roman" w:cs="Times New Roman"/>
            <w:sz w:val="24"/>
            <w:szCs w:val="24"/>
          </w:rPr>
          <w:t>Решение</w:t>
        </w:r>
      </w:hyperlink>
      <w:r w:rsidRPr="00E12BBD">
        <w:rPr>
          <w:rFonts w:ascii="Times New Roman" w:hAnsi="Times New Roman" w:cs="Times New Roman"/>
          <w:sz w:val="24"/>
          <w:szCs w:val="24"/>
        </w:rPr>
        <w:t xml:space="preserve"> Думы Арамильского городского округа от 15.11.2018 N 45/3;</w:t>
      </w:r>
    </w:p>
    <w:p w14:paraId="4D80489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избрание депутатом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на выборную должность в органах местного самоуправления;</w:t>
      </w:r>
    </w:p>
    <w:p w14:paraId="4D6E8EC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6) назначение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14:paraId="2568E0D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7) обнаружение неснятой или непогашенной судимости;</w:t>
      </w:r>
    </w:p>
    <w:p w14:paraId="4386121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8) смерти члена Общественной палаты;</w:t>
      </w:r>
    </w:p>
    <w:p w14:paraId="0971A7F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9) исключен. - </w:t>
      </w:r>
      <w:hyperlink r:id="rId25" w:history="1">
        <w:r w:rsidRPr="00E12BBD">
          <w:rPr>
            <w:rFonts w:ascii="Times New Roman" w:hAnsi="Times New Roman" w:cs="Times New Roman"/>
            <w:sz w:val="24"/>
            <w:szCs w:val="24"/>
          </w:rPr>
          <w:t>Решение</w:t>
        </w:r>
      </w:hyperlink>
      <w:r w:rsidRPr="00E12BBD">
        <w:rPr>
          <w:rFonts w:ascii="Times New Roman" w:hAnsi="Times New Roman" w:cs="Times New Roman"/>
          <w:sz w:val="24"/>
          <w:szCs w:val="24"/>
        </w:rPr>
        <w:t xml:space="preserve"> Думы Арамильского городского округа от 15.11.2018 N 45/3.</w:t>
      </w:r>
    </w:p>
    <w:p w14:paraId="6846A3B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Полномочия члена Общественной палаты прекращаются в порядке, установленном Регламентом Общественной палаты.</w:t>
      </w:r>
    </w:p>
    <w:p w14:paraId="7903D1F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Полномочия члена Общественной палаты приостанавливаются в случаях, предусмотренных законодательством.</w:t>
      </w:r>
    </w:p>
    <w:p w14:paraId="229BB25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4. Исключен. - </w:t>
      </w:r>
      <w:hyperlink r:id="rId26" w:history="1">
        <w:r w:rsidRPr="00E12BBD">
          <w:rPr>
            <w:rFonts w:ascii="Times New Roman" w:hAnsi="Times New Roman" w:cs="Times New Roman"/>
            <w:sz w:val="24"/>
            <w:szCs w:val="24"/>
          </w:rPr>
          <w:t>Решение</w:t>
        </w:r>
      </w:hyperlink>
      <w:r w:rsidRPr="00E12BBD">
        <w:rPr>
          <w:rFonts w:ascii="Times New Roman" w:hAnsi="Times New Roman" w:cs="Times New Roman"/>
          <w:sz w:val="24"/>
          <w:szCs w:val="24"/>
        </w:rPr>
        <w:t xml:space="preserve"> Думы Арамильского городского округа от 15.11.2018 N 45/3.</w:t>
      </w:r>
    </w:p>
    <w:p w14:paraId="4A14E4B5" w14:textId="77777777" w:rsidR="00305086" w:rsidRPr="00E12BBD" w:rsidRDefault="00305086" w:rsidP="00E12BBD">
      <w:pPr>
        <w:pStyle w:val="ConsPlusNormal"/>
        <w:rPr>
          <w:rFonts w:ascii="Times New Roman" w:hAnsi="Times New Roman" w:cs="Times New Roman"/>
          <w:sz w:val="24"/>
          <w:szCs w:val="24"/>
        </w:rPr>
      </w:pPr>
    </w:p>
    <w:p w14:paraId="1E96C355"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12. Участие членов общественной палаты в заседаниях и работе комиссий (советов), иных коллегий органов местного самоуправления</w:t>
      </w:r>
    </w:p>
    <w:p w14:paraId="18D0439C" w14:textId="77777777" w:rsidR="00305086" w:rsidRPr="00E12BBD" w:rsidRDefault="00305086" w:rsidP="00E12BBD">
      <w:pPr>
        <w:pStyle w:val="ConsPlusNormal"/>
        <w:ind w:firstLine="540"/>
        <w:jc w:val="both"/>
        <w:rPr>
          <w:rFonts w:ascii="Times New Roman" w:hAnsi="Times New Roman" w:cs="Times New Roman"/>
          <w:sz w:val="24"/>
          <w:szCs w:val="24"/>
        </w:rPr>
      </w:pPr>
      <w:bookmarkStart w:id="14" w:name="P229"/>
      <w:bookmarkEnd w:id="14"/>
      <w:r w:rsidRPr="00E12BBD">
        <w:rPr>
          <w:rFonts w:ascii="Times New Roman" w:hAnsi="Times New Roman" w:cs="Times New Roman"/>
          <w:sz w:val="24"/>
          <w:szCs w:val="24"/>
        </w:rPr>
        <w:t>1. Общественная палата вправе обращаться к председателю Думы Арамильского городского округа, Главе Арамильского городского округа, руководителям органов местного самоуправления с запросом о возможности принятия участия членов Общественной палаты в заседаниях Думы Арамильского городского округа, в работе комитетов и комиссий Думы Арамильского городского округа, заседаниях комиссий (советов), коллегий иных органов местного самоуправления.</w:t>
      </w:r>
    </w:p>
    <w:p w14:paraId="08BE863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2. В заседаниях, работе комитетов и комиссий органов, указанных в </w:t>
      </w:r>
      <w:hyperlink w:anchor="P229" w:history="1">
        <w:r w:rsidRPr="00E12BBD">
          <w:rPr>
            <w:rFonts w:ascii="Times New Roman" w:hAnsi="Times New Roman" w:cs="Times New Roman"/>
            <w:sz w:val="24"/>
            <w:szCs w:val="24"/>
          </w:rPr>
          <w:t>пункте 1</w:t>
        </w:r>
      </w:hyperlink>
      <w:r w:rsidRPr="00E12BBD">
        <w:rPr>
          <w:rFonts w:ascii="Times New Roman" w:hAnsi="Times New Roman" w:cs="Times New Roman"/>
          <w:sz w:val="24"/>
          <w:szCs w:val="24"/>
        </w:rPr>
        <w:t xml:space="preserve"> настоящей статьи, могут принимать участие не более двух членов Общественной палаты.</w:t>
      </w:r>
    </w:p>
    <w:p w14:paraId="102F13C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3. При рассмотрении решений, принятых Общественной палатой, советом Общественной палаты, а также запросов Общественной палаты на заседаниях Думы Арамильского городского округа, заседаниях комиссий (советов) Администрации Арамильского городского округа, коллегий иных органов местного самоуправления, на эти </w:t>
      </w:r>
      <w:r w:rsidRPr="00E12BBD">
        <w:rPr>
          <w:rFonts w:ascii="Times New Roman" w:hAnsi="Times New Roman" w:cs="Times New Roman"/>
          <w:sz w:val="24"/>
          <w:szCs w:val="24"/>
        </w:rPr>
        <w:lastRenderedPageBreak/>
        <w:t>заседания приглашаются члены Общественной палаты, направленные Общественной палатой.</w:t>
      </w:r>
    </w:p>
    <w:p w14:paraId="79170E3C" w14:textId="77777777" w:rsidR="00305086" w:rsidRPr="00E12BBD" w:rsidRDefault="00305086" w:rsidP="00E12BBD">
      <w:pPr>
        <w:pStyle w:val="ConsPlusNormal"/>
        <w:rPr>
          <w:rFonts w:ascii="Times New Roman" w:hAnsi="Times New Roman" w:cs="Times New Roman"/>
          <w:sz w:val="24"/>
          <w:szCs w:val="24"/>
        </w:rPr>
      </w:pPr>
    </w:p>
    <w:p w14:paraId="048A1C8C"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13. Предоставление информации общественной палате</w:t>
      </w:r>
    </w:p>
    <w:p w14:paraId="4175C701"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Общественная палата в соответствии с Федеральным законом вправе направлять в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Арамильского городского округа,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56" w:history="1">
        <w:r w:rsidRPr="00E12BBD">
          <w:rPr>
            <w:rFonts w:ascii="Times New Roman" w:hAnsi="Times New Roman" w:cs="Times New Roman"/>
            <w:sz w:val="24"/>
            <w:szCs w:val="24"/>
          </w:rPr>
          <w:t>статье 2</w:t>
        </w:r>
      </w:hyperlink>
      <w:r w:rsidRPr="00E12BBD">
        <w:rPr>
          <w:rFonts w:ascii="Times New Roman" w:hAnsi="Times New Roman" w:cs="Times New Roman"/>
          <w:sz w:val="24"/>
          <w:szCs w:val="24"/>
        </w:rPr>
        <w:t xml:space="preserve"> настоящего Положения.</w:t>
      </w:r>
    </w:p>
    <w:p w14:paraId="5E60484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Органы местного самоуправления и их должностные лица, которым направлены запросы Общественной палаты, в соответствии с законодательством обязаны проинформировать Общественную палату о результатах рассмотрения соответствующего запроса в течение 30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 В 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 уведомив об этом Общественную палату.</w:t>
      </w:r>
    </w:p>
    <w:p w14:paraId="2EC1C09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14:paraId="5A06DAF7" w14:textId="77777777" w:rsidR="00305086" w:rsidRPr="00E12BBD" w:rsidRDefault="00305086" w:rsidP="00E12BBD">
      <w:pPr>
        <w:pStyle w:val="ConsPlusNormal"/>
        <w:rPr>
          <w:rFonts w:ascii="Times New Roman" w:hAnsi="Times New Roman" w:cs="Times New Roman"/>
          <w:sz w:val="24"/>
          <w:szCs w:val="24"/>
        </w:rPr>
      </w:pPr>
    </w:p>
    <w:p w14:paraId="540B1BB5"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14. Общественная экспертиза</w:t>
      </w:r>
    </w:p>
    <w:p w14:paraId="4932D0C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Общественная палата вправе проводить общественную экспертизу нормативных правовых актов Арамильского городского округа и проектов нормативных правовых актов Арамильского городского округа в порядке, предусмотренном Областным </w:t>
      </w:r>
      <w:hyperlink r:id="rId27" w:history="1">
        <w:r w:rsidRPr="00E12BBD">
          <w:rPr>
            <w:rFonts w:ascii="Times New Roman" w:hAnsi="Times New Roman" w:cs="Times New Roman"/>
            <w:sz w:val="24"/>
            <w:szCs w:val="24"/>
          </w:rPr>
          <w:t>законом</w:t>
        </w:r>
      </w:hyperlink>
      <w:r w:rsidRPr="00E12BBD">
        <w:rPr>
          <w:rFonts w:ascii="Times New Roman" w:hAnsi="Times New Roman" w:cs="Times New Roman"/>
          <w:sz w:val="24"/>
          <w:szCs w:val="24"/>
        </w:rPr>
        <w:t xml:space="preserve"> "О правовых актах в Свердловской области", и подготавливать заключения по ее результатам.</w:t>
      </w:r>
    </w:p>
    <w:p w14:paraId="3D7F92C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Основаниями для проведения общественной экспертизы могут быть решения Общественной палаты, обращения Главы и Думы Арамильского городского округа.</w:t>
      </w:r>
    </w:p>
    <w:p w14:paraId="622F5A4C"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Заключения Общественной палаты носят рекомендательный характер. Заключения Общественной палаты направляются Главе Арамильского городского округа, в Думу и Администрацию Арамильского городского округа и подлежат обязательному рассмотрению указанными органами.</w:t>
      </w:r>
    </w:p>
    <w:p w14:paraId="4DA80CAB" w14:textId="77777777" w:rsidR="00305086" w:rsidRPr="00E12BBD" w:rsidRDefault="00305086" w:rsidP="00E12BBD">
      <w:pPr>
        <w:pStyle w:val="ConsPlusNormal"/>
        <w:rPr>
          <w:rFonts w:ascii="Times New Roman" w:hAnsi="Times New Roman" w:cs="Times New Roman"/>
          <w:sz w:val="24"/>
          <w:szCs w:val="24"/>
        </w:rPr>
      </w:pPr>
    </w:p>
    <w:p w14:paraId="42FAEE03"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15. Содействие членам общественной палаты</w:t>
      </w:r>
    </w:p>
    <w:p w14:paraId="2F89C68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законодательством и Регламентом Общественной палаты.</w:t>
      </w:r>
    </w:p>
    <w:p w14:paraId="5391EFED" w14:textId="77777777" w:rsidR="00305086" w:rsidRPr="00E12BBD" w:rsidRDefault="00305086" w:rsidP="00E12BBD">
      <w:pPr>
        <w:pStyle w:val="ConsPlusNormal"/>
        <w:rPr>
          <w:rFonts w:ascii="Times New Roman" w:hAnsi="Times New Roman" w:cs="Times New Roman"/>
          <w:sz w:val="24"/>
          <w:szCs w:val="24"/>
        </w:rPr>
      </w:pPr>
    </w:p>
    <w:p w14:paraId="20AE2A7F"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16. Поддержка гражданских инициатив</w:t>
      </w:r>
    </w:p>
    <w:p w14:paraId="54A103FB"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1. Общественная палата осуществляет сбор, анализ и обработку информации об инициативах граждан - жителей Арамильского городского округа и некоммерческих организаций.</w:t>
      </w:r>
    </w:p>
    <w:p w14:paraId="402296B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Общественная палата организует и проводит форумы, семинары, слушания и круглые столы по актуальным вопросам общественной жизни городского округа.</w:t>
      </w:r>
    </w:p>
    <w:p w14:paraId="09FCBED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Общественная палата доводит до сведения жителей Арамильского городского округа информацию о гражданских инициативах с целью привлечения широкой общественности к их обсуждению.</w:t>
      </w:r>
    </w:p>
    <w:p w14:paraId="403278E7" w14:textId="77777777" w:rsidR="00305086" w:rsidRPr="00E12BBD" w:rsidRDefault="00305086" w:rsidP="00E12BBD">
      <w:pPr>
        <w:pStyle w:val="ConsPlusNormal"/>
        <w:rPr>
          <w:rFonts w:ascii="Times New Roman" w:hAnsi="Times New Roman" w:cs="Times New Roman"/>
          <w:sz w:val="24"/>
          <w:szCs w:val="24"/>
        </w:rPr>
      </w:pPr>
    </w:p>
    <w:p w14:paraId="6B55093C" w14:textId="77777777" w:rsidR="00305086" w:rsidRPr="00E12BBD" w:rsidRDefault="00305086" w:rsidP="00E12BBD">
      <w:pPr>
        <w:pStyle w:val="ConsPlusTitle"/>
        <w:ind w:firstLine="540"/>
        <w:jc w:val="both"/>
        <w:outlineLvl w:val="1"/>
        <w:rPr>
          <w:rFonts w:ascii="Times New Roman" w:hAnsi="Times New Roman" w:cs="Times New Roman"/>
          <w:sz w:val="24"/>
          <w:szCs w:val="24"/>
        </w:rPr>
      </w:pPr>
      <w:r w:rsidRPr="00E12BBD">
        <w:rPr>
          <w:rFonts w:ascii="Times New Roman" w:hAnsi="Times New Roman" w:cs="Times New Roman"/>
          <w:sz w:val="24"/>
          <w:szCs w:val="24"/>
        </w:rPr>
        <w:t>Статья 17. Обеспечение деятельности общественной палаты</w:t>
      </w:r>
    </w:p>
    <w:p w14:paraId="3850426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1. Организационное, правовое, аналитическое, информационное, документационное, </w:t>
      </w:r>
      <w:r w:rsidRPr="00E12BBD">
        <w:rPr>
          <w:rFonts w:ascii="Times New Roman" w:hAnsi="Times New Roman" w:cs="Times New Roman"/>
          <w:sz w:val="24"/>
          <w:szCs w:val="24"/>
        </w:rPr>
        <w:lastRenderedPageBreak/>
        <w:t>финансовое и материально-техническое обеспечение деятельности Общественной палаты осуществляется Администрацией Арамильского городского округа.</w:t>
      </w:r>
    </w:p>
    <w:p w14:paraId="7A1029C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2. Для информационного обеспечения деятельности Общественной палаты и обеспечения доступа граждан и организаций к информации о деятельности Общественной палаты создается и поддерживается рубрика Общественной палаты на официальном сайте Арамильского городского округа в информационно-телекоммуникационной сети "Интернет", а также иные информационные ресурсы.</w:t>
      </w:r>
    </w:p>
    <w:p w14:paraId="591FB89E"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3. Общественная палата ежегодно подготавливает и публикует в газете "Арамильские вести" и иных средствах массовой информации доклад о состоянии и развитии гражданского общества в Арамильском городском округе.</w:t>
      </w:r>
    </w:p>
    <w:p w14:paraId="30FA730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4. Документационное обеспечение деятельности Общественной палаты осуществляется уполномоченным лицом, назначенным распоряжением по распоряжению Главы Арамильского городского округа.</w:t>
      </w:r>
    </w:p>
    <w:p w14:paraId="131B56B1" w14:textId="77777777" w:rsidR="00305086" w:rsidRPr="00E12BBD" w:rsidRDefault="00305086" w:rsidP="00E12BBD">
      <w:pPr>
        <w:pStyle w:val="ConsPlusNormal"/>
        <w:jc w:val="both"/>
        <w:rPr>
          <w:rFonts w:ascii="Times New Roman" w:hAnsi="Times New Roman" w:cs="Times New Roman"/>
          <w:sz w:val="24"/>
          <w:szCs w:val="24"/>
        </w:rPr>
      </w:pPr>
      <w:r w:rsidRPr="00E12BBD">
        <w:rPr>
          <w:rFonts w:ascii="Times New Roman" w:hAnsi="Times New Roman" w:cs="Times New Roman"/>
          <w:sz w:val="24"/>
          <w:szCs w:val="24"/>
        </w:rPr>
        <w:t xml:space="preserve">(в ред. </w:t>
      </w:r>
      <w:hyperlink r:id="rId28" w:history="1">
        <w:r w:rsidRPr="00E12BBD">
          <w:rPr>
            <w:rFonts w:ascii="Times New Roman" w:hAnsi="Times New Roman" w:cs="Times New Roman"/>
            <w:sz w:val="24"/>
            <w:szCs w:val="24"/>
          </w:rPr>
          <w:t>Решения</w:t>
        </w:r>
      </w:hyperlink>
      <w:r w:rsidRPr="00E12BBD">
        <w:rPr>
          <w:rFonts w:ascii="Times New Roman" w:hAnsi="Times New Roman" w:cs="Times New Roman"/>
          <w:sz w:val="24"/>
          <w:szCs w:val="24"/>
        </w:rPr>
        <w:t xml:space="preserve"> Думы Арамильского городского округа от 15.11.2018 N 45/3)</w:t>
      </w:r>
    </w:p>
    <w:p w14:paraId="1AD98FE8" w14:textId="77777777" w:rsidR="009822B1"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5. Финансовое обеспечение деятельности Общественной палаты является расходным обязательством Арамильского городского округа и осуществляется за счет средств городского бюджета.</w:t>
      </w:r>
    </w:p>
    <w:p w14:paraId="27727553" w14:textId="77777777" w:rsidR="009822B1" w:rsidRDefault="009822B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D0BB3E9" w14:textId="77777777" w:rsidR="00305086" w:rsidRPr="00E12BBD" w:rsidRDefault="00305086" w:rsidP="00E12BBD">
      <w:pPr>
        <w:pStyle w:val="ConsPlusNormal"/>
        <w:jc w:val="right"/>
        <w:outlineLvl w:val="1"/>
        <w:rPr>
          <w:rFonts w:ascii="Times New Roman" w:hAnsi="Times New Roman" w:cs="Times New Roman"/>
          <w:sz w:val="24"/>
          <w:szCs w:val="24"/>
        </w:rPr>
      </w:pPr>
      <w:r w:rsidRPr="00E12BBD">
        <w:rPr>
          <w:rFonts w:ascii="Times New Roman" w:hAnsi="Times New Roman" w:cs="Times New Roman"/>
          <w:sz w:val="24"/>
          <w:szCs w:val="24"/>
        </w:rPr>
        <w:lastRenderedPageBreak/>
        <w:t xml:space="preserve">Приложение </w:t>
      </w:r>
      <w:r w:rsidR="009822B1">
        <w:rPr>
          <w:rFonts w:ascii="Times New Roman" w:hAnsi="Times New Roman" w:cs="Times New Roman"/>
          <w:sz w:val="24"/>
          <w:szCs w:val="24"/>
        </w:rPr>
        <w:t>№</w:t>
      </w:r>
      <w:r w:rsidRPr="00E12BBD">
        <w:rPr>
          <w:rFonts w:ascii="Times New Roman" w:hAnsi="Times New Roman" w:cs="Times New Roman"/>
          <w:sz w:val="24"/>
          <w:szCs w:val="24"/>
        </w:rPr>
        <w:t xml:space="preserve"> 1</w:t>
      </w:r>
    </w:p>
    <w:p w14:paraId="7501EBC6"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к Положению</w:t>
      </w:r>
    </w:p>
    <w:p w14:paraId="65BF0E21"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"Об Общественной палате</w:t>
      </w:r>
    </w:p>
    <w:p w14:paraId="6D8DE3EC"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776DD010" w14:textId="77777777" w:rsidR="00305086" w:rsidRPr="00E12BBD" w:rsidRDefault="00305086" w:rsidP="00E12BBD">
      <w:pPr>
        <w:pStyle w:val="ConsPlusNormal"/>
        <w:rPr>
          <w:rFonts w:ascii="Times New Roman" w:hAnsi="Times New Roman" w:cs="Times New Roman"/>
          <w:sz w:val="24"/>
          <w:szCs w:val="24"/>
        </w:rPr>
      </w:pPr>
    </w:p>
    <w:p w14:paraId="4AD3F56A" w14:textId="77777777" w:rsidR="00305086" w:rsidRPr="00E12BBD" w:rsidRDefault="00305086" w:rsidP="00E12BBD">
      <w:pPr>
        <w:pStyle w:val="ConsPlusNormal"/>
        <w:jc w:val="center"/>
        <w:rPr>
          <w:rFonts w:ascii="Times New Roman" w:hAnsi="Times New Roman" w:cs="Times New Roman"/>
          <w:sz w:val="24"/>
          <w:szCs w:val="24"/>
        </w:rPr>
      </w:pPr>
      <w:bookmarkStart w:id="15" w:name="P273"/>
      <w:bookmarkEnd w:id="15"/>
      <w:r w:rsidRPr="00E12BBD">
        <w:rPr>
          <w:rFonts w:ascii="Times New Roman" w:hAnsi="Times New Roman" w:cs="Times New Roman"/>
          <w:sz w:val="24"/>
          <w:szCs w:val="24"/>
        </w:rPr>
        <w:t>Информация о деятельности организации</w:t>
      </w:r>
    </w:p>
    <w:p w14:paraId="407ACA3C" w14:textId="77777777" w:rsidR="00305086" w:rsidRPr="00E12BBD" w:rsidRDefault="00305086" w:rsidP="00E12BBD">
      <w:pPr>
        <w:pStyle w:val="ConsPlusNormal"/>
        <w:rPr>
          <w:rFonts w:ascii="Times New Roman" w:hAnsi="Times New Roman" w:cs="Times New Roman"/>
          <w:sz w:val="24"/>
          <w:szCs w:val="24"/>
        </w:rPr>
      </w:pPr>
    </w:p>
    <w:p w14:paraId="41AD3AC3"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Полное наименование организации: ___________________________</w:t>
      </w:r>
    </w:p>
    <w:p w14:paraId="2DB411F3" w14:textId="77777777" w:rsidR="00305086" w:rsidRPr="00E12BBD" w:rsidRDefault="00305086" w:rsidP="00E12BBD">
      <w:pPr>
        <w:pStyle w:val="ConsPlusNormal"/>
        <w:rPr>
          <w:rFonts w:ascii="Times New Roman" w:hAnsi="Times New Roman" w:cs="Times New Roman"/>
          <w:sz w:val="24"/>
          <w:szCs w:val="24"/>
        </w:rPr>
      </w:pPr>
    </w:p>
    <w:p w14:paraId="7021593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Сокращенное наименование организации _______________________</w:t>
      </w:r>
    </w:p>
    <w:p w14:paraId="4A6866D3" w14:textId="77777777" w:rsidR="00305086" w:rsidRPr="00E12BBD" w:rsidRDefault="00305086" w:rsidP="00E12BBD">
      <w:pPr>
        <w:pStyle w:val="ConsPlusNormal"/>
        <w:rPr>
          <w:rFonts w:ascii="Times New Roman" w:hAnsi="Times New Roman" w:cs="Times New Roman"/>
          <w:sz w:val="24"/>
          <w:szCs w:val="24"/>
        </w:rPr>
      </w:pPr>
    </w:p>
    <w:p w14:paraId="223D9062"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Дата создания/регистрации организации _____________________</w:t>
      </w:r>
    </w:p>
    <w:p w14:paraId="2ED8D060" w14:textId="77777777" w:rsidR="00305086" w:rsidRPr="00E12BBD" w:rsidRDefault="00305086" w:rsidP="00E12BBD">
      <w:pPr>
        <w:pStyle w:val="ConsPlusNormal"/>
        <w:rPr>
          <w:rFonts w:ascii="Times New Roman" w:hAnsi="Times New Roman" w:cs="Times New Roman"/>
          <w:sz w:val="24"/>
          <w:szCs w:val="24"/>
        </w:rPr>
      </w:pPr>
    </w:p>
    <w:p w14:paraId="4EBEC55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Количество членов, состоящих на учете в организации _________________________</w:t>
      </w:r>
    </w:p>
    <w:p w14:paraId="07A6A6D4" w14:textId="77777777" w:rsidR="00305086" w:rsidRPr="00E12BBD" w:rsidRDefault="00305086" w:rsidP="00E12BBD">
      <w:pPr>
        <w:pStyle w:val="ConsPlusNormal"/>
        <w:rPr>
          <w:rFonts w:ascii="Times New Roman" w:hAnsi="Times New Roman" w:cs="Times New Roman"/>
          <w:sz w:val="24"/>
          <w:szCs w:val="24"/>
        </w:rPr>
      </w:pPr>
    </w:p>
    <w:p w14:paraId="1F5ADA46"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Ф.И.О. руководителя организации ____________________________</w:t>
      </w:r>
    </w:p>
    <w:p w14:paraId="7B747F4D" w14:textId="77777777" w:rsidR="00305086" w:rsidRPr="00E12BBD" w:rsidRDefault="00305086" w:rsidP="00E12BBD">
      <w:pPr>
        <w:pStyle w:val="ConsPlusNormal"/>
        <w:rPr>
          <w:rFonts w:ascii="Times New Roman" w:hAnsi="Times New Roman" w:cs="Times New Roman"/>
          <w:sz w:val="24"/>
          <w:szCs w:val="24"/>
        </w:rPr>
      </w:pPr>
    </w:p>
    <w:p w14:paraId="3F449EF0"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Контактные данные организации ______________________________</w:t>
      </w:r>
    </w:p>
    <w:p w14:paraId="469241AB" w14:textId="77777777" w:rsidR="00305086" w:rsidRPr="00E12BBD" w:rsidRDefault="00305086" w:rsidP="00E12BBD">
      <w:pPr>
        <w:pStyle w:val="ConsPlusNormal"/>
        <w:rPr>
          <w:rFonts w:ascii="Times New Roman" w:hAnsi="Times New Roman" w:cs="Times New Roman"/>
          <w:sz w:val="24"/>
          <w:szCs w:val="24"/>
        </w:rPr>
      </w:pPr>
    </w:p>
    <w:p w14:paraId="73EE06D9"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Основные цели и задачи организации _________________________</w:t>
      </w:r>
    </w:p>
    <w:p w14:paraId="0D89A8D9" w14:textId="77777777" w:rsidR="00305086" w:rsidRPr="00E12BBD" w:rsidRDefault="00305086" w:rsidP="00E12BBD">
      <w:pPr>
        <w:pStyle w:val="ConsPlusNormal"/>
        <w:rPr>
          <w:rFonts w:ascii="Times New Roman" w:hAnsi="Times New Roman" w:cs="Times New Roman"/>
          <w:sz w:val="24"/>
          <w:szCs w:val="24"/>
        </w:rPr>
      </w:pPr>
    </w:p>
    <w:p w14:paraId="751F439A"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Основные результаты работы организации за последние два года ______________________________________</w:t>
      </w:r>
    </w:p>
    <w:p w14:paraId="4B7162AE" w14:textId="77777777" w:rsidR="00305086" w:rsidRPr="00E12BBD" w:rsidRDefault="00305086" w:rsidP="00E12BBD">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515"/>
        <w:gridCol w:w="3628"/>
      </w:tblGrid>
      <w:tr w:rsidR="00E12BBD" w:rsidRPr="00E12BBD" w14:paraId="078FBD65" w14:textId="77777777">
        <w:tc>
          <w:tcPr>
            <w:tcW w:w="1928" w:type="dxa"/>
            <w:tcBorders>
              <w:top w:val="nil"/>
              <w:left w:val="nil"/>
              <w:bottom w:val="nil"/>
              <w:right w:val="nil"/>
            </w:tcBorders>
          </w:tcPr>
          <w:p w14:paraId="57E3913D"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_____________</w:t>
            </w:r>
          </w:p>
          <w:p w14:paraId="5047BDCE"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дата</w:t>
            </w:r>
          </w:p>
        </w:tc>
        <w:tc>
          <w:tcPr>
            <w:tcW w:w="3515" w:type="dxa"/>
            <w:tcBorders>
              <w:top w:val="nil"/>
              <w:left w:val="nil"/>
              <w:bottom w:val="nil"/>
              <w:right w:val="nil"/>
            </w:tcBorders>
          </w:tcPr>
          <w:p w14:paraId="6B497035"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________________________</w:t>
            </w:r>
          </w:p>
          <w:p w14:paraId="7B62A26D"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подпись руководителя организации</w:t>
            </w:r>
          </w:p>
        </w:tc>
        <w:tc>
          <w:tcPr>
            <w:tcW w:w="3628" w:type="dxa"/>
            <w:tcBorders>
              <w:top w:val="nil"/>
              <w:left w:val="nil"/>
              <w:bottom w:val="nil"/>
              <w:right w:val="nil"/>
            </w:tcBorders>
          </w:tcPr>
          <w:p w14:paraId="11FE357F"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_________________________</w:t>
            </w:r>
          </w:p>
          <w:p w14:paraId="60571364" w14:textId="77777777" w:rsidR="00305086" w:rsidRPr="00E12BBD" w:rsidRDefault="00305086" w:rsidP="00E12BBD">
            <w:pPr>
              <w:pStyle w:val="ConsPlusNormal"/>
              <w:jc w:val="center"/>
              <w:rPr>
                <w:rFonts w:ascii="Times New Roman" w:hAnsi="Times New Roman" w:cs="Times New Roman"/>
                <w:sz w:val="24"/>
                <w:szCs w:val="24"/>
              </w:rPr>
            </w:pPr>
            <w:r w:rsidRPr="00E12BBD">
              <w:rPr>
                <w:rFonts w:ascii="Times New Roman" w:hAnsi="Times New Roman" w:cs="Times New Roman"/>
                <w:sz w:val="24"/>
                <w:szCs w:val="24"/>
              </w:rPr>
              <w:t>расшифровка</w:t>
            </w:r>
          </w:p>
        </w:tc>
      </w:tr>
    </w:tbl>
    <w:p w14:paraId="30618BE8" w14:textId="77777777" w:rsidR="00305086" w:rsidRPr="00E12BBD" w:rsidRDefault="00305086" w:rsidP="00E12BBD">
      <w:pPr>
        <w:pStyle w:val="ConsPlusNormal"/>
        <w:rPr>
          <w:rFonts w:ascii="Times New Roman" w:hAnsi="Times New Roman" w:cs="Times New Roman"/>
          <w:sz w:val="24"/>
          <w:szCs w:val="24"/>
        </w:rPr>
      </w:pPr>
    </w:p>
    <w:p w14:paraId="2941104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Печать (при наличии)</w:t>
      </w:r>
    </w:p>
    <w:p w14:paraId="401B760C" w14:textId="77777777" w:rsidR="009822B1" w:rsidRDefault="009822B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88C91E8" w14:textId="77777777" w:rsidR="00305086" w:rsidRPr="00E12BBD" w:rsidRDefault="00305086" w:rsidP="00E12BBD">
      <w:pPr>
        <w:pStyle w:val="ConsPlusNormal"/>
        <w:jc w:val="right"/>
        <w:outlineLvl w:val="1"/>
        <w:rPr>
          <w:rFonts w:ascii="Times New Roman" w:hAnsi="Times New Roman" w:cs="Times New Roman"/>
          <w:sz w:val="24"/>
          <w:szCs w:val="24"/>
        </w:rPr>
      </w:pPr>
      <w:r w:rsidRPr="00E12BBD">
        <w:rPr>
          <w:rFonts w:ascii="Times New Roman" w:hAnsi="Times New Roman" w:cs="Times New Roman"/>
          <w:sz w:val="24"/>
          <w:szCs w:val="24"/>
        </w:rPr>
        <w:lastRenderedPageBreak/>
        <w:t xml:space="preserve">Приложение </w:t>
      </w:r>
      <w:r w:rsidR="009822B1">
        <w:rPr>
          <w:rFonts w:ascii="Times New Roman" w:hAnsi="Times New Roman" w:cs="Times New Roman"/>
          <w:sz w:val="24"/>
          <w:szCs w:val="24"/>
        </w:rPr>
        <w:t>№</w:t>
      </w:r>
      <w:r w:rsidRPr="00E12BBD">
        <w:rPr>
          <w:rFonts w:ascii="Times New Roman" w:hAnsi="Times New Roman" w:cs="Times New Roman"/>
          <w:sz w:val="24"/>
          <w:szCs w:val="24"/>
        </w:rPr>
        <w:t xml:space="preserve"> 2</w:t>
      </w:r>
    </w:p>
    <w:p w14:paraId="43C67288"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к Положению "Об Общественной палате</w:t>
      </w:r>
    </w:p>
    <w:p w14:paraId="2F24B1FC"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2DCCDD93" w14:textId="77777777" w:rsidR="00305086" w:rsidRPr="00E12BBD" w:rsidRDefault="00305086" w:rsidP="00E12BBD">
      <w:pPr>
        <w:pStyle w:val="ConsPlusNormal"/>
        <w:rPr>
          <w:rFonts w:ascii="Times New Roman" w:hAnsi="Times New Roman" w:cs="Times New Roman"/>
          <w:sz w:val="24"/>
          <w:szCs w:val="24"/>
        </w:rPr>
      </w:pPr>
    </w:p>
    <w:p w14:paraId="275D1FC1" w14:textId="77777777" w:rsidR="00305086" w:rsidRPr="00E12BBD" w:rsidRDefault="00305086" w:rsidP="00E12BBD">
      <w:pPr>
        <w:pStyle w:val="ConsPlusNonformat"/>
        <w:jc w:val="both"/>
        <w:rPr>
          <w:rFonts w:ascii="Times New Roman" w:hAnsi="Times New Roman" w:cs="Times New Roman"/>
          <w:sz w:val="24"/>
          <w:szCs w:val="24"/>
        </w:rPr>
      </w:pPr>
      <w:bookmarkStart w:id="16" w:name="P308"/>
      <w:bookmarkEnd w:id="16"/>
      <w:r w:rsidRPr="00E12BBD">
        <w:rPr>
          <w:rFonts w:ascii="Times New Roman" w:hAnsi="Times New Roman" w:cs="Times New Roman"/>
          <w:sz w:val="24"/>
          <w:szCs w:val="24"/>
        </w:rPr>
        <w:t xml:space="preserve">                      Информация о кандидате в члены</w:t>
      </w:r>
    </w:p>
    <w:p w14:paraId="3A97F04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Общественной палаты Арамильского городского округа</w:t>
      </w:r>
    </w:p>
    <w:p w14:paraId="71EA94DC" w14:textId="77777777" w:rsidR="00305086" w:rsidRPr="00E12BBD" w:rsidRDefault="00305086" w:rsidP="00E12BBD">
      <w:pPr>
        <w:pStyle w:val="ConsPlusNonformat"/>
        <w:jc w:val="both"/>
        <w:rPr>
          <w:rFonts w:ascii="Times New Roman" w:hAnsi="Times New Roman" w:cs="Times New Roman"/>
          <w:sz w:val="24"/>
          <w:szCs w:val="24"/>
        </w:rPr>
      </w:pPr>
    </w:p>
    <w:p w14:paraId="4F5DA26C"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Фамилия _______________________________________________________________</w:t>
      </w:r>
    </w:p>
    <w:p w14:paraId="562CF5A8"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Имя ___________________________________________________________________</w:t>
      </w:r>
    </w:p>
    <w:p w14:paraId="15D90181"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Отчество (при наличии) ________________________________________________</w:t>
      </w:r>
    </w:p>
    <w:p w14:paraId="411B72A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Дата рождения _________________________________________________________</w:t>
      </w:r>
    </w:p>
    <w:p w14:paraId="550B3542"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Место рождения ________________________________________________________</w:t>
      </w:r>
    </w:p>
    <w:p w14:paraId="2A06F9B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(указывается место рождения согласно паспорту или документу,</w:t>
      </w:r>
    </w:p>
    <w:p w14:paraId="68A6F264"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заменяющему паспорт гражданина Российской Федерации)</w:t>
      </w:r>
    </w:p>
    <w:p w14:paraId="67ADCB67"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Адрес места жительства ________________________________________________</w:t>
      </w:r>
    </w:p>
    <w:p w14:paraId="11612FE6"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Профессиональное образование __________________________________________</w:t>
      </w:r>
    </w:p>
    <w:p w14:paraId="5877393C" w14:textId="77777777" w:rsidR="00305086" w:rsidRPr="00880685" w:rsidRDefault="00305086" w:rsidP="00E12BBD">
      <w:pPr>
        <w:pStyle w:val="ConsPlusNonformat"/>
        <w:jc w:val="both"/>
        <w:rPr>
          <w:rFonts w:ascii="Times New Roman" w:hAnsi="Times New Roman" w:cs="Times New Roman"/>
          <w:sz w:val="22"/>
          <w:szCs w:val="22"/>
        </w:rPr>
      </w:pPr>
      <w:r w:rsidRPr="00880685">
        <w:rPr>
          <w:rFonts w:ascii="Times New Roman" w:hAnsi="Times New Roman" w:cs="Times New Roman"/>
          <w:sz w:val="22"/>
          <w:szCs w:val="22"/>
        </w:rPr>
        <w:t xml:space="preserve">                                 (сведения о профессиональном образовании</w:t>
      </w:r>
    </w:p>
    <w:p w14:paraId="70DB92D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_______________________________________________________________________</w:t>
      </w:r>
    </w:p>
    <w:p w14:paraId="329DB027"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(при наличии), наименование учебного заведения,</w:t>
      </w:r>
    </w:p>
    <w:p w14:paraId="667BA4D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год окончания, специальность)</w:t>
      </w:r>
    </w:p>
    <w:p w14:paraId="3070337C"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Основное место работы или службы, занимаемая должность/род занятий</w:t>
      </w:r>
    </w:p>
    <w:p w14:paraId="5B73F24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_______________________________________________________________________</w:t>
      </w:r>
    </w:p>
    <w:p w14:paraId="0A22DD5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(основное место работы или службы, занимаемая должность (в случае</w:t>
      </w:r>
    </w:p>
    <w:p w14:paraId="7692585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отсутствия основного места работы)</w:t>
      </w:r>
    </w:p>
    <w:p w14:paraId="6754574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_______________________________________________________________________</w:t>
      </w:r>
    </w:p>
    <w:p w14:paraId="29A6005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или службы - род занятий)</w:t>
      </w:r>
    </w:p>
    <w:p w14:paraId="6066C0A5"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Трудовой стаж, стаж работы в отрасли, стаж работы в организации _______</w:t>
      </w:r>
    </w:p>
    <w:p w14:paraId="60F973FF"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Ученая степень, ученое звание _________________________________________</w:t>
      </w:r>
    </w:p>
    <w:p w14:paraId="5CE3F9B7"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Партийная принадлежность ______________________________________________</w:t>
      </w:r>
    </w:p>
    <w:p w14:paraId="30EFD9E4"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Какими наградами награжден(а) _________________________________________</w:t>
      </w:r>
    </w:p>
    <w:p w14:paraId="7C86D5B1"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Сведения   </w:t>
      </w:r>
      <w:proofErr w:type="gramStart"/>
      <w:r w:rsidRPr="00E12BBD">
        <w:rPr>
          <w:rFonts w:ascii="Times New Roman" w:hAnsi="Times New Roman" w:cs="Times New Roman"/>
          <w:sz w:val="24"/>
          <w:szCs w:val="24"/>
        </w:rPr>
        <w:t>о  трудовой</w:t>
      </w:r>
      <w:proofErr w:type="gramEnd"/>
      <w:r w:rsidRPr="00E12BBD">
        <w:rPr>
          <w:rFonts w:ascii="Times New Roman" w:hAnsi="Times New Roman" w:cs="Times New Roman"/>
          <w:sz w:val="24"/>
          <w:szCs w:val="24"/>
        </w:rPr>
        <w:t xml:space="preserve">  и  общественной,  политической  деятельности  с</w:t>
      </w:r>
    </w:p>
    <w:p w14:paraId="5BC0EDA5"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указанием  конкретных</w:t>
      </w:r>
      <w:proofErr w:type="gramEnd"/>
      <w:r w:rsidRPr="00E12BBD">
        <w:rPr>
          <w:rFonts w:ascii="Times New Roman" w:hAnsi="Times New Roman" w:cs="Times New Roman"/>
          <w:sz w:val="24"/>
          <w:szCs w:val="24"/>
        </w:rPr>
        <w:t xml:space="preserve">  заслуг (заслуги в экономической, научно-технической,</w:t>
      </w:r>
    </w:p>
    <w:p w14:paraId="1369C702"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 xml:space="preserve">социальной,   </w:t>
      </w:r>
      <w:proofErr w:type="gramEnd"/>
      <w:r w:rsidRPr="00E12BBD">
        <w:rPr>
          <w:rFonts w:ascii="Times New Roman" w:hAnsi="Times New Roman" w:cs="Times New Roman"/>
          <w:sz w:val="24"/>
          <w:szCs w:val="24"/>
        </w:rPr>
        <w:t xml:space="preserve"> культурной    и    (или)    иных   сферах   жизни   общества</w:t>
      </w:r>
    </w:p>
    <w:p w14:paraId="5C04591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___________________________________________________________________________</w:t>
      </w:r>
    </w:p>
    <w:p w14:paraId="2DD9A3A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___________________________________________________________________________</w:t>
      </w:r>
    </w:p>
    <w:p w14:paraId="1167827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Сведения о судимости __________________________________________________</w:t>
      </w:r>
    </w:p>
    <w:p w14:paraId="4B054921"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w:t>
      </w:r>
      <w:proofErr w:type="gramStart"/>
      <w:r w:rsidRPr="00E12BBD">
        <w:rPr>
          <w:rFonts w:ascii="Times New Roman" w:hAnsi="Times New Roman" w:cs="Times New Roman"/>
          <w:sz w:val="24"/>
          <w:szCs w:val="24"/>
        </w:rPr>
        <w:t>сведения  о</w:t>
      </w:r>
      <w:proofErr w:type="gramEnd"/>
      <w:r w:rsidRPr="00E12BBD">
        <w:rPr>
          <w:rFonts w:ascii="Times New Roman" w:hAnsi="Times New Roman" w:cs="Times New Roman"/>
          <w:sz w:val="24"/>
          <w:szCs w:val="24"/>
        </w:rPr>
        <w:t xml:space="preserve">  судимости  кандидата  в  случае, если у кандидата имелась или</w:t>
      </w:r>
    </w:p>
    <w:p w14:paraId="24D3436B"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имеется судимость; если судимость снята или погашена, также сведения о дате</w:t>
      </w:r>
    </w:p>
    <w:p w14:paraId="57CE1DD6"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снятия или погашения судимости)</w:t>
      </w:r>
    </w:p>
    <w:p w14:paraId="195B7CE7"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Контактная информация для связи с кандидатом:</w:t>
      </w:r>
    </w:p>
    <w:p w14:paraId="65D35B72"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адрес для направления почты (писем, извещений): _______________________</w:t>
      </w:r>
    </w:p>
    <w:p w14:paraId="786800B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__________________________________________________________________________,</w:t>
      </w:r>
    </w:p>
    <w:p w14:paraId="48F0B104"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Контактный телефон (удобный для связи) ____________________________________</w:t>
      </w:r>
    </w:p>
    <w:p w14:paraId="54C3D16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электронная почта: ____________________________________________________</w:t>
      </w:r>
    </w:p>
    <w:p w14:paraId="7744316E" w14:textId="77777777" w:rsidR="00305086" w:rsidRPr="00E12BBD" w:rsidRDefault="00305086" w:rsidP="00E12BBD">
      <w:pPr>
        <w:pStyle w:val="ConsPlusNonformat"/>
        <w:jc w:val="both"/>
        <w:rPr>
          <w:rFonts w:ascii="Times New Roman" w:hAnsi="Times New Roman" w:cs="Times New Roman"/>
          <w:sz w:val="24"/>
          <w:szCs w:val="24"/>
        </w:rPr>
      </w:pPr>
    </w:p>
    <w:p w14:paraId="0E2935D6"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 ________________________________________________________</w:t>
      </w:r>
    </w:p>
    <w:p w14:paraId="5E03035F" w14:textId="77777777" w:rsidR="00305086" w:rsidRPr="00880685" w:rsidRDefault="00305086" w:rsidP="00E12BBD">
      <w:pPr>
        <w:pStyle w:val="ConsPlusNonformat"/>
        <w:jc w:val="both"/>
        <w:rPr>
          <w:rFonts w:ascii="Times New Roman" w:hAnsi="Times New Roman" w:cs="Times New Roman"/>
        </w:rPr>
      </w:pPr>
      <w:r w:rsidRPr="00880685">
        <w:rPr>
          <w:rFonts w:ascii="Times New Roman" w:hAnsi="Times New Roman" w:cs="Times New Roman"/>
        </w:rPr>
        <w:t xml:space="preserve">     дата              </w:t>
      </w:r>
      <w:proofErr w:type="gramStart"/>
      <w:r w:rsidRPr="00880685">
        <w:rPr>
          <w:rFonts w:ascii="Times New Roman" w:hAnsi="Times New Roman" w:cs="Times New Roman"/>
        </w:rPr>
        <w:t xml:space="preserve">   (</w:t>
      </w:r>
      <w:proofErr w:type="gramEnd"/>
      <w:r w:rsidRPr="00880685">
        <w:rPr>
          <w:rFonts w:ascii="Times New Roman" w:hAnsi="Times New Roman" w:cs="Times New Roman"/>
        </w:rPr>
        <w:t>фамилия, имя, отчество, подпись кандидата)</w:t>
      </w:r>
    </w:p>
    <w:p w14:paraId="34A528EE" w14:textId="77777777" w:rsidR="00305086" w:rsidRPr="00880685" w:rsidRDefault="00305086" w:rsidP="00E12BBD">
      <w:pPr>
        <w:pStyle w:val="ConsPlusNormal"/>
        <w:rPr>
          <w:rFonts w:ascii="Times New Roman" w:hAnsi="Times New Roman" w:cs="Times New Roman"/>
          <w:sz w:val="20"/>
        </w:rPr>
      </w:pPr>
    </w:p>
    <w:p w14:paraId="3F200EFF"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Примечание.</w:t>
      </w:r>
    </w:p>
    <w:p w14:paraId="4BEC32FD"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14:paraId="3F6CF265"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Данные о месте рождения и об адресе места жительства указываются в соответствии </w:t>
      </w:r>
      <w:r w:rsidRPr="00E12BBD">
        <w:rPr>
          <w:rFonts w:ascii="Times New Roman" w:hAnsi="Times New Roman" w:cs="Times New Roman"/>
          <w:sz w:val="24"/>
          <w:szCs w:val="24"/>
        </w:rPr>
        <w:lastRenderedPageBreak/>
        <w:t>с паспортом или документом, заменяющим паспорт гражданина Российской Федерации.</w:t>
      </w:r>
    </w:p>
    <w:p w14:paraId="519BE867" w14:textId="77777777" w:rsidR="00305086" w:rsidRPr="00E12BBD" w:rsidRDefault="00305086" w:rsidP="00E12BBD">
      <w:pPr>
        <w:pStyle w:val="ConsPlusNormal"/>
        <w:ind w:firstLine="540"/>
        <w:jc w:val="both"/>
        <w:rPr>
          <w:rFonts w:ascii="Times New Roman" w:hAnsi="Times New Roman" w:cs="Times New Roman"/>
          <w:sz w:val="24"/>
          <w:szCs w:val="24"/>
        </w:rPr>
      </w:pPr>
      <w:r w:rsidRPr="00E12BBD">
        <w:rPr>
          <w:rFonts w:ascii="Times New Roman" w:hAnsi="Times New Roman" w:cs="Times New Roman"/>
          <w:sz w:val="24"/>
          <w:szCs w:val="24"/>
        </w:rPr>
        <w:t xml:space="preserve">Сведения о судимости приводятся с указанием номера (номеров) и наименования (наименований) статьи (статей) Уголовного </w:t>
      </w:r>
      <w:hyperlink r:id="rId29" w:history="1">
        <w:r w:rsidRPr="00E12BBD">
          <w:rPr>
            <w:rFonts w:ascii="Times New Roman" w:hAnsi="Times New Roman" w:cs="Times New Roman"/>
            <w:sz w:val="24"/>
            <w:szCs w:val="24"/>
          </w:rPr>
          <w:t>кодекса</w:t>
        </w:r>
      </w:hyperlink>
      <w:r w:rsidRPr="00E12BBD">
        <w:rPr>
          <w:rFonts w:ascii="Times New Roman" w:hAnsi="Times New Roman" w:cs="Times New Roman"/>
          <w:sz w:val="24"/>
          <w:szCs w:val="24"/>
        </w:rPr>
        <w:t xml:space="preserve"> Российской Федерации, на основании которой (которых) был осужден кандидат, а также статьи (статей) Уголовного </w:t>
      </w:r>
      <w:hyperlink r:id="rId30" w:history="1">
        <w:r w:rsidRPr="00E12BBD">
          <w:rPr>
            <w:rFonts w:ascii="Times New Roman" w:hAnsi="Times New Roman" w:cs="Times New Roman"/>
            <w:sz w:val="24"/>
            <w:szCs w:val="24"/>
          </w:rPr>
          <w:t>кодекса</w:t>
        </w:r>
      </w:hyperlink>
      <w:r w:rsidRPr="00E12BBD">
        <w:rPr>
          <w:rFonts w:ascii="Times New Roman" w:hAnsi="Times New Roman" w:cs="Times New Roman"/>
          <w:sz w:val="24"/>
          <w:szCs w:val="24"/>
        </w:rPr>
        <w:t xml:space="preserve">, принятого в соответствии с </w:t>
      </w:r>
      <w:hyperlink r:id="rId31" w:history="1">
        <w:r w:rsidRPr="00E12BBD">
          <w:rPr>
            <w:rFonts w:ascii="Times New Roman" w:hAnsi="Times New Roman" w:cs="Times New Roman"/>
            <w:sz w:val="24"/>
            <w:szCs w:val="24"/>
          </w:rPr>
          <w:t>Основами</w:t>
        </w:r>
      </w:hyperlink>
      <w:r w:rsidRPr="00E12BBD">
        <w:rPr>
          <w:rFonts w:ascii="Times New Roman" w:hAnsi="Times New Roman" w:cs="Times New Roman"/>
          <w:sz w:val="24"/>
          <w:szCs w:val="24"/>
        </w:rPr>
        <w:t xml:space="preserve">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2" w:history="1">
        <w:r w:rsidRPr="00E12BBD">
          <w:rPr>
            <w:rFonts w:ascii="Times New Roman" w:hAnsi="Times New Roman" w:cs="Times New Roman"/>
            <w:sz w:val="24"/>
            <w:szCs w:val="24"/>
          </w:rPr>
          <w:t>кодексом</w:t>
        </w:r>
      </w:hyperlink>
      <w:r w:rsidRPr="00E12BBD">
        <w:rPr>
          <w:rFonts w:ascii="Times New Roman" w:hAnsi="Times New Roman" w:cs="Times New Roman"/>
          <w:sz w:val="24"/>
          <w:szCs w:val="24"/>
        </w:rPr>
        <w:t xml:space="preserve"> Российской Федерации.</w:t>
      </w:r>
    </w:p>
    <w:p w14:paraId="652F9DD8" w14:textId="77777777" w:rsidR="009822B1" w:rsidRDefault="009822B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EC74CEB" w14:textId="77777777" w:rsidR="00305086" w:rsidRPr="00E12BBD" w:rsidRDefault="00305086" w:rsidP="00E12BBD">
      <w:pPr>
        <w:pStyle w:val="ConsPlusNormal"/>
        <w:jc w:val="right"/>
        <w:outlineLvl w:val="1"/>
        <w:rPr>
          <w:rFonts w:ascii="Times New Roman" w:hAnsi="Times New Roman" w:cs="Times New Roman"/>
          <w:sz w:val="24"/>
          <w:szCs w:val="24"/>
        </w:rPr>
      </w:pPr>
      <w:r w:rsidRPr="00E12BBD">
        <w:rPr>
          <w:rFonts w:ascii="Times New Roman" w:hAnsi="Times New Roman" w:cs="Times New Roman"/>
          <w:sz w:val="24"/>
          <w:szCs w:val="24"/>
        </w:rPr>
        <w:lastRenderedPageBreak/>
        <w:t xml:space="preserve">Приложение </w:t>
      </w:r>
      <w:r w:rsidR="009822B1">
        <w:rPr>
          <w:rFonts w:ascii="Times New Roman" w:hAnsi="Times New Roman" w:cs="Times New Roman"/>
          <w:sz w:val="24"/>
          <w:szCs w:val="24"/>
        </w:rPr>
        <w:t>№</w:t>
      </w:r>
      <w:r w:rsidRPr="00E12BBD">
        <w:rPr>
          <w:rFonts w:ascii="Times New Roman" w:hAnsi="Times New Roman" w:cs="Times New Roman"/>
          <w:sz w:val="24"/>
          <w:szCs w:val="24"/>
        </w:rPr>
        <w:t xml:space="preserve"> 3</w:t>
      </w:r>
    </w:p>
    <w:p w14:paraId="6EDED153"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к Положению "Об Общественной палате</w:t>
      </w:r>
    </w:p>
    <w:p w14:paraId="75114407"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326BA985" w14:textId="77777777" w:rsidR="00305086" w:rsidRPr="00E12BBD" w:rsidRDefault="00305086" w:rsidP="00E12BBD">
      <w:pPr>
        <w:pStyle w:val="ConsPlusNormal"/>
        <w:rPr>
          <w:rFonts w:ascii="Times New Roman" w:hAnsi="Times New Roman" w:cs="Times New Roman"/>
          <w:sz w:val="24"/>
          <w:szCs w:val="24"/>
        </w:rPr>
      </w:pPr>
    </w:p>
    <w:p w14:paraId="6753193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Кому: ____________________________</w:t>
      </w:r>
    </w:p>
    <w:p w14:paraId="79FB8B9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_____________________________</w:t>
      </w:r>
    </w:p>
    <w:p w14:paraId="4227825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От кого: __________________________</w:t>
      </w:r>
    </w:p>
    <w:p w14:paraId="00C10786"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w:t>
      </w:r>
    </w:p>
    <w:p w14:paraId="084A5C13" w14:textId="77777777" w:rsidR="00305086" w:rsidRPr="00880685" w:rsidRDefault="00305086" w:rsidP="00E12BBD">
      <w:pPr>
        <w:pStyle w:val="ConsPlusNonformat"/>
        <w:jc w:val="both"/>
        <w:rPr>
          <w:rFonts w:ascii="Times New Roman" w:hAnsi="Times New Roman" w:cs="Times New Roman"/>
        </w:rPr>
      </w:pPr>
      <w:r w:rsidRPr="00880685">
        <w:rPr>
          <w:rFonts w:ascii="Times New Roman" w:hAnsi="Times New Roman" w:cs="Times New Roman"/>
        </w:rPr>
        <w:t xml:space="preserve">                      </w:t>
      </w:r>
      <w:r w:rsidR="00880685">
        <w:rPr>
          <w:rFonts w:ascii="Times New Roman" w:hAnsi="Times New Roman" w:cs="Times New Roman"/>
        </w:rPr>
        <w:t xml:space="preserve">             </w:t>
      </w:r>
      <w:r w:rsidRPr="00880685">
        <w:rPr>
          <w:rFonts w:ascii="Times New Roman" w:hAnsi="Times New Roman" w:cs="Times New Roman"/>
        </w:rPr>
        <w:t xml:space="preserve">                   (фамилия, инициалы, </w:t>
      </w:r>
      <w:proofErr w:type="spellStart"/>
      <w:r w:rsidRPr="00880685">
        <w:rPr>
          <w:rFonts w:ascii="Times New Roman" w:hAnsi="Times New Roman" w:cs="Times New Roman"/>
        </w:rPr>
        <w:t>конт</w:t>
      </w:r>
      <w:proofErr w:type="spellEnd"/>
      <w:r w:rsidRPr="00880685">
        <w:rPr>
          <w:rFonts w:ascii="Times New Roman" w:hAnsi="Times New Roman" w:cs="Times New Roman"/>
        </w:rPr>
        <w:t>. телефон)</w:t>
      </w:r>
    </w:p>
    <w:p w14:paraId="27BB07D1" w14:textId="77777777" w:rsidR="00305086" w:rsidRPr="00E12BBD" w:rsidRDefault="00305086" w:rsidP="00E12BBD">
      <w:pPr>
        <w:pStyle w:val="ConsPlusNonformat"/>
        <w:jc w:val="both"/>
        <w:rPr>
          <w:rFonts w:ascii="Times New Roman" w:hAnsi="Times New Roman" w:cs="Times New Roman"/>
          <w:sz w:val="24"/>
          <w:szCs w:val="24"/>
        </w:rPr>
      </w:pPr>
    </w:p>
    <w:p w14:paraId="4D27A3C5" w14:textId="77777777" w:rsidR="00305086" w:rsidRPr="00E12BBD" w:rsidRDefault="00305086" w:rsidP="00E12BBD">
      <w:pPr>
        <w:pStyle w:val="ConsPlusNonformat"/>
        <w:jc w:val="both"/>
        <w:rPr>
          <w:rFonts w:ascii="Times New Roman" w:hAnsi="Times New Roman" w:cs="Times New Roman"/>
          <w:sz w:val="24"/>
          <w:szCs w:val="24"/>
        </w:rPr>
      </w:pPr>
      <w:bookmarkStart w:id="17" w:name="P371"/>
      <w:bookmarkEnd w:id="17"/>
      <w:r w:rsidRPr="00E12BBD">
        <w:rPr>
          <w:rFonts w:ascii="Times New Roman" w:hAnsi="Times New Roman" w:cs="Times New Roman"/>
          <w:sz w:val="24"/>
          <w:szCs w:val="24"/>
        </w:rPr>
        <w:t xml:space="preserve">                                 Заявление</w:t>
      </w:r>
    </w:p>
    <w:p w14:paraId="04C29FAA" w14:textId="77777777" w:rsidR="00305086" w:rsidRPr="00E12BBD" w:rsidRDefault="00305086" w:rsidP="00E12BBD">
      <w:pPr>
        <w:pStyle w:val="ConsPlusNonformat"/>
        <w:jc w:val="both"/>
        <w:rPr>
          <w:rFonts w:ascii="Times New Roman" w:hAnsi="Times New Roman" w:cs="Times New Roman"/>
          <w:sz w:val="24"/>
          <w:szCs w:val="24"/>
        </w:rPr>
      </w:pPr>
    </w:p>
    <w:p w14:paraId="3973E585"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Я, _________________________________________________, даю свое согласие</w:t>
      </w:r>
    </w:p>
    <w:p w14:paraId="2E38F1F7"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на  включение</w:t>
      </w:r>
      <w:proofErr w:type="gramEnd"/>
      <w:r w:rsidRPr="00E12BBD">
        <w:rPr>
          <w:rFonts w:ascii="Times New Roman" w:hAnsi="Times New Roman" w:cs="Times New Roman"/>
          <w:sz w:val="24"/>
          <w:szCs w:val="24"/>
        </w:rPr>
        <w:t xml:space="preserve">  моей  кандидатуры  в состав Общественной палаты Арамильского</w:t>
      </w:r>
    </w:p>
    <w:p w14:paraId="59A7519E"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городского округа.</w:t>
      </w:r>
    </w:p>
    <w:p w14:paraId="02F2FFC8" w14:textId="77777777" w:rsidR="00305086" w:rsidRPr="00E12BBD" w:rsidRDefault="00305086" w:rsidP="00E12BBD">
      <w:pPr>
        <w:pStyle w:val="ConsPlusNonformat"/>
        <w:jc w:val="both"/>
        <w:rPr>
          <w:rFonts w:ascii="Times New Roman" w:hAnsi="Times New Roman" w:cs="Times New Roman"/>
          <w:sz w:val="24"/>
          <w:szCs w:val="24"/>
        </w:rPr>
      </w:pPr>
    </w:p>
    <w:p w14:paraId="3F4B45EB"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Обязуюсь   в   </w:t>
      </w:r>
      <w:proofErr w:type="gramStart"/>
      <w:r w:rsidRPr="00E12BBD">
        <w:rPr>
          <w:rFonts w:ascii="Times New Roman" w:hAnsi="Times New Roman" w:cs="Times New Roman"/>
          <w:sz w:val="24"/>
          <w:szCs w:val="24"/>
        </w:rPr>
        <w:t>случае  утверждения</w:t>
      </w:r>
      <w:proofErr w:type="gramEnd"/>
      <w:r w:rsidRPr="00E12BBD">
        <w:rPr>
          <w:rFonts w:ascii="Times New Roman" w:hAnsi="Times New Roman" w:cs="Times New Roman"/>
          <w:sz w:val="24"/>
          <w:szCs w:val="24"/>
        </w:rPr>
        <w:t xml:space="preserve">  меня  членом  Общественной  палаты,</w:t>
      </w:r>
    </w:p>
    <w:p w14:paraId="45C60CEF"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приостановить членство в политической партии ______________________ на срок</w:t>
      </w:r>
    </w:p>
    <w:p w14:paraId="59EAFF05"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осуществления полномочий в составе Общественной палаты.</w:t>
      </w:r>
    </w:p>
    <w:p w14:paraId="2746469F" w14:textId="77777777" w:rsidR="00305086" w:rsidRPr="00E12BBD" w:rsidRDefault="00305086" w:rsidP="00E12BBD">
      <w:pPr>
        <w:pStyle w:val="ConsPlusNonformat"/>
        <w:jc w:val="both"/>
        <w:rPr>
          <w:rFonts w:ascii="Times New Roman" w:hAnsi="Times New Roman" w:cs="Times New Roman"/>
          <w:sz w:val="24"/>
          <w:szCs w:val="24"/>
        </w:rPr>
      </w:pPr>
    </w:p>
    <w:p w14:paraId="4E101981"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 ________________________________________________________</w:t>
      </w:r>
    </w:p>
    <w:p w14:paraId="5AAF383D" w14:textId="77777777" w:rsidR="00305086" w:rsidRPr="00880685" w:rsidRDefault="00305086" w:rsidP="00E12BBD">
      <w:pPr>
        <w:pStyle w:val="ConsPlusNonformat"/>
        <w:jc w:val="both"/>
        <w:rPr>
          <w:rFonts w:ascii="Times New Roman" w:hAnsi="Times New Roman" w:cs="Times New Roman"/>
        </w:rPr>
      </w:pPr>
      <w:r w:rsidRPr="00880685">
        <w:rPr>
          <w:rFonts w:ascii="Times New Roman" w:hAnsi="Times New Roman" w:cs="Times New Roman"/>
        </w:rPr>
        <w:t xml:space="preserve">      дата              </w:t>
      </w:r>
      <w:proofErr w:type="gramStart"/>
      <w:r w:rsidRPr="00880685">
        <w:rPr>
          <w:rFonts w:ascii="Times New Roman" w:hAnsi="Times New Roman" w:cs="Times New Roman"/>
        </w:rPr>
        <w:t xml:space="preserve">   (</w:t>
      </w:r>
      <w:proofErr w:type="gramEnd"/>
      <w:r w:rsidRPr="00880685">
        <w:rPr>
          <w:rFonts w:ascii="Times New Roman" w:hAnsi="Times New Roman" w:cs="Times New Roman"/>
        </w:rPr>
        <w:t>фамилия, имя, отчество, подпись кандидата)</w:t>
      </w:r>
    </w:p>
    <w:p w14:paraId="0F0D55DA" w14:textId="77777777" w:rsidR="009822B1" w:rsidRDefault="009822B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0DA34FEF" w14:textId="77777777" w:rsidR="00305086" w:rsidRPr="00E12BBD" w:rsidRDefault="00305086" w:rsidP="00E12BBD">
      <w:pPr>
        <w:pStyle w:val="ConsPlusNormal"/>
        <w:jc w:val="right"/>
        <w:outlineLvl w:val="1"/>
        <w:rPr>
          <w:rFonts w:ascii="Times New Roman" w:hAnsi="Times New Roman" w:cs="Times New Roman"/>
          <w:sz w:val="24"/>
          <w:szCs w:val="24"/>
        </w:rPr>
      </w:pPr>
      <w:r w:rsidRPr="00E12BBD">
        <w:rPr>
          <w:rFonts w:ascii="Times New Roman" w:hAnsi="Times New Roman" w:cs="Times New Roman"/>
          <w:sz w:val="24"/>
          <w:szCs w:val="24"/>
        </w:rPr>
        <w:lastRenderedPageBreak/>
        <w:t xml:space="preserve">Приложение </w:t>
      </w:r>
      <w:r w:rsidR="009822B1">
        <w:rPr>
          <w:rFonts w:ascii="Times New Roman" w:hAnsi="Times New Roman" w:cs="Times New Roman"/>
          <w:sz w:val="24"/>
          <w:szCs w:val="24"/>
        </w:rPr>
        <w:t>№</w:t>
      </w:r>
      <w:r w:rsidRPr="00E12BBD">
        <w:rPr>
          <w:rFonts w:ascii="Times New Roman" w:hAnsi="Times New Roman" w:cs="Times New Roman"/>
          <w:sz w:val="24"/>
          <w:szCs w:val="24"/>
        </w:rPr>
        <w:t xml:space="preserve"> 4</w:t>
      </w:r>
    </w:p>
    <w:p w14:paraId="4D3E3F18"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к Положению "Об Общественной палате</w:t>
      </w:r>
    </w:p>
    <w:p w14:paraId="68074931" w14:textId="77777777" w:rsidR="00305086" w:rsidRPr="00E12BBD" w:rsidRDefault="00305086" w:rsidP="00E12BBD">
      <w:pPr>
        <w:pStyle w:val="ConsPlusNormal"/>
        <w:jc w:val="right"/>
        <w:rPr>
          <w:rFonts w:ascii="Times New Roman" w:hAnsi="Times New Roman" w:cs="Times New Roman"/>
          <w:sz w:val="24"/>
          <w:szCs w:val="24"/>
        </w:rPr>
      </w:pPr>
      <w:r w:rsidRPr="00E12BBD">
        <w:rPr>
          <w:rFonts w:ascii="Times New Roman" w:hAnsi="Times New Roman" w:cs="Times New Roman"/>
          <w:sz w:val="24"/>
          <w:szCs w:val="24"/>
        </w:rPr>
        <w:t>Арамильского городского округа"</w:t>
      </w:r>
    </w:p>
    <w:p w14:paraId="7A8FD5F5" w14:textId="77777777" w:rsidR="00305086" w:rsidRPr="00E12BBD" w:rsidRDefault="00305086" w:rsidP="00E12BBD">
      <w:pPr>
        <w:pStyle w:val="ConsPlusNormal"/>
        <w:rPr>
          <w:rFonts w:ascii="Times New Roman" w:hAnsi="Times New Roman" w:cs="Times New Roman"/>
          <w:sz w:val="24"/>
          <w:szCs w:val="24"/>
        </w:rPr>
      </w:pPr>
    </w:p>
    <w:p w14:paraId="7B100D3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Кому: _____________________________</w:t>
      </w:r>
    </w:p>
    <w:p w14:paraId="31D6EDF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_____________________________</w:t>
      </w:r>
    </w:p>
    <w:p w14:paraId="1D72E1A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От кого: __________________________</w:t>
      </w:r>
    </w:p>
    <w:p w14:paraId="5B46EEB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____________________________</w:t>
      </w:r>
    </w:p>
    <w:p w14:paraId="4B40239E"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(фамилия, инициалы, </w:t>
      </w:r>
      <w:proofErr w:type="spellStart"/>
      <w:r w:rsidRPr="00E12BBD">
        <w:rPr>
          <w:rFonts w:ascii="Times New Roman" w:hAnsi="Times New Roman" w:cs="Times New Roman"/>
          <w:sz w:val="24"/>
          <w:szCs w:val="24"/>
        </w:rPr>
        <w:t>конт</w:t>
      </w:r>
      <w:proofErr w:type="spellEnd"/>
      <w:r w:rsidRPr="00E12BBD">
        <w:rPr>
          <w:rFonts w:ascii="Times New Roman" w:hAnsi="Times New Roman" w:cs="Times New Roman"/>
          <w:sz w:val="24"/>
          <w:szCs w:val="24"/>
        </w:rPr>
        <w:t>. телефон)</w:t>
      </w:r>
    </w:p>
    <w:p w14:paraId="76A32F06" w14:textId="77777777" w:rsidR="00305086" w:rsidRPr="00E12BBD" w:rsidRDefault="00305086" w:rsidP="00E12BBD">
      <w:pPr>
        <w:pStyle w:val="ConsPlusNonformat"/>
        <w:jc w:val="both"/>
        <w:rPr>
          <w:rFonts w:ascii="Times New Roman" w:hAnsi="Times New Roman" w:cs="Times New Roman"/>
          <w:sz w:val="24"/>
          <w:szCs w:val="24"/>
        </w:rPr>
      </w:pPr>
    </w:p>
    <w:p w14:paraId="6D4FF615" w14:textId="77777777" w:rsidR="00305086" w:rsidRPr="00E12BBD" w:rsidRDefault="00305086" w:rsidP="00E12BBD">
      <w:pPr>
        <w:pStyle w:val="ConsPlusNonformat"/>
        <w:jc w:val="both"/>
        <w:rPr>
          <w:rFonts w:ascii="Times New Roman" w:hAnsi="Times New Roman" w:cs="Times New Roman"/>
          <w:sz w:val="24"/>
          <w:szCs w:val="24"/>
        </w:rPr>
      </w:pPr>
      <w:bookmarkStart w:id="18" w:name="P398"/>
      <w:bookmarkEnd w:id="18"/>
      <w:r w:rsidRPr="00E12BBD">
        <w:rPr>
          <w:rFonts w:ascii="Times New Roman" w:hAnsi="Times New Roman" w:cs="Times New Roman"/>
          <w:sz w:val="24"/>
          <w:szCs w:val="24"/>
        </w:rPr>
        <w:t xml:space="preserve">                 Согласие на обработку персональных данных</w:t>
      </w:r>
    </w:p>
    <w:p w14:paraId="2FA07C0A" w14:textId="77777777" w:rsidR="00305086" w:rsidRPr="00E12BBD" w:rsidRDefault="00305086" w:rsidP="00E12BBD">
      <w:pPr>
        <w:pStyle w:val="ConsPlusNonformat"/>
        <w:jc w:val="both"/>
        <w:rPr>
          <w:rFonts w:ascii="Times New Roman" w:hAnsi="Times New Roman" w:cs="Times New Roman"/>
          <w:sz w:val="24"/>
          <w:szCs w:val="24"/>
        </w:rPr>
      </w:pPr>
    </w:p>
    <w:p w14:paraId="3AC36194"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Я, ___________________________________________________________________,</w:t>
      </w:r>
    </w:p>
    <w:p w14:paraId="74832B5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проживающий по адресу: ________________________________________________</w:t>
      </w:r>
    </w:p>
    <w:p w14:paraId="67230B90"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документ, удостоверяющий личность: серия ______________ номер ________,</w:t>
      </w:r>
    </w:p>
    <w:p w14:paraId="467F747F"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выдан _____________________________________________________________________</w:t>
      </w:r>
    </w:p>
    <w:p w14:paraId="22A4F62B"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___________________________________________________________________________</w:t>
      </w:r>
    </w:p>
    <w:p w14:paraId="2D8494C8"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согласен на обработку моих персональных данных, содержащихся в Информации</w:t>
      </w:r>
    </w:p>
    <w:p w14:paraId="524C893B"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 кандидате в члены Общественной палаты Арамильского городского округа и</w:t>
      </w:r>
    </w:p>
    <w:p w14:paraId="5D398EB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других документах, представленных для включения в состав Общественной</w:t>
      </w:r>
    </w:p>
    <w:p w14:paraId="042442F2"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палаты Арамильского городского округа.</w:t>
      </w:r>
    </w:p>
    <w:p w14:paraId="7E28F030" w14:textId="77777777" w:rsidR="00305086" w:rsidRPr="00E12BBD" w:rsidRDefault="00305086" w:rsidP="00E12BBD">
      <w:pPr>
        <w:pStyle w:val="ConsPlusNonformat"/>
        <w:jc w:val="both"/>
        <w:rPr>
          <w:rFonts w:ascii="Times New Roman" w:hAnsi="Times New Roman" w:cs="Times New Roman"/>
          <w:sz w:val="24"/>
          <w:szCs w:val="24"/>
        </w:rPr>
      </w:pPr>
    </w:p>
    <w:p w14:paraId="03935D1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Обработка персональных данных будет осуществляться Оператором:</w:t>
      </w:r>
    </w:p>
    <w:p w14:paraId="47664A4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___________________________________________________________________________</w:t>
      </w:r>
    </w:p>
    <w:p w14:paraId="3A3CCF0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(наименование органа, принимающего заявление гражданина)</w:t>
      </w:r>
    </w:p>
    <w:p w14:paraId="49DFFB37" w14:textId="77777777" w:rsidR="00305086" w:rsidRPr="00E12BBD" w:rsidRDefault="00305086" w:rsidP="00E12BBD">
      <w:pPr>
        <w:pStyle w:val="ConsPlusNonformat"/>
        <w:jc w:val="both"/>
        <w:rPr>
          <w:rFonts w:ascii="Times New Roman" w:hAnsi="Times New Roman" w:cs="Times New Roman"/>
          <w:sz w:val="24"/>
          <w:szCs w:val="24"/>
        </w:rPr>
      </w:pPr>
    </w:p>
    <w:p w14:paraId="30B5507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w:t>
      </w:r>
      <w:proofErr w:type="gramStart"/>
      <w:r w:rsidRPr="00E12BBD">
        <w:rPr>
          <w:rFonts w:ascii="Times New Roman" w:hAnsi="Times New Roman" w:cs="Times New Roman"/>
          <w:sz w:val="24"/>
          <w:szCs w:val="24"/>
        </w:rPr>
        <w:t>Настоящее  согласие</w:t>
      </w:r>
      <w:proofErr w:type="gramEnd"/>
      <w:r w:rsidRPr="00E12BBD">
        <w:rPr>
          <w:rFonts w:ascii="Times New Roman" w:hAnsi="Times New Roman" w:cs="Times New Roman"/>
          <w:sz w:val="24"/>
          <w:szCs w:val="24"/>
        </w:rPr>
        <w:t xml:space="preserve"> дано на осуществление Оператором следующих действий</w:t>
      </w:r>
    </w:p>
    <w:p w14:paraId="36DD8747"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с  моими</w:t>
      </w:r>
      <w:proofErr w:type="gramEnd"/>
      <w:r w:rsidRPr="00E12BBD">
        <w:rPr>
          <w:rFonts w:ascii="Times New Roman" w:hAnsi="Times New Roman" w:cs="Times New Roman"/>
          <w:sz w:val="24"/>
          <w:szCs w:val="24"/>
        </w:rPr>
        <w:t xml:space="preserve"> персональными данными: сбор, систематизация, накопление, хранение,</w:t>
      </w:r>
    </w:p>
    <w:p w14:paraId="6B9B8DA6"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использование, распространение, обезличивание, блокирование и их передачу в</w:t>
      </w:r>
    </w:p>
    <w:p w14:paraId="499617DC"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средства  массовой</w:t>
      </w:r>
      <w:proofErr w:type="gramEnd"/>
      <w:r w:rsidRPr="00E12BBD">
        <w:rPr>
          <w:rFonts w:ascii="Times New Roman" w:hAnsi="Times New Roman" w:cs="Times New Roman"/>
          <w:sz w:val="24"/>
          <w:szCs w:val="24"/>
        </w:rPr>
        <w:t xml:space="preserve">  информации,  а  также,  в  целях  организации  проверки</w:t>
      </w:r>
    </w:p>
    <w:p w14:paraId="1E1E24D2"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представленных  мною</w:t>
      </w:r>
      <w:proofErr w:type="gramEnd"/>
      <w:r w:rsidRPr="00E12BBD">
        <w:rPr>
          <w:rFonts w:ascii="Times New Roman" w:hAnsi="Times New Roman" w:cs="Times New Roman"/>
          <w:sz w:val="24"/>
          <w:szCs w:val="24"/>
        </w:rPr>
        <w:t xml:space="preserve">  сведений,  -  в  правоохранительные,  образовательные</w:t>
      </w:r>
    </w:p>
    <w:p w14:paraId="05775439"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организации и другие государственные органы.</w:t>
      </w:r>
    </w:p>
    <w:p w14:paraId="4DE6D092"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Оператор   </w:t>
      </w:r>
      <w:proofErr w:type="gramStart"/>
      <w:r w:rsidRPr="00E12BBD">
        <w:rPr>
          <w:rFonts w:ascii="Times New Roman" w:hAnsi="Times New Roman" w:cs="Times New Roman"/>
          <w:sz w:val="24"/>
          <w:szCs w:val="24"/>
        </w:rPr>
        <w:t>вправе  обрабатывать</w:t>
      </w:r>
      <w:proofErr w:type="gramEnd"/>
      <w:r w:rsidRPr="00E12BBD">
        <w:rPr>
          <w:rFonts w:ascii="Times New Roman" w:hAnsi="Times New Roman" w:cs="Times New Roman"/>
          <w:sz w:val="24"/>
          <w:szCs w:val="24"/>
        </w:rPr>
        <w:t xml:space="preserve">  мои  персональные  данные  посредством</w:t>
      </w:r>
    </w:p>
    <w:p w14:paraId="2ADC3DEB"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включения в списки (реестры) и отчетные формы, предусмотренные документами,</w:t>
      </w:r>
    </w:p>
    <w:p w14:paraId="5E4021C8"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регламентирующими деятельность Оператора.</w:t>
      </w:r>
    </w:p>
    <w:p w14:paraId="5D5CE573"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w:t>
      </w:r>
      <w:proofErr w:type="gramStart"/>
      <w:r w:rsidRPr="00E12BBD">
        <w:rPr>
          <w:rFonts w:ascii="Times New Roman" w:hAnsi="Times New Roman" w:cs="Times New Roman"/>
          <w:sz w:val="24"/>
          <w:szCs w:val="24"/>
        </w:rPr>
        <w:t>Настоящее  согласие</w:t>
      </w:r>
      <w:proofErr w:type="gramEnd"/>
      <w:r w:rsidRPr="00E12BBD">
        <w:rPr>
          <w:rFonts w:ascii="Times New Roman" w:hAnsi="Times New Roman" w:cs="Times New Roman"/>
          <w:sz w:val="24"/>
          <w:szCs w:val="24"/>
        </w:rPr>
        <w:t xml:space="preserve">  дано  мной на срок осуществления полномочий членов</w:t>
      </w:r>
    </w:p>
    <w:p w14:paraId="4FDB46E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Общественной палаты в период _________________________________ годы.</w:t>
      </w:r>
    </w:p>
    <w:p w14:paraId="2A3C6C8E"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Настоящее согласие вступает в действие с момента его подписания.</w:t>
      </w:r>
    </w:p>
    <w:p w14:paraId="6B1D4C7D"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w:t>
      </w:r>
      <w:proofErr w:type="gramStart"/>
      <w:r w:rsidRPr="00E12BBD">
        <w:rPr>
          <w:rFonts w:ascii="Times New Roman" w:hAnsi="Times New Roman" w:cs="Times New Roman"/>
          <w:sz w:val="24"/>
          <w:szCs w:val="24"/>
        </w:rPr>
        <w:t>Я  оставляю</w:t>
      </w:r>
      <w:proofErr w:type="gramEnd"/>
      <w:r w:rsidRPr="00E12BBD">
        <w:rPr>
          <w:rFonts w:ascii="Times New Roman" w:hAnsi="Times New Roman" w:cs="Times New Roman"/>
          <w:sz w:val="24"/>
          <w:szCs w:val="24"/>
        </w:rPr>
        <w:t xml:space="preserve">  за  собой  право  отозвать  свое  согласие  в  любое время</w:t>
      </w:r>
    </w:p>
    <w:p w14:paraId="5E0C4D7F"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посредством  составления</w:t>
      </w:r>
      <w:proofErr w:type="gramEnd"/>
      <w:r w:rsidRPr="00E12BBD">
        <w:rPr>
          <w:rFonts w:ascii="Times New Roman" w:hAnsi="Times New Roman" w:cs="Times New Roman"/>
          <w:sz w:val="24"/>
          <w:szCs w:val="24"/>
        </w:rPr>
        <w:t xml:space="preserve">  соответствующего  письменного  документа, который</w:t>
      </w:r>
    </w:p>
    <w:p w14:paraId="1905E52B"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может  быть</w:t>
      </w:r>
      <w:proofErr w:type="gramEnd"/>
      <w:r w:rsidRPr="00E12BBD">
        <w:rPr>
          <w:rFonts w:ascii="Times New Roman" w:hAnsi="Times New Roman" w:cs="Times New Roman"/>
          <w:sz w:val="24"/>
          <w:szCs w:val="24"/>
        </w:rPr>
        <w:t xml:space="preserve">  направлен  мной  в адрес Оператора по почте заказным письмом с</w:t>
      </w:r>
    </w:p>
    <w:p w14:paraId="123568E8" w14:textId="77777777" w:rsidR="00305086" w:rsidRPr="00E12BBD" w:rsidRDefault="00305086" w:rsidP="00E12BBD">
      <w:pPr>
        <w:pStyle w:val="ConsPlusNonformat"/>
        <w:jc w:val="both"/>
        <w:rPr>
          <w:rFonts w:ascii="Times New Roman" w:hAnsi="Times New Roman" w:cs="Times New Roman"/>
          <w:sz w:val="24"/>
          <w:szCs w:val="24"/>
        </w:rPr>
      </w:pPr>
      <w:proofErr w:type="gramStart"/>
      <w:r w:rsidRPr="00E12BBD">
        <w:rPr>
          <w:rFonts w:ascii="Times New Roman" w:hAnsi="Times New Roman" w:cs="Times New Roman"/>
          <w:sz w:val="24"/>
          <w:szCs w:val="24"/>
        </w:rPr>
        <w:t>уведомлением  о</w:t>
      </w:r>
      <w:proofErr w:type="gramEnd"/>
      <w:r w:rsidRPr="00E12BBD">
        <w:rPr>
          <w:rFonts w:ascii="Times New Roman" w:hAnsi="Times New Roman" w:cs="Times New Roman"/>
          <w:sz w:val="24"/>
          <w:szCs w:val="24"/>
        </w:rPr>
        <w:t xml:space="preserve">  вручении,  либо  вручен  лично  представителю  Оператора и</w:t>
      </w:r>
    </w:p>
    <w:p w14:paraId="26064E4C"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зарегистрирован в соответствии с правилами делопроизводства.</w:t>
      </w:r>
    </w:p>
    <w:p w14:paraId="5AF66E0F" w14:textId="77777777" w:rsidR="00305086" w:rsidRPr="00E12BBD" w:rsidRDefault="00305086" w:rsidP="00E12BBD">
      <w:pPr>
        <w:pStyle w:val="ConsPlusNonformat"/>
        <w:jc w:val="both"/>
        <w:rPr>
          <w:rFonts w:ascii="Times New Roman" w:hAnsi="Times New Roman" w:cs="Times New Roman"/>
          <w:sz w:val="24"/>
          <w:szCs w:val="24"/>
        </w:rPr>
      </w:pPr>
    </w:p>
    <w:p w14:paraId="3AE914FC"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__________________ ________________________________________________________</w:t>
      </w:r>
    </w:p>
    <w:p w14:paraId="1AD6D1BA" w14:textId="77777777" w:rsidR="00305086" w:rsidRPr="00E12BBD" w:rsidRDefault="00305086" w:rsidP="00E12BBD">
      <w:pPr>
        <w:pStyle w:val="ConsPlusNonformat"/>
        <w:jc w:val="both"/>
        <w:rPr>
          <w:rFonts w:ascii="Times New Roman" w:hAnsi="Times New Roman" w:cs="Times New Roman"/>
          <w:sz w:val="24"/>
          <w:szCs w:val="24"/>
        </w:rPr>
      </w:pPr>
      <w:r w:rsidRPr="00E12BBD">
        <w:rPr>
          <w:rFonts w:ascii="Times New Roman" w:hAnsi="Times New Roman" w:cs="Times New Roman"/>
          <w:sz w:val="24"/>
          <w:szCs w:val="24"/>
        </w:rPr>
        <w:t xml:space="preserve">       дата          </w:t>
      </w:r>
      <w:proofErr w:type="gramStart"/>
      <w:r w:rsidRPr="00E12BBD">
        <w:rPr>
          <w:rFonts w:ascii="Times New Roman" w:hAnsi="Times New Roman" w:cs="Times New Roman"/>
          <w:sz w:val="24"/>
          <w:szCs w:val="24"/>
        </w:rPr>
        <w:t xml:space="preserve">   (</w:t>
      </w:r>
      <w:proofErr w:type="gramEnd"/>
      <w:r w:rsidRPr="00E12BBD">
        <w:rPr>
          <w:rFonts w:ascii="Times New Roman" w:hAnsi="Times New Roman" w:cs="Times New Roman"/>
          <w:sz w:val="24"/>
          <w:szCs w:val="24"/>
        </w:rPr>
        <w:t>фамилия, имя, отчество, подпись кандидата)</w:t>
      </w:r>
    </w:p>
    <w:p w14:paraId="3E389FAB" w14:textId="77777777" w:rsidR="00B54CD8" w:rsidRPr="00E12BBD" w:rsidRDefault="00B54CD8" w:rsidP="00E12BBD">
      <w:pPr>
        <w:spacing w:after="0" w:line="240" w:lineRule="auto"/>
        <w:rPr>
          <w:rFonts w:ascii="Times New Roman" w:hAnsi="Times New Roman" w:cs="Times New Roman"/>
          <w:sz w:val="24"/>
          <w:szCs w:val="24"/>
        </w:rPr>
      </w:pPr>
    </w:p>
    <w:sectPr w:rsidR="00B54CD8" w:rsidRPr="00E12BBD" w:rsidSect="00A07B75">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86"/>
    <w:rsid w:val="0015211A"/>
    <w:rsid w:val="00305086"/>
    <w:rsid w:val="005D28D6"/>
    <w:rsid w:val="00880685"/>
    <w:rsid w:val="009822B1"/>
    <w:rsid w:val="00B54CD8"/>
    <w:rsid w:val="00C65252"/>
    <w:rsid w:val="00E1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8027"/>
  <w15:chartTrackingRefBased/>
  <w15:docId w15:val="{D8837359-ACA2-47F2-A498-8E3754DC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50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5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50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10AA03BDCA3BD1329FB003BCAA271D4E87791D18625B3937F2C1EB7CCD98A41CD9541DCA4E1F5E98D00AA2C6o8K" TargetMode="External"/><Relationship Id="rId13" Type="http://schemas.openxmlformats.org/officeDocument/2006/relationships/hyperlink" Target="consultantplus://offline/ref=C910AA03BDCA3BD13281BD15D0F42D1F4DD07D1D1B6E0F6D63F496B42CCBCDF65C870D5C8A5D1E5F87D70AA361EA2EBE1660DDAC72C8A30F43DECEC2o4K" TargetMode="External"/><Relationship Id="rId18" Type="http://schemas.openxmlformats.org/officeDocument/2006/relationships/hyperlink" Target="consultantplus://offline/ref=C910AA03BDCA3BD13281BD15D0F42D1F4DD07D1C19600F606AF496B42CCBCDF65C870D5C8A5D1E5F86D20BA161EA2EBE1660DDAC72C8A30F43DECEC2o4K" TargetMode="External"/><Relationship Id="rId26" Type="http://schemas.openxmlformats.org/officeDocument/2006/relationships/hyperlink" Target="consultantplus://offline/ref=C910AA03BDCA3BD13281BD15D0F42D1F4DD07D1C19600F606AF496B42CCBCDF65C870D5C8A5D1E5F86D208A261EA2EBE1660DDAC72C8A30F43DECEC2o4K" TargetMode="External"/><Relationship Id="rId3" Type="http://schemas.openxmlformats.org/officeDocument/2006/relationships/webSettings" Target="webSettings.xml"/><Relationship Id="rId21" Type="http://schemas.openxmlformats.org/officeDocument/2006/relationships/hyperlink" Target="consultantplus://offline/ref=C910AA03BDCA3BD1329FB003BCAA271D478A781D1C625B3937F2C1EB7CCD98A41CD9541DCA4E1F5E98D00AA2C6o8K" TargetMode="External"/><Relationship Id="rId34" Type="http://schemas.openxmlformats.org/officeDocument/2006/relationships/theme" Target="theme/theme1.xml"/><Relationship Id="rId7" Type="http://schemas.openxmlformats.org/officeDocument/2006/relationships/hyperlink" Target="consultantplus://offline/ref=C910AA03BDCA3BD1329FB003BCAA271D478A781D1C625B3937F2C1EB7CCD98A41CD9541DCA4E1F5E98D00AA2C6o8K" TargetMode="External"/><Relationship Id="rId12" Type="http://schemas.openxmlformats.org/officeDocument/2006/relationships/hyperlink" Target="consultantplus://offline/ref=C910AA03BDCA3BD1329FB003BCAA271C4E8975154C35596862FCC4E32C9788A0558E5D01CE51015D86D0C0o8K" TargetMode="External"/><Relationship Id="rId17" Type="http://schemas.openxmlformats.org/officeDocument/2006/relationships/hyperlink" Target="consultantplus://offline/ref=C910AA03BDCA3BD13281BD15D0F42D1F4DD07D1C19600F606AF496B42CCBCDF65C870D5C8A5D1E5F86D20BA061EA2EBE1660DDAC72C8A30F43DECEC2o4K" TargetMode="External"/><Relationship Id="rId25" Type="http://schemas.openxmlformats.org/officeDocument/2006/relationships/hyperlink" Target="consultantplus://offline/ref=C910AA03BDCA3BD13281BD15D0F42D1F4DD07D1C19600F606AF496B42CCBCDF65C870D5C8A5D1E5F86D208A161EA2EBE1660DDAC72C8A30F43DECEC2o4K"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910AA03BDCA3BD13281BD15D0F42D1F4DD07D1C126D0B6366F496B42CCBCDF65C870D5C8A5D1E5F86D20AA661EA2EBE1660DDAC72C8A30F43DECEC2o4K" TargetMode="External"/><Relationship Id="rId20" Type="http://schemas.openxmlformats.org/officeDocument/2006/relationships/hyperlink" Target="consultantplus://offline/ref=C910AA03BDCA3BD13281BD15D0F42D1F4DD07D1C19600F606AF496B42CCBCDF65C870D5C8A5D1E5F86D20BA561EA2EBE1660DDAC72C8A30F43DECEC2o4K" TargetMode="External"/><Relationship Id="rId29" Type="http://schemas.openxmlformats.org/officeDocument/2006/relationships/hyperlink" Target="consultantplus://offline/ref=C910AA03BDCA3BD1329FB003BCAA271A468B761E1B625B3937F2C1EB7CCD98A41CD9541DCA4E1F5E98D00AA2C6o8K" TargetMode="External"/><Relationship Id="rId1" Type="http://schemas.openxmlformats.org/officeDocument/2006/relationships/styles" Target="styles.xml"/><Relationship Id="rId6" Type="http://schemas.openxmlformats.org/officeDocument/2006/relationships/hyperlink" Target="consultantplus://offline/ref=C910AA03BDCA3BD1329FB003BCAA271D4E89721E13625B3937F2C1EB7CCD98A41CD9541DCA4E1F5E98D00AA2C6o8K" TargetMode="External"/><Relationship Id="rId11" Type="http://schemas.openxmlformats.org/officeDocument/2006/relationships/hyperlink" Target="consultantplus://offline/ref=C910AA03BDCA3BD13281BD15D0F42D1F4DD07D1D1B6E0F6D63F496B42CCBCDF65C870D5C8A5D1E5F87D70AA361EA2EBE1660DDAC72C8A30F43DECEC2o4K" TargetMode="External"/><Relationship Id="rId24" Type="http://schemas.openxmlformats.org/officeDocument/2006/relationships/hyperlink" Target="consultantplus://offline/ref=C910AA03BDCA3BD13281BD15D0F42D1F4DD07D1C19600F606AF496B42CCBCDF65C870D5C8A5D1E5F86D208A161EA2EBE1660DDAC72C8A30F43DECEC2o4K" TargetMode="External"/><Relationship Id="rId32" Type="http://schemas.openxmlformats.org/officeDocument/2006/relationships/hyperlink" Target="consultantplus://offline/ref=C910AA03BDCA3BD1329FB003BCAA271A468B761E1B625B3937F2C1EB7CCD98A41CD9541DCA4E1F5E98D00AA2C6o8K" TargetMode="External"/><Relationship Id="rId5" Type="http://schemas.openxmlformats.org/officeDocument/2006/relationships/hyperlink" Target="consultantplus://offline/ref=C910AA03BDCA3BD1329FB003BCAA271A468B781D18625B3937F2C1EB7CCD98A41CD9541DCA4E1F5E98D00AA2C6o8K" TargetMode="External"/><Relationship Id="rId15" Type="http://schemas.openxmlformats.org/officeDocument/2006/relationships/hyperlink" Target="consultantplus://offline/ref=C910AA03BDCA3BD13281BD15D0F42D1F4DD07D1C19600F606AF496B42CCBCDF65C870D5C8A5D1E5F86D20AA761EA2EBE1660DDAC72C8A30F43DECEC2o4K" TargetMode="External"/><Relationship Id="rId23" Type="http://schemas.openxmlformats.org/officeDocument/2006/relationships/hyperlink" Target="consultantplus://offline/ref=C910AA03BDCA3BD13281BD15D0F42D1F4DD07D1C19600F606AF496B42CCBCDF65C870D5C8A5D1E5F86D208A061EA2EBE1660DDAC72C8A30F43DECEC2o4K" TargetMode="External"/><Relationship Id="rId28" Type="http://schemas.openxmlformats.org/officeDocument/2006/relationships/hyperlink" Target="consultantplus://offline/ref=C910AA03BDCA3BD13281BD15D0F42D1F4DD07D1C19600F606AF496B42CCBCDF65C870D5C8A5D1E5F86D208A361EA2EBE1660DDAC72C8A30F43DECEC2o4K" TargetMode="External"/><Relationship Id="rId10" Type="http://schemas.openxmlformats.org/officeDocument/2006/relationships/hyperlink" Target="consultantplus://offline/ref=C910AA03BDCA3BD13281BD15D0F42D1F4DD07D1C1369096763F496B42CCBCDF65C870D4E8A05125D82CC0AA174BC7FF8C4o1K" TargetMode="External"/><Relationship Id="rId19" Type="http://schemas.openxmlformats.org/officeDocument/2006/relationships/hyperlink" Target="consultantplus://offline/ref=C910AA03BDCA3BD13281BD15D0F42D1F4DD07D1C19600F606AF496B42CCBCDF65C870D5C8A5D1E5F86D20BA361EA2EBE1660DDAC72C8A30F43DECEC2o4K" TargetMode="External"/><Relationship Id="rId31" Type="http://schemas.openxmlformats.org/officeDocument/2006/relationships/hyperlink" Target="consultantplus://offline/ref=C910AA03BDCA3BD13296A201BCAA271F418F77154C35596862FCC4E32C8588F8598C591FCF54140BD7965FAD68BA61FA4273DDA86ECCoAK" TargetMode="External"/><Relationship Id="rId4" Type="http://schemas.openxmlformats.org/officeDocument/2006/relationships/hyperlink" Target="consultantplus://offline/ref=C910AA03BDCA3BD1329FB003BCAA271D408B721C1B625B3937F2C1EB7CCD98A41CD9541DCA4E1F5E98D00AA2C6o8K" TargetMode="External"/><Relationship Id="rId9" Type="http://schemas.openxmlformats.org/officeDocument/2006/relationships/hyperlink" Target="consultantplus://offline/ref=C910AA03BDCA3BD13281BD15D0F42D1F4DD07D1C1B600C646BF496B42CCBCDF65C870D5C8A5D1E5F86D202A961EA2EBE1660DDAC72C8A30F43DECEC2o4K" TargetMode="External"/><Relationship Id="rId14" Type="http://schemas.openxmlformats.org/officeDocument/2006/relationships/hyperlink" Target="consultantplus://offline/ref=C910AA03BDCA3BD13281BD15D0F42D1F4DD07D1C19600F606AF496B42CCBCDF65C870D5C8A5D1E5F86D20AA661EA2EBE1660DDAC72C8A30F43DECEC2o4K" TargetMode="External"/><Relationship Id="rId22" Type="http://schemas.openxmlformats.org/officeDocument/2006/relationships/hyperlink" Target="consultantplus://offline/ref=C910AA03BDCA3BD13281BD15D0F42D1F4DD07D1C1B600C646BF496B42CCBCDF65C870D4E8A05125D82CC0AA174BC7FF8C4o1K" TargetMode="External"/><Relationship Id="rId27" Type="http://schemas.openxmlformats.org/officeDocument/2006/relationships/hyperlink" Target="consultantplus://offline/ref=C910AA03BDCA3BD13281BD15D0F42D1F4DD07D1D1A6E0A6666F496B42CCBCDF65C870D4E8A05125D82CC0AA174BC7FF8C4o1K" TargetMode="External"/><Relationship Id="rId30" Type="http://schemas.openxmlformats.org/officeDocument/2006/relationships/hyperlink" Target="consultantplus://offline/ref=C910AA03BDCA3BD1329FB003BCAA2716408C77154C35596862FCC4E32C9788A0558E5D01CE51015D86D0C0o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6820</Words>
  <Characters>38877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Нина Павловна</dc:creator>
  <cp:keywords/>
  <dc:description/>
  <cp:lastModifiedBy>Васильева Нина Павловна</cp:lastModifiedBy>
  <cp:revision>4</cp:revision>
  <dcterms:created xsi:type="dcterms:W3CDTF">2022-01-24T10:39:00Z</dcterms:created>
  <dcterms:modified xsi:type="dcterms:W3CDTF">2022-01-24T10:47:00Z</dcterms:modified>
</cp:coreProperties>
</file>