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22571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250D7A88">
      <w:pPr>
        <w:pStyle w:val="4"/>
        <w:jc w:val="both"/>
        <w:outlineLvl w:val="0"/>
      </w:pPr>
    </w:p>
    <w:p w14:paraId="5ED0ABC5">
      <w:pPr>
        <w:pStyle w:val="6"/>
        <w:jc w:val="center"/>
      </w:pPr>
      <w:r>
        <w:rPr>
          <w:sz w:val="20"/>
        </w:rPr>
        <w:t>ПРАВИТЕЛЬСТВО РОССИЙСКОЙ ФЕДЕРАЦИИ</w:t>
      </w:r>
    </w:p>
    <w:p w14:paraId="31D93A93">
      <w:pPr>
        <w:pStyle w:val="6"/>
        <w:jc w:val="center"/>
      </w:pPr>
    </w:p>
    <w:p w14:paraId="36B7503E">
      <w:pPr>
        <w:pStyle w:val="6"/>
        <w:jc w:val="center"/>
      </w:pPr>
      <w:r>
        <w:rPr>
          <w:sz w:val="20"/>
        </w:rPr>
        <w:t>ПОСТАНОВЛЕНИЕ</w:t>
      </w:r>
    </w:p>
    <w:p w14:paraId="7E36A434">
      <w:pPr>
        <w:pStyle w:val="6"/>
        <w:jc w:val="center"/>
      </w:pPr>
      <w:r>
        <w:rPr>
          <w:sz w:val="20"/>
        </w:rPr>
        <w:t>от 21 мая 2007 г. N 304</w:t>
      </w:r>
    </w:p>
    <w:p w14:paraId="113504F1">
      <w:pPr>
        <w:pStyle w:val="6"/>
        <w:jc w:val="center"/>
      </w:pPr>
    </w:p>
    <w:p w14:paraId="358424BC">
      <w:pPr>
        <w:pStyle w:val="6"/>
        <w:jc w:val="center"/>
      </w:pPr>
      <w:r>
        <w:rPr>
          <w:sz w:val="20"/>
        </w:rPr>
        <w:t>О КЛАССИФИКАЦИИ ЧРЕЗВЫЧАЙНЫХ СИТУАЦИЙ</w:t>
      </w:r>
    </w:p>
    <w:p w14:paraId="43332AF4">
      <w:pPr>
        <w:pStyle w:val="6"/>
        <w:jc w:val="center"/>
      </w:pPr>
      <w:r>
        <w:rPr>
          <w:sz w:val="20"/>
        </w:rPr>
        <w:t>ПРИРОДНОГО И ТЕХНОГЕННОГО ХАРАКТЕРА</w:t>
      </w:r>
    </w:p>
    <w:p w14:paraId="2C5CFC47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2A5F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9988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814A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1AFF07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1CE8202D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Постановлений Правительства РФ от 17.05.2011 </w:t>
            </w:r>
            <w:r>
              <w:fldChar w:fldCharType="begin"/>
            </w:r>
            <w:r>
              <w:instrText xml:space="preserve"> HYPERLINK "https://login.consultant.ru/link/?req=doc&amp;base=LAW&amp;n=421464&amp;dst=100006"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376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45AD4C6D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20.12.2019 </w:t>
            </w:r>
            <w:r>
              <w:fldChar w:fldCharType="begin"/>
            </w:r>
            <w:r>
              <w:instrText xml:space="preserve"> HYPERLINK "https://login.consultant.ru/link/?req=doc&amp;base=LAW&amp;n=341192&amp;dst=100005"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1743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11.09.2024 </w:t>
            </w:r>
            <w:r>
              <w:fldChar w:fldCharType="begin"/>
            </w:r>
            <w:r>
              <w:instrText xml:space="preserve"> HYPERLINK "https://login.consultant.ru/link/?req=doc&amp;base=LAW&amp;n=485985&amp;dst=100005"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1250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27.03.2025 </w:t>
            </w:r>
            <w:r>
              <w:fldChar w:fldCharType="begin"/>
            </w:r>
            <w:r>
              <w:instrText xml:space="preserve"> HYPERLINK "https://login.consultant.ru/link/?req=doc&amp;base=LAW&amp;n=502035&amp;dst=100005"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385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AF0C6"/>
        </w:tc>
      </w:tr>
    </w:tbl>
    <w:p w14:paraId="12F070FF">
      <w:pPr>
        <w:pStyle w:val="4"/>
        <w:jc w:val="center"/>
      </w:pPr>
    </w:p>
    <w:p w14:paraId="1E6064FF">
      <w:pPr>
        <w:pStyle w:val="4"/>
        <w:ind w:firstLine="540"/>
        <w:jc w:val="both"/>
      </w:pPr>
      <w:r>
        <w:rPr>
          <w:sz w:val="20"/>
        </w:rPr>
        <w:t xml:space="preserve">Во исполнение Федерального </w:t>
      </w:r>
      <w:r>
        <w:fldChar w:fldCharType="begin"/>
      </w:r>
      <w:r>
        <w:instrText xml:space="preserve"> HYPERLINK "https://login.consultant.ru/link/?req=doc&amp;base=LAW&amp;n=477377&amp;dst=100040" \h </w:instrText>
      </w:r>
      <w:r>
        <w:fldChar w:fldCharType="separate"/>
      </w:r>
      <w:r>
        <w:rPr>
          <w:color w:val="0000FF"/>
          <w:sz w:val="20"/>
        </w:rPr>
        <w:t>закона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защите населения и территорий от чрезвычайных ситуаций природного и техногенного характера" Правительство Российской Федерации постановляет:</w:t>
      </w:r>
    </w:p>
    <w:p w14:paraId="6AD0DDB6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48E2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B7F8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2713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10F5EA">
            <w:pPr>
              <w:pStyle w:val="4"/>
              <w:jc w:val="both"/>
            </w:pPr>
            <w:r>
              <w:rPr>
                <w:color w:val="392C69"/>
                <w:sz w:val="20"/>
              </w:rPr>
              <w:t>КонсультантПлюс: примечание.</w:t>
            </w:r>
          </w:p>
          <w:p w14:paraId="43CB8EC7">
            <w:pPr>
              <w:pStyle w:val="4"/>
              <w:jc w:val="both"/>
            </w:pPr>
            <w:r>
              <w:rPr>
                <w:color w:val="392C69"/>
                <w:sz w:val="20"/>
              </w:rPr>
              <w:t>Увеличение (индексация) размеров ущерба окружающей природной среде и материальных потерь, указанных в п. 1, производится ежегодно с учетом уровня инфляции (потребительских цен) (</w:t>
            </w:r>
            <w:r>
              <w:fldChar w:fldCharType="begin"/>
            </w:r>
            <w:r>
              <w:instrText xml:space="preserve"> HYPERLINK "https://login.consultant.ru/link/?req=doc&amp;base=LAW&amp;n=485985&amp;dst=100006"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Постановление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Правительства РФ от 11.09.2024 N 1250).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6F2FE"/>
        </w:tc>
      </w:tr>
    </w:tbl>
    <w:p w14:paraId="4034B147">
      <w:pPr>
        <w:pStyle w:val="4"/>
        <w:spacing w:before="260"/>
        <w:ind w:firstLine="540"/>
        <w:jc w:val="both"/>
      </w:pPr>
      <w:bookmarkStart w:id="0" w:name="P15"/>
      <w:bookmarkEnd w:id="0"/>
      <w:r>
        <w:rPr>
          <w:sz w:val="20"/>
        </w:rPr>
        <w:t>1. Установить, что чрезвычайные ситуации природного и техногенного характера подразделяются на:</w:t>
      </w:r>
    </w:p>
    <w:p w14:paraId="03E33B80">
      <w:pPr>
        <w:pStyle w:val="4"/>
        <w:spacing w:before="200"/>
        <w:ind w:firstLine="540"/>
        <w:jc w:val="both"/>
      </w:pPr>
      <w:r>
        <w:rPr>
          <w:sz w:val="20"/>
        </w:rPr>
        <w:t>а) чрезвычайную ситуацию локального характера, в результате которой территория, на которой сложилась чрезвычайная ситуация и нарушены условия жизнедеятельности людей (далее - зона чрезвычайной ситуации), не выходит за пределы территории организации (объекта), при этом количество людей, погибших и (или) получивших ущерб здоровью, составляет не более 10 человек либо размер ущерба окружающей природной среде и материальных потерь (далее - размер материального ущерба) составляет не более 376,2 тыс. рублей;</w:t>
      </w:r>
    </w:p>
    <w:p w14:paraId="4BEC61D3">
      <w:pPr>
        <w:pStyle w:val="4"/>
        <w:jc w:val="both"/>
      </w:pPr>
      <w:r>
        <w:rPr>
          <w:sz w:val="20"/>
        </w:rPr>
        <w:t xml:space="preserve">(в ред. Постановлений Правительства РФ от 20.12.2019 </w:t>
      </w:r>
      <w:r>
        <w:fldChar w:fldCharType="begin"/>
      </w:r>
      <w:r>
        <w:instrText xml:space="preserve"> HYPERLINK "https://login.consultant.ru/link/?req=doc&amp;base=LAW&amp;n=341192&amp;dst=100009" \h </w:instrText>
      </w:r>
      <w:r>
        <w:fldChar w:fldCharType="separate"/>
      </w:r>
      <w:r>
        <w:rPr>
          <w:color w:val="0000FF"/>
          <w:sz w:val="20"/>
        </w:rPr>
        <w:t>N 1743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11.09.2024 </w:t>
      </w:r>
      <w:r>
        <w:fldChar w:fldCharType="begin"/>
      </w:r>
      <w:r>
        <w:instrText xml:space="preserve"> HYPERLINK "https://login.consultant.ru/link/?req=doc&amp;base=LAW&amp;n=485985&amp;dst=100011" \h </w:instrText>
      </w:r>
      <w:r>
        <w:fldChar w:fldCharType="separate"/>
      </w:r>
      <w:r>
        <w:rPr>
          <w:color w:val="0000FF"/>
          <w:sz w:val="20"/>
        </w:rPr>
        <w:t>N 1250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27.03.2025 </w:t>
      </w:r>
      <w:r>
        <w:fldChar w:fldCharType="begin"/>
      </w:r>
      <w:r>
        <w:instrText xml:space="preserve"> HYPERLINK "https://login.consultant.ru/link/?req=doc&amp;base=LAW&amp;n=502035&amp;dst=100010" \h </w:instrText>
      </w:r>
      <w:r>
        <w:fldChar w:fldCharType="separate"/>
      </w:r>
      <w:r>
        <w:rPr>
          <w:color w:val="0000FF"/>
          <w:sz w:val="20"/>
        </w:rPr>
        <w:t>N 385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5345B205">
      <w:pPr>
        <w:pStyle w:val="4"/>
        <w:spacing w:before="200"/>
        <w:ind w:firstLine="540"/>
        <w:jc w:val="both"/>
      </w:pPr>
      <w:r>
        <w:rPr>
          <w:sz w:val="20"/>
        </w:rPr>
        <w:t>б) чрезвычайную ситуацию муниципального характера, в результате которой зона чрезвычайной ситуации не выходит за пределы территории одного муниципального образования, при этом количество людей, погибших и (или) получивших ущерб здоровью, составляет не более 50 человек либо размер материального ущерба составляет не более 18,81 млн. рублей, а также данная чрезвычайная ситуация не может быть отнесена к чрезвычайной ситуации локального характера;</w:t>
      </w:r>
    </w:p>
    <w:p w14:paraId="22803AB0">
      <w:pPr>
        <w:pStyle w:val="4"/>
        <w:jc w:val="both"/>
      </w:pPr>
      <w:r>
        <w:rPr>
          <w:sz w:val="20"/>
        </w:rPr>
        <w:t xml:space="preserve">(в ред. Постановлений Правительства РФ от 20.12.2019 </w:t>
      </w:r>
      <w:r>
        <w:fldChar w:fldCharType="begin"/>
      </w:r>
      <w:r>
        <w:instrText xml:space="preserve"> HYPERLINK "https://login.consultant.ru/link/?req=doc&amp;base=LAW&amp;n=341192&amp;dst=100014" \h </w:instrText>
      </w:r>
      <w:r>
        <w:fldChar w:fldCharType="separate"/>
      </w:r>
      <w:r>
        <w:rPr>
          <w:color w:val="0000FF"/>
          <w:sz w:val="20"/>
        </w:rPr>
        <w:t>N 1743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11.09.2024 </w:t>
      </w:r>
      <w:r>
        <w:fldChar w:fldCharType="begin"/>
      </w:r>
      <w:r>
        <w:instrText xml:space="preserve"> HYPERLINK "https://login.consultant.ru/link/?req=doc&amp;base=LAW&amp;n=485985&amp;dst=100012" \h </w:instrText>
      </w:r>
      <w:r>
        <w:fldChar w:fldCharType="separate"/>
      </w:r>
      <w:r>
        <w:rPr>
          <w:color w:val="0000FF"/>
          <w:sz w:val="20"/>
        </w:rPr>
        <w:t>N 1250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27.03.2025 </w:t>
      </w:r>
      <w:r>
        <w:fldChar w:fldCharType="begin"/>
      </w:r>
      <w:r>
        <w:instrText xml:space="preserve"> HYPERLINK "https://login.consultant.ru/link/?req=doc&amp;base=LAW&amp;n=502035&amp;dst=100011" \h </w:instrText>
      </w:r>
      <w:r>
        <w:fldChar w:fldCharType="separate"/>
      </w:r>
      <w:r>
        <w:rPr>
          <w:color w:val="0000FF"/>
          <w:sz w:val="20"/>
        </w:rPr>
        <w:t>N 385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6F038059">
      <w:pPr>
        <w:pStyle w:val="4"/>
        <w:spacing w:before="200"/>
        <w:ind w:firstLine="540"/>
        <w:jc w:val="both"/>
      </w:pPr>
      <w:r>
        <w:rPr>
          <w:sz w:val="20"/>
        </w:rPr>
        <w:t>в) чрезвычайную ситуацию межмуниципального характера, в результате которой зона чрезвычайной ситуации затрагивает территорию двух и более муниципальных районов, муниципальных округов, городских округов, расположенных на территории одного субъекта Российской Федерации, или внутригородских территорий города федерального значения, при этом количество людей, погибших и (или) получивших ущерб здоровью, составляет не более 50 человек либо размер материального ущерба составляет не более 18,81 млн. рублей;</w:t>
      </w:r>
    </w:p>
    <w:p w14:paraId="1F9DA735">
      <w:pPr>
        <w:pStyle w:val="4"/>
        <w:jc w:val="both"/>
      </w:pPr>
      <w:r>
        <w:rPr>
          <w:sz w:val="20"/>
        </w:rPr>
        <w:t xml:space="preserve">(в ред. Постановлений Правительства РФ от 20.12.2019 </w:t>
      </w:r>
      <w:r>
        <w:fldChar w:fldCharType="begin"/>
      </w:r>
      <w:r>
        <w:instrText xml:space="preserve"> HYPERLINK "https://login.consultant.ru/link/?req=doc&amp;base=LAW&amp;n=341192&amp;dst=100018" \h </w:instrText>
      </w:r>
      <w:r>
        <w:fldChar w:fldCharType="separate"/>
      </w:r>
      <w:r>
        <w:rPr>
          <w:color w:val="0000FF"/>
          <w:sz w:val="20"/>
        </w:rPr>
        <w:t>N 1743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11.09.2024 </w:t>
      </w:r>
      <w:r>
        <w:fldChar w:fldCharType="begin"/>
      </w:r>
      <w:r>
        <w:instrText xml:space="preserve"> HYPERLINK "https://login.consultant.ru/link/?req=doc&amp;base=LAW&amp;n=485985&amp;dst=100012" \h </w:instrText>
      </w:r>
      <w:r>
        <w:fldChar w:fldCharType="separate"/>
      </w:r>
      <w:r>
        <w:rPr>
          <w:color w:val="0000FF"/>
          <w:sz w:val="20"/>
        </w:rPr>
        <w:t>N 1250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27.03.2025 </w:t>
      </w:r>
      <w:r>
        <w:fldChar w:fldCharType="begin"/>
      </w:r>
      <w:r>
        <w:instrText xml:space="preserve"> HYPERLINK "https://login.consultant.ru/link/?req=doc&amp;base=LAW&amp;n=502035&amp;dst=100011" \h </w:instrText>
      </w:r>
      <w:r>
        <w:fldChar w:fldCharType="separate"/>
      </w:r>
      <w:r>
        <w:rPr>
          <w:color w:val="0000FF"/>
          <w:sz w:val="20"/>
        </w:rPr>
        <w:t>N 385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1CA55BAB">
      <w:pPr>
        <w:pStyle w:val="4"/>
        <w:spacing w:before="200"/>
        <w:ind w:firstLine="540"/>
        <w:jc w:val="both"/>
      </w:pPr>
      <w:r>
        <w:rPr>
          <w:sz w:val="20"/>
        </w:rPr>
        <w:t>г) чрезвычайную ситуацию регионального характера, в резул</w:t>
      </w:r>
      <w:bookmarkStart w:id="1" w:name="_GoBack"/>
      <w:bookmarkEnd w:id="1"/>
      <w:r>
        <w:rPr>
          <w:sz w:val="20"/>
        </w:rPr>
        <w:t>ьтате которой зона чрезвычайной ситуации не выходит за пределы территории одного субъекта Российской Федерации, при этом количество людей, погибших и (или) получивших ущерб здоровью, составляет свыше 50 человек, но не более 500 человек либо размер материального ущерба составляет свыше 18,81 млн. рублей, но не более 1,881 млрд. рублей;</w:t>
      </w:r>
    </w:p>
    <w:p w14:paraId="37100554">
      <w:pPr>
        <w:pStyle w:val="4"/>
        <w:jc w:val="both"/>
      </w:pPr>
      <w:r>
        <w:rPr>
          <w:sz w:val="20"/>
        </w:rPr>
        <w:t xml:space="preserve">(в ред. Постановлений Правительства РФ от 20.12.2019 </w:t>
      </w:r>
      <w:r>
        <w:fldChar w:fldCharType="begin"/>
      </w:r>
      <w:r>
        <w:instrText xml:space="preserve"> HYPERLINK "https://login.consultant.ru/link/?req=doc&amp;base=LAW&amp;n=341192&amp;dst=100022" \h </w:instrText>
      </w:r>
      <w:r>
        <w:fldChar w:fldCharType="separate"/>
      </w:r>
      <w:r>
        <w:rPr>
          <w:color w:val="0000FF"/>
          <w:sz w:val="20"/>
        </w:rPr>
        <w:t>N 1743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11.09.2024 </w:t>
      </w:r>
      <w:r>
        <w:fldChar w:fldCharType="begin"/>
      </w:r>
      <w:r>
        <w:instrText xml:space="preserve"> HYPERLINK "https://login.consultant.ru/link/?req=doc&amp;base=LAW&amp;n=485985&amp;dst=100013" \h </w:instrText>
      </w:r>
      <w:r>
        <w:fldChar w:fldCharType="separate"/>
      </w:r>
      <w:r>
        <w:rPr>
          <w:color w:val="0000FF"/>
          <w:sz w:val="20"/>
        </w:rPr>
        <w:t>N 1250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27.03.2025 </w:t>
      </w:r>
      <w:r>
        <w:fldChar w:fldCharType="begin"/>
      </w:r>
      <w:r>
        <w:instrText xml:space="preserve"> HYPERLINK "https://login.consultant.ru/link/?req=doc&amp;base=LAW&amp;n=502035&amp;dst=100012" \h </w:instrText>
      </w:r>
      <w:r>
        <w:fldChar w:fldCharType="separate"/>
      </w:r>
      <w:r>
        <w:rPr>
          <w:color w:val="0000FF"/>
          <w:sz w:val="20"/>
        </w:rPr>
        <w:t>N 385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781A59D3">
      <w:pPr>
        <w:pStyle w:val="4"/>
        <w:spacing w:before="200"/>
        <w:ind w:firstLine="540"/>
        <w:jc w:val="both"/>
      </w:pPr>
      <w:r>
        <w:rPr>
          <w:sz w:val="20"/>
        </w:rPr>
        <w:t>д) чрезвычайную ситуацию межрегионального характера, в результате которой зона чрезвычайной ситуации затрагивает территорию двух и более субъектов Российской Федерации, при этом количество людей, погибших и (или) получивших ущерб здоровью, составляет свыше 50 человек, но не более 500 человек либо размер материального ущерба составляет свыше 188,1 млн. рублей в каждом из указанных субъектов Российской Федерации при условии, что зона чрезвычайной ситуации в каждом из указанных субъектов Российской Федерации затрагивает территорию двух и более муниципальных районов, муниципальных округов, городских округов или внутригородских территорий города федерального значения, при этом общий размер материального ущерба составляет не более 1,881 млрд. рублей;</w:t>
      </w:r>
    </w:p>
    <w:p w14:paraId="4A708F88">
      <w:pPr>
        <w:pStyle w:val="4"/>
        <w:jc w:val="both"/>
      </w:pPr>
      <w:r>
        <w:rPr>
          <w:sz w:val="20"/>
        </w:rPr>
        <w:t xml:space="preserve">(в ред. Постановлений Правительства РФ от 20.12.2019 </w:t>
      </w:r>
      <w:r>
        <w:fldChar w:fldCharType="begin"/>
      </w:r>
      <w:r>
        <w:instrText xml:space="preserve"> HYPERLINK "https://login.consultant.ru/link/?req=doc&amp;base=LAW&amp;n=341192&amp;dst=100022" \h </w:instrText>
      </w:r>
      <w:r>
        <w:fldChar w:fldCharType="separate"/>
      </w:r>
      <w:r>
        <w:rPr>
          <w:color w:val="0000FF"/>
          <w:sz w:val="20"/>
        </w:rPr>
        <w:t>N 1743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11.09.2024 </w:t>
      </w:r>
      <w:r>
        <w:fldChar w:fldCharType="begin"/>
      </w:r>
      <w:r>
        <w:instrText xml:space="preserve"> HYPERLINK "https://login.consultant.ru/link/?req=doc&amp;base=LAW&amp;n=485985&amp;dst=100014" \h </w:instrText>
      </w:r>
      <w:r>
        <w:fldChar w:fldCharType="separate"/>
      </w:r>
      <w:r>
        <w:rPr>
          <w:color w:val="0000FF"/>
          <w:sz w:val="20"/>
        </w:rPr>
        <w:t>N 1250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27.03.2025 </w:t>
      </w:r>
      <w:r>
        <w:fldChar w:fldCharType="begin"/>
      </w:r>
      <w:r>
        <w:instrText xml:space="preserve"> HYPERLINK "https://login.consultant.ru/link/?req=doc&amp;base=LAW&amp;n=502035&amp;dst=100013" \h </w:instrText>
      </w:r>
      <w:r>
        <w:fldChar w:fldCharType="separate"/>
      </w:r>
      <w:r>
        <w:rPr>
          <w:color w:val="0000FF"/>
          <w:sz w:val="20"/>
        </w:rPr>
        <w:t>N 385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1381A3CE">
      <w:pPr>
        <w:pStyle w:val="4"/>
        <w:spacing w:before="200"/>
        <w:ind w:firstLine="540"/>
        <w:jc w:val="both"/>
      </w:pPr>
      <w:r>
        <w:rPr>
          <w:sz w:val="20"/>
        </w:rPr>
        <w:t>е) чрезвычайную ситуацию федерального характера, в результате которой количество людей, погибших и (или) получивших ущерб здоровью, составляет свыше 500 человек либо размер материального ущерба составляет свыше 1,881 млрд. рублей.</w:t>
      </w:r>
    </w:p>
    <w:p w14:paraId="2D75606F">
      <w:pPr>
        <w:pStyle w:val="4"/>
        <w:jc w:val="both"/>
      </w:pPr>
      <w:r>
        <w:rPr>
          <w:sz w:val="20"/>
        </w:rPr>
        <w:t xml:space="preserve">(в ред. Постановлений Правительства РФ от 20.12.2019 </w:t>
      </w:r>
      <w:r>
        <w:fldChar w:fldCharType="begin"/>
      </w:r>
      <w:r>
        <w:instrText xml:space="preserve"> HYPERLINK "https://login.consultant.ru/link/?req=doc&amp;base=LAW&amp;n=341192&amp;dst=100026" \h </w:instrText>
      </w:r>
      <w:r>
        <w:fldChar w:fldCharType="separate"/>
      </w:r>
      <w:r>
        <w:rPr>
          <w:color w:val="0000FF"/>
          <w:sz w:val="20"/>
        </w:rPr>
        <w:t>N 1743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11.09.2024 </w:t>
      </w:r>
      <w:r>
        <w:fldChar w:fldCharType="begin"/>
      </w:r>
      <w:r>
        <w:instrText xml:space="preserve"> HYPERLINK "https://login.consultant.ru/link/?req=doc&amp;base=LAW&amp;n=485985&amp;dst=100015" \h </w:instrText>
      </w:r>
      <w:r>
        <w:fldChar w:fldCharType="separate"/>
      </w:r>
      <w:r>
        <w:rPr>
          <w:color w:val="0000FF"/>
          <w:sz w:val="20"/>
        </w:rPr>
        <w:t>N 1250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27.03.2025 </w:t>
      </w:r>
      <w:r>
        <w:fldChar w:fldCharType="begin"/>
      </w:r>
      <w:r>
        <w:instrText xml:space="preserve"> HYPERLINK "https://login.consultant.ru/link/?req=doc&amp;base=LAW&amp;n=502035&amp;dst=100014" \h </w:instrText>
      </w:r>
      <w:r>
        <w:fldChar w:fldCharType="separate"/>
      </w:r>
      <w:r>
        <w:rPr>
          <w:color w:val="0000FF"/>
          <w:sz w:val="20"/>
        </w:rPr>
        <w:t>N 385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161320D7">
      <w:pPr>
        <w:pStyle w:val="4"/>
        <w:spacing w:before="200"/>
        <w:ind w:firstLine="540"/>
        <w:jc w:val="both"/>
      </w:pPr>
      <w:r>
        <w:rPr>
          <w:sz w:val="20"/>
        </w:rPr>
        <w:t xml:space="preserve">2. Признать утратившим силу </w:t>
      </w:r>
      <w:r>
        <w:fldChar w:fldCharType="begin"/>
      </w:r>
      <w:r>
        <w:instrText xml:space="preserve"> HYPERLINK "https://login.consultant.ru/link/?req=doc&amp;base=LAW&amp;n=11679"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Российской Федерации от 13 сентября 1996 г. N 1094 "О классификации чрезвычайных ситуаций природного и техногенного характера" (Собрание законодательства Российской Федерации, 1996, N 39, ст. 4563).</w:t>
      </w:r>
    </w:p>
    <w:p w14:paraId="48CDCBCF">
      <w:pPr>
        <w:pStyle w:val="4"/>
        <w:spacing w:before="200"/>
        <w:ind w:firstLine="540"/>
        <w:jc w:val="both"/>
      </w:pPr>
      <w:r>
        <w:rPr>
          <w:sz w:val="20"/>
        </w:rPr>
        <w:t xml:space="preserve">2.1. Установить, что классификация чрезвычайных ситуаций природного и техногенного характера, предусмотренная </w:t>
      </w:r>
      <w:r>
        <w:fldChar w:fldCharType="begin"/>
      </w:r>
      <w:r>
        <w:instrText xml:space="preserve"> HYPERLINK \l "P15" \h </w:instrText>
      </w:r>
      <w:r>
        <w:fldChar w:fldCharType="separate"/>
      </w:r>
      <w:r>
        <w:rPr>
          <w:color w:val="0000FF"/>
          <w:sz w:val="20"/>
        </w:rPr>
        <w:t>пунктом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Постановления, не распространяется на </w:t>
      </w:r>
      <w:r>
        <w:fldChar w:fldCharType="begin"/>
      </w:r>
      <w:r>
        <w:instrText xml:space="preserve"> HYPERLINK "https://login.consultant.ru/link/?req=doc&amp;base=LAW&amp;n=421464&amp;dst=100012" \h </w:instrText>
      </w:r>
      <w:r>
        <w:fldChar w:fldCharType="separate"/>
      </w:r>
      <w:r>
        <w:rPr>
          <w:color w:val="0000FF"/>
          <w:sz w:val="20"/>
        </w:rPr>
        <w:t>чрезвычайные ситуации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в лесах, возникшие вследствие лесных пожаров.</w:t>
      </w:r>
    </w:p>
    <w:p w14:paraId="27923428">
      <w:pPr>
        <w:pStyle w:val="4"/>
        <w:jc w:val="both"/>
      </w:pPr>
      <w:r>
        <w:rPr>
          <w:sz w:val="20"/>
        </w:rPr>
        <w:t xml:space="preserve">(п. 2.1 введен </w:t>
      </w:r>
      <w:r>
        <w:fldChar w:fldCharType="begin"/>
      </w:r>
      <w:r>
        <w:instrText xml:space="preserve"> HYPERLINK "https://login.consultant.ru/link/?req=doc&amp;base=LAW&amp;n=421464&amp;dst=100006"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17.05.2011 N 376)</w:t>
      </w:r>
    </w:p>
    <w:p w14:paraId="46525CB8">
      <w:pPr>
        <w:pStyle w:val="4"/>
        <w:ind w:firstLine="540"/>
        <w:jc w:val="both"/>
      </w:pPr>
    </w:p>
    <w:p w14:paraId="32307109">
      <w:pPr>
        <w:pStyle w:val="4"/>
        <w:jc w:val="right"/>
      </w:pPr>
      <w:r>
        <w:rPr>
          <w:sz w:val="20"/>
        </w:rPr>
        <w:t>Председатель Правительства</w:t>
      </w:r>
    </w:p>
    <w:p w14:paraId="5C4285BB">
      <w:pPr>
        <w:pStyle w:val="4"/>
        <w:jc w:val="right"/>
      </w:pPr>
      <w:r>
        <w:rPr>
          <w:sz w:val="20"/>
        </w:rPr>
        <w:t>Российской Федерации</w:t>
      </w:r>
    </w:p>
    <w:p w14:paraId="4CB1C8D3">
      <w:pPr>
        <w:pStyle w:val="4"/>
        <w:jc w:val="right"/>
      </w:pPr>
      <w:r>
        <w:rPr>
          <w:sz w:val="20"/>
        </w:rPr>
        <w:t>М.ФРАДКОВ</w:t>
      </w:r>
    </w:p>
    <w:p w14:paraId="4F0B5D6A">
      <w:pPr>
        <w:pStyle w:val="4"/>
        <w:ind w:firstLine="540"/>
        <w:jc w:val="both"/>
      </w:pPr>
    </w:p>
    <w:p w14:paraId="0300C3EC">
      <w:pPr>
        <w:pStyle w:val="4"/>
        <w:ind w:firstLine="540"/>
        <w:jc w:val="both"/>
      </w:pPr>
    </w:p>
    <w:p w14:paraId="3A8932A6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57DB891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D1855"/>
    <w:rsid w:val="442D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2026-02-05T11:02:00Z</dcterms:created>
  <dc:creator>ЕДДС</dc:creator>
  <cp:lastModifiedBy>ЕДДС</cp:lastModifiedBy>
  <dcterms:modified xsi:type="dcterms:W3CDTF">2026-02-05T11:03:11Z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495BDE2FB0B6429E933739D313596E81_11</vt:lpwstr>
  </property>
</Properties>
</file>