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0A6AD">
      <w:pPr>
        <w:pStyle w:val="9"/>
      </w:pPr>
      <w:r>
        <w:rPr>
          <w:sz w:val="20"/>
        </w:rPr>
        <w:t xml:space="preserve">Документ предоставлен </w:t>
      </w:r>
      <w:r>
        <w:fldChar w:fldCharType="begin"/>
      </w:r>
      <w:r>
        <w:instrText xml:space="preserve"> HYPERLINK "https://www.consultant.ru" \h </w:instrText>
      </w:r>
      <w:r>
        <w:fldChar w:fldCharType="separate"/>
      </w:r>
      <w:r>
        <w:rPr>
          <w:color w:val="0000FF"/>
          <w:sz w:val="20"/>
        </w:rPr>
        <w:t>КонсультантПлюс</w:t>
      </w:r>
      <w:r>
        <w:rPr>
          <w:color w:val="0000FF"/>
          <w:sz w:val="20"/>
        </w:rPr>
        <w:fldChar w:fldCharType="end"/>
      </w:r>
      <w:r>
        <w:rPr>
          <w:sz w:val="20"/>
        </w:rPr>
        <w:br w:type="textWrapping"/>
      </w:r>
    </w:p>
    <w:p w14:paraId="2F9D297A">
      <w:pPr>
        <w:pStyle w:val="4"/>
        <w:jc w:val="both"/>
        <w:outlineLvl w:val="0"/>
      </w:pPr>
    </w:p>
    <w:p w14:paraId="7C46DA44">
      <w:pPr>
        <w:pStyle w:val="6"/>
        <w:jc w:val="center"/>
        <w:outlineLvl w:val="0"/>
      </w:pPr>
      <w:r>
        <w:rPr>
          <w:sz w:val="20"/>
        </w:rPr>
        <w:t>ПРАВИТЕЛЬСТВО СВЕРДЛОВСКОЙ ОБЛАСТИ</w:t>
      </w:r>
    </w:p>
    <w:p w14:paraId="0B6BC2CD">
      <w:pPr>
        <w:pStyle w:val="6"/>
        <w:jc w:val="center"/>
      </w:pPr>
    </w:p>
    <w:p w14:paraId="0E9DCA90">
      <w:pPr>
        <w:pStyle w:val="6"/>
        <w:jc w:val="center"/>
      </w:pPr>
      <w:r>
        <w:rPr>
          <w:sz w:val="20"/>
        </w:rPr>
        <w:t>ПОСТАНОВЛЕНИЕ</w:t>
      </w:r>
    </w:p>
    <w:p w14:paraId="13D71BFF">
      <w:pPr>
        <w:pStyle w:val="6"/>
        <w:jc w:val="center"/>
      </w:pPr>
      <w:r>
        <w:rPr>
          <w:sz w:val="20"/>
        </w:rPr>
        <w:t>от 25 марта 2004 г. N 201-ПП</w:t>
      </w:r>
    </w:p>
    <w:p w14:paraId="6FCA05B5">
      <w:pPr>
        <w:pStyle w:val="6"/>
        <w:jc w:val="center"/>
      </w:pPr>
    </w:p>
    <w:p w14:paraId="10FCC73E">
      <w:pPr>
        <w:pStyle w:val="6"/>
        <w:jc w:val="center"/>
      </w:pPr>
      <w:r>
        <w:rPr>
          <w:sz w:val="20"/>
        </w:rPr>
        <w:t>О КОМИССИИ ПО ПРЕДУПРЕЖДЕНИЮ И ЛИКВИДАЦИИ ЧРЕЗВЫЧАЙНЫХ</w:t>
      </w:r>
    </w:p>
    <w:p w14:paraId="39C7464F">
      <w:pPr>
        <w:pStyle w:val="6"/>
        <w:jc w:val="center"/>
      </w:pPr>
      <w:r>
        <w:rPr>
          <w:sz w:val="20"/>
        </w:rPr>
        <w:t>СИТУАЦИЙ И ОБЕСПЕЧЕНИЮ ПОЖАРНОЙ БЕЗОПАСНОСТИ</w:t>
      </w:r>
    </w:p>
    <w:p w14:paraId="5907ABE5">
      <w:pPr>
        <w:pStyle w:val="6"/>
        <w:jc w:val="center"/>
      </w:pPr>
      <w:r>
        <w:rPr>
          <w:sz w:val="20"/>
        </w:rPr>
        <w:t>СВЕРДЛОВСКОЙ ОБЛАСТИ</w:t>
      </w:r>
    </w:p>
    <w:p w14:paraId="25E2DD17">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6379C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643BDD"/>
        </w:tc>
        <w:tc>
          <w:tcPr>
            <w:tcW w:w="113" w:type="dxa"/>
            <w:tcBorders>
              <w:top w:val="nil"/>
              <w:left w:val="nil"/>
              <w:bottom w:val="nil"/>
              <w:right w:val="nil"/>
            </w:tcBorders>
            <w:shd w:val="clear" w:color="auto" w:fill="F4F3F8"/>
            <w:tcMar>
              <w:top w:w="0" w:type="dxa"/>
              <w:left w:w="0" w:type="dxa"/>
              <w:bottom w:w="0" w:type="dxa"/>
              <w:right w:w="0" w:type="dxa"/>
            </w:tcMar>
          </w:tcPr>
          <w:p w14:paraId="51232701"/>
        </w:tc>
        <w:tc>
          <w:tcPr>
            <w:tcW w:w="0" w:type="auto"/>
            <w:tcBorders>
              <w:top w:val="nil"/>
              <w:left w:val="nil"/>
              <w:bottom w:val="nil"/>
              <w:right w:val="nil"/>
            </w:tcBorders>
            <w:shd w:val="clear" w:color="auto" w:fill="F4F3F8"/>
            <w:tcMar>
              <w:top w:w="113" w:type="dxa"/>
              <w:left w:w="0" w:type="dxa"/>
              <w:bottom w:w="113" w:type="dxa"/>
              <w:right w:w="0" w:type="dxa"/>
            </w:tcMar>
          </w:tcPr>
          <w:p w14:paraId="477FAA84">
            <w:pPr>
              <w:pStyle w:val="4"/>
              <w:jc w:val="center"/>
            </w:pPr>
            <w:r>
              <w:rPr>
                <w:color w:val="392C69"/>
                <w:sz w:val="20"/>
              </w:rPr>
              <w:t>Список изменяющих документов</w:t>
            </w:r>
          </w:p>
          <w:p w14:paraId="26CB9DC6">
            <w:pPr>
              <w:pStyle w:val="4"/>
              <w:jc w:val="center"/>
            </w:pPr>
            <w:r>
              <w:rPr>
                <w:color w:val="392C69"/>
                <w:sz w:val="20"/>
              </w:rPr>
              <w:t>(в ред. Постановлений Правительства Свердловской области</w:t>
            </w:r>
          </w:p>
          <w:p w14:paraId="690EC522">
            <w:pPr>
              <w:pStyle w:val="4"/>
              <w:jc w:val="center"/>
            </w:pPr>
            <w:r>
              <w:rPr>
                <w:color w:val="392C69"/>
                <w:sz w:val="20"/>
              </w:rPr>
              <w:t xml:space="preserve">от 10.06.2004 </w:t>
            </w:r>
            <w:r>
              <w:fldChar w:fldCharType="begin"/>
            </w:r>
            <w:r>
              <w:instrText xml:space="preserve"> HYPERLINK "https://login.consultant.ru/link/?req=doc&amp;base=RLAW071&amp;n=17120&amp;dst=100006" \h </w:instrText>
            </w:r>
            <w:r>
              <w:fldChar w:fldCharType="separate"/>
            </w:r>
            <w:r>
              <w:rPr>
                <w:color w:val="0000FF"/>
                <w:sz w:val="20"/>
              </w:rPr>
              <w:t>N 468-ПП</w:t>
            </w:r>
            <w:r>
              <w:rPr>
                <w:color w:val="0000FF"/>
                <w:sz w:val="20"/>
              </w:rPr>
              <w:fldChar w:fldCharType="end"/>
            </w:r>
            <w:r>
              <w:rPr>
                <w:color w:val="392C69"/>
                <w:sz w:val="20"/>
              </w:rPr>
              <w:t xml:space="preserve">, от 06.07.2005 </w:t>
            </w:r>
            <w:r>
              <w:fldChar w:fldCharType="begin"/>
            </w:r>
            <w:r>
              <w:instrText xml:space="preserve"> HYPERLINK "https://login.consultant.ru/link/?req=doc&amp;base=RLAW071&amp;n=21501&amp;dst=100005" \h </w:instrText>
            </w:r>
            <w:r>
              <w:fldChar w:fldCharType="separate"/>
            </w:r>
            <w:r>
              <w:rPr>
                <w:color w:val="0000FF"/>
                <w:sz w:val="20"/>
              </w:rPr>
              <w:t>N 542-ПП</w:t>
            </w:r>
            <w:r>
              <w:rPr>
                <w:color w:val="0000FF"/>
                <w:sz w:val="20"/>
              </w:rPr>
              <w:fldChar w:fldCharType="end"/>
            </w:r>
            <w:r>
              <w:rPr>
                <w:color w:val="392C69"/>
                <w:sz w:val="20"/>
              </w:rPr>
              <w:t xml:space="preserve">, от 15.09.2005 </w:t>
            </w:r>
            <w:r>
              <w:fldChar w:fldCharType="begin"/>
            </w:r>
            <w:r>
              <w:instrText xml:space="preserve"> HYPERLINK "https://login.consultant.ru/link/?req=doc&amp;base=RLAW071&amp;n=22519&amp;dst=100005" \h </w:instrText>
            </w:r>
            <w:r>
              <w:fldChar w:fldCharType="separate"/>
            </w:r>
            <w:r>
              <w:rPr>
                <w:color w:val="0000FF"/>
                <w:sz w:val="20"/>
              </w:rPr>
              <w:t>N 748-ПП</w:t>
            </w:r>
            <w:r>
              <w:rPr>
                <w:color w:val="0000FF"/>
                <w:sz w:val="20"/>
              </w:rPr>
              <w:fldChar w:fldCharType="end"/>
            </w:r>
            <w:r>
              <w:rPr>
                <w:color w:val="392C69"/>
                <w:sz w:val="20"/>
              </w:rPr>
              <w:t>,</w:t>
            </w:r>
          </w:p>
          <w:p w14:paraId="211FDEA1">
            <w:pPr>
              <w:pStyle w:val="4"/>
              <w:jc w:val="center"/>
            </w:pPr>
            <w:r>
              <w:rPr>
                <w:color w:val="392C69"/>
                <w:sz w:val="20"/>
              </w:rPr>
              <w:t xml:space="preserve">от 11.11.2005 </w:t>
            </w:r>
            <w:r>
              <w:fldChar w:fldCharType="begin"/>
            </w:r>
            <w:r>
              <w:instrText xml:space="preserve"> HYPERLINK "https://login.consultant.ru/link/?req=doc&amp;base=RLAW071&amp;n=23378&amp;dst=100005" \h </w:instrText>
            </w:r>
            <w:r>
              <w:fldChar w:fldCharType="separate"/>
            </w:r>
            <w:r>
              <w:rPr>
                <w:color w:val="0000FF"/>
                <w:sz w:val="20"/>
              </w:rPr>
              <w:t>N 984-ПП</w:t>
            </w:r>
            <w:r>
              <w:rPr>
                <w:color w:val="0000FF"/>
                <w:sz w:val="20"/>
              </w:rPr>
              <w:fldChar w:fldCharType="end"/>
            </w:r>
            <w:r>
              <w:rPr>
                <w:color w:val="392C69"/>
                <w:sz w:val="20"/>
              </w:rPr>
              <w:t xml:space="preserve">, от 09.03.2006 </w:t>
            </w:r>
            <w:r>
              <w:fldChar w:fldCharType="begin"/>
            </w:r>
            <w:r>
              <w:instrText xml:space="preserve"> HYPERLINK "https://login.consultant.ru/link/?req=doc&amp;base=RLAW071&amp;n=25610&amp;dst=100005" \h </w:instrText>
            </w:r>
            <w:r>
              <w:fldChar w:fldCharType="separate"/>
            </w:r>
            <w:r>
              <w:rPr>
                <w:color w:val="0000FF"/>
                <w:sz w:val="20"/>
              </w:rPr>
              <w:t>N 206-ПП</w:t>
            </w:r>
            <w:r>
              <w:rPr>
                <w:color w:val="0000FF"/>
                <w:sz w:val="20"/>
              </w:rPr>
              <w:fldChar w:fldCharType="end"/>
            </w:r>
            <w:r>
              <w:rPr>
                <w:color w:val="392C69"/>
                <w:sz w:val="20"/>
              </w:rPr>
              <w:t xml:space="preserve">, от 31.07.2006 </w:t>
            </w:r>
            <w:r>
              <w:fldChar w:fldCharType="begin"/>
            </w:r>
            <w:r>
              <w:instrText xml:space="preserve"> HYPERLINK "https://login.consultant.ru/link/?req=doc&amp;base=RLAW071&amp;n=28644&amp;dst=100005" \h </w:instrText>
            </w:r>
            <w:r>
              <w:fldChar w:fldCharType="separate"/>
            </w:r>
            <w:r>
              <w:rPr>
                <w:color w:val="0000FF"/>
                <w:sz w:val="20"/>
              </w:rPr>
              <w:t>N 646-ПП</w:t>
            </w:r>
            <w:r>
              <w:rPr>
                <w:color w:val="0000FF"/>
                <w:sz w:val="20"/>
              </w:rPr>
              <w:fldChar w:fldCharType="end"/>
            </w:r>
            <w:r>
              <w:rPr>
                <w:color w:val="392C69"/>
                <w:sz w:val="20"/>
              </w:rPr>
              <w:t>,</w:t>
            </w:r>
          </w:p>
          <w:p w14:paraId="5ACF4B66">
            <w:pPr>
              <w:pStyle w:val="4"/>
              <w:jc w:val="center"/>
            </w:pPr>
            <w:r>
              <w:rPr>
                <w:color w:val="392C69"/>
                <w:sz w:val="20"/>
              </w:rPr>
              <w:t xml:space="preserve">от 17.04.2007 </w:t>
            </w:r>
            <w:r>
              <w:fldChar w:fldCharType="begin"/>
            </w:r>
            <w:r>
              <w:instrText xml:space="preserve"> HYPERLINK "https://login.consultant.ru/link/?req=doc&amp;base=RLAW071&amp;n=33647&amp;dst=100005" \h </w:instrText>
            </w:r>
            <w:r>
              <w:fldChar w:fldCharType="separate"/>
            </w:r>
            <w:r>
              <w:rPr>
                <w:color w:val="0000FF"/>
                <w:sz w:val="20"/>
              </w:rPr>
              <w:t>N 308-ПП</w:t>
            </w:r>
            <w:r>
              <w:rPr>
                <w:color w:val="0000FF"/>
                <w:sz w:val="20"/>
              </w:rPr>
              <w:fldChar w:fldCharType="end"/>
            </w:r>
            <w:r>
              <w:rPr>
                <w:color w:val="392C69"/>
                <w:sz w:val="20"/>
              </w:rPr>
              <w:t xml:space="preserve">, от 11.07.2007 </w:t>
            </w:r>
            <w:r>
              <w:fldChar w:fldCharType="begin"/>
            </w:r>
            <w:r>
              <w:instrText xml:space="preserve"> HYPERLINK "https://login.consultant.ru/link/?req=doc&amp;base=RLAW071&amp;n=35077&amp;dst=100005" \h </w:instrText>
            </w:r>
            <w:r>
              <w:fldChar w:fldCharType="separate"/>
            </w:r>
            <w:r>
              <w:rPr>
                <w:color w:val="0000FF"/>
                <w:sz w:val="20"/>
              </w:rPr>
              <w:t>N 665-ПП</w:t>
            </w:r>
            <w:r>
              <w:rPr>
                <w:color w:val="0000FF"/>
                <w:sz w:val="20"/>
              </w:rPr>
              <w:fldChar w:fldCharType="end"/>
            </w:r>
            <w:r>
              <w:rPr>
                <w:color w:val="392C69"/>
                <w:sz w:val="20"/>
              </w:rPr>
              <w:t xml:space="preserve">, от 28.11.2007 </w:t>
            </w:r>
            <w:r>
              <w:fldChar w:fldCharType="begin"/>
            </w:r>
            <w:r>
              <w:instrText xml:space="preserve"> HYPERLINK "https://login.consultant.ru/link/?req=doc&amp;base=RLAW071&amp;n=38216&amp;dst=100005" \h </w:instrText>
            </w:r>
            <w:r>
              <w:fldChar w:fldCharType="separate"/>
            </w:r>
            <w:r>
              <w:rPr>
                <w:color w:val="0000FF"/>
                <w:sz w:val="20"/>
              </w:rPr>
              <w:t>N 1177-ПП</w:t>
            </w:r>
            <w:r>
              <w:rPr>
                <w:color w:val="0000FF"/>
                <w:sz w:val="20"/>
              </w:rPr>
              <w:fldChar w:fldCharType="end"/>
            </w:r>
            <w:r>
              <w:rPr>
                <w:color w:val="392C69"/>
                <w:sz w:val="20"/>
              </w:rPr>
              <w:t>,</w:t>
            </w:r>
          </w:p>
          <w:p w14:paraId="207C2F8A">
            <w:pPr>
              <w:pStyle w:val="4"/>
              <w:jc w:val="center"/>
            </w:pPr>
            <w:r>
              <w:rPr>
                <w:color w:val="392C69"/>
                <w:sz w:val="20"/>
              </w:rPr>
              <w:t xml:space="preserve">от 18.07.2008 </w:t>
            </w:r>
            <w:r>
              <w:fldChar w:fldCharType="begin"/>
            </w:r>
            <w:r>
              <w:instrText xml:space="preserve"> HYPERLINK "https://login.consultant.ru/link/?req=doc&amp;base=RLAW071&amp;n=43638&amp;dst=100005" \h </w:instrText>
            </w:r>
            <w:r>
              <w:fldChar w:fldCharType="separate"/>
            </w:r>
            <w:r>
              <w:rPr>
                <w:color w:val="0000FF"/>
                <w:sz w:val="20"/>
              </w:rPr>
              <w:t>N 734-ПП</w:t>
            </w:r>
            <w:r>
              <w:rPr>
                <w:color w:val="0000FF"/>
                <w:sz w:val="20"/>
              </w:rPr>
              <w:fldChar w:fldCharType="end"/>
            </w:r>
            <w:r>
              <w:rPr>
                <w:color w:val="392C69"/>
                <w:sz w:val="20"/>
              </w:rPr>
              <w:t xml:space="preserve">, от 22.04.2009 </w:t>
            </w:r>
            <w:r>
              <w:fldChar w:fldCharType="begin"/>
            </w:r>
            <w:r>
              <w:instrText xml:space="preserve"> HYPERLINK "https://login.consultant.ru/link/?req=doc&amp;base=RLAW071&amp;n=52620&amp;dst=100005" \h </w:instrText>
            </w:r>
            <w:r>
              <w:fldChar w:fldCharType="separate"/>
            </w:r>
            <w:r>
              <w:rPr>
                <w:color w:val="0000FF"/>
                <w:sz w:val="20"/>
              </w:rPr>
              <w:t>N 441-ПП</w:t>
            </w:r>
            <w:r>
              <w:rPr>
                <w:color w:val="0000FF"/>
                <w:sz w:val="20"/>
              </w:rPr>
              <w:fldChar w:fldCharType="end"/>
            </w:r>
            <w:r>
              <w:rPr>
                <w:color w:val="392C69"/>
                <w:sz w:val="20"/>
              </w:rPr>
              <w:t xml:space="preserve">, от 22.03.2010 </w:t>
            </w:r>
            <w:r>
              <w:fldChar w:fldCharType="begin"/>
            </w:r>
            <w:r>
              <w:instrText xml:space="preserve"> HYPERLINK "https://login.consultant.ru/link/?req=doc&amp;base=RLAW071&amp;n=65413&amp;dst=100005" \h </w:instrText>
            </w:r>
            <w:r>
              <w:fldChar w:fldCharType="separate"/>
            </w:r>
            <w:r>
              <w:rPr>
                <w:color w:val="0000FF"/>
                <w:sz w:val="20"/>
              </w:rPr>
              <w:t>N 452-ПП</w:t>
            </w:r>
            <w:r>
              <w:rPr>
                <w:color w:val="0000FF"/>
                <w:sz w:val="20"/>
              </w:rPr>
              <w:fldChar w:fldCharType="end"/>
            </w:r>
            <w:r>
              <w:rPr>
                <w:color w:val="392C69"/>
                <w:sz w:val="20"/>
              </w:rPr>
              <w:t>,</w:t>
            </w:r>
          </w:p>
          <w:p w14:paraId="1A5566E1">
            <w:pPr>
              <w:pStyle w:val="4"/>
              <w:jc w:val="center"/>
            </w:pPr>
            <w:r>
              <w:rPr>
                <w:color w:val="392C69"/>
                <w:sz w:val="20"/>
              </w:rPr>
              <w:t xml:space="preserve">от 14.09.2010 </w:t>
            </w:r>
            <w:r>
              <w:fldChar w:fldCharType="begin"/>
            </w:r>
            <w:r>
              <w:instrText xml:space="preserve"> HYPERLINK "https://login.consultant.ru/link/?req=doc&amp;base=RLAW071&amp;n=73229&amp;dst=100005" \h </w:instrText>
            </w:r>
            <w:r>
              <w:fldChar w:fldCharType="separate"/>
            </w:r>
            <w:r>
              <w:rPr>
                <w:color w:val="0000FF"/>
                <w:sz w:val="20"/>
              </w:rPr>
              <w:t>N 1334-ПП</w:t>
            </w:r>
            <w:r>
              <w:rPr>
                <w:color w:val="0000FF"/>
                <w:sz w:val="20"/>
              </w:rPr>
              <w:fldChar w:fldCharType="end"/>
            </w:r>
            <w:r>
              <w:rPr>
                <w:color w:val="392C69"/>
                <w:sz w:val="20"/>
              </w:rPr>
              <w:t xml:space="preserve">, от 20.04.2011 </w:t>
            </w:r>
            <w:r>
              <w:fldChar w:fldCharType="begin"/>
            </w:r>
            <w:r>
              <w:instrText xml:space="preserve"> HYPERLINK "https://login.consultant.ru/link/?req=doc&amp;base=RLAW071&amp;n=83392&amp;dst=100005" \h </w:instrText>
            </w:r>
            <w:r>
              <w:fldChar w:fldCharType="separate"/>
            </w:r>
            <w:r>
              <w:rPr>
                <w:color w:val="0000FF"/>
                <w:sz w:val="20"/>
              </w:rPr>
              <w:t>N 438-ПП</w:t>
            </w:r>
            <w:r>
              <w:rPr>
                <w:color w:val="0000FF"/>
                <w:sz w:val="20"/>
              </w:rPr>
              <w:fldChar w:fldCharType="end"/>
            </w:r>
            <w:r>
              <w:rPr>
                <w:color w:val="392C69"/>
                <w:sz w:val="20"/>
              </w:rPr>
              <w:t xml:space="preserve">, от 24.08.2011 </w:t>
            </w:r>
            <w:r>
              <w:fldChar w:fldCharType="begin"/>
            </w:r>
            <w:r>
              <w:instrText xml:space="preserve"> HYPERLINK "https://login.consultant.ru/link/?req=doc&amp;base=RLAW071&amp;n=88811&amp;dst=100005" \h </w:instrText>
            </w:r>
            <w:r>
              <w:fldChar w:fldCharType="separate"/>
            </w:r>
            <w:r>
              <w:rPr>
                <w:color w:val="0000FF"/>
                <w:sz w:val="20"/>
              </w:rPr>
              <w:t>N 1125-ПП</w:t>
            </w:r>
            <w:r>
              <w:rPr>
                <w:color w:val="0000FF"/>
                <w:sz w:val="20"/>
              </w:rPr>
              <w:fldChar w:fldCharType="end"/>
            </w:r>
            <w:r>
              <w:rPr>
                <w:color w:val="392C69"/>
                <w:sz w:val="20"/>
              </w:rPr>
              <w:t>,</w:t>
            </w:r>
          </w:p>
          <w:p w14:paraId="1074B7CA">
            <w:pPr>
              <w:pStyle w:val="4"/>
              <w:jc w:val="center"/>
            </w:pPr>
            <w:r>
              <w:rPr>
                <w:color w:val="392C69"/>
                <w:sz w:val="20"/>
              </w:rPr>
              <w:t xml:space="preserve">от 12.10.2011 </w:t>
            </w:r>
            <w:r>
              <w:fldChar w:fldCharType="begin"/>
            </w:r>
            <w:r>
              <w:instrText xml:space="preserve"> HYPERLINK "https://login.consultant.ru/link/?req=doc&amp;base=RLAW071&amp;n=90624&amp;dst=100005" \h </w:instrText>
            </w:r>
            <w:r>
              <w:fldChar w:fldCharType="separate"/>
            </w:r>
            <w:r>
              <w:rPr>
                <w:color w:val="0000FF"/>
                <w:sz w:val="20"/>
              </w:rPr>
              <w:t>N 1372-ПП</w:t>
            </w:r>
            <w:r>
              <w:rPr>
                <w:color w:val="0000FF"/>
                <w:sz w:val="20"/>
              </w:rPr>
              <w:fldChar w:fldCharType="end"/>
            </w:r>
            <w:r>
              <w:rPr>
                <w:color w:val="392C69"/>
                <w:sz w:val="20"/>
              </w:rPr>
              <w:t xml:space="preserve">, от 25.04.2012 </w:t>
            </w:r>
            <w:r>
              <w:fldChar w:fldCharType="begin"/>
            </w:r>
            <w:r>
              <w:instrText xml:space="preserve"> HYPERLINK "https://login.consultant.ru/link/?req=doc&amp;base=RLAW071&amp;n=100922&amp;dst=100005" \h </w:instrText>
            </w:r>
            <w:r>
              <w:fldChar w:fldCharType="separate"/>
            </w:r>
            <w:r>
              <w:rPr>
                <w:color w:val="0000FF"/>
                <w:sz w:val="20"/>
              </w:rPr>
              <w:t>N 405-ПП</w:t>
            </w:r>
            <w:r>
              <w:rPr>
                <w:color w:val="0000FF"/>
                <w:sz w:val="20"/>
              </w:rPr>
              <w:fldChar w:fldCharType="end"/>
            </w:r>
            <w:r>
              <w:rPr>
                <w:color w:val="392C69"/>
                <w:sz w:val="20"/>
              </w:rPr>
              <w:t xml:space="preserve">, от 03.08.2012 </w:t>
            </w:r>
            <w:r>
              <w:fldChar w:fldCharType="begin"/>
            </w:r>
            <w:r>
              <w:instrText xml:space="preserve"> HYPERLINK "https://login.consultant.ru/link/?req=doc&amp;base=RLAW071&amp;n=105681&amp;dst=100005" \h </w:instrText>
            </w:r>
            <w:r>
              <w:fldChar w:fldCharType="separate"/>
            </w:r>
            <w:r>
              <w:rPr>
                <w:color w:val="0000FF"/>
                <w:sz w:val="20"/>
              </w:rPr>
              <w:t>N 837-ПП</w:t>
            </w:r>
            <w:r>
              <w:rPr>
                <w:color w:val="0000FF"/>
                <w:sz w:val="20"/>
              </w:rPr>
              <w:fldChar w:fldCharType="end"/>
            </w:r>
            <w:r>
              <w:rPr>
                <w:color w:val="392C69"/>
                <w:sz w:val="20"/>
              </w:rPr>
              <w:t>,</w:t>
            </w:r>
          </w:p>
          <w:p w14:paraId="0AC69B8B">
            <w:pPr>
              <w:pStyle w:val="4"/>
              <w:jc w:val="center"/>
            </w:pPr>
            <w:r>
              <w:rPr>
                <w:color w:val="392C69"/>
                <w:sz w:val="20"/>
              </w:rPr>
              <w:t xml:space="preserve">от 06.02.2013 </w:t>
            </w:r>
            <w:r>
              <w:fldChar w:fldCharType="begin"/>
            </w:r>
            <w:r>
              <w:instrText xml:space="preserve"> HYPERLINK "https://login.consultant.ru/link/?req=doc&amp;base=RLAW071&amp;n=113757&amp;dst=100005" \h </w:instrText>
            </w:r>
            <w:r>
              <w:fldChar w:fldCharType="separate"/>
            </w:r>
            <w:r>
              <w:rPr>
                <w:color w:val="0000FF"/>
                <w:sz w:val="20"/>
              </w:rPr>
              <w:t>N 139-ПП</w:t>
            </w:r>
            <w:r>
              <w:rPr>
                <w:color w:val="0000FF"/>
                <w:sz w:val="20"/>
              </w:rPr>
              <w:fldChar w:fldCharType="end"/>
            </w:r>
            <w:r>
              <w:rPr>
                <w:color w:val="392C69"/>
                <w:sz w:val="20"/>
              </w:rPr>
              <w:t xml:space="preserve">, от 11.06.2013 </w:t>
            </w:r>
            <w:r>
              <w:fldChar w:fldCharType="begin"/>
            </w:r>
            <w:r>
              <w:instrText xml:space="preserve"> HYPERLINK "https://login.consultant.ru/link/?req=doc&amp;base=RLAW071&amp;n=119190&amp;dst=100005" \h </w:instrText>
            </w:r>
            <w:r>
              <w:fldChar w:fldCharType="separate"/>
            </w:r>
            <w:r>
              <w:rPr>
                <w:color w:val="0000FF"/>
                <w:sz w:val="20"/>
              </w:rPr>
              <w:t>N 763-ПП</w:t>
            </w:r>
            <w:r>
              <w:rPr>
                <w:color w:val="0000FF"/>
                <w:sz w:val="20"/>
              </w:rPr>
              <w:fldChar w:fldCharType="end"/>
            </w:r>
            <w:r>
              <w:rPr>
                <w:color w:val="392C69"/>
                <w:sz w:val="20"/>
              </w:rPr>
              <w:t xml:space="preserve">, от 27.12.2013 </w:t>
            </w:r>
            <w:r>
              <w:fldChar w:fldCharType="begin"/>
            </w:r>
            <w:r>
              <w:instrText xml:space="preserve"> HYPERLINK "https://login.consultant.ru/link/?req=doc&amp;base=RLAW071&amp;n=128934&amp;dst=100005" \h </w:instrText>
            </w:r>
            <w:r>
              <w:fldChar w:fldCharType="separate"/>
            </w:r>
            <w:r>
              <w:rPr>
                <w:color w:val="0000FF"/>
                <w:sz w:val="20"/>
              </w:rPr>
              <w:t>N 1641-ПП</w:t>
            </w:r>
            <w:r>
              <w:rPr>
                <w:color w:val="0000FF"/>
                <w:sz w:val="20"/>
              </w:rPr>
              <w:fldChar w:fldCharType="end"/>
            </w:r>
            <w:r>
              <w:rPr>
                <w:color w:val="392C69"/>
                <w:sz w:val="20"/>
              </w:rPr>
              <w:t>,</w:t>
            </w:r>
          </w:p>
          <w:p w14:paraId="09035643">
            <w:pPr>
              <w:pStyle w:val="4"/>
              <w:jc w:val="center"/>
            </w:pPr>
            <w:r>
              <w:rPr>
                <w:color w:val="392C69"/>
                <w:sz w:val="20"/>
              </w:rPr>
              <w:t xml:space="preserve">от 20.10.2014 </w:t>
            </w:r>
            <w:r>
              <w:fldChar w:fldCharType="begin"/>
            </w:r>
            <w:r>
              <w:instrText xml:space="preserve"> HYPERLINK "https://login.consultant.ru/link/?req=doc&amp;base=RLAW071&amp;n=141169&amp;dst=100005" \h </w:instrText>
            </w:r>
            <w:r>
              <w:fldChar w:fldCharType="separate"/>
            </w:r>
            <w:r>
              <w:rPr>
                <w:color w:val="0000FF"/>
                <w:sz w:val="20"/>
              </w:rPr>
              <w:t>N 885-ПП</w:t>
            </w:r>
            <w:r>
              <w:rPr>
                <w:color w:val="0000FF"/>
                <w:sz w:val="20"/>
              </w:rPr>
              <w:fldChar w:fldCharType="end"/>
            </w:r>
            <w:r>
              <w:rPr>
                <w:color w:val="392C69"/>
                <w:sz w:val="20"/>
              </w:rPr>
              <w:t xml:space="preserve">, от 26.03.2015 </w:t>
            </w:r>
            <w:r>
              <w:fldChar w:fldCharType="begin"/>
            </w:r>
            <w:r>
              <w:instrText xml:space="preserve"> HYPERLINK "https://login.consultant.ru/link/?req=doc&amp;base=RLAW071&amp;n=148374&amp;dst=100005" \h </w:instrText>
            </w:r>
            <w:r>
              <w:fldChar w:fldCharType="separate"/>
            </w:r>
            <w:r>
              <w:rPr>
                <w:color w:val="0000FF"/>
                <w:sz w:val="20"/>
              </w:rPr>
              <w:t>N 211-ПП</w:t>
            </w:r>
            <w:r>
              <w:rPr>
                <w:color w:val="0000FF"/>
                <w:sz w:val="20"/>
              </w:rPr>
              <w:fldChar w:fldCharType="end"/>
            </w:r>
            <w:r>
              <w:rPr>
                <w:color w:val="392C69"/>
                <w:sz w:val="20"/>
              </w:rPr>
              <w:t xml:space="preserve">, от 07.06.2016 </w:t>
            </w:r>
            <w:r>
              <w:fldChar w:fldCharType="begin"/>
            </w:r>
            <w:r>
              <w:instrText xml:space="preserve"> HYPERLINK "https://login.consultant.ru/link/?req=doc&amp;base=RLAW071&amp;n=175511&amp;dst=100005" \h </w:instrText>
            </w:r>
            <w:r>
              <w:fldChar w:fldCharType="separate"/>
            </w:r>
            <w:r>
              <w:rPr>
                <w:color w:val="0000FF"/>
                <w:sz w:val="20"/>
              </w:rPr>
              <w:t>N 415-ПП</w:t>
            </w:r>
            <w:r>
              <w:rPr>
                <w:color w:val="0000FF"/>
                <w:sz w:val="20"/>
              </w:rPr>
              <w:fldChar w:fldCharType="end"/>
            </w:r>
            <w:r>
              <w:rPr>
                <w:color w:val="392C69"/>
                <w:sz w:val="20"/>
              </w:rPr>
              <w:t>,</w:t>
            </w:r>
          </w:p>
          <w:p w14:paraId="6CC80E5A">
            <w:pPr>
              <w:pStyle w:val="4"/>
              <w:jc w:val="center"/>
            </w:pPr>
            <w:r>
              <w:rPr>
                <w:color w:val="392C69"/>
                <w:sz w:val="20"/>
              </w:rPr>
              <w:t xml:space="preserve">от 16.08.2016 </w:t>
            </w:r>
            <w:r>
              <w:fldChar w:fldCharType="begin"/>
            </w:r>
            <w:r>
              <w:instrText xml:space="preserve"> HYPERLINK "https://login.consultant.ru/link/?req=doc&amp;base=RLAW071&amp;n=180447&amp;dst=100005" \h </w:instrText>
            </w:r>
            <w:r>
              <w:fldChar w:fldCharType="separate"/>
            </w:r>
            <w:r>
              <w:rPr>
                <w:color w:val="0000FF"/>
                <w:sz w:val="20"/>
              </w:rPr>
              <w:t>N 580-ПП</w:t>
            </w:r>
            <w:r>
              <w:rPr>
                <w:color w:val="0000FF"/>
                <w:sz w:val="20"/>
              </w:rPr>
              <w:fldChar w:fldCharType="end"/>
            </w:r>
            <w:r>
              <w:rPr>
                <w:color w:val="392C69"/>
                <w:sz w:val="20"/>
              </w:rPr>
              <w:t xml:space="preserve">, от 23.03.2017 </w:t>
            </w:r>
            <w:r>
              <w:fldChar w:fldCharType="begin"/>
            </w:r>
            <w:r>
              <w:instrText xml:space="preserve"> HYPERLINK "https://login.consultant.ru/link/?req=doc&amp;base=RLAW071&amp;n=196083&amp;dst=100005" \h </w:instrText>
            </w:r>
            <w:r>
              <w:fldChar w:fldCharType="separate"/>
            </w:r>
            <w:r>
              <w:rPr>
                <w:color w:val="0000FF"/>
                <w:sz w:val="20"/>
              </w:rPr>
              <w:t>N 182-ПП</w:t>
            </w:r>
            <w:r>
              <w:rPr>
                <w:color w:val="0000FF"/>
                <w:sz w:val="20"/>
              </w:rPr>
              <w:fldChar w:fldCharType="end"/>
            </w:r>
            <w:r>
              <w:rPr>
                <w:color w:val="392C69"/>
                <w:sz w:val="20"/>
              </w:rPr>
              <w:t xml:space="preserve">, от 24.08.2017 </w:t>
            </w:r>
            <w:r>
              <w:fldChar w:fldCharType="begin"/>
            </w:r>
            <w:r>
              <w:instrText xml:space="preserve"> HYPERLINK "https://login.consultant.ru/link/?req=doc&amp;base=RLAW071&amp;n=206605&amp;dst=100005" \h </w:instrText>
            </w:r>
            <w:r>
              <w:fldChar w:fldCharType="separate"/>
            </w:r>
            <w:r>
              <w:rPr>
                <w:color w:val="0000FF"/>
                <w:sz w:val="20"/>
              </w:rPr>
              <w:t>N 619-ПП</w:t>
            </w:r>
            <w:r>
              <w:rPr>
                <w:color w:val="0000FF"/>
                <w:sz w:val="20"/>
              </w:rPr>
              <w:fldChar w:fldCharType="end"/>
            </w:r>
            <w:r>
              <w:rPr>
                <w:color w:val="392C69"/>
                <w:sz w:val="20"/>
              </w:rPr>
              <w:t>,</w:t>
            </w:r>
          </w:p>
          <w:p w14:paraId="549C374E">
            <w:pPr>
              <w:pStyle w:val="4"/>
              <w:jc w:val="center"/>
            </w:pPr>
            <w:r>
              <w:rPr>
                <w:color w:val="392C69"/>
                <w:sz w:val="20"/>
              </w:rPr>
              <w:t xml:space="preserve">от 14.12.2017 </w:t>
            </w:r>
            <w:r>
              <w:fldChar w:fldCharType="begin"/>
            </w:r>
            <w:r>
              <w:instrText xml:space="preserve"> HYPERLINK "https://login.consultant.ru/link/?req=doc&amp;base=RLAW071&amp;n=214516&amp;dst=100005" \h </w:instrText>
            </w:r>
            <w:r>
              <w:fldChar w:fldCharType="separate"/>
            </w:r>
            <w:r>
              <w:rPr>
                <w:color w:val="0000FF"/>
                <w:sz w:val="20"/>
              </w:rPr>
              <w:t>N 957-ПП</w:t>
            </w:r>
            <w:r>
              <w:rPr>
                <w:color w:val="0000FF"/>
                <w:sz w:val="20"/>
              </w:rPr>
              <w:fldChar w:fldCharType="end"/>
            </w:r>
            <w:r>
              <w:rPr>
                <w:color w:val="392C69"/>
                <w:sz w:val="20"/>
              </w:rPr>
              <w:t xml:space="preserve">, от 25.07.2018 </w:t>
            </w:r>
            <w:r>
              <w:fldChar w:fldCharType="begin"/>
            </w:r>
            <w:r>
              <w:instrText xml:space="preserve"> HYPERLINK "https://login.consultant.ru/link/?req=doc&amp;base=RLAW071&amp;n=230225&amp;dst=100005" \h </w:instrText>
            </w:r>
            <w:r>
              <w:fldChar w:fldCharType="separate"/>
            </w:r>
            <w:r>
              <w:rPr>
                <w:color w:val="0000FF"/>
                <w:sz w:val="20"/>
              </w:rPr>
              <w:t>N 488-ПП</w:t>
            </w:r>
            <w:r>
              <w:rPr>
                <w:color w:val="0000FF"/>
                <w:sz w:val="20"/>
              </w:rPr>
              <w:fldChar w:fldCharType="end"/>
            </w:r>
            <w:r>
              <w:rPr>
                <w:color w:val="392C69"/>
                <w:sz w:val="20"/>
              </w:rPr>
              <w:t xml:space="preserve">, от 12.04.2019 </w:t>
            </w:r>
            <w:r>
              <w:fldChar w:fldCharType="begin"/>
            </w:r>
            <w:r>
              <w:instrText xml:space="preserve"> HYPERLINK "https://login.consultant.ru/link/?req=doc&amp;base=RLAW071&amp;n=249263&amp;dst=100005" \h </w:instrText>
            </w:r>
            <w:r>
              <w:fldChar w:fldCharType="separate"/>
            </w:r>
            <w:r>
              <w:rPr>
                <w:color w:val="0000FF"/>
                <w:sz w:val="20"/>
              </w:rPr>
              <w:t>N 234-ПП</w:t>
            </w:r>
            <w:r>
              <w:rPr>
                <w:color w:val="0000FF"/>
                <w:sz w:val="20"/>
              </w:rPr>
              <w:fldChar w:fldCharType="end"/>
            </w:r>
            <w:r>
              <w:rPr>
                <w:color w:val="392C69"/>
                <w:sz w:val="20"/>
              </w:rPr>
              <w:t>,</w:t>
            </w:r>
          </w:p>
          <w:p w14:paraId="695074A6">
            <w:pPr>
              <w:pStyle w:val="4"/>
              <w:jc w:val="center"/>
            </w:pPr>
            <w:r>
              <w:rPr>
                <w:color w:val="392C69"/>
                <w:sz w:val="20"/>
              </w:rPr>
              <w:t xml:space="preserve">от 13.02.2020 </w:t>
            </w:r>
            <w:r>
              <w:fldChar w:fldCharType="begin"/>
            </w:r>
            <w:r>
              <w:instrText xml:space="preserve"> HYPERLINK "https://login.consultant.ru/link/?req=doc&amp;base=RLAW071&amp;n=269788&amp;dst=100005" \h </w:instrText>
            </w:r>
            <w:r>
              <w:fldChar w:fldCharType="separate"/>
            </w:r>
            <w:r>
              <w:rPr>
                <w:color w:val="0000FF"/>
                <w:sz w:val="20"/>
              </w:rPr>
              <w:t>N 75-ПП</w:t>
            </w:r>
            <w:r>
              <w:rPr>
                <w:color w:val="0000FF"/>
                <w:sz w:val="20"/>
              </w:rPr>
              <w:fldChar w:fldCharType="end"/>
            </w:r>
            <w:r>
              <w:rPr>
                <w:color w:val="392C69"/>
                <w:sz w:val="20"/>
              </w:rPr>
              <w:t xml:space="preserve">, от 17.09.2020 </w:t>
            </w:r>
            <w:r>
              <w:fldChar w:fldCharType="begin"/>
            </w:r>
            <w:r>
              <w:instrText xml:space="preserve"> HYPERLINK "https://login.consultant.ru/link/?req=doc&amp;base=RLAW071&amp;n=285864&amp;dst=100005" \h </w:instrText>
            </w:r>
            <w:r>
              <w:fldChar w:fldCharType="separate"/>
            </w:r>
            <w:r>
              <w:rPr>
                <w:color w:val="0000FF"/>
                <w:sz w:val="20"/>
              </w:rPr>
              <w:t>N 657-ПП</w:t>
            </w:r>
            <w:r>
              <w:rPr>
                <w:color w:val="0000FF"/>
                <w:sz w:val="20"/>
              </w:rPr>
              <w:fldChar w:fldCharType="end"/>
            </w:r>
            <w:r>
              <w:rPr>
                <w:color w:val="392C69"/>
                <w:sz w:val="20"/>
              </w:rPr>
              <w:t xml:space="preserve">, от 19.11.2020 </w:t>
            </w:r>
            <w:r>
              <w:fldChar w:fldCharType="begin"/>
            </w:r>
            <w:r>
              <w:instrText xml:space="preserve"> HYPERLINK "https://login.consultant.ru/link/?req=doc&amp;base=RLAW071&amp;n=290346&amp;dst=100005" \h </w:instrText>
            </w:r>
            <w:r>
              <w:fldChar w:fldCharType="separate"/>
            </w:r>
            <w:r>
              <w:rPr>
                <w:color w:val="0000FF"/>
                <w:sz w:val="20"/>
              </w:rPr>
              <w:t>N 843-ПП</w:t>
            </w:r>
            <w:r>
              <w:rPr>
                <w:color w:val="0000FF"/>
                <w:sz w:val="20"/>
              </w:rPr>
              <w:fldChar w:fldCharType="end"/>
            </w:r>
            <w:r>
              <w:rPr>
                <w:color w:val="392C69"/>
                <w:sz w:val="20"/>
              </w:rPr>
              <w:t>,</w:t>
            </w:r>
          </w:p>
          <w:p w14:paraId="1C5431B7">
            <w:pPr>
              <w:pStyle w:val="4"/>
              <w:jc w:val="center"/>
            </w:pPr>
            <w:r>
              <w:rPr>
                <w:color w:val="392C69"/>
                <w:sz w:val="20"/>
              </w:rPr>
              <w:t xml:space="preserve">от 04.03.2021 </w:t>
            </w:r>
            <w:r>
              <w:fldChar w:fldCharType="begin"/>
            </w:r>
            <w:r>
              <w:instrText xml:space="preserve"> HYPERLINK "https://login.consultant.ru/link/?req=doc&amp;base=RLAW071&amp;n=298266&amp;dst=100005" \h </w:instrText>
            </w:r>
            <w:r>
              <w:fldChar w:fldCharType="separate"/>
            </w:r>
            <w:r>
              <w:rPr>
                <w:color w:val="0000FF"/>
                <w:sz w:val="20"/>
              </w:rPr>
              <w:t>N 111-ПП</w:t>
            </w:r>
            <w:r>
              <w:rPr>
                <w:color w:val="0000FF"/>
                <w:sz w:val="20"/>
              </w:rPr>
              <w:fldChar w:fldCharType="end"/>
            </w:r>
            <w:r>
              <w:rPr>
                <w:color w:val="392C69"/>
                <w:sz w:val="20"/>
              </w:rPr>
              <w:t xml:space="preserve">, от 10.06.2021 </w:t>
            </w:r>
            <w:r>
              <w:fldChar w:fldCharType="begin"/>
            </w:r>
            <w:r>
              <w:instrText xml:space="preserve"> HYPERLINK "https://login.consultant.ru/link/?req=doc&amp;base=RLAW071&amp;n=305139&amp;dst=100005" \h </w:instrText>
            </w:r>
            <w:r>
              <w:fldChar w:fldCharType="separate"/>
            </w:r>
            <w:r>
              <w:rPr>
                <w:color w:val="0000FF"/>
                <w:sz w:val="20"/>
              </w:rPr>
              <w:t>N 322-ПП</w:t>
            </w:r>
            <w:r>
              <w:rPr>
                <w:color w:val="0000FF"/>
                <w:sz w:val="20"/>
              </w:rPr>
              <w:fldChar w:fldCharType="end"/>
            </w:r>
            <w:r>
              <w:rPr>
                <w:color w:val="392C69"/>
                <w:sz w:val="20"/>
              </w:rPr>
              <w:t xml:space="preserve">, от 11.11.2021 </w:t>
            </w:r>
            <w:r>
              <w:fldChar w:fldCharType="begin"/>
            </w:r>
            <w:r>
              <w:instrText xml:space="preserve"> HYPERLINK "https://login.consultant.ru/link/?req=doc&amp;base=RLAW071&amp;n=315897&amp;dst=100005" \h </w:instrText>
            </w:r>
            <w:r>
              <w:fldChar w:fldCharType="separate"/>
            </w:r>
            <w:r>
              <w:rPr>
                <w:color w:val="0000FF"/>
                <w:sz w:val="20"/>
              </w:rPr>
              <w:t>N 779-ПП</w:t>
            </w:r>
            <w:r>
              <w:rPr>
                <w:color w:val="0000FF"/>
                <w:sz w:val="20"/>
              </w:rPr>
              <w:fldChar w:fldCharType="end"/>
            </w:r>
            <w:r>
              <w:rPr>
                <w:color w:val="392C69"/>
                <w:sz w:val="20"/>
              </w:rPr>
              <w:t>,</w:t>
            </w:r>
          </w:p>
          <w:p w14:paraId="6B7C5768">
            <w:pPr>
              <w:pStyle w:val="4"/>
              <w:jc w:val="center"/>
            </w:pPr>
            <w:r>
              <w:rPr>
                <w:color w:val="392C69"/>
                <w:sz w:val="20"/>
              </w:rPr>
              <w:t xml:space="preserve">от 17.02.2022 </w:t>
            </w:r>
            <w:r>
              <w:fldChar w:fldCharType="begin"/>
            </w:r>
            <w:r>
              <w:instrText xml:space="preserve"> HYPERLINK "https://login.consultant.ru/link/?req=doc&amp;base=RLAW071&amp;n=322903&amp;dst=100005" \h </w:instrText>
            </w:r>
            <w:r>
              <w:fldChar w:fldCharType="separate"/>
            </w:r>
            <w:r>
              <w:rPr>
                <w:color w:val="0000FF"/>
                <w:sz w:val="20"/>
              </w:rPr>
              <w:t>N 121-ПП</w:t>
            </w:r>
            <w:r>
              <w:rPr>
                <w:color w:val="0000FF"/>
                <w:sz w:val="20"/>
              </w:rPr>
              <w:fldChar w:fldCharType="end"/>
            </w:r>
            <w:r>
              <w:rPr>
                <w:color w:val="392C69"/>
                <w:sz w:val="20"/>
              </w:rPr>
              <w:t xml:space="preserve">, от 10.06.2022 </w:t>
            </w:r>
            <w:r>
              <w:fldChar w:fldCharType="begin"/>
            </w:r>
            <w:r>
              <w:instrText xml:space="preserve"> HYPERLINK "https://login.consultant.ru/link/?req=doc&amp;base=RLAW071&amp;n=330806&amp;dst=100005" \h </w:instrText>
            </w:r>
            <w:r>
              <w:fldChar w:fldCharType="separate"/>
            </w:r>
            <w:r>
              <w:rPr>
                <w:color w:val="0000FF"/>
                <w:sz w:val="20"/>
              </w:rPr>
              <w:t>N 392-ПП</w:t>
            </w:r>
            <w:r>
              <w:rPr>
                <w:color w:val="0000FF"/>
                <w:sz w:val="20"/>
              </w:rPr>
              <w:fldChar w:fldCharType="end"/>
            </w:r>
            <w:r>
              <w:rPr>
                <w:color w:val="392C69"/>
                <w:sz w:val="20"/>
              </w:rPr>
              <w:t xml:space="preserve">, от 12.01.2023 </w:t>
            </w:r>
            <w:r>
              <w:fldChar w:fldCharType="begin"/>
            </w:r>
            <w:r>
              <w:instrText xml:space="preserve"> HYPERLINK "https://login.consultant.ru/link/?req=doc&amp;base=RLAW071&amp;n=344198&amp;dst=100005" \h </w:instrText>
            </w:r>
            <w:r>
              <w:fldChar w:fldCharType="separate"/>
            </w:r>
            <w:r>
              <w:rPr>
                <w:color w:val="0000FF"/>
                <w:sz w:val="20"/>
              </w:rPr>
              <w:t>N 17-ПП</w:t>
            </w:r>
            <w:r>
              <w:rPr>
                <w:color w:val="0000FF"/>
                <w:sz w:val="20"/>
              </w:rPr>
              <w:fldChar w:fldCharType="end"/>
            </w:r>
            <w:r>
              <w:rPr>
                <w:color w:val="392C69"/>
                <w:sz w:val="20"/>
              </w:rPr>
              <w:t>,</w:t>
            </w:r>
          </w:p>
          <w:p w14:paraId="1E1F1B90">
            <w:pPr>
              <w:pStyle w:val="4"/>
              <w:jc w:val="center"/>
            </w:pPr>
            <w:r>
              <w:rPr>
                <w:color w:val="392C69"/>
                <w:sz w:val="20"/>
              </w:rPr>
              <w:t xml:space="preserve">от 18.05.2023 </w:t>
            </w:r>
            <w:r>
              <w:fldChar w:fldCharType="begin"/>
            </w:r>
            <w:r>
              <w:instrText xml:space="preserve"> HYPERLINK "https://login.consultant.ru/link/?req=doc&amp;base=RLAW071&amp;n=351570&amp;dst=100005" \h </w:instrText>
            </w:r>
            <w:r>
              <w:fldChar w:fldCharType="separate"/>
            </w:r>
            <w:r>
              <w:rPr>
                <w:color w:val="0000FF"/>
                <w:sz w:val="20"/>
              </w:rPr>
              <w:t>N 330-ПП</w:t>
            </w:r>
            <w:r>
              <w:rPr>
                <w:color w:val="0000FF"/>
                <w:sz w:val="20"/>
              </w:rPr>
              <w:fldChar w:fldCharType="end"/>
            </w:r>
            <w:r>
              <w:rPr>
                <w:color w:val="392C69"/>
                <w:sz w:val="20"/>
              </w:rPr>
              <w:t xml:space="preserve">, от 07.12.2023 </w:t>
            </w:r>
            <w:r>
              <w:fldChar w:fldCharType="begin"/>
            </w:r>
            <w:r>
              <w:instrText xml:space="preserve"> HYPERLINK "https://login.consultant.ru/link/?req=doc&amp;base=RLAW071&amp;n=365658&amp;dst=100005" \h </w:instrText>
            </w:r>
            <w:r>
              <w:fldChar w:fldCharType="separate"/>
            </w:r>
            <w:r>
              <w:rPr>
                <w:color w:val="0000FF"/>
                <w:sz w:val="20"/>
              </w:rPr>
              <w:t>N 931-ПП</w:t>
            </w:r>
            <w:r>
              <w:rPr>
                <w:color w:val="0000FF"/>
                <w:sz w:val="20"/>
              </w:rPr>
              <w:fldChar w:fldCharType="end"/>
            </w:r>
            <w:r>
              <w:rPr>
                <w:color w:val="392C69"/>
                <w:sz w:val="20"/>
              </w:rPr>
              <w:t xml:space="preserve">, от 04.07.2024 </w:t>
            </w:r>
            <w:r>
              <w:fldChar w:fldCharType="begin"/>
            </w:r>
            <w:r>
              <w:instrText xml:space="preserve"> HYPERLINK "https://login.consultant.ru/link/?req=doc&amp;base=RLAW071&amp;n=381139&amp;dst=100005" \h </w:instrText>
            </w:r>
            <w:r>
              <w:fldChar w:fldCharType="separate"/>
            </w:r>
            <w:r>
              <w:rPr>
                <w:color w:val="0000FF"/>
                <w:sz w:val="20"/>
              </w:rPr>
              <w:t>N 447-ПП</w:t>
            </w:r>
            <w:r>
              <w:rPr>
                <w:color w:val="0000FF"/>
                <w:sz w:val="20"/>
              </w:rPr>
              <w:fldChar w:fldCharType="end"/>
            </w:r>
            <w:r>
              <w:rPr>
                <w:color w:val="392C69"/>
                <w:sz w:val="20"/>
              </w:rPr>
              <w:t>,</w:t>
            </w:r>
          </w:p>
          <w:p w14:paraId="39C454D0">
            <w:pPr>
              <w:pStyle w:val="4"/>
              <w:jc w:val="center"/>
            </w:pPr>
            <w:r>
              <w:rPr>
                <w:color w:val="392C69"/>
                <w:sz w:val="20"/>
              </w:rPr>
              <w:t xml:space="preserve">от 05.09.2024 </w:t>
            </w:r>
            <w:r>
              <w:fldChar w:fldCharType="begin"/>
            </w:r>
            <w:r>
              <w:instrText xml:space="preserve"> HYPERLINK "https://login.consultant.ru/link/?req=doc&amp;base=RLAW071&amp;n=385809&amp;dst=100005" \h </w:instrText>
            </w:r>
            <w:r>
              <w:fldChar w:fldCharType="separate"/>
            </w:r>
            <w:r>
              <w:rPr>
                <w:color w:val="0000FF"/>
                <w:sz w:val="20"/>
              </w:rPr>
              <w:t>N 596-ПП</w:t>
            </w:r>
            <w:r>
              <w:rPr>
                <w:color w:val="0000FF"/>
                <w:sz w:val="20"/>
              </w:rPr>
              <w:fldChar w:fldCharType="end"/>
            </w:r>
            <w:r>
              <w:rPr>
                <w:color w:val="392C69"/>
                <w:sz w:val="20"/>
              </w:rPr>
              <w:t xml:space="preserve">, от 06.03.2025 </w:t>
            </w:r>
            <w:r>
              <w:fldChar w:fldCharType="begin"/>
            </w:r>
            <w:r>
              <w:instrText xml:space="preserve"> HYPERLINK "https://login.consultant.ru/link/?req=doc&amp;base=RLAW071&amp;n=397492&amp;dst=100005" \h </w:instrText>
            </w:r>
            <w:r>
              <w:fldChar w:fldCharType="separate"/>
            </w:r>
            <w:r>
              <w:rPr>
                <w:color w:val="0000FF"/>
                <w:sz w:val="20"/>
              </w:rPr>
              <w:t>N 159-ПП</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D678227"/>
        </w:tc>
      </w:tr>
    </w:tbl>
    <w:p w14:paraId="23228C9D">
      <w:pPr>
        <w:pStyle w:val="4"/>
        <w:jc w:val="both"/>
      </w:pPr>
    </w:p>
    <w:p w14:paraId="6EB28962">
      <w:pPr>
        <w:pStyle w:val="4"/>
        <w:ind w:firstLine="540"/>
        <w:jc w:val="both"/>
      </w:pPr>
      <w:r>
        <w:rPr>
          <w:sz w:val="20"/>
        </w:rPr>
        <w:t xml:space="preserve">В соответствии с </w:t>
      </w:r>
      <w:r>
        <w:fldChar w:fldCharType="begin"/>
      </w:r>
      <w:r>
        <w:instrText xml:space="preserve"> HYPERLINK "https://login.consultant.ru/link/?req=doc&amp;base=LAW&amp;n=515778&amp;dst=100252" \h </w:instrText>
      </w:r>
      <w:r>
        <w:fldChar w:fldCharType="separate"/>
      </w:r>
      <w:r>
        <w:rPr>
          <w:color w:val="0000FF"/>
          <w:sz w:val="20"/>
        </w:rPr>
        <w:t>Постановлением</w:t>
      </w:r>
      <w:r>
        <w:rPr>
          <w:color w:val="0000FF"/>
          <w:sz w:val="20"/>
        </w:rPr>
        <w:fldChar w:fldCharType="end"/>
      </w:r>
      <w:r>
        <w:rPr>
          <w:sz w:val="20"/>
        </w:rPr>
        <w:t xml:space="preserve"> Правительства Российской Федерации от 30.12.2003 N 794 "О единой государственной системе предупреждения и ликвидации чрезвычайных ситуаций" ("Российская газета" от 20.01.2004 N 7) Правительство Свердловской области постановляет:</w:t>
      </w:r>
    </w:p>
    <w:p w14:paraId="5307BB82">
      <w:pPr>
        <w:pStyle w:val="4"/>
        <w:spacing w:before="200"/>
        <w:ind w:firstLine="540"/>
        <w:jc w:val="both"/>
      </w:pPr>
      <w:r>
        <w:rPr>
          <w:sz w:val="20"/>
        </w:rPr>
        <w:t xml:space="preserve">1. Утвердить </w:t>
      </w:r>
      <w:r>
        <w:fldChar w:fldCharType="begin"/>
      </w:r>
      <w:r>
        <w:instrText xml:space="preserve"> HYPERLINK \l "P53" \h </w:instrText>
      </w:r>
      <w:r>
        <w:fldChar w:fldCharType="separate"/>
      </w:r>
      <w:r>
        <w:rPr>
          <w:color w:val="0000FF"/>
          <w:sz w:val="20"/>
        </w:rPr>
        <w:t>Положение</w:t>
      </w:r>
      <w:r>
        <w:rPr>
          <w:color w:val="0000FF"/>
          <w:sz w:val="20"/>
        </w:rPr>
        <w:fldChar w:fldCharType="end"/>
      </w:r>
      <w:r>
        <w:rPr>
          <w:sz w:val="20"/>
        </w:rPr>
        <w:t xml:space="preserve"> о комиссии по предупреждению и ликвидации чрезвычайных ситуаций и обеспечению пожарной безопасности Свердловской области (прилагается).</w:t>
      </w:r>
    </w:p>
    <w:p w14:paraId="6BA31469">
      <w:pPr>
        <w:pStyle w:val="4"/>
        <w:jc w:val="both"/>
      </w:pPr>
      <w:r>
        <w:rPr>
          <w:sz w:val="20"/>
        </w:rPr>
        <w:t xml:space="preserve">(в ред. </w:t>
      </w:r>
      <w:r>
        <w:fldChar w:fldCharType="begin"/>
      </w:r>
      <w:r>
        <w:instrText xml:space="preserve"> HYPERLINK "https://login.consultant.ru/link/?req=doc&amp;base=RLAW071&amp;n=269788&amp;dst=100008"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13.02.2020 N 75-ПП)</w:t>
      </w:r>
    </w:p>
    <w:p w14:paraId="716F7055">
      <w:pPr>
        <w:pStyle w:val="4"/>
        <w:spacing w:before="200"/>
        <w:ind w:firstLine="540"/>
        <w:jc w:val="both"/>
      </w:pPr>
      <w:r>
        <w:rPr>
          <w:sz w:val="20"/>
        </w:rPr>
        <w:t xml:space="preserve">2. Утвердить </w:t>
      </w:r>
      <w:r>
        <w:fldChar w:fldCharType="begin"/>
      </w:r>
      <w:r>
        <w:instrText xml:space="preserve"> HYPERLINK \l "P219" \h </w:instrText>
      </w:r>
      <w:r>
        <w:fldChar w:fldCharType="separate"/>
      </w:r>
      <w:r>
        <w:rPr>
          <w:color w:val="0000FF"/>
          <w:sz w:val="20"/>
        </w:rPr>
        <w:t>состав</w:t>
      </w:r>
      <w:r>
        <w:rPr>
          <w:color w:val="0000FF"/>
          <w:sz w:val="20"/>
        </w:rPr>
        <w:fldChar w:fldCharType="end"/>
      </w:r>
      <w:r>
        <w:rPr>
          <w:sz w:val="20"/>
        </w:rPr>
        <w:t xml:space="preserve"> комиссии по предупреждению и ликвидации чрезвычайных ситуаций и обеспечению пожарной безопасности Свердловской области (прилагается).</w:t>
      </w:r>
    </w:p>
    <w:p w14:paraId="2E2AE3A9">
      <w:pPr>
        <w:pStyle w:val="4"/>
        <w:jc w:val="both"/>
      </w:pPr>
      <w:r>
        <w:rPr>
          <w:sz w:val="20"/>
        </w:rPr>
        <w:t xml:space="preserve">(в ред. </w:t>
      </w:r>
      <w:r>
        <w:fldChar w:fldCharType="begin"/>
      </w:r>
      <w:r>
        <w:instrText xml:space="preserve"> HYPERLINK "https://login.consultant.ru/link/?req=doc&amp;base=RLAW071&amp;n=269788&amp;dst=100008"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13.02.2020 N 75-ПП)</w:t>
      </w:r>
    </w:p>
    <w:p w14:paraId="68D09A20">
      <w:pPr>
        <w:pStyle w:val="4"/>
        <w:spacing w:before="200"/>
        <w:ind w:firstLine="540"/>
        <w:jc w:val="both"/>
      </w:pPr>
      <w:r>
        <w:rPr>
          <w:sz w:val="20"/>
        </w:rPr>
        <w:t>3. Признать утратившими силу:</w:t>
      </w:r>
    </w:p>
    <w:p w14:paraId="296236BB">
      <w:pPr>
        <w:pStyle w:val="4"/>
        <w:spacing w:before="200"/>
        <w:ind w:firstLine="540"/>
        <w:jc w:val="both"/>
      </w:pPr>
      <w:r>
        <w:rPr>
          <w:sz w:val="20"/>
        </w:rPr>
        <w:t xml:space="preserve">1) </w:t>
      </w:r>
      <w:r>
        <w:fldChar w:fldCharType="begin"/>
      </w:r>
      <w:r>
        <w:instrText xml:space="preserve"> HYPERLINK "https://login.consultant.ru/link/?req=doc&amp;base=RLAW071&amp;n=15051" \h </w:instrText>
      </w:r>
      <w:r>
        <w:fldChar w:fldCharType="separate"/>
      </w:r>
      <w:r>
        <w:rPr>
          <w:color w:val="0000FF"/>
          <w:sz w:val="20"/>
        </w:rPr>
        <w:t>Постановление</w:t>
      </w:r>
      <w:r>
        <w:rPr>
          <w:color w:val="0000FF"/>
          <w:sz w:val="20"/>
        </w:rPr>
        <w:fldChar w:fldCharType="end"/>
      </w:r>
      <w:r>
        <w:rPr>
          <w:sz w:val="20"/>
        </w:rPr>
        <w:t xml:space="preserve"> Правительства Свердловской области от 22.08.2001 N 583-ПП "О комиссии по чрезвычайным ситуациям Правительства Свердловской области" (Собрание законодательства Свердловской области, 2001, N 8, ст. 1090);</w:t>
      </w:r>
    </w:p>
    <w:p w14:paraId="54EA6FE3">
      <w:pPr>
        <w:pStyle w:val="4"/>
        <w:spacing w:before="200"/>
        <w:ind w:firstLine="540"/>
        <w:jc w:val="both"/>
      </w:pPr>
      <w:r>
        <w:rPr>
          <w:sz w:val="20"/>
        </w:rPr>
        <w:t xml:space="preserve">2) </w:t>
      </w:r>
      <w:r>
        <w:fldChar w:fldCharType="begin"/>
      </w:r>
      <w:r>
        <w:instrText xml:space="preserve"> HYPERLINK "https://login.consultant.ru/link/?req=doc&amp;base=RLAW071&amp;n=12717" \h </w:instrText>
      </w:r>
      <w:r>
        <w:fldChar w:fldCharType="separate"/>
      </w:r>
      <w:r>
        <w:rPr>
          <w:color w:val="0000FF"/>
          <w:sz w:val="20"/>
        </w:rPr>
        <w:t>Постановление</w:t>
      </w:r>
      <w:r>
        <w:rPr>
          <w:color w:val="0000FF"/>
          <w:sz w:val="20"/>
        </w:rPr>
        <w:fldChar w:fldCharType="end"/>
      </w:r>
      <w:r>
        <w:rPr>
          <w:sz w:val="20"/>
        </w:rPr>
        <w:t xml:space="preserve"> Правительства Свердловской области от 10.06.2002 N 388-ПП "О комиссии Правительства Свердловской области по пожарной безопасности" (Собрание законодательства Свердловской области, 2002, N 6-1, ст. 851).</w:t>
      </w:r>
    </w:p>
    <w:p w14:paraId="0A4F96D1">
      <w:pPr>
        <w:pStyle w:val="4"/>
        <w:spacing w:before="200"/>
        <w:ind w:firstLine="540"/>
        <w:jc w:val="both"/>
      </w:pPr>
      <w:r>
        <w:rPr>
          <w:sz w:val="20"/>
        </w:rPr>
        <w:t>4. Рекомендовать главам муниципальных образований в Свердловской области создать соответствующие комиссии по предупреждению и ликвидации чрезвычайных ситуаций и обеспечению пожарной безопасности.</w:t>
      </w:r>
    </w:p>
    <w:p w14:paraId="3F39226B">
      <w:pPr>
        <w:pStyle w:val="4"/>
        <w:spacing w:before="200"/>
        <w:ind w:firstLine="540"/>
        <w:jc w:val="both"/>
      </w:pPr>
      <w:r>
        <w:rPr>
          <w:sz w:val="20"/>
        </w:rPr>
        <w:t>5. Контроль за исполнением настоящего Постановления возложить на Заместителя Губернатора Свердловской области А.Р. Салихова.</w:t>
      </w:r>
    </w:p>
    <w:p w14:paraId="31933A6C">
      <w:pPr>
        <w:pStyle w:val="4"/>
        <w:jc w:val="both"/>
      </w:pPr>
      <w:r>
        <w:rPr>
          <w:sz w:val="20"/>
        </w:rPr>
        <w:t xml:space="preserve">(в ред. Постановлений Правительства Свердловской области от 23.03.2017 </w:t>
      </w:r>
      <w:r>
        <w:fldChar w:fldCharType="begin"/>
      </w:r>
      <w:r>
        <w:instrText xml:space="preserve"> HYPERLINK "https://login.consultant.ru/link/?req=doc&amp;base=RLAW071&amp;n=196083&amp;dst=100006" \h </w:instrText>
      </w:r>
      <w:r>
        <w:fldChar w:fldCharType="separate"/>
      </w:r>
      <w:r>
        <w:rPr>
          <w:color w:val="0000FF"/>
          <w:sz w:val="20"/>
        </w:rPr>
        <w:t>N 182-ПП</w:t>
      </w:r>
      <w:r>
        <w:rPr>
          <w:color w:val="0000FF"/>
          <w:sz w:val="20"/>
        </w:rPr>
        <w:fldChar w:fldCharType="end"/>
      </w:r>
      <w:r>
        <w:rPr>
          <w:sz w:val="20"/>
        </w:rPr>
        <w:t xml:space="preserve">, от 12.04.2019 </w:t>
      </w:r>
      <w:r>
        <w:fldChar w:fldCharType="begin"/>
      </w:r>
      <w:r>
        <w:instrText xml:space="preserve"> HYPERLINK "https://login.consultant.ru/link/?req=doc&amp;base=RLAW071&amp;n=249263&amp;dst=100006" \h </w:instrText>
      </w:r>
      <w:r>
        <w:fldChar w:fldCharType="separate"/>
      </w:r>
      <w:r>
        <w:rPr>
          <w:color w:val="0000FF"/>
          <w:sz w:val="20"/>
        </w:rPr>
        <w:t>N 234-ПП</w:t>
      </w:r>
      <w:r>
        <w:rPr>
          <w:color w:val="0000FF"/>
          <w:sz w:val="20"/>
        </w:rPr>
        <w:fldChar w:fldCharType="end"/>
      </w:r>
      <w:r>
        <w:rPr>
          <w:sz w:val="20"/>
        </w:rPr>
        <w:t>)</w:t>
      </w:r>
    </w:p>
    <w:p w14:paraId="5447A128">
      <w:pPr>
        <w:pStyle w:val="4"/>
        <w:spacing w:before="200"/>
        <w:ind w:firstLine="540"/>
        <w:jc w:val="both"/>
      </w:pPr>
      <w:r>
        <w:rPr>
          <w:sz w:val="20"/>
        </w:rPr>
        <w:t>6. Настоящее Постановление опубликовать в "Областной газете".</w:t>
      </w:r>
    </w:p>
    <w:p w14:paraId="23F33BE2">
      <w:pPr>
        <w:pStyle w:val="4"/>
        <w:jc w:val="both"/>
      </w:pPr>
    </w:p>
    <w:p w14:paraId="08A4DD98">
      <w:pPr>
        <w:pStyle w:val="4"/>
        <w:jc w:val="right"/>
      </w:pPr>
      <w:r>
        <w:rPr>
          <w:sz w:val="20"/>
        </w:rPr>
        <w:t>Председатель Правительства</w:t>
      </w:r>
    </w:p>
    <w:p w14:paraId="581DE4AF">
      <w:pPr>
        <w:pStyle w:val="4"/>
        <w:jc w:val="right"/>
      </w:pPr>
      <w:r>
        <w:rPr>
          <w:sz w:val="20"/>
        </w:rPr>
        <w:t>Свердловской области</w:t>
      </w:r>
    </w:p>
    <w:p w14:paraId="79B1C2AB">
      <w:pPr>
        <w:pStyle w:val="4"/>
        <w:jc w:val="right"/>
      </w:pPr>
      <w:r>
        <w:rPr>
          <w:sz w:val="20"/>
        </w:rPr>
        <w:t>А.П.ВОРОБЬЕВ</w:t>
      </w:r>
    </w:p>
    <w:p w14:paraId="0C68E109">
      <w:pPr>
        <w:pStyle w:val="4"/>
        <w:jc w:val="both"/>
      </w:pPr>
    </w:p>
    <w:p w14:paraId="67A35001">
      <w:pPr>
        <w:pStyle w:val="4"/>
        <w:jc w:val="both"/>
      </w:pPr>
    </w:p>
    <w:p w14:paraId="78826F16">
      <w:pPr>
        <w:pStyle w:val="4"/>
        <w:jc w:val="both"/>
      </w:pPr>
    </w:p>
    <w:p w14:paraId="2D25DE51">
      <w:pPr>
        <w:pStyle w:val="4"/>
        <w:jc w:val="both"/>
      </w:pPr>
    </w:p>
    <w:p w14:paraId="5915FD45">
      <w:pPr>
        <w:pStyle w:val="4"/>
        <w:jc w:val="both"/>
      </w:pPr>
    </w:p>
    <w:p w14:paraId="7CD7D4F8">
      <w:pPr>
        <w:pStyle w:val="4"/>
        <w:jc w:val="right"/>
        <w:outlineLvl w:val="0"/>
      </w:pPr>
      <w:r>
        <w:rPr>
          <w:sz w:val="20"/>
        </w:rPr>
        <w:t>Утверждено</w:t>
      </w:r>
    </w:p>
    <w:p w14:paraId="48262A3A">
      <w:pPr>
        <w:pStyle w:val="4"/>
        <w:jc w:val="right"/>
      </w:pPr>
      <w:r>
        <w:rPr>
          <w:sz w:val="20"/>
        </w:rPr>
        <w:t>Постановлением Правительства</w:t>
      </w:r>
    </w:p>
    <w:p w14:paraId="41C16D78">
      <w:pPr>
        <w:pStyle w:val="4"/>
        <w:jc w:val="right"/>
      </w:pPr>
      <w:r>
        <w:rPr>
          <w:sz w:val="20"/>
        </w:rPr>
        <w:t>Свердловской области</w:t>
      </w:r>
    </w:p>
    <w:p w14:paraId="6FA62291">
      <w:pPr>
        <w:pStyle w:val="4"/>
        <w:jc w:val="right"/>
      </w:pPr>
      <w:r>
        <w:rPr>
          <w:sz w:val="20"/>
        </w:rPr>
        <w:t>от 25 марта 2004 г. N 201-ПП</w:t>
      </w:r>
    </w:p>
    <w:p w14:paraId="15D14AAC">
      <w:pPr>
        <w:pStyle w:val="4"/>
        <w:jc w:val="both"/>
      </w:pPr>
    </w:p>
    <w:p w14:paraId="385F33FE">
      <w:pPr>
        <w:pStyle w:val="6"/>
        <w:jc w:val="center"/>
      </w:pPr>
      <w:bookmarkStart w:id="0" w:name="P53"/>
      <w:bookmarkEnd w:id="0"/>
      <w:r>
        <w:rPr>
          <w:sz w:val="20"/>
        </w:rPr>
        <w:t>ПОЛОЖЕНИЕ</w:t>
      </w:r>
    </w:p>
    <w:p w14:paraId="5981EF19">
      <w:pPr>
        <w:pStyle w:val="6"/>
        <w:jc w:val="center"/>
      </w:pPr>
      <w:r>
        <w:rPr>
          <w:sz w:val="20"/>
        </w:rPr>
        <w:t>О КОМИССИИ ПО ПРЕДУПРЕЖДЕНИЮ И ЛИКВИДАЦИИ ЧРЕЗВЫЧАЙНЫХ</w:t>
      </w:r>
    </w:p>
    <w:p w14:paraId="468371AC">
      <w:pPr>
        <w:pStyle w:val="6"/>
        <w:jc w:val="center"/>
      </w:pPr>
      <w:r>
        <w:rPr>
          <w:sz w:val="20"/>
        </w:rPr>
        <w:t>СИТУАЦИЙ И ОБЕСПЕЧЕНИЮ ПОЖАРНОЙ БЕЗОПАСНОСТИ</w:t>
      </w:r>
    </w:p>
    <w:p w14:paraId="26C0A0EC">
      <w:pPr>
        <w:pStyle w:val="6"/>
        <w:jc w:val="center"/>
      </w:pPr>
      <w:r>
        <w:rPr>
          <w:sz w:val="20"/>
        </w:rPr>
        <w:t>СВЕРДЛОВСКОЙ ОБЛАСТИ</w:t>
      </w:r>
    </w:p>
    <w:p w14:paraId="53DAD8CD">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31922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5F15F1"/>
        </w:tc>
        <w:tc>
          <w:tcPr>
            <w:tcW w:w="113" w:type="dxa"/>
            <w:tcBorders>
              <w:top w:val="nil"/>
              <w:left w:val="nil"/>
              <w:bottom w:val="nil"/>
              <w:right w:val="nil"/>
            </w:tcBorders>
            <w:shd w:val="clear" w:color="auto" w:fill="F4F3F8"/>
            <w:tcMar>
              <w:top w:w="0" w:type="dxa"/>
              <w:left w:w="0" w:type="dxa"/>
              <w:bottom w:w="0" w:type="dxa"/>
              <w:right w:w="0" w:type="dxa"/>
            </w:tcMar>
          </w:tcPr>
          <w:p w14:paraId="03C549EA"/>
        </w:tc>
        <w:tc>
          <w:tcPr>
            <w:tcW w:w="0" w:type="auto"/>
            <w:tcBorders>
              <w:top w:val="nil"/>
              <w:left w:val="nil"/>
              <w:bottom w:val="nil"/>
              <w:right w:val="nil"/>
            </w:tcBorders>
            <w:shd w:val="clear" w:color="auto" w:fill="F4F3F8"/>
            <w:tcMar>
              <w:top w:w="113" w:type="dxa"/>
              <w:left w:w="0" w:type="dxa"/>
              <w:bottom w:w="113" w:type="dxa"/>
              <w:right w:w="0" w:type="dxa"/>
            </w:tcMar>
          </w:tcPr>
          <w:p w14:paraId="04F580BB">
            <w:pPr>
              <w:pStyle w:val="4"/>
              <w:jc w:val="center"/>
            </w:pPr>
            <w:r>
              <w:rPr>
                <w:color w:val="392C69"/>
                <w:sz w:val="20"/>
              </w:rPr>
              <w:t>Список изменяющих документов</w:t>
            </w:r>
          </w:p>
          <w:p w14:paraId="19B15C91">
            <w:pPr>
              <w:pStyle w:val="4"/>
              <w:jc w:val="center"/>
            </w:pPr>
            <w:r>
              <w:rPr>
                <w:color w:val="392C69"/>
                <w:sz w:val="20"/>
              </w:rPr>
              <w:t>(в ред. Постановлений Правительства Свердловской области</w:t>
            </w:r>
          </w:p>
          <w:p w14:paraId="431FA155">
            <w:pPr>
              <w:pStyle w:val="4"/>
              <w:jc w:val="center"/>
            </w:pPr>
            <w:r>
              <w:rPr>
                <w:color w:val="392C69"/>
                <w:sz w:val="20"/>
              </w:rPr>
              <w:t xml:space="preserve">от 06.07.2005 </w:t>
            </w:r>
            <w:r>
              <w:fldChar w:fldCharType="begin"/>
            </w:r>
            <w:r>
              <w:instrText xml:space="preserve"> HYPERLINK "https://login.consultant.ru/link/?req=doc&amp;base=RLAW071&amp;n=21501&amp;dst=100005" \h </w:instrText>
            </w:r>
            <w:r>
              <w:fldChar w:fldCharType="separate"/>
            </w:r>
            <w:r>
              <w:rPr>
                <w:color w:val="0000FF"/>
                <w:sz w:val="20"/>
              </w:rPr>
              <w:t>N 542-ПП</w:t>
            </w:r>
            <w:r>
              <w:rPr>
                <w:color w:val="0000FF"/>
                <w:sz w:val="20"/>
              </w:rPr>
              <w:fldChar w:fldCharType="end"/>
            </w:r>
            <w:r>
              <w:rPr>
                <w:color w:val="392C69"/>
                <w:sz w:val="20"/>
              </w:rPr>
              <w:t xml:space="preserve">, от 09.03.2006 </w:t>
            </w:r>
            <w:r>
              <w:fldChar w:fldCharType="begin"/>
            </w:r>
            <w:r>
              <w:instrText xml:space="preserve"> HYPERLINK "https://login.consultant.ru/link/?req=doc&amp;base=RLAW071&amp;n=25610&amp;dst=100005" \h </w:instrText>
            </w:r>
            <w:r>
              <w:fldChar w:fldCharType="separate"/>
            </w:r>
            <w:r>
              <w:rPr>
                <w:color w:val="0000FF"/>
                <w:sz w:val="20"/>
              </w:rPr>
              <w:t>N 206-ПП</w:t>
            </w:r>
            <w:r>
              <w:rPr>
                <w:color w:val="0000FF"/>
                <w:sz w:val="20"/>
              </w:rPr>
              <w:fldChar w:fldCharType="end"/>
            </w:r>
            <w:r>
              <w:rPr>
                <w:color w:val="392C69"/>
                <w:sz w:val="20"/>
              </w:rPr>
              <w:t xml:space="preserve">, от 17.04.2007 </w:t>
            </w:r>
            <w:r>
              <w:fldChar w:fldCharType="begin"/>
            </w:r>
            <w:r>
              <w:instrText xml:space="preserve"> HYPERLINK "https://login.consultant.ru/link/?req=doc&amp;base=RLAW071&amp;n=33647&amp;dst=100005" \h </w:instrText>
            </w:r>
            <w:r>
              <w:fldChar w:fldCharType="separate"/>
            </w:r>
            <w:r>
              <w:rPr>
                <w:color w:val="0000FF"/>
                <w:sz w:val="20"/>
              </w:rPr>
              <w:t>N 308-ПП</w:t>
            </w:r>
            <w:r>
              <w:rPr>
                <w:color w:val="0000FF"/>
                <w:sz w:val="20"/>
              </w:rPr>
              <w:fldChar w:fldCharType="end"/>
            </w:r>
            <w:r>
              <w:rPr>
                <w:color w:val="392C69"/>
                <w:sz w:val="20"/>
              </w:rPr>
              <w:t>,</w:t>
            </w:r>
          </w:p>
          <w:p w14:paraId="469018A5">
            <w:pPr>
              <w:pStyle w:val="4"/>
              <w:jc w:val="center"/>
            </w:pPr>
            <w:r>
              <w:rPr>
                <w:color w:val="392C69"/>
                <w:sz w:val="20"/>
              </w:rPr>
              <w:t xml:space="preserve">от 14.09.2010 </w:t>
            </w:r>
            <w:r>
              <w:fldChar w:fldCharType="begin"/>
            </w:r>
            <w:r>
              <w:instrText xml:space="preserve"> HYPERLINK "https://login.consultant.ru/link/?req=doc&amp;base=RLAW071&amp;n=73229&amp;dst=100005" \h </w:instrText>
            </w:r>
            <w:r>
              <w:fldChar w:fldCharType="separate"/>
            </w:r>
            <w:r>
              <w:rPr>
                <w:color w:val="0000FF"/>
                <w:sz w:val="20"/>
              </w:rPr>
              <w:t>N 1334-ПП</w:t>
            </w:r>
            <w:r>
              <w:rPr>
                <w:color w:val="0000FF"/>
                <w:sz w:val="20"/>
              </w:rPr>
              <w:fldChar w:fldCharType="end"/>
            </w:r>
            <w:r>
              <w:rPr>
                <w:color w:val="392C69"/>
                <w:sz w:val="20"/>
              </w:rPr>
              <w:t xml:space="preserve">, от 20.04.2011 </w:t>
            </w:r>
            <w:r>
              <w:fldChar w:fldCharType="begin"/>
            </w:r>
            <w:r>
              <w:instrText xml:space="preserve"> HYPERLINK "https://login.consultant.ru/link/?req=doc&amp;base=RLAW071&amp;n=83392&amp;dst=100005" \h </w:instrText>
            </w:r>
            <w:r>
              <w:fldChar w:fldCharType="separate"/>
            </w:r>
            <w:r>
              <w:rPr>
                <w:color w:val="0000FF"/>
                <w:sz w:val="20"/>
              </w:rPr>
              <w:t>N 438-ПП</w:t>
            </w:r>
            <w:r>
              <w:rPr>
                <w:color w:val="0000FF"/>
                <w:sz w:val="20"/>
              </w:rPr>
              <w:fldChar w:fldCharType="end"/>
            </w:r>
            <w:r>
              <w:rPr>
                <w:color w:val="392C69"/>
                <w:sz w:val="20"/>
              </w:rPr>
              <w:t xml:space="preserve">, от 12.10.2011 </w:t>
            </w:r>
            <w:r>
              <w:fldChar w:fldCharType="begin"/>
            </w:r>
            <w:r>
              <w:instrText xml:space="preserve"> HYPERLINK "https://login.consultant.ru/link/?req=doc&amp;base=RLAW071&amp;n=90624&amp;dst=100005" \h </w:instrText>
            </w:r>
            <w:r>
              <w:fldChar w:fldCharType="separate"/>
            </w:r>
            <w:r>
              <w:rPr>
                <w:color w:val="0000FF"/>
                <w:sz w:val="20"/>
              </w:rPr>
              <w:t>N 1372-ПП</w:t>
            </w:r>
            <w:r>
              <w:rPr>
                <w:color w:val="0000FF"/>
                <w:sz w:val="20"/>
              </w:rPr>
              <w:fldChar w:fldCharType="end"/>
            </w:r>
            <w:r>
              <w:rPr>
                <w:color w:val="392C69"/>
                <w:sz w:val="20"/>
              </w:rPr>
              <w:t>,</w:t>
            </w:r>
          </w:p>
          <w:p w14:paraId="36291A15">
            <w:pPr>
              <w:pStyle w:val="4"/>
              <w:jc w:val="center"/>
            </w:pPr>
            <w:r>
              <w:rPr>
                <w:color w:val="392C69"/>
                <w:sz w:val="20"/>
              </w:rPr>
              <w:t xml:space="preserve">от 06.02.2013 </w:t>
            </w:r>
            <w:r>
              <w:fldChar w:fldCharType="begin"/>
            </w:r>
            <w:r>
              <w:instrText xml:space="preserve"> HYPERLINK "https://login.consultant.ru/link/?req=doc&amp;base=RLAW071&amp;n=113757&amp;dst=100005" \h </w:instrText>
            </w:r>
            <w:r>
              <w:fldChar w:fldCharType="separate"/>
            </w:r>
            <w:r>
              <w:rPr>
                <w:color w:val="0000FF"/>
                <w:sz w:val="20"/>
              </w:rPr>
              <w:t>N 139-ПП</w:t>
            </w:r>
            <w:r>
              <w:rPr>
                <w:color w:val="0000FF"/>
                <w:sz w:val="20"/>
              </w:rPr>
              <w:fldChar w:fldCharType="end"/>
            </w:r>
            <w:r>
              <w:rPr>
                <w:color w:val="392C69"/>
                <w:sz w:val="20"/>
              </w:rPr>
              <w:t xml:space="preserve">, от 20.10.2014 </w:t>
            </w:r>
            <w:r>
              <w:fldChar w:fldCharType="begin"/>
            </w:r>
            <w:r>
              <w:instrText xml:space="preserve"> HYPERLINK "https://login.consultant.ru/link/?req=doc&amp;base=RLAW071&amp;n=141169&amp;dst=100005" \h </w:instrText>
            </w:r>
            <w:r>
              <w:fldChar w:fldCharType="separate"/>
            </w:r>
            <w:r>
              <w:rPr>
                <w:color w:val="0000FF"/>
                <w:sz w:val="20"/>
              </w:rPr>
              <w:t>N 885-ПП</w:t>
            </w:r>
            <w:r>
              <w:rPr>
                <w:color w:val="0000FF"/>
                <w:sz w:val="20"/>
              </w:rPr>
              <w:fldChar w:fldCharType="end"/>
            </w:r>
            <w:r>
              <w:rPr>
                <w:color w:val="392C69"/>
                <w:sz w:val="20"/>
              </w:rPr>
              <w:t xml:space="preserve">, от 07.06.2016 </w:t>
            </w:r>
            <w:r>
              <w:fldChar w:fldCharType="begin"/>
            </w:r>
            <w:r>
              <w:instrText xml:space="preserve"> HYPERLINK "https://login.consultant.ru/link/?req=doc&amp;base=RLAW071&amp;n=175511&amp;dst=100008" \h </w:instrText>
            </w:r>
            <w:r>
              <w:fldChar w:fldCharType="separate"/>
            </w:r>
            <w:r>
              <w:rPr>
                <w:color w:val="0000FF"/>
                <w:sz w:val="20"/>
              </w:rPr>
              <w:t>N 415-ПП</w:t>
            </w:r>
            <w:r>
              <w:rPr>
                <w:color w:val="0000FF"/>
                <w:sz w:val="20"/>
              </w:rPr>
              <w:fldChar w:fldCharType="end"/>
            </w:r>
            <w:r>
              <w:rPr>
                <w:color w:val="392C69"/>
                <w:sz w:val="20"/>
              </w:rPr>
              <w:t>,</w:t>
            </w:r>
          </w:p>
          <w:p w14:paraId="5A112E94">
            <w:pPr>
              <w:pStyle w:val="4"/>
              <w:jc w:val="center"/>
            </w:pPr>
            <w:r>
              <w:rPr>
                <w:color w:val="392C69"/>
                <w:sz w:val="20"/>
              </w:rPr>
              <w:t xml:space="preserve">от 16.08.2016 </w:t>
            </w:r>
            <w:r>
              <w:fldChar w:fldCharType="begin"/>
            </w:r>
            <w:r>
              <w:instrText xml:space="preserve"> HYPERLINK "https://login.consultant.ru/link/?req=doc&amp;base=RLAW071&amp;n=180447&amp;dst=100005" \h </w:instrText>
            </w:r>
            <w:r>
              <w:fldChar w:fldCharType="separate"/>
            </w:r>
            <w:r>
              <w:rPr>
                <w:color w:val="0000FF"/>
                <w:sz w:val="20"/>
              </w:rPr>
              <w:t>N 580-ПП</w:t>
            </w:r>
            <w:r>
              <w:rPr>
                <w:color w:val="0000FF"/>
                <w:sz w:val="20"/>
              </w:rPr>
              <w:fldChar w:fldCharType="end"/>
            </w:r>
            <w:r>
              <w:rPr>
                <w:color w:val="392C69"/>
                <w:sz w:val="20"/>
              </w:rPr>
              <w:t xml:space="preserve">, от 23.03.2017 </w:t>
            </w:r>
            <w:r>
              <w:fldChar w:fldCharType="begin"/>
            </w:r>
            <w:r>
              <w:instrText xml:space="preserve"> HYPERLINK "https://login.consultant.ru/link/?req=doc&amp;base=RLAW071&amp;n=196083&amp;dst=100008" \h </w:instrText>
            </w:r>
            <w:r>
              <w:fldChar w:fldCharType="separate"/>
            </w:r>
            <w:r>
              <w:rPr>
                <w:color w:val="0000FF"/>
                <w:sz w:val="20"/>
              </w:rPr>
              <w:t>N 182-ПП</w:t>
            </w:r>
            <w:r>
              <w:rPr>
                <w:color w:val="0000FF"/>
                <w:sz w:val="20"/>
              </w:rPr>
              <w:fldChar w:fldCharType="end"/>
            </w:r>
            <w:r>
              <w:rPr>
                <w:color w:val="392C69"/>
                <w:sz w:val="20"/>
              </w:rPr>
              <w:t xml:space="preserve">, от 13.02.2020 </w:t>
            </w:r>
            <w:r>
              <w:fldChar w:fldCharType="begin"/>
            </w:r>
            <w:r>
              <w:instrText xml:space="preserve"> HYPERLINK "https://login.consultant.ru/link/?req=doc&amp;base=RLAW071&amp;n=269788&amp;dst=100009" \h </w:instrText>
            </w:r>
            <w:r>
              <w:fldChar w:fldCharType="separate"/>
            </w:r>
            <w:r>
              <w:rPr>
                <w:color w:val="0000FF"/>
                <w:sz w:val="20"/>
              </w:rPr>
              <w:t>N 75-ПП</w:t>
            </w:r>
            <w:r>
              <w:rPr>
                <w:color w:val="0000FF"/>
                <w:sz w:val="20"/>
              </w:rPr>
              <w:fldChar w:fldCharType="end"/>
            </w:r>
            <w:r>
              <w:rPr>
                <w:color w:val="392C69"/>
                <w:sz w:val="20"/>
              </w:rPr>
              <w:t>,</w:t>
            </w:r>
          </w:p>
          <w:p w14:paraId="49BE2327">
            <w:pPr>
              <w:pStyle w:val="4"/>
              <w:jc w:val="center"/>
            </w:pPr>
            <w:r>
              <w:rPr>
                <w:color w:val="392C69"/>
                <w:sz w:val="20"/>
              </w:rPr>
              <w:t xml:space="preserve">от 17.09.2020 </w:t>
            </w:r>
            <w:r>
              <w:fldChar w:fldCharType="begin"/>
            </w:r>
            <w:r>
              <w:instrText xml:space="preserve"> HYPERLINK "https://login.consultant.ru/link/?req=doc&amp;base=RLAW071&amp;n=285864&amp;dst=100005" \h </w:instrText>
            </w:r>
            <w:r>
              <w:fldChar w:fldCharType="separate"/>
            </w:r>
            <w:r>
              <w:rPr>
                <w:color w:val="0000FF"/>
                <w:sz w:val="20"/>
              </w:rPr>
              <w:t>N 657-ПП</w:t>
            </w:r>
            <w:r>
              <w:rPr>
                <w:color w:val="0000FF"/>
                <w:sz w:val="20"/>
              </w:rPr>
              <w:fldChar w:fldCharType="end"/>
            </w:r>
            <w:r>
              <w:rPr>
                <w:color w:val="392C69"/>
                <w:sz w:val="20"/>
              </w:rPr>
              <w:t xml:space="preserve">, от 17.02.2022 </w:t>
            </w:r>
            <w:r>
              <w:fldChar w:fldCharType="begin"/>
            </w:r>
            <w:r>
              <w:instrText xml:space="preserve"> HYPERLINK "https://login.consultant.ru/link/?req=doc&amp;base=RLAW071&amp;n=322903&amp;dst=100005" \h </w:instrText>
            </w:r>
            <w:r>
              <w:fldChar w:fldCharType="separate"/>
            </w:r>
            <w:r>
              <w:rPr>
                <w:color w:val="0000FF"/>
                <w:sz w:val="20"/>
              </w:rPr>
              <w:t>N 121-ПП</w:t>
            </w:r>
            <w:r>
              <w:rPr>
                <w:color w:val="0000FF"/>
                <w:sz w:val="20"/>
              </w:rPr>
              <w:fldChar w:fldCharType="end"/>
            </w:r>
            <w:r>
              <w:rPr>
                <w:color w:val="392C69"/>
                <w:sz w:val="20"/>
              </w:rPr>
              <w:t xml:space="preserve">, от 10.06.2022 </w:t>
            </w:r>
            <w:r>
              <w:fldChar w:fldCharType="begin"/>
            </w:r>
            <w:r>
              <w:instrText xml:space="preserve"> HYPERLINK "https://login.consultant.ru/link/?req=doc&amp;base=RLAW071&amp;n=330806&amp;dst=100005" \h </w:instrText>
            </w:r>
            <w:r>
              <w:fldChar w:fldCharType="separate"/>
            </w:r>
            <w:r>
              <w:rPr>
                <w:color w:val="0000FF"/>
                <w:sz w:val="20"/>
              </w:rPr>
              <w:t>N 392-ПП</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A781DAB"/>
        </w:tc>
      </w:tr>
    </w:tbl>
    <w:p w14:paraId="58A0907D">
      <w:pPr>
        <w:pStyle w:val="4"/>
        <w:jc w:val="both"/>
      </w:pPr>
    </w:p>
    <w:p w14:paraId="3A38E767">
      <w:pPr>
        <w:pStyle w:val="6"/>
        <w:jc w:val="center"/>
        <w:outlineLvl w:val="1"/>
      </w:pPr>
      <w:r>
        <w:rPr>
          <w:sz w:val="20"/>
        </w:rPr>
        <w:t>Глава 1. ОБЩИЕ ПОЛОЖЕНИЯ</w:t>
      </w:r>
    </w:p>
    <w:p w14:paraId="7CD898E2">
      <w:pPr>
        <w:pStyle w:val="4"/>
        <w:jc w:val="both"/>
      </w:pPr>
    </w:p>
    <w:p w14:paraId="6F125183">
      <w:pPr>
        <w:pStyle w:val="4"/>
        <w:ind w:firstLine="540"/>
        <w:jc w:val="both"/>
      </w:pPr>
      <w:r>
        <w:rPr>
          <w:sz w:val="20"/>
        </w:rPr>
        <w:t>1. Комиссия по предупреждению и ликвидации чрезвычайных ситуаций и обеспечению пожарной безопасности Свердловской области (далее - Комиссия) является координационным органом, образованным для организации взаимодействия федеральных органов исполнительной власти, находящихся на территории Свердловской области,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а также организаций всех форм собственности (далее - организации) в целях реализации государственной политики в области предупреждения и ликвидации чрезвычайных ситуаций природного и техногенного характера (далее - чрезвычайные ситуации) и обеспечения пожарной безопасности.</w:t>
      </w:r>
    </w:p>
    <w:p w14:paraId="110097D9">
      <w:pPr>
        <w:pStyle w:val="4"/>
        <w:jc w:val="both"/>
      </w:pPr>
      <w:r>
        <w:rPr>
          <w:sz w:val="20"/>
        </w:rPr>
        <w:t xml:space="preserve">(в ред. Постановлений Правительства Свердловской области от 09.03.2006 </w:t>
      </w:r>
      <w:r>
        <w:fldChar w:fldCharType="begin"/>
      </w:r>
      <w:r>
        <w:instrText xml:space="preserve"> HYPERLINK "https://login.consultant.ru/link/?req=doc&amp;base=RLAW071&amp;n=25610&amp;dst=100006" \h </w:instrText>
      </w:r>
      <w:r>
        <w:fldChar w:fldCharType="separate"/>
      </w:r>
      <w:r>
        <w:rPr>
          <w:color w:val="0000FF"/>
          <w:sz w:val="20"/>
        </w:rPr>
        <w:t>N 206-ПП</w:t>
      </w:r>
      <w:r>
        <w:rPr>
          <w:color w:val="0000FF"/>
          <w:sz w:val="20"/>
        </w:rPr>
        <w:fldChar w:fldCharType="end"/>
      </w:r>
      <w:r>
        <w:rPr>
          <w:sz w:val="20"/>
        </w:rPr>
        <w:t xml:space="preserve">, от 13.02.2020 </w:t>
      </w:r>
      <w:r>
        <w:fldChar w:fldCharType="begin"/>
      </w:r>
      <w:r>
        <w:instrText xml:space="preserve"> HYPERLINK "https://login.consultant.ru/link/?req=doc&amp;base=RLAW071&amp;n=269788&amp;dst=100013" \h </w:instrText>
      </w:r>
      <w:r>
        <w:fldChar w:fldCharType="separate"/>
      </w:r>
      <w:r>
        <w:rPr>
          <w:color w:val="0000FF"/>
          <w:sz w:val="20"/>
        </w:rPr>
        <w:t>N 75-ПП</w:t>
      </w:r>
      <w:r>
        <w:rPr>
          <w:color w:val="0000FF"/>
          <w:sz w:val="20"/>
        </w:rPr>
        <w:fldChar w:fldCharType="end"/>
      </w:r>
      <w:r>
        <w:rPr>
          <w:sz w:val="20"/>
        </w:rPr>
        <w:t>)</w:t>
      </w:r>
    </w:p>
    <w:p w14:paraId="7DF80020">
      <w:pPr>
        <w:pStyle w:val="4"/>
        <w:spacing w:before="200"/>
        <w:ind w:firstLine="540"/>
        <w:jc w:val="both"/>
      </w:pPr>
      <w:r>
        <w:rPr>
          <w:sz w:val="20"/>
        </w:rPr>
        <w:t xml:space="preserve">2. Комиссия руководствуется в своей деятельности </w:t>
      </w:r>
      <w:r>
        <w:fldChar w:fldCharType="begin"/>
      </w:r>
      <w:r>
        <w:instrText xml:space="preserve"> HYPERLINK "https://login.consultant.ru/link/?req=doc&amp;base=LAW&amp;n=2875" \h </w:instrText>
      </w:r>
      <w:r>
        <w:fldChar w:fldCharType="separate"/>
      </w:r>
      <w:r>
        <w:rPr>
          <w:color w:val="0000FF"/>
          <w:sz w:val="20"/>
        </w:rPr>
        <w:t>Конституцией</w:t>
      </w:r>
      <w:r>
        <w:rPr>
          <w:color w:val="0000FF"/>
          <w:sz w:val="20"/>
        </w:rPr>
        <w:fldChar w:fldCharType="end"/>
      </w:r>
      <w:r>
        <w:rPr>
          <w:sz w:val="20"/>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международными договорами, </w:t>
      </w:r>
      <w:r>
        <w:fldChar w:fldCharType="begin"/>
      </w:r>
      <w:r>
        <w:instrText xml:space="preserve"> HYPERLINK "https://login.consultant.ru/link/?req=doc&amp;base=RLAW071&amp;n=417459" \h </w:instrText>
      </w:r>
      <w:r>
        <w:fldChar w:fldCharType="separate"/>
      </w:r>
      <w:r>
        <w:rPr>
          <w:color w:val="0000FF"/>
          <w:sz w:val="20"/>
        </w:rPr>
        <w:t>Уставом</w:t>
      </w:r>
      <w:r>
        <w:rPr>
          <w:color w:val="0000FF"/>
          <w:sz w:val="20"/>
        </w:rPr>
        <w:fldChar w:fldCharType="end"/>
      </w:r>
      <w:r>
        <w:rPr>
          <w:sz w:val="20"/>
        </w:rPr>
        <w:t xml:space="preserve"> Свердловской области, областными законами, указами и распоряжениями Губернатора Свердловской области, постановлениями и распоряжениями Правительства Свердловской области, настоящим положением.</w:t>
      </w:r>
    </w:p>
    <w:p w14:paraId="0F0612B3">
      <w:pPr>
        <w:pStyle w:val="4"/>
        <w:jc w:val="both"/>
      </w:pPr>
      <w:r>
        <w:rPr>
          <w:sz w:val="20"/>
        </w:rPr>
        <w:t xml:space="preserve">(в ред. </w:t>
      </w:r>
      <w:r>
        <w:fldChar w:fldCharType="begin"/>
      </w:r>
      <w:r>
        <w:instrText xml:space="preserve"> HYPERLINK "https://login.consultant.ru/link/?req=doc&amp;base=RLAW071&amp;n=285864&amp;dst=100006"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17.09.2020 N 657-ПП)</w:t>
      </w:r>
    </w:p>
    <w:p w14:paraId="66D88099">
      <w:pPr>
        <w:pStyle w:val="4"/>
        <w:spacing w:before="200"/>
        <w:ind w:firstLine="540"/>
        <w:jc w:val="both"/>
      </w:pPr>
      <w:r>
        <w:rPr>
          <w:sz w:val="20"/>
        </w:rPr>
        <w:t>Комиссия осуществляет свою деятельность во взаимодействии с федеральными органами исполнительной власти, находящимися на территории Свердловской области, исполнительными органами государственной власти Свердловской области, органами местного самоуправления муниципальных образований, расположенных на территории Свердловской области, организациями и общественными объединениями, а также организует взаимодействие с соответствующими комиссиями в городах и районах Свердловской области.</w:t>
      </w:r>
    </w:p>
    <w:p w14:paraId="091097E6">
      <w:pPr>
        <w:pStyle w:val="4"/>
        <w:jc w:val="both"/>
      </w:pPr>
    </w:p>
    <w:p w14:paraId="1DFF0283">
      <w:pPr>
        <w:pStyle w:val="6"/>
        <w:jc w:val="center"/>
        <w:outlineLvl w:val="1"/>
      </w:pPr>
      <w:r>
        <w:rPr>
          <w:sz w:val="20"/>
        </w:rPr>
        <w:t>Глава 2. ОСНОВНЫЕ ЗАДАЧИ КОМИССИИ</w:t>
      </w:r>
    </w:p>
    <w:p w14:paraId="18D23D5D">
      <w:pPr>
        <w:pStyle w:val="4"/>
        <w:jc w:val="both"/>
      </w:pPr>
    </w:p>
    <w:p w14:paraId="19FA89BF">
      <w:pPr>
        <w:pStyle w:val="4"/>
        <w:ind w:firstLine="540"/>
        <w:jc w:val="both"/>
      </w:pPr>
      <w:r>
        <w:rPr>
          <w:sz w:val="20"/>
        </w:rPr>
        <w:t>3. Основными задачами Комиссии являются:</w:t>
      </w:r>
    </w:p>
    <w:p w14:paraId="2CB39366">
      <w:pPr>
        <w:pStyle w:val="4"/>
        <w:spacing w:before="200"/>
        <w:ind w:firstLine="540"/>
        <w:jc w:val="both"/>
      </w:pPr>
      <w:r>
        <w:rPr>
          <w:sz w:val="20"/>
        </w:rPr>
        <w:t>1)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w:t>
      </w:r>
    </w:p>
    <w:p w14:paraId="54402F29">
      <w:pPr>
        <w:pStyle w:val="4"/>
        <w:spacing w:before="200"/>
        <w:ind w:firstLine="540"/>
        <w:jc w:val="both"/>
      </w:pPr>
      <w:r>
        <w:rPr>
          <w:sz w:val="20"/>
        </w:rPr>
        <w:t>2) координация деятельности органов управления и сил территориальных органов (подразделений) федеральных органов исполнительной власти, расположенных на территории Свердловской области,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и организаций, осуществляющих деятельность на территории Свердловской области, по предупреждению и ликвидации чрезвычайных ситуаций на региональном уровне;</w:t>
      </w:r>
    </w:p>
    <w:p w14:paraId="662F2E8D">
      <w:pPr>
        <w:pStyle w:val="4"/>
        <w:spacing w:before="200"/>
        <w:ind w:firstLine="540"/>
        <w:jc w:val="both"/>
      </w:pPr>
      <w:r>
        <w:rPr>
          <w:sz w:val="20"/>
        </w:rPr>
        <w:t>3) обеспечение согласованности действий территориальных органов (подразделений) федеральных органов исполнительной власти, расположенных на территории Свердловской области,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и организаций, осуществляющих деятельность на территории Свердловской области, при решении задач в области предупреждения и ликвидации чрезвычайных ситуаций и обеспечения пожарной безопасности, а также восстановления и строительства жилых домов, объектов жилищно-коммунального хозяйства, социальной сферы, производственной и инженерной инфраструктуры, поврежденных и разрушенных в результате чрезвычайных ситуаций;</w:t>
      </w:r>
    </w:p>
    <w:p w14:paraId="3B090963">
      <w:pPr>
        <w:pStyle w:val="4"/>
        <w:spacing w:before="200"/>
        <w:ind w:firstLine="540"/>
        <w:jc w:val="both"/>
      </w:pPr>
      <w:r>
        <w:rPr>
          <w:sz w:val="20"/>
        </w:rPr>
        <w:t>4) 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 установленном законодательством Российской Федерации;</w:t>
      </w:r>
    </w:p>
    <w:p w14:paraId="5492BF8C">
      <w:pPr>
        <w:pStyle w:val="4"/>
        <w:spacing w:before="200"/>
        <w:ind w:firstLine="540"/>
        <w:jc w:val="both"/>
      </w:pPr>
      <w:r>
        <w:rPr>
          <w:sz w:val="20"/>
        </w:rPr>
        <w:t>5) рассмотрение вопросов об организации оповещения и информирования населения о чрезвычайных ситуациях.</w:t>
      </w:r>
    </w:p>
    <w:p w14:paraId="5DEC075D">
      <w:pPr>
        <w:pStyle w:val="4"/>
        <w:jc w:val="both"/>
      </w:pPr>
      <w:r>
        <w:rPr>
          <w:sz w:val="20"/>
        </w:rPr>
        <w:t xml:space="preserve">(п. 3 в ред. </w:t>
      </w:r>
      <w:r>
        <w:fldChar w:fldCharType="begin"/>
      </w:r>
      <w:r>
        <w:instrText xml:space="preserve"> HYPERLINK "https://login.consultant.ru/link/?req=doc&amp;base=RLAW071&amp;n=269788&amp;dst=100014"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13.02.2020 N 75-ПП)</w:t>
      </w:r>
    </w:p>
    <w:p w14:paraId="39026507">
      <w:pPr>
        <w:pStyle w:val="4"/>
        <w:jc w:val="both"/>
      </w:pPr>
    </w:p>
    <w:p w14:paraId="43EACFE1">
      <w:pPr>
        <w:pStyle w:val="6"/>
        <w:jc w:val="center"/>
        <w:outlineLvl w:val="1"/>
      </w:pPr>
      <w:r>
        <w:rPr>
          <w:sz w:val="20"/>
        </w:rPr>
        <w:t>Глава 3. ОСНОВНЫЕ ФУНКЦИИ КОМИССИИ</w:t>
      </w:r>
    </w:p>
    <w:p w14:paraId="3C7F5849">
      <w:pPr>
        <w:pStyle w:val="4"/>
        <w:jc w:val="both"/>
      </w:pPr>
    </w:p>
    <w:p w14:paraId="66B0E575">
      <w:pPr>
        <w:pStyle w:val="4"/>
        <w:ind w:firstLine="540"/>
        <w:jc w:val="both"/>
      </w:pPr>
      <w:r>
        <w:rPr>
          <w:sz w:val="20"/>
        </w:rPr>
        <w:t>4. Комиссия с целью выполнения возложенных на нее задач осуществляет следующие функции:</w:t>
      </w:r>
    </w:p>
    <w:p w14:paraId="48A3A9EE">
      <w:pPr>
        <w:pStyle w:val="4"/>
        <w:spacing w:before="200"/>
        <w:ind w:firstLine="540"/>
        <w:jc w:val="both"/>
      </w:pPr>
      <w:r>
        <w:rPr>
          <w:sz w:val="20"/>
        </w:rPr>
        <w:t>1) рассматривает в пределах своей компетенции вопросы в области предупреждения и ликвидации чрезвычайных ситуаций регионального и межмуниципального характера и обеспечения пожарной безопасности в Свердловской области и вносит в установленном порядке в Правительство Свердловской области соответствующие предложения;</w:t>
      </w:r>
    </w:p>
    <w:p w14:paraId="52F453F4">
      <w:pPr>
        <w:pStyle w:val="4"/>
        <w:jc w:val="both"/>
      </w:pPr>
      <w:r>
        <w:rPr>
          <w:sz w:val="20"/>
        </w:rPr>
        <w:t xml:space="preserve">(в ред. </w:t>
      </w:r>
      <w:r>
        <w:fldChar w:fldCharType="begin"/>
      </w:r>
      <w:r>
        <w:instrText xml:space="preserve"> HYPERLINK "https://login.consultant.ru/link/?req=doc&amp;base=RLAW071&amp;n=21501&amp;dst=100012"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06.07.2005 N 542-ПП)</w:t>
      </w:r>
    </w:p>
    <w:p w14:paraId="16472F06">
      <w:pPr>
        <w:pStyle w:val="4"/>
        <w:spacing w:before="200"/>
        <w:ind w:firstLine="540"/>
        <w:jc w:val="both"/>
      </w:pPr>
      <w:r>
        <w:rPr>
          <w:sz w:val="20"/>
        </w:rPr>
        <w:t xml:space="preserve">1-1) утратил силу. - </w:t>
      </w:r>
      <w:r>
        <w:fldChar w:fldCharType="begin"/>
      </w:r>
      <w:r>
        <w:instrText xml:space="preserve"> HYPERLINK "https://login.consultant.ru/link/?req=doc&amp;base=RLAW071&amp;n=180447&amp;dst=100006" \h </w:instrText>
      </w:r>
      <w:r>
        <w:fldChar w:fldCharType="separate"/>
      </w:r>
      <w:r>
        <w:rPr>
          <w:color w:val="0000FF"/>
          <w:sz w:val="20"/>
        </w:rPr>
        <w:t>Постановление</w:t>
      </w:r>
      <w:r>
        <w:rPr>
          <w:color w:val="0000FF"/>
          <w:sz w:val="20"/>
        </w:rPr>
        <w:fldChar w:fldCharType="end"/>
      </w:r>
      <w:r>
        <w:rPr>
          <w:sz w:val="20"/>
        </w:rPr>
        <w:t xml:space="preserve"> Правительства Свердловской области от 16.08.2016 N 580-ПП;</w:t>
      </w:r>
    </w:p>
    <w:p w14:paraId="7CCB089A">
      <w:pPr>
        <w:pStyle w:val="4"/>
        <w:spacing w:before="200"/>
        <w:ind w:firstLine="540"/>
        <w:jc w:val="both"/>
      </w:pPr>
      <w:r>
        <w:rPr>
          <w:sz w:val="20"/>
        </w:rPr>
        <w:t>1-1) осуществляет разработку и направление предложений высшим органам государственной власти Свердловской области, органам местного самоуправления муниципальных образований, расположенных на территории Свердловской области, и организациям, осуществляющим деятельность на территории Свердловской области, по реализации единой государственной политики в сфере предупреждения и ликвидации чрезвычайных ситуаций и обеспечения пожарной безопасности на территории Свердловской области;</w:t>
      </w:r>
    </w:p>
    <w:p w14:paraId="14A57870">
      <w:pPr>
        <w:pStyle w:val="4"/>
        <w:jc w:val="both"/>
      </w:pPr>
      <w:r>
        <w:rPr>
          <w:sz w:val="20"/>
        </w:rPr>
        <w:t xml:space="preserve">(подп. 1-1 введен </w:t>
      </w:r>
      <w:r>
        <w:fldChar w:fldCharType="begin"/>
      </w:r>
      <w:r>
        <w:instrText xml:space="preserve"> HYPERLINK "https://login.consultant.ru/link/?req=doc&amp;base=RLAW071&amp;n=269788&amp;dst=100021" \h </w:instrText>
      </w:r>
      <w:r>
        <w:fldChar w:fldCharType="separate"/>
      </w:r>
      <w:r>
        <w:rPr>
          <w:color w:val="0000FF"/>
          <w:sz w:val="20"/>
        </w:rPr>
        <w:t>Постановлением</w:t>
      </w:r>
      <w:r>
        <w:rPr>
          <w:color w:val="0000FF"/>
          <w:sz w:val="20"/>
        </w:rPr>
        <w:fldChar w:fldCharType="end"/>
      </w:r>
      <w:r>
        <w:rPr>
          <w:sz w:val="20"/>
        </w:rPr>
        <w:t xml:space="preserve"> Правительства Свердловской области от 13.02.2020 N 75-ПП)</w:t>
      </w:r>
    </w:p>
    <w:p w14:paraId="5817884D">
      <w:pPr>
        <w:pStyle w:val="4"/>
        <w:spacing w:before="200"/>
        <w:ind w:firstLine="540"/>
        <w:jc w:val="both"/>
      </w:pPr>
      <w:r>
        <w:rPr>
          <w:sz w:val="20"/>
        </w:rPr>
        <w:t>1-2) координирует деятельность органов управления и сил территориальных органов (подразделений) федеральных органов исполнительной власти, расположенных на территории Свердловской области,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и организаций, осуществляющих деятельность на территории Свердловской области, по предупреждению и ликвидации чрезвычайных ситуаций на региональном уровне единой государственной системы предупреждения и ликвидации чрезвычайных ситуаций;</w:t>
      </w:r>
    </w:p>
    <w:p w14:paraId="52E69A7D">
      <w:pPr>
        <w:pStyle w:val="4"/>
        <w:jc w:val="both"/>
      </w:pPr>
      <w:r>
        <w:rPr>
          <w:sz w:val="20"/>
        </w:rPr>
        <w:t xml:space="preserve">(подп. 1-2 введен </w:t>
      </w:r>
      <w:r>
        <w:fldChar w:fldCharType="begin"/>
      </w:r>
      <w:r>
        <w:instrText xml:space="preserve"> HYPERLINK "https://login.consultant.ru/link/?req=doc&amp;base=RLAW071&amp;n=269788&amp;dst=100023" \h </w:instrText>
      </w:r>
      <w:r>
        <w:fldChar w:fldCharType="separate"/>
      </w:r>
      <w:r>
        <w:rPr>
          <w:color w:val="0000FF"/>
          <w:sz w:val="20"/>
        </w:rPr>
        <w:t>Постановлением</w:t>
      </w:r>
      <w:r>
        <w:rPr>
          <w:color w:val="0000FF"/>
          <w:sz w:val="20"/>
        </w:rPr>
        <w:fldChar w:fldCharType="end"/>
      </w:r>
      <w:r>
        <w:rPr>
          <w:sz w:val="20"/>
        </w:rPr>
        <w:t xml:space="preserve"> Правительства Свердловской области от 13.02.2020 N 75-ПП)</w:t>
      </w:r>
    </w:p>
    <w:p w14:paraId="4440317E">
      <w:pPr>
        <w:pStyle w:val="4"/>
        <w:spacing w:before="200"/>
        <w:ind w:firstLine="540"/>
        <w:jc w:val="both"/>
      </w:pPr>
      <w:r>
        <w:rPr>
          <w:sz w:val="20"/>
        </w:rPr>
        <w:t>2) разрабатывает предложения по совершенствованию нормативных правовых актов Свердловской области и иных нормативных документов в области предупреждения и ликвидации чрезвычайных ситуаций регионального и межмуниципального характера и обеспечения пожарной безопасности в Свердловской области;</w:t>
      </w:r>
    </w:p>
    <w:p w14:paraId="484E0158">
      <w:pPr>
        <w:pStyle w:val="4"/>
        <w:jc w:val="both"/>
      </w:pPr>
      <w:r>
        <w:rPr>
          <w:sz w:val="20"/>
        </w:rPr>
        <w:t xml:space="preserve">(в ред. </w:t>
      </w:r>
      <w:r>
        <w:fldChar w:fldCharType="begin"/>
      </w:r>
      <w:r>
        <w:instrText xml:space="preserve"> HYPERLINK "https://login.consultant.ru/link/?req=doc&amp;base=RLAW071&amp;n=21501&amp;dst=100012"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06.07.2005 N 542-ПП)</w:t>
      </w:r>
    </w:p>
    <w:p w14:paraId="3DE1B6A4">
      <w:pPr>
        <w:pStyle w:val="4"/>
        <w:spacing w:before="200"/>
        <w:ind w:firstLine="540"/>
        <w:jc w:val="both"/>
      </w:pPr>
      <w:r>
        <w:rPr>
          <w:sz w:val="20"/>
        </w:rPr>
        <w:t>3) рассматривает прогнозы чрезвычайных ситуаций регионального и межмуниципального характера на территории Свердловской области, организует разработку и реализацию мер, направленных на предупреждение и ликвидацию чрезвычайных ситуаций регионального и межмуниципального характера и обеспечение пожарной безопасности в Свердловской области;</w:t>
      </w:r>
    </w:p>
    <w:p w14:paraId="33C69F3D">
      <w:pPr>
        <w:pStyle w:val="4"/>
        <w:jc w:val="both"/>
      </w:pPr>
      <w:r>
        <w:rPr>
          <w:sz w:val="20"/>
        </w:rPr>
        <w:t xml:space="preserve">(в ред. </w:t>
      </w:r>
      <w:r>
        <w:fldChar w:fldCharType="begin"/>
      </w:r>
      <w:r>
        <w:instrText xml:space="preserve"> HYPERLINK "https://login.consultant.ru/link/?req=doc&amp;base=RLAW071&amp;n=21501&amp;dst=100012"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06.07.2005 N 542-ПП)</w:t>
      </w:r>
    </w:p>
    <w:p w14:paraId="5C5EFF99">
      <w:pPr>
        <w:pStyle w:val="4"/>
        <w:spacing w:before="200"/>
        <w:ind w:firstLine="540"/>
        <w:jc w:val="both"/>
      </w:pPr>
      <w:r>
        <w:rPr>
          <w:sz w:val="20"/>
        </w:rPr>
        <w:t>4) участвует в разработке государственных программ Свердловской области в области предупреждения и ликвидации чрезвычайных ситуаций регионального и межмуниципального характера и обеспечении пожарной безопасности в Свердловской области и готовит предложения по их реализации;</w:t>
      </w:r>
    </w:p>
    <w:p w14:paraId="71AAD63C">
      <w:pPr>
        <w:pStyle w:val="4"/>
        <w:jc w:val="both"/>
      </w:pPr>
      <w:r>
        <w:rPr>
          <w:sz w:val="20"/>
        </w:rPr>
        <w:t xml:space="preserve">(в ред. Постановлений Правительства Свердловской области от 06.07.2005 </w:t>
      </w:r>
      <w:r>
        <w:fldChar w:fldCharType="begin"/>
      </w:r>
      <w:r>
        <w:instrText xml:space="preserve"> HYPERLINK "https://login.consultant.ru/link/?req=doc&amp;base=RLAW071&amp;n=21501&amp;dst=100012" \h </w:instrText>
      </w:r>
      <w:r>
        <w:fldChar w:fldCharType="separate"/>
      </w:r>
      <w:r>
        <w:rPr>
          <w:color w:val="0000FF"/>
          <w:sz w:val="20"/>
        </w:rPr>
        <w:t>N 542-ПП</w:t>
      </w:r>
      <w:r>
        <w:rPr>
          <w:color w:val="0000FF"/>
          <w:sz w:val="20"/>
        </w:rPr>
        <w:fldChar w:fldCharType="end"/>
      </w:r>
      <w:r>
        <w:rPr>
          <w:sz w:val="20"/>
        </w:rPr>
        <w:t xml:space="preserve">, от 17.09.2020 </w:t>
      </w:r>
      <w:r>
        <w:fldChar w:fldCharType="begin"/>
      </w:r>
      <w:r>
        <w:instrText xml:space="preserve"> HYPERLINK "https://login.consultant.ru/link/?req=doc&amp;base=RLAW071&amp;n=285864&amp;dst=100007" \h </w:instrText>
      </w:r>
      <w:r>
        <w:fldChar w:fldCharType="separate"/>
      </w:r>
      <w:r>
        <w:rPr>
          <w:color w:val="0000FF"/>
          <w:sz w:val="20"/>
        </w:rPr>
        <w:t>N 657-ПП</w:t>
      </w:r>
      <w:r>
        <w:rPr>
          <w:color w:val="0000FF"/>
          <w:sz w:val="20"/>
        </w:rPr>
        <w:fldChar w:fldCharType="end"/>
      </w:r>
      <w:r>
        <w:rPr>
          <w:sz w:val="20"/>
        </w:rPr>
        <w:t>)</w:t>
      </w:r>
    </w:p>
    <w:p w14:paraId="7D367C11">
      <w:pPr>
        <w:pStyle w:val="4"/>
        <w:spacing w:before="200"/>
        <w:ind w:firstLine="540"/>
        <w:jc w:val="both"/>
      </w:pPr>
      <w:r>
        <w:rPr>
          <w:sz w:val="20"/>
        </w:rPr>
        <w:t>5) разрабатывает предложения по развитию и обеспечению функционирования Свердловской подсистемы РСЧС;</w:t>
      </w:r>
    </w:p>
    <w:p w14:paraId="1366DE25">
      <w:pPr>
        <w:pStyle w:val="4"/>
        <w:spacing w:before="200"/>
        <w:ind w:firstLine="540"/>
        <w:jc w:val="both"/>
      </w:pPr>
      <w:r>
        <w:rPr>
          <w:sz w:val="20"/>
        </w:rPr>
        <w:t>6) организует разработку и осуществление мер по проведению согласованной научно-технической политики в области развития сил и средств Свердловской подсистемы РСЧС;</w:t>
      </w:r>
    </w:p>
    <w:p w14:paraId="5E655B02">
      <w:pPr>
        <w:pStyle w:val="4"/>
        <w:spacing w:before="200"/>
        <w:ind w:firstLine="540"/>
        <w:jc w:val="both"/>
      </w:pPr>
      <w:r>
        <w:rPr>
          <w:sz w:val="20"/>
        </w:rPr>
        <w:t>7) разрабатывает предложения по ликвидации чрезвычайных ситуаций регионального и межмуниципального характера и проведению операций чрезвычайного гуманитарного реагирования;</w:t>
      </w:r>
    </w:p>
    <w:p w14:paraId="24698BB6">
      <w:pPr>
        <w:pStyle w:val="4"/>
        <w:jc w:val="both"/>
      </w:pPr>
      <w:r>
        <w:rPr>
          <w:sz w:val="20"/>
        </w:rPr>
        <w:t xml:space="preserve">(в ред. </w:t>
      </w:r>
      <w:r>
        <w:fldChar w:fldCharType="begin"/>
      </w:r>
      <w:r>
        <w:instrText xml:space="preserve"> HYPERLINK "https://login.consultant.ru/link/?req=doc&amp;base=RLAW071&amp;n=21501&amp;dst=100013"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06.07.2005 N 542-ПП)</w:t>
      </w:r>
    </w:p>
    <w:p w14:paraId="7C803FF2">
      <w:pPr>
        <w:pStyle w:val="4"/>
        <w:spacing w:before="200"/>
        <w:ind w:firstLine="540"/>
        <w:jc w:val="both"/>
      </w:pPr>
      <w:r>
        <w:rPr>
          <w:sz w:val="20"/>
        </w:rPr>
        <w:t>8) готовит и вносит в установленном порядке предложения и аналитические материалы Губернатору Свердловской области и Правительству Свердловской области, а также рекомендации для исполнительных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 по вопросам защиты населения и территорий Свердловской области от чрезвычайных ситуаций регионального и межмуниципального характера и обеспечения пожарной безопасности;</w:t>
      </w:r>
    </w:p>
    <w:p w14:paraId="72452B22">
      <w:pPr>
        <w:pStyle w:val="4"/>
        <w:jc w:val="both"/>
      </w:pPr>
      <w:r>
        <w:rPr>
          <w:sz w:val="20"/>
        </w:rPr>
        <w:t xml:space="preserve">(в ред. </w:t>
      </w:r>
      <w:r>
        <w:fldChar w:fldCharType="begin"/>
      </w:r>
      <w:r>
        <w:instrText xml:space="preserve"> HYPERLINK "https://login.consultant.ru/link/?req=doc&amp;base=RLAW071&amp;n=21501&amp;dst=100012"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06.07.2005 N 542-ПП)</w:t>
      </w:r>
    </w:p>
    <w:p w14:paraId="1642DCF2">
      <w:pPr>
        <w:pStyle w:val="4"/>
        <w:spacing w:before="200"/>
        <w:ind w:firstLine="540"/>
        <w:jc w:val="both"/>
      </w:pPr>
      <w:r>
        <w:rPr>
          <w:sz w:val="20"/>
        </w:rPr>
        <w:t>9) участвует в установленном порядке в подготовке ежегодных государственных докладов "О состоянии гражданской обороны Российской Федерации" и "О состоянии защиты населения и территорий от чрезвычайных ситуаций природного и техногенного характера";</w:t>
      </w:r>
    </w:p>
    <w:p w14:paraId="3F1CB61C">
      <w:pPr>
        <w:pStyle w:val="4"/>
        <w:spacing w:before="200"/>
        <w:ind w:firstLine="540"/>
        <w:jc w:val="both"/>
      </w:pPr>
      <w:r>
        <w:rPr>
          <w:sz w:val="20"/>
        </w:rPr>
        <w:t>10) рассматривает вопросы о привлечении в установленном порядке сил и средств гражданской обороны к организации и проведению мероприятий по предотвращению и ликвидации чрезвычайных ситуаций;</w:t>
      </w:r>
    </w:p>
    <w:p w14:paraId="469FF67E">
      <w:pPr>
        <w:pStyle w:val="4"/>
        <w:jc w:val="both"/>
      </w:pPr>
      <w:r>
        <w:rPr>
          <w:sz w:val="20"/>
        </w:rPr>
        <w:t xml:space="preserve">(подп. 10 введен </w:t>
      </w:r>
      <w:r>
        <w:fldChar w:fldCharType="begin"/>
      </w:r>
      <w:r>
        <w:instrText xml:space="preserve"> HYPERLINK "https://login.consultant.ru/link/?req=doc&amp;base=RLAW071&amp;n=25610&amp;dst=100007" \h </w:instrText>
      </w:r>
      <w:r>
        <w:fldChar w:fldCharType="separate"/>
      </w:r>
      <w:r>
        <w:rPr>
          <w:color w:val="0000FF"/>
          <w:sz w:val="20"/>
        </w:rPr>
        <w:t>Постановлением</w:t>
      </w:r>
      <w:r>
        <w:rPr>
          <w:color w:val="0000FF"/>
          <w:sz w:val="20"/>
        </w:rPr>
        <w:fldChar w:fldCharType="end"/>
      </w:r>
      <w:r>
        <w:rPr>
          <w:sz w:val="20"/>
        </w:rPr>
        <w:t xml:space="preserve"> Правительства Свердловской области от 09.03.2006 N 206-ПП)</w:t>
      </w:r>
    </w:p>
    <w:p w14:paraId="569FA509">
      <w:pPr>
        <w:pStyle w:val="4"/>
        <w:spacing w:before="200"/>
        <w:ind w:firstLine="540"/>
        <w:jc w:val="both"/>
      </w:pPr>
      <w:r>
        <w:rPr>
          <w:sz w:val="20"/>
        </w:rPr>
        <w:t>11) рассматривает вопросы об организации оповещения и информирования населения о чрезвычайных ситуациях;</w:t>
      </w:r>
    </w:p>
    <w:p w14:paraId="54B257E8">
      <w:pPr>
        <w:pStyle w:val="4"/>
        <w:jc w:val="both"/>
      </w:pPr>
      <w:r>
        <w:rPr>
          <w:sz w:val="20"/>
        </w:rPr>
        <w:t xml:space="preserve">(подп. 11 введен </w:t>
      </w:r>
      <w:r>
        <w:fldChar w:fldCharType="begin"/>
      </w:r>
      <w:r>
        <w:instrText xml:space="preserve"> HYPERLINK "https://login.consultant.ru/link/?req=doc&amp;base=RLAW071&amp;n=141169&amp;dst=100005" \h </w:instrText>
      </w:r>
      <w:r>
        <w:fldChar w:fldCharType="separate"/>
      </w:r>
      <w:r>
        <w:rPr>
          <w:color w:val="0000FF"/>
          <w:sz w:val="20"/>
        </w:rPr>
        <w:t>Постановлением</w:t>
      </w:r>
      <w:r>
        <w:rPr>
          <w:color w:val="0000FF"/>
          <w:sz w:val="20"/>
        </w:rPr>
        <w:fldChar w:fldCharType="end"/>
      </w:r>
      <w:r>
        <w:rPr>
          <w:sz w:val="20"/>
        </w:rPr>
        <w:t xml:space="preserve"> Правительства Свердловской области от 20.10.2014 N 885-ПП)</w:t>
      </w:r>
    </w:p>
    <w:p w14:paraId="083B0E79">
      <w:pPr>
        <w:pStyle w:val="4"/>
        <w:spacing w:before="200"/>
        <w:ind w:firstLine="540"/>
        <w:jc w:val="both"/>
      </w:pPr>
      <w:r>
        <w:rPr>
          <w:sz w:val="20"/>
        </w:rPr>
        <w:t>12) принимает решения о проведении эвакуационных мероприятий при угрозе возникновения или возникновении чрезвычайных ситуаций регионального и межмуниципального характера.</w:t>
      </w:r>
    </w:p>
    <w:p w14:paraId="6612BAB1">
      <w:pPr>
        <w:pStyle w:val="4"/>
        <w:jc w:val="both"/>
      </w:pPr>
      <w:r>
        <w:rPr>
          <w:sz w:val="20"/>
        </w:rPr>
        <w:t xml:space="preserve">(подп. 12 введен </w:t>
      </w:r>
      <w:r>
        <w:fldChar w:fldCharType="begin"/>
      </w:r>
      <w:r>
        <w:instrText xml:space="preserve"> HYPERLINK "https://login.consultant.ru/link/?req=doc&amp;base=RLAW071&amp;n=330806&amp;dst=100006" \h </w:instrText>
      </w:r>
      <w:r>
        <w:fldChar w:fldCharType="separate"/>
      </w:r>
      <w:r>
        <w:rPr>
          <w:color w:val="0000FF"/>
          <w:sz w:val="20"/>
        </w:rPr>
        <w:t>Постановлением</w:t>
      </w:r>
      <w:r>
        <w:rPr>
          <w:color w:val="0000FF"/>
          <w:sz w:val="20"/>
        </w:rPr>
        <w:fldChar w:fldCharType="end"/>
      </w:r>
      <w:r>
        <w:rPr>
          <w:sz w:val="20"/>
        </w:rPr>
        <w:t xml:space="preserve"> Правительства Свердловской области от 10.06.2022 N 392-ПП)</w:t>
      </w:r>
    </w:p>
    <w:p w14:paraId="399ED20A">
      <w:pPr>
        <w:pStyle w:val="4"/>
        <w:jc w:val="both"/>
      </w:pPr>
    </w:p>
    <w:p w14:paraId="0147C226">
      <w:pPr>
        <w:pStyle w:val="6"/>
        <w:jc w:val="center"/>
        <w:outlineLvl w:val="1"/>
      </w:pPr>
      <w:r>
        <w:rPr>
          <w:sz w:val="20"/>
        </w:rPr>
        <w:t>Глава 4. ПРАВА КОМИССИИ</w:t>
      </w:r>
    </w:p>
    <w:p w14:paraId="774CA236">
      <w:pPr>
        <w:pStyle w:val="4"/>
        <w:jc w:val="both"/>
      </w:pPr>
    </w:p>
    <w:p w14:paraId="1C5E76EF">
      <w:pPr>
        <w:pStyle w:val="4"/>
        <w:ind w:firstLine="540"/>
        <w:jc w:val="both"/>
      </w:pPr>
      <w:r>
        <w:rPr>
          <w:sz w:val="20"/>
        </w:rPr>
        <w:t>5. Комиссия в пределах своей компетенции имеет право:</w:t>
      </w:r>
    </w:p>
    <w:p w14:paraId="423F0F2E">
      <w:pPr>
        <w:pStyle w:val="4"/>
        <w:spacing w:before="200"/>
        <w:ind w:firstLine="540"/>
        <w:jc w:val="both"/>
      </w:pPr>
      <w:r>
        <w:rPr>
          <w:sz w:val="20"/>
        </w:rPr>
        <w:t>1) запрашивать у федеральных органов исполнительной власти, находящихся на территории Свердловской области,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организаций и общественных объединений, а также у соответствующих комиссий городов и районов Свердловской области необходимые материалы и информацию;</w:t>
      </w:r>
    </w:p>
    <w:p w14:paraId="162F5DD1">
      <w:pPr>
        <w:pStyle w:val="4"/>
        <w:spacing w:before="200"/>
        <w:ind w:firstLine="540"/>
        <w:jc w:val="both"/>
      </w:pPr>
      <w:r>
        <w:rPr>
          <w:sz w:val="20"/>
        </w:rPr>
        <w:t>2) заслушивать на своих заседаниях представителей федеральных органов исполнительной власти, находящихся на территории Свердловской области,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организаций и общественных объединений;</w:t>
      </w:r>
    </w:p>
    <w:p w14:paraId="760230DA">
      <w:pPr>
        <w:pStyle w:val="4"/>
        <w:spacing w:before="200"/>
        <w:ind w:firstLine="540"/>
        <w:jc w:val="both"/>
      </w:pPr>
      <w:r>
        <w:rPr>
          <w:sz w:val="20"/>
        </w:rPr>
        <w:t>3) привлекать для участия в своей работе представителей федеральных органов исполнительной власти, находящихся на территории Свердловской области,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организаций и общественных объединений по согласованию с их руководителями;</w:t>
      </w:r>
    </w:p>
    <w:p w14:paraId="09594617">
      <w:pPr>
        <w:pStyle w:val="4"/>
        <w:spacing w:before="200"/>
        <w:ind w:firstLine="540"/>
        <w:jc w:val="both"/>
      </w:pPr>
      <w:r>
        <w:rPr>
          <w:sz w:val="20"/>
        </w:rPr>
        <w:t>4) создавать рабочие группы из числа ученых, специалистов федеральных органов исполнительной власти, находящихся на территории Свердловской области, исполнительных органов государственной власти Свердловской области и представителей заинтересованных организаций по направлениям деятельности Комиссии, определять полномочия и порядок работы этих групп;</w:t>
      </w:r>
    </w:p>
    <w:p w14:paraId="7C2C88AA">
      <w:pPr>
        <w:pStyle w:val="4"/>
        <w:spacing w:before="200"/>
        <w:ind w:firstLine="540"/>
        <w:jc w:val="both"/>
      </w:pPr>
      <w:r>
        <w:rPr>
          <w:sz w:val="20"/>
        </w:rPr>
        <w:t>5) по вопросам, требующим решения Губернатора Свердловской области и Правительства Свердловской области, Комиссия вносит в установленном порядке соответствующие предложения;</w:t>
      </w:r>
    </w:p>
    <w:p w14:paraId="1F980553">
      <w:pPr>
        <w:pStyle w:val="4"/>
        <w:jc w:val="both"/>
      </w:pPr>
      <w:r>
        <w:rPr>
          <w:sz w:val="20"/>
        </w:rPr>
        <w:t xml:space="preserve">(в ред. </w:t>
      </w:r>
      <w:r>
        <w:fldChar w:fldCharType="begin"/>
      </w:r>
      <w:r>
        <w:instrText xml:space="preserve"> HYPERLINK "https://login.consultant.ru/link/?req=doc&amp;base=RLAW071&amp;n=285864&amp;dst=100008"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17.09.2020 N 657-ПП)</w:t>
      </w:r>
    </w:p>
    <w:p w14:paraId="1378F4FE">
      <w:pPr>
        <w:pStyle w:val="4"/>
        <w:spacing w:before="200"/>
        <w:ind w:firstLine="540"/>
        <w:jc w:val="both"/>
      </w:pPr>
      <w:r>
        <w:rPr>
          <w:sz w:val="20"/>
        </w:rPr>
        <w:t>6) создавать постоянно действующий оперативный штаб при комиссии по предупреждению и ликвидации чрезвычайных ситуаций и обеспечению пожарной безопасности Свердловской области, определять его состав, полномочия и порядок работы.</w:t>
      </w:r>
    </w:p>
    <w:p w14:paraId="7EA769F6">
      <w:pPr>
        <w:pStyle w:val="4"/>
        <w:jc w:val="both"/>
      </w:pPr>
      <w:r>
        <w:rPr>
          <w:sz w:val="20"/>
        </w:rPr>
        <w:t xml:space="preserve">(подп. 6 в ред. </w:t>
      </w:r>
      <w:r>
        <w:fldChar w:fldCharType="begin"/>
      </w:r>
      <w:r>
        <w:instrText xml:space="preserve"> HYPERLINK "https://login.consultant.ru/link/?req=doc&amp;base=RLAW071&amp;n=322903&amp;dst=100006"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17.02.2022 N 121-ПП)</w:t>
      </w:r>
    </w:p>
    <w:p w14:paraId="515F2D33">
      <w:pPr>
        <w:pStyle w:val="4"/>
        <w:jc w:val="both"/>
      </w:pPr>
    </w:p>
    <w:p w14:paraId="52830A85">
      <w:pPr>
        <w:pStyle w:val="6"/>
        <w:jc w:val="center"/>
        <w:outlineLvl w:val="1"/>
      </w:pPr>
      <w:r>
        <w:rPr>
          <w:sz w:val="20"/>
        </w:rPr>
        <w:t>Глава 5. СОСТАВ КОМИССИИ</w:t>
      </w:r>
    </w:p>
    <w:p w14:paraId="393EA7C7">
      <w:pPr>
        <w:pStyle w:val="4"/>
        <w:jc w:val="both"/>
      </w:pPr>
    </w:p>
    <w:p w14:paraId="72D30CA9">
      <w:pPr>
        <w:pStyle w:val="4"/>
        <w:ind w:firstLine="540"/>
        <w:jc w:val="both"/>
      </w:pPr>
      <w:r>
        <w:rPr>
          <w:sz w:val="20"/>
        </w:rPr>
        <w:t xml:space="preserve">6. </w:t>
      </w:r>
      <w:r>
        <w:fldChar w:fldCharType="begin"/>
      </w:r>
      <w:r>
        <w:instrText xml:space="preserve"> HYPERLINK \l "P219" \h </w:instrText>
      </w:r>
      <w:r>
        <w:fldChar w:fldCharType="separate"/>
      </w:r>
      <w:r>
        <w:rPr>
          <w:color w:val="0000FF"/>
          <w:sz w:val="20"/>
        </w:rPr>
        <w:t>Состав</w:t>
      </w:r>
      <w:r>
        <w:rPr>
          <w:color w:val="0000FF"/>
          <w:sz w:val="20"/>
        </w:rPr>
        <w:fldChar w:fldCharType="end"/>
      </w:r>
      <w:r>
        <w:rPr>
          <w:sz w:val="20"/>
        </w:rPr>
        <w:t xml:space="preserve"> Комиссии утверждается постановлением Правительства Свердловской области.</w:t>
      </w:r>
    </w:p>
    <w:p w14:paraId="37F2B7ED">
      <w:pPr>
        <w:pStyle w:val="4"/>
        <w:spacing w:before="200"/>
        <w:ind w:firstLine="540"/>
        <w:jc w:val="both"/>
      </w:pPr>
      <w:r>
        <w:rPr>
          <w:sz w:val="20"/>
        </w:rPr>
        <w:t>7. Председателем Комиссии является Губернатор Свердловской области, который руководит деятельностью Комиссии и несет ответственность за выполнение возложенных на нее задач.</w:t>
      </w:r>
    </w:p>
    <w:p w14:paraId="4486EFF7">
      <w:pPr>
        <w:pStyle w:val="4"/>
        <w:jc w:val="both"/>
      </w:pPr>
      <w:r>
        <w:rPr>
          <w:sz w:val="20"/>
        </w:rPr>
        <w:t xml:space="preserve">(п. 7 в ред. </w:t>
      </w:r>
      <w:r>
        <w:fldChar w:fldCharType="begin"/>
      </w:r>
      <w:r>
        <w:instrText xml:space="preserve"> HYPERLINK "https://login.consultant.ru/link/?req=doc&amp;base=RLAW071&amp;n=196083&amp;dst=100009"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23.03.2017 N 182-ПП)</w:t>
      </w:r>
    </w:p>
    <w:p w14:paraId="7B35412C">
      <w:pPr>
        <w:pStyle w:val="4"/>
        <w:jc w:val="both"/>
      </w:pPr>
    </w:p>
    <w:p w14:paraId="47FE7B3E">
      <w:pPr>
        <w:pStyle w:val="6"/>
        <w:jc w:val="center"/>
        <w:outlineLvl w:val="1"/>
      </w:pPr>
      <w:r>
        <w:rPr>
          <w:sz w:val="20"/>
        </w:rPr>
        <w:t>Глава 6. ОРГАНИЗАЦИЯ РАБОТЫ КОМИССИИ</w:t>
      </w:r>
    </w:p>
    <w:p w14:paraId="53EF33BE">
      <w:pPr>
        <w:pStyle w:val="4"/>
        <w:jc w:val="both"/>
      </w:pPr>
    </w:p>
    <w:p w14:paraId="7D305770">
      <w:pPr>
        <w:pStyle w:val="4"/>
        <w:ind w:firstLine="540"/>
        <w:jc w:val="both"/>
      </w:pPr>
      <w:r>
        <w:rPr>
          <w:sz w:val="20"/>
        </w:rPr>
        <w:t>8. Комиссия осуществляет свою деятельность в соответствии с планом, принимаемым на заседании Комиссии и утверждаемым протоколом заседания Комиссии (далее - протокол). Основной формой работы Комиссии являются ее заседания. Могут проводиться очередные и внеочередные заседания.</w:t>
      </w:r>
    </w:p>
    <w:p w14:paraId="70D3A29B">
      <w:pPr>
        <w:pStyle w:val="4"/>
        <w:jc w:val="both"/>
      </w:pPr>
      <w:r>
        <w:rPr>
          <w:sz w:val="20"/>
        </w:rPr>
        <w:t xml:space="preserve">(в ред. Постановлений Правительства Свердловской области от 23.03.2017 </w:t>
      </w:r>
      <w:r>
        <w:fldChar w:fldCharType="begin"/>
      </w:r>
      <w:r>
        <w:instrText xml:space="preserve"> HYPERLINK "https://login.consultant.ru/link/?req=doc&amp;base=RLAW071&amp;n=196083&amp;dst=100011" \h </w:instrText>
      </w:r>
      <w:r>
        <w:fldChar w:fldCharType="separate"/>
      </w:r>
      <w:r>
        <w:rPr>
          <w:color w:val="0000FF"/>
          <w:sz w:val="20"/>
        </w:rPr>
        <w:t>N 182-ПП</w:t>
      </w:r>
      <w:r>
        <w:rPr>
          <w:color w:val="0000FF"/>
          <w:sz w:val="20"/>
        </w:rPr>
        <w:fldChar w:fldCharType="end"/>
      </w:r>
      <w:r>
        <w:rPr>
          <w:sz w:val="20"/>
        </w:rPr>
        <w:t xml:space="preserve">, от 13.02.2020 </w:t>
      </w:r>
      <w:r>
        <w:fldChar w:fldCharType="begin"/>
      </w:r>
      <w:r>
        <w:instrText xml:space="preserve"> HYPERLINK "https://login.consultant.ru/link/?req=doc&amp;base=RLAW071&amp;n=269788&amp;dst=100024" \h </w:instrText>
      </w:r>
      <w:r>
        <w:fldChar w:fldCharType="separate"/>
      </w:r>
      <w:r>
        <w:rPr>
          <w:color w:val="0000FF"/>
          <w:sz w:val="20"/>
        </w:rPr>
        <w:t>N 75-ПП</w:t>
      </w:r>
      <w:r>
        <w:rPr>
          <w:color w:val="0000FF"/>
          <w:sz w:val="20"/>
        </w:rPr>
        <w:fldChar w:fldCharType="end"/>
      </w:r>
      <w:r>
        <w:rPr>
          <w:sz w:val="20"/>
        </w:rPr>
        <w:t>)</w:t>
      </w:r>
    </w:p>
    <w:p w14:paraId="0B035944">
      <w:pPr>
        <w:pStyle w:val="4"/>
        <w:spacing w:before="200"/>
        <w:ind w:firstLine="540"/>
        <w:jc w:val="both"/>
      </w:pPr>
      <w:r>
        <w:rPr>
          <w:sz w:val="20"/>
        </w:rPr>
        <w:t>Очередные заседания Комиссии проводятся по мере необходимости, но не реже одного раза в квартал в соответствии с планом работы Комиссии. Внеочередные заседания Комиссии проводятся по решению председателя Комиссии.</w:t>
      </w:r>
    </w:p>
    <w:p w14:paraId="556FD82E">
      <w:pPr>
        <w:pStyle w:val="4"/>
        <w:jc w:val="both"/>
      </w:pPr>
      <w:r>
        <w:rPr>
          <w:sz w:val="20"/>
        </w:rPr>
        <w:t xml:space="preserve">(часть вторая в ред. </w:t>
      </w:r>
      <w:r>
        <w:fldChar w:fldCharType="begin"/>
      </w:r>
      <w:r>
        <w:instrText xml:space="preserve"> HYPERLINK "https://login.consultant.ru/link/?req=doc&amp;base=RLAW071&amp;n=196083&amp;dst=100013"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23.03.2017 N 182-ПП)</w:t>
      </w:r>
    </w:p>
    <w:p w14:paraId="49183936">
      <w:pPr>
        <w:pStyle w:val="4"/>
        <w:spacing w:before="200"/>
        <w:ind w:firstLine="540"/>
        <w:jc w:val="both"/>
      </w:pPr>
      <w:r>
        <w:rPr>
          <w:sz w:val="20"/>
        </w:rPr>
        <w:t>Заседания Комиссии проводит ее председатель или по его поручению один из его заместителей.</w:t>
      </w:r>
    </w:p>
    <w:p w14:paraId="2DC33FF9">
      <w:pPr>
        <w:pStyle w:val="4"/>
        <w:spacing w:before="200"/>
        <w:ind w:firstLine="540"/>
        <w:jc w:val="both"/>
      </w:pPr>
      <w:r>
        <w:rPr>
          <w:sz w:val="20"/>
        </w:rPr>
        <w:t>Заседание Комиссии считается правомочным, если на нем присутствуют не менее половины ее членов.</w:t>
      </w:r>
    </w:p>
    <w:p w14:paraId="2FCEB71E">
      <w:pPr>
        <w:pStyle w:val="4"/>
        <w:spacing w:before="200"/>
        <w:ind w:firstLine="540"/>
        <w:jc w:val="both"/>
      </w:pPr>
      <w:r>
        <w:rPr>
          <w:sz w:val="20"/>
        </w:rPr>
        <w:t>Члены Комиссии принимают участие в ее заседаниях без права замены. В случае отсутствия члена Комиссии на заседании он имеет право представить свое мнение по рассматриваемым вопросам в письменной форме.</w:t>
      </w:r>
    </w:p>
    <w:p w14:paraId="2793A6A7">
      <w:pPr>
        <w:pStyle w:val="4"/>
        <w:spacing w:before="200"/>
        <w:ind w:firstLine="540"/>
        <w:jc w:val="both"/>
      </w:pPr>
      <w:r>
        <w:rPr>
          <w:sz w:val="20"/>
        </w:rPr>
        <w:t>Подготовка материалов к заседанию Комиссии осуществляется исполнительными органами государственной власти Свердловской области, к сфере ведения которых относятся вопросы, включенные в повестку дня заседания. Материалы должны быть представлены на Комиссию не позднее чем за 10 дней до даты проведения заседания.</w:t>
      </w:r>
    </w:p>
    <w:p w14:paraId="7F88FB79">
      <w:pPr>
        <w:pStyle w:val="4"/>
        <w:spacing w:before="200"/>
        <w:ind w:firstLine="540"/>
        <w:jc w:val="both"/>
      </w:pPr>
      <w:r>
        <w:rPr>
          <w:sz w:val="20"/>
        </w:rPr>
        <w:t>9. Рассмотрение Комиссией вопросов, отнесенных к ее компетенции, и принятие решений по ним может осуществляться без созыва заседания Комиссии путем заочного голосования членов Комиссии.</w:t>
      </w:r>
    </w:p>
    <w:p w14:paraId="7179A80D">
      <w:pPr>
        <w:pStyle w:val="4"/>
        <w:spacing w:before="200"/>
        <w:ind w:firstLine="540"/>
        <w:jc w:val="both"/>
      </w:pPr>
      <w:r>
        <w:rPr>
          <w:sz w:val="20"/>
        </w:rPr>
        <w:t>При представлении письменных мнений члены Комиссии выражают согласие или несогласие на принятие проекта решения Комиссии. Непредставление членами Комиссии письменных мнений по проекту решения Комиссии в течение трех рабочих дней, следующих за днем его направления, считается выражением согласия на принятие проекта решения Комиссии.</w:t>
      </w:r>
    </w:p>
    <w:p w14:paraId="3DBC68B5">
      <w:pPr>
        <w:pStyle w:val="4"/>
        <w:spacing w:before="200"/>
        <w:ind w:firstLine="540"/>
        <w:jc w:val="both"/>
      </w:pPr>
      <w:r>
        <w:rPr>
          <w:sz w:val="20"/>
        </w:rPr>
        <w:t>Обобщение поступивших письменных мнений членов Комиссии и определение итогов рассмотрения проекта решения Комиссии путем заочного голосования осуществляет Министерство общественной безопасности Свердловской области.</w:t>
      </w:r>
    </w:p>
    <w:p w14:paraId="499BB50B">
      <w:pPr>
        <w:pStyle w:val="4"/>
        <w:spacing w:before="200"/>
        <w:ind w:firstLine="540"/>
        <w:jc w:val="both"/>
      </w:pPr>
      <w:r>
        <w:rPr>
          <w:sz w:val="20"/>
        </w:rPr>
        <w:t>Решения Комиссии принимаются простым большинством голосов членов Комиссии. В случае равенства голосов решающим является голос председателя Комиссии.</w:t>
      </w:r>
    </w:p>
    <w:p w14:paraId="1320AA2A">
      <w:pPr>
        <w:pStyle w:val="4"/>
        <w:spacing w:before="200"/>
        <w:ind w:firstLine="540"/>
        <w:jc w:val="both"/>
      </w:pPr>
      <w:r>
        <w:rPr>
          <w:sz w:val="20"/>
        </w:rPr>
        <w:t>Решения Комиссии оформляются в виде протоколов, которые подписываются председателем Комиссии или его заместителем, председательствующим на заседании.</w:t>
      </w:r>
    </w:p>
    <w:p w14:paraId="1EAEA2B3">
      <w:pPr>
        <w:pStyle w:val="4"/>
        <w:jc w:val="both"/>
      </w:pPr>
      <w:r>
        <w:rPr>
          <w:sz w:val="20"/>
        </w:rPr>
        <w:t xml:space="preserve">(п. 9 в ред. </w:t>
      </w:r>
      <w:r>
        <w:fldChar w:fldCharType="begin"/>
      </w:r>
      <w:r>
        <w:instrText xml:space="preserve"> HYPERLINK "https://login.consultant.ru/link/?req=doc&amp;base=RLAW071&amp;n=196083&amp;dst=100014"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23.03.2017 N 182-ПП)</w:t>
      </w:r>
    </w:p>
    <w:p w14:paraId="6FB86202">
      <w:pPr>
        <w:pStyle w:val="4"/>
        <w:spacing w:before="200"/>
        <w:ind w:firstLine="540"/>
        <w:jc w:val="both"/>
      </w:pPr>
      <w:r>
        <w:rPr>
          <w:sz w:val="20"/>
        </w:rPr>
        <w:t>10. Решения Комиссии, принимаемые в соответствии с ее компетенцией, являются обязательными для исполнительных органов государственной власти Свердловской области.</w:t>
      </w:r>
    </w:p>
    <w:p w14:paraId="6C7551EE">
      <w:pPr>
        <w:pStyle w:val="4"/>
        <w:spacing w:before="200"/>
        <w:ind w:firstLine="540"/>
        <w:jc w:val="both"/>
      </w:pPr>
      <w:r>
        <w:rPr>
          <w:sz w:val="20"/>
        </w:rPr>
        <w:t>11. Организационно-техническое обеспечение деятельности Комиссии осуществляет:</w:t>
      </w:r>
    </w:p>
    <w:p w14:paraId="69FE2136">
      <w:pPr>
        <w:pStyle w:val="4"/>
        <w:spacing w:before="200"/>
        <w:ind w:firstLine="540"/>
        <w:jc w:val="both"/>
      </w:pPr>
      <w:r>
        <w:rPr>
          <w:sz w:val="20"/>
        </w:rPr>
        <w:t>1) в режиме повседневной деятельности - Министерство общественной безопасности Свердловской области;</w:t>
      </w:r>
    </w:p>
    <w:p w14:paraId="4616DFBB">
      <w:pPr>
        <w:pStyle w:val="4"/>
        <w:jc w:val="both"/>
      </w:pPr>
      <w:r>
        <w:rPr>
          <w:sz w:val="20"/>
        </w:rPr>
        <w:t xml:space="preserve">(в ред. Постановлений Правительства Свердловской области от 06.02.2013 </w:t>
      </w:r>
      <w:r>
        <w:fldChar w:fldCharType="begin"/>
      </w:r>
      <w:r>
        <w:instrText xml:space="preserve"> HYPERLINK "https://login.consultant.ru/link/?req=doc&amp;base=RLAW071&amp;n=113757&amp;dst=100005" \h </w:instrText>
      </w:r>
      <w:r>
        <w:fldChar w:fldCharType="separate"/>
      </w:r>
      <w:r>
        <w:rPr>
          <w:color w:val="0000FF"/>
          <w:sz w:val="20"/>
        </w:rPr>
        <w:t>N 139-ПП</w:t>
      </w:r>
      <w:r>
        <w:rPr>
          <w:color w:val="0000FF"/>
          <w:sz w:val="20"/>
        </w:rPr>
        <w:fldChar w:fldCharType="end"/>
      </w:r>
      <w:r>
        <w:rPr>
          <w:sz w:val="20"/>
        </w:rPr>
        <w:t xml:space="preserve">, от 23.03.2017 </w:t>
      </w:r>
      <w:r>
        <w:fldChar w:fldCharType="begin"/>
      </w:r>
      <w:r>
        <w:instrText xml:space="preserve"> HYPERLINK "https://login.consultant.ru/link/?req=doc&amp;base=RLAW071&amp;n=196083&amp;dst=100020" \h </w:instrText>
      </w:r>
      <w:r>
        <w:fldChar w:fldCharType="separate"/>
      </w:r>
      <w:r>
        <w:rPr>
          <w:color w:val="0000FF"/>
          <w:sz w:val="20"/>
        </w:rPr>
        <w:t>N 182-ПП</w:t>
      </w:r>
      <w:r>
        <w:rPr>
          <w:color w:val="0000FF"/>
          <w:sz w:val="20"/>
        </w:rPr>
        <w:fldChar w:fldCharType="end"/>
      </w:r>
      <w:r>
        <w:rPr>
          <w:sz w:val="20"/>
        </w:rPr>
        <w:t>)</w:t>
      </w:r>
    </w:p>
    <w:p w14:paraId="0438998F">
      <w:pPr>
        <w:pStyle w:val="4"/>
        <w:spacing w:before="200"/>
        <w:ind w:firstLine="540"/>
        <w:jc w:val="both"/>
      </w:pPr>
      <w:r>
        <w:rPr>
          <w:sz w:val="20"/>
        </w:rPr>
        <w:t>2) в режимах повышенной готовности и чрезвычайной ситуации -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Свердловской области.</w:t>
      </w:r>
    </w:p>
    <w:p w14:paraId="06F08932">
      <w:pPr>
        <w:pStyle w:val="4"/>
        <w:jc w:val="both"/>
      </w:pPr>
      <w:r>
        <w:rPr>
          <w:sz w:val="20"/>
        </w:rPr>
        <w:t xml:space="preserve">(п. 11 в ред. </w:t>
      </w:r>
      <w:r>
        <w:fldChar w:fldCharType="begin"/>
      </w:r>
      <w:r>
        <w:instrText xml:space="preserve"> HYPERLINK "https://login.consultant.ru/link/?req=doc&amp;base=RLAW071&amp;n=73229&amp;dst=100006"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14.09.2010 N 1334-ПП)</w:t>
      </w:r>
    </w:p>
    <w:p w14:paraId="4E25F842">
      <w:pPr>
        <w:pStyle w:val="4"/>
        <w:jc w:val="both"/>
      </w:pPr>
    </w:p>
    <w:p w14:paraId="23B4C1FB">
      <w:pPr>
        <w:pStyle w:val="6"/>
        <w:jc w:val="center"/>
        <w:outlineLvl w:val="1"/>
      </w:pPr>
      <w:r>
        <w:rPr>
          <w:sz w:val="20"/>
        </w:rPr>
        <w:t>Глава 7. РЕЖИМЫ РАБОТЫ КОМИССИИ</w:t>
      </w:r>
    </w:p>
    <w:p w14:paraId="4488036C">
      <w:pPr>
        <w:pStyle w:val="4"/>
        <w:jc w:val="both"/>
      </w:pPr>
    </w:p>
    <w:p w14:paraId="7FCFD42E">
      <w:pPr>
        <w:pStyle w:val="4"/>
        <w:ind w:firstLine="540"/>
        <w:jc w:val="both"/>
      </w:pPr>
      <w:r>
        <w:rPr>
          <w:sz w:val="20"/>
        </w:rPr>
        <w:t>12. В зависимости от обстановки и в соответствии с решением Губернатора Свердловской области Комиссия может работать в режимах повседневной деятельности, повышенной готовности или в режиме чрезвычайной ситуации.</w:t>
      </w:r>
    </w:p>
    <w:p w14:paraId="04F5AC80">
      <w:pPr>
        <w:pStyle w:val="4"/>
        <w:jc w:val="both"/>
      </w:pPr>
      <w:r>
        <w:rPr>
          <w:sz w:val="20"/>
        </w:rPr>
        <w:t xml:space="preserve">(в ред. </w:t>
      </w:r>
      <w:r>
        <w:fldChar w:fldCharType="begin"/>
      </w:r>
      <w:r>
        <w:instrText xml:space="preserve"> HYPERLINK "https://login.consultant.ru/link/?req=doc&amp;base=RLAW071&amp;n=322903&amp;dst=100008"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17.02.2022 N 121-ПП)</w:t>
      </w:r>
    </w:p>
    <w:p w14:paraId="3D13ED99">
      <w:pPr>
        <w:pStyle w:val="4"/>
        <w:spacing w:before="200"/>
        <w:ind w:firstLine="540"/>
        <w:jc w:val="both"/>
      </w:pPr>
      <w:r>
        <w:rPr>
          <w:sz w:val="20"/>
        </w:rPr>
        <w:t>13. В режиме повседневной деятельности Комиссия организует выполнение следующих мероприятий:</w:t>
      </w:r>
    </w:p>
    <w:p w14:paraId="52054536">
      <w:pPr>
        <w:pStyle w:val="4"/>
        <w:spacing w:before="200"/>
        <w:ind w:firstLine="540"/>
        <w:jc w:val="both"/>
      </w:pPr>
      <w:r>
        <w:rPr>
          <w:sz w:val="20"/>
        </w:rPr>
        <w:t>поддержание органов управления и сил Свердловской подсистемы РСЧС в готовности к экстренным действиям;</w:t>
      </w:r>
    </w:p>
    <w:p w14:paraId="1FD36F5B">
      <w:pPr>
        <w:pStyle w:val="4"/>
        <w:spacing w:before="200"/>
        <w:ind w:firstLine="540"/>
        <w:jc w:val="both"/>
      </w:pPr>
      <w:r>
        <w:rPr>
          <w:sz w:val="20"/>
        </w:rPr>
        <w:t>разработка, своевременная корректировка и уточнение планов действий по предупреждению и ликвидации чрезвычайных ситуаций регионального и межмуниципального характера и других планирующих документов, проверка их реальности в ходе проводимых учений, тренировок и занятий;</w:t>
      </w:r>
    </w:p>
    <w:p w14:paraId="312250A0">
      <w:pPr>
        <w:pStyle w:val="4"/>
        <w:jc w:val="both"/>
      </w:pPr>
      <w:r>
        <w:rPr>
          <w:sz w:val="20"/>
        </w:rPr>
        <w:t xml:space="preserve">(в ред. </w:t>
      </w:r>
      <w:r>
        <w:fldChar w:fldCharType="begin"/>
      </w:r>
      <w:r>
        <w:instrText xml:space="preserve"> HYPERLINK "https://login.consultant.ru/link/?req=doc&amp;base=RLAW071&amp;n=21501&amp;dst=100015"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06.07.2005 N 542-ПП)</w:t>
      </w:r>
    </w:p>
    <w:p w14:paraId="4CA134EA">
      <w:pPr>
        <w:pStyle w:val="4"/>
        <w:spacing w:before="200"/>
        <w:ind w:firstLine="540"/>
        <w:jc w:val="both"/>
      </w:pPr>
      <w:r>
        <w:rPr>
          <w:sz w:val="20"/>
        </w:rPr>
        <w:t>изучение потенциально опасных объектов и районов возможных стихийных бедствий, прогнозирование ожидаемых потерь и разрушений при возникновении чрезвычайных ситуаций регионального и межмуниципального характера;</w:t>
      </w:r>
    </w:p>
    <w:p w14:paraId="52267D27">
      <w:pPr>
        <w:pStyle w:val="4"/>
        <w:jc w:val="both"/>
      </w:pPr>
      <w:r>
        <w:rPr>
          <w:sz w:val="20"/>
        </w:rPr>
        <w:t xml:space="preserve">(в ред. </w:t>
      </w:r>
      <w:r>
        <w:fldChar w:fldCharType="begin"/>
      </w:r>
      <w:r>
        <w:instrText xml:space="preserve"> HYPERLINK "https://login.consultant.ru/link/?req=doc&amp;base=RLAW071&amp;n=21501&amp;dst=100015"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06.07.2005 N 542-ПП)</w:t>
      </w:r>
    </w:p>
    <w:p w14:paraId="0B1AC3AE">
      <w:pPr>
        <w:pStyle w:val="4"/>
        <w:spacing w:before="200"/>
        <w:ind w:firstLine="540"/>
        <w:jc w:val="both"/>
      </w:pPr>
      <w:r>
        <w:rPr>
          <w:sz w:val="20"/>
        </w:rPr>
        <w:t>наблюдение и контроль за состоянием окружающей среды, обстановкой на потенциально опасных объектах и на прилегающих к ним территориях;</w:t>
      </w:r>
    </w:p>
    <w:p w14:paraId="734059D6">
      <w:pPr>
        <w:pStyle w:val="4"/>
        <w:spacing w:before="200"/>
        <w:ind w:firstLine="540"/>
        <w:jc w:val="both"/>
      </w:pPr>
      <w:r>
        <w:rPr>
          <w:sz w:val="20"/>
        </w:rPr>
        <w:t>осуществление взаимного обмена информацией между соответствующими комиссиями в городах и районах Свердловской области;</w:t>
      </w:r>
    </w:p>
    <w:p w14:paraId="3A3AAD8F">
      <w:pPr>
        <w:pStyle w:val="4"/>
        <w:spacing w:before="200"/>
        <w:ind w:firstLine="540"/>
        <w:jc w:val="both"/>
      </w:pPr>
      <w:r>
        <w:rPr>
          <w:sz w:val="20"/>
        </w:rPr>
        <w:t>совершенствование подготовки населения, органов управления и сил Свердловской областной подсистемы единой государственной системы предупреждения и ликвидации чрезвычайных ситуаций к действиям в чрезвычайных ситуациях регионального и межмуниципального характера, в том числе с использованием специализированных технических средств оповещения и информирования населения в местах массового пребывания людей, планирование и проведение командно-штабных, исследовательских и других учений и тренировок;</w:t>
      </w:r>
    </w:p>
    <w:p w14:paraId="613BA2A7">
      <w:pPr>
        <w:pStyle w:val="4"/>
        <w:jc w:val="both"/>
      </w:pPr>
      <w:r>
        <w:rPr>
          <w:sz w:val="20"/>
        </w:rPr>
        <w:t xml:space="preserve">(в ред. </w:t>
      </w:r>
      <w:r>
        <w:fldChar w:fldCharType="begin"/>
      </w:r>
      <w:r>
        <w:instrText xml:space="preserve"> HYPERLINK "https://login.consultant.ru/link/?req=doc&amp;base=RLAW071&amp;n=33647&amp;dst=100006"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17.04.2007 N 308-ПП)</w:t>
      </w:r>
    </w:p>
    <w:p w14:paraId="0DB747EF">
      <w:pPr>
        <w:pStyle w:val="4"/>
        <w:spacing w:before="200"/>
        <w:ind w:firstLine="540"/>
        <w:jc w:val="both"/>
      </w:pPr>
      <w:r>
        <w:rPr>
          <w:sz w:val="20"/>
        </w:rPr>
        <w:t>контроль за выполнением мероприятий по предупреждению и ликвидации чрезвычайных ситуаций регионального и межмуниципального характера;</w:t>
      </w:r>
    </w:p>
    <w:p w14:paraId="36660AC1">
      <w:pPr>
        <w:pStyle w:val="4"/>
        <w:jc w:val="both"/>
      </w:pPr>
      <w:r>
        <w:rPr>
          <w:sz w:val="20"/>
        </w:rPr>
        <w:t xml:space="preserve">(в ред. </w:t>
      </w:r>
      <w:r>
        <w:fldChar w:fldCharType="begin"/>
      </w:r>
      <w:r>
        <w:instrText xml:space="preserve"> HYPERLINK "https://login.consultant.ru/link/?req=doc&amp;base=RLAW071&amp;n=21501&amp;dst=100015"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06.07.2005 N 542-ПП)</w:t>
      </w:r>
    </w:p>
    <w:p w14:paraId="70456E48">
      <w:pPr>
        <w:pStyle w:val="4"/>
        <w:spacing w:before="200"/>
        <w:ind w:firstLine="540"/>
        <w:jc w:val="both"/>
      </w:pPr>
      <w:r>
        <w:rPr>
          <w:sz w:val="20"/>
        </w:rPr>
        <w:t>своевременный доклад вышестоящим органам управления об обстановке и проводимых мероприятиях в области защиты населения и территорий Свердловской области от чрезвычайных ситуаций регионального и межмуниципального характера.</w:t>
      </w:r>
    </w:p>
    <w:p w14:paraId="787AAEBC">
      <w:pPr>
        <w:pStyle w:val="4"/>
        <w:jc w:val="both"/>
      </w:pPr>
      <w:r>
        <w:rPr>
          <w:sz w:val="20"/>
        </w:rPr>
        <w:t xml:space="preserve">(в ред. </w:t>
      </w:r>
      <w:r>
        <w:fldChar w:fldCharType="begin"/>
      </w:r>
      <w:r>
        <w:instrText xml:space="preserve"> HYPERLINK "https://login.consultant.ru/link/?req=doc&amp;base=RLAW071&amp;n=21501&amp;dst=100015"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06.07.2005 N 542-ПП)</w:t>
      </w:r>
    </w:p>
    <w:p w14:paraId="7F148899">
      <w:pPr>
        <w:pStyle w:val="4"/>
        <w:spacing w:before="200"/>
        <w:ind w:firstLine="540"/>
        <w:jc w:val="both"/>
      </w:pPr>
      <w:r>
        <w:rPr>
          <w:sz w:val="20"/>
        </w:rPr>
        <w:t>14. В режиме повышенной готовности Комиссия проводит следующие мероприятия:</w:t>
      </w:r>
    </w:p>
    <w:p w14:paraId="36147D23">
      <w:pPr>
        <w:pStyle w:val="4"/>
        <w:spacing w:before="200"/>
        <w:ind w:firstLine="540"/>
        <w:jc w:val="both"/>
      </w:pPr>
      <w:r>
        <w:rPr>
          <w:sz w:val="20"/>
        </w:rPr>
        <w:t>приведение в готовность органов управления Свердловской областной подсистемы единой государственной системы предупреждения и ликвидации чрезвычайных ситуаций, систем оповещения и связи, проверки специализированных технических средств оповещения и информирования населения в местах массового пребывания людей, усиление дежурно-диспетчерских служб;</w:t>
      </w:r>
    </w:p>
    <w:p w14:paraId="5E53DF7A">
      <w:pPr>
        <w:pStyle w:val="4"/>
        <w:jc w:val="both"/>
      </w:pPr>
      <w:r>
        <w:rPr>
          <w:sz w:val="20"/>
        </w:rPr>
        <w:t xml:space="preserve">(в ред. </w:t>
      </w:r>
      <w:r>
        <w:fldChar w:fldCharType="begin"/>
      </w:r>
      <w:r>
        <w:instrText xml:space="preserve"> HYPERLINK "https://login.consultant.ru/link/?req=doc&amp;base=RLAW071&amp;n=33647&amp;dst=100008"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17.04.2007 N 308-ПП)</w:t>
      </w:r>
    </w:p>
    <w:p w14:paraId="2C2EEACB">
      <w:pPr>
        <w:pStyle w:val="4"/>
        <w:spacing w:before="200"/>
        <w:ind w:firstLine="540"/>
        <w:jc w:val="both"/>
      </w:pPr>
      <w:r>
        <w:rPr>
          <w:sz w:val="20"/>
        </w:rPr>
        <w:t>введение усиленного режима работы с круглосуточным дежурством руководящего состава Комиссии и органов управления Свердловской подсистемы РСЧС;</w:t>
      </w:r>
    </w:p>
    <w:p w14:paraId="181BB579">
      <w:pPr>
        <w:pStyle w:val="4"/>
        <w:spacing w:before="200"/>
        <w:ind w:firstLine="540"/>
        <w:jc w:val="both"/>
      </w:pPr>
      <w:r>
        <w:rPr>
          <w:sz w:val="20"/>
        </w:rPr>
        <w:t>представление докладов вышестоящим органам, информирование подчиненных, взаимодействующих, а также органов управления сопредельных территорий об угрозе возникновения чрезвычайных ситуаций и возможном развитии обстановки;</w:t>
      </w:r>
    </w:p>
    <w:p w14:paraId="1D9006CF">
      <w:pPr>
        <w:pStyle w:val="4"/>
        <w:spacing w:before="200"/>
        <w:ind w:firstLine="540"/>
        <w:jc w:val="both"/>
      </w:pPr>
      <w:r>
        <w:rPr>
          <w:sz w:val="20"/>
        </w:rPr>
        <w:t>уточнение принятых решений и ранее разработанных планов;</w:t>
      </w:r>
    </w:p>
    <w:p w14:paraId="03F77496">
      <w:pPr>
        <w:pStyle w:val="4"/>
        <w:spacing w:before="200"/>
        <w:ind w:firstLine="540"/>
        <w:jc w:val="both"/>
      </w:pPr>
      <w:r>
        <w:rPr>
          <w:sz w:val="20"/>
        </w:rPr>
        <w:t>развертывание работы соответствующих комиссий в городах и районах Свердловской области, органов управления Свердловской подсистемы РСЧС, формирование, при необходимости, оперативных групп для выявления причин ухудшений обстановки в районе возможной чрезвычайной ситуации и выработка предложений по ее нормализации;</w:t>
      </w:r>
    </w:p>
    <w:p w14:paraId="15CDCDB0">
      <w:pPr>
        <w:pStyle w:val="4"/>
        <w:spacing w:before="200"/>
        <w:ind w:firstLine="540"/>
        <w:jc w:val="both"/>
      </w:pPr>
      <w:r>
        <w:rPr>
          <w:sz w:val="20"/>
        </w:rPr>
        <w:t>усиление наблюдения и контроля за состоянием окружающей среды, обстановкой на потенциально опасных объектах и прилегающих к ним территориях;</w:t>
      </w:r>
    </w:p>
    <w:p w14:paraId="525FC1E2">
      <w:pPr>
        <w:pStyle w:val="4"/>
        <w:spacing w:before="200"/>
        <w:ind w:firstLine="540"/>
        <w:jc w:val="both"/>
      </w:pPr>
      <w:r>
        <w:rPr>
          <w:sz w:val="20"/>
        </w:rPr>
        <w:t>принятие на себя непосредственного руководства функционированием Свердловской подсистемы РСЧС;</w:t>
      </w:r>
    </w:p>
    <w:p w14:paraId="6B05842D">
      <w:pPr>
        <w:pStyle w:val="4"/>
        <w:spacing w:before="200"/>
        <w:ind w:firstLine="540"/>
        <w:jc w:val="both"/>
      </w:pPr>
      <w:r>
        <w:rPr>
          <w:sz w:val="20"/>
        </w:rPr>
        <w:t>прогнозирование возможности возникновения чрезвычайной ситуации, ее масштабов и последствий;</w:t>
      </w:r>
    </w:p>
    <w:p w14:paraId="71267BC0">
      <w:pPr>
        <w:pStyle w:val="4"/>
        <w:spacing w:before="200"/>
        <w:ind w:firstLine="540"/>
        <w:jc w:val="both"/>
      </w:pPr>
      <w:r>
        <w:rPr>
          <w:sz w:val="20"/>
        </w:rPr>
        <w:t>принятие мер по защите населения, окружающей среды и повышению устойчивости функционирования экономики Свердловской области;</w:t>
      </w:r>
    </w:p>
    <w:p w14:paraId="37FB9A2B">
      <w:pPr>
        <w:pStyle w:val="4"/>
        <w:spacing w:before="200"/>
        <w:ind w:firstLine="540"/>
        <w:jc w:val="both"/>
      </w:pPr>
      <w:r>
        <w:rPr>
          <w:sz w:val="20"/>
        </w:rPr>
        <w:t>приведение в готовность сил и средств, предназначенных для ликвидации угрозы возникновения чрезвычайной ситуации, уточнение силам задач и выдвижение, при необходимости, в район возможных действий;</w:t>
      </w:r>
    </w:p>
    <w:p w14:paraId="0EEC19D9">
      <w:pPr>
        <w:pStyle w:val="4"/>
        <w:spacing w:before="200"/>
        <w:ind w:firstLine="540"/>
        <w:jc w:val="both"/>
      </w:pPr>
      <w:r>
        <w:rPr>
          <w:sz w:val="20"/>
        </w:rPr>
        <w:t>проверка готовности служб жизнеобеспечения населения к действиям в соответствии с прогнозируемой обстановкой;</w:t>
      </w:r>
    </w:p>
    <w:p w14:paraId="1297EABE">
      <w:pPr>
        <w:pStyle w:val="4"/>
        <w:spacing w:before="200"/>
        <w:ind w:firstLine="540"/>
        <w:jc w:val="both"/>
      </w:pPr>
      <w:r>
        <w:rPr>
          <w:sz w:val="20"/>
        </w:rPr>
        <w:t>контроль проведения подготовительных мер по возможной защите населения, снабжению средствами индивидуальной защиты и повышению устойчивости функционирования служб и объектов жизнеобеспечения.</w:t>
      </w:r>
    </w:p>
    <w:p w14:paraId="40F73E51">
      <w:pPr>
        <w:pStyle w:val="4"/>
        <w:spacing w:before="200"/>
        <w:ind w:firstLine="540"/>
        <w:jc w:val="both"/>
      </w:pPr>
      <w:r>
        <w:rPr>
          <w:sz w:val="20"/>
        </w:rPr>
        <w:t>15. В режиме чрезвычайной ситуации Комиссия проводит организационные мероприятия, направленные на:</w:t>
      </w:r>
    </w:p>
    <w:p w14:paraId="1E4D2EFD">
      <w:pPr>
        <w:pStyle w:val="4"/>
        <w:spacing w:before="200"/>
        <w:ind w:firstLine="540"/>
        <w:jc w:val="both"/>
      </w:pPr>
      <w:r>
        <w:rPr>
          <w:sz w:val="20"/>
        </w:rPr>
        <w:t>выполнение мероприятий режима повышенной готовности, если они не проводились ранее;</w:t>
      </w:r>
    </w:p>
    <w:p w14:paraId="029CDDCD">
      <w:pPr>
        <w:pStyle w:val="4"/>
        <w:spacing w:before="200"/>
        <w:ind w:firstLine="540"/>
        <w:jc w:val="both"/>
      </w:pPr>
      <w:r>
        <w:rPr>
          <w:sz w:val="20"/>
        </w:rPr>
        <w:t>перевод на круглосуточный режим работы органов управления Свердловской подсистемы РСЧС, расположенных в районе бедствия, и Комиссии на усиленный режим работы;</w:t>
      </w:r>
    </w:p>
    <w:p w14:paraId="36DDCFB0">
      <w:pPr>
        <w:pStyle w:val="4"/>
        <w:spacing w:before="200"/>
        <w:ind w:firstLine="540"/>
        <w:jc w:val="both"/>
      </w:pPr>
      <w:r>
        <w:rPr>
          <w:sz w:val="20"/>
        </w:rPr>
        <w:t>защиту населения Свердловской области;</w:t>
      </w:r>
    </w:p>
    <w:p w14:paraId="558EBDCE">
      <w:pPr>
        <w:pStyle w:val="4"/>
        <w:spacing w:before="200"/>
        <w:ind w:firstLine="540"/>
        <w:jc w:val="both"/>
      </w:pPr>
      <w:r>
        <w:rPr>
          <w:sz w:val="20"/>
        </w:rPr>
        <w:t>представление докладов вышестоящим органам управления об обстановке и проводимых мероприятиях, информирование подчиненных и взаимодействующих органов управления;</w:t>
      </w:r>
    </w:p>
    <w:p w14:paraId="47D51A75">
      <w:pPr>
        <w:pStyle w:val="4"/>
        <w:spacing w:before="200"/>
        <w:ind w:firstLine="540"/>
        <w:jc w:val="both"/>
      </w:pPr>
      <w:r>
        <w:rPr>
          <w:sz w:val="20"/>
        </w:rPr>
        <w:t>выдвижение оперативных групп в район чрезвычайной ситуации регионального и межмуниципального характера для непосредственного руководства проведением ликвидации чрезвычайной ситуации, назначение руководителя ликвидации чрезвычайной ситуации;</w:t>
      </w:r>
    </w:p>
    <w:p w14:paraId="37A0F570">
      <w:pPr>
        <w:pStyle w:val="4"/>
        <w:jc w:val="both"/>
      </w:pPr>
      <w:r>
        <w:rPr>
          <w:sz w:val="20"/>
        </w:rPr>
        <w:t xml:space="preserve">(в ред. Постановлений Правительства Свердловской области от 06.07.2005 </w:t>
      </w:r>
      <w:r>
        <w:fldChar w:fldCharType="begin"/>
      </w:r>
      <w:r>
        <w:instrText xml:space="preserve"> HYPERLINK "https://login.consultant.ru/link/?req=doc&amp;base=RLAW071&amp;n=21501&amp;dst=100018" \h </w:instrText>
      </w:r>
      <w:r>
        <w:fldChar w:fldCharType="separate"/>
      </w:r>
      <w:r>
        <w:rPr>
          <w:color w:val="0000FF"/>
          <w:sz w:val="20"/>
        </w:rPr>
        <w:t>N 542-ПП</w:t>
      </w:r>
      <w:r>
        <w:rPr>
          <w:color w:val="0000FF"/>
          <w:sz w:val="20"/>
        </w:rPr>
        <w:fldChar w:fldCharType="end"/>
      </w:r>
      <w:r>
        <w:rPr>
          <w:sz w:val="20"/>
        </w:rPr>
        <w:t xml:space="preserve">, от 07.06.2016 </w:t>
      </w:r>
      <w:r>
        <w:fldChar w:fldCharType="begin"/>
      </w:r>
      <w:r>
        <w:instrText xml:space="preserve"> HYPERLINK "https://login.consultant.ru/link/?req=doc&amp;base=RLAW071&amp;n=175511&amp;dst=100009" \h </w:instrText>
      </w:r>
      <w:r>
        <w:fldChar w:fldCharType="separate"/>
      </w:r>
      <w:r>
        <w:rPr>
          <w:color w:val="0000FF"/>
          <w:sz w:val="20"/>
        </w:rPr>
        <w:t>N 415-ПП</w:t>
      </w:r>
      <w:r>
        <w:rPr>
          <w:color w:val="0000FF"/>
          <w:sz w:val="20"/>
        </w:rPr>
        <w:fldChar w:fldCharType="end"/>
      </w:r>
      <w:r>
        <w:rPr>
          <w:sz w:val="20"/>
        </w:rPr>
        <w:t>)</w:t>
      </w:r>
    </w:p>
    <w:p w14:paraId="0B92DD87">
      <w:pPr>
        <w:pStyle w:val="4"/>
        <w:spacing w:before="200"/>
        <w:ind w:firstLine="540"/>
        <w:jc w:val="both"/>
      </w:pPr>
      <w:r>
        <w:rPr>
          <w:sz w:val="20"/>
        </w:rPr>
        <w:t>осуществление выдвижения органов управления и сил Свердловской подсистемы РСЧС и других переданных Комиссии в установленном порядке в оперативное управление сил в район предстоящих действий;</w:t>
      </w:r>
    </w:p>
    <w:p w14:paraId="246FD2B9">
      <w:pPr>
        <w:pStyle w:val="4"/>
        <w:spacing w:before="200"/>
        <w:ind w:firstLine="540"/>
        <w:jc w:val="both"/>
      </w:pPr>
      <w:r>
        <w:rPr>
          <w:sz w:val="20"/>
        </w:rPr>
        <w:t>проведение мероприятий по обеспечению устойчивости функционирования отраслей и объектов, а также по первоочередному жизнеобеспечению пострадавшего населения;</w:t>
      </w:r>
    </w:p>
    <w:p w14:paraId="0117EBAC">
      <w:pPr>
        <w:pStyle w:val="4"/>
        <w:spacing w:before="200"/>
        <w:ind w:firstLine="540"/>
        <w:jc w:val="both"/>
      </w:pPr>
      <w:r>
        <w:rPr>
          <w:sz w:val="20"/>
        </w:rPr>
        <w:t>проведение непрерывного контроля за состоянием окружающей среды в районе чрезвычайной ситуации регионального и межмуниципального характера, за обстановкой на аварийных объектах и прилегающих к ним территориях;</w:t>
      </w:r>
    </w:p>
    <w:p w14:paraId="2BDAFDA0">
      <w:pPr>
        <w:pStyle w:val="4"/>
        <w:jc w:val="both"/>
      </w:pPr>
      <w:r>
        <w:rPr>
          <w:sz w:val="20"/>
        </w:rPr>
        <w:t xml:space="preserve">(в ред. </w:t>
      </w:r>
      <w:r>
        <w:fldChar w:fldCharType="begin"/>
      </w:r>
      <w:r>
        <w:instrText xml:space="preserve"> HYPERLINK "https://login.consultant.ru/link/?req=doc&amp;base=RLAW071&amp;n=21501&amp;dst=100018"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06.07.2005 N 542-ПП)</w:t>
      </w:r>
    </w:p>
    <w:p w14:paraId="5AD9992D">
      <w:pPr>
        <w:pStyle w:val="4"/>
        <w:spacing w:before="200"/>
        <w:ind w:firstLine="540"/>
        <w:jc w:val="both"/>
      </w:pPr>
      <w:r>
        <w:rPr>
          <w:sz w:val="20"/>
        </w:rPr>
        <w:t>оценку масштабов ущерба;</w:t>
      </w:r>
    </w:p>
    <w:p w14:paraId="0DB9CFF4">
      <w:pPr>
        <w:pStyle w:val="4"/>
        <w:spacing w:before="200"/>
        <w:ind w:firstLine="540"/>
        <w:jc w:val="both"/>
      </w:pPr>
      <w:r>
        <w:rPr>
          <w:sz w:val="20"/>
        </w:rPr>
        <w:t>поддержание устойчивого управления и связи с районами чрезвычайных ситуаций регионального и межмуниципального характера;</w:t>
      </w:r>
    </w:p>
    <w:p w14:paraId="6710E128">
      <w:pPr>
        <w:pStyle w:val="4"/>
        <w:jc w:val="both"/>
      </w:pPr>
      <w:r>
        <w:rPr>
          <w:sz w:val="20"/>
        </w:rPr>
        <w:t xml:space="preserve">(в ред. </w:t>
      </w:r>
      <w:r>
        <w:fldChar w:fldCharType="begin"/>
      </w:r>
      <w:r>
        <w:instrText xml:space="preserve"> HYPERLINK "https://login.consultant.ru/link/?req=doc&amp;base=RLAW071&amp;n=21501&amp;dst=100019"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06.07.2005 N 542-ПП)</w:t>
      </w:r>
    </w:p>
    <w:p w14:paraId="32473FDB">
      <w:pPr>
        <w:pStyle w:val="4"/>
        <w:spacing w:before="200"/>
        <w:ind w:firstLine="540"/>
        <w:jc w:val="both"/>
      </w:pPr>
      <w:r>
        <w:rPr>
          <w:sz w:val="20"/>
        </w:rPr>
        <w:t>осуществление постоянного сбора, анализа и оценки информации;</w:t>
      </w:r>
    </w:p>
    <w:p w14:paraId="0E5E0A1D">
      <w:pPr>
        <w:pStyle w:val="4"/>
        <w:spacing w:before="200"/>
        <w:ind w:firstLine="540"/>
        <w:jc w:val="both"/>
      </w:pPr>
      <w:r>
        <w:rPr>
          <w:sz w:val="20"/>
        </w:rPr>
        <w:t>оценку объема и характера предстоящих аварийно-спасательных и других неотложных работ;</w:t>
      </w:r>
    </w:p>
    <w:p w14:paraId="2D46D242">
      <w:pPr>
        <w:pStyle w:val="4"/>
        <w:spacing w:before="200"/>
        <w:ind w:firstLine="540"/>
        <w:jc w:val="both"/>
      </w:pPr>
      <w:r>
        <w:rPr>
          <w:sz w:val="20"/>
        </w:rPr>
        <w:t>подготовку необходимых данных и расчетов председателю Комиссии для принятия решения;</w:t>
      </w:r>
    </w:p>
    <w:p w14:paraId="48E43771">
      <w:pPr>
        <w:pStyle w:val="4"/>
        <w:spacing w:before="200"/>
        <w:ind w:firstLine="540"/>
        <w:jc w:val="both"/>
      </w:pPr>
      <w:r>
        <w:rPr>
          <w:sz w:val="20"/>
        </w:rPr>
        <w:t>обеспечение непрерывного взаимодействия;</w:t>
      </w:r>
    </w:p>
    <w:p w14:paraId="5F4A39FA">
      <w:pPr>
        <w:pStyle w:val="4"/>
        <w:spacing w:before="200"/>
        <w:ind w:firstLine="540"/>
        <w:jc w:val="both"/>
      </w:pPr>
      <w:r>
        <w:rPr>
          <w:sz w:val="20"/>
        </w:rPr>
        <w:t>ведение учета потерь.</w:t>
      </w:r>
    </w:p>
    <w:p w14:paraId="32A584AC">
      <w:pPr>
        <w:pStyle w:val="4"/>
        <w:spacing w:before="200"/>
        <w:ind w:firstLine="540"/>
        <w:jc w:val="both"/>
      </w:pPr>
      <w:r>
        <w:rPr>
          <w:sz w:val="20"/>
        </w:rPr>
        <w:t>16. В режимах повышенной готовности и чрезвычайной ситуации председатель Комиссии принимает решение на основе предложений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Свердловской области, служб гражданской обороны Свердловской области и взаимодействующих органов управления Свердловской подсистемы РСЧС.</w:t>
      </w:r>
    </w:p>
    <w:p w14:paraId="522625CA">
      <w:pPr>
        <w:pStyle w:val="4"/>
        <w:jc w:val="both"/>
      </w:pPr>
      <w:r>
        <w:rPr>
          <w:sz w:val="20"/>
        </w:rPr>
        <w:t xml:space="preserve">(в ред. </w:t>
      </w:r>
      <w:r>
        <w:fldChar w:fldCharType="begin"/>
      </w:r>
      <w:r>
        <w:instrText xml:space="preserve"> HYPERLINK "https://login.consultant.ru/link/?req=doc&amp;base=RLAW071&amp;n=73229&amp;dst=100010"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14.09.2010 N 1334-ПП)</w:t>
      </w:r>
    </w:p>
    <w:p w14:paraId="79E39AE3">
      <w:pPr>
        <w:pStyle w:val="4"/>
        <w:spacing w:before="200"/>
        <w:ind w:firstLine="540"/>
        <w:jc w:val="both"/>
      </w:pPr>
      <w:r>
        <w:rPr>
          <w:sz w:val="20"/>
        </w:rPr>
        <w:t>17. Изменения и дополнения в настоящее положение вносятся Правительством Свердловской области по представлению председателя Комиссии.</w:t>
      </w:r>
    </w:p>
    <w:p w14:paraId="3E12FCA8">
      <w:pPr>
        <w:pStyle w:val="4"/>
        <w:jc w:val="both"/>
      </w:pPr>
      <w:r>
        <w:rPr>
          <w:sz w:val="20"/>
        </w:rPr>
        <w:t xml:space="preserve">(в ред. </w:t>
      </w:r>
      <w:r>
        <w:fldChar w:fldCharType="begin"/>
      </w:r>
      <w:r>
        <w:instrText xml:space="preserve"> HYPERLINK "https://login.consultant.ru/link/?req=doc&amp;base=RLAW071&amp;n=285864&amp;dst=100010"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17.09.2020 N 657-ПП)</w:t>
      </w:r>
    </w:p>
    <w:p w14:paraId="291B7A86">
      <w:pPr>
        <w:pStyle w:val="4"/>
        <w:jc w:val="both"/>
      </w:pPr>
    </w:p>
    <w:p w14:paraId="125E76B1">
      <w:pPr>
        <w:pStyle w:val="4"/>
        <w:jc w:val="both"/>
      </w:pPr>
    </w:p>
    <w:p w14:paraId="5B200278">
      <w:pPr>
        <w:pStyle w:val="4"/>
        <w:jc w:val="both"/>
      </w:pPr>
    </w:p>
    <w:p w14:paraId="473A186B">
      <w:pPr>
        <w:pStyle w:val="4"/>
        <w:jc w:val="both"/>
      </w:pPr>
    </w:p>
    <w:p w14:paraId="5865F356">
      <w:pPr>
        <w:pStyle w:val="4"/>
        <w:jc w:val="both"/>
      </w:pPr>
    </w:p>
    <w:p w14:paraId="2140839E">
      <w:pPr>
        <w:pStyle w:val="4"/>
        <w:jc w:val="right"/>
        <w:outlineLvl w:val="0"/>
      </w:pPr>
      <w:r>
        <w:rPr>
          <w:sz w:val="20"/>
        </w:rPr>
        <w:t>Утвержден</w:t>
      </w:r>
    </w:p>
    <w:p w14:paraId="062CD93E">
      <w:pPr>
        <w:pStyle w:val="4"/>
        <w:jc w:val="right"/>
      </w:pPr>
      <w:r>
        <w:rPr>
          <w:sz w:val="20"/>
        </w:rPr>
        <w:t>Постановлением Правительства</w:t>
      </w:r>
    </w:p>
    <w:p w14:paraId="5BF72799">
      <w:pPr>
        <w:pStyle w:val="4"/>
        <w:jc w:val="right"/>
      </w:pPr>
      <w:r>
        <w:rPr>
          <w:sz w:val="20"/>
        </w:rPr>
        <w:t>Свердловской области</w:t>
      </w:r>
    </w:p>
    <w:p w14:paraId="150F1860">
      <w:pPr>
        <w:pStyle w:val="4"/>
        <w:jc w:val="right"/>
      </w:pPr>
      <w:r>
        <w:rPr>
          <w:sz w:val="20"/>
        </w:rPr>
        <w:t>от 25 марта 2004 г. N 201-ПП</w:t>
      </w:r>
    </w:p>
    <w:p w14:paraId="1B31C5D0">
      <w:pPr>
        <w:pStyle w:val="4"/>
        <w:jc w:val="both"/>
      </w:pPr>
    </w:p>
    <w:p w14:paraId="0780AE08">
      <w:pPr>
        <w:pStyle w:val="6"/>
        <w:jc w:val="center"/>
      </w:pPr>
      <w:bookmarkStart w:id="1" w:name="P219"/>
      <w:bookmarkEnd w:id="1"/>
      <w:r>
        <w:rPr>
          <w:sz w:val="20"/>
        </w:rPr>
        <w:t>СОСТАВ</w:t>
      </w:r>
    </w:p>
    <w:p w14:paraId="67687322">
      <w:pPr>
        <w:pStyle w:val="6"/>
        <w:jc w:val="center"/>
      </w:pPr>
      <w:r>
        <w:rPr>
          <w:sz w:val="20"/>
        </w:rPr>
        <w:t>КОМИССИИ ПО ПРЕДУПРЕЖДЕНИЮ И ЛИКВИДАЦИИ ЧРЕЗВЫЧАЙНЫХ</w:t>
      </w:r>
    </w:p>
    <w:p w14:paraId="6FB44B7F">
      <w:pPr>
        <w:pStyle w:val="6"/>
        <w:jc w:val="center"/>
      </w:pPr>
      <w:r>
        <w:rPr>
          <w:sz w:val="20"/>
        </w:rPr>
        <w:t>СИТУАЦИЙ И ОБЕСПЕЧЕНИЮ ПОЖАРНОЙ БЕЗОПАСНОСТИ</w:t>
      </w:r>
    </w:p>
    <w:p w14:paraId="5000E7AF">
      <w:pPr>
        <w:pStyle w:val="6"/>
        <w:jc w:val="center"/>
      </w:pPr>
      <w:r>
        <w:rPr>
          <w:sz w:val="20"/>
        </w:rPr>
        <w:t>СВЕРДЛОВСКОЙ ОБЛАСТИ</w:t>
      </w:r>
    </w:p>
    <w:p w14:paraId="33E788A8">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2A341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D71833"/>
        </w:tc>
        <w:tc>
          <w:tcPr>
            <w:tcW w:w="113" w:type="dxa"/>
            <w:tcBorders>
              <w:top w:val="nil"/>
              <w:left w:val="nil"/>
              <w:bottom w:val="nil"/>
              <w:right w:val="nil"/>
            </w:tcBorders>
            <w:shd w:val="clear" w:color="auto" w:fill="F4F3F8"/>
            <w:tcMar>
              <w:top w:w="0" w:type="dxa"/>
              <w:left w:w="0" w:type="dxa"/>
              <w:bottom w:w="0" w:type="dxa"/>
              <w:right w:w="0" w:type="dxa"/>
            </w:tcMar>
          </w:tcPr>
          <w:p w14:paraId="605D0C50"/>
        </w:tc>
        <w:tc>
          <w:tcPr>
            <w:tcW w:w="0" w:type="auto"/>
            <w:tcBorders>
              <w:top w:val="nil"/>
              <w:left w:val="nil"/>
              <w:bottom w:val="nil"/>
              <w:right w:val="nil"/>
            </w:tcBorders>
            <w:shd w:val="clear" w:color="auto" w:fill="F4F3F8"/>
            <w:tcMar>
              <w:top w:w="113" w:type="dxa"/>
              <w:left w:w="0" w:type="dxa"/>
              <w:bottom w:w="113" w:type="dxa"/>
              <w:right w:w="0" w:type="dxa"/>
            </w:tcMar>
          </w:tcPr>
          <w:p w14:paraId="3283AD9D">
            <w:pPr>
              <w:pStyle w:val="4"/>
              <w:jc w:val="center"/>
            </w:pPr>
            <w:r>
              <w:rPr>
                <w:color w:val="392C69"/>
                <w:sz w:val="20"/>
              </w:rPr>
              <w:t>Список изменяющих документов</w:t>
            </w:r>
          </w:p>
          <w:p w14:paraId="0F96DA84">
            <w:pPr>
              <w:pStyle w:val="4"/>
              <w:jc w:val="center"/>
            </w:pPr>
            <w:r>
              <w:rPr>
                <w:color w:val="392C69"/>
                <w:sz w:val="20"/>
              </w:rPr>
              <w:t xml:space="preserve">(в ред. </w:t>
            </w:r>
            <w:r>
              <w:fldChar w:fldCharType="begin"/>
            </w:r>
            <w:r>
              <w:instrText xml:space="preserve"> HYPERLINK "https://login.consultant.ru/link/?req=doc&amp;base=RLAW071&amp;n=397492&amp;dst=100005" \h </w:instrText>
            </w:r>
            <w:r>
              <w:fldChar w:fldCharType="separate"/>
            </w:r>
            <w:r>
              <w:rPr>
                <w:color w:val="0000FF"/>
                <w:sz w:val="20"/>
              </w:rPr>
              <w:t>Постановления</w:t>
            </w:r>
            <w:r>
              <w:rPr>
                <w:color w:val="0000FF"/>
                <w:sz w:val="20"/>
              </w:rPr>
              <w:fldChar w:fldCharType="end"/>
            </w:r>
            <w:r>
              <w:rPr>
                <w:color w:val="392C69"/>
                <w:sz w:val="20"/>
              </w:rPr>
              <w:t xml:space="preserve"> Правительства Свердловской области</w:t>
            </w:r>
          </w:p>
          <w:p w14:paraId="69D42C33">
            <w:pPr>
              <w:pStyle w:val="4"/>
              <w:jc w:val="center"/>
            </w:pPr>
            <w:r>
              <w:rPr>
                <w:color w:val="392C69"/>
                <w:sz w:val="20"/>
              </w:rPr>
              <w:t>от 06.03.2025 N 159-ПП)</w:t>
            </w:r>
          </w:p>
        </w:tc>
        <w:tc>
          <w:tcPr>
            <w:tcW w:w="113" w:type="dxa"/>
            <w:tcBorders>
              <w:top w:val="nil"/>
              <w:left w:val="nil"/>
              <w:bottom w:val="nil"/>
              <w:right w:val="nil"/>
            </w:tcBorders>
            <w:shd w:val="clear" w:color="auto" w:fill="F4F3F8"/>
            <w:tcMar>
              <w:top w:w="0" w:type="dxa"/>
              <w:left w:w="0" w:type="dxa"/>
              <w:bottom w:w="0" w:type="dxa"/>
              <w:right w:w="0" w:type="dxa"/>
            </w:tcMar>
          </w:tcPr>
          <w:p w14:paraId="3F68B910"/>
        </w:tc>
      </w:tr>
    </w:tbl>
    <w:p w14:paraId="716C326E">
      <w:pPr>
        <w:pStyle w:val="4"/>
        <w:jc w:val="both"/>
      </w:pPr>
    </w:p>
    <w:p w14:paraId="420CD4C4">
      <w:pPr>
        <w:sectPr>
          <w:pgSz w:w="11906" w:h="16838"/>
          <w:pgMar w:top="1440" w:right="1800" w:bottom="1440" w:left="1800" w:header="720" w:footer="720" w:gutter="0"/>
          <w:cols w:space="720" w:num="1"/>
          <w:docGrid w:linePitch="360" w:charSpace="0"/>
        </w:sectPr>
      </w:pPr>
    </w:p>
    <w:tbl>
      <w:tblPr>
        <w:tblStyle w:val="3"/>
        <w:tblW w:w="0" w:type="auto"/>
        <w:tblInd w:w="0" w:type="dxa"/>
        <w:tblLayout w:type="fixed"/>
        <w:tblCellMar>
          <w:top w:w="102" w:type="dxa"/>
          <w:left w:w="62" w:type="dxa"/>
          <w:bottom w:w="102" w:type="dxa"/>
          <w:right w:w="62" w:type="dxa"/>
        </w:tblCellMar>
      </w:tblPr>
      <w:tblGrid>
        <w:gridCol w:w="624"/>
        <w:gridCol w:w="8447"/>
      </w:tblGrid>
      <w:tr w14:paraId="6C43E710">
        <w:tblPrEx>
          <w:tblCellMar>
            <w:top w:w="102" w:type="dxa"/>
            <w:left w:w="62" w:type="dxa"/>
            <w:bottom w:w="102" w:type="dxa"/>
            <w:right w:w="62" w:type="dxa"/>
          </w:tblCellMar>
        </w:tblPrEx>
        <w:tc>
          <w:tcPr>
            <w:tcW w:w="624" w:type="dxa"/>
            <w:tcBorders>
              <w:top w:val="nil"/>
              <w:left w:val="nil"/>
              <w:bottom w:val="nil"/>
              <w:right w:val="nil"/>
            </w:tcBorders>
          </w:tcPr>
          <w:p w14:paraId="2050AAEA">
            <w:pPr>
              <w:pStyle w:val="4"/>
              <w:jc w:val="center"/>
            </w:pPr>
            <w:r>
              <w:rPr>
                <w:sz w:val="20"/>
              </w:rPr>
              <w:t>1.</w:t>
            </w:r>
          </w:p>
        </w:tc>
        <w:tc>
          <w:tcPr>
            <w:tcW w:w="8447" w:type="dxa"/>
            <w:tcBorders>
              <w:top w:val="nil"/>
              <w:left w:val="nil"/>
              <w:bottom w:val="nil"/>
              <w:right w:val="nil"/>
            </w:tcBorders>
          </w:tcPr>
          <w:p w14:paraId="40A14469">
            <w:pPr>
              <w:pStyle w:val="4"/>
            </w:pPr>
            <w:r>
              <w:rPr>
                <w:sz w:val="20"/>
              </w:rPr>
              <w:t>Губернатор Свердловской области, председатель комиссии.</w:t>
            </w:r>
          </w:p>
        </w:tc>
      </w:tr>
      <w:tr w14:paraId="5680A3D6">
        <w:tblPrEx>
          <w:tblCellMar>
            <w:top w:w="102" w:type="dxa"/>
            <w:left w:w="62" w:type="dxa"/>
            <w:bottom w:w="102" w:type="dxa"/>
            <w:right w:w="62" w:type="dxa"/>
          </w:tblCellMar>
        </w:tblPrEx>
        <w:tc>
          <w:tcPr>
            <w:tcW w:w="624" w:type="dxa"/>
            <w:tcBorders>
              <w:top w:val="nil"/>
              <w:left w:val="nil"/>
              <w:bottom w:val="nil"/>
              <w:right w:val="nil"/>
            </w:tcBorders>
          </w:tcPr>
          <w:p w14:paraId="6F1F2652">
            <w:pPr>
              <w:pStyle w:val="4"/>
              <w:jc w:val="center"/>
            </w:pPr>
            <w:r>
              <w:rPr>
                <w:sz w:val="20"/>
              </w:rPr>
              <w:t>2.</w:t>
            </w:r>
          </w:p>
        </w:tc>
        <w:tc>
          <w:tcPr>
            <w:tcW w:w="8447" w:type="dxa"/>
            <w:tcBorders>
              <w:top w:val="nil"/>
              <w:left w:val="nil"/>
              <w:bottom w:val="nil"/>
              <w:right w:val="nil"/>
            </w:tcBorders>
          </w:tcPr>
          <w:p w14:paraId="6E8C8FA3">
            <w:pPr>
              <w:pStyle w:val="4"/>
            </w:pPr>
            <w:r>
              <w:rPr>
                <w:sz w:val="20"/>
              </w:rPr>
              <w:t>Заместитель Губернатора Свердловской области, организующий деятельность Правительства Свердловской области по выполнению функций межотраслевого управления в сферах общественной безопасности, гражданской обороны, защиты населения и территории Свердловской области от чрезвычайных ситуаций природного и техногенного характера, обеспечения деятельности мировых судей Свердловской области, архивного дела, государственной регистрации актов гражданского состояния, первый заместитель председателя комиссии.</w:t>
            </w:r>
          </w:p>
        </w:tc>
      </w:tr>
      <w:tr w14:paraId="58D06983">
        <w:tblPrEx>
          <w:tblCellMar>
            <w:top w:w="102" w:type="dxa"/>
            <w:left w:w="62" w:type="dxa"/>
            <w:bottom w:w="102" w:type="dxa"/>
            <w:right w:w="62" w:type="dxa"/>
          </w:tblCellMar>
        </w:tblPrEx>
        <w:tc>
          <w:tcPr>
            <w:tcW w:w="624" w:type="dxa"/>
            <w:tcBorders>
              <w:top w:val="nil"/>
              <w:left w:val="nil"/>
              <w:bottom w:val="nil"/>
              <w:right w:val="nil"/>
            </w:tcBorders>
          </w:tcPr>
          <w:p w14:paraId="0E299434">
            <w:pPr>
              <w:pStyle w:val="4"/>
              <w:jc w:val="center"/>
            </w:pPr>
            <w:r>
              <w:rPr>
                <w:sz w:val="20"/>
              </w:rPr>
              <w:t>3.</w:t>
            </w:r>
          </w:p>
        </w:tc>
        <w:tc>
          <w:tcPr>
            <w:tcW w:w="8447" w:type="dxa"/>
            <w:tcBorders>
              <w:top w:val="nil"/>
              <w:left w:val="nil"/>
              <w:bottom w:val="nil"/>
              <w:right w:val="nil"/>
            </w:tcBorders>
          </w:tcPr>
          <w:p w14:paraId="21BE0805">
            <w:pPr>
              <w:pStyle w:val="4"/>
            </w:pPr>
            <w:r>
              <w:rPr>
                <w:sz w:val="20"/>
              </w:rPr>
              <w:t>Заместитель Губернатора Свердловской области, организующий деятельность Правительства Свердловской области по выполнению функций межотраслевого управления в сферах охраны здоровья граждан, культуры, образования, молодежной политики, социального обеспечения, физической культуры, спорта, заместитель председателя комиссии.</w:t>
            </w:r>
          </w:p>
        </w:tc>
      </w:tr>
      <w:tr w14:paraId="5E53E525">
        <w:tblPrEx>
          <w:tblCellMar>
            <w:top w:w="102" w:type="dxa"/>
            <w:left w:w="62" w:type="dxa"/>
            <w:bottom w:w="102" w:type="dxa"/>
            <w:right w:w="62" w:type="dxa"/>
          </w:tblCellMar>
        </w:tblPrEx>
        <w:tc>
          <w:tcPr>
            <w:tcW w:w="624" w:type="dxa"/>
            <w:tcBorders>
              <w:top w:val="nil"/>
              <w:left w:val="nil"/>
              <w:bottom w:val="nil"/>
              <w:right w:val="nil"/>
            </w:tcBorders>
          </w:tcPr>
          <w:p w14:paraId="247609F5">
            <w:pPr>
              <w:pStyle w:val="4"/>
              <w:jc w:val="center"/>
            </w:pPr>
            <w:r>
              <w:rPr>
                <w:sz w:val="20"/>
              </w:rPr>
              <w:t>4.</w:t>
            </w:r>
          </w:p>
        </w:tc>
        <w:tc>
          <w:tcPr>
            <w:tcW w:w="8447" w:type="dxa"/>
            <w:tcBorders>
              <w:top w:val="nil"/>
              <w:left w:val="nil"/>
              <w:bottom w:val="nil"/>
              <w:right w:val="nil"/>
            </w:tcBorders>
          </w:tcPr>
          <w:p w14:paraId="7B82A3DB">
            <w:pPr>
              <w:pStyle w:val="4"/>
            </w:pPr>
            <w:r>
              <w:rPr>
                <w:sz w:val="20"/>
              </w:rPr>
              <w:t>Начальник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Свердловской области, заместитель председателя комиссии (по согласованию).</w:t>
            </w:r>
          </w:p>
        </w:tc>
      </w:tr>
      <w:tr w14:paraId="0982FF6D">
        <w:tblPrEx>
          <w:tblCellMar>
            <w:top w:w="102" w:type="dxa"/>
            <w:left w:w="62" w:type="dxa"/>
            <w:bottom w:w="102" w:type="dxa"/>
            <w:right w:w="62" w:type="dxa"/>
          </w:tblCellMar>
        </w:tblPrEx>
        <w:tc>
          <w:tcPr>
            <w:tcW w:w="624" w:type="dxa"/>
            <w:tcBorders>
              <w:top w:val="nil"/>
              <w:left w:val="nil"/>
              <w:bottom w:val="nil"/>
              <w:right w:val="nil"/>
            </w:tcBorders>
          </w:tcPr>
          <w:p w14:paraId="7584B229">
            <w:pPr>
              <w:pStyle w:val="4"/>
              <w:jc w:val="center"/>
            </w:pPr>
            <w:r>
              <w:rPr>
                <w:sz w:val="20"/>
              </w:rPr>
              <w:t>5.</w:t>
            </w:r>
          </w:p>
        </w:tc>
        <w:tc>
          <w:tcPr>
            <w:tcW w:w="8447" w:type="dxa"/>
            <w:tcBorders>
              <w:top w:val="nil"/>
              <w:left w:val="nil"/>
              <w:bottom w:val="nil"/>
              <w:right w:val="nil"/>
            </w:tcBorders>
          </w:tcPr>
          <w:p w14:paraId="1F1C6DD6">
            <w:pPr>
              <w:pStyle w:val="4"/>
            </w:pPr>
            <w:r>
              <w:rPr>
                <w:sz w:val="20"/>
              </w:rPr>
              <w:t>Министр общественной безопасности Свердловской области, заместитель председателя комиссии - ответственный секретарь комиссии.</w:t>
            </w:r>
          </w:p>
        </w:tc>
      </w:tr>
      <w:tr w14:paraId="14CED82E">
        <w:tblPrEx>
          <w:tblCellMar>
            <w:top w:w="102" w:type="dxa"/>
            <w:left w:w="62" w:type="dxa"/>
            <w:bottom w:w="102" w:type="dxa"/>
            <w:right w:w="62" w:type="dxa"/>
          </w:tblCellMar>
        </w:tblPrEx>
        <w:tc>
          <w:tcPr>
            <w:tcW w:w="9071" w:type="dxa"/>
            <w:gridSpan w:val="2"/>
            <w:tcBorders>
              <w:top w:val="nil"/>
              <w:left w:val="nil"/>
              <w:bottom w:val="nil"/>
              <w:right w:val="nil"/>
            </w:tcBorders>
          </w:tcPr>
          <w:p w14:paraId="6082FDD0">
            <w:pPr>
              <w:pStyle w:val="4"/>
            </w:pPr>
            <w:r>
              <w:rPr>
                <w:sz w:val="20"/>
              </w:rPr>
              <w:t>Члены комиссии:</w:t>
            </w:r>
          </w:p>
        </w:tc>
      </w:tr>
      <w:tr w14:paraId="517E0CDA">
        <w:tblPrEx>
          <w:tblCellMar>
            <w:top w:w="102" w:type="dxa"/>
            <w:left w:w="62" w:type="dxa"/>
            <w:bottom w:w="102" w:type="dxa"/>
            <w:right w:w="62" w:type="dxa"/>
          </w:tblCellMar>
        </w:tblPrEx>
        <w:tc>
          <w:tcPr>
            <w:tcW w:w="624" w:type="dxa"/>
            <w:tcBorders>
              <w:top w:val="nil"/>
              <w:left w:val="nil"/>
              <w:bottom w:val="nil"/>
              <w:right w:val="nil"/>
            </w:tcBorders>
          </w:tcPr>
          <w:p w14:paraId="0A277392">
            <w:pPr>
              <w:pStyle w:val="4"/>
              <w:jc w:val="center"/>
            </w:pPr>
            <w:r>
              <w:rPr>
                <w:sz w:val="20"/>
              </w:rPr>
              <w:t>6.</w:t>
            </w:r>
          </w:p>
        </w:tc>
        <w:tc>
          <w:tcPr>
            <w:tcW w:w="8447" w:type="dxa"/>
            <w:tcBorders>
              <w:top w:val="nil"/>
              <w:left w:val="nil"/>
              <w:bottom w:val="nil"/>
              <w:right w:val="nil"/>
            </w:tcBorders>
          </w:tcPr>
          <w:p w14:paraId="659AB7E6">
            <w:pPr>
              <w:pStyle w:val="4"/>
            </w:pPr>
            <w:r>
              <w:rPr>
                <w:sz w:val="20"/>
              </w:rPr>
              <w:t>Начальник Управления Федеральной службы войск национальной гвардии Российской Федерации по Свердловской области (по согласованию).</w:t>
            </w:r>
          </w:p>
        </w:tc>
      </w:tr>
      <w:tr w14:paraId="6CDBC879">
        <w:tblPrEx>
          <w:tblCellMar>
            <w:top w:w="102" w:type="dxa"/>
            <w:left w:w="62" w:type="dxa"/>
            <w:bottom w:w="102" w:type="dxa"/>
            <w:right w:w="62" w:type="dxa"/>
          </w:tblCellMar>
        </w:tblPrEx>
        <w:tc>
          <w:tcPr>
            <w:tcW w:w="624" w:type="dxa"/>
            <w:tcBorders>
              <w:top w:val="nil"/>
              <w:left w:val="nil"/>
              <w:bottom w:val="nil"/>
              <w:right w:val="nil"/>
            </w:tcBorders>
          </w:tcPr>
          <w:p w14:paraId="5A2653A7">
            <w:pPr>
              <w:pStyle w:val="4"/>
              <w:jc w:val="center"/>
            </w:pPr>
            <w:r>
              <w:rPr>
                <w:sz w:val="20"/>
              </w:rPr>
              <w:t>7.</w:t>
            </w:r>
          </w:p>
        </w:tc>
        <w:tc>
          <w:tcPr>
            <w:tcW w:w="8447" w:type="dxa"/>
            <w:tcBorders>
              <w:top w:val="nil"/>
              <w:left w:val="nil"/>
              <w:bottom w:val="nil"/>
              <w:right w:val="nil"/>
            </w:tcBorders>
          </w:tcPr>
          <w:p w14:paraId="01FBC4E2">
            <w:pPr>
              <w:pStyle w:val="4"/>
            </w:pPr>
            <w:r>
              <w:rPr>
                <w:sz w:val="20"/>
              </w:rPr>
              <w:t>Заместитель начальника Главного управления Министерства внутренних дел Российской Федерации по Свердловской области - начальник полиции (по согласованию).</w:t>
            </w:r>
          </w:p>
        </w:tc>
      </w:tr>
      <w:tr w14:paraId="78D19BF8">
        <w:tblPrEx>
          <w:tblCellMar>
            <w:top w:w="102" w:type="dxa"/>
            <w:left w:w="62" w:type="dxa"/>
            <w:bottom w:w="102" w:type="dxa"/>
            <w:right w:w="62" w:type="dxa"/>
          </w:tblCellMar>
        </w:tblPrEx>
        <w:tc>
          <w:tcPr>
            <w:tcW w:w="624" w:type="dxa"/>
            <w:tcBorders>
              <w:top w:val="nil"/>
              <w:left w:val="nil"/>
              <w:bottom w:val="nil"/>
              <w:right w:val="nil"/>
            </w:tcBorders>
          </w:tcPr>
          <w:p w14:paraId="2DFB7CDC">
            <w:pPr>
              <w:pStyle w:val="4"/>
              <w:jc w:val="center"/>
            </w:pPr>
            <w:r>
              <w:rPr>
                <w:sz w:val="20"/>
              </w:rPr>
              <w:t>8.</w:t>
            </w:r>
          </w:p>
        </w:tc>
        <w:tc>
          <w:tcPr>
            <w:tcW w:w="8447" w:type="dxa"/>
            <w:tcBorders>
              <w:top w:val="nil"/>
              <w:left w:val="nil"/>
              <w:bottom w:val="nil"/>
              <w:right w:val="nil"/>
            </w:tcBorders>
          </w:tcPr>
          <w:p w14:paraId="1825A762">
            <w:pPr>
              <w:pStyle w:val="4"/>
            </w:pPr>
            <w:r>
              <w:rPr>
                <w:sz w:val="20"/>
              </w:rPr>
              <w:t>Министр финансов Свердловской области.</w:t>
            </w:r>
          </w:p>
        </w:tc>
      </w:tr>
      <w:tr w14:paraId="00BACF1A">
        <w:tblPrEx>
          <w:tblCellMar>
            <w:top w:w="102" w:type="dxa"/>
            <w:left w:w="62" w:type="dxa"/>
            <w:bottom w:w="102" w:type="dxa"/>
            <w:right w:w="62" w:type="dxa"/>
          </w:tblCellMar>
        </w:tblPrEx>
        <w:tc>
          <w:tcPr>
            <w:tcW w:w="624" w:type="dxa"/>
            <w:tcBorders>
              <w:top w:val="nil"/>
              <w:left w:val="nil"/>
              <w:bottom w:val="nil"/>
              <w:right w:val="nil"/>
            </w:tcBorders>
          </w:tcPr>
          <w:p w14:paraId="7F85B104">
            <w:pPr>
              <w:pStyle w:val="4"/>
              <w:jc w:val="center"/>
            </w:pPr>
            <w:r>
              <w:rPr>
                <w:sz w:val="20"/>
              </w:rPr>
              <w:t>9.</w:t>
            </w:r>
          </w:p>
        </w:tc>
        <w:tc>
          <w:tcPr>
            <w:tcW w:w="8447" w:type="dxa"/>
            <w:tcBorders>
              <w:top w:val="nil"/>
              <w:left w:val="nil"/>
              <w:bottom w:val="nil"/>
              <w:right w:val="nil"/>
            </w:tcBorders>
          </w:tcPr>
          <w:p w14:paraId="63974D26">
            <w:pPr>
              <w:pStyle w:val="4"/>
            </w:pPr>
            <w:r>
              <w:rPr>
                <w:sz w:val="20"/>
              </w:rPr>
              <w:t>Министр промышленности и науки Свердловской области.</w:t>
            </w:r>
          </w:p>
        </w:tc>
      </w:tr>
      <w:tr w14:paraId="12B688C8">
        <w:tblPrEx>
          <w:tblCellMar>
            <w:top w:w="102" w:type="dxa"/>
            <w:left w:w="62" w:type="dxa"/>
            <w:bottom w:w="102" w:type="dxa"/>
            <w:right w:w="62" w:type="dxa"/>
          </w:tblCellMar>
        </w:tblPrEx>
        <w:tc>
          <w:tcPr>
            <w:tcW w:w="624" w:type="dxa"/>
            <w:tcBorders>
              <w:top w:val="nil"/>
              <w:left w:val="nil"/>
              <w:bottom w:val="nil"/>
              <w:right w:val="nil"/>
            </w:tcBorders>
          </w:tcPr>
          <w:p w14:paraId="777EBCFC">
            <w:pPr>
              <w:pStyle w:val="4"/>
              <w:jc w:val="center"/>
            </w:pPr>
            <w:r>
              <w:rPr>
                <w:sz w:val="20"/>
              </w:rPr>
              <w:t>10.</w:t>
            </w:r>
          </w:p>
        </w:tc>
        <w:tc>
          <w:tcPr>
            <w:tcW w:w="8447" w:type="dxa"/>
            <w:tcBorders>
              <w:top w:val="nil"/>
              <w:left w:val="nil"/>
              <w:bottom w:val="nil"/>
              <w:right w:val="nil"/>
            </w:tcBorders>
          </w:tcPr>
          <w:p w14:paraId="76CD5DF5">
            <w:pPr>
              <w:pStyle w:val="4"/>
            </w:pPr>
            <w:r>
              <w:rPr>
                <w:sz w:val="20"/>
              </w:rPr>
              <w:t>Министр социальной политики Свердловской области.</w:t>
            </w:r>
          </w:p>
        </w:tc>
      </w:tr>
      <w:tr w14:paraId="33C6C773">
        <w:tblPrEx>
          <w:tblCellMar>
            <w:top w:w="102" w:type="dxa"/>
            <w:left w:w="62" w:type="dxa"/>
            <w:bottom w:w="102" w:type="dxa"/>
            <w:right w:w="62" w:type="dxa"/>
          </w:tblCellMar>
        </w:tblPrEx>
        <w:tc>
          <w:tcPr>
            <w:tcW w:w="624" w:type="dxa"/>
            <w:tcBorders>
              <w:top w:val="nil"/>
              <w:left w:val="nil"/>
              <w:bottom w:val="nil"/>
              <w:right w:val="nil"/>
            </w:tcBorders>
          </w:tcPr>
          <w:p w14:paraId="1E175D07">
            <w:pPr>
              <w:pStyle w:val="4"/>
              <w:jc w:val="center"/>
            </w:pPr>
            <w:r>
              <w:rPr>
                <w:sz w:val="20"/>
              </w:rPr>
              <w:t>11.</w:t>
            </w:r>
          </w:p>
        </w:tc>
        <w:tc>
          <w:tcPr>
            <w:tcW w:w="8447" w:type="dxa"/>
            <w:tcBorders>
              <w:top w:val="nil"/>
              <w:left w:val="nil"/>
              <w:bottom w:val="nil"/>
              <w:right w:val="nil"/>
            </w:tcBorders>
          </w:tcPr>
          <w:p w14:paraId="67F4F7EA">
            <w:pPr>
              <w:pStyle w:val="4"/>
            </w:pPr>
            <w:r>
              <w:rPr>
                <w:sz w:val="20"/>
              </w:rPr>
              <w:t>Министр агропромышленного комплекса и потребительского рынка Свердловской области.</w:t>
            </w:r>
          </w:p>
        </w:tc>
      </w:tr>
      <w:tr w14:paraId="2D535BD7">
        <w:tblPrEx>
          <w:tblCellMar>
            <w:top w:w="102" w:type="dxa"/>
            <w:left w:w="62" w:type="dxa"/>
            <w:bottom w:w="102" w:type="dxa"/>
            <w:right w:w="62" w:type="dxa"/>
          </w:tblCellMar>
        </w:tblPrEx>
        <w:tc>
          <w:tcPr>
            <w:tcW w:w="624" w:type="dxa"/>
            <w:tcBorders>
              <w:top w:val="nil"/>
              <w:left w:val="nil"/>
              <w:bottom w:val="nil"/>
              <w:right w:val="nil"/>
            </w:tcBorders>
          </w:tcPr>
          <w:p w14:paraId="7BD80D45">
            <w:pPr>
              <w:pStyle w:val="4"/>
              <w:jc w:val="center"/>
            </w:pPr>
            <w:r>
              <w:rPr>
                <w:sz w:val="20"/>
              </w:rPr>
              <w:t>12.</w:t>
            </w:r>
          </w:p>
        </w:tc>
        <w:tc>
          <w:tcPr>
            <w:tcW w:w="8447" w:type="dxa"/>
            <w:tcBorders>
              <w:top w:val="nil"/>
              <w:left w:val="nil"/>
              <w:bottom w:val="nil"/>
              <w:right w:val="nil"/>
            </w:tcBorders>
          </w:tcPr>
          <w:p w14:paraId="29C022EC">
            <w:pPr>
              <w:pStyle w:val="4"/>
            </w:pPr>
            <w:r>
              <w:rPr>
                <w:sz w:val="20"/>
              </w:rPr>
              <w:t>Министр здравоохранения Свердловской области.</w:t>
            </w:r>
          </w:p>
        </w:tc>
      </w:tr>
      <w:tr w14:paraId="243F0209">
        <w:tblPrEx>
          <w:tblCellMar>
            <w:top w:w="102" w:type="dxa"/>
            <w:left w:w="62" w:type="dxa"/>
            <w:bottom w:w="102" w:type="dxa"/>
            <w:right w:w="62" w:type="dxa"/>
          </w:tblCellMar>
        </w:tblPrEx>
        <w:tc>
          <w:tcPr>
            <w:tcW w:w="624" w:type="dxa"/>
            <w:tcBorders>
              <w:top w:val="nil"/>
              <w:left w:val="nil"/>
              <w:bottom w:val="nil"/>
              <w:right w:val="nil"/>
            </w:tcBorders>
          </w:tcPr>
          <w:p w14:paraId="48F7B808">
            <w:pPr>
              <w:pStyle w:val="4"/>
              <w:jc w:val="center"/>
            </w:pPr>
            <w:r>
              <w:rPr>
                <w:sz w:val="20"/>
              </w:rPr>
              <w:t>13.</w:t>
            </w:r>
          </w:p>
        </w:tc>
        <w:tc>
          <w:tcPr>
            <w:tcW w:w="8447" w:type="dxa"/>
            <w:tcBorders>
              <w:top w:val="nil"/>
              <w:left w:val="nil"/>
              <w:bottom w:val="nil"/>
              <w:right w:val="nil"/>
            </w:tcBorders>
          </w:tcPr>
          <w:p w14:paraId="02E49016">
            <w:pPr>
              <w:pStyle w:val="4"/>
            </w:pPr>
            <w:r>
              <w:rPr>
                <w:sz w:val="20"/>
              </w:rPr>
              <w:t>Министр культуры Свердловской области.</w:t>
            </w:r>
          </w:p>
        </w:tc>
      </w:tr>
      <w:tr w14:paraId="20022FB6">
        <w:tblPrEx>
          <w:tblCellMar>
            <w:top w:w="102" w:type="dxa"/>
            <w:left w:w="62" w:type="dxa"/>
            <w:bottom w:w="102" w:type="dxa"/>
            <w:right w:w="62" w:type="dxa"/>
          </w:tblCellMar>
        </w:tblPrEx>
        <w:tc>
          <w:tcPr>
            <w:tcW w:w="624" w:type="dxa"/>
            <w:tcBorders>
              <w:top w:val="nil"/>
              <w:left w:val="nil"/>
              <w:bottom w:val="nil"/>
              <w:right w:val="nil"/>
            </w:tcBorders>
          </w:tcPr>
          <w:p w14:paraId="3563EB83">
            <w:pPr>
              <w:pStyle w:val="4"/>
              <w:jc w:val="center"/>
            </w:pPr>
            <w:r>
              <w:rPr>
                <w:sz w:val="20"/>
              </w:rPr>
              <w:t>14.</w:t>
            </w:r>
          </w:p>
        </w:tc>
        <w:tc>
          <w:tcPr>
            <w:tcW w:w="8447" w:type="dxa"/>
            <w:tcBorders>
              <w:top w:val="nil"/>
              <w:left w:val="nil"/>
              <w:bottom w:val="nil"/>
              <w:right w:val="nil"/>
            </w:tcBorders>
          </w:tcPr>
          <w:p w14:paraId="6C64DEEA">
            <w:pPr>
              <w:pStyle w:val="4"/>
            </w:pPr>
            <w:r>
              <w:rPr>
                <w:sz w:val="20"/>
              </w:rPr>
              <w:t>Министр энергетики и жилищно-коммунального хозяйства Свердловской области.</w:t>
            </w:r>
          </w:p>
        </w:tc>
      </w:tr>
      <w:tr w14:paraId="70A69A37">
        <w:tblPrEx>
          <w:tblCellMar>
            <w:top w:w="102" w:type="dxa"/>
            <w:left w:w="62" w:type="dxa"/>
            <w:bottom w:w="102" w:type="dxa"/>
            <w:right w:w="62" w:type="dxa"/>
          </w:tblCellMar>
        </w:tblPrEx>
        <w:tc>
          <w:tcPr>
            <w:tcW w:w="624" w:type="dxa"/>
            <w:tcBorders>
              <w:top w:val="nil"/>
              <w:left w:val="nil"/>
              <w:bottom w:val="nil"/>
              <w:right w:val="nil"/>
            </w:tcBorders>
          </w:tcPr>
          <w:p w14:paraId="3F895534">
            <w:pPr>
              <w:pStyle w:val="4"/>
              <w:jc w:val="center"/>
            </w:pPr>
            <w:r>
              <w:rPr>
                <w:sz w:val="20"/>
              </w:rPr>
              <w:t>15.</w:t>
            </w:r>
          </w:p>
        </w:tc>
        <w:tc>
          <w:tcPr>
            <w:tcW w:w="8447" w:type="dxa"/>
            <w:tcBorders>
              <w:top w:val="nil"/>
              <w:left w:val="nil"/>
              <w:bottom w:val="nil"/>
              <w:right w:val="nil"/>
            </w:tcBorders>
          </w:tcPr>
          <w:p w14:paraId="5AEB2BE3">
            <w:pPr>
              <w:pStyle w:val="4"/>
            </w:pPr>
            <w:r>
              <w:rPr>
                <w:sz w:val="20"/>
              </w:rPr>
              <w:t>Министр природных ресурсов и экологии Свердловской области.</w:t>
            </w:r>
          </w:p>
        </w:tc>
      </w:tr>
      <w:tr w14:paraId="29627D04">
        <w:tblPrEx>
          <w:tblCellMar>
            <w:top w:w="102" w:type="dxa"/>
            <w:left w:w="62" w:type="dxa"/>
            <w:bottom w:w="102" w:type="dxa"/>
            <w:right w:w="62" w:type="dxa"/>
          </w:tblCellMar>
        </w:tblPrEx>
        <w:tc>
          <w:tcPr>
            <w:tcW w:w="624" w:type="dxa"/>
            <w:tcBorders>
              <w:top w:val="nil"/>
              <w:left w:val="nil"/>
              <w:bottom w:val="nil"/>
              <w:right w:val="nil"/>
            </w:tcBorders>
          </w:tcPr>
          <w:p w14:paraId="2E1DB42F">
            <w:pPr>
              <w:pStyle w:val="4"/>
              <w:jc w:val="center"/>
            </w:pPr>
            <w:r>
              <w:rPr>
                <w:sz w:val="20"/>
              </w:rPr>
              <w:t>16.</w:t>
            </w:r>
          </w:p>
        </w:tc>
        <w:tc>
          <w:tcPr>
            <w:tcW w:w="8447" w:type="dxa"/>
            <w:tcBorders>
              <w:top w:val="nil"/>
              <w:left w:val="nil"/>
              <w:bottom w:val="nil"/>
              <w:right w:val="nil"/>
            </w:tcBorders>
          </w:tcPr>
          <w:p w14:paraId="0781F337">
            <w:pPr>
              <w:pStyle w:val="4"/>
            </w:pPr>
            <w:r>
              <w:rPr>
                <w:sz w:val="20"/>
              </w:rPr>
              <w:t>Министр транспорта и дорожного хозяйства Свердловской области.</w:t>
            </w:r>
          </w:p>
        </w:tc>
      </w:tr>
      <w:tr w14:paraId="39268747">
        <w:tblPrEx>
          <w:tblCellMar>
            <w:top w:w="102" w:type="dxa"/>
            <w:left w:w="62" w:type="dxa"/>
            <w:bottom w:w="102" w:type="dxa"/>
            <w:right w:w="62" w:type="dxa"/>
          </w:tblCellMar>
        </w:tblPrEx>
        <w:tc>
          <w:tcPr>
            <w:tcW w:w="624" w:type="dxa"/>
            <w:tcBorders>
              <w:top w:val="nil"/>
              <w:left w:val="nil"/>
              <w:bottom w:val="nil"/>
              <w:right w:val="nil"/>
            </w:tcBorders>
          </w:tcPr>
          <w:p w14:paraId="579E0206">
            <w:pPr>
              <w:pStyle w:val="4"/>
              <w:jc w:val="center"/>
            </w:pPr>
            <w:r>
              <w:rPr>
                <w:sz w:val="20"/>
              </w:rPr>
              <w:t>17.</w:t>
            </w:r>
          </w:p>
        </w:tc>
        <w:tc>
          <w:tcPr>
            <w:tcW w:w="8447" w:type="dxa"/>
            <w:tcBorders>
              <w:top w:val="nil"/>
              <w:left w:val="nil"/>
              <w:bottom w:val="nil"/>
              <w:right w:val="nil"/>
            </w:tcBorders>
          </w:tcPr>
          <w:p w14:paraId="15EFFC36">
            <w:pPr>
              <w:pStyle w:val="4"/>
            </w:pPr>
            <w:r>
              <w:rPr>
                <w:sz w:val="20"/>
              </w:rPr>
              <w:t>Министр строительства и развития инфраструктуры Свердловской области.</w:t>
            </w:r>
          </w:p>
        </w:tc>
      </w:tr>
      <w:tr w14:paraId="3E376843">
        <w:tblPrEx>
          <w:tblCellMar>
            <w:top w:w="102" w:type="dxa"/>
            <w:left w:w="62" w:type="dxa"/>
            <w:bottom w:w="102" w:type="dxa"/>
            <w:right w:w="62" w:type="dxa"/>
          </w:tblCellMar>
        </w:tblPrEx>
        <w:tc>
          <w:tcPr>
            <w:tcW w:w="624" w:type="dxa"/>
            <w:tcBorders>
              <w:top w:val="nil"/>
              <w:left w:val="nil"/>
              <w:bottom w:val="nil"/>
              <w:right w:val="nil"/>
            </w:tcBorders>
          </w:tcPr>
          <w:p w14:paraId="0A8B7D1E">
            <w:pPr>
              <w:pStyle w:val="4"/>
              <w:jc w:val="center"/>
            </w:pPr>
            <w:r>
              <w:rPr>
                <w:sz w:val="20"/>
              </w:rPr>
              <w:t>18.</w:t>
            </w:r>
          </w:p>
        </w:tc>
        <w:tc>
          <w:tcPr>
            <w:tcW w:w="8447" w:type="dxa"/>
            <w:tcBorders>
              <w:top w:val="nil"/>
              <w:left w:val="nil"/>
              <w:bottom w:val="nil"/>
              <w:right w:val="nil"/>
            </w:tcBorders>
          </w:tcPr>
          <w:p w14:paraId="6AE29861">
            <w:pPr>
              <w:pStyle w:val="4"/>
            </w:pPr>
            <w:r>
              <w:rPr>
                <w:sz w:val="20"/>
              </w:rPr>
              <w:t>Министр цифрового развития и связи Свердловской области.</w:t>
            </w:r>
          </w:p>
        </w:tc>
      </w:tr>
    </w:tbl>
    <w:p w14:paraId="15ED5E8E">
      <w:pPr>
        <w:pStyle w:val="4"/>
        <w:jc w:val="both"/>
      </w:pPr>
    </w:p>
    <w:p w14:paraId="164F4D94">
      <w:pPr>
        <w:pStyle w:val="4"/>
        <w:jc w:val="both"/>
      </w:pPr>
    </w:p>
    <w:p w14:paraId="3E9B8F6F">
      <w:pPr>
        <w:pStyle w:val="4"/>
        <w:pBdr>
          <w:bottom w:val="single" w:color="auto" w:sz="6" w:space="0"/>
        </w:pBdr>
        <w:spacing w:before="100" w:after="100"/>
        <w:jc w:val="both"/>
        <w:rPr>
          <w:sz w:val="2"/>
          <w:szCs w:val="2"/>
        </w:rPr>
      </w:pPr>
    </w:p>
    <w:p w14:paraId="2672A440"/>
    <w:sectPr>
      <w:pgSz w:w="16838" w:h="11905" w:orient="landscape"/>
      <w:pgMar w:top="1800" w:right="1440" w:bottom="1800" w:left="1440" w:header="0" w:footer="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F06960"/>
    <w:rsid w:val="4CF06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4">
    <w:name w:val="ConsPlusNormal"/>
    <w:qForma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5">
    <w:name w:val="ConsPlusNon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6">
    <w:name w:val="ConsPlusTitle"/>
    <w:uiPriority w:val="0"/>
    <w:pPr>
      <w:widowControl w:val="0"/>
      <w:autoSpaceDE w:val="0"/>
      <w:autoSpaceDN w:val="0"/>
      <w:spacing w:before="0" w:after="0" w:line="240" w:lineRule="auto"/>
    </w:pPr>
    <w:rPr>
      <w:rFonts w:ascii="Calibri" w:hAnsi="Calibri" w:cs="Calibri"/>
      <w:b/>
      <w:sz w:val="20"/>
      <w:lang w:val="ru-RU" w:eastAsia="ru-RU" w:bidi="ar-SA"/>
    </w:rPr>
  </w:style>
  <w:style w:type="paragraph" w:customStyle="1" w:styleId="7">
    <w:name w:val="ConsPlusCell"/>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8">
    <w:name w:val="ConsPlusDocLis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9">
    <w:name w:val="ConsPlusTitlePage"/>
    <w:qFormat/>
    <w:uiPriority w:val="0"/>
    <w:pPr>
      <w:widowControl w:val="0"/>
      <w:autoSpaceDE w:val="0"/>
      <w:autoSpaceDN w:val="0"/>
      <w:spacing w:before="0" w:after="0" w:line="240" w:lineRule="auto"/>
    </w:pPr>
    <w:rPr>
      <w:rFonts w:ascii="Tahoma" w:hAnsi="Tahoma" w:cs="Tahoma"/>
      <w:sz w:val="20"/>
      <w:lang w:val="ru-RU" w:eastAsia="ru-RU" w:bidi="ar-SA"/>
    </w:rPr>
  </w:style>
  <w:style w:type="paragraph" w:customStyle="1" w:styleId="10">
    <w:name w:val="ConsPlusJurTerm"/>
    <w:uiPriority w:val="0"/>
    <w:pPr>
      <w:widowControl w:val="0"/>
      <w:autoSpaceDE w:val="0"/>
      <w:autoSpaceDN w:val="0"/>
      <w:spacing w:before="0" w:after="0" w:line="240" w:lineRule="auto"/>
    </w:pPr>
    <w:rPr>
      <w:rFonts w:ascii="Tahoma" w:hAnsi="Tahoma" w:cs="Tahoma"/>
      <w:sz w:val="26"/>
      <w:lang w:val="ru-RU" w:eastAsia="ru-RU" w:bidi="ar-SA"/>
    </w:rPr>
  </w:style>
  <w:style w:type="paragraph" w:customStyle="1" w:styleId="11">
    <w:name w:val="ConsPlusTextList"/>
    <w:uiPriority w:val="0"/>
    <w:pPr>
      <w:widowControl w:val="0"/>
      <w:autoSpaceDE w:val="0"/>
      <w:autoSpaceDN w:val="0"/>
      <w:spacing w:before="0" w:after="0" w:line="240" w:lineRule="auto"/>
    </w:pPr>
    <w:rPr>
      <w:rFonts w:ascii="Arial" w:hAnsi="Arial" w:cs="Arial"/>
      <w:sz w:val="20"/>
      <w:lang w:val="ru-RU" w:eastAsia="ru-RU"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2026-02-05T11:57:00Z</dcterms:created>
  <dc:creator>ЕДДС</dc:creator>
  <cp:lastModifiedBy>ЕДДС</cp:lastModifiedBy>
  <dcterms:modified xsi:type="dcterms:W3CDTF">2026-02-05T11:57:36Z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B13A68689DCA4601AA8BE274AA90FBDA_11</vt:lpwstr>
  </property>
</Properties>
</file>