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7D" w:rsidRDefault="0003417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3417D" w:rsidRDefault="0003417D">
      <w:pPr>
        <w:pStyle w:val="ConsPlusNormal"/>
        <w:jc w:val="both"/>
        <w:outlineLvl w:val="0"/>
      </w:pPr>
    </w:p>
    <w:p w:rsidR="0003417D" w:rsidRDefault="0003417D">
      <w:pPr>
        <w:pStyle w:val="ConsPlusTitle"/>
        <w:jc w:val="center"/>
        <w:outlineLvl w:val="0"/>
      </w:pPr>
      <w:r>
        <w:t>УПРАВЛЕНИЕ ДЕЛАМИ ГУБЕРНАТОРА СВЕРДЛОВСКОЙ ОБЛАСТИ</w:t>
      </w:r>
    </w:p>
    <w:p w:rsidR="0003417D" w:rsidRDefault="0003417D">
      <w:pPr>
        <w:pStyle w:val="ConsPlusTitle"/>
        <w:jc w:val="center"/>
      </w:pPr>
      <w:r>
        <w:t>И ПРАВИТЕЛЬСТВА СВЕРДЛОВСКОЙ ОБЛАСТИ</w:t>
      </w:r>
    </w:p>
    <w:p w:rsidR="0003417D" w:rsidRDefault="0003417D">
      <w:pPr>
        <w:pStyle w:val="ConsPlusTitle"/>
        <w:jc w:val="center"/>
      </w:pPr>
    </w:p>
    <w:p w:rsidR="0003417D" w:rsidRDefault="0003417D">
      <w:pPr>
        <w:pStyle w:val="ConsPlusTitle"/>
        <w:jc w:val="center"/>
      </w:pPr>
      <w:r>
        <w:t>ПРИКАЗ</w:t>
      </w:r>
    </w:p>
    <w:p w:rsidR="0003417D" w:rsidRDefault="0003417D">
      <w:pPr>
        <w:pStyle w:val="ConsPlusTitle"/>
        <w:jc w:val="center"/>
      </w:pPr>
      <w:r>
        <w:t>от 25 марта 2014 г. N 43</w:t>
      </w:r>
    </w:p>
    <w:p w:rsidR="0003417D" w:rsidRDefault="0003417D">
      <w:pPr>
        <w:pStyle w:val="ConsPlusTitle"/>
        <w:jc w:val="center"/>
      </w:pPr>
    </w:p>
    <w:p w:rsidR="0003417D" w:rsidRDefault="0003417D">
      <w:pPr>
        <w:pStyle w:val="ConsPlusTitle"/>
        <w:jc w:val="center"/>
      </w:pPr>
      <w:r>
        <w:t>ОБ УТВЕРЖДЕНИИ ПОРЯДКА СООБЩЕНИЯ О ПОЛУЧЕНИИ</w:t>
      </w:r>
    </w:p>
    <w:p w:rsidR="0003417D" w:rsidRDefault="0003417D">
      <w:pPr>
        <w:pStyle w:val="ConsPlusTitle"/>
        <w:jc w:val="center"/>
      </w:pPr>
      <w:r>
        <w:t>ПОДАРКА В СВЯЗИ С ПРОТОКОЛЬНЫМИ МЕРОПРИЯТИЯМИ,</w:t>
      </w:r>
    </w:p>
    <w:p w:rsidR="0003417D" w:rsidRDefault="0003417D">
      <w:pPr>
        <w:pStyle w:val="ConsPlusTitle"/>
        <w:jc w:val="center"/>
      </w:pPr>
      <w:r>
        <w:t>СЛУЖЕБНЫМИ КОМАНДИРОВКАМИ И ДРУГИМИ ОФИЦИАЛЬНЫМИ</w:t>
      </w:r>
    </w:p>
    <w:p w:rsidR="0003417D" w:rsidRDefault="0003417D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03417D" w:rsidRDefault="0003417D">
      <w:pPr>
        <w:pStyle w:val="ConsPlusTitle"/>
        <w:jc w:val="center"/>
      </w:pPr>
      <w:r>
        <w:t>СЛУЖЕБНЫХ (ДОЛЖНОСТНЫХ) ОБЯЗАННОСТЕЙ, СДАЧИ И ОЦЕНКИ</w:t>
      </w:r>
    </w:p>
    <w:p w:rsidR="0003417D" w:rsidRDefault="0003417D">
      <w:pPr>
        <w:pStyle w:val="ConsPlusTitle"/>
        <w:jc w:val="center"/>
      </w:pPr>
      <w:r>
        <w:t>ПОДАРКА, РЕАЛИЗАЦИИ (ВЫКУПА) И ЗАЧИСЛЕНИЯ СРЕДСТВ,</w:t>
      </w:r>
    </w:p>
    <w:p w:rsidR="0003417D" w:rsidRDefault="0003417D">
      <w:pPr>
        <w:pStyle w:val="ConsPlusTitle"/>
        <w:jc w:val="center"/>
      </w:pPr>
      <w:r>
        <w:t>ВЫРУЧЕННЫХ ОТ ЕГО РЕАЛИЗАЦИИ, В УПРАВЛЕНИИ</w:t>
      </w:r>
    </w:p>
    <w:p w:rsidR="0003417D" w:rsidRDefault="0003417D">
      <w:pPr>
        <w:pStyle w:val="ConsPlusTitle"/>
        <w:jc w:val="center"/>
      </w:pPr>
      <w:r>
        <w:t>ДЕЛАМИ ГУБЕРНАТОРА СВЕРДЛОВСКОЙ ОБЛАСТИ</w:t>
      </w:r>
    </w:p>
    <w:p w:rsidR="0003417D" w:rsidRDefault="0003417D">
      <w:pPr>
        <w:pStyle w:val="ConsPlusTitle"/>
        <w:jc w:val="center"/>
      </w:pPr>
      <w:r>
        <w:t>И ПРАВИТЕЛЬСТВА СВЕРДЛОВСКОЙ ОБЛАСТИ</w:t>
      </w:r>
    </w:p>
    <w:p w:rsidR="0003417D" w:rsidRDefault="000341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341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17D" w:rsidRDefault="000341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17D" w:rsidRDefault="000341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417D" w:rsidRDefault="000341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417D" w:rsidRDefault="0003417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Управления делами Губернатора Свердловской области и</w:t>
            </w:r>
          </w:p>
          <w:p w:rsidR="0003417D" w:rsidRDefault="0003417D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Правительства Свердловской области от 24.06.2014 </w:t>
            </w:r>
            <w:hyperlink r:id="rId5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23.03.2016 </w:t>
            </w:r>
            <w:hyperlink r:id="rId6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,</w:t>
            </w:r>
          </w:p>
          <w:p w:rsidR="0003417D" w:rsidRDefault="000341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01.10.2019 </w:t>
            </w:r>
            <w:hyperlink r:id="rId7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13.09.2022 </w:t>
            </w:r>
            <w:hyperlink r:id="rId8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20.12.2023 </w:t>
            </w:r>
            <w:hyperlink r:id="rId9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>,</w:t>
            </w:r>
          </w:p>
          <w:p w:rsidR="0003417D" w:rsidRDefault="000341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11.06.2024 </w:t>
            </w:r>
            <w:hyperlink r:id="rId10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17D" w:rsidRDefault="0003417D">
            <w:pPr>
              <w:pStyle w:val="ConsPlusNormal"/>
            </w:pPr>
          </w:p>
        </w:tc>
      </w:tr>
    </w:tbl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пунктом 6 части 1 статьи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</w:t>
      </w:r>
      <w:hyperlink r:id="rId13">
        <w:r>
          <w:rPr>
            <w:color w:val="0000FF"/>
          </w:rPr>
          <w:t>пунктами 4</w:t>
        </w:r>
      </w:hyperlink>
      <w:r>
        <w:t xml:space="preserve">, </w:t>
      </w:r>
      <w:hyperlink r:id="rId14">
        <w:r>
          <w:rPr>
            <w:color w:val="0000FF"/>
          </w:rPr>
          <w:t>5</w:t>
        </w:r>
      </w:hyperlink>
      <w:r>
        <w:t xml:space="preserve"> Порядка сообщения лицами, замещающими государственные должности Свердловской области, государственными гражданскими служащими Свердловской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утвержденного Указом Губернатора Свердловской области от 05.03.2014 N 122-УГ, приказываю:</w:t>
      </w:r>
    </w:p>
    <w:p w:rsidR="0003417D" w:rsidRDefault="0003417D">
      <w:pPr>
        <w:pStyle w:val="ConsPlusNormal"/>
        <w:jc w:val="both"/>
      </w:pPr>
      <w:r>
        <w:t xml:space="preserve">(преамбула в ред. </w:t>
      </w:r>
      <w:hyperlink r:id="rId15">
        <w:r>
          <w:rPr>
            <w:color w:val="0000FF"/>
          </w:rPr>
          <w:t>Приказа</w:t>
        </w:r>
      </w:hyperlink>
      <w:r>
        <w:t xml:space="preserve"> Управления делами Губернатора Свердловской области и Правительства Свердловской области от 13.09.2022 N 127)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6">
        <w:r>
          <w:rPr>
            <w:color w:val="0000FF"/>
          </w:rPr>
          <w:t>Порядок</w:t>
        </w:r>
      </w:hyperlink>
      <w:r>
        <w:t xml:space="preserve">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 и оценки подарка, реализации (выкупа) и зачисления средств, вырученных от его реализации, в Управлении делами Губернатора Свердловской области и Правительства Свердловской области.</w:t>
      </w:r>
    </w:p>
    <w:p w:rsidR="0003417D" w:rsidRDefault="0003417D">
      <w:pPr>
        <w:pStyle w:val="ConsPlusNormal"/>
        <w:jc w:val="both"/>
      </w:pPr>
      <w:r>
        <w:t xml:space="preserve">(в ред. Приказов Управления делами Губернатора Свердловской области и Правительства Свердловской области от 24.06.2014 </w:t>
      </w:r>
      <w:hyperlink r:id="rId16">
        <w:r>
          <w:rPr>
            <w:color w:val="0000FF"/>
          </w:rPr>
          <w:t>N 81</w:t>
        </w:r>
      </w:hyperlink>
      <w:r>
        <w:t xml:space="preserve">, от 23.03.2016 </w:t>
      </w:r>
      <w:hyperlink r:id="rId17">
        <w:r>
          <w:rPr>
            <w:color w:val="0000FF"/>
          </w:rPr>
          <w:t>N 38</w:t>
        </w:r>
      </w:hyperlink>
      <w:r>
        <w:t>)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 xml:space="preserve">2. Начальнику отдела правовой, организационной работы, государственной службы и кадров (А.М. Хамидулина) ознакомить с </w:t>
      </w:r>
      <w:hyperlink w:anchor="P46">
        <w:r>
          <w:rPr>
            <w:color w:val="0000FF"/>
          </w:rPr>
          <w:t>Порядком</w:t>
        </w:r>
      </w:hyperlink>
      <w:r>
        <w:t xml:space="preserve">, утвержденным настоящим Приказом, государственных гражданских служащих, замещающих должности государственной гражданской службы Свердловской области в Управлении делами Губернатора Свердловской области и Правительства </w:t>
      </w:r>
      <w:r>
        <w:lastRenderedPageBreak/>
        <w:t>Свердловской области.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>3. Опубликовать настоящий Приказ на "Официальном интернет-портале правовой информации Свердловской области (</w:t>
      </w:r>
      <w:hyperlink r:id="rId18">
        <w:r>
          <w:rPr>
            <w:color w:val="0000FF"/>
          </w:rPr>
          <w:t>www.pravo.gov66.ru</w:t>
        </w:r>
      </w:hyperlink>
      <w:r>
        <w:t>)".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right"/>
      </w:pPr>
      <w:r>
        <w:t>Управляющий делами</w:t>
      </w:r>
    </w:p>
    <w:p w:rsidR="0003417D" w:rsidRDefault="0003417D">
      <w:pPr>
        <w:pStyle w:val="ConsPlusNormal"/>
        <w:jc w:val="right"/>
      </w:pPr>
      <w:r>
        <w:t>Губернатора Свердловской области и</w:t>
      </w:r>
    </w:p>
    <w:p w:rsidR="0003417D" w:rsidRDefault="0003417D">
      <w:pPr>
        <w:pStyle w:val="ConsPlusNormal"/>
        <w:jc w:val="right"/>
      </w:pPr>
      <w:r>
        <w:t>Правительства Свердловской области</w:t>
      </w:r>
    </w:p>
    <w:p w:rsidR="0003417D" w:rsidRDefault="0003417D">
      <w:pPr>
        <w:pStyle w:val="ConsPlusNormal"/>
        <w:jc w:val="right"/>
      </w:pPr>
      <w:r>
        <w:t>Н.Д.ЧЕРНЕВ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right"/>
        <w:outlineLvl w:val="0"/>
      </w:pPr>
      <w:r>
        <w:t>Утвержден</w:t>
      </w:r>
    </w:p>
    <w:p w:rsidR="0003417D" w:rsidRDefault="0003417D">
      <w:pPr>
        <w:pStyle w:val="ConsPlusNormal"/>
        <w:jc w:val="right"/>
      </w:pPr>
      <w:r>
        <w:t>Приказом</w:t>
      </w:r>
    </w:p>
    <w:p w:rsidR="0003417D" w:rsidRDefault="0003417D">
      <w:pPr>
        <w:pStyle w:val="ConsPlusNormal"/>
        <w:jc w:val="right"/>
      </w:pPr>
      <w:r>
        <w:t>Управления делами</w:t>
      </w:r>
    </w:p>
    <w:p w:rsidR="0003417D" w:rsidRDefault="0003417D">
      <w:pPr>
        <w:pStyle w:val="ConsPlusNormal"/>
        <w:jc w:val="right"/>
      </w:pPr>
      <w:r>
        <w:t>Губернатора Свердловской области и</w:t>
      </w:r>
    </w:p>
    <w:p w:rsidR="0003417D" w:rsidRDefault="0003417D">
      <w:pPr>
        <w:pStyle w:val="ConsPlusNormal"/>
        <w:jc w:val="right"/>
      </w:pPr>
      <w:r>
        <w:t>Правительства Свердловской области</w:t>
      </w:r>
    </w:p>
    <w:p w:rsidR="0003417D" w:rsidRDefault="0003417D">
      <w:pPr>
        <w:pStyle w:val="ConsPlusNormal"/>
        <w:jc w:val="right"/>
      </w:pPr>
      <w:r>
        <w:t>от 25 марта 2014 г. N 43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Title"/>
        <w:jc w:val="center"/>
      </w:pPr>
      <w:bookmarkStart w:id="0" w:name="P46"/>
      <w:bookmarkEnd w:id="0"/>
      <w:r>
        <w:t>ПОРЯДОК</w:t>
      </w:r>
    </w:p>
    <w:p w:rsidR="0003417D" w:rsidRDefault="0003417D">
      <w:pPr>
        <w:pStyle w:val="ConsPlusTitle"/>
        <w:jc w:val="center"/>
      </w:pPr>
      <w:r>
        <w:t>СООБЩЕНИЯ О ПОЛУЧЕНИИ ПОДАРКА В СВЯЗИ С ПРОТОКОЛЬНЫМИ</w:t>
      </w:r>
    </w:p>
    <w:p w:rsidR="0003417D" w:rsidRDefault="0003417D">
      <w:pPr>
        <w:pStyle w:val="ConsPlusTitle"/>
        <w:jc w:val="center"/>
      </w:pPr>
      <w:r>
        <w:t>МЕРОПРИЯТИЯМИ, СЛУЖЕБНЫМИ КОМАНДИРОВКАМИ И ДРУГИМИ</w:t>
      </w:r>
    </w:p>
    <w:p w:rsidR="0003417D" w:rsidRDefault="0003417D">
      <w:pPr>
        <w:pStyle w:val="ConsPlusTitle"/>
        <w:jc w:val="center"/>
      </w:pPr>
      <w:r>
        <w:t>ОФИЦИАЛЬНЫМИ МЕРОПРИЯТИЯМИ, УЧАСТИЕ В КОТОРЫХ СВЯЗАНО</w:t>
      </w:r>
    </w:p>
    <w:p w:rsidR="0003417D" w:rsidRDefault="0003417D">
      <w:pPr>
        <w:pStyle w:val="ConsPlusTitle"/>
        <w:jc w:val="center"/>
      </w:pPr>
      <w:r>
        <w:t>С ИСПОЛНЕНИЕМ СЛУЖЕБНЫХ (ДОЛЖНОСТНЫХ) ОБЯЗАННОСТЕЙ, СДАЧИ И</w:t>
      </w:r>
    </w:p>
    <w:p w:rsidR="0003417D" w:rsidRDefault="0003417D">
      <w:pPr>
        <w:pStyle w:val="ConsPlusTitle"/>
        <w:jc w:val="center"/>
      </w:pPr>
      <w:r>
        <w:t>ОЦЕНКИ ПОДАРКА, РЕАЛИЗАЦИИ (ВЫКУПА) И ЗАЧИСЛЕНИЯ СРЕДСТВ,</w:t>
      </w:r>
    </w:p>
    <w:p w:rsidR="0003417D" w:rsidRDefault="0003417D">
      <w:pPr>
        <w:pStyle w:val="ConsPlusTitle"/>
        <w:jc w:val="center"/>
      </w:pPr>
      <w:r>
        <w:t>ВЫРУЧЕННЫХ ОТ ЕГО РЕАЛИЗАЦИИ, В УПРАВЛЕНИИ ДЕЛАМИ</w:t>
      </w:r>
    </w:p>
    <w:p w:rsidR="0003417D" w:rsidRDefault="0003417D">
      <w:pPr>
        <w:pStyle w:val="ConsPlusTitle"/>
        <w:jc w:val="center"/>
      </w:pPr>
      <w:r>
        <w:t>ГУБЕРНАТОРА СВЕРДЛОВСКОЙ ОБЛАСТИ И ПРАВИТЕЛЬСТВА</w:t>
      </w:r>
    </w:p>
    <w:p w:rsidR="0003417D" w:rsidRDefault="0003417D">
      <w:pPr>
        <w:pStyle w:val="ConsPlusTitle"/>
        <w:jc w:val="center"/>
      </w:pPr>
      <w:r>
        <w:t>СВЕРДЛОВСКОЙ ОБЛАСТИ</w:t>
      </w:r>
    </w:p>
    <w:p w:rsidR="0003417D" w:rsidRDefault="000341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341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17D" w:rsidRDefault="000341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17D" w:rsidRDefault="000341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417D" w:rsidRDefault="000341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417D" w:rsidRDefault="0003417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Управления делами Губернатора Свердловской области и</w:t>
            </w:r>
          </w:p>
          <w:p w:rsidR="0003417D" w:rsidRDefault="0003417D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Правительства Свердловской области от 24.06.2014 </w:t>
            </w:r>
            <w:hyperlink r:id="rId19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23.03.2016 </w:t>
            </w:r>
            <w:hyperlink r:id="rId20">
              <w:r>
                <w:rPr>
                  <w:color w:val="0000FF"/>
                </w:rPr>
                <w:t>N 38</w:t>
              </w:r>
            </w:hyperlink>
            <w:r>
              <w:rPr>
                <w:color w:val="392C69"/>
              </w:rPr>
              <w:t>,</w:t>
            </w:r>
          </w:p>
          <w:p w:rsidR="0003417D" w:rsidRDefault="000341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01.10.2019 </w:t>
            </w:r>
            <w:hyperlink r:id="rId21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13.09.2022 </w:t>
            </w:r>
            <w:hyperlink r:id="rId22">
              <w:r>
                <w:rPr>
                  <w:color w:val="0000FF"/>
                </w:rPr>
                <w:t>N 127</w:t>
              </w:r>
            </w:hyperlink>
            <w:r>
              <w:rPr>
                <w:color w:val="392C69"/>
              </w:rPr>
              <w:t xml:space="preserve">, от 20.12.2023 </w:t>
            </w:r>
            <w:hyperlink r:id="rId23">
              <w:r>
                <w:rPr>
                  <w:color w:val="0000FF"/>
                </w:rPr>
                <w:t>N 181</w:t>
              </w:r>
            </w:hyperlink>
            <w:r>
              <w:rPr>
                <w:color w:val="392C69"/>
              </w:rPr>
              <w:t>,</w:t>
            </w:r>
          </w:p>
          <w:p w:rsidR="0003417D" w:rsidRDefault="000341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11.06.2024 </w:t>
            </w:r>
            <w:hyperlink r:id="rId24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417D" w:rsidRDefault="0003417D">
            <w:pPr>
              <w:pStyle w:val="ConsPlusNormal"/>
            </w:pPr>
          </w:p>
        </w:tc>
      </w:tr>
    </w:tbl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ind w:firstLine="540"/>
        <w:jc w:val="both"/>
      </w:pPr>
      <w:r>
        <w:t>1. Настоящий Порядок определяет правила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обязанностей, правила сдачи и оценки подарка, реализации (выкупа) и зачисления средств, вырученных от его реализации:</w:t>
      </w:r>
    </w:p>
    <w:p w:rsidR="0003417D" w:rsidRDefault="0003417D">
      <w:pPr>
        <w:pStyle w:val="ConsPlusNormal"/>
        <w:spacing w:before="220"/>
        <w:ind w:firstLine="540"/>
        <w:jc w:val="both"/>
      </w:pPr>
      <w:bookmarkStart w:id="1" w:name="P62"/>
      <w:bookmarkEnd w:id="1"/>
      <w:r>
        <w:t>Лицами, замещающими государственные должности и должности государственной гражданской службы Свердловской области, назначение на которые осуществляет Губернатор Свердловской области.</w:t>
      </w:r>
    </w:p>
    <w:p w:rsidR="0003417D" w:rsidRDefault="0003417D">
      <w:pPr>
        <w:pStyle w:val="ConsPlusNormal"/>
        <w:jc w:val="both"/>
      </w:pPr>
      <w:r>
        <w:t xml:space="preserve">(в ред. Приказов Управления делами Губернатора Свердловской области и Правительства Свердловской области от 24.06.2014 </w:t>
      </w:r>
      <w:hyperlink r:id="rId25">
        <w:r>
          <w:rPr>
            <w:color w:val="0000FF"/>
          </w:rPr>
          <w:t>N 81</w:t>
        </w:r>
      </w:hyperlink>
      <w:r>
        <w:t xml:space="preserve">, от 23.03.2016 </w:t>
      </w:r>
      <w:hyperlink r:id="rId26">
        <w:r>
          <w:rPr>
            <w:color w:val="0000FF"/>
          </w:rPr>
          <w:t>N 38</w:t>
        </w:r>
      </w:hyperlink>
      <w:r>
        <w:t>)</w:t>
      </w:r>
    </w:p>
    <w:p w:rsidR="0003417D" w:rsidRDefault="0003417D">
      <w:pPr>
        <w:pStyle w:val="ConsPlusNormal"/>
        <w:spacing w:before="220"/>
        <w:ind w:firstLine="540"/>
        <w:jc w:val="both"/>
      </w:pPr>
      <w:bookmarkStart w:id="2" w:name="P64"/>
      <w:bookmarkEnd w:id="2"/>
      <w:r>
        <w:t>Государственными гражданскими служащими, замещающими должности государственной гражданской службы Свердловской области в Аппарате Губернатора Свердловской области и Правительства Свердловской области.</w:t>
      </w:r>
    </w:p>
    <w:p w:rsidR="0003417D" w:rsidRDefault="0003417D">
      <w:pPr>
        <w:pStyle w:val="ConsPlusNormal"/>
        <w:jc w:val="both"/>
      </w:pPr>
      <w:r>
        <w:lastRenderedPageBreak/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Управления делами Губернатора Свердловской области и Правительства Свердловской области от 01.10.2019 N 114)</w:t>
      </w:r>
    </w:p>
    <w:p w:rsidR="0003417D" w:rsidRDefault="0003417D">
      <w:pPr>
        <w:pStyle w:val="ConsPlusNormal"/>
        <w:spacing w:before="220"/>
        <w:ind w:firstLine="540"/>
        <w:jc w:val="both"/>
      </w:pPr>
      <w:bookmarkStart w:id="3" w:name="P66"/>
      <w:bookmarkEnd w:id="3"/>
      <w:r>
        <w:t>Государственными гражданскими служащими, замещающими должности государственной гражданской службы Свердловской области в Управлении делами Губернатора Свердловской области и Правительства Свердловской области.</w:t>
      </w:r>
    </w:p>
    <w:p w:rsidR="0003417D" w:rsidRDefault="0003417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Управления делами Губернатора Свердловской области и Правительства Свердловской области от 23.03.2016 N 38)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>(далее - лица, замещающие государственные должности, гражданские служащие).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>1-1. Лица, замещающие государственные должности,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03417D" w:rsidRDefault="0003417D">
      <w:pPr>
        <w:pStyle w:val="ConsPlusNormal"/>
        <w:jc w:val="both"/>
      </w:pPr>
      <w:r>
        <w:t xml:space="preserve">(п. 1-1 введен </w:t>
      </w:r>
      <w:hyperlink r:id="rId29">
        <w:r>
          <w:rPr>
            <w:color w:val="0000FF"/>
          </w:rPr>
          <w:t>Приказом</w:t>
        </w:r>
      </w:hyperlink>
      <w:r>
        <w:t xml:space="preserve"> Управления делами Губернатора Свердловской области и Правительства Свердловской области от 23.03.2016 N 38)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 xml:space="preserve">2. Понятия, используемые в настоящем Порядке, определены в </w:t>
      </w:r>
      <w:hyperlink r:id="rId30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реализации".</w:t>
      </w:r>
    </w:p>
    <w:p w:rsidR="0003417D" w:rsidRDefault="0003417D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Управления делами Губернатора Свердловской области и Правительства Свердловской области от 23.03.2016 N 38)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 xml:space="preserve">3. Лица, замещающие государственные должности, гражданские 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путем направления </w:t>
      </w:r>
      <w:hyperlink w:anchor="P126">
        <w:r>
          <w:rPr>
            <w:color w:val="0000FF"/>
          </w:rPr>
          <w:t>уведомления</w:t>
        </w:r>
      </w:hyperlink>
      <w:r>
        <w:t xml:space="preserve"> о получении подарка (приложение N 1).</w:t>
      </w:r>
    </w:p>
    <w:p w:rsidR="0003417D" w:rsidRDefault="0003417D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Управления делами Губернатора Свердловской области и Правительства Свердловской области от 23.03.2016 N 38)</w:t>
      </w:r>
    </w:p>
    <w:p w:rsidR="0003417D" w:rsidRDefault="0003417D">
      <w:pPr>
        <w:pStyle w:val="ConsPlusNormal"/>
        <w:spacing w:before="220"/>
        <w:ind w:firstLine="540"/>
        <w:jc w:val="both"/>
      </w:pPr>
      <w:bookmarkStart w:id="4" w:name="P75"/>
      <w:bookmarkEnd w:id="4"/>
      <w:r>
        <w:t>4.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 представляется не позднее 3 рабочих дней со дня получения подарка в отдел правовой, организационной работы, государственной службы и кадров Управления делами Губернатора Свердловской области и Правительства Свердловской области.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03417D" w:rsidRDefault="0003417D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Управления делами Губернатора Свердловской области и Правительства Свердловской области от 23.03.2016 N 38)</w:t>
      </w:r>
    </w:p>
    <w:p w:rsidR="0003417D" w:rsidRDefault="0003417D">
      <w:pPr>
        <w:pStyle w:val="ConsPlusNormal"/>
        <w:spacing w:before="220"/>
        <w:ind w:firstLine="540"/>
        <w:jc w:val="both"/>
      </w:pPr>
      <w:bookmarkStart w:id="5" w:name="P77"/>
      <w:bookmarkEnd w:id="5"/>
      <w:r>
        <w:t>5. 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03417D" w:rsidRDefault="0003417D">
      <w:pPr>
        <w:pStyle w:val="ConsPlusNormal"/>
        <w:spacing w:before="220"/>
        <w:ind w:firstLine="540"/>
        <w:jc w:val="both"/>
      </w:pPr>
      <w:bookmarkStart w:id="6" w:name="P78"/>
      <w:bookmarkEnd w:id="6"/>
      <w:r>
        <w:t xml:space="preserve">6. При невозможности подачи уведомления в сроки, указанные в </w:t>
      </w:r>
      <w:hyperlink w:anchor="P75">
        <w:r>
          <w:rPr>
            <w:color w:val="0000FF"/>
          </w:rPr>
          <w:t>пунктах 4</w:t>
        </w:r>
      </w:hyperlink>
      <w:r>
        <w:t xml:space="preserve">, </w:t>
      </w:r>
      <w:hyperlink w:anchor="P77">
        <w:r>
          <w:rPr>
            <w:color w:val="0000FF"/>
          </w:rPr>
          <w:t>5</w:t>
        </w:r>
      </w:hyperlink>
      <w:r>
        <w:t xml:space="preserve"> настоящего Порядка, по причине, не зависящей от лица, замещающего государственные должности, гражданского служащего, уведомление представляется не позднее следующего дня после ее </w:t>
      </w:r>
      <w:r>
        <w:lastRenderedPageBreak/>
        <w:t>устранения, с указанием причины неуведомления в срок.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 xml:space="preserve">7. В случае ненадлежащего исполнения или неисполнения </w:t>
      </w:r>
      <w:hyperlink w:anchor="P75">
        <w:r>
          <w:rPr>
            <w:color w:val="0000FF"/>
          </w:rPr>
          <w:t>пунктов 4</w:t>
        </w:r>
      </w:hyperlink>
      <w:r>
        <w:t xml:space="preserve"> - </w:t>
      </w:r>
      <w:hyperlink w:anchor="P78">
        <w:r>
          <w:rPr>
            <w:color w:val="0000FF"/>
          </w:rPr>
          <w:t>6</w:t>
        </w:r>
      </w:hyperlink>
      <w:r>
        <w:t xml:space="preserve"> настоящего Порядка лица, замещающие государственные должности, гражданские служащие подлежат привлечению к дисциплинарной ответственности в соответствии с действующим законодательством Российской Федерации.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 xml:space="preserve">В отношении лиц, указанных в </w:t>
      </w:r>
      <w:hyperlink w:anchor="P62">
        <w:r>
          <w:rPr>
            <w:color w:val="0000FF"/>
          </w:rPr>
          <w:t>частях второй</w:t>
        </w:r>
      </w:hyperlink>
      <w:r>
        <w:t xml:space="preserve">, </w:t>
      </w:r>
      <w:hyperlink w:anchor="P64">
        <w:r>
          <w:rPr>
            <w:color w:val="0000FF"/>
          </w:rPr>
          <w:t>третьей пункта 1</w:t>
        </w:r>
      </w:hyperlink>
      <w:r>
        <w:t xml:space="preserve"> настоящего Порядка, отдел правовой, организационной работы, государственной службы и кадров Управления делами Губернатора Свердловской области и Правительства Свердловской области готовит информацию на имя уполномоченного представителя нанимателя.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 xml:space="preserve">В отношении лиц, указанных в </w:t>
      </w:r>
      <w:hyperlink w:anchor="P66">
        <w:r>
          <w:rPr>
            <w:color w:val="0000FF"/>
          </w:rPr>
          <w:t>части четвертой пункта 1</w:t>
        </w:r>
      </w:hyperlink>
      <w:r>
        <w:t xml:space="preserve"> настоящего Порядка, отдел правовой, организационной работы, государственной службы и кадров Управления делами Губернатора Свердловской области и Правительства Свердловской области готовит информацию на имя Управляющего делами Губернатора Свердловской области и Правительства Свердловской области.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 xml:space="preserve">Отдел правовой, организационной работы, государственной службы и кадров Управления делами Губернатора Свердловской области и Правительства Свердловской области готовит информацию, предусмотренную частями второй и третьей настоящего пункта, в течение семи рабочих дней со дня, когда в Управлении делами Губернатора Свердловской области и Правительства Свердловской области стало известно о ненадлежащем исполнении или неисполнении </w:t>
      </w:r>
      <w:hyperlink w:anchor="P75">
        <w:r>
          <w:rPr>
            <w:color w:val="0000FF"/>
          </w:rPr>
          <w:t>пунктов 4</w:t>
        </w:r>
      </w:hyperlink>
      <w:r>
        <w:t xml:space="preserve"> - </w:t>
      </w:r>
      <w:hyperlink w:anchor="P78">
        <w:r>
          <w:rPr>
            <w:color w:val="0000FF"/>
          </w:rPr>
          <w:t>6</w:t>
        </w:r>
      </w:hyperlink>
      <w:r>
        <w:t xml:space="preserve"> настоящего Порядка лицами, замещающими государственные должности, гражданскими служащими.</w:t>
      </w:r>
    </w:p>
    <w:p w:rsidR="0003417D" w:rsidRDefault="0003417D">
      <w:pPr>
        <w:pStyle w:val="ConsPlusNormal"/>
        <w:jc w:val="both"/>
      </w:pPr>
      <w:r>
        <w:t xml:space="preserve">(часть четвертая введена </w:t>
      </w:r>
      <w:hyperlink r:id="rId34">
        <w:r>
          <w:rPr>
            <w:color w:val="0000FF"/>
          </w:rPr>
          <w:t>Приказом</w:t>
        </w:r>
      </w:hyperlink>
      <w:r>
        <w:t xml:space="preserve"> Управления делами Губернатора Свердловской области и Правительства Свердловской области от 11.06.2024 N 85)</w:t>
      </w:r>
    </w:p>
    <w:p w:rsidR="0003417D" w:rsidRDefault="0003417D">
      <w:pPr>
        <w:pStyle w:val="ConsPlusNormal"/>
        <w:jc w:val="both"/>
      </w:pPr>
      <w:r>
        <w:t xml:space="preserve">(п. 7 в ред. </w:t>
      </w:r>
      <w:hyperlink r:id="rId35">
        <w:r>
          <w:rPr>
            <w:color w:val="0000FF"/>
          </w:rPr>
          <w:t>Приказа</w:t>
        </w:r>
      </w:hyperlink>
      <w:r>
        <w:t xml:space="preserve"> Управления делами Губернатора Свердловской области и Правительства Свердловской области от 20.12.2023 N 181)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>8. Уведомление составляется в 2 экземплярах, один из которых возвращается лицу, замещающему государственную должность, гражданскому служащему, представившему уведомление, с отметкой о регистрации; другой экземпляр направляется в течение 1 дня секретарю комиссии по поступлению и выбытию нефинансовых активов Управления делами Губернатора Свердловской области и Правительства Свердловской области (далее - Комиссия).</w:t>
      </w:r>
    </w:p>
    <w:p w:rsidR="0003417D" w:rsidRDefault="0003417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Управления делами Губернатора Свердловской области и Правительства Свердловской области от 24.06.2014 N 81)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>Копия уведомления отделом правовой, организационной работы, государственной службы и кадров Управления делами Губернатора Свердловской области и Правительства Свердловской области направляется лицу, ответственному за хранение подарков в Управлении делами Губернатора Свердловской области и Правительства Свердловской области, которое назначается соответствующим приказом Управления делами Губернатора Свердловской области и Правительства Свердловской области (далее - материально ответственное лицо).</w:t>
      </w:r>
    </w:p>
    <w:p w:rsidR="0003417D" w:rsidRDefault="0003417D">
      <w:pPr>
        <w:pStyle w:val="ConsPlusNormal"/>
        <w:spacing w:before="220"/>
        <w:ind w:firstLine="540"/>
        <w:jc w:val="both"/>
      </w:pPr>
      <w:bookmarkStart w:id="7" w:name="P88"/>
      <w:bookmarkEnd w:id="7"/>
      <w:r>
        <w:t xml:space="preserve">9. Подарок, стоимость которого подтверждается документами и превышает 3 тыс. рублей либо стоимость которого получившему его лицу неизвестна, сдается материально ответственному лицу, которое принимает его на хранение по </w:t>
      </w:r>
      <w:hyperlink w:anchor="P198">
        <w:r>
          <w:rPr>
            <w:color w:val="0000FF"/>
          </w:rPr>
          <w:t>акту</w:t>
        </w:r>
      </w:hyperlink>
      <w:r>
        <w:t xml:space="preserve"> приема-передачи (приложение N 2) не позднее 5 рабочих дней со дня регистрации уведомления в </w:t>
      </w:r>
      <w:hyperlink r:id="rId37">
        <w:r>
          <w:rPr>
            <w:color w:val="0000FF"/>
          </w:rPr>
          <w:t>журнале</w:t>
        </w:r>
      </w:hyperlink>
      <w:r>
        <w:t xml:space="preserve"> регистрации уведомлений по форме, установленной Указом Губернатора Свердловской области от 05.03.2014 N 122-УГ "Об утверждении порядка сообщения лицами, замещающими государственные должности Свердловской области, государственными гражданскими служащими Свердловской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реализации".</w:t>
      </w:r>
    </w:p>
    <w:p w:rsidR="0003417D" w:rsidRDefault="0003417D">
      <w:pPr>
        <w:pStyle w:val="ConsPlusNormal"/>
        <w:jc w:val="both"/>
      </w:pPr>
      <w:r>
        <w:lastRenderedPageBreak/>
        <w:t xml:space="preserve">(в ред. Приказов Управления делами Губернатора Свердловской области и Правительства Свердловской области от 20.12.2023 </w:t>
      </w:r>
      <w:hyperlink r:id="rId38">
        <w:r>
          <w:rPr>
            <w:color w:val="0000FF"/>
          </w:rPr>
          <w:t>N 181</w:t>
        </w:r>
      </w:hyperlink>
      <w:r>
        <w:t xml:space="preserve">, от 11.06.2024 </w:t>
      </w:r>
      <w:hyperlink r:id="rId39">
        <w:r>
          <w:rPr>
            <w:color w:val="0000FF"/>
          </w:rPr>
          <w:t>N 85</w:t>
        </w:r>
      </w:hyperlink>
      <w:r>
        <w:t>)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 xml:space="preserve">10. Акт приема-передачи составляется в двух экземплярах: один экземпляр - лицу, замещающему государственную должность, гражданскому служащему, передавшему подарок, второй экземпляр - для материально ответственного лица, принявшему подарок на хранение. Акт приема-передачи регистрируется в </w:t>
      </w:r>
      <w:hyperlink w:anchor="P248">
        <w:r>
          <w:rPr>
            <w:color w:val="0000FF"/>
          </w:rPr>
          <w:t>книге</w:t>
        </w:r>
      </w:hyperlink>
      <w:r>
        <w:t xml:space="preserve"> учета актов приема-передачи, которая оформляется по форме согласно приложению N 3 к настоящему Приказу.</w:t>
      </w:r>
    </w:p>
    <w:p w:rsidR="0003417D" w:rsidRDefault="0003417D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Управления делами Губернатора Свердловской области и Правительства Свердловской области от 24.06.2014 N 81)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>Книгу учета актов приема-передачи ведет секретарь Комиссии. Книга учета актов приема-передачи должна быть пронумерована, прошнурована и скреплена печатью.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>11. К принятым на хранение подаркам материально ответственным лицом прикрепляется ярлык. На ярлыке указываются фамилия, инициалы, должность лица, замещающего государственную должность, гражданского служащего, передавшего подарок, дата и номер акта приема-передачи.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 xml:space="preserve">12. Подарок, полученный лицом, замещающим государственную должность, независимо от его стоимости, подлежит передаче на хранение в соответствии с </w:t>
      </w:r>
      <w:hyperlink w:anchor="P88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>13. В целях принятия к бухгалтерскому учету подарка в порядке, установленном законодательством Российской Федерации, определение его стоимости производится в течение 30 дней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При определении рыночной стоимости могут быть использованы данные о ценах на аналогичные основные средства, полученные в письменной форме от организаций-изготовителей, а также в средствах массовой информации. Сведения о рыночной цене подтверждаются документально.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секретарем Комиссии лицу, сдавшему подарок.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>14. В случае невозможности документального подтверждения стоимости подарка, невозможности определения стоимости подарка, а также, если для определения стоимости подарка необходимы специальные знания, навыки в соответствующей сфере, стоимость может быть определена экспертным путем. Отбор экспертов производится в соответствии с действующим законодательством Российской Федерации.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 xml:space="preserve">15. Подарок возвращается сдавшему его лицу по </w:t>
      </w:r>
      <w:hyperlink w:anchor="P290">
        <w:r>
          <w:rPr>
            <w:color w:val="0000FF"/>
          </w:rPr>
          <w:t>акту</w:t>
        </w:r>
      </w:hyperlink>
      <w:r>
        <w:t xml:space="preserve"> возврата, составляемому согласно приложению N 4 к настоящему Приказу, в случае, если его стоимость не превышает 3 тыс. рублей в течение 5 рабочих дней.</w:t>
      </w:r>
    </w:p>
    <w:p w:rsidR="0003417D" w:rsidRDefault="0003417D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Управления делами Губернатора Свердловской области и Правительства Свердловской области от 20.12.2023 N 181)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>16. Отдел финансово-экономической работы и бухгалтерского учета Управления делами Губернатора Свердловской области и Правительства Свердловской области обеспечивает включение в установленном порядке принятого к бухгалтерскому учету подарка в реестр государственного имущества Свердловской области в течение 30 дней.</w:t>
      </w:r>
    </w:p>
    <w:p w:rsidR="0003417D" w:rsidRDefault="0003417D">
      <w:pPr>
        <w:pStyle w:val="ConsPlusNormal"/>
        <w:spacing w:before="220"/>
        <w:ind w:firstLine="540"/>
        <w:jc w:val="both"/>
      </w:pPr>
      <w:bookmarkStart w:id="8" w:name="P101"/>
      <w:bookmarkEnd w:id="8"/>
      <w:r>
        <w:t xml:space="preserve">17. Лица, замещающие государственные должности, гражданские служащие, сдавшие подарок, могут его выкупить, направив на имя Управляющего делами Губернатора Свердловской области и Правительства Свердловской области соответствующее заявление не позднее двух месяцев со дня сдачи подарка. По результатам рассмотрения указанное заявление направляется в </w:t>
      </w:r>
      <w:r>
        <w:lastRenderedPageBreak/>
        <w:t>Комиссию с направлением копии материально ответственному лицу.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>Управляющий делами Губернатора Свердловской области и Правительства Свердловской области подает заявление о намерении выкупить полученный им подарок в Комиссию с направлением копии материально ответственному лицу не позднее двух месяцев со дня сдачи подарка.</w:t>
      </w:r>
    </w:p>
    <w:p w:rsidR="0003417D" w:rsidRDefault="0003417D">
      <w:pPr>
        <w:pStyle w:val="ConsPlusNormal"/>
        <w:spacing w:before="220"/>
        <w:ind w:firstLine="540"/>
        <w:jc w:val="both"/>
      </w:pPr>
      <w:bookmarkStart w:id="9" w:name="P103"/>
      <w:bookmarkEnd w:id="9"/>
      <w:r>
        <w:t xml:space="preserve">18. Комиссия в течение 3 месяцев со дня поступления заявления, указанного в </w:t>
      </w:r>
      <w:hyperlink w:anchor="P101">
        <w:r>
          <w:rPr>
            <w:color w:val="0000FF"/>
          </w:rPr>
          <w:t>пункте 17</w:t>
        </w:r>
      </w:hyperlink>
      <w:r>
        <w:t xml:space="preserve"> настоящего Порядка, организует оценку стоимости подарка для реализации (выкупа) и уведомляет в письменной форме лиц, замещающих государственные должности, гражданских служащих, подавших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 xml:space="preserve">18-1. 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гражданских служащих заявление, указанное в </w:t>
      </w:r>
      <w:hyperlink w:anchor="P101">
        <w:r>
          <w:rPr>
            <w:color w:val="0000FF"/>
          </w:rPr>
          <w:t>пункте 17</w:t>
        </w:r>
      </w:hyperlink>
      <w:r>
        <w:t xml:space="preserve">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Комиссией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03417D" w:rsidRDefault="0003417D">
      <w:pPr>
        <w:pStyle w:val="ConsPlusNormal"/>
        <w:jc w:val="both"/>
      </w:pPr>
      <w:r>
        <w:t xml:space="preserve">(п. 18-1 введен </w:t>
      </w:r>
      <w:hyperlink r:id="rId42">
        <w:r>
          <w:rPr>
            <w:color w:val="0000FF"/>
          </w:rPr>
          <w:t>Приказом</w:t>
        </w:r>
      </w:hyperlink>
      <w:r>
        <w:t xml:space="preserve"> Управления делами Губернатора Свердловской области и Правительства Свердловской области от 23.03.2016 N 38)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 xml:space="preserve">19. Подарок, в отношении которого не поступило заявление, указанное в </w:t>
      </w:r>
      <w:hyperlink w:anchor="P101">
        <w:r>
          <w:rPr>
            <w:color w:val="0000FF"/>
          </w:rPr>
          <w:t>пункте 17</w:t>
        </w:r>
      </w:hyperlink>
      <w:r>
        <w:t xml:space="preserve"> настоящего Порядка, за исключением подарка, изготовленного из драгоценных металлов и (или) драгоценных камней, может использоваться для обеспечения деятельности государственного органа Свердловской области, в котором лицо, получившее подарок, замещает должность, с учетом заключения Комиссии о целесообразности использования подарка для обеспечения деятельности государственного органа Свердловской области.</w:t>
      </w:r>
    </w:p>
    <w:p w:rsidR="0003417D" w:rsidRDefault="0003417D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Управления делами Губернатора Свердловской области и Правительства Свердловской области от 13.09.2022 N 127)</w:t>
      </w:r>
    </w:p>
    <w:p w:rsidR="0003417D" w:rsidRDefault="0003417D">
      <w:pPr>
        <w:pStyle w:val="ConsPlusNormal"/>
        <w:spacing w:before="220"/>
        <w:ind w:firstLine="540"/>
        <w:jc w:val="both"/>
      </w:pPr>
      <w:bookmarkStart w:id="10" w:name="P108"/>
      <w:bookmarkEnd w:id="10"/>
      <w:r>
        <w:t>20. В случае нецелесообразности использования подарка для обеспечения деятельности государственного органа Свердловской области Управляющий делами Губернатора Свердловской области и Правительства Свердловской области принимает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 Указанное решение Управляющего делами Губернатора Свердловской области и Правительства Свердловской области оформляется в форме приказа Управления делами Губернатора Свердловской области и Правительства Свердловской области.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 xml:space="preserve">21. Оценка стоимости подарка для реализации (выкупа), предусмотренная </w:t>
      </w:r>
      <w:hyperlink w:anchor="P103">
        <w:r>
          <w:rPr>
            <w:color w:val="0000FF"/>
          </w:rPr>
          <w:t>пунктами 18</w:t>
        </w:r>
      </w:hyperlink>
      <w:r>
        <w:t xml:space="preserve"> - </w:t>
      </w:r>
      <w:hyperlink w:anchor="P108">
        <w:r>
          <w:rPr>
            <w:color w:val="0000FF"/>
          </w:rPr>
          <w:t>20</w:t>
        </w:r>
      </w:hyperlink>
      <w:r>
        <w:t xml:space="preserve">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>22. В случае если подарок не выкуплен или не реализован, Управляющий делами Губернатора Свердловской области и Правительства Свердловской области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 Указанное решение Управляющего делами Губернатора Свердловской области и Правительства Свердловской области оформляется в форме приказа Управления делами Губернатора Свердловской области и Правительства Свердловской области.</w:t>
      </w:r>
    </w:p>
    <w:p w:rsidR="0003417D" w:rsidRDefault="0003417D">
      <w:pPr>
        <w:pStyle w:val="ConsPlusNormal"/>
        <w:jc w:val="both"/>
      </w:pPr>
      <w:r>
        <w:lastRenderedPageBreak/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Управления делами Губернатора Свердловской области и Правительства Свердловской области от 24.06.2014 N 81)</w:t>
      </w:r>
    </w:p>
    <w:p w:rsidR="0003417D" w:rsidRDefault="0003417D">
      <w:pPr>
        <w:pStyle w:val="ConsPlusNormal"/>
        <w:spacing w:before="220"/>
        <w:ind w:firstLine="540"/>
        <w:jc w:val="both"/>
      </w:pPr>
      <w:r>
        <w:t>23. Средства, вырученные от реализации (выкупа) подарка, зачисляются в доход областного бюджета в порядке, установленном бюджетным законодательством Российской Федерации.</w:t>
      </w:r>
    </w:p>
    <w:p w:rsidR="0003417D" w:rsidRDefault="0003417D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Управления делами Губернатора Свердловской области и Правительства Свердловской области от 20.12.2023 N 181)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right"/>
        <w:outlineLvl w:val="0"/>
      </w:pPr>
      <w:r>
        <w:t>Приложение N 1</w:t>
      </w:r>
    </w:p>
    <w:p w:rsidR="0003417D" w:rsidRDefault="0003417D">
      <w:pPr>
        <w:pStyle w:val="ConsPlusNormal"/>
        <w:jc w:val="right"/>
      </w:pPr>
      <w:r>
        <w:t>к Приказу</w:t>
      </w:r>
    </w:p>
    <w:p w:rsidR="0003417D" w:rsidRDefault="0003417D">
      <w:pPr>
        <w:pStyle w:val="ConsPlusNormal"/>
        <w:jc w:val="right"/>
      </w:pPr>
      <w:r>
        <w:t>Управления делами</w:t>
      </w:r>
    </w:p>
    <w:p w:rsidR="0003417D" w:rsidRDefault="0003417D">
      <w:pPr>
        <w:pStyle w:val="ConsPlusNormal"/>
        <w:jc w:val="right"/>
      </w:pPr>
      <w:r>
        <w:t>Губернатора Свердловской области и</w:t>
      </w:r>
    </w:p>
    <w:p w:rsidR="0003417D" w:rsidRDefault="0003417D">
      <w:pPr>
        <w:pStyle w:val="ConsPlusNormal"/>
        <w:jc w:val="right"/>
      </w:pPr>
      <w:r>
        <w:t>Правительства Свердловской области</w:t>
      </w:r>
    </w:p>
    <w:p w:rsidR="0003417D" w:rsidRDefault="0003417D">
      <w:pPr>
        <w:pStyle w:val="ConsPlusNormal"/>
        <w:jc w:val="right"/>
      </w:pPr>
      <w:r>
        <w:t>от 25 марта 2014 г. N 43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center"/>
      </w:pPr>
      <w:bookmarkStart w:id="11" w:name="P126"/>
      <w:bookmarkEnd w:id="11"/>
      <w:r>
        <w:t>УВЕДОМЛЕНИЕ</w:t>
      </w:r>
    </w:p>
    <w:p w:rsidR="0003417D" w:rsidRDefault="0003417D">
      <w:pPr>
        <w:pStyle w:val="ConsPlusNormal"/>
        <w:jc w:val="center"/>
      </w:pPr>
      <w:r>
        <w:t>О ПОЛУЧЕНИИ ПОДАРКА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nformat"/>
        <w:jc w:val="both"/>
      </w:pPr>
      <w:r>
        <w:t xml:space="preserve">                                 В отдел правовой, организационной работы,</w:t>
      </w:r>
    </w:p>
    <w:p w:rsidR="0003417D" w:rsidRDefault="0003417D">
      <w:pPr>
        <w:pStyle w:val="ConsPlusNonformat"/>
        <w:jc w:val="both"/>
      </w:pPr>
      <w:r>
        <w:t xml:space="preserve">                                 государственной службы и кадров Управления</w:t>
      </w:r>
    </w:p>
    <w:p w:rsidR="0003417D" w:rsidRDefault="0003417D">
      <w:pPr>
        <w:pStyle w:val="ConsPlusNonformat"/>
        <w:jc w:val="both"/>
      </w:pPr>
      <w:r>
        <w:t xml:space="preserve">                                 делами Губернатора Свердловской области</w:t>
      </w:r>
    </w:p>
    <w:p w:rsidR="0003417D" w:rsidRDefault="0003417D">
      <w:pPr>
        <w:pStyle w:val="ConsPlusNonformat"/>
        <w:jc w:val="both"/>
      </w:pPr>
      <w:r>
        <w:t xml:space="preserve">                                 и Правительства Свердловской области</w:t>
      </w:r>
    </w:p>
    <w:p w:rsidR="0003417D" w:rsidRDefault="0003417D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03417D" w:rsidRDefault="0003417D">
      <w:pPr>
        <w:pStyle w:val="ConsPlusNonformat"/>
        <w:jc w:val="both"/>
      </w:pPr>
      <w:r>
        <w:t xml:space="preserve">                                 __________________________________________</w:t>
      </w:r>
    </w:p>
    <w:p w:rsidR="0003417D" w:rsidRDefault="0003417D">
      <w:pPr>
        <w:pStyle w:val="ConsPlusNonformat"/>
        <w:jc w:val="both"/>
      </w:pPr>
      <w:r>
        <w:t xml:space="preserve">                                       (Ф.И.О., занимаемая должность)</w:t>
      </w:r>
    </w:p>
    <w:p w:rsidR="0003417D" w:rsidRDefault="0003417D">
      <w:pPr>
        <w:pStyle w:val="ConsPlusNonformat"/>
        <w:jc w:val="both"/>
      </w:pPr>
    </w:p>
    <w:p w:rsidR="0003417D" w:rsidRDefault="0003417D">
      <w:pPr>
        <w:pStyle w:val="ConsPlusNonformat"/>
        <w:jc w:val="both"/>
      </w:pPr>
      <w:r>
        <w:t xml:space="preserve">           Уведомление</w:t>
      </w:r>
    </w:p>
    <w:p w:rsidR="0003417D" w:rsidRDefault="0003417D">
      <w:pPr>
        <w:pStyle w:val="ConsPlusNonformat"/>
        <w:jc w:val="both"/>
      </w:pPr>
      <w:r>
        <w:t xml:space="preserve">      о получении подарка от             "__" _______________ 20__ г.</w:t>
      </w:r>
    </w:p>
    <w:p w:rsidR="0003417D" w:rsidRDefault="0003417D">
      <w:pPr>
        <w:pStyle w:val="ConsPlusNonformat"/>
        <w:jc w:val="both"/>
      </w:pPr>
    </w:p>
    <w:p w:rsidR="0003417D" w:rsidRDefault="0003417D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03417D" w:rsidRDefault="0003417D">
      <w:pPr>
        <w:pStyle w:val="ConsPlusNonformat"/>
        <w:jc w:val="both"/>
      </w:pPr>
      <w:r>
        <w:t xml:space="preserve">                                        (дата получения)</w:t>
      </w:r>
    </w:p>
    <w:p w:rsidR="0003417D" w:rsidRDefault="0003417D">
      <w:pPr>
        <w:pStyle w:val="ConsPlusNonformat"/>
        <w:jc w:val="both"/>
      </w:pPr>
      <w:r>
        <w:t>подарка(ов) на ____________________________________________________________</w:t>
      </w:r>
    </w:p>
    <w:p w:rsidR="0003417D" w:rsidRDefault="0003417D">
      <w:pPr>
        <w:pStyle w:val="ConsPlusNonformat"/>
        <w:jc w:val="both"/>
      </w:pPr>
      <w:r>
        <w:t xml:space="preserve">                       (наименование протокольного мероприятия,</w:t>
      </w:r>
    </w:p>
    <w:p w:rsidR="0003417D" w:rsidRDefault="0003417D">
      <w:pPr>
        <w:pStyle w:val="ConsPlusNonformat"/>
        <w:jc w:val="both"/>
      </w:pPr>
      <w:r>
        <w:t xml:space="preserve">                     служебной командировки, другого официального</w:t>
      </w:r>
    </w:p>
    <w:p w:rsidR="0003417D" w:rsidRDefault="0003417D">
      <w:pPr>
        <w:pStyle w:val="ConsPlusNonformat"/>
        <w:jc w:val="both"/>
      </w:pPr>
      <w:r>
        <w:t xml:space="preserve">                         мероприятия, место и дата проведения)</w:t>
      </w:r>
    </w:p>
    <w:p w:rsidR="0003417D" w:rsidRDefault="000341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494"/>
        <w:gridCol w:w="1828"/>
        <w:gridCol w:w="1871"/>
      </w:tblGrid>
      <w:tr w:rsidR="0003417D">
        <w:tc>
          <w:tcPr>
            <w:tcW w:w="2324" w:type="dxa"/>
          </w:tcPr>
          <w:p w:rsidR="0003417D" w:rsidRDefault="0003417D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494" w:type="dxa"/>
          </w:tcPr>
          <w:p w:rsidR="0003417D" w:rsidRDefault="0003417D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28" w:type="dxa"/>
          </w:tcPr>
          <w:p w:rsidR="0003417D" w:rsidRDefault="0003417D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871" w:type="dxa"/>
          </w:tcPr>
          <w:p w:rsidR="0003417D" w:rsidRDefault="0003417D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85">
              <w:r>
                <w:rPr>
                  <w:color w:val="0000FF"/>
                </w:rPr>
                <w:t>&lt;*&gt;</w:t>
              </w:r>
            </w:hyperlink>
          </w:p>
        </w:tc>
      </w:tr>
      <w:tr w:rsidR="0003417D">
        <w:tc>
          <w:tcPr>
            <w:tcW w:w="2324" w:type="dxa"/>
          </w:tcPr>
          <w:p w:rsidR="0003417D" w:rsidRDefault="0003417D">
            <w:pPr>
              <w:pStyle w:val="ConsPlusNormal"/>
            </w:pPr>
            <w:r>
              <w:t>1.</w:t>
            </w:r>
          </w:p>
        </w:tc>
        <w:tc>
          <w:tcPr>
            <w:tcW w:w="249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28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71" w:type="dxa"/>
          </w:tcPr>
          <w:p w:rsidR="0003417D" w:rsidRDefault="0003417D">
            <w:pPr>
              <w:pStyle w:val="ConsPlusNormal"/>
            </w:pPr>
          </w:p>
        </w:tc>
      </w:tr>
      <w:tr w:rsidR="0003417D">
        <w:tc>
          <w:tcPr>
            <w:tcW w:w="2324" w:type="dxa"/>
          </w:tcPr>
          <w:p w:rsidR="0003417D" w:rsidRDefault="0003417D">
            <w:pPr>
              <w:pStyle w:val="ConsPlusNormal"/>
            </w:pPr>
            <w:r>
              <w:t>2.</w:t>
            </w:r>
          </w:p>
        </w:tc>
        <w:tc>
          <w:tcPr>
            <w:tcW w:w="249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28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71" w:type="dxa"/>
          </w:tcPr>
          <w:p w:rsidR="0003417D" w:rsidRDefault="0003417D">
            <w:pPr>
              <w:pStyle w:val="ConsPlusNormal"/>
            </w:pPr>
          </w:p>
        </w:tc>
      </w:tr>
      <w:tr w:rsidR="0003417D">
        <w:tc>
          <w:tcPr>
            <w:tcW w:w="2324" w:type="dxa"/>
          </w:tcPr>
          <w:p w:rsidR="0003417D" w:rsidRDefault="0003417D">
            <w:pPr>
              <w:pStyle w:val="ConsPlusNormal"/>
            </w:pPr>
            <w:r>
              <w:t>3.</w:t>
            </w:r>
          </w:p>
        </w:tc>
        <w:tc>
          <w:tcPr>
            <w:tcW w:w="249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28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71" w:type="dxa"/>
          </w:tcPr>
          <w:p w:rsidR="0003417D" w:rsidRDefault="0003417D">
            <w:pPr>
              <w:pStyle w:val="ConsPlusNormal"/>
            </w:pPr>
          </w:p>
        </w:tc>
      </w:tr>
      <w:tr w:rsidR="0003417D">
        <w:tc>
          <w:tcPr>
            <w:tcW w:w="2324" w:type="dxa"/>
          </w:tcPr>
          <w:p w:rsidR="0003417D" w:rsidRDefault="0003417D">
            <w:pPr>
              <w:pStyle w:val="ConsPlusNormal"/>
            </w:pPr>
            <w:r>
              <w:t>Итого</w:t>
            </w:r>
          </w:p>
        </w:tc>
        <w:tc>
          <w:tcPr>
            <w:tcW w:w="249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28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71" w:type="dxa"/>
          </w:tcPr>
          <w:p w:rsidR="0003417D" w:rsidRDefault="0003417D">
            <w:pPr>
              <w:pStyle w:val="ConsPlusNormal"/>
            </w:pPr>
          </w:p>
        </w:tc>
      </w:tr>
    </w:tbl>
    <w:p w:rsidR="0003417D" w:rsidRDefault="0003417D">
      <w:pPr>
        <w:pStyle w:val="ConsPlusNormal"/>
        <w:jc w:val="both"/>
      </w:pPr>
    </w:p>
    <w:p w:rsidR="0003417D" w:rsidRDefault="0003417D">
      <w:pPr>
        <w:pStyle w:val="ConsPlusNonformat"/>
        <w:jc w:val="both"/>
      </w:pPr>
      <w:r>
        <w:t>Приложение: _______________________________________________ на ____ листах.</w:t>
      </w:r>
    </w:p>
    <w:p w:rsidR="0003417D" w:rsidRDefault="0003417D">
      <w:pPr>
        <w:pStyle w:val="ConsPlusNonformat"/>
        <w:jc w:val="both"/>
      </w:pPr>
      <w:r>
        <w:t xml:space="preserve">                        (наименование документа)</w:t>
      </w:r>
    </w:p>
    <w:p w:rsidR="0003417D" w:rsidRDefault="0003417D">
      <w:pPr>
        <w:pStyle w:val="ConsPlusNonformat"/>
        <w:jc w:val="both"/>
      </w:pPr>
    </w:p>
    <w:p w:rsidR="0003417D" w:rsidRDefault="0003417D">
      <w:pPr>
        <w:pStyle w:val="ConsPlusNonformat"/>
        <w:jc w:val="both"/>
      </w:pPr>
      <w:r>
        <w:t>Лицо,</w:t>
      </w:r>
    </w:p>
    <w:p w:rsidR="0003417D" w:rsidRDefault="0003417D">
      <w:pPr>
        <w:pStyle w:val="ConsPlusNonformat"/>
        <w:jc w:val="both"/>
      </w:pPr>
      <w:r>
        <w:t>представившее</w:t>
      </w:r>
    </w:p>
    <w:p w:rsidR="0003417D" w:rsidRDefault="0003417D">
      <w:pPr>
        <w:pStyle w:val="ConsPlusNonformat"/>
        <w:jc w:val="both"/>
      </w:pPr>
      <w:r>
        <w:t>уведомление _________ _____________________        "__" ___________ 20__ г.</w:t>
      </w:r>
    </w:p>
    <w:p w:rsidR="0003417D" w:rsidRDefault="0003417D">
      <w:pPr>
        <w:pStyle w:val="ConsPlusNonformat"/>
        <w:jc w:val="both"/>
      </w:pPr>
      <w:r>
        <w:t xml:space="preserve">            (подпись) (расшифровка подписи)</w:t>
      </w:r>
    </w:p>
    <w:p w:rsidR="0003417D" w:rsidRDefault="0003417D">
      <w:pPr>
        <w:pStyle w:val="ConsPlusNonformat"/>
        <w:jc w:val="both"/>
      </w:pPr>
    </w:p>
    <w:p w:rsidR="0003417D" w:rsidRDefault="0003417D">
      <w:pPr>
        <w:pStyle w:val="ConsPlusNonformat"/>
        <w:jc w:val="both"/>
      </w:pPr>
      <w:r>
        <w:t>Лицо,</w:t>
      </w:r>
    </w:p>
    <w:p w:rsidR="0003417D" w:rsidRDefault="0003417D">
      <w:pPr>
        <w:pStyle w:val="ConsPlusNonformat"/>
        <w:jc w:val="both"/>
      </w:pPr>
      <w:r>
        <w:t>принявшее</w:t>
      </w:r>
    </w:p>
    <w:p w:rsidR="0003417D" w:rsidRDefault="0003417D">
      <w:pPr>
        <w:pStyle w:val="ConsPlusNonformat"/>
        <w:jc w:val="both"/>
      </w:pPr>
      <w:r>
        <w:t>уведомление _________ _____________________        "__" ___________ 20__ г.</w:t>
      </w:r>
    </w:p>
    <w:p w:rsidR="0003417D" w:rsidRDefault="0003417D">
      <w:pPr>
        <w:pStyle w:val="ConsPlusNonformat"/>
        <w:jc w:val="both"/>
      </w:pPr>
      <w:r>
        <w:t xml:space="preserve">            (подпись) (расшифровка подписи)</w:t>
      </w:r>
    </w:p>
    <w:p w:rsidR="0003417D" w:rsidRDefault="0003417D">
      <w:pPr>
        <w:pStyle w:val="ConsPlusNonformat"/>
        <w:jc w:val="both"/>
      </w:pPr>
    </w:p>
    <w:p w:rsidR="0003417D" w:rsidRDefault="0003417D">
      <w:pPr>
        <w:pStyle w:val="ConsPlusNonformat"/>
        <w:jc w:val="both"/>
      </w:pPr>
      <w:r>
        <w:t>Регистрационный номер в журнале регистрации уведомлений</w:t>
      </w:r>
    </w:p>
    <w:p w:rsidR="0003417D" w:rsidRDefault="0003417D">
      <w:pPr>
        <w:pStyle w:val="ConsPlusNonformat"/>
        <w:jc w:val="both"/>
      </w:pPr>
      <w:r>
        <w:t>"__" _______________ 20__ г.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ind w:firstLine="540"/>
        <w:jc w:val="both"/>
      </w:pPr>
      <w:r>
        <w:t>--------------------------------</w:t>
      </w:r>
    </w:p>
    <w:p w:rsidR="0003417D" w:rsidRDefault="0003417D">
      <w:pPr>
        <w:pStyle w:val="ConsPlusNormal"/>
        <w:spacing w:before="220"/>
        <w:ind w:firstLine="540"/>
        <w:jc w:val="both"/>
      </w:pPr>
      <w:bookmarkStart w:id="12" w:name="P185"/>
      <w:bookmarkEnd w:id="12"/>
      <w:r>
        <w:t>&lt;*&gt; Заполняется при наличии документов, подтверждающих стоимость подарка.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right"/>
        <w:outlineLvl w:val="0"/>
      </w:pPr>
      <w:r>
        <w:t>Приложение N 2</w:t>
      </w:r>
    </w:p>
    <w:p w:rsidR="0003417D" w:rsidRDefault="0003417D">
      <w:pPr>
        <w:pStyle w:val="ConsPlusNormal"/>
        <w:jc w:val="right"/>
      </w:pPr>
      <w:r>
        <w:t>к Приказу</w:t>
      </w:r>
    </w:p>
    <w:p w:rsidR="0003417D" w:rsidRDefault="0003417D">
      <w:pPr>
        <w:pStyle w:val="ConsPlusNormal"/>
        <w:jc w:val="right"/>
      </w:pPr>
      <w:r>
        <w:t>Управления делами</w:t>
      </w:r>
    </w:p>
    <w:p w:rsidR="0003417D" w:rsidRDefault="0003417D">
      <w:pPr>
        <w:pStyle w:val="ConsPlusNormal"/>
        <w:jc w:val="right"/>
      </w:pPr>
      <w:r>
        <w:t>Губернатора Свердловской области и</w:t>
      </w:r>
    </w:p>
    <w:p w:rsidR="0003417D" w:rsidRDefault="0003417D">
      <w:pPr>
        <w:pStyle w:val="ConsPlusNormal"/>
        <w:jc w:val="right"/>
      </w:pPr>
      <w:r>
        <w:t>Правительства Свердловской области</w:t>
      </w:r>
    </w:p>
    <w:p w:rsidR="0003417D" w:rsidRDefault="0003417D">
      <w:pPr>
        <w:pStyle w:val="ConsPlusNormal"/>
        <w:jc w:val="right"/>
      </w:pPr>
      <w:r>
        <w:t>от 25 марта 2014 г. N 43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nformat"/>
        <w:jc w:val="both"/>
      </w:pPr>
      <w:bookmarkStart w:id="13" w:name="P198"/>
      <w:bookmarkEnd w:id="13"/>
      <w:r>
        <w:t xml:space="preserve">                                    АКТ</w:t>
      </w:r>
    </w:p>
    <w:p w:rsidR="0003417D" w:rsidRDefault="0003417D">
      <w:pPr>
        <w:pStyle w:val="ConsPlusNonformat"/>
        <w:jc w:val="both"/>
      </w:pPr>
      <w:r>
        <w:t xml:space="preserve">                              ПРИЕМА-ПЕРЕДАЧИ</w:t>
      </w:r>
    </w:p>
    <w:p w:rsidR="0003417D" w:rsidRDefault="0003417D">
      <w:pPr>
        <w:pStyle w:val="ConsPlusNonformat"/>
        <w:jc w:val="both"/>
      </w:pPr>
    </w:p>
    <w:p w:rsidR="0003417D" w:rsidRDefault="0003417D">
      <w:pPr>
        <w:pStyle w:val="ConsPlusNonformat"/>
        <w:jc w:val="both"/>
      </w:pPr>
      <w:r>
        <w:t>"__" _______________ 20__ г.                                      N _______</w:t>
      </w:r>
    </w:p>
    <w:p w:rsidR="0003417D" w:rsidRDefault="0003417D">
      <w:pPr>
        <w:pStyle w:val="ConsPlusNonformat"/>
        <w:jc w:val="both"/>
      </w:pPr>
    </w:p>
    <w:p w:rsidR="0003417D" w:rsidRDefault="0003417D">
      <w:pPr>
        <w:pStyle w:val="ConsPlusNonformat"/>
        <w:jc w:val="both"/>
      </w:pPr>
      <w:r>
        <w:t xml:space="preserve">    Мы, нижеподписавшиеся, составили настоящий акт о том, что</w:t>
      </w:r>
    </w:p>
    <w:p w:rsidR="0003417D" w:rsidRDefault="0003417D">
      <w:pPr>
        <w:pStyle w:val="ConsPlusNonformat"/>
        <w:jc w:val="both"/>
      </w:pPr>
      <w:r>
        <w:t>___________________________________________________________________________</w:t>
      </w:r>
    </w:p>
    <w:p w:rsidR="0003417D" w:rsidRDefault="0003417D">
      <w:pPr>
        <w:pStyle w:val="ConsPlusNonformat"/>
        <w:jc w:val="both"/>
      </w:pPr>
      <w:r>
        <w:t xml:space="preserve">                (Ф.И.О., должность лица, сдавшего подарок)</w:t>
      </w:r>
    </w:p>
    <w:p w:rsidR="0003417D" w:rsidRDefault="0003417D">
      <w:pPr>
        <w:pStyle w:val="ConsPlusNonformat"/>
        <w:jc w:val="both"/>
      </w:pPr>
      <w:r>
        <w:t>Сдал(а)</w:t>
      </w:r>
    </w:p>
    <w:p w:rsidR="0003417D" w:rsidRDefault="0003417D">
      <w:pPr>
        <w:pStyle w:val="ConsPlusNonformat"/>
        <w:jc w:val="both"/>
      </w:pPr>
      <w:r>
        <w:t>___________________________________________________________________________</w:t>
      </w:r>
    </w:p>
    <w:p w:rsidR="0003417D" w:rsidRDefault="0003417D">
      <w:pPr>
        <w:pStyle w:val="ConsPlusNonformat"/>
        <w:jc w:val="both"/>
      </w:pPr>
      <w:r>
        <w:t xml:space="preserve">       (Ф.И.О., должность ответственного лица, принимающего подарок)</w:t>
      </w:r>
    </w:p>
    <w:p w:rsidR="0003417D" w:rsidRDefault="0003417D">
      <w:pPr>
        <w:pStyle w:val="ConsPlusNonformat"/>
        <w:jc w:val="both"/>
      </w:pPr>
      <w:r>
        <w:t>Принял(а) на ответственное хранение следующие подарки:</w:t>
      </w:r>
    </w:p>
    <w:p w:rsidR="0003417D" w:rsidRDefault="000341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2154"/>
        <w:gridCol w:w="2381"/>
        <w:gridCol w:w="1828"/>
        <w:gridCol w:w="1984"/>
      </w:tblGrid>
      <w:tr w:rsidR="0003417D">
        <w:tc>
          <w:tcPr>
            <w:tcW w:w="653" w:type="dxa"/>
          </w:tcPr>
          <w:p w:rsidR="0003417D" w:rsidRDefault="000341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</w:tcPr>
          <w:p w:rsidR="0003417D" w:rsidRDefault="0003417D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381" w:type="dxa"/>
          </w:tcPr>
          <w:p w:rsidR="0003417D" w:rsidRDefault="0003417D">
            <w:pPr>
              <w:pStyle w:val="ConsPlusNormal"/>
              <w:jc w:val="center"/>
            </w:pPr>
            <w:r>
              <w:t>Основные характеристики (описание)</w:t>
            </w:r>
          </w:p>
        </w:tc>
        <w:tc>
          <w:tcPr>
            <w:tcW w:w="1828" w:type="dxa"/>
          </w:tcPr>
          <w:p w:rsidR="0003417D" w:rsidRDefault="0003417D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84" w:type="dxa"/>
          </w:tcPr>
          <w:p w:rsidR="0003417D" w:rsidRDefault="0003417D">
            <w:pPr>
              <w:pStyle w:val="ConsPlusNormal"/>
              <w:jc w:val="center"/>
            </w:pPr>
            <w:r>
              <w:t xml:space="preserve">Стоимость (рублей) </w:t>
            </w:r>
            <w:hyperlink w:anchor="P228">
              <w:r>
                <w:rPr>
                  <w:color w:val="0000FF"/>
                </w:rPr>
                <w:t>&lt;*&gt;</w:t>
              </w:r>
            </w:hyperlink>
          </w:p>
        </w:tc>
      </w:tr>
      <w:tr w:rsidR="0003417D">
        <w:tc>
          <w:tcPr>
            <w:tcW w:w="653" w:type="dxa"/>
          </w:tcPr>
          <w:p w:rsidR="0003417D" w:rsidRDefault="0003417D">
            <w:pPr>
              <w:pStyle w:val="ConsPlusNormal"/>
            </w:pPr>
          </w:p>
        </w:tc>
        <w:tc>
          <w:tcPr>
            <w:tcW w:w="215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2381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28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984" w:type="dxa"/>
          </w:tcPr>
          <w:p w:rsidR="0003417D" w:rsidRDefault="0003417D">
            <w:pPr>
              <w:pStyle w:val="ConsPlusNormal"/>
            </w:pPr>
          </w:p>
        </w:tc>
      </w:tr>
      <w:tr w:rsidR="0003417D">
        <w:tc>
          <w:tcPr>
            <w:tcW w:w="653" w:type="dxa"/>
          </w:tcPr>
          <w:p w:rsidR="0003417D" w:rsidRDefault="0003417D">
            <w:pPr>
              <w:pStyle w:val="ConsPlusNormal"/>
            </w:pPr>
          </w:p>
        </w:tc>
        <w:tc>
          <w:tcPr>
            <w:tcW w:w="215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2381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28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984" w:type="dxa"/>
          </w:tcPr>
          <w:p w:rsidR="0003417D" w:rsidRDefault="0003417D">
            <w:pPr>
              <w:pStyle w:val="ConsPlusNormal"/>
            </w:pPr>
          </w:p>
        </w:tc>
      </w:tr>
    </w:tbl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ind w:firstLine="540"/>
        <w:jc w:val="both"/>
      </w:pPr>
      <w:r>
        <w:t>--------------------------------</w:t>
      </w:r>
    </w:p>
    <w:p w:rsidR="0003417D" w:rsidRDefault="0003417D">
      <w:pPr>
        <w:pStyle w:val="ConsPlusNormal"/>
        <w:spacing w:before="220"/>
        <w:ind w:firstLine="540"/>
        <w:jc w:val="both"/>
      </w:pPr>
      <w:bookmarkStart w:id="14" w:name="P228"/>
      <w:bookmarkEnd w:id="14"/>
      <w:r>
        <w:t>&lt;*&gt; Заполняется при наличии документов, подтверждающих стоимость подарка.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nformat"/>
        <w:jc w:val="both"/>
      </w:pPr>
      <w:r>
        <w:t>Приложение: ______________________________________________ на _____ листах.</w:t>
      </w:r>
    </w:p>
    <w:p w:rsidR="0003417D" w:rsidRDefault="0003417D">
      <w:pPr>
        <w:pStyle w:val="ConsPlusNonformat"/>
        <w:jc w:val="both"/>
      </w:pPr>
      <w:r>
        <w:t xml:space="preserve">                       (наименование документа)</w:t>
      </w:r>
    </w:p>
    <w:p w:rsidR="0003417D" w:rsidRDefault="0003417D">
      <w:pPr>
        <w:pStyle w:val="ConsPlusNonformat"/>
        <w:jc w:val="both"/>
      </w:pPr>
    </w:p>
    <w:p w:rsidR="0003417D" w:rsidRDefault="0003417D">
      <w:pPr>
        <w:pStyle w:val="ConsPlusNonformat"/>
        <w:jc w:val="both"/>
      </w:pPr>
      <w:r>
        <w:t>Принял(а) на ответственное хранение     Сдал(а)</w:t>
      </w:r>
    </w:p>
    <w:p w:rsidR="0003417D" w:rsidRDefault="0003417D">
      <w:pPr>
        <w:pStyle w:val="ConsPlusNonformat"/>
        <w:jc w:val="both"/>
      </w:pPr>
      <w:r>
        <w:t>___________ _______________________     ___________ _______________________</w:t>
      </w:r>
    </w:p>
    <w:p w:rsidR="0003417D" w:rsidRDefault="0003417D">
      <w:pPr>
        <w:pStyle w:val="ConsPlusNonformat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>(расшифровка подписи)       (подпись)   (расшифровка подписи)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right"/>
        <w:outlineLvl w:val="0"/>
      </w:pPr>
      <w:r>
        <w:t>Приложение N 3</w:t>
      </w:r>
    </w:p>
    <w:p w:rsidR="0003417D" w:rsidRDefault="0003417D">
      <w:pPr>
        <w:pStyle w:val="ConsPlusNormal"/>
        <w:jc w:val="right"/>
      </w:pPr>
      <w:r>
        <w:t>к Приказу</w:t>
      </w:r>
    </w:p>
    <w:p w:rsidR="0003417D" w:rsidRDefault="0003417D">
      <w:pPr>
        <w:pStyle w:val="ConsPlusNormal"/>
        <w:jc w:val="right"/>
      </w:pPr>
      <w:r>
        <w:t>Управления делами</w:t>
      </w:r>
    </w:p>
    <w:p w:rsidR="0003417D" w:rsidRDefault="0003417D">
      <w:pPr>
        <w:pStyle w:val="ConsPlusNormal"/>
        <w:jc w:val="right"/>
      </w:pPr>
      <w:r>
        <w:t>Губернатора Свердловской области и</w:t>
      </w:r>
    </w:p>
    <w:p w:rsidR="0003417D" w:rsidRDefault="0003417D">
      <w:pPr>
        <w:pStyle w:val="ConsPlusNormal"/>
        <w:jc w:val="right"/>
      </w:pPr>
      <w:r>
        <w:t>Правительства Свердловской области</w:t>
      </w:r>
    </w:p>
    <w:p w:rsidR="0003417D" w:rsidRDefault="0003417D">
      <w:pPr>
        <w:pStyle w:val="ConsPlusNormal"/>
        <w:jc w:val="right"/>
      </w:pPr>
      <w:r>
        <w:t>от 25 марта 2014 г. N 43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center"/>
      </w:pPr>
      <w:bookmarkStart w:id="15" w:name="P248"/>
      <w:bookmarkEnd w:id="15"/>
      <w:r>
        <w:t>КНИГА</w:t>
      </w:r>
    </w:p>
    <w:p w:rsidR="0003417D" w:rsidRDefault="0003417D">
      <w:pPr>
        <w:pStyle w:val="ConsPlusNormal"/>
        <w:jc w:val="center"/>
      </w:pPr>
      <w:r>
        <w:t>УЧЕТА АКТОВ ПРИЕМА-ПЕРЕДАЧИ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sectPr w:rsidR="0003417D" w:rsidSect="00B551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907"/>
        <w:gridCol w:w="2211"/>
        <w:gridCol w:w="1644"/>
        <w:gridCol w:w="1757"/>
        <w:gridCol w:w="1474"/>
        <w:gridCol w:w="1814"/>
        <w:gridCol w:w="1814"/>
        <w:gridCol w:w="1361"/>
      </w:tblGrid>
      <w:tr w:rsidR="0003417D">
        <w:tc>
          <w:tcPr>
            <w:tcW w:w="624" w:type="dxa"/>
          </w:tcPr>
          <w:p w:rsidR="0003417D" w:rsidRDefault="0003417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907" w:type="dxa"/>
          </w:tcPr>
          <w:p w:rsidR="0003417D" w:rsidRDefault="000341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211" w:type="dxa"/>
          </w:tcPr>
          <w:p w:rsidR="0003417D" w:rsidRDefault="0003417D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644" w:type="dxa"/>
          </w:tcPr>
          <w:p w:rsidR="0003417D" w:rsidRDefault="0003417D">
            <w:pPr>
              <w:pStyle w:val="ConsPlusNormal"/>
              <w:jc w:val="center"/>
            </w:pPr>
            <w:r>
              <w:t>Вид подарка</w:t>
            </w:r>
          </w:p>
        </w:tc>
        <w:tc>
          <w:tcPr>
            <w:tcW w:w="1757" w:type="dxa"/>
          </w:tcPr>
          <w:p w:rsidR="0003417D" w:rsidRDefault="0003417D">
            <w:pPr>
              <w:pStyle w:val="ConsPlusNormal"/>
              <w:jc w:val="center"/>
            </w:pPr>
            <w:r>
              <w:t>Ф.И.О. сдавшего подарок</w:t>
            </w:r>
          </w:p>
        </w:tc>
        <w:tc>
          <w:tcPr>
            <w:tcW w:w="1474" w:type="dxa"/>
          </w:tcPr>
          <w:p w:rsidR="0003417D" w:rsidRDefault="0003417D">
            <w:pPr>
              <w:pStyle w:val="ConsPlusNormal"/>
              <w:jc w:val="center"/>
            </w:pPr>
            <w:r>
              <w:t>Подпись сдавшего подарок</w:t>
            </w:r>
          </w:p>
        </w:tc>
        <w:tc>
          <w:tcPr>
            <w:tcW w:w="1814" w:type="dxa"/>
          </w:tcPr>
          <w:p w:rsidR="0003417D" w:rsidRDefault="0003417D">
            <w:pPr>
              <w:pStyle w:val="ConsPlusNormal"/>
              <w:jc w:val="center"/>
            </w:pPr>
            <w:r>
              <w:t>Ф.И.О. принявшего подарок</w:t>
            </w:r>
          </w:p>
        </w:tc>
        <w:tc>
          <w:tcPr>
            <w:tcW w:w="1814" w:type="dxa"/>
          </w:tcPr>
          <w:p w:rsidR="0003417D" w:rsidRDefault="0003417D">
            <w:pPr>
              <w:pStyle w:val="ConsPlusNormal"/>
              <w:jc w:val="center"/>
            </w:pPr>
            <w:r>
              <w:t>Подпись принявшего подарок</w:t>
            </w:r>
          </w:p>
        </w:tc>
        <w:tc>
          <w:tcPr>
            <w:tcW w:w="1361" w:type="dxa"/>
          </w:tcPr>
          <w:p w:rsidR="0003417D" w:rsidRDefault="0003417D">
            <w:pPr>
              <w:pStyle w:val="ConsPlusNormal"/>
              <w:jc w:val="center"/>
            </w:pPr>
            <w:r>
              <w:t>Отметка о возврате</w:t>
            </w:r>
          </w:p>
        </w:tc>
      </w:tr>
      <w:tr w:rsidR="0003417D">
        <w:tc>
          <w:tcPr>
            <w:tcW w:w="62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907" w:type="dxa"/>
          </w:tcPr>
          <w:p w:rsidR="0003417D" w:rsidRDefault="0003417D">
            <w:pPr>
              <w:pStyle w:val="ConsPlusNormal"/>
            </w:pPr>
          </w:p>
        </w:tc>
        <w:tc>
          <w:tcPr>
            <w:tcW w:w="2211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64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757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47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1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1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361" w:type="dxa"/>
          </w:tcPr>
          <w:p w:rsidR="0003417D" w:rsidRDefault="0003417D">
            <w:pPr>
              <w:pStyle w:val="ConsPlusNormal"/>
            </w:pPr>
          </w:p>
        </w:tc>
      </w:tr>
      <w:tr w:rsidR="0003417D">
        <w:tc>
          <w:tcPr>
            <w:tcW w:w="62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907" w:type="dxa"/>
          </w:tcPr>
          <w:p w:rsidR="0003417D" w:rsidRDefault="0003417D">
            <w:pPr>
              <w:pStyle w:val="ConsPlusNormal"/>
            </w:pPr>
          </w:p>
        </w:tc>
        <w:tc>
          <w:tcPr>
            <w:tcW w:w="2211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64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757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47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1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14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361" w:type="dxa"/>
          </w:tcPr>
          <w:p w:rsidR="0003417D" w:rsidRDefault="0003417D">
            <w:pPr>
              <w:pStyle w:val="ConsPlusNormal"/>
            </w:pPr>
          </w:p>
        </w:tc>
      </w:tr>
    </w:tbl>
    <w:p w:rsidR="0003417D" w:rsidRDefault="0003417D">
      <w:pPr>
        <w:pStyle w:val="ConsPlusNormal"/>
        <w:sectPr w:rsidR="0003417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right"/>
        <w:outlineLvl w:val="0"/>
      </w:pPr>
      <w:r>
        <w:t>Приложение N 4</w:t>
      </w:r>
    </w:p>
    <w:p w:rsidR="0003417D" w:rsidRDefault="0003417D">
      <w:pPr>
        <w:pStyle w:val="ConsPlusNormal"/>
        <w:jc w:val="right"/>
      </w:pPr>
      <w:r>
        <w:t>к Приказу</w:t>
      </w:r>
    </w:p>
    <w:p w:rsidR="0003417D" w:rsidRDefault="0003417D">
      <w:pPr>
        <w:pStyle w:val="ConsPlusNormal"/>
        <w:jc w:val="right"/>
      </w:pPr>
      <w:r>
        <w:t>Управления делами</w:t>
      </w:r>
    </w:p>
    <w:p w:rsidR="0003417D" w:rsidRDefault="0003417D">
      <w:pPr>
        <w:pStyle w:val="ConsPlusNormal"/>
        <w:jc w:val="right"/>
      </w:pPr>
      <w:r>
        <w:t>Губернатора Свердловской области и</w:t>
      </w:r>
    </w:p>
    <w:p w:rsidR="0003417D" w:rsidRDefault="0003417D">
      <w:pPr>
        <w:pStyle w:val="ConsPlusNormal"/>
        <w:jc w:val="right"/>
      </w:pPr>
      <w:r>
        <w:t>Правительства Свердловской области</w:t>
      </w:r>
    </w:p>
    <w:p w:rsidR="0003417D" w:rsidRDefault="0003417D">
      <w:pPr>
        <w:pStyle w:val="ConsPlusNormal"/>
        <w:jc w:val="right"/>
      </w:pPr>
      <w:r>
        <w:t>от 25 марта 2014 г. N 43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nformat"/>
        <w:jc w:val="both"/>
      </w:pPr>
      <w:bookmarkStart w:id="16" w:name="P290"/>
      <w:bookmarkEnd w:id="16"/>
      <w:r>
        <w:t xml:space="preserve">                                    АКТ</w:t>
      </w:r>
    </w:p>
    <w:p w:rsidR="0003417D" w:rsidRDefault="0003417D">
      <w:pPr>
        <w:pStyle w:val="ConsPlusNonformat"/>
        <w:jc w:val="both"/>
      </w:pPr>
      <w:r>
        <w:t xml:space="preserve">                                 ВОЗВРАТА</w:t>
      </w:r>
    </w:p>
    <w:p w:rsidR="0003417D" w:rsidRDefault="0003417D">
      <w:pPr>
        <w:pStyle w:val="ConsPlusNonformat"/>
        <w:jc w:val="both"/>
      </w:pPr>
    </w:p>
    <w:p w:rsidR="0003417D" w:rsidRDefault="0003417D">
      <w:pPr>
        <w:pStyle w:val="ConsPlusNonformat"/>
        <w:jc w:val="both"/>
      </w:pPr>
      <w:r>
        <w:t>"__" _______________ 20__ г.                                     N ________</w:t>
      </w:r>
    </w:p>
    <w:p w:rsidR="0003417D" w:rsidRDefault="0003417D">
      <w:pPr>
        <w:pStyle w:val="ConsPlusNonformat"/>
        <w:jc w:val="both"/>
      </w:pPr>
    </w:p>
    <w:p w:rsidR="0003417D" w:rsidRDefault="0003417D">
      <w:pPr>
        <w:pStyle w:val="ConsPlusNonformat"/>
        <w:jc w:val="both"/>
      </w:pPr>
      <w:r>
        <w:t xml:space="preserve">    В  соответствии  с  </w:t>
      </w:r>
      <w:hyperlink r:id="rId46">
        <w:r>
          <w:rPr>
            <w:color w:val="0000FF"/>
          </w:rPr>
          <w:t>частью 2 статьи 575</w:t>
        </w:r>
      </w:hyperlink>
      <w:r>
        <w:t xml:space="preserve"> Гражданского кодекса Российской</w:t>
      </w:r>
    </w:p>
    <w:p w:rsidR="0003417D" w:rsidRDefault="0003417D">
      <w:pPr>
        <w:pStyle w:val="ConsPlusNonformat"/>
        <w:jc w:val="both"/>
      </w:pPr>
      <w:proofErr w:type="gramStart"/>
      <w:r>
        <w:t>Федерации  принятые</w:t>
      </w:r>
      <w:proofErr w:type="gramEnd"/>
      <w:r>
        <w:t xml:space="preserve">  по акту приема-передачи от "__" ______________ 20__ г.</w:t>
      </w:r>
    </w:p>
    <w:p w:rsidR="0003417D" w:rsidRDefault="0003417D">
      <w:pPr>
        <w:pStyle w:val="ConsPlusNonformat"/>
        <w:jc w:val="both"/>
      </w:pPr>
      <w:r>
        <w:t>N ______ подарки:</w:t>
      </w:r>
    </w:p>
    <w:p w:rsidR="0003417D" w:rsidRDefault="000341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2211"/>
        <w:gridCol w:w="2381"/>
        <w:gridCol w:w="1828"/>
        <w:gridCol w:w="1984"/>
      </w:tblGrid>
      <w:tr w:rsidR="0003417D">
        <w:tc>
          <w:tcPr>
            <w:tcW w:w="653" w:type="dxa"/>
          </w:tcPr>
          <w:p w:rsidR="0003417D" w:rsidRDefault="000341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03417D" w:rsidRDefault="0003417D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381" w:type="dxa"/>
          </w:tcPr>
          <w:p w:rsidR="0003417D" w:rsidRDefault="0003417D">
            <w:pPr>
              <w:pStyle w:val="ConsPlusNormal"/>
              <w:jc w:val="center"/>
            </w:pPr>
            <w:r>
              <w:t>Основные характеристики (описание)</w:t>
            </w:r>
          </w:p>
        </w:tc>
        <w:tc>
          <w:tcPr>
            <w:tcW w:w="1828" w:type="dxa"/>
          </w:tcPr>
          <w:p w:rsidR="0003417D" w:rsidRDefault="0003417D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84" w:type="dxa"/>
          </w:tcPr>
          <w:p w:rsidR="0003417D" w:rsidRDefault="0003417D">
            <w:pPr>
              <w:pStyle w:val="ConsPlusNormal"/>
              <w:jc w:val="center"/>
            </w:pPr>
            <w:r>
              <w:t xml:space="preserve">Стоимость (рублей) </w:t>
            </w:r>
            <w:hyperlink w:anchor="P316">
              <w:r>
                <w:rPr>
                  <w:color w:val="0000FF"/>
                </w:rPr>
                <w:t>&lt;*&gt;</w:t>
              </w:r>
            </w:hyperlink>
          </w:p>
        </w:tc>
      </w:tr>
      <w:tr w:rsidR="0003417D">
        <w:tc>
          <w:tcPr>
            <w:tcW w:w="653" w:type="dxa"/>
          </w:tcPr>
          <w:p w:rsidR="0003417D" w:rsidRDefault="0003417D">
            <w:pPr>
              <w:pStyle w:val="ConsPlusNormal"/>
            </w:pPr>
          </w:p>
        </w:tc>
        <w:tc>
          <w:tcPr>
            <w:tcW w:w="2211" w:type="dxa"/>
          </w:tcPr>
          <w:p w:rsidR="0003417D" w:rsidRDefault="0003417D">
            <w:pPr>
              <w:pStyle w:val="ConsPlusNormal"/>
            </w:pPr>
          </w:p>
        </w:tc>
        <w:tc>
          <w:tcPr>
            <w:tcW w:w="2381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28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984" w:type="dxa"/>
          </w:tcPr>
          <w:p w:rsidR="0003417D" w:rsidRDefault="0003417D">
            <w:pPr>
              <w:pStyle w:val="ConsPlusNormal"/>
            </w:pPr>
          </w:p>
        </w:tc>
      </w:tr>
      <w:tr w:rsidR="0003417D">
        <w:tc>
          <w:tcPr>
            <w:tcW w:w="653" w:type="dxa"/>
          </w:tcPr>
          <w:p w:rsidR="0003417D" w:rsidRDefault="0003417D">
            <w:pPr>
              <w:pStyle w:val="ConsPlusNormal"/>
            </w:pPr>
          </w:p>
        </w:tc>
        <w:tc>
          <w:tcPr>
            <w:tcW w:w="2211" w:type="dxa"/>
          </w:tcPr>
          <w:p w:rsidR="0003417D" w:rsidRDefault="0003417D">
            <w:pPr>
              <w:pStyle w:val="ConsPlusNormal"/>
            </w:pPr>
          </w:p>
        </w:tc>
        <w:tc>
          <w:tcPr>
            <w:tcW w:w="2381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828" w:type="dxa"/>
          </w:tcPr>
          <w:p w:rsidR="0003417D" w:rsidRDefault="0003417D">
            <w:pPr>
              <w:pStyle w:val="ConsPlusNormal"/>
            </w:pPr>
          </w:p>
        </w:tc>
        <w:tc>
          <w:tcPr>
            <w:tcW w:w="1984" w:type="dxa"/>
          </w:tcPr>
          <w:p w:rsidR="0003417D" w:rsidRDefault="0003417D">
            <w:pPr>
              <w:pStyle w:val="ConsPlusNormal"/>
            </w:pPr>
          </w:p>
        </w:tc>
      </w:tr>
    </w:tbl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ind w:firstLine="540"/>
        <w:jc w:val="both"/>
      </w:pPr>
      <w:r>
        <w:t>--------------------------------</w:t>
      </w:r>
    </w:p>
    <w:p w:rsidR="0003417D" w:rsidRDefault="0003417D">
      <w:pPr>
        <w:pStyle w:val="ConsPlusNormal"/>
        <w:spacing w:before="220"/>
        <w:ind w:firstLine="540"/>
        <w:jc w:val="both"/>
      </w:pPr>
      <w:bookmarkStart w:id="17" w:name="P316"/>
      <w:bookmarkEnd w:id="17"/>
      <w:r>
        <w:t>&lt;*&gt; Заполняется при наличии документов, подтверждающих стоимость подарка.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nformat"/>
        <w:jc w:val="both"/>
      </w:pPr>
      <w:r>
        <w:t>подлежат возврату</w:t>
      </w:r>
    </w:p>
    <w:p w:rsidR="0003417D" w:rsidRDefault="0003417D">
      <w:pPr>
        <w:pStyle w:val="ConsPlusNonformat"/>
        <w:jc w:val="both"/>
      </w:pPr>
      <w:r>
        <w:t>__________________________________________________________________________.</w:t>
      </w:r>
    </w:p>
    <w:p w:rsidR="0003417D" w:rsidRDefault="0003417D">
      <w:pPr>
        <w:pStyle w:val="ConsPlusNonformat"/>
        <w:jc w:val="both"/>
      </w:pPr>
      <w:r>
        <w:t xml:space="preserve">                (Ф.И.О., должность лица, сдавшего подарок)</w:t>
      </w:r>
    </w:p>
    <w:p w:rsidR="0003417D" w:rsidRDefault="0003417D">
      <w:pPr>
        <w:pStyle w:val="ConsPlusNonformat"/>
        <w:jc w:val="both"/>
      </w:pPr>
    </w:p>
    <w:p w:rsidR="0003417D" w:rsidRDefault="0003417D">
      <w:pPr>
        <w:pStyle w:val="ConsPlusNonformat"/>
        <w:jc w:val="both"/>
      </w:pPr>
      <w:r>
        <w:t>Претензий к состоянию и комплектности подарка нет.</w:t>
      </w:r>
    </w:p>
    <w:p w:rsidR="0003417D" w:rsidRDefault="0003417D">
      <w:pPr>
        <w:pStyle w:val="ConsPlusNonformat"/>
        <w:jc w:val="both"/>
      </w:pPr>
    </w:p>
    <w:p w:rsidR="0003417D" w:rsidRDefault="0003417D">
      <w:pPr>
        <w:pStyle w:val="ConsPlusNonformat"/>
        <w:jc w:val="both"/>
      </w:pPr>
      <w:r>
        <w:t>Выдал(</w:t>
      </w:r>
      <w:proofErr w:type="gramStart"/>
      <w:r>
        <w:t xml:space="preserve">а)   </w:t>
      </w:r>
      <w:proofErr w:type="gramEnd"/>
      <w:r>
        <w:t xml:space="preserve">                                    Принял(а)</w:t>
      </w:r>
    </w:p>
    <w:p w:rsidR="0003417D" w:rsidRDefault="0003417D">
      <w:pPr>
        <w:pStyle w:val="ConsPlusNonformat"/>
        <w:jc w:val="both"/>
      </w:pPr>
      <w:r>
        <w:t>____________________________                   ____________________________</w:t>
      </w:r>
    </w:p>
    <w:p w:rsidR="0003417D" w:rsidRDefault="0003417D">
      <w:pPr>
        <w:pStyle w:val="ConsPlusNonformat"/>
        <w:jc w:val="both"/>
      </w:pPr>
      <w:r>
        <w:t xml:space="preserve">     (Ф.И.О., </w:t>
      </w:r>
      <w:proofErr w:type="gramStart"/>
      <w:r>
        <w:t xml:space="preserve">подпись)   </w:t>
      </w:r>
      <w:proofErr w:type="gramEnd"/>
      <w:r>
        <w:t xml:space="preserve">                           (Ф.И.О., подпись)</w:t>
      </w: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jc w:val="both"/>
      </w:pPr>
    </w:p>
    <w:p w:rsidR="0003417D" w:rsidRDefault="000341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7390" w:rsidRDefault="00807390">
      <w:bookmarkStart w:id="18" w:name="_GoBack"/>
      <w:bookmarkEnd w:id="18"/>
    </w:p>
    <w:sectPr w:rsidR="0080739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7D"/>
    <w:rsid w:val="0003417D"/>
    <w:rsid w:val="0080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4C338-0646-4201-ABFD-8D90B073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1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3417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341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341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36944&amp;dst=100005" TargetMode="External"/><Relationship Id="rId13" Type="http://schemas.openxmlformats.org/officeDocument/2006/relationships/hyperlink" Target="https://login.consultant.ru/link/?req=doc&amp;base=RLAW071&amp;n=363283&amp;dst=100095" TargetMode="External"/><Relationship Id="rId18" Type="http://schemas.openxmlformats.org/officeDocument/2006/relationships/hyperlink" Target="www.pravo.gov66.ru" TargetMode="External"/><Relationship Id="rId26" Type="http://schemas.openxmlformats.org/officeDocument/2006/relationships/hyperlink" Target="https://login.consultant.ru/link/?req=doc&amp;base=RLAW071&amp;n=170200&amp;dst=100009" TargetMode="External"/><Relationship Id="rId39" Type="http://schemas.openxmlformats.org/officeDocument/2006/relationships/hyperlink" Target="https://login.consultant.ru/link/?req=doc&amp;base=RLAW071&amp;n=379204&amp;dst=1000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1&amp;n=261192&amp;dst=100005" TargetMode="External"/><Relationship Id="rId34" Type="http://schemas.openxmlformats.org/officeDocument/2006/relationships/hyperlink" Target="https://login.consultant.ru/link/?req=doc&amp;base=RLAW071&amp;n=379204&amp;dst=100006" TargetMode="External"/><Relationship Id="rId42" Type="http://schemas.openxmlformats.org/officeDocument/2006/relationships/hyperlink" Target="https://login.consultant.ru/link/?req=doc&amp;base=RLAW071&amp;n=170200&amp;dst=100014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71&amp;n=261192&amp;dst=100005" TargetMode="External"/><Relationship Id="rId12" Type="http://schemas.openxmlformats.org/officeDocument/2006/relationships/hyperlink" Target="https://login.consultant.ru/link/?req=doc&amp;base=LAW&amp;n=443333&amp;dst=100051" TargetMode="External"/><Relationship Id="rId17" Type="http://schemas.openxmlformats.org/officeDocument/2006/relationships/hyperlink" Target="https://login.consultant.ru/link/?req=doc&amp;base=RLAW071&amp;n=170200&amp;dst=100007" TargetMode="External"/><Relationship Id="rId25" Type="http://schemas.openxmlformats.org/officeDocument/2006/relationships/hyperlink" Target="https://login.consultant.ru/link/?req=doc&amp;base=RLAW071&amp;n=136664&amp;dst=100007" TargetMode="External"/><Relationship Id="rId33" Type="http://schemas.openxmlformats.org/officeDocument/2006/relationships/hyperlink" Target="https://login.consultant.ru/link/?req=doc&amp;base=RLAW071&amp;n=170200&amp;dst=100011" TargetMode="External"/><Relationship Id="rId38" Type="http://schemas.openxmlformats.org/officeDocument/2006/relationships/hyperlink" Target="https://login.consultant.ru/link/?req=doc&amp;base=RLAW071&amp;n=367509&amp;dst=100010" TargetMode="External"/><Relationship Id="rId46" Type="http://schemas.openxmlformats.org/officeDocument/2006/relationships/hyperlink" Target="https://login.consultant.ru/link/?req=doc&amp;base=LAW&amp;n=493202&amp;dst=1029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136664&amp;dst=100005" TargetMode="External"/><Relationship Id="rId20" Type="http://schemas.openxmlformats.org/officeDocument/2006/relationships/hyperlink" Target="https://login.consultant.ru/link/?req=doc&amp;base=RLAW071&amp;n=170200&amp;dst=100008" TargetMode="External"/><Relationship Id="rId29" Type="http://schemas.openxmlformats.org/officeDocument/2006/relationships/hyperlink" Target="https://login.consultant.ru/link/?req=doc&amp;base=RLAW071&amp;n=170200&amp;dst=100012" TargetMode="External"/><Relationship Id="rId41" Type="http://schemas.openxmlformats.org/officeDocument/2006/relationships/hyperlink" Target="https://login.consultant.ru/link/?req=doc&amp;base=RLAW071&amp;n=367509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170200&amp;dst=100005" TargetMode="External"/><Relationship Id="rId11" Type="http://schemas.openxmlformats.org/officeDocument/2006/relationships/hyperlink" Target="https://login.consultant.ru/link/?req=doc&amp;base=LAW&amp;n=483113&amp;dst=100818" TargetMode="External"/><Relationship Id="rId24" Type="http://schemas.openxmlformats.org/officeDocument/2006/relationships/hyperlink" Target="https://login.consultant.ru/link/?req=doc&amp;base=RLAW071&amp;n=379204&amp;dst=100005" TargetMode="External"/><Relationship Id="rId32" Type="http://schemas.openxmlformats.org/officeDocument/2006/relationships/hyperlink" Target="https://login.consultant.ru/link/?req=doc&amp;base=RLAW071&amp;n=170200&amp;dst=100010" TargetMode="External"/><Relationship Id="rId37" Type="http://schemas.openxmlformats.org/officeDocument/2006/relationships/hyperlink" Target="https://login.consultant.ru/link/?req=doc&amp;base=RLAW071&amp;n=363283&amp;dst=100052" TargetMode="External"/><Relationship Id="rId40" Type="http://schemas.openxmlformats.org/officeDocument/2006/relationships/hyperlink" Target="https://login.consultant.ru/link/?req=doc&amp;base=RLAW071&amp;n=136664&amp;dst=100009" TargetMode="External"/><Relationship Id="rId45" Type="http://schemas.openxmlformats.org/officeDocument/2006/relationships/hyperlink" Target="https://login.consultant.ru/link/?req=doc&amp;base=RLAW071&amp;n=367509&amp;dst=100012" TargetMode="External"/><Relationship Id="rId5" Type="http://schemas.openxmlformats.org/officeDocument/2006/relationships/hyperlink" Target="https://login.consultant.ru/link/?req=doc&amp;base=RLAW071&amp;n=136664&amp;dst=100005" TargetMode="External"/><Relationship Id="rId15" Type="http://schemas.openxmlformats.org/officeDocument/2006/relationships/hyperlink" Target="https://login.consultant.ru/link/?req=doc&amp;base=RLAW071&amp;n=336944&amp;dst=100006" TargetMode="External"/><Relationship Id="rId23" Type="http://schemas.openxmlformats.org/officeDocument/2006/relationships/hyperlink" Target="https://login.consultant.ru/link/?req=doc&amp;base=RLAW071&amp;n=367509&amp;dst=100005" TargetMode="External"/><Relationship Id="rId28" Type="http://schemas.openxmlformats.org/officeDocument/2006/relationships/hyperlink" Target="https://login.consultant.ru/link/?req=doc&amp;base=RLAW071&amp;n=170200&amp;dst=100009" TargetMode="External"/><Relationship Id="rId36" Type="http://schemas.openxmlformats.org/officeDocument/2006/relationships/hyperlink" Target="https://login.consultant.ru/link/?req=doc&amp;base=RLAW071&amp;n=136664&amp;dst=100008" TargetMode="External"/><Relationship Id="rId10" Type="http://schemas.openxmlformats.org/officeDocument/2006/relationships/hyperlink" Target="https://login.consultant.ru/link/?req=doc&amp;base=RLAW071&amp;n=379204&amp;dst=100005" TargetMode="External"/><Relationship Id="rId19" Type="http://schemas.openxmlformats.org/officeDocument/2006/relationships/hyperlink" Target="https://login.consultant.ru/link/?req=doc&amp;base=RLAW071&amp;n=136664&amp;dst=100007" TargetMode="External"/><Relationship Id="rId31" Type="http://schemas.openxmlformats.org/officeDocument/2006/relationships/hyperlink" Target="https://login.consultant.ru/link/?req=doc&amp;base=RLAW071&amp;n=170200&amp;dst=100010" TargetMode="External"/><Relationship Id="rId44" Type="http://schemas.openxmlformats.org/officeDocument/2006/relationships/hyperlink" Target="https://login.consultant.ru/link/?req=doc&amp;base=RLAW071&amp;n=136664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67509&amp;dst=100005" TargetMode="External"/><Relationship Id="rId14" Type="http://schemas.openxmlformats.org/officeDocument/2006/relationships/hyperlink" Target="https://login.consultant.ru/link/?req=doc&amp;base=RLAW071&amp;n=363283&amp;dst=100088" TargetMode="External"/><Relationship Id="rId22" Type="http://schemas.openxmlformats.org/officeDocument/2006/relationships/hyperlink" Target="https://login.consultant.ru/link/?req=doc&amp;base=RLAW071&amp;n=336944&amp;dst=100008" TargetMode="External"/><Relationship Id="rId27" Type="http://schemas.openxmlformats.org/officeDocument/2006/relationships/hyperlink" Target="https://login.consultant.ru/link/?req=doc&amp;base=RLAW071&amp;n=261192&amp;dst=100005" TargetMode="External"/><Relationship Id="rId30" Type="http://schemas.openxmlformats.org/officeDocument/2006/relationships/hyperlink" Target="https://login.consultant.ru/link/?req=doc&amp;base=LAW&amp;n=443333" TargetMode="External"/><Relationship Id="rId35" Type="http://schemas.openxmlformats.org/officeDocument/2006/relationships/hyperlink" Target="https://login.consultant.ru/link/?req=doc&amp;base=RLAW071&amp;n=367509&amp;dst=100006" TargetMode="External"/><Relationship Id="rId43" Type="http://schemas.openxmlformats.org/officeDocument/2006/relationships/hyperlink" Target="https://login.consultant.ru/link/?req=doc&amp;base=RLAW071&amp;n=336944&amp;dst=100008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4335</Words>
  <Characters>24716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2025-04-17T08:21:00Z</dcterms:created>
  <dcterms:modified xsi:type="dcterms:W3CDTF">2025-04-17T08:21:00Z</dcterms:modified>
</cp:coreProperties>
</file>