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2D" w:rsidRDefault="00ED7A2D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</w:p>
    <w:p w:rsidR="00ED7A2D" w:rsidRDefault="00ED7A2D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:rsidR="00182355" w:rsidRPr="007B221C" w:rsidRDefault="00182355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0668A" w:rsidRPr="007B221C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7B221C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06001A" w:rsidRPr="007B221C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0668A" w:rsidRPr="007B221C" w:rsidRDefault="003460E3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60668A"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АРАМИЛЬСКОГО ГОРОДСКОГО ОКРУГА</w:t>
      </w:r>
    </w:p>
    <w:p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6001A" w:rsidRPr="007B221C" w:rsidRDefault="0006001A" w:rsidP="0060668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5676D" w:rsidRPr="00ED7A2D" w:rsidRDefault="00A5676D" w:rsidP="00A5676D">
      <w:pPr>
        <w:jc w:val="both"/>
        <w:rPr>
          <w:rFonts w:ascii="Liberation Serif" w:hAnsi="Liberation Serif" w:cs="Liberation Serif"/>
          <w:sz w:val="28"/>
        </w:rPr>
      </w:pPr>
      <w:r w:rsidRPr="007B221C">
        <w:rPr>
          <w:rFonts w:ascii="Liberation Serif" w:hAnsi="Liberation Serif" w:cs="Liberation Serif"/>
          <w:sz w:val="28"/>
        </w:rPr>
        <w:t>от</w:t>
      </w:r>
      <w:r w:rsidR="00F44337" w:rsidRPr="00ED7A2D">
        <w:rPr>
          <w:rFonts w:ascii="Liberation Serif" w:hAnsi="Liberation Serif" w:cs="Liberation Serif"/>
          <w:sz w:val="28"/>
        </w:rPr>
        <w:t xml:space="preserve"> ____________ № _____</w:t>
      </w:r>
      <w:bookmarkStart w:id="0" w:name="_GoBack"/>
      <w:bookmarkEnd w:id="0"/>
    </w:p>
    <w:p w:rsidR="00892169" w:rsidRPr="00ED7A2D" w:rsidRDefault="00892169" w:rsidP="00892169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84C0E" w:rsidRPr="007B221C" w:rsidRDefault="0060668A" w:rsidP="00C4579E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7B221C">
        <w:rPr>
          <w:rFonts w:ascii="Liberation Serif" w:hAnsi="Liberation Serif" w:cs="Liberation Serif"/>
          <w:bCs/>
          <w:i/>
          <w:sz w:val="28"/>
          <w:szCs w:val="28"/>
        </w:rPr>
        <w:t>Об утверждении Порядка расходования</w:t>
      </w:r>
      <w:r w:rsidR="00645879" w:rsidRPr="007B221C">
        <w:rPr>
          <w:rFonts w:ascii="Liberation Serif" w:hAnsi="Liberation Serif" w:cs="Liberation Serif"/>
          <w:sz w:val="28"/>
          <w:szCs w:val="28"/>
        </w:rPr>
        <w:t xml:space="preserve"> </w:t>
      </w:r>
      <w:r w:rsidR="00722738" w:rsidRPr="007B221C">
        <w:rPr>
          <w:rFonts w:ascii="Liberation Serif" w:hAnsi="Liberation Serif" w:cs="Liberation Serif"/>
          <w:i/>
          <w:sz w:val="28"/>
          <w:szCs w:val="28"/>
        </w:rPr>
        <w:t>субсидий из областного бюджета, предоставленных</w:t>
      </w:r>
      <w:r w:rsidR="00804689" w:rsidRPr="007B221C">
        <w:rPr>
          <w:rFonts w:ascii="Liberation Serif" w:hAnsi="Liberation Serif" w:cs="Liberation Serif"/>
          <w:i/>
          <w:sz w:val="28"/>
          <w:szCs w:val="28"/>
        </w:rPr>
        <w:t xml:space="preserve"> бюджету Арамильского городского округа</w:t>
      </w:r>
      <w:r w:rsidR="005610E1">
        <w:rPr>
          <w:rFonts w:ascii="Liberation Serif" w:hAnsi="Liberation Serif" w:cs="Liberation Serif"/>
          <w:i/>
          <w:sz w:val="28"/>
          <w:szCs w:val="28"/>
        </w:rPr>
        <w:t>,</w:t>
      </w:r>
      <w:r w:rsidR="00804689" w:rsidRPr="007B221C">
        <w:rPr>
          <w:rFonts w:ascii="Liberation Serif" w:hAnsi="Liberation Serif" w:cs="Liberation Serif"/>
          <w:i/>
          <w:sz w:val="28"/>
          <w:szCs w:val="28"/>
        </w:rPr>
        <w:t xml:space="preserve"> на </w:t>
      </w:r>
      <w:r w:rsidR="00F87EA1">
        <w:rPr>
          <w:rFonts w:ascii="Liberation Serif" w:hAnsi="Liberation Serif" w:cs="Liberation Serif"/>
          <w:i/>
          <w:sz w:val="28"/>
          <w:szCs w:val="28"/>
        </w:rPr>
        <w:t>модернизацию библиотек в части комплектования книжных фондов</w:t>
      </w:r>
    </w:p>
    <w:p w:rsidR="00CF4B35" w:rsidRDefault="00CF4B35" w:rsidP="003E3D8D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F44337" w:rsidRPr="007B221C" w:rsidRDefault="00F44337" w:rsidP="003E3D8D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60668A" w:rsidRPr="007B221C" w:rsidRDefault="0060668A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221C">
        <w:rPr>
          <w:rFonts w:ascii="Liberation Serif" w:hAnsi="Liberation Serif" w:cs="Liberation Serif"/>
          <w:sz w:val="28"/>
          <w:szCs w:val="28"/>
        </w:rPr>
        <w:t>В соответствии</w:t>
      </w:r>
      <w:r w:rsidR="001C062F" w:rsidRPr="007B221C">
        <w:rPr>
          <w:rFonts w:ascii="Liberation Serif" w:hAnsi="Liberation Serif" w:cs="Liberation Serif"/>
          <w:sz w:val="28"/>
          <w:szCs w:val="28"/>
        </w:rPr>
        <w:t xml:space="preserve"> </w:t>
      </w:r>
      <w:r w:rsidR="00905A77" w:rsidRPr="007B221C">
        <w:rPr>
          <w:rFonts w:ascii="Liberation Serif" w:hAnsi="Liberation Serif" w:cs="Liberation Serif"/>
          <w:sz w:val="28"/>
          <w:szCs w:val="28"/>
        </w:rPr>
        <w:t xml:space="preserve">с </w:t>
      </w:r>
      <w:r w:rsidR="00976FD8" w:rsidRPr="007B221C">
        <w:rPr>
          <w:rFonts w:ascii="Liberation Serif" w:hAnsi="Liberation Serif" w:cs="Liberation Serif"/>
          <w:sz w:val="28"/>
          <w:szCs w:val="28"/>
        </w:rPr>
        <w:t>Бюджетн</w:t>
      </w:r>
      <w:r w:rsidR="00905A77" w:rsidRPr="007B221C">
        <w:rPr>
          <w:rFonts w:ascii="Liberation Serif" w:hAnsi="Liberation Serif" w:cs="Liberation Serif"/>
          <w:sz w:val="28"/>
          <w:szCs w:val="28"/>
        </w:rPr>
        <w:t>ым</w:t>
      </w:r>
      <w:r w:rsidR="00976FD8" w:rsidRPr="007B221C">
        <w:rPr>
          <w:rFonts w:ascii="Liberation Serif" w:hAnsi="Liberation Serif" w:cs="Liberation Serif"/>
          <w:sz w:val="28"/>
          <w:szCs w:val="28"/>
        </w:rPr>
        <w:t xml:space="preserve"> кодекс</w:t>
      </w:r>
      <w:r w:rsidR="00905A77" w:rsidRPr="007B221C">
        <w:rPr>
          <w:rFonts w:ascii="Liberation Serif" w:hAnsi="Liberation Serif" w:cs="Liberation Serif"/>
          <w:sz w:val="28"/>
          <w:szCs w:val="28"/>
        </w:rPr>
        <w:t>ом</w:t>
      </w:r>
      <w:r w:rsidR="00976FD8" w:rsidRPr="007B221C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="00722738" w:rsidRPr="007B221C">
        <w:rPr>
          <w:rFonts w:ascii="Liberation Serif" w:hAnsi="Liberation Serif" w:cs="Liberation Serif"/>
          <w:sz w:val="28"/>
          <w:szCs w:val="28"/>
        </w:rPr>
        <w:t xml:space="preserve">, </w:t>
      </w:r>
      <w:r w:rsidR="00F87EA1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</w:t>
      </w:r>
      <w:r w:rsidR="00F44337">
        <w:rPr>
          <w:rFonts w:ascii="Liberation Serif" w:hAnsi="Liberation Serif" w:cs="Liberation Serif"/>
          <w:sz w:val="28"/>
          <w:szCs w:val="28"/>
        </w:rPr>
        <w:t xml:space="preserve">21.10.2013 </w:t>
      </w:r>
      <w:r w:rsidR="00F87EA1">
        <w:rPr>
          <w:rFonts w:ascii="Liberation Serif" w:hAnsi="Liberation Serif" w:cs="Liberation Serif"/>
          <w:sz w:val="28"/>
          <w:szCs w:val="28"/>
        </w:rPr>
        <w:t>№ 1268-ПП «Об утверждении государственной программы Свердловской области «Развитие культуры в Свердловской области до 2027</w:t>
      </w:r>
      <w:r w:rsidR="00C5364A">
        <w:rPr>
          <w:rFonts w:ascii="Liberation Serif" w:hAnsi="Liberation Serif" w:cs="Liberation Serif"/>
          <w:sz w:val="28"/>
          <w:szCs w:val="28"/>
        </w:rPr>
        <w:t xml:space="preserve"> </w:t>
      </w:r>
      <w:r w:rsidR="00F87EA1">
        <w:rPr>
          <w:rFonts w:ascii="Liberation Serif" w:hAnsi="Liberation Serif" w:cs="Liberation Serif"/>
          <w:sz w:val="28"/>
          <w:szCs w:val="28"/>
        </w:rPr>
        <w:t xml:space="preserve">года», </w:t>
      </w:r>
      <w:r w:rsidR="00A34008" w:rsidRPr="007B221C">
        <w:rPr>
          <w:rFonts w:ascii="Liberation Serif" w:hAnsi="Liberation Serif" w:cs="Liberation Serif"/>
          <w:sz w:val="28"/>
          <w:szCs w:val="28"/>
        </w:rPr>
        <w:t>руководствуясь статьей 31 Устава Арамильского городского округа</w:t>
      </w:r>
    </w:p>
    <w:p w:rsidR="0015460C" w:rsidRPr="007B221C" w:rsidRDefault="0015460C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0668A" w:rsidRPr="007B221C" w:rsidRDefault="0060668A" w:rsidP="0006001A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B221C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60371" w:rsidRPr="007B221C" w:rsidRDefault="00460371" w:rsidP="00FD143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hAnsi="Liberation Serif" w:cs="Liberation Serif"/>
          <w:sz w:val="28"/>
          <w:szCs w:val="28"/>
        </w:rPr>
        <w:t>Утвердить Порядок расходования субсидий из областного бюджета, предоставленных бюджету Арамильского городского округа</w:t>
      </w:r>
      <w:r w:rsidR="005610E1">
        <w:rPr>
          <w:rFonts w:ascii="Liberation Serif" w:hAnsi="Liberation Serif" w:cs="Liberation Serif"/>
          <w:sz w:val="28"/>
          <w:szCs w:val="28"/>
        </w:rPr>
        <w:t>,</w:t>
      </w:r>
      <w:r w:rsidRPr="007B221C">
        <w:rPr>
          <w:rFonts w:ascii="Liberation Serif" w:hAnsi="Liberation Serif" w:cs="Liberation Serif"/>
          <w:sz w:val="28"/>
          <w:szCs w:val="28"/>
        </w:rPr>
        <w:t xml:space="preserve"> </w:t>
      </w:r>
      <w:r w:rsidR="00B159D9">
        <w:rPr>
          <w:rFonts w:ascii="Liberation Serif" w:hAnsi="Liberation Serif" w:cs="Liberation Serif"/>
          <w:sz w:val="28"/>
          <w:szCs w:val="28"/>
        </w:rPr>
        <w:t xml:space="preserve">на </w:t>
      </w:r>
      <w:r w:rsidR="00C5364A">
        <w:rPr>
          <w:rFonts w:ascii="Liberation Serif" w:hAnsi="Liberation Serif" w:cs="Liberation Serif"/>
          <w:sz w:val="28"/>
          <w:szCs w:val="28"/>
        </w:rPr>
        <w:t>модернизацию библиотек в части комплектования книжных фондов</w:t>
      </w:r>
      <w:r w:rsidR="00B159D9">
        <w:rPr>
          <w:rFonts w:ascii="Liberation Serif" w:hAnsi="Liberation Serif" w:cs="Liberation Serif"/>
          <w:sz w:val="28"/>
          <w:szCs w:val="28"/>
        </w:rPr>
        <w:t xml:space="preserve"> (прила</w:t>
      </w:r>
      <w:r w:rsidRPr="007B221C">
        <w:rPr>
          <w:rFonts w:ascii="Liberation Serif" w:hAnsi="Liberation Serif" w:cs="Liberation Serif"/>
          <w:sz w:val="28"/>
          <w:szCs w:val="28"/>
        </w:rPr>
        <w:t>гается).</w:t>
      </w:r>
    </w:p>
    <w:p w:rsidR="00460371" w:rsidRPr="007B221C" w:rsidRDefault="009A04A3" w:rsidP="00B4691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B221C">
        <w:rPr>
          <w:rFonts w:ascii="Liberation Serif" w:hAnsi="Liberation Serif" w:cs="Liberation Serif"/>
          <w:bCs/>
          <w:sz w:val="28"/>
          <w:szCs w:val="28"/>
        </w:rPr>
        <w:t xml:space="preserve">Признать утратившим силу постановление Администрации Арамильского городского округа от </w:t>
      </w:r>
      <w:r w:rsidR="00C5364A">
        <w:rPr>
          <w:rFonts w:ascii="Liberation Serif" w:hAnsi="Liberation Serif" w:cs="Liberation Serif"/>
          <w:bCs/>
          <w:sz w:val="28"/>
          <w:szCs w:val="28"/>
        </w:rPr>
        <w:t>25</w:t>
      </w:r>
      <w:r w:rsidRPr="007B221C">
        <w:rPr>
          <w:rFonts w:ascii="Liberation Serif" w:hAnsi="Liberation Serif" w:cs="Liberation Serif"/>
          <w:bCs/>
          <w:sz w:val="28"/>
          <w:szCs w:val="28"/>
        </w:rPr>
        <w:t>.0</w:t>
      </w:r>
      <w:r w:rsidR="00C5364A">
        <w:rPr>
          <w:rFonts w:ascii="Liberation Serif" w:hAnsi="Liberation Serif" w:cs="Liberation Serif"/>
          <w:bCs/>
          <w:sz w:val="28"/>
          <w:szCs w:val="28"/>
        </w:rPr>
        <w:t>2</w:t>
      </w:r>
      <w:r w:rsidRPr="007B221C">
        <w:rPr>
          <w:rFonts w:ascii="Liberation Serif" w:hAnsi="Liberation Serif" w:cs="Liberation Serif"/>
          <w:bCs/>
          <w:sz w:val="28"/>
          <w:szCs w:val="28"/>
        </w:rPr>
        <w:t>.202</w:t>
      </w:r>
      <w:r w:rsidR="00C5364A">
        <w:rPr>
          <w:rFonts w:ascii="Liberation Serif" w:hAnsi="Liberation Serif" w:cs="Liberation Serif"/>
          <w:bCs/>
          <w:sz w:val="28"/>
          <w:szCs w:val="28"/>
        </w:rPr>
        <w:t>2</w:t>
      </w:r>
      <w:r w:rsidRPr="007B221C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C5364A">
        <w:rPr>
          <w:rFonts w:ascii="Liberation Serif" w:hAnsi="Liberation Serif" w:cs="Liberation Serif"/>
          <w:bCs/>
          <w:sz w:val="28"/>
          <w:szCs w:val="28"/>
        </w:rPr>
        <w:t>91</w:t>
      </w:r>
      <w:r w:rsidRPr="007B221C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113FF2" w:rsidRPr="00113FF2">
        <w:rPr>
          <w:rFonts w:ascii="Liberation Serif" w:hAnsi="Liberation Serif" w:cs="Liberation Serif"/>
          <w:bCs/>
          <w:sz w:val="28"/>
          <w:szCs w:val="28"/>
        </w:rPr>
        <w:t>Об утверждении Порядка расходования средств областного бюджета, предоставленных в форме субсидий бюджету Арамильского городского округа, на модернизацию муниципальных библиотек в части комплектования книжных фондов</w:t>
      </w:r>
      <w:r w:rsidRPr="007B221C">
        <w:rPr>
          <w:rFonts w:ascii="Liberation Serif" w:hAnsi="Liberation Serif" w:cs="Liberation Serif"/>
          <w:sz w:val="28"/>
          <w:szCs w:val="28"/>
        </w:rPr>
        <w:t>».</w:t>
      </w:r>
    </w:p>
    <w:p w:rsidR="00A15A96" w:rsidRPr="007B221C" w:rsidRDefault="00A15A96" w:rsidP="00FD143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Действие настоящего постановления распространяется на отношения, возникшие с </w:t>
      </w:r>
      <w:r w:rsidR="001D0EEB"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01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D0EEB"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января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</w:t>
      </w:r>
      <w:r w:rsidR="00460371"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года.</w:t>
      </w:r>
    </w:p>
    <w:p w:rsidR="00FD1435" w:rsidRPr="007B221C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7B221C">
        <w:rPr>
          <w:rFonts w:ascii="Liberation Serif" w:hAnsi="Liberation Serif" w:cs="Liberation Serif"/>
          <w:bCs/>
          <w:sz w:val="28"/>
          <w:szCs w:val="28"/>
        </w:rPr>
        <w:t>Настоящее постановление опубликовать в газете «Арамильские вести» и разместить на официальном сайте Арамильского городского округа.</w:t>
      </w:r>
    </w:p>
    <w:p w:rsidR="00DB7638" w:rsidRPr="007B221C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7B221C">
        <w:rPr>
          <w:rFonts w:ascii="Liberation Serif" w:eastAsia="Times New Roman" w:hAnsi="Liberation Serif" w:cs="Liberation Serif"/>
          <w:bCs/>
          <w:sz w:val="28"/>
          <w:szCs w:val="28"/>
        </w:rPr>
        <w:t xml:space="preserve">Контроль 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исполнения настоящего постановления </w:t>
      </w:r>
      <w:r w:rsidR="00DB7638" w:rsidRPr="007B221C">
        <w:rPr>
          <w:rFonts w:ascii="Liberation Serif" w:hAnsi="Liberation Serif" w:cs="Liberation Serif"/>
          <w:bCs/>
          <w:sz w:val="28"/>
          <w:szCs w:val="28"/>
        </w:rPr>
        <w:t xml:space="preserve">возложить </w:t>
      </w:r>
      <w:proofErr w:type="gramStart"/>
      <w:r w:rsidR="00DB7638" w:rsidRPr="007B221C">
        <w:rPr>
          <w:rFonts w:ascii="Liberation Serif" w:hAnsi="Liberation Serif" w:cs="Liberation Serif"/>
          <w:bCs/>
          <w:sz w:val="28"/>
          <w:szCs w:val="28"/>
        </w:rPr>
        <w:t>на</w:t>
      </w:r>
      <w:r w:rsidR="006A2A34" w:rsidRPr="007B221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75530" w:rsidRPr="007B221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D0EEB" w:rsidRPr="007B221C">
        <w:rPr>
          <w:rFonts w:ascii="Liberation Serif" w:hAnsi="Liberation Serif" w:cs="Liberation Serif"/>
          <w:bCs/>
          <w:sz w:val="28"/>
          <w:szCs w:val="28"/>
        </w:rPr>
        <w:t>заместителя</w:t>
      </w:r>
      <w:proofErr w:type="gramEnd"/>
      <w:r w:rsidR="001D0EEB" w:rsidRPr="007B221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A2A34" w:rsidRPr="007B221C">
        <w:rPr>
          <w:rFonts w:ascii="Liberation Serif" w:hAnsi="Liberation Serif" w:cs="Liberation Serif"/>
          <w:bCs/>
          <w:sz w:val="28"/>
          <w:szCs w:val="28"/>
        </w:rPr>
        <w:t>Г</w:t>
      </w:r>
      <w:r w:rsidR="001D0EEB" w:rsidRPr="007B221C">
        <w:rPr>
          <w:rFonts w:ascii="Liberation Serif" w:hAnsi="Liberation Serif" w:cs="Liberation Serif"/>
          <w:bCs/>
          <w:sz w:val="28"/>
          <w:szCs w:val="28"/>
        </w:rPr>
        <w:t>лавы</w:t>
      </w:r>
      <w:r w:rsidR="006A2A34" w:rsidRPr="007B221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D0EEB" w:rsidRPr="007B221C">
        <w:rPr>
          <w:rFonts w:ascii="Liberation Serif" w:hAnsi="Liberation Serif" w:cs="Liberation Serif"/>
          <w:bCs/>
          <w:sz w:val="28"/>
          <w:szCs w:val="28"/>
        </w:rPr>
        <w:t xml:space="preserve">Арамильского городского округа </w:t>
      </w:r>
      <w:r w:rsidR="00C20FEC">
        <w:rPr>
          <w:rFonts w:ascii="Liberation Serif" w:hAnsi="Liberation Serif" w:cs="Liberation Serif"/>
          <w:bCs/>
          <w:sz w:val="28"/>
          <w:szCs w:val="28"/>
        </w:rPr>
        <w:t>Е.Н. Клименко.</w:t>
      </w:r>
      <w:r w:rsidR="00DB7638" w:rsidRPr="007B221C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551"/>
      </w:tblGrid>
      <w:tr w:rsidR="00271317" w:rsidRPr="007B221C" w:rsidTr="00F44337">
        <w:trPr>
          <w:gridBefore w:val="1"/>
          <w:wBefore w:w="108" w:type="dxa"/>
          <w:trHeight w:val="624"/>
        </w:trPr>
        <w:tc>
          <w:tcPr>
            <w:tcW w:w="5264" w:type="dxa"/>
            <w:shd w:val="clear" w:color="auto" w:fill="auto"/>
          </w:tcPr>
          <w:p w:rsidR="00DB7638" w:rsidRPr="007B221C" w:rsidRDefault="00DB7638" w:rsidP="00EE7A3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606A7" w:rsidRPr="007B221C" w:rsidRDefault="005606A7" w:rsidP="00EE7A3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B221C">
              <w:rPr>
                <w:rFonts w:ascii="Liberation Serif" w:hAnsi="Liberation Serif" w:cs="Liberation Serif"/>
                <w:sz w:val="28"/>
                <w:szCs w:val="28"/>
              </w:rPr>
              <w:t>Глав</w:t>
            </w:r>
            <w:r w:rsidR="00DB7638" w:rsidRPr="007B221C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7B221C">
              <w:rPr>
                <w:rFonts w:ascii="Liberation Serif" w:hAnsi="Liberation Serif" w:cs="Liberation Serif"/>
                <w:sz w:val="28"/>
                <w:szCs w:val="28"/>
              </w:rPr>
              <w:t xml:space="preserve"> Арамильского городского округа</w:t>
            </w:r>
          </w:p>
        </w:tc>
        <w:tc>
          <w:tcPr>
            <w:tcW w:w="4551" w:type="dxa"/>
            <w:shd w:val="clear" w:color="auto" w:fill="auto"/>
          </w:tcPr>
          <w:p w:rsidR="001D0EEB" w:rsidRPr="007B221C" w:rsidRDefault="000340FF" w:rsidP="00DB7638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7B221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</w:t>
            </w:r>
          </w:p>
          <w:p w:rsidR="005606A7" w:rsidRPr="007B221C" w:rsidRDefault="00A471F9" w:rsidP="00D11771">
            <w:pPr>
              <w:ind w:right="35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7B221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</w:t>
            </w:r>
            <w:r w:rsidR="00F4433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7B221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A2A34" w:rsidRPr="007B221C"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271317" w:rsidRPr="00271317" w:rsidTr="00F44337">
        <w:trPr>
          <w:trHeight w:val="604"/>
        </w:trPr>
        <w:tc>
          <w:tcPr>
            <w:tcW w:w="9923" w:type="dxa"/>
            <w:gridSpan w:val="3"/>
            <w:shd w:val="clear" w:color="auto" w:fill="auto"/>
          </w:tcPr>
          <w:p w:rsidR="005606A7" w:rsidRPr="00271317" w:rsidRDefault="005606A7" w:rsidP="00EE7A39">
            <w:pPr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5364A" w:rsidRDefault="00C5364A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:rsidR="00C5364A" w:rsidRDefault="00C5364A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:rsidR="00C5364A" w:rsidRDefault="00C5364A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:rsidR="00C5364A" w:rsidRDefault="00C5364A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:rsidR="00877131" w:rsidRPr="00271317" w:rsidRDefault="00A62143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</w:rPr>
        <w:t>Приложение</w:t>
      </w:r>
    </w:p>
    <w:p w:rsidR="00877131" w:rsidRPr="00271317" w:rsidRDefault="00877131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</w:t>
      </w:r>
    </w:p>
    <w:p w:rsidR="00877131" w:rsidRPr="00271317" w:rsidRDefault="008D308B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Арамильского городского </w:t>
      </w:r>
      <w:r w:rsidR="00877131"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округа</w:t>
      </w:r>
    </w:p>
    <w:p w:rsidR="0018793C" w:rsidRPr="00F44337" w:rsidRDefault="0018793C" w:rsidP="0018793C">
      <w:pPr>
        <w:ind w:left="4536"/>
        <w:jc w:val="both"/>
        <w:rPr>
          <w:rFonts w:ascii="Liberation Serif" w:hAnsi="Liberation Serif" w:cs="Liberation Serif"/>
          <w:sz w:val="28"/>
        </w:rPr>
      </w:pPr>
      <w:r w:rsidRPr="00271317">
        <w:rPr>
          <w:rFonts w:ascii="Liberation Serif" w:hAnsi="Liberation Serif" w:cs="Liberation Serif"/>
          <w:sz w:val="28"/>
        </w:rPr>
        <w:t>от</w:t>
      </w:r>
      <w:r w:rsidR="00F44337" w:rsidRPr="00F44337">
        <w:rPr>
          <w:rFonts w:ascii="Liberation Serif" w:hAnsi="Liberation Serif" w:cs="Liberation Serif"/>
          <w:sz w:val="28"/>
        </w:rPr>
        <w:t xml:space="preserve"> _____________</w:t>
      </w:r>
      <w:r w:rsidR="00F44337">
        <w:rPr>
          <w:rFonts w:ascii="Liberation Serif" w:hAnsi="Liberation Serif" w:cs="Liberation Serif"/>
          <w:sz w:val="28"/>
        </w:rPr>
        <w:t xml:space="preserve"> № _____</w:t>
      </w:r>
    </w:p>
    <w:p w:rsidR="00877131" w:rsidRPr="00F44337" w:rsidRDefault="00877131" w:rsidP="0087713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493AF4" w:rsidRPr="00271317" w:rsidRDefault="00493AF4" w:rsidP="00493A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ПОРЯДОК</w:t>
      </w:r>
    </w:p>
    <w:p w:rsidR="00534C24" w:rsidRDefault="007D1B40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7D1B40">
        <w:rPr>
          <w:rFonts w:ascii="Liberation Serif" w:hAnsi="Liberation Serif" w:cs="Liberation Serif"/>
          <w:bCs/>
          <w:sz w:val="28"/>
          <w:szCs w:val="28"/>
        </w:rPr>
        <w:t>расходования</w:t>
      </w:r>
      <w:r w:rsidRPr="007D1B40">
        <w:rPr>
          <w:rFonts w:ascii="Liberation Serif" w:hAnsi="Liberation Serif" w:cs="Liberation Serif"/>
          <w:sz w:val="28"/>
          <w:szCs w:val="28"/>
        </w:rPr>
        <w:t xml:space="preserve"> субсидий </w:t>
      </w:r>
      <w:r w:rsidRPr="0010146C">
        <w:rPr>
          <w:rFonts w:ascii="Liberation Serif" w:hAnsi="Liberation Serif" w:cs="Liberation Serif"/>
          <w:sz w:val="28"/>
          <w:szCs w:val="28"/>
        </w:rPr>
        <w:t xml:space="preserve">из </w:t>
      </w:r>
      <w:r w:rsidR="001117CA" w:rsidRPr="0010146C">
        <w:rPr>
          <w:rFonts w:ascii="Liberation Serif" w:hAnsi="Liberation Serif" w:cs="Liberation Serif"/>
          <w:sz w:val="28"/>
          <w:szCs w:val="28"/>
        </w:rPr>
        <w:t>областного бюджета, предоставленных бюджету Арамильского городского округа</w:t>
      </w:r>
      <w:r w:rsidR="00A13CEF">
        <w:rPr>
          <w:rFonts w:ascii="Liberation Serif" w:hAnsi="Liberation Serif" w:cs="Liberation Serif"/>
          <w:sz w:val="28"/>
          <w:szCs w:val="28"/>
        </w:rPr>
        <w:t>,</w:t>
      </w:r>
      <w:r w:rsidR="001117CA" w:rsidRPr="0010146C">
        <w:rPr>
          <w:rFonts w:ascii="Liberation Serif" w:hAnsi="Liberation Serif" w:cs="Liberation Serif"/>
          <w:sz w:val="28"/>
          <w:szCs w:val="28"/>
        </w:rPr>
        <w:t xml:space="preserve"> на </w:t>
      </w:r>
      <w:r w:rsidR="00C5364A">
        <w:rPr>
          <w:rFonts w:ascii="Liberation Serif" w:hAnsi="Liberation Serif" w:cs="Liberation Serif"/>
          <w:sz w:val="28"/>
          <w:szCs w:val="28"/>
        </w:rPr>
        <w:t>модернизацию библиотек в части комплектования книжных фондов</w:t>
      </w:r>
    </w:p>
    <w:p w:rsidR="00B159D9" w:rsidRDefault="00B159D9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A13CEF" w:rsidRDefault="00A13CEF" w:rsidP="00A13CEF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A13CEF">
        <w:rPr>
          <w:rFonts w:ascii="Liberation Serif" w:eastAsiaTheme="minorHAnsi" w:hAnsi="Liberation Serif" w:cs="Liberation Serif"/>
          <w:sz w:val="28"/>
          <w:szCs w:val="28"/>
        </w:rPr>
        <w:t xml:space="preserve">Настоящий </w:t>
      </w:r>
      <w:r>
        <w:rPr>
          <w:rFonts w:ascii="Liberation Serif" w:eastAsiaTheme="minorHAnsi" w:hAnsi="Liberation Serif" w:cs="Liberation Serif"/>
          <w:sz w:val="28"/>
          <w:szCs w:val="28"/>
        </w:rPr>
        <w:t>п</w:t>
      </w:r>
      <w:r w:rsidRPr="00A13CEF">
        <w:rPr>
          <w:rFonts w:ascii="Liberation Serif" w:eastAsiaTheme="minorHAnsi" w:hAnsi="Liberation Serif" w:cs="Liberation Serif"/>
          <w:sz w:val="28"/>
          <w:szCs w:val="28"/>
        </w:rPr>
        <w:t>орядок определяет условия расходования средств субсидии из областного бюджета бюджету Арамильского городского округа на модернизацию муниципальных библиотек в части комплектования книжных фондов (далее - субсидии).</w:t>
      </w:r>
    </w:p>
    <w:p w:rsidR="007533E0" w:rsidRPr="007533E0" w:rsidRDefault="007533E0" w:rsidP="007533E0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33E0">
        <w:rPr>
          <w:rFonts w:ascii="Liberation Serif" w:eastAsiaTheme="minorHAnsi" w:hAnsi="Liberation Serif" w:cs="Liberation Serif"/>
          <w:sz w:val="28"/>
          <w:szCs w:val="28"/>
        </w:rPr>
        <w:t>Предоставление субсидии осуществляется за счет средств областного бюджета в пределах лимитов бюджетных обязательств в целях софинансирования расходных обязательств Арамильского городского округа, возникающих при решении вопросов местного значения по организации библиотечного обслуживания населения, комплектованию и обеспечению сохранности библиотечных фондов муниципальных библиотек, в части комплектования книжных фондов для модернизации и укрепления фондовой базы муниципальных библиотек.</w:t>
      </w:r>
    </w:p>
    <w:p w:rsidR="000F0357" w:rsidRDefault="000F0357" w:rsidP="000F0357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4671DE">
        <w:rPr>
          <w:rFonts w:ascii="Liberation Serif" w:eastAsiaTheme="minorHAnsi" w:hAnsi="Liberation Serif" w:cs="Liberation Serif"/>
          <w:sz w:val="28"/>
          <w:szCs w:val="28"/>
        </w:rPr>
        <w:t>Главным администратором</w:t>
      </w:r>
      <w:r w:rsidR="00406523">
        <w:rPr>
          <w:rFonts w:ascii="Liberation Serif" w:eastAsiaTheme="minorHAnsi" w:hAnsi="Liberation Serif" w:cs="Liberation Serif"/>
          <w:sz w:val="28"/>
          <w:szCs w:val="28"/>
        </w:rPr>
        <w:t xml:space="preserve"> (администратором)</w:t>
      </w:r>
      <w:r w:rsidRPr="004671DE">
        <w:rPr>
          <w:rFonts w:ascii="Liberation Serif" w:eastAsiaTheme="minorHAnsi" w:hAnsi="Liberation Serif" w:cs="Liberation Serif"/>
          <w:sz w:val="28"/>
          <w:szCs w:val="28"/>
        </w:rPr>
        <w:t xml:space="preserve"> доходов средств бюджета является Администрация Арамильского городского округа. Главным распорядителем бюджетных средств является Комитет по управлению муниципальным имуществом Арамильского городского округа.</w:t>
      </w:r>
    </w:p>
    <w:p w:rsidR="000F0357" w:rsidRPr="000F0357" w:rsidRDefault="000F0357" w:rsidP="000F0357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0F0357">
        <w:rPr>
          <w:rFonts w:ascii="Liberation Serif" w:eastAsiaTheme="minorHAnsi" w:hAnsi="Liberation Serif" w:cs="Liberation Serif"/>
          <w:sz w:val="28"/>
          <w:szCs w:val="28"/>
        </w:rPr>
        <w:t>Субсидии направляются на финансирование расходов по приобретению книжной продукции в фонды муниципальных библиотек.</w:t>
      </w:r>
    </w:p>
    <w:p w:rsidR="000F0357" w:rsidRPr="000F0357" w:rsidRDefault="000F0357" w:rsidP="000F0357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0F0357">
        <w:rPr>
          <w:rFonts w:ascii="Liberation Serif" w:eastAsiaTheme="minorHAnsi" w:hAnsi="Liberation Serif" w:cs="Liberation Serif"/>
          <w:sz w:val="28"/>
          <w:szCs w:val="28"/>
        </w:rPr>
        <w:t>Срок использования субсидии - до 1 декабря года, в котором предоставля</w:t>
      </w:r>
      <w:r w:rsidR="00406523">
        <w:rPr>
          <w:rFonts w:ascii="Liberation Serif" w:eastAsiaTheme="minorHAnsi" w:hAnsi="Liberation Serif" w:cs="Liberation Serif"/>
          <w:sz w:val="28"/>
          <w:szCs w:val="28"/>
        </w:rPr>
        <w:t>е</w:t>
      </w:r>
      <w:r w:rsidRPr="000F0357">
        <w:rPr>
          <w:rFonts w:ascii="Liberation Serif" w:eastAsiaTheme="minorHAnsi" w:hAnsi="Liberation Serif" w:cs="Liberation Serif"/>
          <w:sz w:val="28"/>
          <w:szCs w:val="28"/>
        </w:rPr>
        <w:t>тся субсиди</w:t>
      </w:r>
      <w:r w:rsidR="00406523">
        <w:rPr>
          <w:rFonts w:ascii="Liberation Serif" w:eastAsiaTheme="minorHAnsi" w:hAnsi="Liberation Serif" w:cs="Liberation Serif"/>
          <w:sz w:val="28"/>
          <w:szCs w:val="28"/>
        </w:rPr>
        <w:t>я</w:t>
      </w:r>
      <w:r w:rsidRPr="000F0357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CA61DA" w:rsidRDefault="00CA61DA" w:rsidP="00CA61DA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CA61DA">
        <w:rPr>
          <w:rFonts w:ascii="Liberation Serif" w:eastAsiaTheme="minorHAnsi" w:hAnsi="Liberation Serif" w:cs="Liberation Serif"/>
          <w:sz w:val="28"/>
          <w:szCs w:val="28"/>
        </w:rPr>
        <w:t>Субсидии предоставляются на основании соглашени</w:t>
      </w:r>
      <w:r>
        <w:rPr>
          <w:rFonts w:ascii="Liberation Serif" w:eastAsiaTheme="minorHAnsi" w:hAnsi="Liberation Serif" w:cs="Liberation Serif"/>
          <w:sz w:val="28"/>
          <w:szCs w:val="28"/>
        </w:rPr>
        <w:t>я</w:t>
      </w:r>
      <w:r w:rsidRPr="00CA61DA">
        <w:rPr>
          <w:rFonts w:ascii="Liberation Serif" w:eastAsiaTheme="minorHAnsi" w:hAnsi="Liberation Serif" w:cs="Liberation Serif"/>
          <w:sz w:val="28"/>
          <w:szCs w:val="28"/>
        </w:rPr>
        <w:t xml:space="preserve"> о предоставлении субсидий (далее - соглашение), заключаем</w:t>
      </w:r>
      <w:r>
        <w:rPr>
          <w:rFonts w:ascii="Liberation Serif" w:eastAsiaTheme="minorHAnsi" w:hAnsi="Liberation Serif" w:cs="Liberation Serif"/>
          <w:sz w:val="28"/>
          <w:szCs w:val="28"/>
        </w:rPr>
        <w:t>ого</w:t>
      </w:r>
      <w:r w:rsidRPr="00CA61DA">
        <w:rPr>
          <w:rFonts w:ascii="Liberation Serif" w:eastAsiaTheme="minorHAnsi" w:hAnsi="Liberation Serif" w:cs="Liberation Serif"/>
          <w:sz w:val="28"/>
          <w:szCs w:val="28"/>
        </w:rPr>
        <w:t xml:space="preserve"> между Министерством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культуры Свердловской области (далее</w:t>
      </w:r>
      <w:r w:rsidR="00DA1C69">
        <w:rPr>
          <w:rFonts w:ascii="Liberation Serif" w:eastAsiaTheme="minorHAnsi" w:hAnsi="Liberation Serif" w:cs="Liberation Serif"/>
          <w:sz w:val="28"/>
          <w:szCs w:val="28"/>
        </w:rPr>
        <w:t xml:space="preserve"> - </w:t>
      </w:r>
      <w:r>
        <w:rPr>
          <w:rFonts w:ascii="Liberation Serif" w:eastAsiaTheme="minorHAnsi" w:hAnsi="Liberation Serif" w:cs="Liberation Serif"/>
          <w:sz w:val="28"/>
          <w:szCs w:val="28"/>
        </w:rPr>
        <w:t>Министерство)</w:t>
      </w:r>
      <w:r w:rsidRPr="00CA61DA">
        <w:rPr>
          <w:rFonts w:ascii="Liberation Serif" w:eastAsiaTheme="minorHAnsi" w:hAnsi="Liberation Serif" w:cs="Liberation Serif"/>
          <w:sz w:val="28"/>
          <w:szCs w:val="28"/>
        </w:rPr>
        <w:t xml:space="preserve"> и </w:t>
      </w:r>
      <w:r>
        <w:rPr>
          <w:rFonts w:ascii="Liberation Serif" w:eastAsiaTheme="minorHAnsi" w:hAnsi="Liberation Serif" w:cs="Liberation Serif"/>
          <w:sz w:val="28"/>
          <w:szCs w:val="28"/>
        </w:rPr>
        <w:t>Администрацией Арамильского городского округа в</w:t>
      </w:r>
      <w:r w:rsidRPr="00CA61DA">
        <w:rPr>
          <w:rFonts w:ascii="Liberation Serif" w:eastAsiaTheme="minorHAnsi" w:hAnsi="Liberation Serif" w:cs="Liberation Serif"/>
          <w:sz w:val="28"/>
          <w:szCs w:val="28"/>
        </w:rPr>
        <w:t xml:space="preserve"> государственной интегрированной информационной системе управления общественными финансами </w:t>
      </w:r>
      <w:r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CA61DA">
        <w:rPr>
          <w:rFonts w:ascii="Liberation Serif" w:eastAsiaTheme="minorHAnsi" w:hAnsi="Liberation Serif" w:cs="Liberation Serif"/>
          <w:sz w:val="28"/>
          <w:szCs w:val="28"/>
        </w:rPr>
        <w:t>Электронный бюджет</w:t>
      </w:r>
      <w:r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CA61DA">
        <w:rPr>
          <w:rFonts w:ascii="Liberation Serif" w:eastAsiaTheme="minorHAnsi" w:hAnsi="Liberation Serif" w:cs="Liberation Serif"/>
          <w:sz w:val="28"/>
          <w:szCs w:val="28"/>
        </w:rPr>
        <w:t xml:space="preserve"> (далее - система </w:t>
      </w:r>
      <w:r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CA61DA">
        <w:rPr>
          <w:rFonts w:ascii="Liberation Serif" w:eastAsiaTheme="minorHAnsi" w:hAnsi="Liberation Serif" w:cs="Liberation Serif"/>
          <w:sz w:val="28"/>
          <w:szCs w:val="28"/>
        </w:rPr>
        <w:t>Электронный бюджет</w:t>
      </w:r>
      <w:r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CA61DA">
        <w:rPr>
          <w:rFonts w:ascii="Liberation Serif" w:eastAsiaTheme="minorHAnsi" w:hAnsi="Liberation Serif" w:cs="Liberation Serif"/>
          <w:sz w:val="28"/>
          <w:szCs w:val="28"/>
        </w:rPr>
        <w:t>) по типовой форме, утвержденной приказом Министерства финансов Российской Федерации.</w:t>
      </w:r>
    </w:p>
    <w:p w:rsidR="00CA61DA" w:rsidRDefault="00CA61DA" w:rsidP="00CA61DA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CA61DA">
        <w:rPr>
          <w:rFonts w:ascii="Liberation Serif" w:eastAsiaTheme="minorHAnsi" w:hAnsi="Liberation Serif" w:cs="Liberation Serif"/>
          <w:sz w:val="28"/>
          <w:szCs w:val="28"/>
        </w:rPr>
        <w:t>Соглашени</w:t>
      </w:r>
      <w:r>
        <w:rPr>
          <w:rFonts w:ascii="Liberation Serif" w:eastAsiaTheme="minorHAnsi" w:hAnsi="Liberation Serif" w:cs="Liberation Serif"/>
          <w:sz w:val="28"/>
          <w:szCs w:val="28"/>
        </w:rPr>
        <w:t>е</w:t>
      </w:r>
      <w:r w:rsidRPr="00CA61DA">
        <w:rPr>
          <w:rFonts w:ascii="Liberation Serif" w:eastAsiaTheme="minorHAnsi" w:hAnsi="Liberation Serif" w:cs="Liberation Serif"/>
          <w:sz w:val="28"/>
          <w:szCs w:val="28"/>
        </w:rPr>
        <w:t xml:space="preserve"> заключаются до 15 февраля года, в котором предоставляются субсидии.</w:t>
      </w:r>
    </w:p>
    <w:p w:rsidR="00341521" w:rsidRDefault="00341521" w:rsidP="00341521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41521">
        <w:rPr>
          <w:rFonts w:ascii="Liberation Serif" w:eastAsiaTheme="minorHAnsi" w:hAnsi="Liberation Serif" w:cs="Liberation Serif"/>
          <w:sz w:val="28"/>
          <w:szCs w:val="28"/>
        </w:rPr>
        <w:t xml:space="preserve">Субсидии подлежат зачислению в доход бюджета Арамильского городского округа по коду 901 2 02 25519 04 0000 150 и расходованию по разделу 08 00 </w:t>
      </w:r>
      <w:r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341521">
        <w:rPr>
          <w:rFonts w:ascii="Liberation Serif" w:eastAsiaTheme="minorHAnsi" w:hAnsi="Liberation Serif" w:cs="Liberation Serif"/>
          <w:sz w:val="28"/>
          <w:szCs w:val="28"/>
        </w:rPr>
        <w:t>Культура, кинематография</w:t>
      </w:r>
      <w:r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341521">
        <w:rPr>
          <w:rFonts w:ascii="Liberation Serif" w:eastAsiaTheme="minorHAnsi" w:hAnsi="Liberation Serif" w:cs="Liberation Serif"/>
          <w:sz w:val="28"/>
          <w:szCs w:val="28"/>
        </w:rPr>
        <w:t xml:space="preserve">, подразделу 08 01 </w:t>
      </w:r>
      <w:r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341521">
        <w:rPr>
          <w:rFonts w:ascii="Liberation Serif" w:eastAsiaTheme="minorHAnsi" w:hAnsi="Liberation Serif" w:cs="Liberation Serif"/>
          <w:sz w:val="28"/>
          <w:szCs w:val="28"/>
        </w:rPr>
        <w:t>Культура</w:t>
      </w:r>
      <w:r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341521">
        <w:rPr>
          <w:rFonts w:ascii="Liberation Serif" w:eastAsiaTheme="minorHAnsi" w:hAnsi="Liberation Serif" w:cs="Liberation Serif"/>
          <w:sz w:val="28"/>
          <w:szCs w:val="28"/>
        </w:rPr>
        <w:t xml:space="preserve">, целевой статье </w:t>
      </w:r>
      <w:r w:rsidR="00037A03" w:rsidRPr="00037A03">
        <w:rPr>
          <w:rFonts w:ascii="Liberation Serif" w:eastAsiaTheme="minorHAnsi" w:hAnsi="Liberation Serif" w:cs="Liberation Serif"/>
          <w:sz w:val="28"/>
          <w:szCs w:val="28"/>
        </w:rPr>
        <w:lastRenderedPageBreak/>
        <w:t>10107L5190</w:t>
      </w:r>
      <w:r w:rsidRPr="0034152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341521">
        <w:rPr>
          <w:rFonts w:ascii="Liberation Serif" w:eastAsiaTheme="minorHAnsi" w:hAnsi="Liberation Serif" w:cs="Liberation Serif"/>
          <w:sz w:val="28"/>
          <w:szCs w:val="28"/>
        </w:rPr>
        <w:t>Комплектование книжных фондов библиотек</w:t>
      </w:r>
      <w:r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F44337">
        <w:rPr>
          <w:rFonts w:ascii="Liberation Serif" w:eastAsiaTheme="minorHAnsi" w:hAnsi="Liberation Serif" w:cs="Liberation Serif"/>
          <w:sz w:val="28"/>
          <w:szCs w:val="28"/>
        </w:rPr>
        <w:t>, виду расходов 612 </w:t>
      </w:r>
      <w:r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341521">
        <w:rPr>
          <w:rFonts w:ascii="Liberation Serif" w:eastAsiaTheme="minorHAnsi" w:hAnsi="Liberation Serif" w:cs="Liberation Serif"/>
          <w:sz w:val="28"/>
          <w:szCs w:val="28"/>
        </w:rPr>
        <w:t>Субсидии бюджетным учреждениям на иные цели</w:t>
      </w:r>
      <w:r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341521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063784" w:rsidRPr="00063784" w:rsidRDefault="00063784" w:rsidP="00063784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Администрация Арамильского городского округа</w:t>
      </w:r>
      <w:r w:rsidRPr="00063784">
        <w:rPr>
          <w:rFonts w:ascii="Liberation Serif" w:eastAsiaTheme="minorHAnsi" w:hAnsi="Liberation Serif" w:cs="Liberation Serif"/>
          <w:sz w:val="28"/>
          <w:szCs w:val="28"/>
        </w:rPr>
        <w:t xml:space="preserve"> представляет в Министерство отчеты по формам, установленным в соглашении, в форме электронного документа в системе </w:t>
      </w:r>
      <w:r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063784">
        <w:rPr>
          <w:rFonts w:ascii="Liberation Serif" w:eastAsiaTheme="minorHAnsi" w:hAnsi="Liberation Serif" w:cs="Liberation Serif"/>
          <w:sz w:val="28"/>
          <w:szCs w:val="28"/>
        </w:rPr>
        <w:t>Электронный бюдже</w:t>
      </w:r>
      <w:r>
        <w:rPr>
          <w:rFonts w:ascii="Liberation Serif" w:eastAsiaTheme="minorHAnsi" w:hAnsi="Liberation Serif" w:cs="Liberation Serif"/>
          <w:sz w:val="28"/>
          <w:szCs w:val="28"/>
        </w:rPr>
        <w:t>т»</w:t>
      </w:r>
      <w:r w:rsidRPr="00063784">
        <w:rPr>
          <w:rFonts w:ascii="Liberation Serif" w:eastAsiaTheme="minorHAnsi" w:hAnsi="Liberation Serif" w:cs="Liberation Serif"/>
          <w:sz w:val="28"/>
          <w:szCs w:val="28"/>
        </w:rPr>
        <w:t>:</w:t>
      </w:r>
    </w:p>
    <w:p w:rsidR="00063784" w:rsidRPr="00063784" w:rsidRDefault="00063784" w:rsidP="000637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063784">
        <w:rPr>
          <w:rFonts w:ascii="Liberation Serif" w:eastAsiaTheme="minorHAnsi" w:hAnsi="Liberation Serif" w:cs="Liberation Serif"/>
          <w:sz w:val="28"/>
          <w:szCs w:val="28"/>
        </w:rPr>
        <w:t>1) ежеквартальный отчет об использовании субсидии, предоставленной бюджету Арамильского городского округа, - не позднее 10 числа месяца, следующего за отчетным кварталом;</w:t>
      </w:r>
    </w:p>
    <w:p w:rsidR="00063784" w:rsidRPr="00063784" w:rsidRDefault="00063784" w:rsidP="000637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063784">
        <w:rPr>
          <w:rFonts w:ascii="Liberation Serif" w:eastAsiaTheme="minorHAnsi" w:hAnsi="Liberation Serif" w:cs="Liberation Serif"/>
          <w:sz w:val="28"/>
          <w:szCs w:val="28"/>
        </w:rPr>
        <w:t xml:space="preserve">2) итоговый отчет об использовании субсидии, предоставленной бюджету </w:t>
      </w:r>
      <w:r>
        <w:rPr>
          <w:rFonts w:ascii="Liberation Serif" w:eastAsiaTheme="minorHAnsi" w:hAnsi="Liberation Serif" w:cs="Liberation Serif"/>
          <w:sz w:val="28"/>
          <w:szCs w:val="28"/>
        </w:rPr>
        <w:t>Арамильского городского округа</w:t>
      </w:r>
      <w:r w:rsidRPr="00063784">
        <w:rPr>
          <w:rFonts w:ascii="Liberation Serif" w:eastAsiaTheme="minorHAnsi" w:hAnsi="Liberation Serif" w:cs="Liberation Serif"/>
          <w:sz w:val="28"/>
          <w:szCs w:val="28"/>
        </w:rPr>
        <w:t>, - не позднее 15 января года, следующего за отчетным годом;</w:t>
      </w:r>
    </w:p>
    <w:p w:rsidR="00063784" w:rsidRDefault="00063784" w:rsidP="0006378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3) итоговый отчет о достижении значения показателя, необходимого для достижения результата использования субсидии, - не позднее 15 января года, следующего за отчетным годом.</w:t>
      </w:r>
    </w:p>
    <w:p w:rsidR="003F24E8" w:rsidRPr="003F24E8" w:rsidRDefault="003F24E8" w:rsidP="003F24E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F24E8">
        <w:rPr>
          <w:rFonts w:ascii="Liberation Serif" w:eastAsiaTheme="minorHAnsi" w:hAnsi="Liberation Serif" w:cs="Liberation Serif"/>
          <w:sz w:val="28"/>
          <w:szCs w:val="28"/>
        </w:rPr>
        <w:t xml:space="preserve">Ответственность за достоверность представляемых в Министерство отчетов возлагается на </w:t>
      </w:r>
      <w:r w:rsidR="00B85CD1">
        <w:rPr>
          <w:rFonts w:ascii="Liberation Serif" w:eastAsiaTheme="minorHAnsi" w:hAnsi="Liberation Serif" w:cs="Liberation Serif"/>
          <w:sz w:val="28"/>
          <w:szCs w:val="28"/>
        </w:rPr>
        <w:t>Администрацию Арамильского городского округа</w:t>
      </w:r>
      <w:r w:rsidRPr="003F24E8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7456D4" w:rsidRPr="007456D4" w:rsidRDefault="007456D4" w:rsidP="007456D4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456D4">
        <w:rPr>
          <w:rFonts w:ascii="Liberation Serif" w:eastAsiaTheme="minorHAnsi" w:hAnsi="Liberation Serif" w:cs="Liberation Serif"/>
          <w:sz w:val="28"/>
          <w:szCs w:val="28"/>
        </w:rPr>
        <w:t xml:space="preserve"> Средства, полученные из областного бюджета в форме субсидий, носят целевой характер и не могут быть использованы на иные цели.</w:t>
      </w:r>
    </w:p>
    <w:p w:rsidR="00026DD3" w:rsidRPr="00026DD3" w:rsidRDefault="00026DD3" w:rsidP="00026DD3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026DD3">
        <w:rPr>
          <w:rFonts w:ascii="Liberation Serif" w:eastAsiaTheme="minorHAnsi" w:hAnsi="Liberation Serif" w:cs="Liberation Serif"/>
          <w:sz w:val="28"/>
          <w:szCs w:val="28"/>
        </w:rPr>
        <w:t>Нецелевое использование бюджетных средств вле</w:t>
      </w:r>
      <w:r w:rsidR="004B3F1E">
        <w:rPr>
          <w:rFonts w:ascii="Liberation Serif" w:eastAsiaTheme="minorHAnsi" w:hAnsi="Liberation Serif" w:cs="Liberation Serif"/>
          <w:sz w:val="28"/>
          <w:szCs w:val="28"/>
        </w:rPr>
        <w:t>че</w:t>
      </w:r>
      <w:r w:rsidRPr="00026DD3">
        <w:rPr>
          <w:rFonts w:ascii="Liberation Serif" w:eastAsiaTheme="minorHAnsi" w:hAnsi="Liberation Serif" w:cs="Liberation Serif"/>
          <w:sz w:val="28"/>
          <w:szCs w:val="28"/>
        </w:rPr>
        <w:t>т применение мер ответственности, предусмотренных административным и бюджетным законодательством Российской Федерации.</w:t>
      </w:r>
    </w:p>
    <w:p w:rsidR="00D3037A" w:rsidRDefault="00D3037A" w:rsidP="00D3037A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 целевым использованием средств областного бюджета, предоставленных бюджету Арамильского городского округа в форме суб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сидий</w:t>
      </w:r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осуществляется Администрацией Арамильского городского округа и Финансовым отделом Администрации Арамильского городского округа, в пределах своей компетенции.</w:t>
      </w:r>
    </w:p>
    <w:p w:rsidR="00C5364A" w:rsidRDefault="00C5364A" w:rsidP="00D303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sectPr w:rsidR="00C5364A" w:rsidSect="00F44337"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5F" w:rsidRDefault="0048245F" w:rsidP="00FA7A20">
      <w:pPr>
        <w:spacing w:after="0" w:line="240" w:lineRule="auto"/>
      </w:pPr>
      <w:r>
        <w:separator/>
      </w:r>
    </w:p>
  </w:endnote>
  <w:endnote w:type="continuationSeparator" w:id="0">
    <w:p w:rsidR="0048245F" w:rsidRDefault="0048245F" w:rsidP="00FA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5F" w:rsidRDefault="0048245F" w:rsidP="00FA7A20">
      <w:pPr>
        <w:spacing w:after="0" w:line="240" w:lineRule="auto"/>
      </w:pPr>
      <w:r>
        <w:separator/>
      </w:r>
    </w:p>
  </w:footnote>
  <w:footnote w:type="continuationSeparator" w:id="0">
    <w:p w:rsidR="0048245F" w:rsidRDefault="0048245F" w:rsidP="00FA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408237"/>
      <w:docPartObj>
        <w:docPartGallery w:val="Page Numbers (Top of Page)"/>
        <w:docPartUnique/>
      </w:docPartObj>
    </w:sdtPr>
    <w:sdtEndPr/>
    <w:sdtContent>
      <w:p w:rsidR="0036517D" w:rsidRDefault="003651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D41">
          <w:rPr>
            <w:noProof/>
          </w:rPr>
          <w:t>3</w:t>
        </w:r>
        <w:r>
          <w:fldChar w:fldCharType="end"/>
        </w:r>
      </w:p>
    </w:sdtContent>
  </w:sdt>
  <w:p w:rsidR="0036517D" w:rsidRDefault="003651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0F"/>
    <w:multiLevelType w:val="hybridMultilevel"/>
    <w:tmpl w:val="62ACF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FD45E1"/>
    <w:multiLevelType w:val="hybridMultilevel"/>
    <w:tmpl w:val="CC1CF3C0"/>
    <w:lvl w:ilvl="0" w:tplc="AE602EF6">
      <w:start w:val="6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2E445C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150"/>
    <w:multiLevelType w:val="hybridMultilevel"/>
    <w:tmpl w:val="7690FA6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F601501"/>
    <w:multiLevelType w:val="hybridMultilevel"/>
    <w:tmpl w:val="8B48D18A"/>
    <w:lvl w:ilvl="0" w:tplc="92D6A948">
      <w:start w:val="1"/>
      <w:numFmt w:val="decimal"/>
      <w:lvlText w:val="%1."/>
      <w:lvlJc w:val="left"/>
      <w:pPr>
        <w:ind w:left="9925" w:hanging="4085"/>
      </w:pPr>
      <w:rPr>
        <w:rFonts w:hint="default"/>
      </w:rPr>
    </w:lvl>
    <w:lvl w:ilvl="1" w:tplc="6644CCE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257AFC"/>
    <w:multiLevelType w:val="hybridMultilevel"/>
    <w:tmpl w:val="C7FEFCA0"/>
    <w:lvl w:ilvl="0" w:tplc="C9A0A24E">
      <w:start w:val="7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30A2"/>
    <w:multiLevelType w:val="hybridMultilevel"/>
    <w:tmpl w:val="0AFA6ACC"/>
    <w:lvl w:ilvl="0" w:tplc="C9A0A24E">
      <w:start w:val="7"/>
      <w:numFmt w:val="decimal"/>
      <w:lvlText w:val="%1."/>
      <w:lvlJc w:val="left"/>
      <w:pPr>
        <w:ind w:left="6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750E3"/>
    <w:multiLevelType w:val="hybridMultilevel"/>
    <w:tmpl w:val="B5EE0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66B0"/>
    <w:multiLevelType w:val="hybridMultilevel"/>
    <w:tmpl w:val="CE84120E"/>
    <w:lvl w:ilvl="0" w:tplc="767263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B02D0"/>
    <w:multiLevelType w:val="hybridMultilevel"/>
    <w:tmpl w:val="4C6AEF18"/>
    <w:lvl w:ilvl="0" w:tplc="7236E0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70B32"/>
    <w:multiLevelType w:val="hybridMultilevel"/>
    <w:tmpl w:val="6A2A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067B1"/>
    <w:multiLevelType w:val="hybridMultilevel"/>
    <w:tmpl w:val="6DB8920E"/>
    <w:lvl w:ilvl="0" w:tplc="644AFD5C">
      <w:start w:val="6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9095C"/>
    <w:multiLevelType w:val="hybridMultilevel"/>
    <w:tmpl w:val="8A3A4F6C"/>
    <w:lvl w:ilvl="0" w:tplc="7616939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37538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88F13D6"/>
    <w:multiLevelType w:val="hybridMultilevel"/>
    <w:tmpl w:val="4B64C43A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A104662"/>
    <w:multiLevelType w:val="multilevel"/>
    <w:tmpl w:val="ABF2F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014719"/>
    <w:multiLevelType w:val="hybridMultilevel"/>
    <w:tmpl w:val="324E32B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3747F4"/>
    <w:multiLevelType w:val="hybridMultilevel"/>
    <w:tmpl w:val="3EB40C98"/>
    <w:lvl w:ilvl="0" w:tplc="C9A0A24E">
      <w:start w:val="7"/>
      <w:numFmt w:val="decimal"/>
      <w:lvlText w:val="%1."/>
      <w:lvlJc w:val="left"/>
      <w:pPr>
        <w:ind w:left="9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7" w15:restartNumberingAfterBreak="0">
    <w:nsid w:val="46C418A2"/>
    <w:multiLevelType w:val="hybridMultilevel"/>
    <w:tmpl w:val="491E81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7C10693"/>
    <w:multiLevelType w:val="hybridMultilevel"/>
    <w:tmpl w:val="E0CE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67659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4FB2236A"/>
    <w:multiLevelType w:val="hybridMultilevel"/>
    <w:tmpl w:val="31A85BFA"/>
    <w:lvl w:ilvl="0" w:tplc="31528E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DF00EA"/>
    <w:multiLevelType w:val="hybridMultilevel"/>
    <w:tmpl w:val="71B49202"/>
    <w:lvl w:ilvl="0" w:tplc="C1E06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984B84"/>
    <w:multiLevelType w:val="hybridMultilevel"/>
    <w:tmpl w:val="8110E2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7F103D"/>
    <w:multiLevelType w:val="hybridMultilevel"/>
    <w:tmpl w:val="EA8824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2249F4"/>
    <w:multiLevelType w:val="hybridMultilevel"/>
    <w:tmpl w:val="D958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5FB4"/>
    <w:multiLevelType w:val="hybridMultilevel"/>
    <w:tmpl w:val="971EC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B6F79"/>
    <w:multiLevelType w:val="hybridMultilevel"/>
    <w:tmpl w:val="00C28768"/>
    <w:lvl w:ilvl="0" w:tplc="B90EEE0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4A1C5E"/>
    <w:multiLevelType w:val="hybridMultilevel"/>
    <w:tmpl w:val="BF10840E"/>
    <w:lvl w:ilvl="0" w:tplc="7236E0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821017"/>
    <w:multiLevelType w:val="hybridMultilevel"/>
    <w:tmpl w:val="ECCE4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17668E"/>
    <w:multiLevelType w:val="hybridMultilevel"/>
    <w:tmpl w:val="2F52D0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"/>
  </w:num>
  <w:num w:numId="5">
    <w:abstractNumId w:val="14"/>
  </w:num>
  <w:num w:numId="6">
    <w:abstractNumId w:val="23"/>
  </w:num>
  <w:num w:numId="7">
    <w:abstractNumId w:val="13"/>
  </w:num>
  <w:num w:numId="8">
    <w:abstractNumId w:val="19"/>
  </w:num>
  <w:num w:numId="9">
    <w:abstractNumId w:val="12"/>
  </w:num>
  <w:num w:numId="10">
    <w:abstractNumId w:val="0"/>
  </w:num>
  <w:num w:numId="11">
    <w:abstractNumId w:val="2"/>
  </w:num>
  <w:num w:numId="12">
    <w:abstractNumId w:val="28"/>
  </w:num>
  <w:num w:numId="13">
    <w:abstractNumId w:val="17"/>
  </w:num>
  <w:num w:numId="14">
    <w:abstractNumId w:val="29"/>
  </w:num>
  <w:num w:numId="15">
    <w:abstractNumId w:val="18"/>
  </w:num>
  <w:num w:numId="16">
    <w:abstractNumId w:val="7"/>
  </w:num>
  <w:num w:numId="17">
    <w:abstractNumId w:val="15"/>
  </w:num>
  <w:num w:numId="18">
    <w:abstractNumId w:val="26"/>
  </w:num>
  <w:num w:numId="19">
    <w:abstractNumId w:val="3"/>
    <w:lvlOverride w:ilvl="0">
      <w:lvl w:ilvl="0" w:tplc="92D6A948">
        <w:start w:val="1"/>
        <w:numFmt w:val="decimal"/>
        <w:lvlText w:val="%1."/>
        <w:lvlJc w:val="left"/>
        <w:pPr>
          <w:ind w:left="3232" w:firstLine="2608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3"/>
    <w:lvlOverride w:ilvl="0">
      <w:lvl w:ilvl="0" w:tplc="92D6A948">
        <w:start w:val="1"/>
        <w:numFmt w:val="decimal"/>
        <w:lvlText w:val="%1."/>
        <w:lvlJc w:val="left"/>
        <w:pPr>
          <w:ind w:left="3062" w:firstLine="2778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3"/>
    <w:lvlOverride w:ilvl="0">
      <w:lvl w:ilvl="0" w:tplc="92D6A948">
        <w:start w:val="1"/>
        <w:numFmt w:val="decimal"/>
        <w:lvlText w:val="%1."/>
        <w:lvlJc w:val="left"/>
        <w:pPr>
          <w:ind w:left="2098" w:firstLine="3742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1"/>
  </w:num>
  <w:num w:numId="23">
    <w:abstractNumId w:val="6"/>
  </w:num>
  <w:num w:numId="24">
    <w:abstractNumId w:val="22"/>
  </w:num>
  <w:num w:numId="25">
    <w:abstractNumId w:val="10"/>
  </w:num>
  <w:num w:numId="26">
    <w:abstractNumId w:val="9"/>
  </w:num>
  <w:num w:numId="27">
    <w:abstractNumId w:val="4"/>
  </w:num>
  <w:num w:numId="28">
    <w:abstractNumId w:val="5"/>
  </w:num>
  <w:num w:numId="29">
    <w:abstractNumId w:val="16"/>
  </w:num>
  <w:num w:numId="30">
    <w:abstractNumId w:val="1"/>
  </w:num>
  <w:num w:numId="31">
    <w:abstractNumId w:val="27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5"/>
    <w:rsid w:val="000001B7"/>
    <w:rsid w:val="000079AD"/>
    <w:rsid w:val="0001029E"/>
    <w:rsid w:val="00020EB0"/>
    <w:rsid w:val="0002130C"/>
    <w:rsid w:val="00026DD3"/>
    <w:rsid w:val="00030129"/>
    <w:rsid w:val="000340FF"/>
    <w:rsid w:val="00037A03"/>
    <w:rsid w:val="0005029A"/>
    <w:rsid w:val="0006001A"/>
    <w:rsid w:val="00060196"/>
    <w:rsid w:val="00060A30"/>
    <w:rsid w:val="0006359E"/>
    <w:rsid w:val="00063784"/>
    <w:rsid w:val="000A43AB"/>
    <w:rsid w:val="000A4839"/>
    <w:rsid w:val="000A4BB6"/>
    <w:rsid w:val="000B4E77"/>
    <w:rsid w:val="000C2D33"/>
    <w:rsid w:val="000D7096"/>
    <w:rsid w:val="000F0357"/>
    <w:rsid w:val="000F1D28"/>
    <w:rsid w:val="0010146C"/>
    <w:rsid w:val="001029DA"/>
    <w:rsid w:val="00104113"/>
    <w:rsid w:val="0010715B"/>
    <w:rsid w:val="0011063A"/>
    <w:rsid w:val="001117CA"/>
    <w:rsid w:val="00113FF2"/>
    <w:rsid w:val="00125CCB"/>
    <w:rsid w:val="00125DBD"/>
    <w:rsid w:val="001368D1"/>
    <w:rsid w:val="001402D7"/>
    <w:rsid w:val="001422CD"/>
    <w:rsid w:val="00147F03"/>
    <w:rsid w:val="0015129A"/>
    <w:rsid w:val="0015460C"/>
    <w:rsid w:val="001635DC"/>
    <w:rsid w:val="001655CE"/>
    <w:rsid w:val="00165D74"/>
    <w:rsid w:val="00173119"/>
    <w:rsid w:val="00174ED3"/>
    <w:rsid w:val="0018010A"/>
    <w:rsid w:val="00182355"/>
    <w:rsid w:val="0018793C"/>
    <w:rsid w:val="00196ED1"/>
    <w:rsid w:val="001A256C"/>
    <w:rsid w:val="001A35B8"/>
    <w:rsid w:val="001A44D4"/>
    <w:rsid w:val="001C062F"/>
    <w:rsid w:val="001C47A8"/>
    <w:rsid w:val="001D0495"/>
    <w:rsid w:val="001D0EEB"/>
    <w:rsid w:val="001E1A91"/>
    <w:rsid w:val="001F20EE"/>
    <w:rsid w:val="001F47AF"/>
    <w:rsid w:val="002028BB"/>
    <w:rsid w:val="00202BAD"/>
    <w:rsid w:val="00205DAD"/>
    <w:rsid w:val="00215204"/>
    <w:rsid w:val="002159D5"/>
    <w:rsid w:val="002176FB"/>
    <w:rsid w:val="00217E03"/>
    <w:rsid w:val="002206A8"/>
    <w:rsid w:val="00230DF4"/>
    <w:rsid w:val="002316C7"/>
    <w:rsid w:val="002322A3"/>
    <w:rsid w:val="00232522"/>
    <w:rsid w:val="00235F39"/>
    <w:rsid w:val="002412F3"/>
    <w:rsid w:val="00244796"/>
    <w:rsid w:val="00247E39"/>
    <w:rsid w:val="002534B6"/>
    <w:rsid w:val="00253CB8"/>
    <w:rsid w:val="0026299E"/>
    <w:rsid w:val="00263201"/>
    <w:rsid w:val="00267096"/>
    <w:rsid w:val="002672DE"/>
    <w:rsid w:val="00271317"/>
    <w:rsid w:val="002745D1"/>
    <w:rsid w:val="002916EE"/>
    <w:rsid w:val="002918DF"/>
    <w:rsid w:val="00292717"/>
    <w:rsid w:val="00295C80"/>
    <w:rsid w:val="002A0939"/>
    <w:rsid w:val="002A2D8F"/>
    <w:rsid w:val="002D6029"/>
    <w:rsid w:val="002E6A17"/>
    <w:rsid w:val="00307852"/>
    <w:rsid w:val="00322504"/>
    <w:rsid w:val="00341521"/>
    <w:rsid w:val="003460E3"/>
    <w:rsid w:val="00351A82"/>
    <w:rsid w:val="0035266D"/>
    <w:rsid w:val="003579F1"/>
    <w:rsid w:val="0036517D"/>
    <w:rsid w:val="00370CC4"/>
    <w:rsid w:val="003727B7"/>
    <w:rsid w:val="003875DC"/>
    <w:rsid w:val="00392B2D"/>
    <w:rsid w:val="003A5AE7"/>
    <w:rsid w:val="003A60FA"/>
    <w:rsid w:val="003A67B0"/>
    <w:rsid w:val="003A6E58"/>
    <w:rsid w:val="003A6EC8"/>
    <w:rsid w:val="003A7DDE"/>
    <w:rsid w:val="003B078B"/>
    <w:rsid w:val="003B0C51"/>
    <w:rsid w:val="003B78C3"/>
    <w:rsid w:val="003C12C7"/>
    <w:rsid w:val="003D0F63"/>
    <w:rsid w:val="003D63C2"/>
    <w:rsid w:val="003E1EEF"/>
    <w:rsid w:val="003E3725"/>
    <w:rsid w:val="003E3D8D"/>
    <w:rsid w:val="003E7376"/>
    <w:rsid w:val="003E7A87"/>
    <w:rsid w:val="003F22AA"/>
    <w:rsid w:val="003F24E8"/>
    <w:rsid w:val="003F3F9A"/>
    <w:rsid w:val="003F57ED"/>
    <w:rsid w:val="003F6AA8"/>
    <w:rsid w:val="00405EF0"/>
    <w:rsid w:val="00406523"/>
    <w:rsid w:val="00412F4C"/>
    <w:rsid w:val="00414914"/>
    <w:rsid w:val="00417ABC"/>
    <w:rsid w:val="00421A1E"/>
    <w:rsid w:val="00431857"/>
    <w:rsid w:val="004338CF"/>
    <w:rsid w:val="004436EA"/>
    <w:rsid w:val="00443DA4"/>
    <w:rsid w:val="00444EFA"/>
    <w:rsid w:val="00457C44"/>
    <w:rsid w:val="00460371"/>
    <w:rsid w:val="004671DE"/>
    <w:rsid w:val="00471F51"/>
    <w:rsid w:val="00482094"/>
    <w:rsid w:val="0048245F"/>
    <w:rsid w:val="00483E4C"/>
    <w:rsid w:val="00484C0E"/>
    <w:rsid w:val="0049285D"/>
    <w:rsid w:val="00493AF4"/>
    <w:rsid w:val="004B067C"/>
    <w:rsid w:val="004B3F1E"/>
    <w:rsid w:val="004B6B2F"/>
    <w:rsid w:val="004C2350"/>
    <w:rsid w:val="004D456E"/>
    <w:rsid w:val="004E0033"/>
    <w:rsid w:val="004E1181"/>
    <w:rsid w:val="004E1445"/>
    <w:rsid w:val="004E7AE0"/>
    <w:rsid w:val="004F00B6"/>
    <w:rsid w:val="004F6581"/>
    <w:rsid w:val="005164D9"/>
    <w:rsid w:val="00516C65"/>
    <w:rsid w:val="00534C24"/>
    <w:rsid w:val="00540909"/>
    <w:rsid w:val="00556345"/>
    <w:rsid w:val="005606A7"/>
    <w:rsid w:val="00560F66"/>
    <w:rsid w:val="005610E1"/>
    <w:rsid w:val="00561852"/>
    <w:rsid w:val="005638C0"/>
    <w:rsid w:val="00564928"/>
    <w:rsid w:val="00574A26"/>
    <w:rsid w:val="00593416"/>
    <w:rsid w:val="00595C7A"/>
    <w:rsid w:val="005B3614"/>
    <w:rsid w:val="005D0090"/>
    <w:rsid w:val="005D38B8"/>
    <w:rsid w:val="005E40B7"/>
    <w:rsid w:val="005E52B7"/>
    <w:rsid w:val="00604163"/>
    <w:rsid w:val="0060668A"/>
    <w:rsid w:val="006178B5"/>
    <w:rsid w:val="00621526"/>
    <w:rsid w:val="006305CA"/>
    <w:rsid w:val="00630FFF"/>
    <w:rsid w:val="006320FD"/>
    <w:rsid w:val="00645879"/>
    <w:rsid w:val="00645F2A"/>
    <w:rsid w:val="0064788C"/>
    <w:rsid w:val="00653E47"/>
    <w:rsid w:val="00656811"/>
    <w:rsid w:val="00661EA5"/>
    <w:rsid w:val="006926B7"/>
    <w:rsid w:val="006A2A34"/>
    <w:rsid w:val="006B1CAD"/>
    <w:rsid w:val="006C52EC"/>
    <w:rsid w:val="006C57CC"/>
    <w:rsid w:val="006C6867"/>
    <w:rsid w:val="006C7EC6"/>
    <w:rsid w:val="006D5542"/>
    <w:rsid w:val="006F18AA"/>
    <w:rsid w:val="0070039E"/>
    <w:rsid w:val="00716D52"/>
    <w:rsid w:val="00720487"/>
    <w:rsid w:val="00721D64"/>
    <w:rsid w:val="00722469"/>
    <w:rsid w:val="00722738"/>
    <w:rsid w:val="007231D3"/>
    <w:rsid w:val="007318C7"/>
    <w:rsid w:val="007332BD"/>
    <w:rsid w:val="00743F15"/>
    <w:rsid w:val="007456D4"/>
    <w:rsid w:val="007533E0"/>
    <w:rsid w:val="00764CB7"/>
    <w:rsid w:val="00765856"/>
    <w:rsid w:val="00771D0F"/>
    <w:rsid w:val="00773AA7"/>
    <w:rsid w:val="00774AAC"/>
    <w:rsid w:val="00783565"/>
    <w:rsid w:val="00785F44"/>
    <w:rsid w:val="00786F3E"/>
    <w:rsid w:val="00787CF7"/>
    <w:rsid w:val="007A39AC"/>
    <w:rsid w:val="007A5663"/>
    <w:rsid w:val="007B221C"/>
    <w:rsid w:val="007C6E91"/>
    <w:rsid w:val="007D1B40"/>
    <w:rsid w:val="007E6581"/>
    <w:rsid w:val="007E7C35"/>
    <w:rsid w:val="007F34EC"/>
    <w:rsid w:val="007F492F"/>
    <w:rsid w:val="007F6BE2"/>
    <w:rsid w:val="00804689"/>
    <w:rsid w:val="008051FB"/>
    <w:rsid w:val="0080610A"/>
    <w:rsid w:val="00806905"/>
    <w:rsid w:val="00812BE3"/>
    <w:rsid w:val="00814A04"/>
    <w:rsid w:val="0082163C"/>
    <w:rsid w:val="008257D3"/>
    <w:rsid w:val="00831A61"/>
    <w:rsid w:val="00834E58"/>
    <w:rsid w:val="008377A8"/>
    <w:rsid w:val="00842446"/>
    <w:rsid w:val="008446F7"/>
    <w:rsid w:val="0084547F"/>
    <w:rsid w:val="0084633B"/>
    <w:rsid w:val="00850E37"/>
    <w:rsid w:val="00851C83"/>
    <w:rsid w:val="008701F0"/>
    <w:rsid w:val="00877131"/>
    <w:rsid w:val="0088425D"/>
    <w:rsid w:val="00892169"/>
    <w:rsid w:val="00895A94"/>
    <w:rsid w:val="008A5430"/>
    <w:rsid w:val="008B0EE6"/>
    <w:rsid w:val="008B5ADA"/>
    <w:rsid w:val="008C7E68"/>
    <w:rsid w:val="008D308B"/>
    <w:rsid w:val="008D62DA"/>
    <w:rsid w:val="009020AD"/>
    <w:rsid w:val="00905A77"/>
    <w:rsid w:val="00911557"/>
    <w:rsid w:val="00916D4A"/>
    <w:rsid w:val="00933037"/>
    <w:rsid w:val="00944951"/>
    <w:rsid w:val="00963EB4"/>
    <w:rsid w:val="00976FD8"/>
    <w:rsid w:val="00984998"/>
    <w:rsid w:val="00987732"/>
    <w:rsid w:val="00987DAE"/>
    <w:rsid w:val="00990A87"/>
    <w:rsid w:val="00992C48"/>
    <w:rsid w:val="00997774"/>
    <w:rsid w:val="0099781E"/>
    <w:rsid w:val="009A04A3"/>
    <w:rsid w:val="009A239F"/>
    <w:rsid w:val="009A2CD0"/>
    <w:rsid w:val="009A6D7C"/>
    <w:rsid w:val="009B0EDD"/>
    <w:rsid w:val="009B2A3F"/>
    <w:rsid w:val="009B2C94"/>
    <w:rsid w:val="009B4D83"/>
    <w:rsid w:val="009E15C3"/>
    <w:rsid w:val="009E22A5"/>
    <w:rsid w:val="009E2F23"/>
    <w:rsid w:val="009F1436"/>
    <w:rsid w:val="009F34E3"/>
    <w:rsid w:val="00A079A6"/>
    <w:rsid w:val="00A10503"/>
    <w:rsid w:val="00A13CEF"/>
    <w:rsid w:val="00A15A96"/>
    <w:rsid w:val="00A175FC"/>
    <w:rsid w:val="00A27299"/>
    <w:rsid w:val="00A34008"/>
    <w:rsid w:val="00A3745E"/>
    <w:rsid w:val="00A41B8A"/>
    <w:rsid w:val="00A41C5B"/>
    <w:rsid w:val="00A431F1"/>
    <w:rsid w:val="00A471F9"/>
    <w:rsid w:val="00A53473"/>
    <w:rsid w:val="00A5676D"/>
    <w:rsid w:val="00A56B4A"/>
    <w:rsid w:val="00A62143"/>
    <w:rsid w:val="00A6283D"/>
    <w:rsid w:val="00A7512A"/>
    <w:rsid w:val="00A83274"/>
    <w:rsid w:val="00A8391A"/>
    <w:rsid w:val="00A84A1C"/>
    <w:rsid w:val="00A84A80"/>
    <w:rsid w:val="00A9564D"/>
    <w:rsid w:val="00AA0111"/>
    <w:rsid w:val="00AA2756"/>
    <w:rsid w:val="00AB2928"/>
    <w:rsid w:val="00AC14CC"/>
    <w:rsid w:val="00AC3CB3"/>
    <w:rsid w:val="00AE57BB"/>
    <w:rsid w:val="00AF05D8"/>
    <w:rsid w:val="00AF159A"/>
    <w:rsid w:val="00AF3874"/>
    <w:rsid w:val="00B00569"/>
    <w:rsid w:val="00B009A0"/>
    <w:rsid w:val="00B1222D"/>
    <w:rsid w:val="00B159D9"/>
    <w:rsid w:val="00B265F9"/>
    <w:rsid w:val="00B32C63"/>
    <w:rsid w:val="00B351AF"/>
    <w:rsid w:val="00B378D7"/>
    <w:rsid w:val="00B37CAF"/>
    <w:rsid w:val="00B45415"/>
    <w:rsid w:val="00B45C1D"/>
    <w:rsid w:val="00B461D8"/>
    <w:rsid w:val="00B46910"/>
    <w:rsid w:val="00B51E09"/>
    <w:rsid w:val="00B54977"/>
    <w:rsid w:val="00B55642"/>
    <w:rsid w:val="00B56E38"/>
    <w:rsid w:val="00B708B9"/>
    <w:rsid w:val="00B82D51"/>
    <w:rsid w:val="00B85CD1"/>
    <w:rsid w:val="00B95607"/>
    <w:rsid w:val="00B9765C"/>
    <w:rsid w:val="00BB367B"/>
    <w:rsid w:val="00BB6363"/>
    <w:rsid w:val="00BC5546"/>
    <w:rsid w:val="00BD0119"/>
    <w:rsid w:val="00BD26BE"/>
    <w:rsid w:val="00BD3984"/>
    <w:rsid w:val="00BE0802"/>
    <w:rsid w:val="00BE1F35"/>
    <w:rsid w:val="00BE2E44"/>
    <w:rsid w:val="00BE73EB"/>
    <w:rsid w:val="00C06CB8"/>
    <w:rsid w:val="00C078EF"/>
    <w:rsid w:val="00C1201D"/>
    <w:rsid w:val="00C13FB4"/>
    <w:rsid w:val="00C1743F"/>
    <w:rsid w:val="00C20FEC"/>
    <w:rsid w:val="00C22A85"/>
    <w:rsid w:val="00C239C5"/>
    <w:rsid w:val="00C248D5"/>
    <w:rsid w:val="00C2505C"/>
    <w:rsid w:val="00C269EC"/>
    <w:rsid w:val="00C273B0"/>
    <w:rsid w:val="00C4579E"/>
    <w:rsid w:val="00C46D41"/>
    <w:rsid w:val="00C5364A"/>
    <w:rsid w:val="00C551AA"/>
    <w:rsid w:val="00C57E70"/>
    <w:rsid w:val="00C62C95"/>
    <w:rsid w:val="00C65C63"/>
    <w:rsid w:val="00C707ED"/>
    <w:rsid w:val="00C72AB6"/>
    <w:rsid w:val="00C7499E"/>
    <w:rsid w:val="00C75530"/>
    <w:rsid w:val="00C7736E"/>
    <w:rsid w:val="00C81D48"/>
    <w:rsid w:val="00C90D56"/>
    <w:rsid w:val="00CA1132"/>
    <w:rsid w:val="00CA372C"/>
    <w:rsid w:val="00CA447E"/>
    <w:rsid w:val="00CA61DA"/>
    <w:rsid w:val="00CD0B1D"/>
    <w:rsid w:val="00CD1A2C"/>
    <w:rsid w:val="00CE0192"/>
    <w:rsid w:val="00CE0941"/>
    <w:rsid w:val="00CE2A13"/>
    <w:rsid w:val="00CE580C"/>
    <w:rsid w:val="00CE65CA"/>
    <w:rsid w:val="00CF0FA8"/>
    <w:rsid w:val="00CF4B35"/>
    <w:rsid w:val="00CF5CAF"/>
    <w:rsid w:val="00CF7473"/>
    <w:rsid w:val="00CF7A77"/>
    <w:rsid w:val="00D05C86"/>
    <w:rsid w:val="00D1101C"/>
    <w:rsid w:val="00D112B1"/>
    <w:rsid w:val="00D11771"/>
    <w:rsid w:val="00D22488"/>
    <w:rsid w:val="00D22CE7"/>
    <w:rsid w:val="00D3037A"/>
    <w:rsid w:val="00D34EEA"/>
    <w:rsid w:val="00D3563D"/>
    <w:rsid w:val="00D40408"/>
    <w:rsid w:val="00D41114"/>
    <w:rsid w:val="00D43FD6"/>
    <w:rsid w:val="00D505BA"/>
    <w:rsid w:val="00D70E88"/>
    <w:rsid w:val="00D70EFD"/>
    <w:rsid w:val="00D725E1"/>
    <w:rsid w:val="00D736BF"/>
    <w:rsid w:val="00D74D4F"/>
    <w:rsid w:val="00D81F86"/>
    <w:rsid w:val="00D83B9A"/>
    <w:rsid w:val="00D90258"/>
    <w:rsid w:val="00D92151"/>
    <w:rsid w:val="00D9344C"/>
    <w:rsid w:val="00D96990"/>
    <w:rsid w:val="00DA1C69"/>
    <w:rsid w:val="00DA2EFD"/>
    <w:rsid w:val="00DB40CD"/>
    <w:rsid w:val="00DB4F5F"/>
    <w:rsid w:val="00DB7638"/>
    <w:rsid w:val="00DC439C"/>
    <w:rsid w:val="00DC6722"/>
    <w:rsid w:val="00DC6FB5"/>
    <w:rsid w:val="00DD2DC4"/>
    <w:rsid w:val="00DD6545"/>
    <w:rsid w:val="00DE16B6"/>
    <w:rsid w:val="00DE6496"/>
    <w:rsid w:val="00DF0D2C"/>
    <w:rsid w:val="00DF14E5"/>
    <w:rsid w:val="00E0368B"/>
    <w:rsid w:val="00E0741A"/>
    <w:rsid w:val="00E10FE3"/>
    <w:rsid w:val="00E11FA8"/>
    <w:rsid w:val="00E23F7C"/>
    <w:rsid w:val="00E252F1"/>
    <w:rsid w:val="00E30336"/>
    <w:rsid w:val="00E418B3"/>
    <w:rsid w:val="00E4190F"/>
    <w:rsid w:val="00E42160"/>
    <w:rsid w:val="00E47AC5"/>
    <w:rsid w:val="00E70234"/>
    <w:rsid w:val="00E730AF"/>
    <w:rsid w:val="00E85ED0"/>
    <w:rsid w:val="00E95A7C"/>
    <w:rsid w:val="00EB07CE"/>
    <w:rsid w:val="00EB1D95"/>
    <w:rsid w:val="00EB62E4"/>
    <w:rsid w:val="00EB781D"/>
    <w:rsid w:val="00EC2434"/>
    <w:rsid w:val="00EC2A6D"/>
    <w:rsid w:val="00EC3503"/>
    <w:rsid w:val="00ED1A4F"/>
    <w:rsid w:val="00ED559F"/>
    <w:rsid w:val="00ED7A2D"/>
    <w:rsid w:val="00EE0658"/>
    <w:rsid w:val="00EF0E59"/>
    <w:rsid w:val="00EF614A"/>
    <w:rsid w:val="00F01506"/>
    <w:rsid w:val="00F01F43"/>
    <w:rsid w:val="00F02118"/>
    <w:rsid w:val="00F042D8"/>
    <w:rsid w:val="00F17B8F"/>
    <w:rsid w:val="00F21F93"/>
    <w:rsid w:val="00F31C80"/>
    <w:rsid w:val="00F33192"/>
    <w:rsid w:val="00F3413A"/>
    <w:rsid w:val="00F416A8"/>
    <w:rsid w:val="00F41877"/>
    <w:rsid w:val="00F44337"/>
    <w:rsid w:val="00F529B9"/>
    <w:rsid w:val="00F72C65"/>
    <w:rsid w:val="00F84B19"/>
    <w:rsid w:val="00F87EA1"/>
    <w:rsid w:val="00FA7A20"/>
    <w:rsid w:val="00FB3726"/>
    <w:rsid w:val="00FB4F62"/>
    <w:rsid w:val="00FC3ABA"/>
    <w:rsid w:val="00FD1435"/>
    <w:rsid w:val="00FD3845"/>
    <w:rsid w:val="00FD3A5B"/>
    <w:rsid w:val="00FD57F0"/>
    <w:rsid w:val="00FE1549"/>
    <w:rsid w:val="00FE2C8C"/>
    <w:rsid w:val="00FF3EE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3CF577-C307-4116-8FDE-03538C9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668A"/>
    <w:rPr>
      <w:color w:val="0000FF"/>
      <w:u w:val="single"/>
    </w:rPr>
  </w:style>
  <w:style w:type="paragraph" w:customStyle="1" w:styleId="ConsPlusNormal">
    <w:name w:val="ConsPlusNormal"/>
    <w:rsid w:val="006066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6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A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CA44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A2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A20"/>
    <w:rPr>
      <w:rFonts w:ascii="Calibri" w:eastAsia="Calibri" w:hAnsi="Calibri" w:cs="Times New Roman"/>
    </w:rPr>
  </w:style>
  <w:style w:type="paragraph" w:customStyle="1" w:styleId="ConsPlusTitle">
    <w:name w:val="ConsPlusTitle"/>
    <w:rsid w:val="00645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 Spacing"/>
    <w:uiPriority w:val="1"/>
    <w:qFormat/>
    <w:rsid w:val="00B556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19A2-E1BE-411A-A862-1C5936FD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FIN10</dc:creator>
  <cp:keywords/>
  <dc:description/>
  <cp:lastModifiedBy>RePack by Diakov</cp:lastModifiedBy>
  <cp:revision>2</cp:revision>
  <cp:lastPrinted>2023-05-29T11:09:00Z</cp:lastPrinted>
  <dcterms:created xsi:type="dcterms:W3CDTF">2023-06-02T08:52:00Z</dcterms:created>
  <dcterms:modified xsi:type="dcterms:W3CDTF">2023-06-02T08:52:00Z</dcterms:modified>
</cp:coreProperties>
</file>