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3FE" w:rsidRPr="007800A7" w:rsidRDefault="00FD33FE" w:rsidP="00A5520B">
      <w:pPr>
        <w:spacing w:after="0" w:line="240" w:lineRule="auto"/>
        <w:jc w:val="center"/>
        <w:rPr>
          <w:rFonts w:ascii="Times New Roman" w:hAnsi="Times New Roman" w:cs="Times New Roman"/>
          <w:b/>
          <w:sz w:val="28"/>
          <w:szCs w:val="28"/>
        </w:rPr>
      </w:pPr>
      <w:r w:rsidRPr="007800A7">
        <w:rPr>
          <w:rFonts w:ascii="Times New Roman" w:hAnsi="Times New Roman" w:cs="Times New Roman"/>
          <w:b/>
          <w:sz w:val="28"/>
          <w:szCs w:val="28"/>
        </w:rPr>
        <w:t>Проект</w:t>
      </w:r>
    </w:p>
    <w:p w:rsidR="00FD33FE" w:rsidRPr="007800A7" w:rsidRDefault="00FD33FE" w:rsidP="00A5520B">
      <w:pPr>
        <w:spacing w:after="0" w:line="240" w:lineRule="auto"/>
        <w:jc w:val="center"/>
        <w:rPr>
          <w:rFonts w:ascii="Times New Roman" w:hAnsi="Times New Roman" w:cs="Times New Roman"/>
          <w:b/>
          <w:sz w:val="28"/>
          <w:szCs w:val="28"/>
        </w:rPr>
      </w:pPr>
      <w:r w:rsidRPr="007800A7">
        <w:rPr>
          <w:rFonts w:ascii="Times New Roman" w:hAnsi="Times New Roman" w:cs="Times New Roman"/>
          <w:b/>
          <w:sz w:val="28"/>
          <w:szCs w:val="28"/>
        </w:rPr>
        <w:t xml:space="preserve">Р о с </w:t>
      </w:r>
      <w:proofErr w:type="spellStart"/>
      <w:r w:rsidRPr="007800A7">
        <w:rPr>
          <w:rFonts w:ascii="Times New Roman" w:hAnsi="Times New Roman" w:cs="Times New Roman"/>
          <w:b/>
          <w:sz w:val="28"/>
          <w:szCs w:val="28"/>
        </w:rPr>
        <w:t>с</w:t>
      </w:r>
      <w:proofErr w:type="spellEnd"/>
      <w:r w:rsidRPr="007800A7">
        <w:rPr>
          <w:rFonts w:ascii="Times New Roman" w:hAnsi="Times New Roman" w:cs="Times New Roman"/>
          <w:b/>
          <w:sz w:val="28"/>
          <w:szCs w:val="28"/>
        </w:rPr>
        <w:t xml:space="preserve"> и й с к а я   Ф е д е р а ц и я</w:t>
      </w:r>
    </w:p>
    <w:p w:rsidR="00FD33FE" w:rsidRPr="007800A7" w:rsidRDefault="00FD33FE" w:rsidP="00A5520B">
      <w:pPr>
        <w:spacing w:after="0" w:line="240" w:lineRule="auto"/>
        <w:jc w:val="center"/>
        <w:rPr>
          <w:rFonts w:ascii="Times New Roman" w:hAnsi="Times New Roman" w:cs="Times New Roman"/>
          <w:b/>
          <w:sz w:val="72"/>
          <w:szCs w:val="72"/>
        </w:rPr>
      </w:pPr>
      <w:r w:rsidRPr="007800A7">
        <w:rPr>
          <w:rFonts w:ascii="Times New Roman" w:hAnsi="Times New Roman" w:cs="Times New Roman"/>
          <w:b/>
          <w:sz w:val="72"/>
          <w:szCs w:val="72"/>
        </w:rPr>
        <w:t xml:space="preserve">Р е ш е н и е </w:t>
      </w:r>
    </w:p>
    <w:p w:rsidR="00FD33FE" w:rsidRPr="007800A7" w:rsidRDefault="00FD33FE" w:rsidP="00A5520B">
      <w:pPr>
        <w:spacing w:after="0" w:line="240" w:lineRule="auto"/>
        <w:jc w:val="center"/>
        <w:rPr>
          <w:rFonts w:ascii="Times New Roman" w:hAnsi="Times New Roman" w:cs="Times New Roman"/>
          <w:b/>
          <w:sz w:val="40"/>
          <w:szCs w:val="40"/>
        </w:rPr>
      </w:pPr>
      <w:r w:rsidRPr="007800A7">
        <w:rPr>
          <w:rFonts w:ascii="Times New Roman" w:hAnsi="Times New Roman" w:cs="Times New Roman"/>
          <w:b/>
          <w:sz w:val="40"/>
          <w:szCs w:val="40"/>
        </w:rPr>
        <w:t>Думы Арамильского городского округа</w:t>
      </w:r>
    </w:p>
    <w:p w:rsidR="00FD33FE" w:rsidRPr="007800A7" w:rsidRDefault="00FD33FE" w:rsidP="00A5520B">
      <w:pPr>
        <w:spacing w:after="0" w:line="240" w:lineRule="auto"/>
        <w:rPr>
          <w:rFonts w:ascii="Times New Roman" w:hAnsi="Times New Roman" w:cs="Times New Roman"/>
          <w:sz w:val="28"/>
          <w:szCs w:val="28"/>
        </w:rPr>
      </w:pPr>
    </w:p>
    <w:p w:rsidR="00A967F1" w:rsidRPr="007800A7" w:rsidRDefault="00A967F1" w:rsidP="00A5520B">
      <w:pPr>
        <w:spacing w:after="0" w:line="240" w:lineRule="auto"/>
        <w:rPr>
          <w:rFonts w:ascii="Times New Roman" w:hAnsi="Times New Roman" w:cs="Times New Roman"/>
          <w:sz w:val="28"/>
          <w:szCs w:val="28"/>
        </w:rPr>
      </w:pPr>
      <w:r w:rsidRPr="007800A7">
        <w:rPr>
          <w:rFonts w:ascii="Times New Roman" w:eastAsia="Times New Roman" w:hAnsi="Times New Roman" w:cs="Times New Roman"/>
          <w:sz w:val="28"/>
          <w:szCs w:val="28"/>
          <w:lang w:eastAsia="ru-RU"/>
        </w:rPr>
        <w:t xml:space="preserve">от _________ № _______ </w:t>
      </w:r>
    </w:p>
    <w:p w:rsidR="00FD33FE" w:rsidRPr="007800A7" w:rsidRDefault="00FD33FE" w:rsidP="00A5520B">
      <w:pPr>
        <w:spacing w:after="0" w:line="240" w:lineRule="auto"/>
        <w:rPr>
          <w:rFonts w:ascii="Times New Roman" w:hAnsi="Times New Roman" w:cs="Times New Roman"/>
          <w:b/>
          <w:sz w:val="28"/>
          <w:szCs w:val="28"/>
        </w:rPr>
      </w:pPr>
    </w:p>
    <w:p w:rsidR="00AD6198" w:rsidRPr="007800A7" w:rsidRDefault="00C71874" w:rsidP="00A5520B">
      <w:pPr>
        <w:spacing w:after="0" w:line="240" w:lineRule="auto"/>
        <w:jc w:val="center"/>
        <w:rPr>
          <w:rFonts w:ascii="Times New Roman" w:hAnsi="Times New Roman" w:cs="Times New Roman"/>
          <w:b/>
          <w:i/>
          <w:sz w:val="28"/>
          <w:szCs w:val="28"/>
        </w:rPr>
      </w:pPr>
      <w:bookmarkStart w:id="0" w:name="_Hlk40168838"/>
      <w:r>
        <w:rPr>
          <w:rFonts w:ascii="Times New Roman" w:hAnsi="Times New Roman" w:cs="Times New Roman"/>
          <w:b/>
          <w:i/>
          <w:sz w:val="28"/>
          <w:szCs w:val="28"/>
        </w:rPr>
        <w:t>О выполнен</w:t>
      </w:r>
      <w:r w:rsidR="00143DD6">
        <w:rPr>
          <w:rFonts w:ascii="Times New Roman" w:hAnsi="Times New Roman" w:cs="Times New Roman"/>
          <w:b/>
          <w:i/>
          <w:sz w:val="28"/>
          <w:szCs w:val="28"/>
        </w:rPr>
        <w:t xml:space="preserve">ных мероприятиях Акционерного общества </w:t>
      </w:r>
      <w:bookmarkStart w:id="1" w:name="_Hlk115706961"/>
      <w:r w:rsidR="00143DD6">
        <w:rPr>
          <w:rFonts w:ascii="Times New Roman" w:hAnsi="Times New Roman" w:cs="Times New Roman"/>
          <w:b/>
          <w:i/>
          <w:sz w:val="28"/>
          <w:szCs w:val="28"/>
        </w:rPr>
        <w:t>«</w:t>
      </w:r>
      <w:proofErr w:type="spellStart"/>
      <w:r w:rsidR="003637E1">
        <w:rPr>
          <w:rFonts w:ascii="Times New Roman" w:hAnsi="Times New Roman" w:cs="Times New Roman"/>
          <w:b/>
          <w:i/>
          <w:sz w:val="28"/>
          <w:szCs w:val="28"/>
        </w:rPr>
        <w:t>Регионгаз-инвест</w:t>
      </w:r>
      <w:proofErr w:type="spellEnd"/>
      <w:r w:rsidR="00143DD6">
        <w:rPr>
          <w:rFonts w:ascii="Times New Roman" w:hAnsi="Times New Roman" w:cs="Times New Roman"/>
          <w:b/>
          <w:i/>
          <w:sz w:val="28"/>
          <w:szCs w:val="28"/>
        </w:rPr>
        <w:t>»</w:t>
      </w:r>
      <w:bookmarkEnd w:id="1"/>
      <w:r w:rsidR="00143DD6">
        <w:rPr>
          <w:rFonts w:ascii="Times New Roman" w:hAnsi="Times New Roman" w:cs="Times New Roman"/>
          <w:b/>
          <w:i/>
          <w:sz w:val="28"/>
          <w:szCs w:val="28"/>
        </w:rPr>
        <w:t xml:space="preserve"> на территории Арамильского городского округа </w:t>
      </w:r>
      <w:r>
        <w:rPr>
          <w:rFonts w:ascii="Times New Roman" w:hAnsi="Times New Roman" w:cs="Times New Roman"/>
          <w:b/>
          <w:i/>
          <w:sz w:val="28"/>
          <w:szCs w:val="28"/>
        </w:rPr>
        <w:t xml:space="preserve"> </w:t>
      </w:r>
      <w:bookmarkStart w:id="2" w:name="_Hlk40168440"/>
    </w:p>
    <w:bookmarkEnd w:id="0"/>
    <w:bookmarkEnd w:id="2"/>
    <w:p w:rsidR="00A77FC6" w:rsidRPr="007800A7" w:rsidRDefault="00A77FC6" w:rsidP="00A5520B">
      <w:pPr>
        <w:spacing w:after="0" w:line="240" w:lineRule="auto"/>
        <w:jc w:val="center"/>
        <w:rPr>
          <w:rFonts w:ascii="Times New Roman" w:hAnsi="Times New Roman" w:cs="Times New Roman"/>
          <w:b/>
          <w:i/>
          <w:sz w:val="28"/>
          <w:szCs w:val="28"/>
        </w:rPr>
      </w:pPr>
    </w:p>
    <w:p w:rsidR="00FD33FE" w:rsidRPr="007800A7" w:rsidRDefault="00FD33FE" w:rsidP="00A5520B">
      <w:pPr>
        <w:tabs>
          <w:tab w:val="left" w:pos="709"/>
        </w:tabs>
        <w:spacing w:after="0" w:line="240" w:lineRule="auto"/>
        <w:jc w:val="both"/>
        <w:rPr>
          <w:rFonts w:ascii="Times New Roman" w:hAnsi="Times New Roman" w:cs="Times New Roman"/>
          <w:b/>
          <w:sz w:val="28"/>
          <w:szCs w:val="28"/>
        </w:rPr>
      </w:pPr>
      <w:r w:rsidRPr="007800A7">
        <w:rPr>
          <w:rFonts w:ascii="Times New Roman" w:hAnsi="Times New Roman" w:cs="Times New Roman"/>
          <w:sz w:val="28"/>
          <w:szCs w:val="28"/>
        </w:rPr>
        <w:t xml:space="preserve">         </w:t>
      </w:r>
      <w:r w:rsidR="00546059" w:rsidRPr="007800A7">
        <w:rPr>
          <w:rFonts w:ascii="Times New Roman" w:hAnsi="Times New Roman" w:cs="Times New Roman"/>
          <w:sz w:val="28"/>
          <w:szCs w:val="28"/>
        </w:rPr>
        <w:t xml:space="preserve">В соответствии </w:t>
      </w:r>
      <w:bookmarkStart w:id="3" w:name="_Hlk66709914"/>
      <w:r w:rsidR="00546059" w:rsidRPr="007800A7">
        <w:rPr>
          <w:rFonts w:ascii="Times New Roman" w:hAnsi="Times New Roman" w:cs="Times New Roman"/>
          <w:sz w:val="28"/>
          <w:szCs w:val="28"/>
        </w:rPr>
        <w:t xml:space="preserve">с </w:t>
      </w:r>
      <w:bookmarkStart w:id="4" w:name="_Hlk66719921"/>
      <w:r w:rsidR="00C71874">
        <w:rPr>
          <w:rFonts w:ascii="Times New Roman" w:hAnsi="Times New Roman" w:cs="Times New Roman"/>
          <w:sz w:val="28"/>
          <w:szCs w:val="28"/>
        </w:rPr>
        <w:t>Планом</w:t>
      </w:r>
      <w:r w:rsidR="00C71874" w:rsidRPr="00C71874">
        <w:rPr>
          <w:rFonts w:ascii="Times New Roman" w:hAnsi="Times New Roman" w:cs="Times New Roman"/>
          <w:sz w:val="28"/>
          <w:szCs w:val="28"/>
        </w:rPr>
        <w:t xml:space="preserve"> работы Думы Арамильского городского округа </w:t>
      </w:r>
      <w:r w:rsidR="00E127CB">
        <w:rPr>
          <w:rFonts w:ascii="Times New Roman" w:hAnsi="Times New Roman" w:cs="Times New Roman"/>
          <w:sz w:val="28"/>
          <w:szCs w:val="28"/>
        </w:rPr>
        <w:t xml:space="preserve">                     </w:t>
      </w:r>
      <w:r w:rsidR="005B4628">
        <w:rPr>
          <w:rFonts w:ascii="Times New Roman" w:hAnsi="Times New Roman" w:cs="Times New Roman"/>
          <w:sz w:val="28"/>
          <w:szCs w:val="28"/>
        </w:rPr>
        <w:t>7</w:t>
      </w:r>
      <w:r w:rsidR="00C71874" w:rsidRPr="00C71874">
        <w:rPr>
          <w:rFonts w:ascii="Times New Roman" w:hAnsi="Times New Roman" w:cs="Times New Roman"/>
          <w:sz w:val="28"/>
          <w:szCs w:val="28"/>
        </w:rPr>
        <w:t xml:space="preserve"> созыва на </w:t>
      </w:r>
      <w:r w:rsidR="00143DD6">
        <w:rPr>
          <w:rFonts w:ascii="Times New Roman" w:hAnsi="Times New Roman" w:cs="Times New Roman"/>
          <w:sz w:val="28"/>
          <w:szCs w:val="28"/>
        </w:rPr>
        <w:t>второе</w:t>
      </w:r>
      <w:r w:rsidR="00C71874" w:rsidRPr="00C71874">
        <w:rPr>
          <w:rFonts w:ascii="Times New Roman" w:hAnsi="Times New Roman" w:cs="Times New Roman"/>
          <w:sz w:val="28"/>
          <w:szCs w:val="28"/>
        </w:rPr>
        <w:t xml:space="preserve"> полугодие 202</w:t>
      </w:r>
      <w:r w:rsidR="00225228">
        <w:rPr>
          <w:rFonts w:ascii="Times New Roman" w:hAnsi="Times New Roman" w:cs="Times New Roman"/>
          <w:sz w:val="28"/>
          <w:szCs w:val="28"/>
        </w:rPr>
        <w:t>2</w:t>
      </w:r>
      <w:r w:rsidR="00C71874" w:rsidRPr="00C71874">
        <w:rPr>
          <w:rFonts w:ascii="Times New Roman" w:hAnsi="Times New Roman" w:cs="Times New Roman"/>
          <w:sz w:val="28"/>
          <w:szCs w:val="28"/>
        </w:rPr>
        <w:t xml:space="preserve"> года</w:t>
      </w:r>
      <w:r w:rsidR="00546059" w:rsidRPr="007800A7">
        <w:rPr>
          <w:rFonts w:ascii="Times New Roman" w:hAnsi="Times New Roman" w:cs="Times New Roman"/>
          <w:sz w:val="28"/>
          <w:szCs w:val="28"/>
        </w:rPr>
        <w:t xml:space="preserve">, утвержденным Решением Думы Арамильского городского округа </w:t>
      </w:r>
      <w:bookmarkEnd w:id="3"/>
      <w:bookmarkEnd w:id="4"/>
      <w:r w:rsidR="005B4628" w:rsidRPr="005B4628">
        <w:rPr>
          <w:rFonts w:ascii="Times New Roman" w:hAnsi="Times New Roman" w:cs="Times New Roman"/>
          <w:sz w:val="28"/>
          <w:szCs w:val="28"/>
        </w:rPr>
        <w:t>от 09</w:t>
      </w:r>
      <w:r w:rsidR="00143DD6">
        <w:rPr>
          <w:rFonts w:ascii="Times New Roman" w:hAnsi="Times New Roman" w:cs="Times New Roman"/>
          <w:sz w:val="28"/>
          <w:szCs w:val="28"/>
        </w:rPr>
        <w:t xml:space="preserve"> июня</w:t>
      </w:r>
      <w:r w:rsidR="005B4628" w:rsidRPr="005B4628">
        <w:rPr>
          <w:rFonts w:ascii="Times New Roman" w:hAnsi="Times New Roman" w:cs="Times New Roman"/>
          <w:sz w:val="28"/>
          <w:szCs w:val="28"/>
        </w:rPr>
        <w:t xml:space="preserve"> 202</w:t>
      </w:r>
      <w:r w:rsidR="00143DD6">
        <w:rPr>
          <w:rFonts w:ascii="Times New Roman" w:hAnsi="Times New Roman" w:cs="Times New Roman"/>
          <w:sz w:val="28"/>
          <w:szCs w:val="28"/>
        </w:rPr>
        <w:t>2</w:t>
      </w:r>
      <w:r w:rsidR="005B4628" w:rsidRPr="005B4628">
        <w:rPr>
          <w:rFonts w:ascii="Times New Roman" w:hAnsi="Times New Roman" w:cs="Times New Roman"/>
          <w:sz w:val="28"/>
          <w:szCs w:val="28"/>
        </w:rPr>
        <w:t xml:space="preserve"> г</w:t>
      </w:r>
      <w:r w:rsidR="005B4628">
        <w:rPr>
          <w:rFonts w:ascii="Times New Roman" w:hAnsi="Times New Roman" w:cs="Times New Roman"/>
          <w:sz w:val="28"/>
          <w:szCs w:val="28"/>
        </w:rPr>
        <w:t>ода</w:t>
      </w:r>
      <w:r w:rsidR="005B4628" w:rsidRPr="005B4628">
        <w:rPr>
          <w:rFonts w:ascii="Times New Roman" w:hAnsi="Times New Roman" w:cs="Times New Roman"/>
          <w:sz w:val="28"/>
          <w:szCs w:val="28"/>
        </w:rPr>
        <w:t xml:space="preserve"> № </w:t>
      </w:r>
      <w:r w:rsidR="00143DD6">
        <w:rPr>
          <w:rFonts w:ascii="Times New Roman" w:hAnsi="Times New Roman" w:cs="Times New Roman"/>
          <w:sz w:val="28"/>
          <w:szCs w:val="28"/>
        </w:rPr>
        <w:t>1</w:t>
      </w:r>
      <w:r w:rsidR="005B4628" w:rsidRPr="005B4628">
        <w:rPr>
          <w:rFonts w:ascii="Times New Roman" w:hAnsi="Times New Roman" w:cs="Times New Roman"/>
          <w:sz w:val="28"/>
          <w:szCs w:val="28"/>
        </w:rPr>
        <w:t>6/3</w:t>
      </w:r>
      <w:r w:rsidR="00546059" w:rsidRPr="007800A7">
        <w:rPr>
          <w:rFonts w:ascii="Times New Roman" w:hAnsi="Times New Roman" w:cs="Times New Roman"/>
          <w:sz w:val="28"/>
          <w:szCs w:val="28"/>
        </w:rPr>
        <w:t>, заслушав и обсудив информацию</w:t>
      </w:r>
      <w:r w:rsidR="00EB13EE">
        <w:rPr>
          <w:rFonts w:ascii="Times New Roman" w:hAnsi="Times New Roman" w:cs="Times New Roman"/>
          <w:sz w:val="28"/>
          <w:szCs w:val="28"/>
        </w:rPr>
        <w:t xml:space="preserve"> </w:t>
      </w:r>
      <w:bookmarkStart w:id="5" w:name="_Hlk93039332"/>
      <w:r w:rsidR="003637E1" w:rsidRPr="003637E1">
        <w:rPr>
          <w:rFonts w:ascii="Times New Roman" w:hAnsi="Times New Roman" w:cs="Times New Roman"/>
          <w:sz w:val="28"/>
          <w:szCs w:val="28"/>
        </w:rPr>
        <w:t>Заместител</w:t>
      </w:r>
      <w:r w:rsidR="003637E1">
        <w:rPr>
          <w:rFonts w:ascii="Times New Roman" w:hAnsi="Times New Roman" w:cs="Times New Roman"/>
          <w:sz w:val="28"/>
          <w:szCs w:val="28"/>
        </w:rPr>
        <w:t>я</w:t>
      </w:r>
      <w:r w:rsidR="003637E1" w:rsidRPr="003637E1">
        <w:rPr>
          <w:rFonts w:ascii="Times New Roman" w:hAnsi="Times New Roman" w:cs="Times New Roman"/>
          <w:sz w:val="28"/>
          <w:szCs w:val="28"/>
        </w:rPr>
        <w:t xml:space="preserve"> генерального директора по экономике и финансам АО «</w:t>
      </w:r>
      <w:proofErr w:type="spellStart"/>
      <w:r w:rsidR="003637E1" w:rsidRPr="003637E1">
        <w:rPr>
          <w:rFonts w:ascii="Times New Roman" w:hAnsi="Times New Roman" w:cs="Times New Roman"/>
          <w:sz w:val="28"/>
          <w:szCs w:val="28"/>
        </w:rPr>
        <w:t>Регионгаз-инвест</w:t>
      </w:r>
      <w:proofErr w:type="spellEnd"/>
      <w:r w:rsidR="003637E1" w:rsidRPr="003637E1">
        <w:rPr>
          <w:rFonts w:ascii="Times New Roman" w:hAnsi="Times New Roman" w:cs="Times New Roman"/>
          <w:sz w:val="28"/>
          <w:szCs w:val="28"/>
        </w:rPr>
        <w:t>»</w:t>
      </w:r>
      <w:bookmarkEnd w:id="5"/>
      <w:r w:rsidR="00691B34">
        <w:rPr>
          <w:rFonts w:ascii="Times New Roman" w:hAnsi="Times New Roman" w:cs="Times New Roman"/>
          <w:sz w:val="28"/>
          <w:szCs w:val="28"/>
        </w:rPr>
        <w:t xml:space="preserve"> О.И. Краевой</w:t>
      </w:r>
      <w:bookmarkStart w:id="6" w:name="_GoBack"/>
      <w:bookmarkEnd w:id="6"/>
      <w:r w:rsidR="003637E1">
        <w:rPr>
          <w:rFonts w:ascii="Times New Roman" w:hAnsi="Times New Roman" w:cs="Times New Roman"/>
          <w:sz w:val="28"/>
          <w:szCs w:val="28"/>
        </w:rPr>
        <w:t xml:space="preserve"> </w:t>
      </w:r>
      <w:r w:rsidR="00546059" w:rsidRPr="007800A7">
        <w:rPr>
          <w:rFonts w:ascii="Times New Roman" w:hAnsi="Times New Roman" w:cs="Times New Roman"/>
          <w:sz w:val="28"/>
          <w:szCs w:val="28"/>
        </w:rPr>
        <w:t xml:space="preserve">по вопросу </w:t>
      </w:r>
      <w:bookmarkStart w:id="7" w:name="_Hlk40168864"/>
      <w:r w:rsidR="00546059" w:rsidRPr="007800A7">
        <w:rPr>
          <w:rFonts w:ascii="Times New Roman" w:hAnsi="Times New Roman" w:cs="Times New Roman"/>
          <w:sz w:val="28"/>
          <w:szCs w:val="28"/>
        </w:rPr>
        <w:t>«</w:t>
      </w:r>
      <w:r w:rsidR="00143DD6" w:rsidRPr="00143DD6">
        <w:rPr>
          <w:rFonts w:ascii="Times New Roman" w:hAnsi="Times New Roman" w:cs="Times New Roman"/>
          <w:sz w:val="28"/>
          <w:szCs w:val="28"/>
        </w:rPr>
        <w:t xml:space="preserve">О выполненных мероприятиях Акционерного общества </w:t>
      </w:r>
      <w:r w:rsidR="00DE1E88" w:rsidRPr="00DE1E88">
        <w:rPr>
          <w:rFonts w:ascii="Times New Roman" w:hAnsi="Times New Roman" w:cs="Times New Roman"/>
          <w:sz w:val="28"/>
          <w:szCs w:val="28"/>
        </w:rPr>
        <w:t>«</w:t>
      </w:r>
      <w:proofErr w:type="spellStart"/>
      <w:r w:rsidR="00DE1E88" w:rsidRPr="00DE1E88">
        <w:rPr>
          <w:rFonts w:ascii="Times New Roman" w:hAnsi="Times New Roman" w:cs="Times New Roman"/>
          <w:sz w:val="28"/>
          <w:szCs w:val="28"/>
        </w:rPr>
        <w:t>Регионгаз-инвест</w:t>
      </w:r>
      <w:proofErr w:type="spellEnd"/>
      <w:r w:rsidR="00DE1E88" w:rsidRPr="00DE1E88">
        <w:rPr>
          <w:rFonts w:ascii="Times New Roman" w:hAnsi="Times New Roman" w:cs="Times New Roman"/>
          <w:sz w:val="28"/>
          <w:szCs w:val="28"/>
        </w:rPr>
        <w:t>»</w:t>
      </w:r>
      <w:r w:rsidR="00DE1E88">
        <w:rPr>
          <w:rFonts w:ascii="Times New Roman" w:hAnsi="Times New Roman" w:cs="Times New Roman"/>
          <w:sz w:val="28"/>
          <w:szCs w:val="28"/>
        </w:rPr>
        <w:t xml:space="preserve"> </w:t>
      </w:r>
      <w:r w:rsidR="00143DD6" w:rsidRPr="00143DD6">
        <w:rPr>
          <w:rFonts w:ascii="Times New Roman" w:hAnsi="Times New Roman" w:cs="Times New Roman"/>
          <w:sz w:val="28"/>
          <w:szCs w:val="28"/>
        </w:rPr>
        <w:t>на территории Ар</w:t>
      </w:r>
      <w:r w:rsidR="00143DD6">
        <w:rPr>
          <w:rFonts w:ascii="Times New Roman" w:hAnsi="Times New Roman" w:cs="Times New Roman"/>
          <w:sz w:val="28"/>
          <w:szCs w:val="28"/>
        </w:rPr>
        <w:t>а</w:t>
      </w:r>
      <w:r w:rsidR="00143DD6" w:rsidRPr="00143DD6">
        <w:rPr>
          <w:rFonts w:ascii="Times New Roman" w:hAnsi="Times New Roman" w:cs="Times New Roman"/>
          <w:sz w:val="28"/>
          <w:szCs w:val="28"/>
        </w:rPr>
        <w:t>мильского городского округа</w:t>
      </w:r>
      <w:r w:rsidR="00546059" w:rsidRPr="007800A7">
        <w:rPr>
          <w:rFonts w:ascii="Times New Roman" w:hAnsi="Times New Roman" w:cs="Times New Roman"/>
          <w:sz w:val="28"/>
          <w:szCs w:val="28"/>
        </w:rPr>
        <w:t>»</w:t>
      </w:r>
      <w:bookmarkEnd w:id="7"/>
      <w:r w:rsidR="00546059" w:rsidRPr="007800A7">
        <w:rPr>
          <w:rFonts w:ascii="Times New Roman" w:hAnsi="Times New Roman" w:cs="Times New Roman"/>
          <w:sz w:val="28"/>
          <w:szCs w:val="28"/>
        </w:rPr>
        <w:t>, Дума Арамильского городского округа</w:t>
      </w:r>
    </w:p>
    <w:p w:rsidR="00A967F1" w:rsidRPr="007800A7" w:rsidRDefault="00A967F1" w:rsidP="00A5520B">
      <w:pPr>
        <w:spacing w:after="0" w:line="240" w:lineRule="auto"/>
        <w:jc w:val="both"/>
        <w:rPr>
          <w:rFonts w:ascii="Times New Roman" w:hAnsi="Times New Roman" w:cs="Times New Roman"/>
          <w:b/>
          <w:sz w:val="28"/>
          <w:szCs w:val="28"/>
        </w:rPr>
      </w:pPr>
    </w:p>
    <w:p w:rsidR="00FD33FE" w:rsidRPr="007800A7" w:rsidRDefault="00FD33FE" w:rsidP="00A5520B">
      <w:pPr>
        <w:spacing w:after="0" w:line="240" w:lineRule="auto"/>
        <w:jc w:val="both"/>
        <w:rPr>
          <w:rFonts w:ascii="Times New Roman" w:hAnsi="Times New Roman" w:cs="Times New Roman"/>
          <w:b/>
          <w:sz w:val="28"/>
          <w:szCs w:val="28"/>
        </w:rPr>
      </w:pPr>
      <w:r w:rsidRPr="007800A7">
        <w:rPr>
          <w:rFonts w:ascii="Times New Roman" w:hAnsi="Times New Roman" w:cs="Times New Roman"/>
          <w:b/>
          <w:sz w:val="28"/>
          <w:szCs w:val="28"/>
        </w:rPr>
        <w:t>РЕШИЛА:</w:t>
      </w:r>
    </w:p>
    <w:p w:rsidR="00FD33FE" w:rsidRPr="007800A7" w:rsidRDefault="00FD33FE" w:rsidP="00A5520B">
      <w:pPr>
        <w:tabs>
          <w:tab w:val="left" w:pos="0"/>
        </w:tabs>
        <w:suppressAutoHyphens/>
        <w:spacing w:after="0" w:line="240" w:lineRule="auto"/>
        <w:jc w:val="both"/>
        <w:rPr>
          <w:rFonts w:ascii="Times New Roman" w:hAnsi="Times New Roman" w:cs="Times New Roman"/>
          <w:b/>
          <w:sz w:val="28"/>
          <w:szCs w:val="28"/>
        </w:rPr>
      </w:pPr>
    </w:p>
    <w:p w:rsidR="00FD33FE" w:rsidRPr="007800A7" w:rsidRDefault="00490495" w:rsidP="00A5520B">
      <w:pPr>
        <w:tabs>
          <w:tab w:val="left" w:pos="0"/>
          <w:tab w:val="left" w:pos="709"/>
        </w:tabs>
        <w:suppressAutoHyphens/>
        <w:spacing w:after="0" w:line="240" w:lineRule="auto"/>
        <w:jc w:val="both"/>
        <w:rPr>
          <w:rFonts w:ascii="Times New Roman" w:hAnsi="Times New Roman" w:cs="Times New Roman"/>
          <w:sz w:val="28"/>
          <w:szCs w:val="28"/>
        </w:rPr>
      </w:pPr>
      <w:r w:rsidRPr="007800A7">
        <w:rPr>
          <w:rFonts w:ascii="Times New Roman" w:hAnsi="Times New Roman" w:cs="Times New Roman"/>
          <w:sz w:val="28"/>
          <w:szCs w:val="28"/>
        </w:rPr>
        <w:tab/>
      </w:r>
      <w:r w:rsidR="00AD6198" w:rsidRPr="007800A7">
        <w:rPr>
          <w:rFonts w:ascii="Times New Roman" w:hAnsi="Times New Roman" w:cs="Times New Roman"/>
          <w:sz w:val="28"/>
          <w:szCs w:val="28"/>
        </w:rPr>
        <w:t xml:space="preserve">Информацию по вопросу </w:t>
      </w:r>
      <w:r w:rsidR="00546059" w:rsidRPr="007800A7">
        <w:rPr>
          <w:rFonts w:ascii="Times New Roman" w:hAnsi="Times New Roman" w:cs="Times New Roman"/>
          <w:sz w:val="28"/>
          <w:szCs w:val="28"/>
        </w:rPr>
        <w:t>«</w:t>
      </w:r>
      <w:r w:rsidR="00143DD6" w:rsidRPr="00143DD6">
        <w:rPr>
          <w:rFonts w:ascii="Times New Roman" w:hAnsi="Times New Roman" w:cs="Times New Roman"/>
          <w:sz w:val="28"/>
          <w:szCs w:val="28"/>
        </w:rPr>
        <w:t xml:space="preserve">О выполненных мероприятиях Акционерного общества </w:t>
      </w:r>
      <w:r w:rsidR="00DE1E88" w:rsidRPr="00DE1E88">
        <w:rPr>
          <w:rFonts w:ascii="Times New Roman" w:hAnsi="Times New Roman" w:cs="Times New Roman"/>
          <w:sz w:val="28"/>
          <w:szCs w:val="28"/>
        </w:rPr>
        <w:t>«</w:t>
      </w:r>
      <w:proofErr w:type="spellStart"/>
      <w:r w:rsidR="00DE1E88" w:rsidRPr="00DE1E88">
        <w:rPr>
          <w:rFonts w:ascii="Times New Roman" w:hAnsi="Times New Roman" w:cs="Times New Roman"/>
          <w:sz w:val="28"/>
          <w:szCs w:val="28"/>
        </w:rPr>
        <w:t>Регионгаз-инвест</w:t>
      </w:r>
      <w:proofErr w:type="spellEnd"/>
      <w:r w:rsidR="00DE1E88" w:rsidRPr="00DE1E88">
        <w:rPr>
          <w:rFonts w:ascii="Times New Roman" w:hAnsi="Times New Roman" w:cs="Times New Roman"/>
          <w:sz w:val="28"/>
          <w:szCs w:val="28"/>
        </w:rPr>
        <w:t>»</w:t>
      </w:r>
      <w:r w:rsidR="00143DD6" w:rsidRPr="00143DD6">
        <w:rPr>
          <w:rFonts w:ascii="Times New Roman" w:hAnsi="Times New Roman" w:cs="Times New Roman"/>
          <w:sz w:val="28"/>
          <w:szCs w:val="28"/>
        </w:rPr>
        <w:t xml:space="preserve"> на территории Ар</w:t>
      </w:r>
      <w:r w:rsidR="00143DD6">
        <w:rPr>
          <w:rFonts w:ascii="Times New Roman" w:hAnsi="Times New Roman" w:cs="Times New Roman"/>
          <w:sz w:val="28"/>
          <w:szCs w:val="28"/>
        </w:rPr>
        <w:t>а</w:t>
      </w:r>
      <w:r w:rsidR="00143DD6" w:rsidRPr="00143DD6">
        <w:rPr>
          <w:rFonts w:ascii="Times New Roman" w:hAnsi="Times New Roman" w:cs="Times New Roman"/>
          <w:sz w:val="28"/>
          <w:szCs w:val="28"/>
        </w:rPr>
        <w:t>мильского городского округа</w:t>
      </w:r>
      <w:r w:rsidR="00C71874" w:rsidRPr="00C71874">
        <w:rPr>
          <w:rFonts w:ascii="Times New Roman" w:hAnsi="Times New Roman" w:cs="Times New Roman"/>
          <w:sz w:val="28"/>
          <w:szCs w:val="28"/>
        </w:rPr>
        <w:t>»</w:t>
      </w:r>
      <w:r w:rsidR="00546059" w:rsidRPr="007800A7">
        <w:rPr>
          <w:rFonts w:ascii="Times New Roman" w:hAnsi="Times New Roman" w:cs="Times New Roman"/>
          <w:sz w:val="28"/>
          <w:szCs w:val="28"/>
        </w:rPr>
        <w:t xml:space="preserve"> </w:t>
      </w:r>
      <w:r w:rsidR="00FD33FE" w:rsidRPr="007800A7">
        <w:rPr>
          <w:rFonts w:ascii="Times New Roman" w:hAnsi="Times New Roman" w:cs="Times New Roman"/>
          <w:sz w:val="28"/>
          <w:szCs w:val="28"/>
        </w:rPr>
        <w:t>принять к сведению (</w:t>
      </w:r>
      <w:r w:rsidRPr="007800A7">
        <w:rPr>
          <w:rFonts w:ascii="Times New Roman" w:hAnsi="Times New Roman" w:cs="Times New Roman"/>
          <w:sz w:val="28"/>
          <w:szCs w:val="28"/>
        </w:rPr>
        <w:t>п</w:t>
      </w:r>
      <w:r w:rsidR="00FD33FE" w:rsidRPr="007800A7">
        <w:rPr>
          <w:rFonts w:ascii="Times New Roman" w:hAnsi="Times New Roman" w:cs="Times New Roman"/>
          <w:sz w:val="28"/>
          <w:szCs w:val="28"/>
        </w:rPr>
        <w:t>рил</w:t>
      </w:r>
      <w:r w:rsidRPr="007800A7">
        <w:rPr>
          <w:rFonts w:ascii="Times New Roman" w:hAnsi="Times New Roman" w:cs="Times New Roman"/>
          <w:sz w:val="28"/>
          <w:szCs w:val="28"/>
        </w:rPr>
        <w:t>агается)</w:t>
      </w:r>
      <w:r w:rsidR="00FD33FE" w:rsidRPr="007800A7">
        <w:rPr>
          <w:rFonts w:ascii="Times New Roman" w:hAnsi="Times New Roman" w:cs="Times New Roman"/>
          <w:sz w:val="28"/>
          <w:szCs w:val="28"/>
        </w:rPr>
        <w:t>.</w:t>
      </w:r>
    </w:p>
    <w:p w:rsidR="00FD33FE" w:rsidRPr="007800A7" w:rsidRDefault="00FD33FE" w:rsidP="00A5520B">
      <w:pPr>
        <w:spacing w:after="0" w:line="240" w:lineRule="auto"/>
        <w:jc w:val="both"/>
        <w:rPr>
          <w:rFonts w:ascii="Times New Roman" w:hAnsi="Times New Roman" w:cs="Times New Roman"/>
          <w:sz w:val="28"/>
          <w:szCs w:val="28"/>
        </w:rPr>
      </w:pPr>
    </w:p>
    <w:p w:rsidR="00FD33FE" w:rsidRPr="007800A7" w:rsidRDefault="00FD33FE" w:rsidP="00A5520B">
      <w:pPr>
        <w:spacing w:after="0" w:line="240" w:lineRule="auto"/>
        <w:jc w:val="both"/>
        <w:rPr>
          <w:rFonts w:ascii="Times New Roman" w:hAnsi="Times New Roman" w:cs="Times New Roman"/>
          <w:sz w:val="28"/>
          <w:szCs w:val="28"/>
        </w:rPr>
      </w:pPr>
    </w:p>
    <w:p w:rsidR="00FD33FE" w:rsidRPr="007800A7" w:rsidRDefault="00FD33FE" w:rsidP="00A5520B">
      <w:pPr>
        <w:spacing w:after="0" w:line="240" w:lineRule="auto"/>
        <w:jc w:val="both"/>
        <w:rPr>
          <w:rFonts w:ascii="Times New Roman" w:hAnsi="Times New Roman" w:cs="Times New Roman"/>
          <w:sz w:val="28"/>
          <w:szCs w:val="28"/>
        </w:rPr>
      </w:pPr>
    </w:p>
    <w:p w:rsidR="00A967F1" w:rsidRPr="007800A7" w:rsidRDefault="00A967F1" w:rsidP="00A5520B">
      <w:pPr>
        <w:spacing w:after="0" w:line="240" w:lineRule="auto"/>
        <w:jc w:val="both"/>
        <w:rPr>
          <w:rFonts w:ascii="Times New Roman" w:hAnsi="Times New Roman" w:cs="Times New Roman"/>
          <w:sz w:val="28"/>
          <w:szCs w:val="28"/>
        </w:rPr>
      </w:pPr>
      <w:r w:rsidRPr="007800A7">
        <w:rPr>
          <w:rFonts w:ascii="Times New Roman" w:hAnsi="Times New Roman" w:cs="Times New Roman"/>
          <w:sz w:val="28"/>
          <w:szCs w:val="28"/>
        </w:rPr>
        <w:t>Председатель Думы</w:t>
      </w:r>
    </w:p>
    <w:p w:rsidR="00A967F1" w:rsidRPr="007800A7" w:rsidRDefault="00A967F1" w:rsidP="00A5520B">
      <w:pPr>
        <w:spacing w:after="0" w:line="240" w:lineRule="auto"/>
        <w:jc w:val="both"/>
        <w:rPr>
          <w:rFonts w:ascii="Times New Roman" w:hAnsi="Times New Roman" w:cs="Times New Roman"/>
          <w:sz w:val="28"/>
          <w:szCs w:val="28"/>
        </w:rPr>
      </w:pPr>
      <w:r w:rsidRPr="007800A7">
        <w:rPr>
          <w:rFonts w:ascii="Times New Roman" w:hAnsi="Times New Roman" w:cs="Times New Roman"/>
          <w:sz w:val="28"/>
          <w:szCs w:val="28"/>
        </w:rPr>
        <w:t xml:space="preserve">Арамильского городского округа                                                     </w:t>
      </w:r>
      <w:r w:rsidR="00F81C31">
        <w:rPr>
          <w:rFonts w:ascii="Times New Roman" w:hAnsi="Times New Roman" w:cs="Times New Roman"/>
          <w:sz w:val="28"/>
          <w:szCs w:val="28"/>
        </w:rPr>
        <w:t xml:space="preserve">     </w:t>
      </w:r>
      <w:r w:rsidR="00225228">
        <w:rPr>
          <w:rFonts w:ascii="Times New Roman" w:hAnsi="Times New Roman" w:cs="Times New Roman"/>
          <w:sz w:val="28"/>
          <w:szCs w:val="28"/>
        </w:rPr>
        <w:t>Т.А. Первухина</w:t>
      </w:r>
    </w:p>
    <w:p w:rsidR="00A967F1" w:rsidRPr="007800A7" w:rsidRDefault="00A967F1" w:rsidP="00A5520B">
      <w:pPr>
        <w:spacing w:after="0" w:line="240" w:lineRule="auto"/>
        <w:jc w:val="both"/>
        <w:rPr>
          <w:rFonts w:ascii="Times New Roman" w:hAnsi="Times New Roman" w:cs="Times New Roman"/>
          <w:sz w:val="28"/>
          <w:szCs w:val="28"/>
        </w:rPr>
      </w:pPr>
    </w:p>
    <w:p w:rsidR="00FD33FE" w:rsidRPr="007800A7" w:rsidRDefault="00FD33FE" w:rsidP="00A5520B">
      <w:pPr>
        <w:spacing w:after="0" w:line="240" w:lineRule="auto"/>
        <w:rPr>
          <w:rFonts w:ascii="Times New Roman" w:hAnsi="Times New Roman" w:cs="Times New Roman"/>
          <w:sz w:val="28"/>
          <w:szCs w:val="28"/>
        </w:rPr>
      </w:pPr>
    </w:p>
    <w:p w:rsidR="00FD33FE" w:rsidRDefault="00FD33FE"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DE1E88" w:rsidRDefault="00DE1E88" w:rsidP="00A5520B">
      <w:pPr>
        <w:spacing w:after="0" w:line="240" w:lineRule="auto"/>
        <w:rPr>
          <w:rFonts w:ascii="Times New Roman" w:hAnsi="Times New Roman" w:cs="Times New Roman"/>
          <w:sz w:val="28"/>
          <w:szCs w:val="28"/>
        </w:rPr>
      </w:pPr>
    </w:p>
    <w:p w:rsidR="00E127CB" w:rsidRDefault="00E127CB" w:rsidP="00A5520B">
      <w:pPr>
        <w:spacing w:after="0" w:line="240" w:lineRule="auto"/>
        <w:rPr>
          <w:rFonts w:ascii="Times New Roman" w:hAnsi="Times New Roman" w:cs="Times New Roman"/>
          <w:sz w:val="28"/>
          <w:szCs w:val="28"/>
        </w:rPr>
      </w:pPr>
    </w:p>
    <w:p w:rsidR="00E127CB" w:rsidRPr="007800A7" w:rsidRDefault="00E127CB" w:rsidP="00A5520B">
      <w:pPr>
        <w:spacing w:after="0" w:line="240" w:lineRule="auto"/>
        <w:rPr>
          <w:rFonts w:ascii="Times New Roman" w:hAnsi="Times New Roman" w:cs="Times New Roman"/>
          <w:sz w:val="28"/>
          <w:szCs w:val="28"/>
        </w:rPr>
      </w:pPr>
    </w:p>
    <w:p w:rsidR="00FD33FE" w:rsidRPr="007800A7" w:rsidRDefault="00FD33FE" w:rsidP="00A5520B">
      <w:pPr>
        <w:spacing w:after="0" w:line="240" w:lineRule="auto"/>
        <w:rPr>
          <w:rFonts w:ascii="Times New Roman" w:hAnsi="Times New Roman" w:cs="Times New Roman"/>
          <w:sz w:val="28"/>
          <w:szCs w:val="28"/>
        </w:rPr>
      </w:pPr>
    </w:p>
    <w:p w:rsidR="00FD33FE" w:rsidRPr="007800A7" w:rsidRDefault="00FD33FE" w:rsidP="00A5520B">
      <w:pPr>
        <w:tabs>
          <w:tab w:val="left" w:pos="1515"/>
        </w:tabs>
        <w:spacing w:after="0" w:line="240" w:lineRule="auto"/>
        <w:rPr>
          <w:rFonts w:ascii="Times New Roman" w:hAnsi="Times New Roman" w:cs="Times New Roman"/>
          <w:sz w:val="28"/>
          <w:szCs w:val="28"/>
        </w:rPr>
      </w:pPr>
    </w:p>
    <w:tbl>
      <w:tblPr>
        <w:tblStyle w:val="a3"/>
        <w:tblW w:w="4399" w:type="dxa"/>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tblGrid>
      <w:tr w:rsidR="00A967F1" w:rsidRPr="007800A7" w:rsidTr="00034DE8">
        <w:trPr>
          <w:trHeight w:val="1450"/>
        </w:trPr>
        <w:tc>
          <w:tcPr>
            <w:tcW w:w="4399" w:type="dxa"/>
          </w:tcPr>
          <w:p w:rsidR="00A967F1" w:rsidRPr="00E127CB" w:rsidRDefault="00A967F1" w:rsidP="00A5520B">
            <w:pPr>
              <w:rPr>
                <w:rFonts w:ascii="Times New Roman" w:hAnsi="Times New Roman" w:cs="Times New Roman"/>
                <w:sz w:val="24"/>
                <w:szCs w:val="28"/>
              </w:rPr>
            </w:pPr>
            <w:r w:rsidRPr="00E127CB">
              <w:rPr>
                <w:rFonts w:ascii="Times New Roman" w:hAnsi="Times New Roman" w:cs="Times New Roman"/>
                <w:sz w:val="24"/>
                <w:szCs w:val="28"/>
              </w:rPr>
              <w:lastRenderedPageBreak/>
              <w:t xml:space="preserve">Приложение   </w:t>
            </w:r>
          </w:p>
          <w:p w:rsidR="00DF0265" w:rsidRPr="00E127CB" w:rsidRDefault="00A967F1" w:rsidP="00A5520B">
            <w:pPr>
              <w:rPr>
                <w:rFonts w:ascii="Times New Roman" w:hAnsi="Times New Roman" w:cs="Times New Roman"/>
                <w:sz w:val="24"/>
                <w:szCs w:val="28"/>
              </w:rPr>
            </w:pPr>
            <w:r w:rsidRPr="00E127CB">
              <w:rPr>
                <w:rFonts w:ascii="Times New Roman" w:hAnsi="Times New Roman" w:cs="Times New Roman"/>
                <w:sz w:val="24"/>
                <w:szCs w:val="28"/>
              </w:rPr>
              <w:t xml:space="preserve">к Решению Думы </w:t>
            </w:r>
          </w:p>
          <w:p w:rsidR="00A967F1" w:rsidRPr="00E127CB" w:rsidRDefault="00A967F1" w:rsidP="00A5520B">
            <w:pPr>
              <w:rPr>
                <w:rFonts w:ascii="Times New Roman" w:hAnsi="Times New Roman" w:cs="Times New Roman"/>
                <w:sz w:val="24"/>
                <w:szCs w:val="28"/>
              </w:rPr>
            </w:pPr>
            <w:r w:rsidRPr="00E127CB">
              <w:rPr>
                <w:rFonts w:ascii="Times New Roman" w:hAnsi="Times New Roman" w:cs="Times New Roman"/>
                <w:sz w:val="24"/>
                <w:szCs w:val="28"/>
              </w:rPr>
              <w:t xml:space="preserve">Арамильского городского округа </w:t>
            </w:r>
          </w:p>
          <w:p w:rsidR="00A967F1" w:rsidRPr="007800A7" w:rsidRDefault="00A967F1" w:rsidP="00A5520B">
            <w:pPr>
              <w:rPr>
                <w:rFonts w:ascii="Times New Roman" w:hAnsi="Times New Roman" w:cs="Times New Roman"/>
                <w:sz w:val="28"/>
                <w:szCs w:val="28"/>
              </w:rPr>
            </w:pPr>
            <w:r w:rsidRPr="00E127CB">
              <w:rPr>
                <w:rFonts w:ascii="Times New Roman" w:hAnsi="Times New Roman" w:cs="Times New Roman"/>
                <w:sz w:val="24"/>
                <w:szCs w:val="28"/>
              </w:rPr>
              <w:t>от________</w:t>
            </w:r>
            <w:r w:rsidR="00024ED6" w:rsidRPr="00E127CB">
              <w:rPr>
                <w:rFonts w:ascii="Times New Roman" w:hAnsi="Times New Roman" w:cs="Times New Roman"/>
                <w:sz w:val="24"/>
                <w:szCs w:val="28"/>
              </w:rPr>
              <w:t>__</w:t>
            </w:r>
            <w:r w:rsidRPr="00E127CB">
              <w:rPr>
                <w:rFonts w:ascii="Times New Roman" w:hAnsi="Times New Roman" w:cs="Times New Roman"/>
                <w:sz w:val="24"/>
                <w:szCs w:val="28"/>
              </w:rPr>
              <w:t>__№______</w:t>
            </w:r>
            <w:r w:rsidR="00024ED6" w:rsidRPr="00E127CB">
              <w:rPr>
                <w:rFonts w:ascii="Times New Roman" w:hAnsi="Times New Roman" w:cs="Times New Roman"/>
                <w:sz w:val="24"/>
                <w:szCs w:val="28"/>
              </w:rPr>
              <w:t>_____</w:t>
            </w:r>
            <w:r w:rsidRPr="00E127CB">
              <w:rPr>
                <w:rFonts w:ascii="Times New Roman" w:hAnsi="Times New Roman" w:cs="Times New Roman"/>
                <w:sz w:val="24"/>
                <w:szCs w:val="28"/>
              </w:rPr>
              <w:t>__</w:t>
            </w:r>
          </w:p>
        </w:tc>
      </w:tr>
    </w:tbl>
    <w:p w:rsidR="00E127CB" w:rsidRDefault="00E127CB" w:rsidP="00E127CB">
      <w:pPr>
        <w:spacing w:after="0" w:line="240" w:lineRule="auto"/>
        <w:ind w:firstLine="708"/>
        <w:jc w:val="center"/>
        <w:rPr>
          <w:rFonts w:ascii="Times New Roman" w:hAnsi="Times New Roman" w:cs="Times New Roman"/>
          <w:sz w:val="24"/>
          <w:szCs w:val="28"/>
        </w:rPr>
      </w:pPr>
      <w:r w:rsidRPr="00E127CB">
        <w:rPr>
          <w:rFonts w:ascii="Times New Roman" w:hAnsi="Times New Roman" w:cs="Times New Roman"/>
          <w:sz w:val="24"/>
          <w:szCs w:val="28"/>
        </w:rPr>
        <w:t xml:space="preserve">О выполненных мероприятиях Акционерного общества </w:t>
      </w:r>
      <w:r w:rsidR="00DE1E88" w:rsidRPr="00DE1E88">
        <w:rPr>
          <w:rFonts w:ascii="Times New Roman" w:hAnsi="Times New Roman" w:cs="Times New Roman"/>
          <w:sz w:val="24"/>
          <w:szCs w:val="28"/>
        </w:rPr>
        <w:t>«</w:t>
      </w:r>
      <w:proofErr w:type="spellStart"/>
      <w:r w:rsidR="00DE1E88" w:rsidRPr="00DE1E88">
        <w:rPr>
          <w:rFonts w:ascii="Times New Roman" w:hAnsi="Times New Roman" w:cs="Times New Roman"/>
          <w:sz w:val="24"/>
          <w:szCs w:val="28"/>
        </w:rPr>
        <w:t>Регионгаз-инвест</w:t>
      </w:r>
      <w:proofErr w:type="spellEnd"/>
      <w:r w:rsidR="00DE1E88" w:rsidRPr="00DE1E88">
        <w:rPr>
          <w:rFonts w:ascii="Times New Roman" w:hAnsi="Times New Roman" w:cs="Times New Roman"/>
          <w:sz w:val="24"/>
          <w:szCs w:val="28"/>
        </w:rPr>
        <w:t>»</w:t>
      </w:r>
    </w:p>
    <w:p w:rsidR="00A95BF1" w:rsidRPr="00E127CB" w:rsidRDefault="00E127CB" w:rsidP="00E127CB">
      <w:pPr>
        <w:spacing w:after="0" w:line="240" w:lineRule="auto"/>
        <w:ind w:firstLine="708"/>
        <w:jc w:val="center"/>
        <w:rPr>
          <w:rFonts w:ascii="Times New Roman" w:hAnsi="Times New Roman" w:cs="Times New Roman"/>
          <w:sz w:val="24"/>
          <w:szCs w:val="28"/>
        </w:rPr>
      </w:pPr>
      <w:r w:rsidRPr="00E127CB">
        <w:rPr>
          <w:rFonts w:ascii="Times New Roman" w:hAnsi="Times New Roman" w:cs="Times New Roman"/>
          <w:sz w:val="24"/>
          <w:szCs w:val="28"/>
        </w:rPr>
        <w:t>на территории Ар</w:t>
      </w:r>
      <w:r w:rsidR="00E926E5">
        <w:rPr>
          <w:rFonts w:ascii="Times New Roman" w:hAnsi="Times New Roman" w:cs="Times New Roman"/>
          <w:sz w:val="24"/>
          <w:szCs w:val="28"/>
        </w:rPr>
        <w:t>а</w:t>
      </w:r>
      <w:r w:rsidRPr="00E127CB">
        <w:rPr>
          <w:rFonts w:ascii="Times New Roman" w:hAnsi="Times New Roman" w:cs="Times New Roman"/>
          <w:sz w:val="24"/>
          <w:szCs w:val="28"/>
        </w:rPr>
        <w:t>мильского городского округа</w:t>
      </w:r>
    </w:p>
    <w:p w:rsidR="00E127CB" w:rsidRPr="00E127CB" w:rsidRDefault="00E127CB" w:rsidP="00A5520B">
      <w:pPr>
        <w:spacing w:after="0" w:line="240" w:lineRule="auto"/>
        <w:ind w:firstLine="708"/>
        <w:jc w:val="both"/>
        <w:rPr>
          <w:rFonts w:ascii="Times New Roman" w:hAnsi="Times New Roman" w:cs="Times New Roman"/>
          <w:sz w:val="24"/>
          <w:szCs w:val="28"/>
        </w:rPr>
      </w:pPr>
    </w:p>
    <w:p w:rsidR="00DE1E88" w:rsidRPr="00DE1E88" w:rsidRDefault="00DE1E88" w:rsidP="00DE1E88">
      <w:p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Акционерное общество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осуществляет концессионную деятельность в соответствии с заключенным концессионным соглашением от 15.10.2021 в отношении объектов теплоснабжения и централизованных систем горячего водоснабжения, находящихся в собственности Арамильского городского округа, а также переданных по договору аренды в эксплуатацию, в границах участков теплоснабжения:</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1 (п. Светлый, 56);</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2 (п. Арамиль, ул. Станционная, 12-Б);</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5 (г. Арамиль, ул. Октябрьская, 164);</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6 (г. Арамиль, ул. Лесная, 13А);</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7 (г. Арамиль, ул. Мира, 6 А/2);</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8 (г. Арамиль, ул. 1 Мая, 79 Б/1);</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10 (п. Арамиль, ул. Свердлова, 8);</w:t>
      </w:r>
    </w:p>
    <w:p w:rsidR="00DE1E88" w:rsidRPr="00DE1E88" w:rsidRDefault="00DE1E88" w:rsidP="00DE1E88">
      <w:pPr>
        <w:numPr>
          <w:ilvl w:val="0"/>
          <w:numId w:val="21"/>
        </w:num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 11 (п. Арамиль, ул. Ломоносова, 4Б).</w:t>
      </w:r>
    </w:p>
    <w:p w:rsidR="00DE1E88" w:rsidRPr="00DE1E88" w:rsidRDefault="00DE1E88" w:rsidP="00DE1E88">
      <w:pPr>
        <w:spacing w:after="0" w:line="240" w:lineRule="auto"/>
        <w:ind w:firstLine="426"/>
        <w:jc w:val="both"/>
        <w:rPr>
          <w:rFonts w:ascii="Times New Roman" w:eastAsia="Times New Roman" w:hAnsi="Times New Roman" w:cs="Times New Roman"/>
          <w:color w:val="000000"/>
          <w:sz w:val="24"/>
          <w:szCs w:val="24"/>
          <w:lang w:eastAsia="ru-RU" w:bidi="ru-RU"/>
        </w:rPr>
      </w:pPr>
    </w:p>
    <w:p w:rsidR="00DE1E88" w:rsidRPr="00DE1E88" w:rsidRDefault="00DE1E88" w:rsidP="00DE1E88">
      <w:pPr>
        <w:spacing w:after="0" w:line="240" w:lineRule="auto"/>
        <w:ind w:firstLine="426"/>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В рамках реализации задания и основных мероприятий по созданию и реконструкции Объекта концессионного соглашения (объектов теплоснабжения и централизованных систем горячего водоснабжения), право собственности на которые принадлежит или будет принадлежать </w:t>
      </w:r>
      <w:proofErr w:type="spellStart"/>
      <w:r w:rsidRPr="00DE1E88">
        <w:rPr>
          <w:rFonts w:ascii="Times New Roman" w:eastAsia="Times New Roman" w:hAnsi="Times New Roman" w:cs="Times New Roman"/>
          <w:color w:val="000000"/>
          <w:sz w:val="24"/>
          <w:szCs w:val="24"/>
          <w:lang w:eastAsia="ru-RU" w:bidi="ru-RU"/>
        </w:rPr>
        <w:t>Концеденту</w:t>
      </w:r>
      <w:proofErr w:type="spellEnd"/>
      <w:r w:rsidRPr="00DE1E88">
        <w:rPr>
          <w:rFonts w:ascii="Times New Roman" w:eastAsia="Times New Roman" w:hAnsi="Times New Roman" w:cs="Times New Roman"/>
          <w:color w:val="000000"/>
          <w:sz w:val="24"/>
          <w:szCs w:val="24"/>
          <w:lang w:eastAsia="ru-RU" w:bidi="ru-RU"/>
        </w:rPr>
        <w:t xml:space="preserve"> (Приложение № 3 к Соглашению), Концессионером заключены 4 договора на выполнение проектных и изыскательских работ, а также проведение экспертизы, по 6 мероприятиям на общую сумму 9 075,49 тыс. рублей.</w:t>
      </w:r>
    </w:p>
    <w:p w:rsidR="00DE1E88" w:rsidRPr="00DE1E88" w:rsidRDefault="00DE1E88" w:rsidP="00DE1E88">
      <w:pPr>
        <w:spacing w:after="0" w:line="240" w:lineRule="auto"/>
        <w:ind w:firstLine="426"/>
        <w:jc w:val="both"/>
        <w:rPr>
          <w:rFonts w:ascii="Times New Roman" w:eastAsia="Times New Roman" w:hAnsi="Times New Roman" w:cs="Times New Roman"/>
          <w:color w:val="000000"/>
          <w:sz w:val="24"/>
          <w:szCs w:val="24"/>
          <w:lang w:eastAsia="ru-RU" w:bidi="ru-RU"/>
        </w:rPr>
      </w:pPr>
    </w:p>
    <w:tbl>
      <w:tblPr>
        <w:tblStyle w:val="a3"/>
        <w:tblW w:w="5000" w:type="pct"/>
        <w:tblLook w:val="04A0" w:firstRow="1" w:lastRow="0" w:firstColumn="1" w:lastColumn="0" w:noHBand="0" w:noVBand="1"/>
      </w:tblPr>
      <w:tblGrid>
        <w:gridCol w:w="471"/>
        <w:gridCol w:w="70"/>
        <w:gridCol w:w="3764"/>
        <w:gridCol w:w="45"/>
        <w:gridCol w:w="2531"/>
        <w:gridCol w:w="22"/>
        <w:gridCol w:w="3009"/>
      </w:tblGrid>
      <w:tr w:rsidR="00DE1E88" w:rsidRPr="00DE1E88" w:rsidTr="00194BAB">
        <w:tc>
          <w:tcPr>
            <w:tcW w:w="272"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п/п</w:t>
            </w:r>
          </w:p>
        </w:tc>
        <w:tc>
          <w:tcPr>
            <w:tcW w:w="1922"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Наименование системы теплоснабжения</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и горячего водоснабжения</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(Объект Соглашения)</w:t>
            </w:r>
          </w:p>
        </w:tc>
        <w:tc>
          <w:tcPr>
            <w:tcW w:w="1288"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Наименование мероприятия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(проекта)</w:t>
            </w:r>
          </w:p>
        </w:tc>
        <w:tc>
          <w:tcPr>
            <w:tcW w:w="151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Ход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выполнения</w:t>
            </w:r>
          </w:p>
        </w:tc>
      </w:tr>
      <w:tr w:rsidR="00DE1E88" w:rsidRPr="00DE1E88" w:rsidTr="00194BAB">
        <w:trPr>
          <w:tblHeader/>
        </w:trPr>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1</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2</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3</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4</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1.</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Централизованная система теплоснабжения и горячего водоснабжения от новой газовой котельной взамен существующих котельных № 1 и № 2, расположенных по адресу: 624000, Свердловская обл., Арамильский городской округ, пос. Светлый, дом 56, п. Арамиль ул. Станционная, 12 Б</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Строительство </w:t>
            </w:r>
            <w:proofErr w:type="spellStart"/>
            <w:r w:rsidRPr="00DE1E88">
              <w:rPr>
                <w:rFonts w:ascii="Times New Roman" w:eastAsia="Times New Roman" w:hAnsi="Times New Roman" w:cs="Times New Roman"/>
                <w:color w:val="000000"/>
                <w:sz w:val="24"/>
                <w:szCs w:val="24"/>
                <w:lang w:eastAsia="ru-RU" w:bidi="ru-RU"/>
              </w:rPr>
              <w:t>блочно</w:t>
            </w:r>
            <w:proofErr w:type="spellEnd"/>
            <w:r w:rsidRPr="00DE1E88">
              <w:rPr>
                <w:rFonts w:ascii="Times New Roman" w:eastAsia="Times New Roman" w:hAnsi="Times New Roman" w:cs="Times New Roman"/>
                <w:color w:val="000000"/>
                <w:sz w:val="24"/>
                <w:szCs w:val="24"/>
                <w:lang w:eastAsia="ru-RU" w:bidi="ru-RU"/>
              </w:rPr>
              <w:t>-модульной газовой котельной в п. Арамиль мощностью 8,0 МВт, расположенной по адресу:</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п. Арамиль, ул. Станционная, 12-Б;</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14.06.2022 заключен договор №7140022/</w:t>
            </w:r>
            <w:r w:rsidRPr="00DE1E88">
              <w:rPr>
                <w:rFonts w:ascii="Times New Roman" w:eastAsia="Times New Roman" w:hAnsi="Times New Roman" w:cs="Times New Roman"/>
                <w:color w:val="000000"/>
                <w:sz w:val="24"/>
                <w:szCs w:val="24"/>
                <w:lang w:val="en-US" w:eastAsia="ru-RU" w:bidi="ru-RU"/>
              </w:rPr>
              <w:t>F</w:t>
            </w:r>
            <w:r w:rsidRPr="00DE1E88">
              <w:rPr>
                <w:rFonts w:ascii="Times New Roman" w:eastAsia="Times New Roman" w:hAnsi="Times New Roman" w:cs="Times New Roman"/>
                <w:color w:val="000000"/>
                <w:sz w:val="24"/>
                <w:szCs w:val="24"/>
                <w:lang w:eastAsia="ru-RU" w:bidi="ru-RU"/>
              </w:rPr>
              <w:t>97</w:t>
            </w:r>
            <w:r w:rsidRPr="00DE1E88">
              <w:rPr>
                <w:rFonts w:ascii="Times New Roman" w:eastAsia="Times New Roman" w:hAnsi="Times New Roman" w:cs="Times New Roman"/>
                <w:color w:val="000000"/>
                <w:sz w:val="24"/>
                <w:szCs w:val="24"/>
                <w:lang w:val="en-US" w:eastAsia="ru-RU" w:bidi="ru-RU"/>
              </w:rPr>
              <w:t>V</w:t>
            </w:r>
            <w:r w:rsidRPr="00DE1E88">
              <w:rPr>
                <w:rFonts w:ascii="Times New Roman" w:eastAsia="Times New Roman" w:hAnsi="Times New Roman" w:cs="Times New Roman"/>
                <w:color w:val="000000"/>
                <w:sz w:val="24"/>
                <w:szCs w:val="24"/>
                <w:lang w:eastAsia="ru-RU" w:bidi="ru-RU"/>
              </w:rPr>
              <w:t>Д с ООО «</w:t>
            </w:r>
            <w:proofErr w:type="spellStart"/>
            <w:r w:rsidRPr="00DE1E88">
              <w:rPr>
                <w:rFonts w:ascii="Times New Roman" w:eastAsia="Times New Roman" w:hAnsi="Times New Roman" w:cs="Times New Roman"/>
                <w:color w:val="000000"/>
                <w:sz w:val="24"/>
                <w:szCs w:val="24"/>
                <w:lang w:eastAsia="ru-RU" w:bidi="ru-RU"/>
              </w:rPr>
              <w:t>Стройгаз</w:t>
            </w:r>
            <w:proofErr w:type="spellEnd"/>
            <w:r w:rsidRPr="00DE1E88">
              <w:rPr>
                <w:rFonts w:ascii="Times New Roman" w:eastAsia="Times New Roman" w:hAnsi="Times New Roman" w:cs="Times New Roman"/>
                <w:color w:val="000000"/>
                <w:sz w:val="24"/>
                <w:szCs w:val="24"/>
                <w:lang w:eastAsia="ru-RU" w:bidi="ru-RU"/>
              </w:rPr>
              <w:t xml:space="preserve"> НТ» на выполнение проектных и изыскательских работ.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Срок выполнения работ до 15.12.2022.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Стоимость 3 056 743,89 руб. (НДС не предусмотрен)</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2.</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Централизованная система теплоснабжения и горячего водоснабжения от новой газовой котельной взамен существующих котельных № 1 и № 2, расположенных по адресу: 624000, Свердловская обл., Арамильский городской округ, пос. Светлый, </w:t>
            </w:r>
            <w:r w:rsidRPr="00DE1E88">
              <w:rPr>
                <w:rFonts w:ascii="Times New Roman" w:eastAsia="Times New Roman" w:hAnsi="Times New Roman" w:cs="Times New Roman"/>
                <w:color w:val="000000"/>
                <w:sz w:val="24"/>
                <w:szCs w:val="24"/>
                <w:lang w:eastAsia="ru-RU" w:bidi="ru-RU"/>
              </w:rPr>
              <w:lastRenderedPageBreak/>
              <w:t>дом 56, п. Арамиль ул. Станционная, 12 Б</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Реконструкция тепловых сетей в пос. Светлый и в п. Арамиль</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08.04.2022 заключен договор №7140022/0579Д с ИП Владимиров Сергей Александрович на выполнение проектных и изыскательских работ.</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Срок выполнения работ до 01.12.2022.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Стоимость 511 718,66 руб.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(НДС не предусмотрен)</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3.</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Централизованная система теплоснабжения от газовой котельной № 5, расположенной по адресу: 624000, Свердловская обл., Арамильский городской округ, г. Арамиль, ул. Красноармейская, 118</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Строительство </w:t>
            </w:r>
            <w:proofErr w:type="spellStart"/>
            <w:r w:rsidRPr="00DE1E88">
              <w:rPr>
                <w:rFonts w:ascii="Times New Roman" w:eastAsia="Times New Roman" w:hAnsi="Times New Roman" w:cs="Times New Roman"/>
                <w:color w:val="000000"/>
                <w:sz w:val="24"/>
                <w:szCs w:val="24"/>
                <w:lang w:eastAsia="ru-RU" w:bidi="ru-RU"/>
              </w:rPr>
              <w:t>блочно</w:t>
            </w:r>
            <w:proofErr w:type="spellEnd"/>
            <w:r w:rsidRPr="00DE1E88">
              <w:rPr>
                <w:rFonts w:ascii="Times New Roman" w:eastAsia="Times New Roman" w:hAnsi="Times New Roman" w:cs="Times New Roman"/>
                <w:color w:val="000000"/>
                <w:sz w:val="24"/>
                <w:szCs w:val="24"/>
                <w:lang w:eastAsia="ru-RU" w:bidi="ru-RU"/>
              </w:rPr>
              <w:t>-модульной газовой котельной мощностью 11,6 МВт, расположенной по адресу: г. Арамиль, ул. Красноармейская, 118 2</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04.05.2022 заключен договор №7140022/</w:t>
            </w:r>
            <w:r w:rsidRPr="00DE1E88">
              <w:rPr>
                <w:rFonts w:ascii="Times New Roman" w:eastAsia="Times New Roman" w:hAnsi="Times New Roman" w:cs="Times New Roman"/>
                <w:color w:val="000000"/>
                <w:sz w:val="24"/>
                <w:szCs w:val="24"/>
                <w:lang w:val="en-US" w:eastAsia="ru-RU" w:bidi="ru-RU"/>
              </w:rPr>
              <w:t>F</w:t>
            </w:r>
            <w:r w:rsidRPr="00DE1E88">
              <w:rPr>
                <w:rFonts w:ascii="Times New Roman" w:eastAsia="Times New Roman" w:hAnsi="Times New Roman" w:cs="Times New Roman"/>
                <w:color w:val="000000"/>
                <w:sz w:val="24"/>
                <w:szCs w:val="24"/>
                <w:lang w:eastAsia="ru-RU" w:bidi="ru-RU"/>
              </w:rPr>
              <w:t>8</w:t>
            </w:r>
            <w:r w:rsidRPr="00DE1E88">
              <w:rPr>
                <w:rFonts w:ascii="Times New Roman" w:eastAsia="Times New Roman" w:hAnsi="Times New Roman" w:cs="Times New Roman"/>
                <w:color w:val="000000"/>
                <w:sz w:val="24"/>
                <w:szCs w:val="24"/>
                <w:lang w:val="en-US" w:eastAsia="ru-RU" w:bidi="ru-RU"/>
              </w:rPr>
              <w:t>Y</w:t>
            </w:r>
            <w:r w:rsidRPr="00DE1E88">
              <w:rPr>
                <w:rFonts w:ascii="Times New Roman" w:eastAsia="Times New Roman" w:hAnsi="Times New Roman" w:cs="Times New Roman"/>
                <w:color w:val="000000"/>
                <w:sz w:val="24"/>
                <w:szCs w:val="24"/>
                <w:lang w:eastAsia="ru-RU" w:bidi="ru-RU"/>
              </w:rPr>
              <w:t xml:space="preserve">4Д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 ООО «Смарт Групп» на выполнение проектных и изыскательских работ.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Срок выполнения работ до 24.11.2022.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Стоимость 3 986 366,09 руб. в т.ч. 20% НДС</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4.</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Централизованная система теплоснабжения и горячего водоснабжения от газовой котельной № 6, расположенной по адресу: 624000, Свердловская обл., Арамильский городской округ, г. Арамиль, ул. Лесная,13-А</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Реконструкция существующей котельной № 6 мощностью 12 МВт,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расположенной по адресу: г. Арамиль, ул. Лесная, 13-А</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08.04.2022 заключен договор №7140022/0577Д с ИП Владимиров Сергей Александрович на выполнение проектных и изыскательских работ.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Срок выполнения работ до 01.12.2022.</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Стоимость 911 603,68 руб.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(НДС не предусмотрен)</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5.</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Централизованная система теплоснабжения и горячего водоснабжения от газовой котельной № 7, расположенной по адресу: 624000, Свердловская обл., Арамильский городской округ, г. Арамиль, ул. Мира, 6А/2</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Реконструкция котельной № 7 мощностью 1,8 МВт,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расположенной по адресу: г. Арамиль, ул. Мира, 6А/2</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08.04.2022 заключен договор №7140022/0577Д с ИП Владимиров Сергей Александрович на выполнение проектных работ.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Срок выполнения работ до 01.12.2022.</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Стоимость 477 160,70 руб.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(НДС не предусмотрен)</w:t>
            </w:r>
          </w:p>
        </w:tc>
      </w:tr>
      <w:tr w:rsidR="00DE1E88" w:rsidRPr="00DE1E88" w:rsidTr="00194BAB">
        <w:tc>
          <w:tcPr>
            <w:tcW w:w="237" w:type="pct"/>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6.</w:t>
            </w:r>
          </w:p>
        </w:tc>
        <w:tc>
          <w:tcPr>
            <w:tcW w:w="1934" w:type="pct"/>
            <w:gridSpan w:val="2"/>
          </w:tcPr>
          <w:p w:rsidR="00DE1E88" w:rsidRPr="00DE1E88" w:rsidRDefault="00DE1E88" w:rsidP="00DE1E88">
            <w:pPr>
              <w:rPr>
                <w:rFonts w:ascii="Times New Roman" w:eastAsia="Times New Roman" w:hAnsi="Times New Roman" w:cs="Times New Roman"/>
                <w:color w:val="000000"/>
                <w:sz w:val="24"/>
                <w:szCs w:val="24"/>
                <w:lang w:val="en-US" w:eastAsia="ru-RU" w:bidi="ru-RU"/>
              </w:rPr>
            </w:pPr>
            <w:r w:rsidRPr="00DE1E88">
              <w:rPr>
                <w:rFonts w:ascii="Times New Roman" w:eastAsia="Times New Roman" w:hAnsi="Times New Roman" w:cs="Times New Roman"/>
                <w:color w:val="000000"/>
                <w:sz w:val="24"/>
                <w:szCs w:val="24"/>
                <w:lang w:eastAsia="ru-RU" w:bidi="ru-RU"/>
              </w:rPr>
              <w:t>Централизованная система теплоснабжения от газовой котельной № 11, расположенной по адресу: 624000, Свердловская обл., Арамильский городской округ, п. Арамиль, ул. Ломоносова, 4-Б</w:t>
            </w:r>
          </w:p>
        </w:tc>
        <w:tc>
          <w:tcPr>
            <w:tcW w:w="1300"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Реконструкция тепловых сетей, присоединенных к котельной № 11</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(участок от разветвления у дома Ломоносова 3 до дома Ломоносова 1)</w:t>
            </w:r>
          </w:p>
        </w:tc>
        <w:tc>
          <w:tcPr>
            <w:tcW w:w="1529" w:type="pct"/>
            <w:gridSpan w:val="2"/>
          </w:tcPr>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08.04.2022 заключен договор №7140022/0579Д с ИП Владимиров Сергей Александрович на выполнение проектных и изыскательских работ.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Срок выполнения работ до 01.12.2022. </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Стоимость 131 902,69 руб.</w:t>
            </w:r>
          </w:p>
          <w:p w:rsidR="00DE1E88" w:rsidRPr="00DE1E88" w:rsidRDefault="00DE1E88" w:rsidP="00DE1E88">
            <w:pPr>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(НДС не предусмотрен)</w:t>
            </w:r>
          </w:p>
        </w:tc>
      </w:tr>
    </w:tbl>
    <w:p w:rsidR="00DE1E88" w:rsidRPr="00DE1E88" w:rsidRDefault="00DE1E88" w:rsidP="00DE1E88">
      <w:pPr>
        <w:spacing w:after="0" w:line="240" w:lineRule="auto"/>
        <w:rPr>
          <w:rFonts w:ascii="Times New Roman" w:eastAsia="Times New Roman" w:hAnsi="Times New Roman" w:cs="Times New Roman"/>
          <w:color w:val="000000"/>
          <w:sz w:val="24"/>
          <w:szCs w:val="24"/>
          <w:lang w:eastAsia="ru-RU" w:bidi="ru-RU"/>
        </w:rPr>
      </w:pPr>
    </w:p>
    <w:p w:rsidR="00DE1E88" w:rsidRPr="00DE1E88" w:rsidRDefault="00DE1E88" w:rsidP="00DE1E88">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Данные мероприятия, предусмотренные концессионным соглашением, включены в инвестиционную программу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в сфере теплоснабжения Арамильского городского округа на 2022-2035 годы. В настоящее время инвестиционная программа направлена на утверждение в Министерство энергетики и жилищно-коммунального хозяйства Свердловской области. Целевые показатели инвестиционной программы синхронизированы с программой «Энергосбережения и повышения энергетической эффективности теплоснабжения АО «</w:t>
      </w:r>
      <w:proofErr w:type="spellStart"/>
      <w:r w:rsidRPr="00DE1E88">
        <w:rPr>
          <w:rFonts w:ascii="Times New Roman" w:eastAsia="Times New Roman" w:hAnsi="Times New Roman" w:cs="Times New Roman"/>
          <w:color w:val="000000"/>
          <w:sz w:val="24"/>
          <w:szCs w:val="24"/>
          <w:lang w:eastAsia="ru-RU" w:bidi="ru-RU"/>
        </w:rPr>
        <w:t>Регионгаз</w:t>
      </w:r>
      <w:r w:rsidRPr="00DE1E88">
        <w:rPr>
          <w:rFonts w:ascii="Times New Roman" w:eastAsia="Times New Roman" w:hAnsi="Times New Roman" w:cs="Times New Roman"/>
          <w:color w:val="000000"/>
          <w:sz w:val="24"/>
          <w:szCs w:val="24"/>
          <w:lang w:eastAsia="ru-RU" w:bidi="ru-RU"/>
        </w:rPr>
        <w:noBreakHyphen/>
        <w:t>инвест</w:t>
      </w:r>
      <w:proofErr w:type="spellEnd"/>
      <w:r w:rsidRPr="00DE1E88">
        <w:rPr>
          <w:rFonts w:ascii="Times New Roman" w:eastAsia="Times New Roman" w:hAnsi="Times New Roman" w:cs="Times New Roman"/>
          <w:color w:val="000000"/>
          <w:sz w:val="24"/>
          <w:szCs w:val="24"/>
          <w:lang w:eastAsia="ru-RU" w:bidi="ru-RU"/>
        </w:rPr>
        <w:t>» по СЦТ: Арамильский городской округ на 2022-2035 годы», соответствующей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на территории Свердловской области, утвержденным постановлением РЭК Свердловской области от 25.08.2010 № 100-ПК.</w:t>
      </w:r>
    </w:p>
    <w:p w:rsidR="00DE1E88" w:rsidRPr="00DE1E88" w:rsidRDefault="00DE1E88" w:rsidP="008212EE">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Также заключены два договора с Акционерным обществом «ГАЗЭКС» на подключение (технологическое присоединение) газоиспользующего оборудования и объектов капитального строительства к сети газораспределения:</w:t>
      </w:r>
    </w:p>
    <w:p w:rsidR="00DE1E88" w:rsidRPr="00DE1E88" w:rsidRDefault="00DE1E88" w:rsidP="00194BAB">
      <w:pPr>
        <w:numPr>
          <w:ilvl w:val="0"/>
          <w:numId w:val="22"/>
        </w:numPr>
        <w:spacing w:after="0" w:line="240" w:lineRule="auto"/>
        <w:ind w:left="142" w:firstLine="567"/>
        <w:jc w:val="both"/>
        <w:rPr>
          <w:rFonts w:ascii="Times New Roman" w:eastAsia="Times New Roman" w:hAnsi="Times New Roman" w:cs="Times New Roman"/>
          <w:color w:val="000000"/>
          <w:sz w:val="24"/>
          <w:szCs w:val="24"/>
          <w:lang w:eastAsia="ru-RU" w:bidi="ru-RU"/>
        </w:rPr>
      </w:pPr>
      <w:proofErr w:type="spellStart"/>
      <w:r w:rsidRPr="00DE1E88">
        <w:rPr>
          <w:rFonts w:ascii="Times New Roman" w:eastAsia="Times New Roman" w:hAnsi="Times New Roman" w:cs="Times New Roman"/>
          <w:color w:val="000000"/>
          <w:sz w:val="24"/>
          <w:szCs w:val="24"/>
          <w:lang w:eastAsia="ru-RU" w:bidi="ru-RU"/>
        </w:rPr>
        <w:t>блочно</w:t>
      </w:r>
      <w:proofErr w:type="spellEnd"/>
      <w:r w:rsidRPr="00DE1E88">
        <w:rPr>
          <w:rFonts w:ascii="Times New Roman" w:eastAsia="Times New Roman" w:hAnsi="Times New Roman" w:cs="Times New Roman"/>
          <w:color w:val="000000"/>
          <w:sz w:val="24"/>
          <w:szCs w:val="24"/>
          <w:lang w:eastAsia="ru-RU" w:bidi="ru-RU"/>
        </w:rPr>
        <w:t>-модульная котельная 11,6 МВт, расположенная по адресу Свердловская область, Арамильский городской округ, город Арамиль, улица Октябрьская, земельный участок № 164 (</w:t>
      </w:r>
      <w:proofErr w:type="spellStart"/>
      <w:r w:rsidRPr="00DE1E88">
        <w:rPr>
          <w:rFonts w:ascii="Times New Roman" w:eastAsia="Times New Roman" w:hAnsi="Times New Roman" w:cs="Times New Roman"/>
          <w:color w:val="000000"/>
          <w:sz w:val="24"/>
          <w:szCs w:val="24"/>
          <w:lang w:eastAsia="ru-RU" w:bidi="ru-RU"/>
        </w:rPr>
        <w:t>кад</w:t>
      </w:r>
      <w:proofErr w:type="spellEnd"/>
      <w:r w:rsidRPr="00DE1E88">
        <w:rPr>
          <w:rFonts w:ascii="Times New Roman" w:eastAsia="Times New Roman" w:hAnsi="Times New Roman" w:cs="Times New Roman"/>
          <w:color w:val="000000"/>
          <w:sz w:val="24"/>
          <w:szCs w:val="24"/>
          <w:lang w:eastAsia="ru-RU" w:bidi="ru-RU"/>
        </w:rPr>
        <w:t>. 66:33:0101012:360);</w:t>
      </w:r>
    </w:p>
    <w:p w:rsidR="00DE1E88" w:rsidRPr="00DE1E88" w:rsidRDefault="00DE1E88" w:rsidP="00194BAB">
      <w:pPr>
        <w:numPr>
          <w:ilvl w:val="0"/>
          <w:numId w:val="22"/>
        </w:numPr>
        <w:spacing w:after="0" w:line="240" w:lineRule="auto"/>
        <w:ind w:left="142" w:firstLine="567"/>
        <w:jc w:val="both"/>
        <w:rPr>
          <w:rFonts w:ascii="Times New Roman" w:eastAsia="Times New Roman" w:hAnsi="Times New Roman" w:cs="Times New Roman"/>
          <w:color w:val="000000"/>
          <w:sz w:val="24"/>
          <w:szCs w:val="24"/>
          <w:lang w:eastAsia="ru-RU" w:bidi="ru-RU"/>
        </w:rPr>
      </w:pPr>
      <w:proofErr w:type="spellStart"/>
      <w:r w:rsidRPr="00DE1E88">
        <w:rPr>
          <w:rFonts w:ascii="Times New Roman" w:eastAsia="Times New Roman" w:hAnsi="Times New Roman" w:cs="Times New Roman"/>
          <w:color w:val="000000"/>
          <w:sz w:val="24"/>
          <w:szCs w:val="24"/>
          <w:lang w:eastAsia="ru-RU" w:bidi="ru-RU"/>
        </w:rPr>
        <w:t>блочно</w:t>
      </w:r>
      <w:proofErr w:type="spellEnd"/>
      <w:r w:rsidRPr="00DE1E88">
        <w:rPr>
          <w:rFonts w:ascii="Times New Roman" w:eastAsia="Times New Roman" w:hAnsi="Times New Roman" w:cs="Times New Roman"/>
          <w:color w:val="000000"/>
          <w:sz w:val="24"/>
          <w:szCs w:val="24"/>
          <w:lang w:eastAsia="ru-RU" w:bidi="ru-RU"/>
        </w:rPr>
        <w:t>-модульная котельная 8,0 МВт, расположенная по адресу Свердловская область, р-н Сысертский, п. Арамиль, ул. Станционная, 12-Б (</w:t>
      </w:r>
      <w:proofErr w:type="spellStart"/>
      <w:r w:rsidRPr="00DE1E88">
        <w:rPr>
          <w:rFonts w:ascii="Times New Roman" w:eastAsia="Times New Roman" w:hAnsi="Times New Roman" w:cs="Times New Roman"/>
          <w:color w:val="000000"/>
          <w:sz w:val="24"/>
          <w:szCs w:val="24"/>
          <w:lang w:eastAsia="ru-RU" w:bidi="ru-RU"/>
        </w:rPr>
        <w:t>кад</w:t>
      </w:r>
      <w:proofErr w:type="spellEnd"/>
      <w:r w:rsidRPr="00DE1E88">
        <w:rPr>
          <w:rFonts w:ascii="Times New Roman" w:eastAsia="Times New Roman" w:hAnsi="Times New Roman" w:cs="Times New Roman"/>
          <w:color w:val="000000"/>
          <w:sz w:val="24"/>
          <w:szCs w:val="24"/>
          <w:lang w:eastAsia="ru-RU" w:bidi="ru-RU"/>
        </w:rPr>
        <w:t>. № 66:33:0401001:198).</w:t>
      </w:r>
    </w:p>
    <w:p w:rsidR="00DE1E88" w:rsidRPr="00DE1E88" w:rsidRDefault="00DE1E88" w:rsidP="00194BAB">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В рамках организации деятельности Концессионера 21 декабря 2021 года на территории Арамильского городского округа созданы обособленные рабочие места.</w:t>
      </w:r>
    </w:p>
    <w:p w:rsidR="00DE1E88" w:rsidRPr="00DE1E88" w:rsidRDefault="00DE1E88" w:rsidP="00194BAB">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Также своевременно заключены договоры </w:t>
      </w:r>
      <w:proofErr w:type="spellStart"/>
      <w:r w:rsidRPr="00DE1E88">
        <w:rPr>
          <w:rFonts w:ascii="Times New Roman" w:eastAsia="Times New Roman" w:hAnsi="Times New Roman" w:cs="Times New Roman"/>
          <w:color w:val="000000"/>
          <w:sz w:val="24"/>
          <w:szCs w:val="24"/>
          <w:lang w:eastAsia="ru-RU" w:bidi="ru-RU"/>
        </w:rPr>
        <w:t>ресурсоснабжения</w:t>
      </w:r>
      <w:proofErr w:type="spellEnd"/>
      <w:r w:rsidRPr="00DE1E88">
        <w:rPr>
          <w:rFonts w:ascii="Times New Roman" w:eastAsia="Times New Roman" w:hAnsi="Times New Roman" w:cs="Times New Roman"/>
          <w:color w:val="000000"/>
          <w:sz w:val="24"/>
          <w:szCs w:val="24"/>
          <w:lang w:eastAsia="ru-RU" w:bidi="ru-RU"/>
        </w:rPr>
        <w:t xml:space="preserve"> (копии прилагаются, см. ТОМ 1 к настоящему Отчету):</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энергоснабжения от 14.12.2021 № 2022-Э/ДХ-СВ-2004 с ООО «РН</w:t>
      </w:r>
      <w:r w:rsidRPr="00DE1E88">
        <w:rPr>
          <w:rFonts w:ascii="Times New Roman" w:eastAsia="Times New Roman" w:hAnsi="Times New Roman" w:cs="Times New Roman"/>
          <w:color w:val="000000"/>
          <w:sz w:val="24"/>
          <w:szCs w:val="24"/>
          <w:lang w:eastAsia="ru-RU" w:bidi="ru-RU"/>
        </w:rPr>
        <w:noBreakHyphen/>
      </w:r>
      <w:proofErr w:type="spellStart"/>
      <w:r w:rsidRPr="00DE1E88">
        <w:rPr>
          <w:rFonts w:ascii="Times New Roman" w:eastAsia="Times New Roman" w:hAnsi="Times New Roman" w:cs="Times New Roman"/>
          <w:color w:val="000000"/>
          <w:sz w:val="24"/>
          <w:szCs w:val="24"/>
          <w:lang w:eastAsia="ru-RU" w:bidi="ru-RU"/>
        </w:rPr>
        <w:t>Энерго</w:t>
      </w:r>
      <w:proofErr w:type="spellEnd"/>
      <w:r w:rsidRPr="00DE1E88">
        <w:rPr>
          <w:rFonts w:ascii="Times New Roman" w:eastAsia="Times New Roman" w:hAnsi="Times New Roman" w:cs="Times New Roman"/>
          <w:color w:val="000000"/>
          <w:sz w:val="24"/>
          <w:szCs w:val="24"/>
          <w:lang w:eastAsia="ru-RU" w:bidi="ru-RU"/>
        </w:rPr>
        <w:t xml:space="preserve">» на период 2022-2025 </w:t>
      </w:r>
      <w:proofErr w:type="spellStart"/>
      <w:r w:rsidRPr="00DE1E88">
        <w:rPr>
          <w:rFonts w:ascii="Times New Roman" w:eastAsia="Times New Roman" w:hAnsi="Times New Roman" w:cs="Times New Roman"/>
          <w:color w:val="000000"/>
          <w:sz w:val="24"/>
          <w:szCs w:val="24"/>
          <w:lang w:eastAsia="ru-RU" w:bidi="ru-RU"/>
        </w:rPr>
        <w:t>гг</w:t>
      </w:r>
      <w:proofErr w:type="spellEnd"/>
      <w:r w:rsidRPr="00DE1E88">
        <w:rPr>
          <w:rFonts w:ascii="Times New Roman" w:eastAsia="Times New Roman" w:hAnsi="Times New Roman" w:cs="Times New Roman"/>
          <w:color w:val="000000"/>
          <w:sz w:val="24"/>
          <w:szCs w:val="24"/>
          <w:lang w:eastAsia="ru-RU" w:bidi="ru-RU"/>
        </w:rPr>
        <w:t>;</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на поставку и транспортировку газа от 18.01.2022 № 4-0997/22;</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холодного водоснабжения и водоотведения от 28.12.2021 г. № 230/21 с АО «Водоканал Свердловской области».</w:t>
      </w:r>
    </w:p>
    <w:p w:rsidR="00DE1E88" w:rsidRPr="00DE1E88" w:rsidRDefault="00DE1E88" w:rsidP="00DE1E88">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С целью поддержания бесперебойной и безопасной эксплуатации Объектов концессионного соглашения заключены следующие договоры (копии прилагаются, см ТОМ 1 к данному Отчету):</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на оказание услуг специализированной техникой от 13.01.2022 № 7140021/1772Д с ООО «Орбита»;</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поставки от 09.02.2022 № 7140022/0126Д с ООО «Промышленные экологические лаборатории»;</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поставки от 17.02.2022 № 7140022/0164Д с АО «КЭНПО-Трейд»;</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охраны от 01.02.2022 № 7140022/0111Д с ООО ЧОП «Уральская ассоциация охраны»;</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по разработке проектов нормативов допустимых выбросов (НДВ) от 29.10.2021 № 7140021-1254Д с ИП «</w:t>
      </w:r>
      <w:proofErr w:type="spellStart"/>
      <w:r w:rsidRPr="00DE1E88">
        <w:rPr>
          <w:rFonts w:ascii="Times New Roman" w:eastAsia="Times New Roman" w:hAnsi="Times New Roman" w:cs="Times New Roman"/>
          <w:color w:val="000000"/>
          <w:sz w:val="24"/>
          <w:szCs w:val="24"/>
          <w:lang w:eastAsia="ru-RU" w:bidi="ru-RU"/>
        </w:rPr>
        <w:t>Миннегалеева</w:t>
      </w:r>
      <w:proofErr w:type="spellEnd"/>
      <w:r w:rsidRPr="00DE1E88">
        <w:rPr>
          <w:rFonts w:ascii="Times New Roman" w:eastAsia="Times New Roman" w:hAnsi="Times New Roman" w:cs="Times New Roman"/>
          <w:color w:val="000000"/>
          <w:sz w:val="24"/>
          <w:szCs w:val="24"/>
          <w:lang w:eastAsia="ru-RU" w:bidi="ru-RU"/>
        </w:rPr>
        <w:t xml:space="preserve"> Алена Сергеевна»;</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по разработке проектов нормативов допустимых выбросов (НДВ) для </w:t>
      </w:r>
      <w:proofErr w:type="spellStart"/>
      <w:r w:rsidRPr="00DE1E88">
        <w:rPr>
          <w:rFonts w:ascii="Times New Roman" w:eastAsia="Times New Roman" w:hAnsi="Times New Roman" w:cs="Times New Roman"/>
          <w:color w:val="000000"/>
          <w:sz w:val="24"/>
          <w:szCs w:val="24"/>
          <w:lang w:eastAsia="ru-RU" w:bidi="ru-RU"/>
        </w:rPr>
        <w:t>блочно</w:t>
      </w:r>
      <w:proofErr w:type="spellEnd"/>
      <w:r w:rsidRPr="00DE1E88">
        <w:rPr>
          <w:rFonts w:ascii="Times New Roman" w:eastAsia="Times New Roman" w:hAnsi="Times New Roman" w:cs="Times New Roman"/>
          <w:color w:val="000000"/>
          <w:sz w:val="24"/>
          <w:szCs w:val="24"/>
          <w:lang w:eastAsia="ru-RU" w:bidi="ru-RU"/>
        </w:rPr>
        <w:t>-модульной котельной №9 мощностью 205 МВт от 12.01.2022 № 7140021-1727Д с ИП «</w:t>
      </w:r>
      <w:proofErr w:type="spellStart"/>
      <w:r w:rsidRPr="00DE1E88">
        <w:rPr>
          <w:rFonts w:ascii="Times New Roman" w:eastAsia="Times New Roman" w:hAnsi="Times New Roman" w:cs="Times New Roman"/>
          <w:color w:val="000000"/>
          <w:sz w:val="24"/>
          <w:szCs w:val="24"/>
          <w:lang w:eastAsia="ru-RU" w:bidi="ru-RU"/>
        </w:rPr>
        <w:t>Миннегалеева</w:t>
      </w:r>
      <w:proofErr w:type="spellEnd"/>
      <w:r w:rsidRPr="00DE1E88">
        <w:rPr>
          <w:rFonts w:ascii="Times New Roman" w:eastAsia="Times New Roman" w:hAnsi="Times New Roman" w:cs="Times New Roman"/>
          <w:color w:val="000000"/>
          <w:sz w:val="24"/>
          <w:szCs w:val="24"/>
          <w:lang w:eastAsia="ru-RU" w:bidi="ru-RU"/>
        </w:rPr>
        <w:t xml:space="preserve"> Алена Сергеевна»;</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на оказание услуг по обращению с твёрдыми коммунальными отходами от 24.12.2021 № 38116201 с ЕМУП «Спецавтобаза»;</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водопользования от 15.12.2021 № 66</w:t>
      </w:r>
      <w:r w:rsidRPr="00DE1E88">
        <w:rPr>
          <w:rFonts w:ascii="Times New Roman" w:eastAsia="Times New Roman" w:hAnsi="Times New Roman" w:cs="Times New Roman"/>
          <w:color w:val="000000"/>
          <w:sz w:val="24"/>
          <w:szCs w:val="24"/>
          <w:lang w:eastAsia="ru-RU" w:bidi="ru-RU"/>
        </w:rPr>
        <w:noBreakHyphen/>
        <w:t>140105005</w:t>
      </w:r>
      <w:r w:rsidRPr="00DE1E88">
        <w:rPr>
          <w:rFonts w:ascii="Times New Roman" w:eastAsia="Times New Roman" w:hAnsi="Times New Roman" w:cs="Times New Roman"/>
          <w:color w:val="000000"/>
          <w:sz w:val="24"/>
          <w:szCs w:val="24"/>
          <w:lang w:eastAsia="ru-RU" w:bidi="ru-RU"/>
        </w:rPr>
        <w:noBreakHyphen/>
        <w:t>Р</w:t>
      </w:r>
      <w:r w:rsidRPr="00DE1E88">
        <w:rPr>
          <w:rFonts w:ascii="Times New Roman" w:eastAsia="Times New Roman" w:hAnsi="Times New Roman" w:cs="Times New Roman"/>
          <w:color w:val="000000"/>
          <w:sz w:val="24"/>
          <w:szCs w:val="24"/>
          <w:lang w:eastAsia="ru-RU" w:bidi="ru-RU"/>
        </w:rPr>
        <w:noBreakHyphen/>
        <w:t>ДЗВО</w:t>
      </w:r>
      <w:r w:rsidRPr="00DE1E88">
        <w:rPr>
          <w:rFonts w:ascii="Times New Roman" w:eastAsia="Times New Roman" w:hAnsi="Times New Roman" w:cs="Times New Roman"/>
          <w:color w:val="000000"/>
          <w:sz w:val="24"/>
          <w:szCs w:val="24"/>
          <w:lang w:eastAsia="ru-RU" w:bidi="ru-RU"/>
        </w:rPr>
        <w:noBreakHyphen/>
        <w:t>С</w:t>
      </w:r>
      <w:r w:rsidRPr="00DE1E88">
        <w:rPr>
          <w:rFonts w:ascii="Times New Roman" w:eastAsia="Times New Roman" w:hAnsi="Times New Roman" w:cs="Times New Roman"/>
          <w:color w:val="000000"/>
          <w:sz w:val="24"/>
          <w:szCs w:val="24"/>
          <w:lang w:eastAsia="ru-RU" w:bidi="ru-RU"/>
        </w:rPr>
        <w:noBreakHyphen/>
        <w:t>2021</w:t>
      </w:r>
      <w:r w:rsidRPr="00DE1E88">
        <w:rPr>
          <w:rFonts w:ascii="Times New Roman" w:eastAsia="Times New Roman" w:hAnsi="Times New Roman" w:cs="Times New Roman"/>
          <w:color w:val="000000"/>
          <w:sz w:val="24"/>
          <w:szCs w:val="24"/>
          <w:lang w:eastAsia="ru-RU" w:bidi="ru-RU"/>
        </w:rPr>
        <w:noBreakHyphen/>
        <w:t>08344-00 2022-2027 с Министерством природных ресурсов и экологии Свердловской области;</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обслуживания опасного производственного объекта от 01.01.2022 г. № 7140021/1682Д с ООО «Огнеборец»;</w:t>
      </w:r>
    </w:p>
    <w:p w:rsidR="00DE1E88" w:rsidRPr="00DE1E88" w:rsidRDefault="00DE1E88" w:rsidP="00194BAB">
      <w:pPr>
        <w:numPr>
          <w:ilvl w:val="0"/>
          <w:numId w:val="21"/>
        </w:numPr>
        <w:spacing w:after="0" w:line="240" w:lineRule="auto"/>
        <w:ind w:left="0"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договор поставки от 25.01.2022 № 7140022-0053Д с ООО «БАРЬЕР».</w:t>
      </w:r>
    </w:p>
    <w:p w:rsidR="00DE1E88" w:rsidRPr="00DE1E88" w:rsidRDefault="00DE1E88" w:rsidP="00194BAB">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Организована работа эксплуатационной, диспетчерской и аварийных служб, которые укомплектованы персоналом, спецодеждой и инструментами, необходимыми средствами индивидуальной и коллективной защиты.</w:t>
      </w:r>
    </w:p>
    <w:p w:rsidR="00DE1E88" w:rsidRPr="00DE1E88" w:rsidRDefault="00DE1E88" w:rsidP="00194BAB">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Между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и Муниципальным казенным учреждением «Центр гражданской защиты Арамильского городского округа» подписано Соглашение о порядке обмена информацией по вопросам защиты населения и территорий от чрезвычайных ситуаций (происшествий).</w:t>
      </w:r>
    </w:p>
    <w:p w:rsidR="00DE1E88" w:rsidRPr="00DE1E88" w:rsidRDefault="00DE1E88" w:rsidP="00194BAB">
      <w:pPr>
        <w:spacing w:after="0" w:line="240" w:lineRule="auto"/>
        <w:ind w:firstLine="567"/>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Подразделение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xml:space="preserve">» в </w:t>
      </w:r>
      <w:proofErr w:type="spellStart"/>
      <w:r w:rsidRPr="00DE1E88">
        <w:rPr>
          <w:rFonts w:ascii="Times New Roman" w:eastAsia="Times New Roman" w:hAnsi="Times New Roman" w:cs="Times New Roman"/>
          <w:color w:val="000000"/>
          <w:sz w:val="24"/>
          <w:szCs w:val="24"/>
          <w:lang w:eastAsia="ru-RU" w:bidi="ru-RU"/>
        </w:rPr>
        <w:t>Арамильском</w:t>
      </w:r>
      <w:proofErr w:type="spellEnd"/>
      <w:r w:rsidRPr="00DE1E88">
        <w:rPr>
          <w:rFonts w:ascii="Times New Roman" w:eastAsia="Times New Roman" w:hAnsi="Times New Roman" w:cs="Times New Roman"/>
          <w:color w:val="000000"/>
          <w:sz w:val="24"/>
          <w:szCs w:val="24"/>
          <w:lang w:eastAsia="ru-RU" w:bidi="ru-RU"/>
        </w:rPr>
        <w:t xml:space="preserve"> городском округе дополнительно укомплектовано 3 единицами автомобильной техники: 2 автомобиля типа «Газель» и 1 автомобиль – ВАЗ 2104.</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В ходе прохождения отопительного сезона январь-май 2022 г.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xml:space="preserve">» в штатном режиме обеспечивало теплоснабжение и горячее водоснабжение потребителей Арамильского городского округа в соответствии с температурными графиками, утвержденных </w:t>
      </w:r>
      <w:proofErr w:type="gramStart"/>
      <w:r w:rsidRPr="00DE1E88">
        <w:rPr>
          <w:rFonts w:ascii="Times New Roman" w:eastAsia="Times New Roman" w:hAnsi="Times New Roman" w:cs="Times New Roman"/>
          <w:color w:val="000000"/>
          <w:sz w:val="24"/>
          <w:szCs w:val="24"/>
          <w:lang w:eastAsia="ru-RU" w:bidi="ru-RU"/>
        </w:rPr>
        <w:t>для тепловых источниках</w:t>
      </w:r>
      <w:proofErr w:type="gramEnd"/>
      <w:r w:rsidRPr="00DE1E88">
        <w:rPr>
          <w:rFonts w:ascii="Times New Roman" w:eastAsia="Times New Roman" w:hAnsi="Times New Roman" w:cs="Times New Roman"/>
          <w:color w:val="000000"/>
          <w:sz w:val="24"/>
          <w:szCs w:val="24"/>
          <w:lang w:eastAsia="ru-RU" w:bidi="ru-RU"/>
        </w:rPr>
        <w:t>.</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В настоящее время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в штатном режиме осуществляет поставку услуги тепловой энергии и горячего водоснабжения потребителям Арамильского городского округа.</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По данным единой дежурной диспетчерской службы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с начала производственной деятельности Общества по настоящее время на территории Арамильского городского округа на производственных объектах, эксплуатируемых Концессионером на территории Арамильского городского округа, аварийных ситуаций, квалифицированных Федеральным законом от 21 июля 1997 года № 116-ФЗ «О промышленной безопасности опасных производственных объектов», не зафиксировано.</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Объем инвестиций по Проекту </w:t>
      </w:r>
      <w:r w:rsidR="00340B5C">
        <w:rPr>
          <w:rFonts w:ascii="Times New Roman" w:eastAsia="Times New Roman" w:hAnsi="Times New Roman" w:cs="Times New Roman"/>
          <w:color w:val="000000"/>
          <w:sz w:val="24"/>
          <w:szCs w:val="24"/>
          <w:lang w:eastAsia="ru-RU" w:bidi="ru-RU"/>
        </w:rPr>
        <w:t>с</w:t>
      </w:r>
      <w:r w:rsidRPr="00DE1E88">
        <w:rPr>
          <w:rFonts w:ascii="Times New Roman" w:eastAsia="Times New Roman" w:hAnsi="Times New Roman" w:cs="Times New Roman"/>
          <w:color w:val="000000"/>
          <w:sz w:val="24"/>
          <w:szCs w:val="24"/>
          <w:lang w:eastAsia="ru-RU" w:bidi="ru-RU"/>
        </w:rPr>
        <w:t>огласно Приложению № 9 к Соглашению Предельный размер расходов на выполнение мероприятий по созданию и (или) реконструкции Объекта Соглашения составляет 449 709,232 тыс. рублей с НДС.</w:t>
      </w:r>
    </w:p>
    <w:p w:rsidR="00DE1E88" w:rsidRPr="00DE1E88" w:rsidRDefault="00DE1E88" w:rsidP="00340B5C">
      <w:pPr>
        <w:spacing w:after="0" w:line="240" w:lineRule="auto"/>
        <w:ind w:firstLine="708"/>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В проекте Инвестиционной программы плановое распределение инвестиций Концессионера по годам представлено в таблице:</w:t>
      </w:r>
    </w:p>
    <w:p w:rsidR="00DE1E88" w:rsidRPr="00DE1E88" w:rsidRDefault="00DE1E88" w:rsidP="00DE1E88">
      <w:pPr>
        <w:spacing w:after="0" w:line="240" w:lineRule="auto"/>
        <w:rPr>
          <w:rFonts w:ascii="Times New Roman" w:eastAsia="Times New Roman" w:hAnsi="Times New Roman" w:cs="Times New Roman"/>
          <w:color w:val="000000"/>
          <w:sz w:val="24"/>
          <w:szCs w:val="24"/>
          <w:lang w:eastAsia="ru-RU" w:bidi="ru-RU"/>
        </w:rPr>
      </w:pPr>
    </w:p>
    <w:tbl>
      <w:tblPr>
        <w:tblStyle w:val="a3"/>
        <w:tblW w:w="5000" w:type="pct"/>
        <w:tblLook w:val="04A0" w:firstRow="1" w:lastRow="0" w:firstColumn="1" w:lastColumn="0" w:noHBand="0" w:noVBand="1"/>
      </w:tblPr>
      <w:tblGrid>
        <w:gridCol w:w="2374"/>
        <w:gridCol w:w="1096"/>
        <w:gridCol w:w="1069"/>
        <w:gridCol w:w="1096"/>
        <w:gridCol w:w="1069"/>
        <w:gridCol w:w="1070"/>
        <w:gridCol w:w="1070"/>
        <w:gridCol w:w="1068"/>
      </w:tblGrid>
      <w:tr w:rsidR="00DE1E88" w:rsidRPr="00DE1E88" w:rsidTr="00B557EE">
        <w:tc>
          <w:tcPr>
            <w:tcW w:w="1201" w:type="pct"/>
            <w:vMerge w:val="restar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Инвестиции Концессионера на выполнение мероприятий по созданию и (или) реконструкции Объекта Соглашения,</w:t>
            </w:r>
          </w:p>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 xml:space="preserve">тыс. рублей </w:t>
            </w:r>
          </w:p>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с НДС)</w:t>
            </w:r>
          </w:p>
        </w:tc>
        <w:tc>
          <w:tcPr>
            <w:tcW w:w="542"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ИТОГО</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2022</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2023</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2024</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2025</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2026</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2027</w:t>
            </w:r>
          </w:p>
        </w:tc>
      </w:tr>
      <w:tr w:rsidR="00DE1E88" w:rsidRPr="00DE1E88" w:rsidTr="00B557EE">
        <w:tc>
          <w:tcPr>
            <w:tcW w:w="1201" w:type="pct"/>
            <w:vMerge/>
          </w:tcPr>
          <w:p w:rsidR="00DE1E88" w:rsidRPr="00DE1E88" w:rsidRDefault="00DE1E88" w:rsidP="00DE1E88">
            <w:pPr>
              <w:rPr>
                <w:rFonts w:ascii="Times New Roman" w:eastAsia="Times New Roman" w:hAnsi="Times New Roman" w:cs="Times New Roman"/>
                <w:color w:val="000000"/>
                <w:szCs w:val="24"/>
                <w:lang w:eastAsia="ru-RU" w:bidi="ru-RU"/>
              </w:rPr>
            </w:pPr>
          </w:p>
        </w:tc>
        <w:tc>
          <w:tcPr>
            <w:tcW w:w="542"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449 709,2</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9 686,8</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182 178,8</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95 724,4</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45 141,2</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57 895,6</w:t>
            </w:r>
          </w:p>
        </w:tc>
        <w:tc>
          <w:tcPr>
            <w:tcW w:w="543" w:type="pct"/>
          </w:tcPr>
          <w:p w:rsidR="00DE1E88" w:rsidRPr="00DE1E88" w:rsidRDefault="00DE1E88" w:rsidP="00DE1E88">
            <w:pPr>
              <w:rPr>
                <w:rFonts w:ascii="Times New Roman" w:eastAsia="Times New Roman" w:hAnsi="Times New Roman" w:cs="Times New Roman"/>
                <w:color w:val="000000"/>
                <w:szCs w:val="24"/>
                <w:lang w:eastAsia="ru-RU" w:bidi="ru-RU"/>
              </w:rPr>
            </w:pPr>
            <w:r w:rsidRPr="00DE1E88">
              <w:rPr>
                <w:rFonts w:ascii="Times New Roman" w:eastAsia="Times New Roman" w:hAnsi="Times New Roman" w:cs="Times New Roman"/>
                <w:color w:val="000000"/>
                <w:szCs w:val="24"/>
                <w:lang w:eastAsia="ru-RU" w:bidi="ru-RU"/>
              </w:rPr>
              <w:t>59 082,4</w:t>
            </w:r>
          </w:p>
        </w:tc>
      </w:tr>
    </w:tbl>
    <w:p w:rsidR="00DE1E88" w:rsidRPr="00DE1E88" w:rsidRDefault="00DE1E88" w:rsidP="00DE1E88">
      <w:pPr>
        <w:spacing w:after="0" w:line="240" w:lineRule="auto"/>
        <w:rPr>
          <w:rFonts w:ascii="Times New Roman" w:eastAsia="Times New Roman" w:hAnsi="Times New Roman" w:cs="Times New Roman"/>
          <w:color w:val="000000"/>
          <w:sz w:val="24"/>
          <w:szCs w:val="24"/>
          <w:lang w:eastAsia="ru-RU" w:bidi="ru-RU"/>
        </w:rPr>
      </w:pPr>
    </w:p>
    <w:p w:rsidR="00DE1E88" w:rsidRPr="00DE1E88" w:rsidRDefault="00DE1E88" w:rsidP="00340B5C">
      <w:pPr>
        <w:spacing w:after="0" w:line="240" w:lineRule="auto"/>
        <w:ind w:firstLine="708"/>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Объем бюджетных обязательств – обязательство </w:t>
      </w:r>
      <w:proofErr w:type="spellStart"/>
      <w:r w:rsidRPr="00DE1E88">
        <w:rPr>
          <w:rFonts w:ascii="Times New Roman" w:eastAsia="Times New Roman" w:hAnsi="Times New Roman" w:cs="Times New Roman"/>
          <w:color w:val="000000"/>
          <w:sz w:val="24"/>
          <w:szCs w:val="24"/>
          <w:lang w:eastAsia="ru-RU" w:bidi="ru-RU"/>
        </w:rPr>
        <w:t>Концедента</w:t>
      </w:r>
      <w:proofErr w:type="spellEnd"/>
      <w:r w:rsidRPr="00DE1E88">
        <w:rPr>
          <w:rFonts w:ascii="Times New Roman" w:eastAsia="Times New Roman" w:hAnsi="Times New Roman" w:cs="Times New Roman"/>
          <w:color w:val="000000"/>
          <w:sz w:val="24"/>
          <w:szCs w:val="24"/>
          <w:lang w:eastAsia="ru-RU" w:bidi="ru-RU"/>
        </w:rPr>
        <w:t xml:space="preserve"> по финансированию расходов Концессионера по Соглашению представлены в Приложении № 10 к Соглашению и составляет 299 806,2 тыс. рублей без НДС, в том числе в течение пяти лет по 59 961,2 тыс. рублей в год, начиная с 2022 года.</w:t>
      </w:r>
    </w:p>
    <w:p w:rsidR="00DE1E88" w:rsidRPr="00DE1E88" w:rsidRDefault="00340B5C" w:rsidP="00340B5C">
      <w:pPr>
        <w:spacing w:after="0" w:line="240" w:lineRule="auto"/>
        <w:ind w:firstLine="708"/>
        <w:jc w:val="both"/>
        <w:rPr>
          <w:rFonts w:ascii="Times New Roman" w:eastAsia="Times New Roman" w:hAnsi="Times New Roman" w:cs="Times New Roman"/>
          <w:b/>
          <w:i/>
          <w:color w:val="000000"/>
          <w:sz w:val="24"/>
          <w:szCs w:val="24"/>
          <w:lang w:eastAsia="ru-RU" w:bidi="ru-RU"/>
        </w:rPr>
      </w:pPr>
      <w:r>
        <w:rPr>
          <w:rFonts w:ascii="Times New Roman" w:eastAsia="Times New Roman" w:hAnsi="Times New Roman" w:cs="Times New Roman"/>
          <w:b/>
          <w:i/>
          <w:color w:val="000000"/>
          <w:sz w:val="24"/>
          <w:szCs w:val="24"/>
          <w:lang w:eastAsia="ru-RU" w:bidi="ru-RU"/>
        </w:rPr>
        <w:t>П</w:t>
      </w:r>
      <w:r w:rsidR="00DE1E88" w:rsidRPr="00DE1E88">
        <w:rPr>
          <w:rFonts w:ascii="Times New Roman" w:eastAsia="Times New Roman" w:hAnsi="Times New Roman" w:cs="Times New Roman"/>
          <w:b/>
          <w:i/>
          <w:color w:val="000000"/>
          <w:sz w:val="24"/>
          <w:szCs w:val="24"/>
          <w:lang w:eastAsia="ru-RU" w:bidi="ru-RU"/>
        </w:rPr>
        <w:t>оддержание Объекта Соглашения в исправном состоянии и получение паспорта готовности к отопительному периоду (приказ Министерства энергетики РФ от 12.03.2013 № 103 «Об утверждении Правил оценки готовности к отопительному периоду»).</w:t>
      </w:r>
    </w:p>
    <w:p w:rsidR="00DE1E88" w:rsidRPr="00DE1E88" w:rsidRDefault="00DE1E88" w:rsidP="00DE1E88">
      <w:pPr>
        <w:spacing w:after="0" w:line="240" w:lineRule="auto"/>
        <w:rPr>
          <w:rFonts w:ascii="Times New Roman" w:eastAsia="Times New Roman" w:hAnsi="Times New Roman" w:cs="Times New Roman"/>
          <w:b/>
          <w:color w:val="000000"/>
          <w:sz w:val="24"/>
          <w:szCs w:val="24"/>
          <w:lang w:eastAsia="ru-RU" w:bidi="ru-RU"/>
        </w:rPr>
      </w:pP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Для подготовки объектов Соглашения к отопительному периоду </w:t>
      </w:r>
      <w:r w:rsidRPr="00DE1E88">
        <w:rPr>
          <w:rFonts w:ascii="Times New Roman" w:eastAsia="Times New Roman" w:hAnsi="Times New Roman" w:cs="Times New Roman"/>
          <w:color w:val="000000"/>
          <w:sz w:val="24"/>
          <w:szCs w:val="24"/>
          <w:lang w:eastAsia="ru-RU" w:bidi="ru-RU"/>
        </w:rPr>
        <w:br/>
        <w:t>2022–2023 год</w:t>
      </w:r>
      <w:r w:rsidR="00340B5C">
        <w:rPr>
          <w:rFonts w:ascii="Times New Roman" w:eastAsia="Times New Roman" w:hAnsi="Times New Roman" w:cs="Times New Roman"/>
          <w:color w:val="000000"/>
          <w:sz w:val="24"/>
          <w:szCs w:val="24"/>
          <w:lang w:eastAsia="ru-RU" w:bidi="ru-RU"/>
        </w:rPr>
        <w:t xml:space="preserve">а </w:t>
      </w:r>
      <w:r w:rsidRPr="00DE1E88">
        <w:rPr>
          <w:rFonts w:ascii="Times New Roman" w:eastAsia="Times New Roman" w:hAnsi="Times New Roman" w:cs="Times New Roman"/>
          <w:color w:val="000000"/>
          <w:sz w:val="24"/>
          <w:szCs w:val="24"/>
          <w:lang w:eastAsia="ru-RU" w:bidi="ru-RU"/>
        </w:rPr>
        <w:t>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обеспечило:</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 техническое обслуживание котлов по всем котельным с частичным ремонтом тепловой изоляции фронтальных крышек котлов, проверка целостности </w:t>
      </w:r>
      <w:proofErr w:type="spellStart"/>
      <w:r w:rsidRPr="00DE1E88">
        <w:rPr>
          <w:rFonts w:ascii="Times New Roman" w:eastAsia="Times New Roman" w:hAnsi="Times New Roman" w:cs="Times New Roman"/>
          <w:color w:val="000000"/>
          <w:sz w:val="24"/>
          <w:szCs w:val="24"/>
          <w:lang w:eastAsia="ru-RU" w:bidi="ru-RU"/>
        </w:rPr>
        <w:t>турбулизаторов</w:t>
      </w:r>
      <w:proofErr w:type="spellEnd"/>
      <w:r w:rsidRPr="00DE1E88">
        <w:rPr>
          <w:rFonts w:ascii="Times New Roman" w:eastAsia="Times New Roman" w:hAnsi="Times New Roman" w:cs="Times New Roman"/>
          <w:color w:val="000000"/>
          <w:sz w:val="24"/>
          <w:szCs w:val="24"/>
          <w:lang w:eastAsia="ru-RU" w:bidi="ru-RU"/>
        </w:rPr>
        <w:t>, чистка дымогарных труб, опрессовка котлов;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текущий ремонт котлов: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Котельная №2, расположенная по адресу 624000, Сысертский район, пос. Арамиль, Станционная, 12б: устранение течи котла №7, восстановление обмуровки, замена асбестовой набивки; </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Котельная №7, расположенная по адресу 624000, Сысертский район, г. Арамиль, ул. Мира, 6а/2: устранение течи на котле №4, ремонт борова, замена дренажных трубок, замена запорной арматуры, восстановление кирпичной кладки, устранение течи на котле №5;</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Котельная №8 (г. Арамиль, ул. 1 Мая, 79б/1): замена запорной арматуры, чистка бака ГВС ёмкостью 60 </w:t>
      </w:r>
      <w:proofErr w:type="spellStart"/>
      <w:r w:rsidRPr="00DE1E88">
        <w:rPr>
          <w:rFonts w:ascii="Times New Roman" w:eastAsia="Times New Roman" w:hAnsi="Times New Roman" w:cs="Times New Roman"/>
          <w:color w:val="000000"/>
          <w:sz w:val="24"/>
          <w:szCs w:val="24"/>
          <w:lang w:eastAsia="ru-RU" w:bidi="ru-RU"/>
        </w:rPr>
        <w:t>м.куб</w:t>
      </w:r>
      <w:proofErr w:type="spellEnd"/>
      <w:r w:rsidRPr="00DE1E88">
        <w:rPr>
          <w:rFonts w:ascii="Times New Roman" w:eastAsia="Times New Roman" w:hAnsi="Times New Roman" w:cs="Times New Roman"/>
          <w:color w:val="000000"/>
          <w:sz w:val="24"/>
          <w:szCs w:val="24"/>
          <w:lang w:eastAsia="ru-RU" w:bidi="ru-RU"/>
        </w:rPr>
        <w:t>.;</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bookmarkStart w:id="8" w:name="_Hlk115420971"/>
      <w:r w:rsidRPr="00DE1E88">
        <w:rPr>
          <w:rFonts w:ascii="Times New Roman" w:eastAsia="Times New Roman" w:hAnsi="Times New Roman" w:cs="Times New Roman"/>
          <w:color w:val="000000"/>
          <w:sz w:val="24"/>
          <w:szCs w:val="24"/>
          <w:lang w:eastAsia="ru-RU" w:bidi="ru-RU"/>
        </w:rPr>
        <w:t>Котельная №5</w:t>
      </w:r>
      <w:bookmarkStart w:id="9" w:name="_Hlk115421135"/>
      <w:r w:rsidRPr="00DE1E88">
        <w:rPr>
          <w:rFonts w:ascii="Times New Roman" w:eastAsia="Times New Roman" w:hAnsi="Times New Roman" w:cs="Times New Roman"/>
          <w:color w:val="000000"/>
          <w:sz w:val="24"/>
          <w:szCs w:val="24"/>
          <w:lang w:eastAsia="ru-RU" w:bidi="ru-RU"/>
        </w:rPr>
        <w:t xml:space="preserve"> (г. Арамиль, ул. Октябрьская, 164)</w:t>
      </w:r>
      <w:bookmarkEnd w:id="9"/>
      <w:r w:rsidRPr="00DE1E88">
        <w:rPr>
          <w:rFonts w:ascii="Times New Roman" w:eastAsia="Times New Roman" w:hAnsi="Times New Roman" w:cs="Times New Roman"/>
          <w:color w:val="000000"/>
          <w:sz w:val="24"/>
          <w:szCs w:val="24"/>
          <w:lang w:eastAsia="ru-RU" w:bidi="ru-RU"/>
        </w:rPr>
        <w:t>:</w:t>
      </w:r>
      <w:bookmarkEnd w:id="8"/>
      <w:r w:rsidRPr="00DE1E88">
        <w:rPr>
          <w:rFonts w:ascii="Times New Roman" w:eastAsia="Times New Roman" w:hAnsi="Times New Roman" w:cs="Times New Roman"/>
          <w:color w:val="000000"/>
          <w:sz w:val="24"/>
          <w:szCs w:val="24"/>
          <w:lang w:eastAsia="ru-RU" w:bidi="ru-RU"/>
        </w:rPr>
        <w:t xml:space="preserve"> замена трубной части теплового пароводяного теплообменника №2, ревизия и очистка солевого котлована, восстановление деаэратора;</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Котельная №6 (г. Арамиль, ул. Лесная, 13а): текущий ремонт насосного оборудования с частичной заменой подшипников, торцевых уплотнений, чистка механических фильтров, ревизия электрических соединений двигателя, перемотка статора электродвигателя RF 30/4-75P, 1470 об/мин, 37 </w:t>
      </w:r>
      <w:proofErr w:type="spellStart"/>
      <w:r w:rsidRPr="00DE1E88">
        <w:rPr>
          <w:rFonts w:ascii="Times New Roman" w:eastAsia="Times New Roman" w:hAnsi="Times New Roman" w:cs="Times New Roman"/>
          <w:color w:val="000000"/>
          <w:sz w:val="24"/>
          <w:szCs w:val="24"/>
          <w:lang w:eastAsia="ru-RU" w:bidi="ru-RU"/>
        </w:rPr>
        <w:t>кВ</w:t>
      </w:r>
      <w:proofErr w:type="spellEnd"/>
      <w:r w:rsidRPr="00DE1E88">
        <w:rPr>
          <w:rFonts w:ascii="Times New Roman" w:eastAsia="Times New Roman" w:hAnsi="Times New Roman" w:cs="Times New Roman"/>
          <w:color w:val="000000"/>
          <w:sz w:val="24"/>
          <w:szCs w:val="24"/>
          <w:lang w:eastAsia="ru-RU" w:bidi="ru-RU"/>
        </w:rPr>
        <w:t xml:space="preserve">, текущий ремонт горелок, проверка правильности установки электродов розжига и ионизации, осмотр дисков рассекателей (подпорных шайб), проверка состояния </w:t>
      </w:r>
      <w:r w:rsidRPr="00DE1E88">
        <w:rPr>
          <w:rFonts w:ascii="Times New Roman" w:eastAsia="Times New Roman" w:hAnsi="Times New Roman" w:cs="Times New Roman"/>
          <w:color w:val="000000"/>
          <w:sz w:val="24"/>
          <w:szCs w:val="24"/>
          <w:lang w:eastAsia="ru-RU" w:bidi="ru-RU"/>
        </w:rPr>
        <w:lastRenderedPageBreak/>
        <w:t>рабочего колеса вентилятора, смазка шарнирных связей, механизма лекал модулируемых горелок, проверка целостности наконечников проводов розжига и ионизации, чистка фотоэлементов газо-дизельных горелок, ревизия электрических соединений двигателей вентиляторов;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bookmarkStart w:id="10" w:name="_Hlk115420983"/>
      <w:r w:rsidRPr="00DE1E88">
        <w:rPr>
          <w:rFonts w:ascii="Times New Roman" w:eastAsia="Times New Roman" w:hAnsi="Times New Roman" w:cs="Times New Roman"/>
          <w:color w:val="000000"/>
          <w:sz w:val="24"/>
          <w:szCs w:val="24"/>
          <w:lang w:eastAsia="ru-RU" w:bidi="ru-RU"/>
        </w:rPr>
        <w:t>– покос травы и расчистка охранной зоны трубопроводов от кустарников, общей площадью 1120 квадратных метров;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утепление и изоляция (восстановление ветхих участков) трубопроводов, общая площадь поставленного утеплителя составила 740 квадратных метров;</w:t>
      </w:r>
    </w:p>
    <w:bookmarkEnd w:id="10"/>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 текущий и аварийный ремонт трубопроводов в количестве 490 погонных метров различного диаметра от диаметром от </w:t>
      </w:r>
      <w:r w:rsidRPr="00DE1E88">
        <w:rPr>
          <w:rFonts w:ascii="Times New Roman" w:eastAsia="Times New Roman" w:hAnsi="Times New Roman" w:cs="Times New Roman"/>
          <w:color w:val="000000"/>
          <w:sz w:val="24"/>
          <w:szCs w:val="24"/>
          <w:lang w:val="en-US" w:eastAsia="ru-RU" w:bidi="ru-RU"/>
        </w:rPr>
        <w:t>Dy</w:t>
      </w:r>
      <w:r w:rsidRPr="00DE1E88">
        <w:rPr>
          <w:rFonts w:ascii="Times New Roman" w:eastAsia="Times New Roman" w:hAnsi="Times New Roman" w:cs="Times New Roman"/>
          <w:color w:val="000000"/>
          <w:sz w:val="24"/>
          <w:szCs w:val="24"/>
          <w:lang w:eastAsia="ru-RU" w:bidi="ru-RU"/>
        </w:rPr>
        <w:t xml:space="preserve">200 до </w:t>
      </w:r>
      <w:r w:rsidRPr="00DE1E88">
        <w:rPr>
          <w:rFonts w:ascii="Times New Roman" w:eastAsia="Times New Roman" w:hAnsi="Times New Roman" w:cs="Times New Roman"/>
          <w:color w:val="000000"/>
          <w:sz w:val="24"/>
          <w:szCs w:val="24"/>
          <w:lang w:val="en-US" w:eastAsia="ru-RU" w:bidi="ru-RU"/>
        </w:rPr>
        <w:t>Dy</w:t>
      </w:r>
      <w:r w:rsidRPr="00DE1E88">
        <w:rPr>
          <w:rFonts w:ascii="Times New Roman" w:eastAsia="Times New Roman" w:hAnsi="Times New Roman" w:cs="Times New Roman"/>
          <w:color w:val="000000"/>
          <w:sz w:val="24"/>
          <w:szCs w:val="24"/>
          <w:lang w:eastAsia="ru-RU" w:bidi="ru-RU"/>
        </w:rPr>
        <w:t>15, и запорной арматуры в количестве 211 шт., замена участков трубопроводов по дефектам, выявленным в процессе эксплуатации и в результате гидравлических испытаний, замена запорной и регулирующей арматуры, чистка механических фильтров, чистка расходомеров жидкости (узлы учета), проверка и заливка масла в гильзы датчиков температур;</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текущий ремонт газораспределительных устройств (ГРУ), чистка механических фильтров, проверка настройки ПСК воздухом, чистка клапанной группы регуляторов давления, проверка герметичности затвора отключающей арматуры;</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 текущий ремонт электрооборудования, ревизия электрических соединений, очистка от пыли электрических шкафов, подготовка оборудования к электрическим испытаниям, ремонт электродвигателей, проверка систем </w:t>
      </w:r>
      <w:proofErr w:type="spellStart"/>
      <w:r w:rsidRPr="00DE1E88">
        <w:rPr>
          <w:rFonts w:ascii="Times New Roman" w:eastAsia="Times New Roman" w:hAnsi="Times New Roman" w:cs="Times New Roman"/>
          <w:color w:val="000000"/>
          <w:sz w:val="24"/>
          <w:szCs w:val="24"/>
          <w:lang w:eastAsia="ru-RU" w:bidi="ru-RU"/>
        </w:rPr>
        <w:t>грозозащиты</w:t>
      </w:r>
      <w:proofErr w:type="spellEnd"/>
      <w:r w:rsidRPr="00DE1E88">
        <w:rPr>
          <w:rFonts w:ascii="Times New Roman" w:eastAsia="Times New Roman" w:hAnsi="Times New Roman" w:cs="Times New Roman"/>
          <w:color w:val="000000"/>
          <w:sz w:val="24"/>
          <w:szCs w:val="24"/>
          <w:lang w:eastAsia="ru-RU" w:bidi="ru-RU"/>
        </w:rPr>
        <w:t>;</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 текущий ремонт </w:t>
      </w:r>
      <w:proofErr w:type="spellStart"/>
      <w:r w:rsidRPr="00DE1E88">
        <w:rPr>
          <w:rFonts w:ascii="Times New Roman" w:eastAsia="Times New Roman" w:hAnsi="Times New Roman" w:cs="Times New Roman"/>
          <w:color w:val="000000"/>
          <w:sz w:val="24"/>
          <w:szCs w:val="24"/>
          <w:lang w:eastAsia="ru-RU" w:bidi="ru-RU"/>
        </w:rPr>
        <w:t>КИПиА</w:t>
      </w:r>
      <w:proofErr w:type="spellEnd"/>
      <w:r w:rsidRPr="00DE1E88">
        <w:rPr>
          <w:rFonts w:ascii="Times New Roman" w:eastAsia="Times New Roman" w:hAnsi="Times New Roman" w:cs="Times New Roman"/>
          <w:color w:val="000000"/>
          <w:sz w:val="24"/>
          <w:szCs w:val="24"/>
          <w:lang w:eastAsia="ru-RU" w:bidi="ru-RU"/>
        </w:rPr>
        <w:t xml:space="preserve"> (приборы контроля, автоматики, диспетчеризации), ревизия электрических соединений, очистка от пыли шкафов КИП, подготовка и сдача оборудования в поверку, установка и подключение оборудования после поверки, проверка действия сигнализации и защит с контролем отражения сигналов системой диспетчеризации;</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xml:space="preserve">– опробование оборудования к отопительному сезону по окончании ремонтных работ всех систем, контрольные гидравлические испытания, включение и опробование работы системы </w:t>
      </w:r>
      <w:proofErr w:type="spellStart"/>
      <w:r w:rsidRPr="00DE1E88">
        <w:rPr>
          <w:rFonts w:ascii="Times New Roman" w:eastAsia="Times New Roman" w:hAnsi="Times New Roman" w:cs="Times New Roman"/>
          <w:color w:val="000000"/>
          <w:sz w:val="24"/>
          <w:szCs w:val="24"/>
          <w:lang w:eastAsia="ru-RU" w:bidi="ru-RU"/>
        </w:rPr>
        <w:t>КИПиА</w:t>
      </w:r>
      <w:proofErr w:type="spellEnd"/>
      <w:r w:rsidRPr="00DE1E88">
        <w:rPr>
          <w:rFonts w:ascii="Times New Roman" w:eastAsia="Times New Roman" w:hAnsi="Times New Roman" w:cs="Times New Roman"/>
          <w:color w:val="000000"/>
          <w:sz w:val="24"/>
          <w:szCs w:val="24"/>
          <w:lang w:eastAsia="ru-RU" w:bidi="ru-RU"/>
        </w:rPr>
        <w:t>, систем диспетчерской связи, проверка действия защит с воздействием на оборудование, пробные топки.</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функционирование эксплуатационной и аварийной служб (указанные службы укомплектованы персоналом, имеют необходимые средства индивидуальной и коллективной защиты, спецодежду и инструменты, оперативная документация находится на рабочих местах);</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контроль режимов потребления тепловой энергии при помощи узлов учета тепловой энергии;</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выдерживание водно-химического режима при подготовке сетевой воды с целью обеспечения качества теплоносителя;</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учет полезного отпуска тепловой энергии посредством узлов коммерческого учета;</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проверку качества строительства тепловых сетей, а также качества ремонта тепловых источников посредством контроля материалов, поставляемых для текущего ремонта и строительства, а также этапов выполнения работ;</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 безаварийную работу объектов теплоснабжения за счет:</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1) проведения работ по плановому обслуживанию и текущему ремонту газового оборудования источников тепловой энергии;</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2) соблюдения водно-химического режима при подготовке сетевой воды в соответствии с утвержденными режимными картами ВХР;</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3) наличия утвержденного графика ограничения теплоснабжения при дефиците тепловой мощности тепловых источников;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4) выдерживания допустимого времени устранения аварийных нарушений теплоснабжения жилых домов в зависимости от категории потребителя по надежности теплоснабжения;</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5) наличия утвержденного плана мероприятий по локализации и ликвидации последствий аварий;</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6) исполнения планового графика ремонтов тепловых источников;</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7) наличия договора на поставку топлива – природного газа.</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lastRenderedPageBreak/>
        <w:t>8) заключения договоров теплоснабжения с каждым потребителем с учётом границ эксплуатационной ответственности и балансовой принадлежности между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и потребителями тепловой энергии.</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У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отсутствуют не выполненные в срок предписания, влияющие на надежность работы в отопительный период 2022–2023 годы.</w:t>
      </w:r>
    </w:p>
    <w:p w:rsidR="00DE1E88" w:rsidRPr="00DE1E88" w:rsidRDefault="00DE1E88"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Котельные АО «</w:t>
      </w:r>
      <w:proofErr w:type="spellStart"/>
      <w:r w:rsidRPr="00DE1E88">
        <w:rPr>
          <w:rFonts w:ascii="Times New Roman" w:eastAsia="Times New Roman" w:hAnsi="Times New Roman" w:cs="Times New Roman"/>
          <w:color w:val="000000"/>
          <w:sz w:val="24"/>
          <w:szCs w:val="24"/>
          <w:lang w:eastAsia="ru-RU" w:bidi="ru-RU"/>
        </w:rPr>
        <w:t>Регионгаз-инвест</w:t>
      </w:r>
      <w:proofErr w:type="spellEnd"/>
      <w:r w:rsidRPr="00DE1E88">
        <w:rPr>
          <w:rFonts w:ascii="Times New Roman" w:eastAsia="Times New Roman" w:hAnsi="Times New Roman" w:cs="Times New Roman"/>
          <w:color w:val="000000"/>
          <w:sz w:val="24"/>
          <w:szCs w:val="24"/>
          <w:lang w:eastAsia="ru-RU" w:bidi="ru-RU"/>
        </w:rPr>
        <w:t>» имеют метеозависимые регуляторы, перераспределяющие потоки воды на водогрейных котлах. Регуляторы находятся в исправном состоянии и прошли проверку перед началом отопительного периода. Критерии надежности теплоснабжения соблюдены.</w:t>
      </w:r>
    </w:p>
    <w:p w:rsidR="00DE1E88"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t>Акт проверки готовности к отопительному периоду 2022/2023 года</w:t>
      </w:r>
      <w:r>
        <w:rPr>
          <w:rFonts w:ascii="Times New Roman" w:eastAsia="Times New Roman" w:hAnsi="Times New Roman" w:cs="Times New Roman"/>
          <w:color w:val="000000"/>
          <w:sz w:val="24"/>
          <w:szCs w:val="24"/>
          <w:lang w:eastAsia="ru-RU" w:bidi="ru-RU"/>
        </w:rPr>
        <w:t xml:space="preserve"> и п</w:t>
      </w:r>
      <w:r w:rsidR="00DE1E88" w:rsidRPr="00DE1E88">
        <w:rPr>
          <w:rFonts w:ascii="Times New Roman" w:eastAsia="Times New Roman" w:hAnsi="Times New Roman" w:cs="Times New Roman"/>
          <w:color w:val="000000"/>
          <w:sz w:val="24"/>
          <w:szCs w:val="24"/>
          <w:lang w:eastAsia="ru-RU" w:bidi="ru-RU"/>
        </w:rPr>
        <w:t>аспорт готовности к отопительному периоду 2022/2023 г</w:t>
      </w:r>
      <w:r>
        <w:rPr>
          <w:rFonts w:ascii="Times New Roman" w:eastAsia="Times New Roman" w:hAnsi="Times New Roman" w:cs="Times New Roman"/>
          <w:color w:val="000000"/>
          <w:sz w:val="24"/>
          <w:szCs w:val="24"/>
          <w:lang w:eastAsia="ru-RU" w:bidi="ru-RU"/>
        </w:rPr>
        <w:t>ода</w:t>
      </w:r>
      <w:r w:rsidR="00DE1E88" w:rsidRPr="00DE1E88">
        <w:rPr>
          <w:rFonts w:ascii="Times New Roman" w:eastAsia="Times New Roman" w:hAnsi="Times New Roman" w:cs="Times New Roman"/>
          <w:color w:val="000000"/>
          <w:sz w:val="24"/>
          <w:szCs w:val="24"/>
          <w:lang w:eastAsia="ru-RU" w:bidi="ru-RU"/>
        </w:rPr>
        <w:t xml:space="preserve"> выдан</w:t>
      </w:r>
      <w:r>
        <w:rPr>
          <w:rFonts w:ascii="Times New Roman" w:eastAsia="Times New Roman" w:hAnsi="Times New Roman" w:cs="Times New Roman"/>
          <w:color w:val="000000"/>
          <w:sz w:val="24"/>
          <w:szCs w:val="24"/>
          <w:lang w:eastAsia="ru-RU" w:bidi="ru-RU"/>
        </w:rPr>
        <w:t>ы</w:t>
      </w:r>
      <w:r w:rsidR="00DE1E88" w:rsidRPr="00DE1E88">
        <w:rPr>
          <w:rFonts w:ascii="Times New Roman" w:eastAsia="Times New Roman" w:hAnsi="Times New Roman" w:cs="Times New Roman"/>
          <w:color w:val="000000"/>
          <w:sz w:val="24"/>
          <w:szCs w:val="24"/>
          <w:lang w:eastAsia="ru-RU" w:bidi="ru-RU"/>
        </w:rPr>
        <w:t xml:space="preserve"> 14.09.2022 г.  комиссией Администрации Арамильского городского округа.</w:t>
      </w: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8212EE" w:rsidRDefault="008212EE"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Pr="007800A7" w:rsidRDefault="00340B5C" w:rsidP="00340B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Алла </w:t>
      </w:r>
      <w:r w:rsidRPr="007800A7">
        <w:rPr>
          <w:rFonts w:ascii="Times New Roman" w:hAnsi="Times New Roman" w:cs="Times New Roman"/>
          <w:sz w:val="20"/>
          <w:szCs w:val="20"/>
        </w:rPr>
        <w:t>В</w:t>
      </w:r>
      <w:r>
        <w:rPr>
          <w:rFonts w:ascii="Times New Roman" w:hAnsi="Times New Roman" w:cs="Times New Roman"/>
          <w:sz w:val="20"/>
          <w:szCs w:val="20"/>
        </w:rPr>
        <w:t xml:space="preserve">ладимировна </w:t>
      </w:r>
      <w:r w:rsidRPr="007800A7">
        <w:rPr>
          <w:rFonts w:ascii="Times New Roman" w:hAnsi="Times New Roman" w:cs="Times New Roman"/>
          <w:sz w:val="20"/>
          <w:szCs w:val="20"/>
        </w:rPr>
        <w:t xml:space="preserve">Лысенко </w:t>
      </w:r>
    </w:p>
    <w:p w:rsidR="00340B5C" w:rsidRPr="007800A7" w:rsidRDefault="00340B5C" w:rsidP="00340B5C">
      <w:pPr>
        <w:spacing w:after="0" w:line="240" w:lineRule="auto"/>
        <w:rPr>
          <w:rFonts w:ascii="Times New Roman" w:hAnsi="Times New Roman" w:cs="Times New Roman"/>
          <w:sz w:val="20"/>
          <w:szCs w:val="20"/>
        </w:rPr>
      </w:pPr>
      <w:r>
        <w:rPr>
          <w:rFonts w:ascii="Times New Roman" w:hAnsi="Times New Roman" w:cs="Times New Roman"/>
          <w:sz w:val="20"/>
          <w:szCs w:val="20"/>
        </w:rPr>
        <w:t>(343)</w:t>
      </w:r>
      <w:r w:rsidRPr="007800A7">
        <w:rPr>
          <w:rFonts w:ascii="Times New Roman" w:hAnsi="Times New Roman" w:cs="Times New Roman"/>
          <w:sz w:val="20"/>
          <w:szCs w:val="20"/>
        </w:rPr>
        <w:t>385-32-81 (</w:t>
      </w:r>
      <w:r>
        <w:rPr>
          <w:rFonts w:ascii="Times New Roman" w:hAnsi="Times New Roman" w:cs="Times New Roman"/>
          <w:sz w:val="20"/>
          <w:szCs w:val="20"/>
        </w:rPr>
        <w:t xml:space="preserve">доб. </w:t>
      </w:r>
      <w:r w:rsidRPr="007800A7">
        <w:rPr>
          <w:rFonts w:ascii="Times New Roman" w:hAnsi="Times New Roman" w:cs="Times New Roman"/>
          <w:sz w:val="20"/>
          <w:szCs w:val="20"/>
        </w:rPr>
        <w:t>1055)</w:t>
      </w: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Default="00340B5C" w:rsidP="00340B5C">
      <w:pPr>
        <w:spacing w:after="0" w:line="240" w:lineRule="auto"/>
        <w:ind w:firstLine="709"/>
        <w:jc w:val="both"/>
        <w:rPr>
          <w:rFonts w:ascii="Times New Roman" w:eastAsia="Times New Roman" w:hAnsi="Times New Roman" w:cs="Times New Roman"/>
          <w:color w:val="000000"/>
          <w:sz w:val="24"/>
          <w:szCs w:val="24"/>
          <w:lang w:eastAsia="ru-RU" w:bidi="ru-RU"/>
        </w:rPr>
      </w:pPr>
    </w:p>
    <w:p w:rsidR="00340B5C" w:rsidRPr="00340B5C" w:rsidRDefault="00340B5C" w:rsidP="00340B5C">
      <w:pPr>
        <w:widowControl w:val="0"/>
        <w:tabs>
          <w:tab w:val="left" w:pos="709"/>
        </w:tabs>
        <w:suppressAutoHyphens/>
        <w:spacing w:after="0" w:line="235" w:lineRule="auto"/>
        <w:ind w:firstLine="709"/>
        <w:contextualSpacing/>
        <w:jc w:val="center"/>
        <w:rPr>
          <w:rFonts w:ascii="Times New Roman" w:eastAsia="Arial Unicode MS" w:hAnsi="Times New Roman" w:cs="Times New Roman"/>
          <w:b/>
          <w:i/>
          <w:kern w:val="2"/>
          <w:sz w:val="24"/>
          <w:szCs w:val="28"/>
          <w:lang w:eastAsia="ar-SA"/>
        </w:rPr>
      </w:pPr>
      <w:r w:rsidRPr="00340B5C">
        <w:rPr>
          <w:rFonts w:ascii="Times New Roman" w:eastAsia="Arial Unicode MS" w:hAnsi="Times New Roman" w:cs="Times New Roman"/>
          <w:b/>
          <w:i/>
          <w:kern w:val="2"/>
          <w:sz w:val="24"/>
          <w:szCs w:val="28"/>
          <w:lang w:eastAsia="ar-SA"/>
        </w:rPr>
        <w:t>Фотоматериалы реализуемых мероприятий на источниках тепловой энергии</w:t>
      </w:r>
    </w:p>
    <w:p w:rsidR="00340B5C" w:rsidRPr="00340B5C" w:rsidRDefault="00340B5C" w:rsidP="00340B5C">
      <w:pPr>
        <w:widowControl w:val="0"/>
        <w:tabs>
          <w:tab w:val="left" w:pos="709"/>
        </w:tabs>
        <w:suppressAutoHyphens/>
        <w:spacing w:after="0" w:line="235" w:lineRule="auto"/>
        <w:ind w:firstLine="709"/>
        <w:contextualSpacing/>
        <w:jc w:val="center"/>
        <w:rPr>
          <w:rFonts w:ascii="Times New Roman" w:eastAsia="Arial Unicode MS" w:hAnsi="Times New Roman" w:cs="Times New Roman"/>
          <w:b/>
          <w:kern w:val="2"/>
          <w:sz w:val="24"/>
          <w:szCs w:val="28"/>
          <w:lang w:eastAsia="ar-SA"/>
        </w:rPr>
      </w:pPr>
    </w:p>
    <w:p w:rsidR="00340B5C" w:rsidRPr="00340B5C" w:rsidRDefault="00340B5C" w:rsidP="00340B5C">
      <w:pPr>
        <w:widowControl w:val="0"/>
        <w:numPr>
          <w:ilvl w:val="0"/>
          <w:numId w:val="23"/>
        </w:numPr>
        <w:tabs>
          <w:tab w:val="left" w:pos="709"/>
        </w:tabs>
        <w:suppressAutoHyphens/>
        <w:spacing w:after="0" w:line="240" w:lineRule="auto"/>
        <w:contextualSpacing/>
        <w:jc w:val="both"/>
        <w:rPr>
          <w:rFonts w:ascii="Times New Roman" w:eastAsia="Arial Unicode MS" w:hAnsi="Times New Roman" w:cs="Times New Roman"/>
          <w:kern w:val="28"/>
          <w:sz w:val="24"/>
          <w:szCs w:val="28"/>
          <w:lang w:eastAsia="ar-SA"/>
        </w:rPr>
      </w:pPr>
      <w:r w:rsidRPr="00340B5C">
        <w:rPr>
          <w:rFonts w:ascii="Times New Roman" w:eastAsia="Times New Roman" w:hAnsi="Times New Roman" w:cs="Times New Roman"/>
          <w:sz w:val="24"/>
          <w:szCs w:val="28"/>
          <w:lang w:eastAsia="ru-RU"/>
        </w:rPr>
        <w:t>Котельная № 2, расположенная по адресу 624000, Сысертский район, пос. Арамиль, Станционная, 12б.</w:t>
      </w:r>
    </w:p>
    <w:p w:rsidR="00340B5C" w:rsidRPr="00340B5C" w:rsidRDefault="00340B5C" w:rsidP="00340B5C">
      <w:pPr>
        <w:widowControl w:val="0"/>
        <w:tabs>
          <w:tab w:val="left" w:pos="709"/>
        </w:tabs>
        <w:suppressAutoHyphens/>
        <w:spacing w:after="0" w:line="240" w:lineRule="auto"/>
        <w:ind w:left="1276"/>
        <w:contextualSpacing/>
        <w:jc w:val="both"/>
        <w:rPr>
          <w:rFonts w:ascii="Times New Roman" w:eastAsia="Arial Unicode MS" w:hAnsi="Times New Roman" w:cs="Times New Roman"/>
          <w:kern w:val="28"/>
          <w:sz w:val="24"/>
          <w:szCs w:val="28"/>
          <w:lang w:eastAsia="ar-SA"/>
        </w:rPr>
      </w:pPr>
    </w:p>
    <w:p w:rsidR="00340B5C" w:rsidRPr="00340B5C" w:rsidRDefault="00340B5C" w:rsidP="00340B5C">
      <w:pPr>
        <w:widowControl w:val="0"/>
        <w:tabs>
          <w:tab w:val="left" w:pos="709"/>
        </w:tabs>
        <w:suppressAutoHyphens/>
        <w:spacing w:after="0" w:line="240" w:lineRule="auto"/>
        <w:ind w:left="1276"/>
        <w:contextualSpacing/>
        <w:jc w:val="both"/>
        <w:rPr>
          <w:rFonts w:ascii="Times New Roman" w:eastAsia="Times New Roman" w:hAnsi="Times New Roman" w:cs="Times New Roman"/>
          <w:sz w:val="24"/>
          <w:szCs w:val="28"/>
          <w:lang w:eastAsia="ru-RU"/>
        </w:rPr>
      </w:pPr>
      <w:r w:rsidRPr="00340B5C">
        <w:rPr>
          <w:rFonts w:ascii="Times New Roman" w:eastAsia="Times New Roman" w:hAnsi="Times New Roman" w:cs="Times New Roman"/>
          <w:sz w:val="24"/>
          <w:szCs w:val="28"/>
          <w:lang w:eastAsia="ru-RU"/>
        </w:rPr>
        <w:t xml:space="preserve">Ремонт котла №9 </w:t>
      </w:r>
      <w:proofErr w:type="spellStart"/>
      <w:r w:rsidRPr="00340B5C">
        <w:rPr>
          <w:rFonts w:ascii="Times New Roman" w:eastAsia="Times New Roman" w:hAnsi="Times New Roman" w:cs="Times New Roman"/>
          <w:sz w:val="24"/>
          <w:szCs w:val="28"/>
          <w:lang w:eastAsia="ru-RU"/>
        </w:rPr>
        <w:t>Buderus</w:t>
      </w:r>
      <w:proofErr w:type="spellEnd"/>
      <w:r w:rsidRPr="00340B5C">
        <w:rPr>
          <w:rFonts w:ascii="Times New Roman" w:eastAsia="Times New Roman" w:hAnsi="Times New Roman" w:cs="Times New Roman"/>
          <w:sz w:val="24"/>
          <w:szCs w:val="28"/>
          <w:lang w:eastAsia="ru-RU"/>
        </w:rPr>
        <w:t xml:space="preserve"> Logano-712, мощностью 1 МВт</w:t>
      </w:r>
    </w:p>
    <w:p w:rsidR="00340B5C" w:rsidRPr="00340B5C" w:rsidRDefault="00340B5C" w:rsidP="00340B5C">
      <w:p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340B5C">
        <w:rPr>
          <w:rFonts w:ascii="Times New Roman" w:eastAsia="Times New Roman" w:hAnsi="Times New Roman" w:cs="Times New Roman"/>
          <w:noProof/>
          <w:sz w:val="24"/>
          <w:szCs w:val="24"/>
          <w:lang w:eastAsia="ru-RU"/>
        </w:rPr>
        <w:drawing>
          <wp:inline distT="0" distB="0" distL="0" distR="0" wp14:anchorId="3F057DD2" wp14:editId="50B8A6BF">
            <wp:extent cx="3688862" cy="3570652"/>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095" cy="3609595"/>
                    </a:xfrm>
                    <a:prstGeom prst="rect">
                      <a:avLst/>
                    </a:prstGeom>
                    <a:noFill/>
                    <a:ln>
                      <a:noFill/>
                    </a:ln>
                  </pic:spPr>
                </pic:pic>
              </a:graphicData>
            </a:graphic>
          </wp:inline>
        </w:drawing>
      </w:r>
    </w:p>
    <w:p w:rsidR="00340B5C" w:rsidRPr="00340B5C" w:rsidRDefault="00340B5C" w:rsidP="00340B5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bookmarkStart w:id="11" w:name="_Hlk115429197"/>
      <w:r w:rsidRPr="00340B5C">
        <w:rPr>
          <w:rFonts w:ascii="Times New Roman" w:eastAsia="Times New Roman" w:hAnsi="Times New Roman" w:cs="Times New Roman"/>
          <w:sz w:val="24"/>
          <w:szCs w:val="28"/>
          <w:lang w:eastAsia="ru-RU"/>
        </w:rPr>
        <w:t>Рис. 1. Котел №9 после ремонта</w:t>
      </w:r>
      <w:bookmarkEnd w:id="11"/>
    </w:p>
    <w:p w:rsidR="00310B3E" w:rsidRPr="002A0D68" w:rsidRDefault="00340B5C" w:rsidP="000C5EAD">
      <w:pPr>
        <w:spacing w:after="0" w:line="240" w:lineRule="auto"/>
        <w:rPr>
          <w:rFonts w:ascii="Times New Roman" w:eastAsia="Times New Roman" w:hAnsi="Times New Roman" w:cs="Times New Roman"/>
          <w:sz w:val="24"/>
          <w:szCs w:val="28"/>
          <w:lang w:eastAsia="ru-RU"/>
        </w:rPr>
      </w:pPr>
      <w:r w:rsidRPr="00340B5C">
        <w:rPr>
          <w:rFonts w:ascii="Times New Roman" w:eastAsia="Times New Roman" w:hAnsi="Times New Roman" w:cs="Times New Roman"/>
          <w:sz w:val="28"/>
          <w:szCs w:val="28"/>
          <w:lang w:eastAsia="ru-RU"/>
        </w:rPr>
        <w:br w:type="page"/>
      </w:r>
      <w:r w:rsidR="00310B3E" w:rsidRPr="002A0D68">
        <w:rPr>
          <w:rFonts w:ascii="Times New Roman" w:eastAsia="Times New Roman" w:hAnsi="Times New Roman" w:cs="Times New Roman"/>
          <w:sz w:val="24"/>
          <w:szCs w:val="28"/>
          <w:lang w:eastAsia="ru-RU"/>
        </w:rPr>
        <w:lastRenderedPageBreak/>
        <w:t>Котельная № 7, расположенная по адресу 624000, Сысертский район, г. Арамиль, ул. Мира, 6а/2.</w:t>
      </w:r>
    </w:p>
    <w:p w:rsidR="00310B3E" w:rsidRPr="00310B3E" w:rsidRDefault="00310B3E" w:rsidP="00310B3E">
      <w:pPr>
        <w:spacing w:after="0" w:line="240" w:lineRule="auto"/>
        <w:rPr>
          <w:rFonts w:ascii="Times New Roman" w:eastAsia="Times New Roman" w:hAnsi="Times New Roman" w:cs="Times New Roman"/>
          <w:sz w:val="24"/>
          <w:szCs w:val="28"/>
          <w:lang w:eastAsia="ru-RU"/>
        </w:rPr>
      </w:pPr>
    </w:p>
    <w:p w:rsidR="00310B3E" w:rsidRPr="00310B3E" w:rsidRDefault="00310B3E" w:rsidP="00310B3E">
      <w:pPr>
        <w:spacing w:after="0" w:line="240" w:lineRule="auto"/>
        <w:jc w:val="center"/>
        <w:rPr>
          <w:rFonts w:ascii="Times New Roman" w:eastAsia="Times New Roman" w:hAnsi="Times New Roman" w:cs="Times New Roman"/>
          <w:sz w:val="24"/>
          <w:szCs w:val="28"/>
          <w:lang w:eastAsia="ru-RU"/>
        </w:rPr>
      </w:pPr>
      <w:r w:rsidRPr="00310B3E">
        <w:rPr>
          <w:rFonts w:ascii="Times New Roman" w:eastAsia="Times New Roman" w:hAnsi="Times New Roman" w:cs="Times New Roman"/>
          <w:sz w:val="24"/>
          <w:szCs w:val="28"/>
          <w:lang w:eastAsia="ru-RU"/>
        </w:rPr>
        <w:t xml:space="preserve">Ремонт котла №4 ТТ100 </w:t>
      </w:r>
      <w:proofErr w:type="spellStart"/>
      <w:r w:rsidRPr="00310B3E">
        <w:rPr>
          <w:rFonts w:ascii="Times New Roman" w:eastAsia="Times New Roman" w:hAnsi="Times New Roman" w:cs="Times New Roman"/>
          <w:sz w:val="24"/>
          <w:szCs w:val="28"/>
          <w:lang w:eastAsia="ru-RU"/>
        </w:rPr>
        <w:t>Термотехник</w:t>
      </w:r>
      <w:proofErr w:type="spellEnd"/>
      <w:r w:rsidRPr="00310B3E">
        <w:rPr>
          <w:rFonts w:ascii="Times New Roman" w:eastAsia="Times New Roman" w:hAnsi="Times New Roman" w:cs="Times New Roman"/>
          <w:sz w:val="24"/>
          <w:szCs w:val="28"/>
          <w:lang w:eastAsia="ru-RU"/>
        </w:rPr>
        <w:t>, мощностью 1 МВт</w:t>
      </w:r>
    </w:p>
    <w:p w:rsidR="00310B3E" w:rsidRPr="00310B3E" w:rsidRDefault="00310B3E" w:rsidP="00310B3E">
      <w:pPr>
        <w:spacing w:after="0" w:line="240" w:lineRule="auto"/>
        <w:rPr>
          <w:rFonts w:ascii="Times New Roman" w:eastAsia="Times New Roman" w:hAnsi="Times New Roman" w:cs="Times New Roman"/>
          <w:sz w:val="28"/>
          <w:szCs w:val="28"/>
          <w:lang w:eastAsia="ru-RU"/>
        </w:rPr>
      </w:pPr>
    </w:p>
    <w:p w:rsidR="00310B3E" w:rsidRPr="00310B3E" w:rsidRDefault="00310B3E" w:rsidP="00310B3E">
      <w:pPr>
        <w:spacing w:after="0" w:line="240" w:lineRule="auto"/>
        <w:jc w:val="center"/>
        <w:rPr>
          <w:rFonts w:ascii="Times New Roman" w:eastAsia="Times New Roman" w:hAnsi="Times New Roman" w:cs="Times New Roman"/>
          <w:sz w:val="28"/>
          <w:szCs w:val="28"/>
          <w:lang w:eastAsia="ru-RU"/>
        </w:rPr>
      </w:pPr>
      <w:r w:rsidRPr="00310B3E">
        <w:rPr>
          <w:rFonts w:ascii="Times New Roman" w:eastAsia="Times New Roman" w:hAnsi="Times New Roman" w:cs="Times New Roman"/>
          <w:noProof/>
          <w:sz w:val="28"/>
          <w:szCs w:val="28"/>
          <w:lang w:eastAsia="ru-RU"/>
        </w:rPr>
        <w:drawing>
          <wp:inline distT="0" distB="0" distL="0" distR="0" wp14:anchorId="7B020F81" wp14:editId="1919B9D5">
            <wp:extent cx="3152775" cy="3554829"/>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1277" cy="3620791"/>
                    </a:xfrm>
                    <a:prstGeom prst="rect">
                      <a:avLst/>
                    </a:prstGeom>
                    <a:noFill/>
                    <a:ln>
                      <a:noFill/>
                    </a:ln>
                  </pic:spPr>
                </pic:pic>
              </a:graphicData>
            </a:graphic>
          </wp:inline>
        </w:drawing>
      </w:r>
    </w:p>
    <w:p w:rsidR="00310B3E" w:rsidRPr="00310B3E" w:rsidRDefault="00310B3E" w:rsidP="00310B3E">
      <w:pPr>
        <w:spacing w:after="0" w:line="240" w:lineRule="auto"/>
        <w:jc w:val="center"/>
        <w:rPr>
          <w:rFonts w:ascii="Times New Roman" w:eastAsia="Times New Roman" w:hAnsi="Times New Roman" w:cs="Times New Roman"/>
          <w:sz w:val="24"/>
          <w:szCs w:val="28"/>
          <w:lang w:eastAsia="ru-RU"/>
        </w:rPr>
      </w:pPr>
      <w:r w:rsidRPr="00310B3E">
        <w:rPr>
          <w:rFonts w:ascii="Times New Roman" w:eastAsia="Times New Roman" w:hAnsi="Times New Roman" w:cs="Times New Roman"/>
          <w:sz w:val="24"/>
          <w:szCs w:val="28"/>
          <w:lang w:eastAsia="ru-RU"/>
        </w:rPr>
        <w:t>Рис. 2. Котел №4 в процессе ремонта</w:t>
      </w:r>
    </w:p>
    <w:p w:rsidR="00310B3E" w:rsidRPr="00310B3E" w:rsidRDefault="00310B3E" w:rsidP="00310B3E">
      <w:pPr>
        <w:spacing w:after="0" w:line="240" w:lineRule="auto"/>
        <w:rPr>
          <w:rFonts w:ascii="Times New Roman" w:eastAsia="Times New Roman" w:hAnsi="Times New Roman" w:cs="Times New Roman"/>
          <w:sz w:val="28"/>
          <w:szCs w:val="28"/>
          <w:lang w:eastAsia="ru-RU"/>
        </w:rPr>
      </w:pPr>
    </w:p>
    <w:p w:rsidR="00310B3E" w:rsidRPr="00310B3E" w:rsidRDefault="00310B3E" w:rsidP="00310B3E">
      <w:pPr>
        <w:spacing w:after="0" w:line="240" w:lineRule="auto"/>
        <w:jc w:val="center"/>
        <w:rPr>
          <w:rFonts w:ascii="Times New Roman" w:eastAsia="Times New Roman" w:hAnsi="Times New Roman" w:cs="Times New Roman"/>
          <w:sz w:val="28"/>
          <w:szCs w:val="28"/>
          <w:lang w:eastAsia="ru-RU"/>
        </w:rPr>
      </w:pPr>
      <w:r w:rsidRPr="00310B3E">
        <w:rPr>
          <w:rFonts w:ascii="Times New Roman" w:eastAsia="Times New Roman" w:hAnsi="Times New Roman" w:cs="Times New Roman"/>
          <w:noProof/>
          <w:sz w:val="28"/>
          <w:szCs w:val="28"/>
          <w:lang w:eastAsia="ru-RU"/>
        </w:rPr>
        <w:drawing>
          <wp:inline distT="0" distB="0" distL="0" distR="0" wp14:anchorId="0AFAEA09" wp14:editId="56F123F3">
            <wp:extent cx="2562225" cy="40961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340" cy="4123529"/>
                    </a:xfrm>
                    <a:prstGeom prst="rect">
                      <a:avLst/>
                    </a:prstGeom>
                    <a:noFill/>
                    <a:ln>
                      <a:noFill/>
                    </a:ln>
                  </pic:spPr>
                </pic:pic>
              </a:graphicData>
            </a:graphic>
          </wp:inline>
        </w:drawing>
      </w:r>
    </w:p>
    <w:p w:rsidR="00310B3E" w:rsidRPr="00340B5C" w:rsidRDefault="00310B3E" w:rsidP="00310B3E">
      <w:pPr>
        <w:spacing w:after="0" w:line="240" w:lineRule="auto"/>
        <w:jc w:val="center"/>
        <w:rPr>
          <w:rFonts w:ascii="Times New Roman" w:eastAsia="Times New Roman" w:hAnsi="Times New Roman" w:cs="Times New Roman"/>
          <w:sz w:val="24"/>
          <w:szCs w:val="28"/>
          <w:lang w:eastAsia="ru-RU"/>
        </w:rPr>
      </w:pPr>
      <w:r w:rsidRPr="00310B3E">
        <w:rPr>
          <w:rFonts w:ascii="Times New Roman" w:eastAsia="Times New Roman" w:hAnsi="Times New Roman" w:cs="Times New Roman"/>
          <w:sz w:val="24"/>
          <w:szCs w:val="28"/>
          <w:lang w:eastAsia="ru-RU"/>
        </w:rPr>
        <w:t>Рис. 3. Котел №4 после ремонта</w:t>
      </w:r>
    </w:p>
    <w:p w:rsidR="00DE1E88" w:rsidRPr="00DE1E88" w:rsidRDefault="00DE1E88" w:rsidP="00DE1E88">
      <w:pPr>
        <w:spacing w:after="0" w:line="240" w:lineRule="auto"/>
        <w:rPr>
          <w:rFonts w:ascii="Times New Roman" w:eastAsia="Times New Roman" w:hAnsi="Times New Roman" w:cs="Times New Roman"/>
          <w:color w:val="000000"/>
          <w:sz w:val="24"/>
          <w:szCs w:val="24"/>
          <w:lang w:eastAsia="ru-RU" w:bidi="ru-RU"/>
        </w:rPr>
      </w:pPr>
      <w:r w:rsidRPr="00DE1E88">
        <w:rPr>
          <w:rFonts w:ascii="Times New Roman" w:eastAsia="Times New Roman" w:hAnsi="Times New Roman" w:cs="Times New Roman"/>
          <w:color w:val="000000"/>
          <w:sz w:val="24"/>
          <w:szCs w:val="24"/>
          <w:lang w:eastAsia="ru-RU" w:bidi="ru-RU"/>
        </w:rPr>
        <w:br w:type="page"/>
      </w:r>
    </w:p>
    <w:p w:rsidR="00192386" w:rsidRPr="007800A7" w:rsidRDefault="00192386" w:rsidP="00A5520B">
      <w:pPr>
        <w:spacing w:after="0" w:line="240" w:lineRule="auto"/>
        <w:rPr>
          <w:rFonts w:ascii="Times New Roman" w:hAnsi="Times New Roman" w:cs="Times New Roman"/>
          <w:sz w:val="20"/>
          <w:szCs w:val="20"/>
        </w:rPr>
      </w:pPr>
    </w:p>
    <w:p w:rsidR="00B23B09" w:rsidRDefault="00B23B09" w:rsidP="00A5520B">
      <w:pPr>
        <w:spacing w:after="0" w:line="240" w:lineRule="auto"/>
        <w:rPr>
          <w:rFonts w:ascii="Times New Roman" w:hAnsi="Times New Roman" w:cs="Times New Roman"/>
          <w:sz w:val="20"/>
          <w:szCs w:val="20"/>
        </w:rPr>
      </w:pPr>
    </w:p>
    <w:p w:rsidR="002A0D68" w:rsidRPr="002A0D68" w:rsidRDefault="002A0D68" w:rsidP="002A0D68">
      <w:pPr>
        <w:pStyle w:val="a7"/>
        <w:widowControl w:val="0"/>
        <w:numPr>
          <w:ilvl w:val="0"/>
          <w:numId w:val="23"/>
        </w:numPr>
        <w:tabs>
          <w:tab w:val="left" w:pos="709"/>
        </w:tabs>
        <w:suppressAutoHyphens/>
        <w:spacing w:after="0" w:line="235" w:lineRule="auto"/>
        <w:jc w:val="both"/>
        <w:rPr>
          <w:rFonts w:ascii="Times New Roman" w:eastAsia="Arial Unicode MS" w:hAnsi="Times New Roman" w:cs="Times New Roman"/>
          <w:kern w:val="2"/>
          <w:sz w:val="24"/>
          <w:szCs w:val="24"/>
          <w:lang w:eastAsia="ar-SA"/>
        </w:rPr>
      </w:pPr>
      <w:bookmarkStart w:id="12" w:name="_Hlk115429827"/>
      <w:r w:rsidRPr="002A0D68">
        <w:rPr>
          <w:rFonts w:ascii="Times New Roman" w:eastAsia="Arial Unicode MS" w:hAnsi="Times New Roman" w:cs="Times New Roman"/>
          <w:kern w:val="2"/>
          <w:sz w:val="24"/>
          <w:szCs w:val="24"/>
          <w:lang w:eastAsia="ar-SA"/>
        </w:rPr>
        <w:t>Котельная №8, расположенная по адресу: г. Арамиль, ул. 1 Мая, 79б/1.</w:t>
      </w:r>
    </w:p>
    <w:p w:rsidR="002A0D68" w:rsidRPr="002A0D68" w:rsidRDefault="002A0D68" w:rsidP="002A0D68">
      <w:pPr>
        <w:widowControl w:val="0"/>
        <w:tabs>
          <w:tab w:val="left" w:pos="709"/>
        </w:tabs>
        <w:suppressAutoHyphens/>
        <w:spacing w:after="0" w:line="235" w:lineRule="auto"/>
        <w:ind w:left="709"/>
        <w:contextualSpacing/>
        <w:jc w:val="both"/>
        <w:rPr>
          <w:rFonts w:ascii="Times New Roman" w:eastAsia="Arial Unicode MS" w:hAnsi="Times New Roman" w:cs="Times New Roman"/>
          <w:kern w:val="2"/>
          <w:sz w:val="24"/>
          <w:szCs w:val="24"/>
          <w:lang w:eastAsia="ar-SA"/>
        </w:rPr>
      </w:pPr>
    </w:p>
    <w:p w:rsidR="002A0D68" w:rsidRPr="002A0D68" w:rsidRDefault="002A0D68" w:rsidP="002A0D68">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4"/>
          <w:szCs w:val="24"/>
          <w:lang w:eastAsia="ar-SA"/>
        </w:rPr>
      </w:pPr>
      <w:r w:rsidRPr="002A0D68">
        <w:rPr>
          <w:rFonts w:ascii="Times New Roman" w:eastAsia="Arial Unicode MS" w:hAnsi="Times New Roman" w:cs="Times New Roman"/>
          <w:kern w:val="2"/>
          <w:sz w:val="24"/>
          <w:szCs w:val="24"/>
          <w:lang w:eastAsia="ar-SA"/>
        </w:rPr>
        <w:t xml:space="preserve">Чистка бака ГВС, </w:t>
      </w:r>
      <w:r>
        <w:rPr>
          <w:rFonts w:ascii="Times New Roman" w:eastAsia="Arial Unicode MS" w:hAnsi="Times New Roman" w:cs="Times New Roman"/>
          <w:kern w:val="2"/>
          <w:sz w:val="24"/>
          <w:szCs w:val="24"/>
          <w:lang w:eastAsia="ar-SA"/>
        </w:rPr>
        <w:t>е</w:t>
      </w:r>
      <w:r w:rsidRPr="002A0D68">
        <w:rPr>
          <w:rFonts w:ascii="Times New Roman" w:eastAsia="Arial Unicode MS" w:hAnsi="Times New Roman" w:cs="Times New Roman"/>
          <w:kern w:val="2"/>
          <w:sz w:val="24"/>
          <w:szCs w:val="24"/>
          <w:lang w:eastAsia="ar-SA"/>
        </w:rPr>
        <w:t xml:space="preserve">мкостью 60 </w:t>
      </w:r>
      <w:proofErr w:type="spellStart"/>
      <w:r w:rsidRPr="002A0D68">
        <w:rPr>
          <w:rFonts w:ascii="Times New Roman" w:eastAsia="Arial Unicode MS" w:hAnsi="Times New Roman" w:cs="Times New Roman"/>
          <w:kern w:val="2"/>
          <w:sz w:val="24"/>
          <w:szCs w:val="24"/>
          <w:lang w:eastAsia="ar-SA"/>
        </w:rPr>
        <w:t>м.куб</w:t>
      </w:r>
      <w:proofErr w:type="spellEnd"/>
      <w:r w:rsidRPr="002A0D68">
        <w:rPr>
          <w:rFonts w:ascii="Times New Roman" w:eastAsia="Arial Unicode MS" w:hAnsi="Times New Roman" w:cs="Times New Roman"/>
          <w:kern w:val="2"/>
          <w:sz w:val="24"/>
          <w:szCs w:val="24"/>
          <w:lang w:eastAsia="ar-SA"/>
        </w:rPr>
        <w:t>.</w:t>
      </w:r>
      <w:bookmarkEnd w:id="12"/>
    </w:p>
    <w:p w:rsidR="002A0D68" w:rsidRPr="002A0D68" w:rsidRDefault="002A0D68" w:rsidP="002A0D68">
      <w:pPr>
        <w:widowControl w:val="0"/>
        <w:tabs>
          <w:tab w:val="left" w:pos="709"/>
        </w:tabs>
        <w:suppressAutoHyphens/>
        <w:spacing w:after="0" w:line="235" w:lineRule="auto"/>
        <w:ind w:left="709"/>
        <w:contextualSpacing/>
        <w:jc w:val="both"/>
        <w:rPr>
          <w:rFonts w:ascii="Times New Roman" w:eastAsia="Arial Unicode MS" w:hAnsi="Times New Roman" w:cs="Times New Roman"/>
          <w:kern w:val="2"/>
          <w:sz w:val="28"/>
          <w:szCs w:val="24"/>
          <w:lang w:eastAsia="ar-SA"/>
        </w:rPr>
      </w:pPr>
    </w:p>
    <w:p w:rsidR="002A0D68" w:rsidRPr="002A0D68" w:rsidRDefault="002A0D68" w:rsidP="002A0D68">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8"/>
          <w:szCs w:val="24"/>
          <w:lang w:eastAsia="ar-SA"/>
        </w:rPr>
      </w:pPr>
      <w:r w:rsidRPr="002A0D68">
        <w:rPr>
          <w:rFonts w:ascii="Times New Roman" w:eastAsia="Arial Unicode MS" w:hAnsi="Times New Roman" w:cs="Times New Roman"/>
          <w:noProof/>
          <w:kern w:val="2"/>
          <w:sz w:val="28"/>
          <w:szCs w:val="24"/>
          <w:lang w:eastAsia="ar-SA"/>
        </w:rPr>
        <w:drawing>
          <wp:inline distT="0" distB="0" distL="0" distR="0" wp14:anchorId="0929C3E1" wp14:editId="224C4C1B">
            <wp:extent cx="3381375" cy="34725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4293" cy="3475588"/>
                    </a:xfrm>
                    <a:prstGeom prst="rect">
                      <a:avLst/>
                    </a:prstGeom>
                    <a:noFill/>
                  </pic:spPr>
                </pic:pic>
              </a:graphicData>
            </a:graphic>
          </wp:inline>
        </w:drawing>
      </w:r>
    </w:p>
    <w:p w:rsidR="002A0D68" w:rsidRPr="002A0D68" w:rsidRDefault="002A0D68" w:rsidP="002A0D68">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r w:rsidRPr="002A0D68">
        <w:rPr>
          <w:rFonts w:ascii="Times New Roman" w:eastAsia="Times New Roman" w:hAnsi="Times New Roman" w:cs="Times New Roman"/>
          <w:sz w:val="24"/>
          <w:szCs w:val="28"/>
          <w:lang w:eastAsia="ru-RU"/>
        </w:rPr>
        <w:t xml:space="preserve">Рис. 4. Бак ГВС, емкостью 60 </w:t>
      </w:r>
      <w:proofErr w:type="spellStart"/>
      <w:r w:rsidRPr="002A0D68">
        <w:rPr>
          <w:rFonts w:ascii="Times New Roman" w:eastAsia="Times New Roman" w:hAnsi="Times New Roman" w:cs="Times New Roman"/>
          <w:sz w:val="24"/>
          <w:szCs w:val="28"/>
          <w:lang w:eastAsia="ru-RU"/>
        </w:rPr>
        <w:t>м.куб</w:t>
      </w:r>
      <w:proofErr w:type="spellEnd"/>
      <w:r w:rsidRPr="002A0D68">
        <w:rPr>
          <w:rFonts w:ascii="Times New Roman" w:eastAsia="Times New Roman" w:hAnsi="Times New Roman" w:cs="Times New Roman"/>
          <w:sz w:val="24"/>
          <w:szCs w:val="28"/>
          <w:lang w:eastAsia="ru-RU"/>
        </w:rPr>
        <w:t>. после чистки</w:t>
      </w:r>
    </w:p>
    <w:p w:rsidR="002A0D68" w:rsidRPr="002A0D68" w:rsidRDefault="002A0D68" w:rsidP="002A0D68">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4"/>
          <w:szCs w:val="24"/>
          <w:lang w:eastAsia="ar-SA"/>
        </w:rPr>
      </w:pPr>
    </w:p>
    <w:p w:rsidR="002A0D68" w:rsidRPr="002A0D68" w:rsidRDefault="002A0D68" w:rsidP="002A0D68">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4"/>
          <w:szCs w:val="24"/>
          <w:lang w:eastAsia="ar-SA"/>
        </w:rPr>
      </w:pPr>
      <w:r w:rsidRPr="002A0D68">
        <w:rPr>
          <w:rFonts w:ascii="Times New Roman" w:eastAsia="Arial Unicode MS" w:hAnsi="Times New Roman" w:cs="Times New Roman"/>
          <w:kern w:val="2"/>
          <w:sz w:val="24"/>
          <w:szCs w:val="24"/>
          <w:lang w:eastAsia="ar-SA"/>
        </w:rPr>
        <w:t>Ремонт котла</w:t>
      </w:r>
      <w:r w:rsidRPr="002A0D68">
        <w:rPr>
          <w:rFonts w:ascii="Times New Roman" w:eastAsia="Times New Roman" w:hAnsi="Times New Roman" w:cs="Times New Roman"/>
          <w:sz w:val="24"/>
          <w:szCs w:val="28"/>
          <w:lang w:eastAsia="ru-RU"/>
        </w:rPr>
        <w:t xml:space="preserve"> КВГМ»</w:t>
      </w:r>
      <w:r w:rsidRPr="002A0D68">
        <w:rPr>
          <w:rFonts w:ascii="Times New Roman" w:eastAsia="Arial Unicode MS" w:hAnsi="Times New Roman" w:cs="Times New Roman"/>
          <w:kern w:val="2"/>
          <w:sz w:val="24"/>
          <w:szCs w:val="24"/>
          <w:lang w:eastAsia="ar-SA"/>
        </w:rPr>
        <w:t xml:space="preserve"> котельной №8</w:t>
      </w:r>
    </w:p>
    <w:p w:rsidR="002A0D68" w:rsidRPr="002A0D68" w:rsidRDefault="002A0D68" w:rsidP="002A0D68">
      <w:pPr>
        <w:widowControl w:val="0"/>
        <w:tabs>
          <w:tab w:val="left" w:pos="709"/>
        </w:tabs>
        <w:suppressAutoHyphens/>
        <w:spacing w:after="0" w:line="235" w:lineRule="auto"/>
        <w:ind w:left="709"/>
        <w:contextualSpacing/>
        <w:rPr>
          <w:rFonts w:ascii="Times New Roman" w:eastAsia="Arial Unicode MS" w:hAnsi="Times New Roman" w:cs="Times New Roman"/>
          <w:kern w:val="2"/>
          <w:sz w:val="28"/>
          <w:szCs w:val="24"/>
          <w:lang w:eastAsia="ar-SA"/>
        </w:rPr>
      </w:pPr>
    </w:p>
    <w:p w:rsidR="002A0D68" w:rsidRPr="002A0D68" w:rsidRDefault="002A0D68" w:rsidP="002A0D68">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8"/>
          <w:szCs w:val="24"/>
          <w:lang w:eastAsia="ar-SA"/>
        </w:rPr>
      </w:pPr>
      <w:r w:rsidRPr="002A0D68">
        <w:rPr>
          <w:rFonts w:ascii="Calibri" w:eastAsia="Arial Unicode MS" w:hAnsi="Calibri" w:cs="font358"/>
          <w:noProof/>
          <w:kern w:val="2"/>
          <w:lang w:eastAsia="ar-SA"/>
        </w:rPr>
        <w:drawing>
          <wp:inline distT="0" distB="0" distL="0" distR="0" wp14:anchorId="64107894" wp14:editId="66EEBE9F">
            <wp:extent cx="4556760" cy="2742980"/>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104" cy="2757032"/>
                    </a:xfrm>
                    <a:prstGeom prst="rect">
                      <a:avLst/>
                    </a:prstGeom>
                    <a:noFill/>
                    <a:ln>
                      <a:noFill/>
                    </a:ln>
                  </pic:spPr>
                </pic:pic>
              </a:graphicData>
            </a:graphic>
          </wp:inline>
        </w:drawing>
      </w:r>
    </w:p>
    <w:p w:rsidR="002A0D68" w:rsidRPr="002A0D68" w:rsidRDefault="002A0D68" w:rsidP="002A0D68">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r w:rsidRPr="002A0D68">
        <w:rPr>
          <w:rFonts w:ascii="Times New Roman" w:eastAsia="Times New Roman" w:hAnsi="Times New Roman" w:cs="Times New Roman"/>
          <w:sz w:val="24"/>
          <w:szCs w:val="28"/>
          <w:lang w:eastAsia="ru-RU"/>
        </w:rPr>
        <w:t>Рис. 5. Котёл «КВГМ» в процессе ремонта трубной решетки</w:t>
      </w:r>
    </w:p>
    <w:p w:rsidR="002A0D68" w:rsidRPr="002A0D68" w:rsidRDefault="002A0D68" w:rsidP="002A0D68">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8"/>
          <w:szCs w:val="28"/>
          <w:lang w:eastAsia="ru-RU"/>
        </w:rPr>
      </w:pPr>
    </w:p>
    <w:p w:rsidR="00B23B09" w:rsidRDefault="00B23B09" w:rsidP="00A5520B">
      <w:pPr>
        <w:spacing w:after="0" w:line="240" w:lineRule="auto"/>
        <w:rPr>
          <w:rFonts w:ascii="Times New Roman" w:hAnsi="Times New Roman" w:cs="Times New Roman"/>
          <w:sz w:val="20"/>
          <w:szCs w:val="20"/>
        </w:rPr>
      </w:pPr>
    </w:p>
    <w:p w:rsidR="006053CE" w:rsidRDefault="006053CE" w:rsidP="00A5520B">
      <w:pPr>
        <w:spacing w:after="0" w:line="240" w:lineRule="auto"/>
        <w:rPr>
          <w:rFonts w:ascii="Times New Roman" w:hAnsi="Times New Roman" w:cs="Times New Roman"/>
          <w:sz w:val="20"/>
          <w:szCs w:val="20"/>
        </w:rPr>
      </w:pPr>
    </w:p>
    <w:p w:rsidR="006053CE" w:rsidRDefault="006053CE" w:rsidP="00A5520B">
      <w:pPr>
        <w:spacing w:after="0" w:line="240" w:lineRule="auto"/>
        <w:rPr>
          <w:rFonts w:ascii="Times New Roman" w:hAnsi="Times New Roman" w:cs="Times New Roman"/>
          <w:sz w:val="20"/>
          <w:szCs w:val="20"/>
        </w:rPr>
      </w:pPr>
    </w:p>
    <w:p w:rsidR="006053CE" w:rsidRDefault="006053CE" w:rsidP="00A5520B">
      <w:pPr>
        <w:spacing w:after="0" w:line="240" w:lineRule="auto"/>
        <w:rPr>
          <w:rFonts w:ascii="Times New Roman" w:hAnsi="Times New Roman" w:cs="Times New Roman"/>
          <w:sz w:val="20"/>
          <w:szCs w:val="20"/>
        </w:rPr>
      </w:pPr>
    </w:p>
    <w:p w:rsidR="006053CE" w:rsidRDefault="006053CE" w:rsidP="00A5520B">
      <w:pPr>
        <w:spacing w:after="0" w:line="240" w:lineRule="auto"/>
        <w:rPr>
          <w:rFonts w:ascii="Times New Roman" w:hAnsi="Times New Roman" w:cs="Times New Roman"/>
          <w:sz w:val="20"/>
          <w:szCs w:val="20"/>
        </w:rPr>
      </w:pPr>
    </w:p>
    <w:p w:rsidR="006053CE" w:rsidRDefault="006053CE" w:rsidP="00A5520B">
      <w:pPr>
        <w:spacing w:after="0" w:line="240" w:lineRule="auto"/>
        <w:rPr>
          <w:rFonts w:ascii="Times New Roman" w:hAnsi="Times New Roman" w:cs="Times New Roman"/>
          <w:sz w:val="20"/>
          <w:szCs w:val="20"/>
        </w:rPr>
      </w:pPr>
    </w:p>
    <w:p w:rsidR="006264AB" w:rsidRDefault="006264AB" w:rsidP="00A5520B">
      <w:pPr>
        <w:spacing w:after="0" w:line="240" w:lineRule="auto"/>
        <w:rPr>
          <w:rFonts w:ascii="Times New Roman" w:hAnsi="Times New Roman" w:cs="Times New Roman"/>
          <w:sz w:val="20"/>
          <w:szCs w:val="20"/>
        </w:rPr>
      </w:pPr>
    </w:p>
    <w:p w:rsidR="006264AB" w:rsidRDefault="006264AB" w:rsidP="00A5520B">
      <w:pPr>
        <w:spacing w:after="0" w:line="240" w:lineRule="auto"/>
        <w:rPr>
          <w:rFonts w:ascii="Times New Roman" w:hAnsi="Times New Roman" w:cs="Times New Roman"/>
          <w:sz w:val="20"/>
          <w:szCs w:val="20"/>
        </w:rPr>
      </w:pPr>
    </w:p>
    <w:p w:rsidR="006264AB" w:rsidRDefault="006264AB" w:rsidP="00A5520B">
      <w:pPr>
        <w:spacing w:after="0" w:line="240" w:lineRule="auto"/>
        <w:rPr>
          <w:rFonts w:ascii="Times New Roman" w:hAnsi="Times New Roman" w:cs="Times New Roman"/>
          <w:sz w:val="20"/>
          <w:szCs w:val="20"/>
        </w:rPr>
      </w:pP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8"/>
          <w:szCs w:val="28"/>
          <w:lang w:eastAsia="ru-RU"/>
        </w:rPr>
      </w:pPr>
      <w:r w:rsidRPr="004E424C">
        <w:rPr>
          <w:rFonts w:ascii="Calibri" w:eastAsia="Arial Unicode MS" w:hAnsi="Calibri" w:cs="font358"/>
          <w:noProof/>
          <w:kern w:val="2"/>
          <w:lang w:eastAsia="ar-SA"/>
        </w:rPr>
        <w:drawing>
          <wp:inline distT="0" distB="0" distL="0" distR="0" wp14:anchorId="106F5AF9" wp14:editId="1B01B51C">
            <wp:extent cx="3342538" cy="40403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916" cy="4067421"/>
                    </a:xfrm>
                    <a:prstGeom prst="rect">
                      <a:avLst/>
                    </a:prstGeom>
                    <a:noFill/>
                    <a:ln>
                      <a:noFill/>
                    </a:ln>
                  </pic:spPr>
                </pic:pic>
              </a:graphicData>
            </a:graphic>
          </wp:inline>
        </w:drawing>
      </w: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 6. Котёл «КВГМ» после ремонта</w:t>
      </w:r>
    </w:p>
    <w:p w:rsidR="004E424C" w:rsidRPr="004E424C" w:rsidRDefault="004E424C" w:rsidP="004E424C">
      <w:pPr>
        <w:widowControl w:val="0"/>
        <w:tabs>
          <w:tab w:val="left" w:pos="709"/>
        </w:tabs>
        <w:suppressAutoHyphens/>
        <w:spacing w:after="0" w:line="235" w:lineRule="auto"/>
        <w:ind w:firstLine="709"/>
        <w:contextualSpacing/>
        <w:jc w:val="both"/>
        <w:rPr>
          <w:rFonts w:ascii="Times New Roman" w:eastAsia="Times New Roman" w:hAnsi="Times New Roman" w:cs="Times New Roman"/>
          <w:sz w:val="28"/>
          <w:szCs w:val="28"/>
          <w:lang w:eastAsia="ru-RU"/>
        </w:rPr>
      </w:pPr>
    </w:p>
    <w:p w:rsidR="004E424C" w:rsidRPr="004E424C" w:rsidRDefault="004E424C" w:rsidP="004E424C">
      <w:pPr>
        <w:numPr>
          <w:ilvl w:val="0"/>
          <w:numId w:val="23"/>
        </w:numPr>
        <w:spacing w:after="0" w:line="240" w:lineRule="auto"/>
        <w:contextualSpacing/>
        <w:jc w:val="both"/>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Котельная № 5, расположенная по адресу 624000, Сысертский район, г. Арамиль, ул. Октябрьская, 164.</w:t>
      </w:r>
    </w:p>
    <w:p w:rsidR="004E424C" w:rsidRPr="004E424C" w:rsidRDefault="004E424C" w:rsidP="004E424C">
      <w:pPr>
        <w:spacing w:after="0" w:line="240" w:lineRule="auto"/>
        <w:ind w:left="709"/>
        <w:jc w:val="both"/>
        <w:rPr>
          <w:rFonts w:ascii="Times New Roman" w:eastAsia="Times New Roman" w:hAnsi="Times New Roman" w:cs="Times New Roman"/>
          <w:sz w:val="24"/>
          <w:szCs w:val="28"/>
          <w:lang w:eastAsia="ru-RU"/>
        </w:rPr>
      </w:pPr>
    </w:p>
    <w:p w:rsidR="004E424C" w:rsidRPr="004E424C" w:rsidRDefault="004E424C" w:rsidP="004E424C">
      <w:pPr>
        <w:spacing w:after="0" w:line="240" w:lineRule="auto"/>
        <w:ind w:left="709"/>
        <w:jc w:val="both"/>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Замена трубной части пароводяного теплообменника №2</w:t>
      </w: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8"/>
          <w:szCs w:val="28"/>
          <w:lang w:eastAsia="ru-RU"/>
        </w:rPr>
      </w:pPr>
    </w:p>
    <w:p w:rsidR="004E424C" w:rsidRPr="004E424C" w:rsidRDefault="004E424C" w:rsidP="004E424C">
      <w:pPr>
        <w:widowControl w:val="0"/>
        <w:tabs>
          <w:tab w:val="left" w:pos="709"/>
        </w:tabs>
        <w:suppressAutoHyphens/>
        <w:spacing w:after="0" w:line="235" w:lineRule="auto"/>
        <w:ind w:left="709"/>
        <w:contextualSpacing/>
        <w:jc w:val="center"/>
        <w:rPr>
          <w:rFonts w:ascii="Calibri" w:eastAsia="Arial Unicode MS" w:hAnsi="Calibri" w:cs="font358"/>
          <w:noProof/>
          <w:kern w:val="2"/>
          <w:lang w:eastAsia="ar-SA"/>
        </w:rPr>
      </w:pPr>
      <w:r w:rsidRPr="004E424C">
        <w:rPr>
          <w:rFonts w:ascii="Calibri" w:eastAsia="Arial Unicode MS" w:hAnsi="Calibri" w:cs="font358"/>
          <w:noProof/>
          <w:kern w:val="2"/>
          <w:lang w:eastAsia="ar-SA"/>
        </w:rPr>
        <w:drawing>
          <wp:inline distT="0" distB="0" distL="0" distR="0" wp14:anchorId="2B8DC4EC" wp14:editId="78C84BBA">
            <wp:extent cx="2881424" cy="274763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675" cy="2834653"/>
                    </a:xfrm>
                    <a:prstGeom prst="rect">
                      <a:avLst/>
                    </a:prstGeom>
                    <a:noFill/>
                    <a:ln>
                      <a:noFill/>
                    </a:ln>
                  </pic:spPr>
                </pic:pic>
              </a:graphicData>
            </a:graphic>
          </wp:inline>
        </w:drawing>
      </w:r>
      <w:r w:rsidRPr="004E424C">
        <w:rPr>
          <w:rFonts w:ascii="Calibri" w:eastAsia="Arial Unicode MS" w:hAnsi="Calibri" w:cs="font358"/>
          <w:noProof/>
          <w:kern w:val="2"/>
          <w:lang w:eastAsia="ar-SA"/>
        </w:rPr>
        <w:t xml:space="preserve"> </w:t>
      </w:r>
      <w:r w:rsidRPr="004E424C">
        <w:rPr>
          <w:rFonts w:ascii="Calibri" w:eastAsia="Arial Unicode MS" w:hAnsi="Calibri" w:cs="font358"/>
          <w:noProof/>
          <w:kern w:val="2"/>
          <w:lang w:eastAsia="ar-SA"/>
        </w:rPr>
        <w:drawing>
          <wp:inline distT="0" distB="0" distL="0" distR="0" wp14:anchorId="370E0F0A" wp14:editId="3163BED6">
            <wp:extent cx="2923953" cy="277158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2828" cy="2789480"/>
                    </a:xfrm>
                    <a:prstGeom prst="rect">
                      <a:avLst/>
                    </a:prstGeom>
                    <a:noFill/>
                    <a:ln>
                      <a:noFill/>
                    </a:ln>
                  </pic:spPr>
                </pic:pic>
              </a:graphicData>
            </a:graphic>
          </wp:inline>
        </w:drawing>
      </w:r>
    </w:p>
    <w:p w:rsid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bookmarkStart w:id="13" w:name="_Hlk115430712"/>
      <w:r w:rsidRPr="004E424C">
        <w:rPr>
          <w:rFonts w:ascii="Times New Roman" w:eastAsia="Times New Roman" w:hAnsi="Times New Roman" w:cs="Times New Roman"/>
          <w:sz w:val="24"/>
          <w:szCs w:val="28"/>
          <w:lang w:eastAsia="ru-RU"/>
        </w:rPr>
        <w:t>Рис. 7, 8. Подготовка к замене</w:t>
      </w:r>
      <w:r w:rsidRPr="004E424C">
        <w:rPr>
          <w:rFonts w:ascii="Calibri" w:eastAsia="Arial Unicode MS" w:hAnsi="Calibri" w:cs="font358"/>
          <w:kern w:val="2"/>
          <w:sz w:val="20"/>
          <w:lang w:eastAsia="ar-SA"/>
        </w:rPr>
        <w:t xml:space="preserve"> </w:t>
      </w:r>
      <w:r w:rsidRPr="004E424C">
        <w:rPr>
          <w:rFonts w:ascii="Times New Roman" w:eastAsia="Times New Roman" w:hAnsi="Times New Roman" w:cs="Times New Roman"/>
          <w:sz w:val="24"/>
          <w:szCs w:val="28"/>
          <w:lang w:eastAsia="ru-RU"/>
        </w:rPr>
        <w:t>трубной части пароводяного теплообменника №2</w:t>
      </w:r>
    </w:p>
    <w:p w:rsid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p>
    <w:p w:rsidR="004E424C" w:rsidRPr="004E424C" w:rsidRDefault="004E424C" w:rsidP="004E424C">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8"/>
          <w:szCs w:val="24"/>
          <w:lang w:eastAsia="ar-SA"/>
        </w:rPr>
      </w:pPr>
      <w:r w:rsidRPr="004E424C">
        <w:rPr>
          <w:rFonts w:ascii="Times New Roman" w:eastAsia="Arial Unicode MS" w:hAnsi="Times New Roman" w:cs="Times New Roman"/>
          <w:noProof/>
          <w:kern w:val="2"/>
          <w:sz w:val="28"/>
          <w:szCs w:val="24"/>
          <w:lang w:eastAsia="ar-SA"/>
        </w:rPr>
        <w:lastRenderedPageBreak/>
        <w:drawing>
          <wp:inline distT="0" distB="0" distL="0" distR="0" wp14:anchorId="5D96E5FD" wp14:editId="0101F4E7">
            <wp:extent cx="3868649" cy="3636335"/>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862" cy="3643115"/>
                    </a:xfrm>
                    <a:prstGeom prst="rect">
                      <a:avLst/>
                    </a:prstGeom>
                    <a:noFill/>
                  </pic:spPr>
                </pic:pic>
              </a:graphicData>
            </a:graphic>
          </wp:inline>
        </w:drawing>
      </w: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sz w:val="24"/>
          <w:szCs w:val="28"/>
          <w:lang w:eastAsia="ru-RU"/>
        </w:rPr>
        <w:t>Рис. 9. Установка новой трубной части</w:t>
      </w: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Arial Unicode MS" w:hAnsi="Times New Roman" w:cs="Times New Roman"/>
          <w:kern w:val="2"/>
          <w:sz w:val="24"/>
          <w:szCs w:val="24"/>
          <w:lang w:eastAsia="ar-SA"/>
        </w:rPr>
      </w:pP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Arial Unicode MS" w:hAnsi="Times New Roman" w:cs="Times New Roman"/>
          <w:kern w:val="2"/>
          <w:sz w:val="24"/>
          <w:szCs w:val="24"/>
          <w:lang w:eastAsia="ar-SA"/>
        </w:rPr>
      </w:pPr>
      <w:r w:rsidRPr="004E424C">
        <w:rPr>
          <w:rFonts w:ascii="Times New Roman" w:eastAsia="Arial Unicode MS" w:hAnsi="Times New Roman" w:cs="Times New Roman"/>
          <w:noProof/>
          <w:kern w:val="2"/>
          <w:sz w:val="24"/>
          <w:szCs w:val="24"/>
          <w:lang w:eastAsia="ar-SA"/>
        </w:rPr>
        <w:drawing>
          <wp:inline distT="0" distB="0" distL="0" distR="0" wp14:anchorId="431CFB2A" wp14:editId="49DC4B68">
            <wp:extent cx="3370521" cy="4083373"/>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5415" cy="4113532"/>
                    </a:xfrm>
                    <a:prstGeom prst="rect">
                      <a:avLst/>
                    </a:prstGeom>
                    <a:noFill/>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 10. теплообменник в сборе</w:t>
      </w:r>
      <w:r>
        <w:rPr>
          <w:rFonts w:ascii="Times New Roman" w:eastAsia="Times New Roman" w:hAnsi="Times New Roman" w:cs="Times New Roman"/>
          <w:sz w:val="24"/>
          <w:szCs w:val="28"/>
          <w:lang w:eastAsia="ru-RU"/>
        </w:rPr>
        <w:t xml:space="preserve"> </w:t>
      </w:r>
      <w:r w:rsidRPr="004E424C">
        <w:rPr>
          <w:rFonts w:ascii="Times New Roman" w:eastAsia="Times New Roman" w:hAnsi="Times New Roman" w:cs="Times New Roman"/>
          <w:sz w:val="24"/>
          <w:szCs w:val="28"/>
          <w:lang w:eastAsia="ru-RU"/>
        </w:rPr>
        <w:t>после установки новой трубной части</w:t>
      </w:r>
    </w:p>
    <w:p w:rsidR="004E424C" w:rsidRPr="004E424C" w:rsidRDefault="004E424C" w:rsidP="004E424C">
      <w:pPr>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sz w:val="24"/>
          <w:szCs w:val="24"/>
          <w:lang w:eastAsia="ru-RU"/>
        </w:rPr>
        <w:br w:type="page"/>
      </w:r>
      <w:r w:rsidRPr="004E424C">
        <w:rPr>
          <w:rFonts w:ascii="Times New Roman" w:eastAsia="Times New Roman" w:hAnsi="Times New Roman" w:cs="Times New Roman"/>
          <w:noProof/>
          <w:sz w:val="28"/>
          <w:szCs w:val="28"/>
          <w:lang w:eastAsia="ru-RU"/>
        </w:rPr>
        <w:lastRenderedPageBreak/>
        <w:drawing>
          <wp:inline distT="0" distB="0" distL="0" distR="0" wp14:anchorId="4CCE62B9" wp14:editId="24AE3D02">
            <wp:extent cx="5071833" cy="380645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068" cy="3830649"/>
                    </a:xfrm>
                    <a:prstGeom prst="rect">
                      <a:avLst/>
                    </a:prstGeom>
                    <a:noFill/>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 11. Ревизия и очистка солевого котлована</w:t>
      </w:r>
    </w:p>
    <w:p w:rsidR="000C5EAD" w:rsidRDefault="000C5EAD" w:rsidP="000C5EAD">
      <w:pPr>
        <w:pStyle w:val="ConsPlusTitle"/>
        <w:tabs>
          <w:tab w:val="left" w:pos="709"/>
        </w:tabs>
        <w:spacing w:after="0" w:line="235" w:lineRule="auto"/>
        <w:ind w:firstLine="709"/>
        <w:contextualSpacing/>
        <w:rPr>
          <w:rFonts w:ascii="Times New Roman" w:hAnsi="Times New Roman" w:cs="Times New Roman"/>
          <w:b/>
          <w:i/>
          <w:sz w:val="24"/>
          <w:szCs w:val="28"/>
        </w:rPr>
      </w:pPr>
    </w:p>
    <w:p w:rsidR="000C5EAD" w:rsidRDefault="000C5EAD" w:rsidP="000C5EAD">
      <w:pPr>
        <w:pStyle w:val="ConsPlusTitle"/>
        <w:tabs>
          <w:tab w:val="left" w:pos="709"/>
        </w:tabs>
        <w:spacing w:after="0" w:line="235" w:lineRule="auto"/>
        <w:ind w:firstLine="709"/>
        <w:contextualSpacing/>
        <w:rPr>
          <w:rFonts w:ascii="Times New Roman" w:hAnsi="Times New Roman" w:cs="Times New Roman"/>
          <w:b/>
          <w:i/>
          <w:sz w:val="24"/>
          <w:szCs w:val="28"/>
        </w:rPr>
      </w:pPr>
    </w:p>
    <w:p w:rsidR="004E424C" w:rsidRPr="004E424C" w:rsidRDefault="004E424C" w:rsidP="000C5EAD">
      <w:pPr>
        <w:pStyle w:val="ConsPlusTitle"/>
        <w:tabs>
          <w:tab w:val="left" w:pos="709"/>
        </w:tabs>
        <w:spacing w:after="0" w:line="235" w:lineRule="auto"/>
        <w:ind w:firstLine="709"/>
        <w:contextualSpacing/>
        <w:rPr>
          <w:rFonts w:ascii="Times New Roman" w:hAnsi="Times New Roman" w:cs="Times New Roman"/>
          <w:b/>
          <w:i/>
          <w:sz w:val="28"/>
          <w:szCs w:val="28"/>
        </w:rPr>
      </w:pPr>
      <w:r w:rsidRPr="004E424C">
        <w:rPr>
          <w:rFonts w:ascii="Times New Roman" w:hAnsi="Times New Roman" w:cs="Times New Roman"/>
          <w:b/>
          <w:i/>
          <w:sz w:val="24"/>
          <w:szCs w:val="28"/>
        </w:rPr>
        <w:t>Фотоматериалы реализуемых мероприятий на тепловых сетях</w:t>
      </w:r>
    </w:p>
    <w:p w:rsidR="004E424C" w:rsidRPr="004E424C" w:rsidRDefault="004E424C" w:rsidP="004E424C">
      <w:pPr>
        <w:widowControl w:val="0"/>
        <w:tabs>
          <w:tab w:val="left" w:pos="709"/>
        </w:tabs>
        <w:suppressAutoHyphens/>
        <w:spacing w:after="0" w:line="235" w:lineRule="auto"/>
        <w:ind w:firstLine="709"/>
        <w:contextualSpacing/>
        <w:jc w:val="right"/>
        <w:rPr>
          <w:rFonts w:ascii="Times New Roman" w:eastAsia="Times New Roman" w:hAnsi="Times New Roman" w:cs="Times New Roman"/>
          <w:sz w:val="28"/>
          <w:szCs w:val="28"/>
          <w:lang w:eastAsia="ru-RU"/>
        </w:rPr>
      </w:pP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Arial Unicode MS" w:hAnsi="Times New Roman" w:cs="Times New Roman"/>
          <w:kern w:val="2"/>
          <w:sz w:val="24"/>
          <w:szCs w:val="24"/>
          <w:lang w:eastAsia="ar-SA"/>
        </w:rPr>
      </w:pPr>
      <w:r w:rsidRPr="004E424C">
        <w:rPr>
          <w:rFonts w:ascii="Times New Roman" w:eastAsia="Arial Unicode MS" w:hAnsi="Times New Roman" w:cs="Times New Roman"/>
          <w:noProof/>
          <w:kern w:val="2"/>
          <w:sz w:val="24"/>
          <w:szCs w:val="24"/>
          <w:lang w:eastAsia="ar-SA"/>
        </w:rPr>
        <w:drawing>
          <wp:inline distT="0" distB="0" distL="0" distR="0" wp14:anchorId="638EFDA6" wp14:editId="7FA5AFE1">
            <wp:extent cx="4948372" cy="2775097"/>
            <wp:effectExtent l="0" t="0" r="508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170" cy="2791808"/>
                    </a:xfrm>
                    <a:prstGeom prst="rect">
                      <a:avLst/>
                    </a:prstGeom>
                    <a:noFill/>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Рис.12. Монтаж нового трубопровода от котельной №5по ул. Красноармейск</w:t>
      </w:r>
      <w:r>
        <w:rPr>
          <w:rFonts w:ascii="Times New Roman" w:eastAsia="Times New Roman" w:hAnsi="Times New Roman" w:cs="Times New Roman"/>
          <w:sz w:val="24"/>
          <w:szCs w:val="28"/>
          <w:lang w:eastAsia="ru-RU"/>
        </w:rPr>
        <w:t>ая</w:t>
      </w: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noProof/>
          <w:sz w:val="24"/>
          <w:szCs w:val="24"/>
          <w:lang w:eastAsia="ru-RU"/>
        </w:rPr>
        <w:lastRenderedPageBreak/>
        <w:drawing>
          <wp:inline distT="0" distB="0" distL="0" distR="0" wp14:anchorId="12593E22" wp14:editId="04B14757">
            <wp:extent cx="3118339" cy="4016191"/>
            <wp:effectExtent l="0" t="0" r="635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3614" cy="4164657"/>
                    </a:xfrm>
                    <a:prstGeom prst="rect">
                      <a:avLst/>
                    </a:prstGeom>
                    <a:noFill/>
                    <a:ln>
                      <a:noFill/>
                    </a:ln>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Рис.13. Монтаж нового трубопровода от котельной №5 по ул. Красноармейская</w:t>
      </w: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noProof/>
          <w:sz w:val="24"/>
          <w:szCs w:val="24"/>
          <w:lang w:eastAsia="ru-RU"/>
        </w:rPr>
        <w:drawing>
          <wp:inline distT="0" distB="0" distL="0" distR="0" wp14:anchorId="200A95CC" wp14:editId="512167A2">
            <wp:extent cx="3291406" cy="325916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8325" cy="3335325"/>
                    </a:xfrm>
                    <a:prstGeom prst="rect">
                      <a:avLst/>
                    </a:prstGeom>
                    <a:noFill/>
                    <a:ln>
                      <a:noFill/>
                    </a:ln>
                  </pic:spPr>
                </pic:pic>
              </a:graphicData>
            </a:graphic>
          </wp:inline>
        </w:drawing>
      </w:r>
      <w:r w:rsidRPr="004E424C">
        <w:rPr>
          <w:rFonts w:ascii="Times New Roman" w:eastAsia="Times New Roman" w:hAnsi="Times New Roman" w:cs="Times New Roman"/>
          <w:sz w:val="28"/>
          <w:szCs w:val="28"/>
          <w:lang w:eastAsia="ru-RU"/>
        </w:rPr>
        <w:t xml:space="preserve"> </w:t>
      </w:r>
      <w:r w:rsidRPr="004E424C">
        <w:rPr>
          <w:rFonts w:ascii="Times New Roman" w:eastAsia="Times New Roman" w:hAnsi="Times New Roman" w:cs="Times New Roman"/>
          <w:noProof/>
          <w:sz w:val="24"/>
          <w:szCs w:val="24"/>
          <w:lang w:eastAsia="ru-RU"/>
        </w:rPr>
        <w:drawing>
          <wp:inline distT="0" distB="0" distL="0" distR="0" wp14:anchorId="0991985B" wp14:editId="318EA11E">
            <wp:extent cx="2902688" cy="3273876"/>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947" cy="3331690"/>
                    </a:xfrm>
                    <a:prstGeom prst="rect">
                      <a:avLst/>
                    </a:prstGeom>
                    <a:noFill/>
                    <a:ln>
                      <a:noFill/>
                    </a:ln>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Рис.14,15. Замена тепловой изоляции на трубопроводах от котельной №5</w:t>
      </w: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noProof/>
          <w:sz w:val="24"/>
          <w:szCs w:val="24"/>
          <w:lang w:eastAsia="ru-RU"/>
        </w:rPr>
        <w:lastRenderedPageBreak/>
        <w:drawing>
          <wp:inline distT="0" distB="0" distL="0" distR="0" wp14:anchorId="47C7CF5E" wp14:editId="576B3053">
            <wp:extent cx="2957886" cy="33389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002475" cy="3389270"/>
                    </a:xfrm>
                    <a:prstGeom prst="rect">
                      <a:avLst/>
                    </a:prstGeom>
                    <a:noFill/>
                    <a:ln>
                      <a:noFill/>
                    </a:ln>
                  </pic:spPr>
                </pic:pic>
              </a:graphicData>
            </a:graphic>
          </wp:inline>
        </w:drawing>
      </w:r>
      <w:r w:rsidRPr="004E424C">
        <w:rPr>
          <w:rFonts w:ascii="Times New Roman" w:eastAsia="Times New Roman" w:hAnsi="Times New Roman" w:cs="Times New Roman"/>
          <w:sz w:val="28"/>
          <w:szCs w:val="28"/>
          <w:lang w:eastAsia="ru-RU"/>
        </w:rPr>
        <w:t xml:space="preserve"> </w:t>
      </w:r>
      <w:r w:rsidRPr="004E424C">
        <w:rPr>
          <w:rFonts w:ascii="Times New Roman" w:eastAsia="Times New Roman" w:hAnsi="Times New Roman" w:cs="Times New Roman"/>
          <w:noProof/>
          <w:sz w:val="24"/>
          <w:szCs w:val="24"/>
          <w:lang w:eastAsia="ru-RU"/>
        </w:rPr>
        <w:drawing>
          <wp:inline distT="0" distB="0" distL="0" distR="0" wp14:anchorId="4629BE90" wp14:editId="4A806F0E">
            <wp:extent cx="3136605" cy="3329014"/>
            <wp:effectExtent l="0" t="0" r="698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1836" cy="3398247"/>
                    </a:xfrm>
                    <a:prstGeom prst="rect">
                      <a:avLst/>
                    </a:prstGeom>
                    <a:noFill/>
                    <a:ln>
                      <a:noFill/>
                    </a:ln>
                  </pic:spPr>
                </pic:pic>
              </a:graphicData>
            </a:graphic>
          </wp:inline>
        </w:drawing>
      </w:r>
    </w:p>
    <w:p w:rsidR="004E424C" w:rsidRPr="004E424C" w:rsidRDefault="004E424C" w:rsidP="004E424C">
      <w:pPr>
        <w:spacing w:after="0" w:line="240" w:lineRule="auto"/>
        <w:ind w:firstLine="708"/>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Рис.16, 17. Замена тепловой изоляции на трубопроводах от котельной №8</w:t>
      </w: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noProof/>
          <w:sz w:val="28"/>
          <w:szCs w:val="28"/>
          <w:lang w:eastAsia="ru-RU"/>
        </w:rPr>
        <w:drawing>
          <wp:inline distT="0" distB="0" distL="0" distR="0" wp14:anchorId="3C3156A2" wp14:editId="4BD569EE">
            <wp:extent cx="2840176" cy="378508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832" cy="3793958"/>
                    </a:xfrm>
                    <a:prstGeom prst="rect">
                      <a:avLst/>
                    </a:prstGeom>
                    <a:noFill/>
                    <a:ln>
                      <a:noFill/>
                    </a:ln>
                  </pic:spPr>
                </pic:pic>
              </a:graphicData>
            </a:graphic>
          </wp:inline>
        </w:drawing>
      </w:r>
      <w:r w:rsidRPr="004E424C">
        <w:rPr>
          <w:rFonts w:ascii="Times New Roman" w:eastAsia="Times New Roman" w:hAnsi="Times New Roman" w:cs="Times New Roman"/>
          <w:sz w:val="28"/>
          <w:szCs w:val="28"/>
          <w:lang w:eastAsia="ru-RU"/>
        </w:rPr>
        <w:t xml:space="preserve"> </w:t>
      </w:r>
      <w:r w:rsidRPr="004E424C">
        <w:rPr>
          <w:rFonts w:ascii="Times New Roman" w:eastAsia="Times New Roman" w:hAnsi="Times New Roman" w:cs="Times New Roman"/>
          <w:noProof/>
          <w:sz w:val="28"/>
          <w:szCs w:val="28"/>
          <w:lang w:eastAsia="ru-RU"/>
        </w:rPr>
        <w:drawing>
          <wp:inline distT="0" distB="0" distL="0" distR="0" wp14:anchorId="554DAA93" wp14:editId="1F959E73">
            <wp:extent cx="2828260" cy="376920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1163" cy="3786402"/>
                    </a:xfrm>
                    <a:prstGeom prst="rect">
                      <a:avLst/>
                    </a:prstGeom>
                    <a:noFill/>
                    <a:ln>
                      <a:noFill/>
                    </a:ln>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Рис.18,19. Замена тепловой изоляции на трубопроводах от котельной № 6</w:t>
      </w: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p>
    <w:p w:rsidR="004E424C" w:rsidRPr="004E424C" w:rsidRDefault="004E424C" w:rsidP="004E424C">
      <w:pPr>
        <w:spacing w:after="0" w:line="240" w:lineRule="auto"/>
        <w:jc w:val="center"/>
        <w:rPr>
          <w:rFonts w:ascii="Times New Roman" w:eastAsia="Times New Roman" w:hAnsi="Times New Roman" w:cs="Times New Roman"/>
          <w:sz w:val="28"/>
          <w:szCs w:val="28"/>
          <w:lang w:eastAsia="ru-RU"/>
        </w:rPr>
      </w:pPr>
      <w:r w:rsidRPr="004E424C">
        <w:rPr>
          <w:rFonts w:ascii="Times New Roman" w:eastAsia="Times New Roman" w:hAnsi="Times New Roman" w:cs="Times New Roman"/>
          <w:noProof/>
          <w:sz w:val="24"/>
          <w:szCs w:val="24"/>
          <w:lang w:eastAsia="ru-RU"/>
        </w:rPr>
        <w:lastRenderedPageBreak/>
        <w:drawing>
          <wp:inline distT="0" distB="0" distL="0" distR="0" wp14:anchorId="49EC5B79" wp14:editId="0B7E058E">
            <wp:extent cx="2870420" cy="3822603"/>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7792" cy="3845737"/>
                    </a:xfrm>
                    <a:prstGeom prst="rect">
                      <a:avLst/>
                    </a:prstGeom>
                    <a:noFill/>
                    <a:ln>
                      <a:noFill/>
                    </a:ln>
                  </pic:spPr>
                </pic:pic>
              </a:graphicData>
            </a:graphic>
          </wp:inline>
        </w:drawing>
      </w:r>
      <w:r w:rsidRPr="004E424C">
        <w:rPr>
          <w:rFonts w:ascii="Times New Roman" w:eastAsia="Times New Roman" w:hAnsi="Times New Roman" w:cs="Times New Roman"/>
          <w:sz w:val="28"/>
          <w:szCs w:val="28"/>
          <w:lang w:eastAsia="ru-RU"/>
        </w:rPr>
        <w:t xml:space="preserve"> </w:t>
      </w:r>
      <w:r w:rsidRPr="004E424C">
        <w:rPr>
          <w:rFonts w:ascii="Times New Roman" w:eastAsia="Times New Roman" w:hAnsi="Times New Roman" w:cs="Times New Roman"/>
          <w:noProof/>
          <w:sz w:val="24"/>
          <w:szCs w:val="24"/>
          <w:lang w:eastAsia="ru-RU"/>
        </w:rPr>
        <w:drawing>
          <wp:inline distT="0" distB="0" distL="0" distR="0" wp14:anchorId="7CA7CED5" wp14:editId="4CB6AEB3">
            <wp:extent cx="2983865" cy="3822607"/>
            <wp:effectExtent l="0" t="0" r="698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2847" cy="3846924"/>
                    </a:xfrm>
                    <a:prstGeom prst="rect">
                      <a:avLst/>
                    </a:prstGeom>
                    <a:noFill/>
                    <a:ln>
                      <a:noFill/>
                    </a:ln>
                  </pic:spPr>
                </pic:pic>
              </a:graphicData>
            </a:graphic>
          </wp:inline>
        </w:drawing>
      </w:r>
    </w:p>
    <w:p w:rsidR="004E424C" w:rsidRPr="004E424C" w:rsidRDefault="004E424C" w:rsidP="004E424C">
      <w:pPr>
        <w:spacing w:after="0" w:line="240" w:lineRule="auto"/>
        <w:jc w:val="center"/>
        <w:rPr>
          <w:rFonts w:ascii="Times New Roman" w:eastAsia="Times New Roman" w:hAnsi="Times New Roman" w:cs="Times New Roman"/>
          <w:sz w:val="24"/>
          <w:szCs w:val="28"/>
          <w:lang w:eastAsia="ru-RU"/>
        </w:rPr>
      </w:pPr>
      <w:r w:rsidRPr="004E424C">
        <w:rPr>
          <w:rFonts w:ascii="Times New Roman" w:eastAsia="Times New Roman" w:hAnsi="Times New Roman" w:cs="Times New Roman"/>
          <w:sz w:val="24"/>
          <w:szCs w:val="28"/>
          <w:lang w:eastAsia="ru-RU"/>
        </w:rPr>
        <w:t>Рис.20,21. Покос травы возле трубопроводов от котельной №6</w:t>
      </w:r>
    </w:p>
    <w:p w:rsidR="004E424C" w:rsidRDefault="004E424C" w:rsidP="004E424C">
      <w:pPr>
        <w:spacing w:after="0" w:line="240" w:lineRule="auto"/>
        <w:rPr>
          <w:rFonts w:ascii="Times New Roman" w:eastAsia="Times New Roman" w:hAnsi="Times New Roman" w:cs="Times New Roman"/>
          <w:b/>
          <w:i/>
          <w:sz w:val="28"/>
          <w:szCs w:val="28"/>
          <w:lang w:eastAsia="ru-RU"/>
        </w:rPr>
      </w:pPr>
    </w:p>
    <w:p w:rsidR="004E424C" w:rsidRPr="004E424C" w:rsidRDefault="004E424C" w:rsidP="004E424C">
      <w:pPr>
        <w:spacing w:after="0" w:line="240" w:lineRule="auto"/>
        <w:rPr>
          <w:rFonts w:ascii="Times New Roman" w:eastAsia="Arial Unicode MS" w:hAnsi="Times New Roman" w:cs="Times New Roman"/>
          <w:b/>
          <w:i/>
          <w:kern w:val="2"/>
          <w:sz w:val="28"/>
          <w:szCs w:val="28"/>
          <w:lang w:eastAsia="ar-SA"/>
        </w:rPr>
      </w:pPr>
    </w:p>
    <w:p w:rsidR="004E424C" w:rsidRPr="004E424C" w:rsidRDefault="004E424C" w:rsidP="004E424C">
      <w:pPr>
        <w:spacing w:after="0" w:line="240" w:lineRule="auto"/>
        <w:rPr>
          <w:rFonts w:ascii="Times New Roman" w:eastAsia="Arial Unicode MS" w:hAnsi="Times New Roman" w:cs="Times New Roman"/>
          <w:kern w:val="2"/>
          <w:sz w:val="24"/>
          <w:szCs w:val="24"/>
          <w:lang w:eastAsia="ar-SA"/>
        </w:rPr>
      </w:pPr>
    </w:p>
    <w:p w:rsidR="004E424C" w:rsidRPr="004E424C" w:rsidRDefault="004E424C" w:rsidP="004E424C">
      <w:pPr>
        <w:widowControl w:val="0"/>
        <w:tabs>
          <w:tab w:val="left" w:pos="709"/>
        </w:tabs>
        <w:suppressAutoHyphens/>
        <w:spacing w:after="0" w:line="235" w:lineRule="auto"/>
        <w:ind w:firstLine="709"/>
        <w:contextualSpacing/>
        <w:jc w:val="center"/>
        <w:rPr>
          <w:rFonts w:ascii="Times New Roman" w:eastAsia="Times New Roman" w:hAnsi="Times New Roman" w:cs="Times New Roman"/>
          <w:sz w:val="24"/>
          <w:szCs w:val="28"/>
          <w:lang w:eastAsia="ru-RU"/>
        </w:rPr>
      </w:pPr>
    </w:p>
    <w:bookmarkEnd w:id="13"/>
    <w:p w:rsidR="004E424C" w:rsidRPr="004E424C" w:rsidRDefault="004E424C" w:rsidP="004E424C">
      <w:pPr>
        <w:widowControl w:val="0"/>
        <w:tabs>
          <w:tab w:val="left" w:pos="709"/>
        </w:tabs>
        <w:suppressAutoHyphens/>
        <w:spacing w:after="0" w:line="235" w:lineRule="auto"/>
        <w:ind w:left="709"/>
        <w:contextualSpacing/>
        <w:jc w:val="center"/>
        <w:rPr>
          <w:rFonts w:ascii="Times New Roman" w:eastAsia="Arial Unicode MS" w:hAnsi="Times New Roman" w:cs="Times New Roman"/>
          <w:kern w:val="2"/>
          <w:sz w:val="28"/>
          <w:szCs w:val="24"/>
          <w:lang w:eastAsia="ar-SA"/>
        </w:rPr>
      </w:pPr>
    </w:p>
    <w:p w:rsidR="006053CE" w:rsidRDefault="006053CE" w:rsidP="00A5520B">
      <w:pPr>
        <w:spacing w:after="0" w:line="240" w:lineRule="auto"/>
        <w:rPr>
          <w:rFonts w:ascii="Times New Roman" w:hAnsi="Times New Roman" w:cs="Times New Roman"/>
          <w:sz w:val="20"/>
          <w:szCs w:val="20"/>
        </w:rPr>
      </w:pPr>
    </w:p>
    <w:sectPr w:rsidR="006053CE" w:rsidSect="00DF0265">
      <w:headerReference w:type="default" r:id="rId29"/>
      <w:pgSz w:w="11906" w:h="16838"/>
      <w:pgMar w:top="993" w:right="566" w:bottom="709"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649" w:rsidRDefault="000D4649" w:rsidP="0039633C">
      <w:pPr>
        <w:spacing w:after="0" w:line="240" w:lineRule="auto"/>
      </w:pPr>
      <w:r>
        <w:separator/>
      </w:r>
    </w:p>
  </w:endnote>
  <w:endnote w:type="continuationSeparator" w:id="0">
    <w:p w:rsidR="000D4649" w:rsidRDefault="000D4649" w:rsidP="00396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ont358">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649" w:rsidRDefault="000D4649" w:rsidP="0039633C">
      <w:pPr>
        <w:spacing w:after="0" w:line="240" w:lineRule="auto"/>
      </w:pPr>
      <w:r>
        <w:separator/>
      </w:r>
    </w:p>
  </w:footnote>
  <w:footnote w:type="continuationSeparator" w:id="0">
    <w:p w:rsidR="000D4649" w:rsidRDefault="000D4649" w:rsidP="00396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238619"/>
      <w:docPartObj>
        <w:docPartGallery w:val="Page Numbers (Top of Page)"/>
        <w:docPartUnique/>
      </w:docPartObj>
    </w:sdtPr>
    <w:sdtEndPr/>
    <w:sdtContent>
      <w:p w:rsidR="00DF0265" w:rsidRDefault="00DF0265">
        <w:pPr>
          <w:pStyle w:val="aa"/>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B9F"/>
    <w:multiLevelType w:val="hybridMultilevel"/>
    <w:tmpl w:val="963629EC"/>
    <w:lvl w:ilvl="0" w:tplc="53FC538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A0717C"/>
    <w:multiLevelType w:val="multilevel"/>
    <w:tmpl w:val="07BC0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B504D1"/>
    <w:multiLevelType w:val="multilevel"/>
    <w:tmpl w:val="0FB29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883088"/>
    <w:multiLevelType w:val="hybridMultilevel"/>
    <w:tmpl w:val="6E9857C0"/>
    <w:lvl w:ilvl="0" w:tplc="EF02AF3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15:restartNumberingAfterBreak="0">
    <w:nsid w:val="0FEA4347"/>
    <w:multiLevelType w:val="multilevel"/>
    <w:tmpl w:val="99AE27F4"/>
    <w:lvl w:ilvl="0">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480017"/>
    <w:multiLevelType w:val="multilevel"/>
    <w:tmpl w:val="27A8D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9346BE"/>
    <w:multiLevelType w:val="hybridMultilevel"/>
    <w:tmpl w:val="963629EC"/>
    <w:lvl w:ilvl="0" w:tplc="53FC538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6635C0D"/>
    <w:multiLevelType w:val="hybridMultilevel"/>
    <w:tmpl w:val="A860DE38"/>
    <w:lvl w:ilvl="0" w:tplc="1BF4E79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C003D32"/>
    <w:multiLevelType w:val="multilevel"/>
    <w:tmpl w:val="65DC1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6E1F08"/>
    <w:multiLevelType w:val="hybridMultilevel"/>
    <w:tmpl w:val="4672116A"/>
    <w:lvl w:ilvl="0" w:tplc="8DA20B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855BB5"/>
    <w:multiLevelType w:val="hybridMultilevel"/>
    <w:tmpl w:val="2362CDCC"/>
    <w:lvl w:ilvl="0" w:tplc="5E289B30">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37018B4"/>
    <w:multiLevelType w:val="multilevel"/>
    <w:tmpl w:val="A844C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8982084"/>
    <w:multiLevelType w:val="hybridMultilevel"/>
    <w:tmpl w:val="C73C04A6"/>
    <w:lvl w:ilvl="0" w:tplc="A2948CD2">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16C5223"/>
    <w:multiLevelType w:val="multilevel"/>
    <w:tmpl w:val="C28E7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CA77E4"/>
    <w:multiLevelType w:val="hybridMultilevel"/>
    <w:tmpl w:val="963629EC"/>
    <w:lvl w:ilvl="0" w:tplc="53FC538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A8A3150"/>
    <w:multiLevelType w:val="multilevel"/>
    <w:tmpl w:val="060A159E"/>
    <w:lvl w:ilvl="0">
      <w:numFmt w:val="decimal"/>
      <w:lvlText w:val="279,%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E4447B"/>
    <w:multiLevelType w:val="hybridMultilevel"/>
    <w:tmpl w:val="B958D66A"/>
    <w:lvl w:ilvl="0" w:tplc="31BA17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62445FC"/>
    <w:multiLevelType w:val="hybridMultilevel"/>
    <w:tmpl w:val="545E0896"/>
    <w:lvl w:ilvl="0" w:tplc="B896FC8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254135"/>
    <w:multiLevelType w:val="multilevel"/>
    <w:tmpl w:val="E730B20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4D3CFB"/>
    <w:multiLevelType w:val="hybridMultilevel"/>
    <w:tmpl w:val="6E74C68C"/>
    <w:lvl w:ilvl="0" w:tplc="D43A3D6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757DEE"/>
    <w:multiLevelType w:val="hybridMultilevel"/>
    <w:tmpl w:val="8A380FB8"/>
    <w:lvl w:ilvl="0" w:tplc="026E9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F745B1"/>
    <w:multiLevelType w:val="multilevel"/>
    <w:tmpl w:val="A6F81E72"/>
    <w:lvl w:ilvl="0">
      <w:numFmt w:val="decimal"/>
      <w:lvlText w:val="15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DA060B"/>
    <w:multiLevelType w:val="multilevel"/>
    <w:tmpl w:val="091A7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462904"/>
    <w:multiLevelType w:val="hybridMultilevel"/>
    <w:tmpl w:val="72663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DB71A5"/>
    <w:multiLevelType w:val="hybridMultilevel"/>
    <w:tmpl w:val="3AE0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7"/>
  </w:num>
  <w:num w:numId="3">
    <w:abstractNumId w:val="19"/>
  </w:num>
  <w:num w:numId="4">
    <w:abstractNumId w:val="8"/>
  </w:num>
  <w:num w:numId="5">
    <w:abstractNumId w:val="4"/>
  </w:num>
  <w:num w:numId="6">
    <w:abstractNumId w:val="2"/>
  </w:num>
  <w:num w:numId="7">
    <w:abstractNumId w:val="5"/>
  </w:num>
  <w:num w:numId="8">
    <w:abstractNumId w:val="22"/>
  </w:num>
  <w:num w:numId="9">
    <w:abstractNumId w:val="18"/>
  </w:num>
  <w:num w:numId="10">
    <w:abstractNumId w:val="1"/>
  </w:num>
  <w:num w:numId="11">
    <w:abstractNumId w:val="15"/>
  </w:num>
  <w:num w:numId="12">
    <w:abstractNumId w:val="13"/>
  </w:num>
  <w:num w:numId="13">
    <w:abstractNumId w:val="11"/>
  </w:num>
  <w:num w:numId="14">
    <w:abstractNumId w:val="21"/>
  </w:num>
  <w:num w:numId="15">
    <w:abstractNumId w:val="12"/>
  </w:num>
  <w:num w:numId="16">
    <w:abstractNumId w:val="20"/>
  </w:num>
  <w:num w:numId="17">
    <w:abstractNumId w:val="3"/>
  </w:num>
  <w:num w:numId="18">
    <w:abstractNumId w:val="23"/>
  </w:num>
  <w:num w:numId="19">
    <w:abstractNumId w:val="24"/>
  </w:num>
  <w:num w:numId="20">
    <w:abstractNumId w:val="10"/>
  </w:num>
  <w:num w:numId="21">
    <w:abstractNumId w:val="9"/>
  </w:num>
  <w:num w:numId="22">
    <w:abstractNumId w:val="16"/>
  </w:num>
  <w:num w:numId="23">
    <w:abstractNumId w:val="6"/>
  </w:num>
  <w:num w:numId="24">
    <w:abstractNumId w:val="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66F"/>
    <w:rsid w:val="000030A0"/>
    <w:rsid w:val="00006B93"/>
    <w:rsid w:val="00024ED6"/>
    <w:rsid w:val="0003301C"/>
    <w:rsid w:val="00034DE8"/>
    <w:rsid w:val="00036676"/>
    <w:rsid w:val="00040058"/>
    <w:rsid w:val="00066EEC"/>
    <w:rsid w:val="000722ED"/>
    <w:rsid w:val="00077092"/>
    <w:rsid w:val="0008607F"/>
    <w:rsid w:val="000878FB"/>
    <w:rsid w:val="00096296"/>
    <w:rsid w:val="000A1F6E"/>
    <w:rsid w:val="000A2BB1"/>
    <w:rsid w:val="000A69AA"/>
    <w:rsid w:val="000B6B54"/>
    <w:rsid w:val="000C5375"/>
    <w:rsid w:val="000C5EAD"/>
    <w:rsid w:val="000D4649"/>
    <w:rsid w:val="000D7E89"/>
    <w:rsid w:val="000E2358"/>
    <w:rsid w:val="000E31BD"/>
    <w:rsid w:val="000E56C4"/>
    <w:rsid w:val="000F0B7E"/>
    <w:rsid w:val="000F136F"/>
    <w:rsid w:val="000F252C"/>
    <w:rsid w:val="000F3B07"/>
    <w:rsid w:val="00110549"/>
    <w:rsid w:val="00110CD0"/>
    <w:rsid w:val="00121810"/>
    <w:rsid w:val="00134909"/>
    <w:rsid w:val="00143DD6"/>
    <w:rsid w:val="00157EAD"/>
    <w:rsid w:val="00163567"/>
    <w:rsid w:val="0016626B"/>
    <w:rsid w:val="0017509A"/>
    <w:rsid w:val="00192386"/>
    <w:rsid w:val="00194BAB"/>
    <w:rsid w:val="001B5EFC"/>
    <w:rsid w:val="001D20F9"/>
    <w:rsid w:val="001D5549"/>
    <w:rsid w:val="001D6DF0"/>
    <w:rsid w:val="001D7B54"/>
    <w:rsid w:val="001F3611"/>
    <w:rsid w:val="00210C12"/>
    <w:rsid w:val="00212387"/>
    <w:rsid w:val="002221DF"/>
    <w:rsid w:val="00223A6B"/>
    <w:rsid w:val="00225228"/>
    <w:rsid w:val="00225861"/>
    <w:rsid w:val="00264631"/>
    <w:rsid w:val="002767DB"/>
    <w:rsid w:val="00280FB1"/>
    <w:rsid w:val="00285D39"/>
    <w:rsid w:val="00290724"/>
    <w:rsid w:val="00291A4F"/>
    <w:rsid w:val="002A0D68"/>
    <w:rsid w:val="002B4B29"/>
    <w:rsid w:val="002F3A07"/>
    <w:rsid w:val="002F7727"/>
    <w:rsid w:val="00310B3E"/>
    <w:rsid w:val="00311F3F"/>
    <w:rsid w:val="00315A3D"/>
    <w:rsid w:val="00321B83"/>
    <w:rsid w:val="00340B5C"/>
    <w:rsid w:val="00355EAB"/>
    <w:rsid w:val="00360F42"/>
    <w:rsid w:val="003637E1"/>
    <w:rsid w:val="003672DA"/>
    <w:rsid w:val="003721F3"/>
    <w:rsid w:val="00374F16"/>
    <w:rsid w:val="0039633C"/>
    <w:rsid w:val="003969CB"/>
    <w:rsid w:val="003A3AF2"/>
    <w:rsid w:val="003B1AC0"/>
    <w:rsid w:val="003C0C88"/>
    <w:rsid w:val="003E71B4"/>
    <w:rsid w:val="003F617F"/>
    <w:rsid w:val="00404449"/>
    <w:rsid w:val="004259C9"/>
    <w:rsid w:val="00437460"/>
    <w:rsid w:val="00443375"/>
    <w:rsid w:val="0044656A"/>
    <w:rsid w:val="00475D63"/>
    <w:rsid w:val="004850A2"/>
    <w:rsid w:val="00490495"/>
    <w:rsid w:val="0049325F"/>
    <w:rsid w:val="00493E68"/>
    <w:rsid w:val="004979EC"/>
    <w:rsid w:val="004A621A"/>
    <w:rsid w:val="004C15BA"/>
    <w:rsid w:val="004D0006"/>
    <w:rsid w:val="004D7D30"/>
    <w:rsid w:val="004E424C"/>
    <w:rsid w:val="004E4B40"/>
    <w:rsid w:val="004F3664"/>
    <w:rsid w:val="00507C8B"/>
    <w:rsid w:val="00507E07"/>
    <w:rsid w:val="00546059"/>
    <w:rsid w:val="00562064"/>
    <w:rsid w:val="00563A1A"/>
    <w:rsid w:val="005745BA"/>
    <w:rsid w:val="00575B5E"/>
    <w:rsid w:val="005A0948"/>
    <w:rsid w:val="005A5A89"/>
    <w:rsid w:val="005B015D"/>
    <w:rsid w:val="005B0C70"/>
    <w:rsid w:val="005B4628"/>
    <w:rsid w:val="005B647B"/>
    <w:rsid w:val="005B6977"/>
    <w:rsid w:val="005C00D2"/>
    <w:rsid w:val="006053CE"/>
    <w:rsid w:val="00605AB4"/>
    <w:rsid w:val="00614EA0"/>
    <w:rsid w:val="00615FEE"/>
    <w:rsid w:val="006253A6"/>
    <w:rsid w:val="006264AB"/>
    <w:rsid w:val="00637400"/>
    <w:rsid w:val="006514B3"/>
    <w:rsid w:val="00652F45"/>
    <w:rsid w:val="006574A9"/>
    <w:rsid w:val="006607FF"/>
    <w:rsid w:val="00666C0D"/>
    <w:rsid w:val="00680EA4"/>
    <w:rsid w:val="00691B34"/>
    <w:rsid w:val="00693464"/>
    <w:rsid w:val="006936AD"/>
    <w:rsid w:val="006A44D9"/>
    <w:rsid w:val="006A45DA"/>
    <w:rsid w:val="006A6F09"/>
    <w:rsid w:val="006C1B71"/>
    <w:rsid w:val="006C343B"/>
    <w:rsid w:val="006D25E2"/>
    <w:rsid w:val="006D76A3"/>
    <w:rsid w:val="006E76A7"/>
    <w:rsid w:val="006F0015"/>
    <w:rsid w:val="006F0FAA"/>
    <w:rsid w:val="006F2942"/>
    <w:rsid w:val="006F4422"/>
    <w:rsid w:val="0072276A"/>
    <w:rsid w:val="00723321"/>
    <w:rsid w:val="00724F71"/>
    <w:rsid w:val="00730E0E"/>
    <w:rsid w:val="00733345"/>
    <w:rsid w:val="00736883"/>
    <w:rsid w:val="0075653C"/>
    <w:rsid w:val="00771D7F"/>
    <w:rsid w:val="00775AEC"/>
    <w:rsid w:val="007800A7"/>
    <w:rsid w:val="00782DA8"/>
    <w:rsid w:val="00783732"/>
    <w:rsid w:val="00787302"/>
    <w:rsid w:val="0079288B"/>
    <w:rsid w:val="007A1551"/>
    <w:rsid w:val="007A2CD5"/>
    <w:rsid w:val="007B2965"/>
    <w:rsid w:val="007C30DF"/>
    <w:rsid w:val="007D6566"/>
    <w:rsid w:val="007E5385"/>
    <w:rsid w:val="007F25C4"/>
    <w:rsid w:val="007F7F76"/>
    <w:rsid w:val="00803977"/>
    <w:rsid w:val="00813A72"/>
    <w:rsid w:val="00815F08"/>
    <w:rsid w:val="008212EE"/>
    <w:rsid w:val="008305FE"/>
    <w:rsid w:val="00837A3A"/>
    <w:rsid w:val="00840D91"/>
    <w:rsid w:val="00842930"/>
    <w:rsid w:val="0084792F"/>
    <w:rsid w:val="008657C3"/>
    <w:rsid w:val="0086766F"/>
    <w:rsid w:val="00871717"/>
    <w:rsid w:val="0088251B"/>
    <w:rsid w:val="008950D2"/>
    <w:rsid w:val="008A38EF"/>
    <w:rsid w:val="008B59F1"/>
    <w:rsid w:val="008C1BA9"/>
    <w:rsid w:val="008D32FD"/>
    <w:rsid w:val="008E1DDA"/>
    <w:rsid w:val="008E3CBF"/>
    <w:rsid w:val="008E7CA5"/>
    <w:rsid w:val="008F2DBB"/>
    <w:rsid w:val="008F3578"/>
    <w:rsid w:val="008F613F"/>
    <w:rsid w:val="00910906"/>
    <w:rsid w:val="0092054B"/>
    <w:rsid w:val="00930771"/>
    <w:rsid w:val="00935F9C"/>
    <w:rsid w:val="00942AB3"/>
    <w:rsid w:val="009569B0"/>
    <w:rsid w:val="00963740"/>
    <w:rsid w:val="00974BA7"/>
    <w:rsid w:val="009920EB"/>
    <w:rsid w:val="00992A0A"/>
    <w:rsid w:val="00992BBD"/>
    <w:rsid w:val="009964A7"/>
    <w:rsid w:val="009A0562"/>
    <w:rsid w:val="009A0AE5"/>
    <w:rsid w:val="009A4CF3"/>
    <w:rsid w:val="009B2D58"/>
    <w:rsid w:val="009D5B90"/>
    <w:rsid w:val="00A00A2B"/>
    <w:rsid w:val="00A10BE1"/>
    <w:rsid w:val="00A1461C"/>
    <w:rsid w:val="00A329B9"/>
    <w:rsid w:val="00A47E28"/>
    <w:rsid w:val="00A535C8"/>
    <w:rsid w:val="00A5520B"/>
    <w:rsid w:val="00A77FC6"/>
    <w:rsid w:val="00A82A8E"/>
    <w:rsid w:val="00A95BF1"/>
    <w:rsid w:val="00A967F1"/>
    <w:rsid w:val="00AD4FC7"/>
    <w:rsid w:val="00AD6198"/>
    <w:rsid w:val="00AD6804"/>
    <w:rsid w:val="00AE2D42"/>
    <w:rsid w:val="00AE3188"/>
    <w:rsid w:val="00AE4F9C"/>
    <w:rsid w:val="00AE5209"/>
    <w:rsid w:val="00AF1714"/>
    <w:rsid w:val="00AF5B2A"/>
    <w:rsid w:val="00B00A3D"/>
    <w:rsid w:val="00B01611"/>
    <w:rsid w:val="00B044AA"/>
    <w:rsid w:val="00B056AD"/>
    <w:rsid w:val="00B12C64"/>
    <w:rsid w:val="00B2008C"/>
    <w:rsid w:val="00B23B09"/>
    <w:rsid w:val="00B2535C"/>
    <w:rsid w:val="00B37DBF"/>
    <w:rsid w:val="00B44E59"/>
    <w:rsid w:val="00B53E44"/>
    <w:rsid w:val="00B6250B"/>
    <w:rsid w:val="00B74DC0"/>
    <w:rsid w:val="00B76D19"/>
    <w:rsid w:val="00B87E2C"/>
    <w:rsid w:val="00B916FB"/>
    <w:rsid w:val="00B93EDF"/>
    <w:rsid w:val="00BA6DB2"/>
    <w:rsid w:val="00BB2A4B"/>
    <w:rsid w:val="00BB6AE4"/>
    <w:rsid w:val="00BC3A0C"/>
    <w:rsid w:val="00BD3970"/>
    <w:rsid w:val="00BD5450"/>
    <w:rsid w:val="00BD57A6"/>
    <w:rsid w:val="00BF3CD2"/>
    <w:rsid w:val="00C16CCD"/>
    <w:rsid w:val="00C20100"/>
    <w:rsid w:val="00C24B9C"/>
    <w:rsid w:val="00C37D91"/>
    <w:rsid w:val="00C6047F"/>
    <w:rsid w:val="00C71874"/>
    <w:rsid w:val="00C82814"/>
    <w:rsid w:val="00C8696B"/>
    <w:rsid w:val="00C95B6D"/>
    <w:rsid w:val="00C96336"/>
    <w:rsid w:val="00CA42E0"/>
    <w:rsid w:val="00CA6594"/>
    <w:rsid w:val="00CA7DE8"/>
    <w:rsid w:val="00CB2DE1"/>
    <w:rsid w:val="00CC05A6"/>
    <w:rsid w:val="00CC2080"/>
    <w:rsid w:val="00CC42A5"/>
    <w:rsid w:val="00CC49AB"/>
    <w:rsid w:val="00CC4DFF"/>
    <w:rsid w:val="00CD6EC8"/>
    <w:rsid w:val="00CE09C4"/>
    <w:rsid w:val="00CE1085"/>
    <w:rsid w:val="00CF29B6"/>
    <w:rsid w:val="00D229B8"/>
    <w:rsid w:val="00D525F8"/>
    <w:rsid w:val="00D613DC"/>
    <w:rsid w:val="00D658AB"/>
    <w:rsid w:val="00D805FA"/>
    <w:rsid w:val="00D812C8"/>
    <w:rsid w:val="00D81E21"/>
    <w:rsid w:val="00D84733"/>
    <w:rsid w:val="00D87D00"/>
    <w:rsid w:val="00D955C5"/>
    <w:rsid w:val="00D9645D"/>
    <w:rsid w:val="00DB4FAA"/>
    <w:rsid w:val="00DC6FA1"/>
    <w:rsid w:val="00DD5402"/>
    <w:rsid w:val="00DE1E88"/>
    <w:rsid w:val="00DE5E12"/>
    <w:rsid w:val="00DF0265"/>
    <w:rsid w:val="00DF0725"/>
    <w:rsid w:val="00E11E3D"/>
    <w:rsid w:val="00E127CB"/>
    <w:rsid w:val="00E14FD0"/>
    <w:rsid w:val="00E157FC"/>
    <w:rsid w:val="00E177D6"/>
    <w:rsid w:val="00E21778"/>
    <w:rsid w:val="00E348B5"/>
    <w:rsid w:val="00E36491"/>
    <w:rsid w:val="00E47103"/>
    <w:rsid w:val="00E776D6"/>
    <w:rsid w:val="00E82DBA"/>
    <w:rsid w:val="00E85B3E"/>
    <w:rsid w:val="00E926E5"/>
    <w:rsid w:val="00E9594D"/>
    <w:rsid w:val="00EA61A3"/>
    <w:rsid w:val="00EB13EE"/>
    <w:rsid w:val="00EB1B70"/>
    <w:rsid w:val="00EB1DFB"/>
    <w:rsid w:val="00EE4E43"/>
    <w:rsid w:val="00EE702E"/>
    <w:rsid w:val="00EF0682"/>
    <w:rsid w:val="00F05D07"/>
    <w:rsid w:val="00F06648"/>
    <w:rsid w:val="00F23300"/>
    <w:rsid w:val="00F233E7"/>
    <w:rsid w:val="00F261AD"/>
    <w:rsid w:val="00F43DB1"/>
    <w:rsid w:val="00F45007"/>
    <w:rsid w:val="00F47036"/>
    <w:rsid w:val="00F47FDC"/>
    <w:rsid w:val="00F60B19"/>
    <w:rsid w:val="00F65DF6"/>
    <w:rsid w:val="00F67DD5"/>
    <w:rsid w:val="00F67F15"/>
    <w:rsid w:val="00F743E5"/>
    <w:rsid w:val="00F75075"/>
    <w:rsid w:val="00F75787"/>
    <w:rsid w:val="00F808BE"/>
    <w:rsid w:val="00F81C31"/>
    <w:rsid w:val="00F83DF1"/>
    <w:rsid w:val="00F85A0B"/>
    <w:rsid w:val="00F936D8"/>
    <w:rsid w:val="00FB24C2"/>
    <w:rsid w:val="00FD33FE"/>
    <w:rsid w:val="00FE2EC1"/>
    <w:rsid w:val="00FF46C0"/>
    <w:rsid w:val="00FF6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E3F42"/>
  <w15:chartTrackingRefBased/>
  <w15:docId w15:val="{EFA6DE41-BF46-43AE-97F3-DEF9BBBB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A094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0948"/>
    <w:rPr>
      <w:rFonts w:ascii="Segoe UI" w:hAnsi="Segoe UI" w:cs="Segoe UI"/>
      <w:sz w:val="18"/>
      <w:szCs w:val="18"/>
    </w:rPr>
  </w:style>
  <w:style w:type="paragraph" w:customStyle="1" w:styleId="ConsPlusNonformat">
    <w:name w:val="ConsPlusNonformat"/>
    <w:rsid w:val="00FD33FE"/>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0"/>
    <w:uiPriority w:val="99"/>
    <w:unhideWhenUsed/>
    <w:rsid w:val="00FD33FE"/>
    <w:rPr>
      <w:color w:val="0563C1" w:themeColor="hyperlink"/>
      <w:u w:val="single"/>
    </w:rPr>
  </w:style>
  <w:style w:type="table" w:customStyle="1" w:styleId="1">
    <w:name w:val="Сетка таблицы1"/>
    <w:basedOn w:val="a1"/>
    <w:next w:val="a3"/>
    <w:uiPriority w:val="59"/>
    <w:rsid w:val="00F67D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67DD5"/>
    <w:pPr>
      <w:ind w:left="720"/>
      <w:contextualSpacing/>
    </w:pPr>
  </w:style>
  <w:style w:type="paragraph" w:styleId="a8">
    <w:name w:val="No Spacing"/>
    <w:link w:val="a9"/>
    <w:uiPriority w:val="1"/>
    <w:qFormat/>
    <w:rsid w:val="00F67DD5"/>
    <w:pPr>
      <w:spacing w:after="0" w:line="240" w:lineRule="auto"/>
    </w:pPr>
    <w:rPr>
      <w:rFonts w:ascii="Calibri" w:eastAsia="Calibri" w:hAnsi="Calibri" w:cs="Times New Roman"/>
    </w:rPr>
  </w:style>
  <w:style w:type="character" w:customStyle="1" w:styleId="a9">
    <w:name w:val="Без интервала Знак"/>
    <w:link w:val="a8"/>
    <w:uiPriority w:val="1"/>
    <w:locked/>
    <w:rsid w:val="00F67DD5"/>
    <w:rPr>
      <w:rFonts w:ascii="Calibri" w:eastAsia="Calibri" w:hAnsi="Calibri" w:cs="Times New Roman"/>
    </w:rPr>
  </w:style>
  <w:style w:type="paragraph" w:styleId="aa">
    <w:name w:val="header"/>
    <w:basedOn w:val="a"/>
    <w:link w:val="ab"/>
    <w:uiPriority w:val="99"/>
    <w:unhideWhenUsed/>
    <w:rsid w:val="003963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9633C"/>
  </w:style>
  <w:style w:type="paragraph" w:styleId="ac">
    <w:name w:val="footer"/>
    <w:basedOn w:val="a"/>
    <w:link w:val="ad"/>
    <w:uiPriority w:val="99"/>
    <w:unhideWhenUsed/>
    <w:rsid w:val="003963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9633C"/>
  </w:style>
  <w:style w:type="table" w:customStyle="1" w:styleId="2">
    <w:name w:val="Сетка таблицы2"/>
    <w:basedOn w:val="a1"/>
    <w:next w:val="a3"/>
    <w:uiPriority w:val="39"/>
    <w:rsid w:val="006F29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rsid w:val="00E127CB"/>
    <w:rPr>
      <w:rFonts w:ascii="Times New Roman" w:eastAsia="Times New Roman" w:hAnsi="Times New Roman" w:cs="Times New Roman"/>
      <w:b/>
      <w:bCs/>
      <w:shd w:val="clear" w:color="auto" w:fill="FFFFFF"/>
    </w:rPr>
  </w:style>
  <w:style w:type="character" w:customStyle="1" w:styleId="20">
    <w:name w:val="Основной текст (2)_"/>
    <w:basedOn w:val="a0"/>
    <w:link w:val="21"/>
    <w:rsid w:val="00E127CB"/>
    <w:rPr>
      <w:rFonts w:ascii="Times New Roman" w:eastAsia="Times New Roman" w:hAnsi="Times New Roman" w:cs="Times New Roman"/>
      <w:shd w:val="clear" w:color="auto" w:fill="FFFFFF"/>
    </w:rPr>
  </w:style>
  <w:style w:type="character" w:customStyle="1" w:styleId="10">
    <w:name w:val="Заголовок №1_"/>
    <w:basedOn w:val="a0"/>
    <w:link w:val="11"/>
    <w:rsid w:val="00E127CB"/>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E127CB"/>
    <w:pPr>
      <w:widowControl w:val="0"/>
      <w:shd w:val="clear" w:color="auto" w:fill="FFFFFF"/>
      <w:spacing w:after="240" w:line="277" w:lineRule="exact"/>
      <w:ind w:hanging="420"/>
      <w:jc w:val="center"/>
    </w:pPr>
    <w:rPr>
      <w:rFonts w:ascii="Times New Roman" w:eastAsia="Times New Roman" w:hAnsi="Times New Roman" w:cs="Times New Roman"/>
      <w:b/>
      <w:bCs/>
    </w:rPr>
  </w:style>
  <w:style w:type="paragraph" w:customStyle="1" w:styleId="21">
    <w:name w:val="Основной текст (2)"/>
    <w:basedOn w:val="a"/>
    <w:link w:val="20"/>
    <w:rsid w:val="00E127CB"/>
    <w:pPr>
      <w:widowControl w:val="0"/>
      <w:shd w:val="clear" w:color="auto" w:fill="FFFFFF"/>
      <w:spacing w:before="240" w:after="0" w:line="281" w:lineRule="exact"/>
      <w:ind w:hanging="420"/>
      <w:jc w:val="both"/>
    </w:pPr>
    <w:rPr>
      <w:rFonts w:ascii="Times New Roman" w:eastAsia="Times New Roman" w:hAnsi="Times New Roman" w:cs="Times New Roman"/>
    </w:rPr>
  </w:style>
  <w:style w:type="paragraph" w:customStyle="1" w:styleId="11">
    <w:name w:val="Заголовок №1"/>
    <w:basedOn w:val="a"/>
    <w:link w:val="10"/>
    <w:rsid w:val="00E127CB"/>
    <w:pPr>
      <w:widowControl w:val="0"/>
      <w:shd w:val="clear" w:color="auto" w:fill="FFFFFF"/>
      <w:spacing w:after="0" w:line="274" w:lineRule="exact"/>
      <w:jc w:val="both"/>
      <w:outlineLvl w:val="0"/>
    </w:pPr>
    <w:rPr>
      <w:rFonts w:ascii="Times New Roman" w:eastAsia="Times New Roman" w:hAnsi="Times New Roman" w:cs="Times New Roman"/>
      <w:b/>
      <w:bCs/>
    </w:rPr>
  </w:style>
  <w:style w:type="character" w:customStyle="1" w:styleId="22">
    <w:name w:val="Основной текст (2) + Полужирный"/>
    <w:basedOn w:val="20"/>
    <w:rsid w:val="00E127C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
    <w:name w:val="Основной текст (4)_"/>
    <w:basedOn w:val="a0"/>
    <w:link w:val="40"/>
    <w:rsid w:val="00E127CB"/>
    <w:rPr>
      <w:rFonts w:ascii="Times New Roman" w:eastAsia="Times New Roman" w:hAnsi="Times New Roman" w:cs="Times New Roman"/>
      <w:shd w:val="clear" w:color="auto" w:fill="FFFFFF"/>
    </w:rPr>
  </w:style>
  <w:style w:type="character" w:customStyle="1" w:styleId="4LucidaSansUnicode9pt">
    <w:name w:val="Основной текст (4) + Lucida Sans Unicode;9 pt"/>
    <w:basedOn w:val="4"/>
    <w:rsid w:val="00E127CB"/>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paragraph" w:customStyle="1" w:styleId="40">
    <w:name w:val="Основной текст (4)"/>
    <w:basedOn w:val="a"/>
    <w:link w:val="4"/>
    <w:rsid w:val="00E127CB"/>
    <w:pPr>
      <w:widowControl w:val="0"/>
      <w:shd w:val="clear" w:color="auto" w:fill="FFFFFF"/>
      <w:spacing w:after="1620" w:line="274" w:lineRule="exact"/>
      <w:jc w:val="both"/>
    </w:pPr>
    <w:rPr>
      <w:rFonts w:ascii="Times New Roman" w:eastAsia="Times New Roman" w:hAnsi="Times New Roman" w:cs="Times New Roman"/>
    </w:rPr>
  </w:style>
  <w:style w:type="paragraph" w:customStyle="1" w:styleId="ConsPlusTitle">
    <w:name w:val="ConsPlusTitle"/>
    <w:uiPriority w:val="99"/>
    <w:rsid w:val="004E424C"/>
    <w:pPr>
      <w:widowControl w:val="0"/>
      <w:suppressAutoHyphens/>
      <w:spacing w:after="200" w:line="276" w:lineRule="auto"/>
    </w:pPr>
    <w:rPr>
      <w:rFonts w:ascii="Calibri" w:eastAsia="Arial Unicode MS" w:hAnsi="Calibri" w:cs="font358"/>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44259">
      <w:bodyDiv w:val="1"/>
      <w:marLeft w:val="0"/>
      <w:marRight w:val="0"/>
      <w:marTop w:val="0"/>
      <w:marBottom w:val="0"/>
      <w:divBdr>
        <w:top w:val="none" w:sz="0" w:space="0" w:color="auto"/>
        <w:left w:val="none" w:sz="0" w:space="0" w:color="auto"/>
        <w:bottom w:val="none" w:sz="0" w:space="0" w:color="auto"/>
        <w:right w:val="none" w:sz="0" w:space="0" w:color="auto"/>
      </w:divBdr>
    </w:div>
    <w:div w:id="633219637">
      <w:bodyDiv w:val="1"/>
      <w:marLeft w:val="0"/>
      <w:marRight w:val="0"/>
      <w:marTop w:val="0"/>
      <w:marBottom w:val="0"/>
      <w:divBdr>
        <w:top w:val="none" w:sz="0" w:space="0" w:color="auto"/>
        <w:left w:val="none" w:sz="0" w:space="0" w:color="auto"/>
        <w:bottom w:val="none" w:sz="0" w:space="0" w:color="auto"/>
        <w:right w:val="none" w:sz="0" w:space="0" w:color="auto"/>
      </w:divBdr>
    </w:div>
    <w:div w:id="859927503">
      <w:bodyDiv w:val="1"/>
      <w:marLeft w:val="0"/>
      <w:marRight w:val="0"/>
      <w:marTop w:val="0"/>
      <w:marBottom w:val="0"/>
      <w:divBdr>
        <w:top w:val="none" w:sz="0" w:space="0" w:color="auto"/>
        <w:left w:val="none" w:sz="0" w:space="0" w:color="auto"/>
        <w:bottom w:val="none" w:sz="0" w:space="0" w:color="auto"/>
        <w:right w:val="none" w:sz="0" w:space="0" w:color="auto"/>
      </w:divBdr>
    </w:div>
    <w:div w:id="1051811909">
      <w:bodyDiv w:val="1"/>
      <w:marLeft w:val="0"/>
      <w:marRight w:val="0"/>
      <w:marTop w:val="0"/>
      <w:marBottom w:val="0"/>
      <w:divBdr>
        <w:top w:val="none" w:sz="0" w:space="0" w:color="auto"/>
        <w:left w:val="none" w:sz="0" w:space="0" w:color="auto"/>
        <w:bottom w:val="none" w:sz="0" w:space="0" w:color="auto"/>
        <w:right w:val="none" w:sz="0" w:space="0" w:color="auto"/>
      </w:divBdr>
    </w:div>
    <w:div w:id="1071391395">
      <w:bodyDiv w:val="1"/>
      <w:marLeft w:val="0"/>
      <w:marRight w:val="0"/>
      <w:marTop w:val="0"/>
      <w:marBottom w:val="0"/>
      <w:divBdr>
        <w:top w:val="none" w:sz="0" w:space="0" w:color="auto"/>
        <w:left w:val="none" w:sz="0" w:space="0" w:color="auto"/>
        <w:bottom w:val="none" w:sz="0" w:space="0" w:color="auto"/>
        <w:right w:val="none" w:sz="0" w:space="0" w:color="auto"/>
      </w:divBdr>
    </w:div>
    <w:div w:id="1149784622">
      <w:bodyDiv w:val="1"/>
      <w:marLeft w:val="0"/>
      <w:marRight w:val="0"/>
      <w:marTop w:val="0"/>
      <w:marBottom w:val="0"/>
      <w:divBdr>
        <w:top w:val="none" w:sz="0" w:space="0" w:color="auto"/>
        <w:left w:val="none" w:sz="0" w:space="0" w:color="auto"/>
        <w:bottom w:val="none" w:sz="0" w:space="0" w:color="auto"/>
        <w:right w:val="none" w:sz="0" w:space="0" w:color="auto"/>
      </w:divBdr>
    </w:div>
    <w:div w:id="162950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D5FB4-3333-4986-B323-59AB0075B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5968</TotalTime>
  <Pages>16</Pages>
  <Words>2881</Words>
  <Characters>16424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Чернова Екатерина Сергеевна</dc:creator>
  <cp:keywords/>
  <dc:description/>
  <cp:lastModifiedBy>Лысенко Алла Владимировна</cp:lastModifiedBy>
  <cp:revision>207</cp:revision>
  <cp:lastPrinted>2022-09-29T09:14:00Z</cp:lastPrinted>
  <dcterms:created xsi:type="dcterms:W3CDTF">2018-03-20T09:27:00Z</dcterms:created>
  <dcterms:modified xsi:type="dcterms:W3CDTF">2022-10-03T11:49:00Z</dcterms:modified>
</cp:coreProperties>
</file>