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41B21" w14:textId="77777777" w:rsidR="008A6DBB" w:rsidRPr="008A6DBB" w:rsidRDefault="008A6DBB" w:rsidP="008A6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8A6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8A6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</w:t>
      </w:r>
      <w:proofErr w:type="gramStart"/>
      <w:r w:rsidRPr="008A6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 Ф</w:t>
      </w:r>
      <w:proofErr w:type="gramEnd"/>
      <w:r w:rsidRPr="008A6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д е р а ц и я</w:t>
      </w:r>
    </w:p>
    <w:p w14:paraId="66319894" w14:textId="77777777" w:rsidR="008A6DBB" w:rsidRPr="008A6DBB" w:rsidRDefault="008A6DBB" w:rsidP="008A6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8A6DBB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17B74C92" w14:textId="77777777" w:rsidR="008A6DBB" w:rsidRPr="008A6DBB" w:rsidRDefault="008A6DBB" w:rsidP="008A6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A6DB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6E01389B" w14:textId="77777777" w:rsidR="008A6DBB" w:rsidRPr="008A6DBB" w:rsidRDefault="008A6DBB" w:rsidP="008A6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57BA8" w14:textId="77777777" w:rsidR="008A6DBB" w:rsidRPr="008A6DBB" w:rsidRDefault="008A6DBB" w:rsidP="008A6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</w:t>
      </w:r>
    </w:p>
    <w:p w14:paraId="61C5C4DB" w14:textId="77777777" w:rsidR="008A6DBB" w:rsidRPr="008A6DBB" w:rsidRDefault="008A6DBB" w:rsidP="008A6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DE3D1" w14:textId="77777777" w:rsidR="00874934" w:rsidRDefault="00CE15AE" w:rsidP="008A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E15A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 исполнении Закона Свердловской области </w:t>
      </w:r>
    </w:p>
    <w:p w14:paraId="44B9B619" w14:textId="77777777" w:rsidR="008A6DBB" w:rsidRDefault="00CE15AE" w:rsidP="008A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E15A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"</w:t>
      </w:r>
      <w:r w:rsidR="006E7238" w:rsidRPr="006E723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Pr="00CE15A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 общественном контроле в Свердловской области" на территории Арамильского городского округа за 2019 и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 </w:t>
      </w:r>
      <w:r w:rsidRPr="00CE15A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полугодие 2020 года</w:t>
      </w:r>
    </w:p>
    <w:p w14:paraId="238BA996" w14:textId="77777777" w:rsidR="00CE15AE" w:rsidRPr="008A6DBB" w:rsidRDefault="00CE15AE" w:rsidP="008A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p w14:paraId="3FF5A46D" w14:textId="31B1DC05" w:rsidR="008A6DBB" w:rsidRPr="008A6DBB" w:rsidRDefault="00382951" w:rsidP="008A6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951">
        <w:rPr>
          <w:rFonts w:ascii="Times New Roman" w:hAnsi="Times New Roman" w:cs="Times New Roman"/>
          <w:sz w:val="28"/>
          <w:szCs w:val="28"/>
          <w:highlight w:val="lightGray"/>
        </w:rPr>
        <w:t xml:space="preserve">В соответствии с Планом работы Думы </w:t>
      </w:r>
      <w:proofErr w:type="spellStart"/>
      <w:r w:rsidRPr="00382951">
        <w:rPr>
          <w:rFonts w:ascii="Times New Roman" w:hAnsi="Times New Roman" w:cs="Times New Roman"/>
          <w:sz w:val="28"/>
          <w:szCs w:val="28"/>
          <w:highlight w:val="lightGray"/>
        </w:rPr>
        <w:t>Арамильского</w:t>
      </w:r>
      <w:proofErr w:type="spellEnd"/>
      <w:r w:rsidRPr="00382951">
        <w:rPr>
          <w:rFonts w:ascii="Times New Roman" w:hAnsi="Times New Roman" w:cs="Times New Roman"/>
          <w:sz w:val="28"/>
          <w:szCs w:val="28"/>
          <w:highlight w:val="lightGray"/>
        </w:rPr>
        <w:t xml:space="preserve"> городского округа на второе полугодие 2020 года, утвержденным Решением Думы </w:t>
      </w:r>
      <w:proofErr w:type="spellStart"/>
      <w:r w:rsidRPr="00382951">
        <w:rPr>
          <w:rFonts w:ascii="Times New Roman" w:hAnsi="Times New Roman" w:cs="Times New Roman"/>
          <w:sz w:val="28"/>
          <w:szCs w:val="28"/>
          <w:highlight w:val="lightGray"/>
        </w:rPr>
        <w:t>Арамильского</w:t>
      </w:r>
      <w:proofErr w:type="spellEnd"/>
      <w:r w:rsidRPr="00382951">
        <w:rPr>
          <w:rFonts w:ascii="Times New Roman" w:hAnsi="Times New Roman" w:cs="Times New Roman"/>
          <w:sz w:val="28"/>
          <w:szCs w:val="28"/>
          <w:highlight w:val="lightGray"/>
        </w:rPr>
        <w:t xml:space="preserve"> городского округа от 11 июня 2020 № 71/6, </w:t>
      </w:r>
      <w:r w:rsidRPr="00382951">
        <w:rPr>
          <w:rFonts w:ascii="Times New Roman" w:hAnsi="Times New Roman" w:cs="Times New Roman"/>
          <w:sz w:val="28"/>
          <w:szCs w:val="28"/>
          <w:highlight w:val="lightGray"/>
        </w:rPr>
        <w:t xml:space="preserve">руководствуясь </w:t>
      </w:r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</w:rPr>
        <w:t>Федеральным законом от 21 июля 2014 года № 212-ФЗ «Об основах общественного контроля в Российской Федерации», Законом Свердловской области от 19 декабря 2016 года № 151-ОЗ «Об общественном контроле в Свердловской области»,</w:t>
      </w:r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</w:rPr>
        <w:t xml:space="preserve"> </w:t>
      </w:r>
      <w:r w:rsidRPr="00382951">
        <w:rPr>
          <w:rFonts w:ascii="Times New Roman" w:hAnsi="Times New Roman" w:cs="Times New Roman"/>
          <w:sz w:val="28"/>
          <w:szCs w:val="28"/>
          <w:highlight w:val="lightGray"/>
        </w:rPr>
        <w:t xml:space="preserve">заслушав и обсудив информацию Главы </w:t>
      </w:r>
      <w:proofErr w:type="spellStart"/>
      <w:r w:rsidRPr="00382951">
        <w:rPr>
          <w:rFonts w:ascii="Times New Roman" w:hAnsi="Times New Roman" w:cs="Times New Roman"/>
          <w:sz w:val="28"/>
          <w:szCs w:val="28"/>
          <w:highlight w:val="lightGray"/>
        </w:rPr>
        <w:t>Арамильского</w:t>
      </w:r>
      <w:proofErr w:type="spellEnd"/>
      <w:r w:rsidRPr="00382951">
        <w:rPr>
          <w:rFonts w:ascii="Times New Roman" w:hAnsi="Times New Roman" w:cs="Times New Roman"/>
          <w:sz w:val="28"/>
          <w:szCs w:val="28"/>
          <w:highlight w:val="lightGray"/>
        </w:rPr>
        <w:t xml:space="preserve"> городского округа В.Ю. Никитенко</w:t>
      </w:r>
      <w:r w:rsidRPr="00382951">
        <w:rPr>
          <w:sz w:val="28"/>
          <w:szCs w:val="28"/>
          <w:highlight w:val="lightGray"/>
        </w:rPr>
        <w:t xml:space="preserve"> </w:t>
      </w:r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 исполнении Закона Свердловской области</w:t>
      </w:r>
      <w:r w:rsidRPr="00382951">
        <w:rPr>
          <w:highlight w:val="lightGray"/>
        </w:rPr>
        <w:t xml:space="preserve"> </w:t>
      </w:r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 19 декабря 2016 года № 151-ОЗ «Об общественном контроле в Свердловской области» на территории </w:t>
      </w:r>
      <w:proofErr w:type="spellStart"/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</w:t>
      </w:r>
      <w:proofErr w:type="spellEnd"/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городского округа за 2019 и 1 полугодие 2020 года</w:t>
      </w:r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на основании</w:t>
      </w:r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5005" w:rsidRPr="00382951">
        <w:rPr>
          <w:rFonts w:ascii="Times New Roman" w:eastAsia="Calibri" w:hAnsi="Times New Roman" w:cs="Times New Roman"/>
          <w:sz w:val="28"/>
          <w:szCs w:val="28"/>
          <w:highlight w:val="lightGray"/>
        </w:rPr>
        <w:t>стать</w:t>
      </w:r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</w:rPr>
        <w:t>и</w:t>
      </w:r>
      <w:r w:rsidR="00735005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2E0750">
        <w:rPr>
          <w:rFonts w:ascii="Times New Roman" w:eastAsia="Calibri" w:hAnsi="Times New Roman" w:cs="Times New Roman"/>
          <w:sz w:val="28"/>
          <w:szCs w:val="28"/>
        </w:rPr>
        <w:t>3</w:t>
      </w:r>
      <w:r w:rsidR="00735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8A6DBB" w:rsidRPr="008A6DBB">
          <w:rPr>
            <w:rFonts w:ascii="Times New Roman" w:eastAsia="Calibri" w:hAnsi="Times New Roman" w:cs="Times New Roman"/>
            <w:sz w:val="28"/>
            <w:szCs w:val="28"/>
          </w:rPr>
          <w:t>Устава</w:t>
        </w:r>
      </w:hyperlink>
      <w:r w:rsidR="008A6DBB" w:rsidRPr="008A6D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DBB" w:rsidRPr="008A6DBB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="008A6DBB" w:rsidRPr="008A6DB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округа, Дума </w:t>
      </w:r>
      <w:proofErr w:type="spellStart"/>
      <w:r w:rsidR="008A6DBB" w:rsidRPr="008A6DBB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="008A6DBB" w:rsidRPr="008A6DB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14:paraId="4DB1C7A2" w14:textId="77777777" w:rsidR="008A6DBB" w:rsidRPr="008A6DBB" w:rsidRDefault="008A6DBB" w:rsidP="008A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446A1E" w14:textId="77777777" w:rsidR="008A6DBB" w:rsidRPr="008A6DBB" w:rsidRDefault="008A6DBB" w:rsidP="008A6D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6DBB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33A7D9B1" w14:textId="77777777" w:rsidR="008A6DBB" w:rsidRPr="008A6DBB" w:rsidRDefault="008A6DBB" w:rsidP="008A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571824" w14:textId="0F52710E" w:rsidR="008A6DBB" w:rsidRDefault="008A6DBB" w:rsidP="00735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6DBB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735005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Информацию о</w:t>
      </w:r>
      <w:r w:rsidR="00735005" w:rsidRPr="00735005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 исполнении Закона Свердловской области</w:t>
      </w:r>
      <w:r w:rsidR="002E0750" w:rsidRPr="002E0750">
        <w:t xml:space="preserve"> </w:t>
      </w:r>
      <w:r w:rsidR="002E0750" w:rsidRPr="002E0750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 19 декабря 2016 года № 151-ОЗ</w:t>
      </w:r>
      <w:r w:rsidR="00735005" w:rsidRPr="00735005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7238" w:rsidRPr="006E7238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735005" w:rsidRPr="00735005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 общественном контроле в Свердловской области</w:t>
      </w:r>
      <w:r w:rsidR="006E7238" w:rsidRPr="006E7238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735005" w:rsidRPr="00735005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территории Арамильского городского округа за 2019 и 1 полугодие 2020 года</w:t>
      </w:r>
      <w:r w:rsidR="00150908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принять к сведению (прилагается).</w:t>
      </w:r>
    </w:p>
    <w:p w14:paraId="68C7D344" w14:textId="79268580" w:rsidR="00382951" w:rsidRPr="008A6DBB" w:rsidRDefault="00382951" w:rsidP="00735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Рекомендовать Главе </w:t>
      </w:r>
      <w:proofErr w:type="spellStart"/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</w:t>
      </w:r>
      <w:proofErr w:type="spellEnd"/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городского округа обеспечить общее планирование работы по взаимодействию органов местного самоуправления с Общественной палатой </w:t>
      </w:r>
      <w:proofErr w:type="spellStart"/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</w:t>
      </w:r>
      <w:proofErr w:type="spellEnd"/>
      <w:r w:rsidRPr="00382951">
        <w:rPr>
          <w:rFonts w:ascii="Times New Roman" w:eastAsia="Calibri" w:hAnsi="Times New Roman" w:cs="Times New Roman"/>
          <w:sz w:val="28"/>
          <w:szCs w:val="28"/>
          <w:highlight w:val="lightGray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городского округа.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F2C673" w14:textId="77777777" w:rsidR="008A6DBB" w:rsidRPr="008A6DBB" w:rsidRDefault="008A6DBB" w:rsidP="008A6DB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AF9C18" w14:textId="77777777" w:rsidR="00382951" w:rsidRDefault="00382951" w:rsidP="008A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B426D5" w14:textId="0527C4A5" w:rsidR="008A6DBB" w:rsidRPr="008A6DBB" w:rsidRDefault="008A6DBB" w:rsidP="008A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6DBB">
        <w:rPr>
          <w:rFonts w:ascii="Times New Roman" w:eastAsia="Calibri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Председатель Думы</w:t>
      </w:r>
    </w:p>
    <w:p w14:paraId="2842995D" w14:textId="77777777" w:rsidR="008A6DBB" w:rsidRPr="008A6DBB" w:rsidRDefault="008A6DBB" w:rsidP="008A6DBB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6DBB">
        <w:rPr>
          <w:rFonts w:ascii="Times New Roman" w:eastAsia="Calibri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 городского округа</w:t>
      </w:r>
      <w:r w:rsidRPr="008A6DBB">
        <w:rPr>
          <w:rFonts w:ascii="Times New Roman" w:eastAsia="Calibri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С.П. Мезенова</w:t>
      </w:r>
    </w:p>
    <w:p w14:paraId="1E02526A" w14:textId="77777777" w:rsidR="008A6DBB" w:rsidRPr="008A6DBB" w:rsidRDefault="008A6DBB" w:rsidP="008A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2066E0" w14:textId="55DC72AA" w:rsidR="008A6DBB" w:rsidRPr="008A6DBB" w:rsidRDefault="008A6DBB" w:rsidP="008A6DBB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6DBB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8178C53" w14:textId="77777777" w:rsidR="008A6DBB" w:rsidRPr="008A6DBB" w:rsidRDefault="008A6DBB" w:rsidP="008A6D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2A6F03AD" w14:textId="77777777" w:rsidR="008A6DBB" w:rsidRPr="008A6DBB" w:rsidRDefault="008A6DBB" w:rsidP="008A6D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B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7FECCE2C" w14:textId="77777777" w:rsidR="008A6DBB" w:rsidRPr="008A6DBB" w:rsidRDefault="008A6DBB" w:rsidP="008A6D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14:paraId="3AAE7561" w14:textId="77777777" w:rsidR="008A6DBB" w:rsidRPr="008A6DBB" w:rsidRDefault="008A6DBB" w:rsidP="008A6D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</w:t>
      </w:r>
    </w:p>
    <w:p w14:paraId="51D9ECC5" w14:textId="77777777" w:rsidR="008A6DBB" w:rsidRDefault="008A6DBB" w:rsidP="008A6D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D15F0" w14:textId="77777777" w:rsidR="00B5455C" w:rsidRDefault="00735005" w:rsidP="0073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исполнении Закона Свердловской области </w:t>
      </w:r>
      <w:r w:rsidR="00B5455C" w:rsidRPr="00B5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19 декабря 2016 года </w:t>
      </w:r>
    </w:p>
    <w:p w14:paraId="7E1F5FE4" w14:textId="77777777" w:rsidR="00B5455C" w:rsidRDefault="00B5455C" w:rsidP="0073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151-ОЗ </w:t>
      </w:r>
      <w:r w:rsidR="00735005" w:rsidRPr="00735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"Об общественном контроле в Свердловской области</w:t>
      </w:r>
      <w:r w:rsidR="0007019C" w:rsidRPr="000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70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5005" w:rsidRPr="00735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Арамильского городского округа за 2019 и </w:t>
      </w:r>
    </w:p>
    <w:p w14:paraId="14AEA784" w14:textId="77777777" w:rsidR="00735005" w:rsidRPr="00735005" w:rsidRDefault="00735005" w:rsidP="0073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полугодие 2020 года</w:t>
      </w:r>
    </w:p>
    <w:p w14:paraId="0B5D25D5" w14:textId="77777777" w:rsidR="00735005" w:rsidRPr="00735005" w:rsidRDefault="00735005" w:rsidP="0073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811CAC" w14:textId="77777777" w:rsidR="00735005" w:rsidRPr="00735005" w:rsidRDefault="00735005" w:rsidP="007350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контроль власти</w:t>
      </w:r>
      <w:r w:rsidR="0087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деятельность субъектов общественного контроля, осуществляемую по отношению к его объектам, в определённых формах для достижения целей и решения задач, закреплённых в действующем законодательстве. </w:t>
      </w:r>
    </w:p>
    <w:p w14:paraId="6735A01D" w14:textId="77777777" w:rsidR="00735005" w:rsidRPr="00735005" w:rsidRDefault="00E209A5" w:rsidP="00E209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убъектам общественного контроля Федеральный закон </w:t>
      </w:r>
      <w:r w:rsidR="005633B4" w:rsidRPr="005633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июля 2014 года № 212-ФЗ в части 1 статьи 9</w:t>
      </w:r>
      <w:r w:rsidR="00563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19C" w:rsidRPr="000701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общественного контроля в Российской Федерации</w:t>
      </w:r>
      <w:r w:rsidR="0007019C" w:rsidRPr="000701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</w:t>
      </w:r>
      <w:r w:rsidR="0087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874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 палаты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4C6A21" w14:textId="4AC0DE8C" w:rsidR="00A708E7" w:rsidRDefault="00334A77" w:rsidP="00186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51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В Арамильском городском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28D" w:rsidRPr="00F1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апреля 2019 года была создана Общественная палата Арамильского городского округа. </w:t>
      </w:r>
    </w:p>
    <w:p w14:paraId="0190358E" w14:textId="77777777" w:rsidR="00735005" w:rsidRDefault="00A63B0E" w:rsidP="00186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Арамильского городского округа от 22.08.2019 № 55 "О назначении уполномоченного по организационному взаимодействию с Общественной палатой Арамильского городского округа" в</w:t>
      </w:r>
      <w:r w:rsidR="00A7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Арамильского городского округа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70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A7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взаимодействие с Общественной палатой Арамильского городского округа, назначен начальник Организационного отдела Администрации Арамильского городского округа Л.В. Забанова.</w:t>
      </w:r>
    </w:p>
    <w:p w14:paraId="14633998" w14:textId="77777777" w:rsidR="00262EF9" w:rsidRPr="00262EF9" w:rsidRDefault="00262EF9" w:rsidP="00262E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палаты Арамильского городского округа как </w:t>
      </w:r>
      <w:r w:rsidRP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контроля </w:t>
      </w:r>
      <w:r w:rsidR="00E20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осуществля</w:t>
      </w:r>
      <w:r w:rsidRP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708E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форме общественного мониторинга, общественной экспертизы, общественной проверки, общественного обсуждения, результаты которых могут аккумулироваться:</w:t>
      </w:r>
    </w:p>
    <w:p w14:paraId="3DA527C1" w14:textId="77777777" w:rsidR="00262EF9" w:rsidRPr="00262EF9" w:rsidRDefault="00262EF9" w:rsidP="00262E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виде общественных публичных слушаний; </w:t>
      </w:r>
    </w:p>
    <w:p w14:paraId="03F2EA8D" w14:textId="77777777" w:rsidR="00262EF9" w:rsidRPr="00262EF9" w:rsidRDefault="00262EF9" w:rsidP="00262E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путем определения и обнародования результатов, </w:t>
      </w:r>
    </w:p>
    <w:p w14:paraId="191CCD56" w14:textId="77777777" w:rsidR="00262EF9" w:rsidRPr="00735005" w:rsidRDefault="00262EF9" w:rsidP="00262E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также в иных формах, предусмотренных действующим законодательством Российской Федерации.</w:t>
      </w:r>
    </w:p>
    <w:p w14:paraId="00FE12DE" w14:textId="77777777" w:rsidR="00735005" w:rsidRPr="00735005" w:rsidRDefault="001863B0" w:rsidP="00DF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контроля в целом в формах, предусмотренных</w:t>
      </w:r>
      <w:r w:rsidR="00ED7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проводи</w:t>
      </w:r>
      <w:r w:rsid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ED70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нет 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 при осуществлении общественного контроля (как организованных самими субъектами общественного контр</w:t>
      </w:r>
      <w:r w:rsidR="00ED7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оля, так иными организаторами);</w:t>
      </w:r>
    </w:p>
    <w:p w14:paraId="2E269216" w14:textId="77777777" w:rsidR="00735005" w:rsidRPr="00735005" w:rsidRDefault="001863B0" w:rsidP="00DF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необходимой для осуществления общественного контроля у любых органов государственной власти и местного самоуправления, а также государственных и муниципальных организаций, иных 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 и организаций, осуществляющих в соответствии с федеральными законами отдельные публичные полномочия (кроме информации, доступ к которой законод</w:t>
      </w:r>
      <w:r w:rsidR="00ED70F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 ограничен или запрещен);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нет работы </w:t>
      </w:r>
      <w:r w:rsidRPr="00186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подготовке документов по результатам проведенного общественного контроля и их направлению в средства массовой информации, а также любые органы государственной власти и местного самоуправления, а также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полномочия, в отношении которых </w:t>
      </w:r>
      <w:r w:rsidR="00262E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действующим законодательством осуществление общественного контроля.</w:t>
      </w:r>
    </w:p>
    <w:p w14:paraId="18BF1BC1" w14:textId="77777777" w:rsidR="00735005" w:rsidRPr="00735005" w:rsidRDefault="00262EF9" w:rsidP="00DF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вышесказанного следует, что не достигаются 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987E35" w14:textId="77777777" w:rsidR="00735005" w:rsidRPr="00735005" w:rsidRDefault="00735005" w:rsidP="00DF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контрольные (например, контроль за обеспечением личной, имущественной, санитарной, продовольственной, экологической безопасности жизнедеятельности; контроль за работой специализированных органов по обеспечению нормальной жизнедеятельности; контроль за управляющими и ремонтными организациями в сфере </w:t>
      </w:r>
      <w:r w:rsidR="00D61A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производителями коммунальных услуг (водо-, газо-, энерго-снабжения и др.); контроль за защитой семьи и детей; контроль за пропагандой жизненных ценностей; контроль межэтнических отношений, толерантности в межгрупповом общении, повышение культуры общежития; контроль каналов социальной справедливости); </w:t>
      </w:r>
    </w:p>
    <w:p w14:paraId="532EBD90" w14:textId="77777777" w:rsidR="00735005" w:rsidRPr="00735005" w:rsidRDefault="00735005" w:rsidP="00DF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профилактические (в частности, профилактик</w:t>
      </w:r>
      <w:r w:rsidR="00DA22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правонарушений); </w:t>
      </w:r>
    </w:p>
    <w:p w14:paraId="432B1AC0" w14:textId="77777777" w:rsidR="00735005" w:rsidRPr="00735005" w:rsidRDefault="00735005" w:rsidP="00DF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организационные (например, создание многопрофильной системы социальной поддержки и защиты различных категорий населения определенной территории); </w:t>
      </w:r>
    </w:p>
    <w:p w14:paraId="67ADFEA1" w14:textId="77777777" w:rsidR="00735005" w:rsidRPr="00735005" w:rsidRDefault="00735005" w:rsidP="00DF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нормотворческие (в частности, разработк</w:t>
      </w:r>
      <w:r w:rsidR="00DA22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правил). </w:t>
      </w:r>
    </w:p>
    <w:p w14:paraId="190E6040" w14:textId="77777777" w:rsidR="00735005" w:rsidRPr="00735005" w:rsidRDefault="00F804E2" w:rsidP="00DF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спешная реализация целей и задач общественного контроля позвол</w:t>
      </w:r>
      <w:r w:rsidR="008D532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 бы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обеспечить, с одной стороны, реальный контроль общества (народа) за делегированными властными полномочиями, а с другой стороны, как эффективное и планомерное развитие общества и государства в целом, так и реализацию прав, свобод и законных интересов граждан </w:t>
      </w:r>
      <w:r w:rsidR="00CC0E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735005"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любых форм их объединений. </w:t>
      </w:r>
    </w:p>
    <w:p w14:paraId="578F3118" w14:textId="77777777" w:rsidR="00735005" w:rsidRPr="00735005" w:rsidRDefault="00735005" w:rsidP="00DF73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общественный контроль </w:t>
      </w:r>
      <w:r w:rsidR="00952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Pr="007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огромное значение, с одной стороны, для сохранения и развития общества (народа) в целом, а с другой стороны, для обеспечения соответствия результатов деятельности органов публичной власти и организаций, осуществляющих публичные полномочия, целям и задачам, для которых они были созданы. </w:t>
      </w:r>
    </w:p>
    <w:p w14:paraId="2B5B4840" w14:textId="77777777" w:rsidR="00BA75EF" w:rsidRDefault="00BA75EF" w:rsidP="00BA75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F939E" w14:textId="77777777" w:rsidR="00BA75EF" w:rsidRDefault="00BA75EF" w:rsidP="00BA75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F0277" w14:textId="77777777" w:rsidR="00BA75EF" w:rsidRPr="00BA75EF" w:rsidRDefault="00BA75EF" w:rsidP="00BA75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Организационного отдела </w:t>
      </w:r>
    </w:p>
    <w:p w14:paraId="0E0E88EB" w14:textId="77777777" w:rsidR="00044BB7" w:rsidRDefault="00BA75EF" w:rsidP="009F06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BA75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BA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  Л.В. </w:t>
      </w:r>
      <w:proofErr w:type="spellStart"/>
      <w:r w:rsidRPr="00BA75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Забанова</w:t>
      </w:r>
      <w:proofErr w:type="spellEnd"/>
    </w:p>
    <w:sectPr w:rsidR="00044BB7" w:rsidSect="006174EF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85E8" w14:textId="77777777" w:rsidR="006F05C6" w:rsidRDefault="006F05C6" w:rsidP="006174EF">
      <w:pPr>
        <w:spacing w:after="0" w:line="240" w:lineRule="auto"/>
      </w:pPr>
      <w:r>
        <w:separator/>
      </w:r>
    </w:p>
  </w:endnote>
  <w:endnote w:type="continuationSeparator" w:id="0">
    <w:p w14:paraId="7B916E33" w14:textId="77777777" w:rsidR="006F05C6" w:rsidRDefault="006F05C6" w:rsidP="0061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7523F" w14:textId="77777777" w:rsidR="006F05C6" w:rsidRDefault="006F05C6" w:rsidP="006174EF">
      <w:pPr>
        <w:spacing w:after="0" w:line="240" w:lineRule="auto"/>
      </w:pPr>
      <w:r>
        <w:separator/>
      </w:r>
    </w:p>
  </w:footnote>
  <w:footnote w:type="continuationSeparator" w:id="0">
    <w:p w14:paraId="4A127F21" w14:textId="77777777" w:rsidR="006F05C6" w:rsidRDefault="006F05C6" w:rsidP="0061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460836"/>
      <w:docPartObj>
        <w:docPartGallery w:val="Page Numbers (Top of Page)"/>
        <w:docPartUnique/>
      </w:docPartObj>
    </w:sdtPr>
    <w:sdtEndPr/>
    <w:sdtContent>
      <w:p w14:paraId="74B6C883" w14:textId="77777777" w:rsidR="006174EF" w:rsidRDefault="006174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6E7">
          <w:rPr>
            <w:noProof/>
          </w:rPr>
          <w:t>3</w:t>
        </w:r>
        <w:r>
          <w:fldChar w:fldCharType="end"/>
        </w:r>
      </w:p>
    </w:sdtContent>
  </w:sdt>
  <w:p w14:paraId="23373CD5" w14:textId="77777777" w:rsidR="006174EF" w:rsidRDefault="006174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AD"/>
    <w:rsid w:val="00003CDB"/>
    <w:rsid w:val="00016850"/>
    <w:rsid w:val="00021DBE"/>
    <w:rsid w:val="00043A8F"/>
    <w:rsid w:val="00044BB7"/>
    <w:rsid w:val="0007019C"/>
    <w:rsid w:val="0007745D"/>
    <w:rsid w:val="000D0660"/>
    <w:rsid w:val="00112F3A"/>
    <w:rsid w:val="001172D9"/>
    <w:rsid w:val="00150908"/>
    <w:rsid w:val="001772F7"/>
    <w:rsid w:val="0017730E"/>
    <w:rsid w:val="001829D6"/>
    <w:rsid w:val="001863B0"/>
    <w:rsid w:val="001A13D4"/>
    <w:rsid w:val="001D78E7"/>
    <w:rsid w:val="001E37A5"/>
    <w:rsid w:val="002045C2"/>
    <w:rsid w:val="00233776"/>
    <w:rsid w:val="00252AA6"/>
    <w:rsid w:val="00262EF9"/>
    <w:rsid w:val="002B6C17"/>
    <w:rsid w:val="002C5A8C"/>
    <w:rsid w:val="002E0750"/>
    <w:rsid w:val="002E40E3"/>
    <w:rsid w:val="002E664A"/>
    <w:rsid w:val="00315581"/>
    <w:rsid w:val="00334A77"/>
    <w:rsid w:val="00336958"/>
    <w:rsid w:val="00345144"/>
    <w:rsid w:val="00350280"/>
    <w:rsid w:val="00350DDD"/>
    <w:rsid w:val="00351851"/>
    <w:rsid w:val="003612C3"/>
    <w:rsid w:val="00382951"/>
    <w:rsid w:val="00396D43"/>
    <w:rsid w:val="004133B5"/>
    <w:rsid w:val="00415AEB"/>
    <w:rsid w:val="004251AD"/>
    <w:rsid w:val="004467EC"/>
    <w:rsid w:val="004D581E"/>
    <w:rsid w:val="004E05F8"/>
    <w:rsid w:val="005234DB"/>
    <w:rsid w:val="0053385B"/>
    <w:rsid w:val="005633B4"/>
    <w:rsid w:val="005C10A2"/>
    <w:rsid w:val="005C12D3"/>
    <w:rsid w:val="005D1DDB"/>
    <w:rsid w:val="006174EF"/>
    <w:rsid w:val="00642958"/>
    <w:rsid w:val="00651377"/>
    <w:rsid w:val="00683197"/>
    <w:rsid w:val="006B5290"/>
    <w:rsid w:val="006E7238"/>
    <w:rsid w:val="006F05C6"/>
    <w:rsid w:val="00707A62"/>
    <w:rsid w:val="00714ACB"/>
    <w:rsid w:val="00727DCE"/>
    <w:rsid w:val="00730ED4"/>
    <w:rsid w:val="00735005"/>
    <w:rsid w:val="00760C9A"/>
    <w:rsid w:val="00770336"/>
    <w:rsid w:val="007B5E12"/>
    <w:rsid w:val="0082263A"/>
    <w:rsid w:val="00837CD6"/>
    <w:rsid w:val="00843A74"/>
    <w:rsid w:val="0086367D"/>
    <w:rsid w:val="00874934"/>
    <w:rsid w:val="00874C1A"/>
    <w:rsid w:val="008827E4"/>
    <w:rsid w:val="0089228D"/>
    <w:rsid w:val="008A6DBB"/>
    <w:rsid w:val="008D532E"/>
    <w:rsid w:val="008E3043"/>
    <w:rsid w:val="0095284B"/>
    <w:rsid w:val="0095312C"/>
    <w:rsid w:val="00970813"/>
    <w:rsid w:val="009F06E7"/>
    <w:rsid w:val="009F339C"/>
    <w:rsid w:val="009F42E5"/>
    <w:rsid w:val="009F63DF"/>
    <w:rsid w:val="00A63B0E"/>
    <w:rsid w:val="00A708E7"/>
    <w:rsid w:val="00AA0D96"/>
    <w:rsid w:val="00AB10DE"/>
    <w:rsid w:val="00AB46ED"/>
    <w:rsid w:val="00AC131C"/>
    <w:rsid w:val="00B269C6"/>
    <w:rsid w:val="00B34214"/>
    <w:rsid w:val="00B5455C"/>
    <w:rsid w:val="00B723A7"/>
    <w:rsid w:val="00BA75EF"/>
    <w:rsid w:val="00C052C6"/>
    <w:rsid w:val="00C379DC"/>
    <w:rsid w:val="00C473A2"/>
    <w:rsid w:val="00C612F7"/>
    <w:rsid w:val="00CC0E1E"/>
    <w:rsid w:val="00CD2745"/>
    <w:rsid w:val="00CE15AE"/>
    <w:rsid w:val="00CE2988"/>
    <w:rsid w:val="00D05C3E"/>
    <w:rsid w:val="00D162D1"/>
    <w:rsid w:val="00D24287"/>
    <w:rsid w:val="00D61A94"/>
    <w:rsid w:val="00D62725"/>
    <w:rsid w:val="00D62C39"/>
    <w:rsid w:val="00D9012F"/>
    <w:rsid w:val="00DA224C"/>
    <w:rsid w:val="00DA5D1C"/>
    <w:rsid w:val="00DC5E68"/>
    <w:rsid w:val="00DE29DD"/>
    <w:rsid w:val="00DF731C"/>
    <w:rsid w:val="00E209A5"/>
    <w:rsid w:val="00E73918"/>
    <w:rsid w:val="00E73E2E"/>
    <w:rsid w:val="00ED70F6"/>
    <w:rsid w:val="00EE6593"/>
    <w:rsid w:val="00F126E3"/>
    <w:rsid w:val="00F21ED8"/>
    <w:rsid w:val="00F52A8E"/>
    <w:rsid w:val="00F7620A"/>
    <w:rsid w:val="00F804E2"/>
    <w:rsid w:val="00F94DAA"/>
    <w:rsid w:val="00FA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4FFF"/>
  <w15:chartTrackingRefBased/>
  <w15:docId w15:val="{3CB5F6C5-FE90-42AE-912D-97552B02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74EF"/>
  </w:style>
  <w:style w:type="paragraph" w:styleId="a5">
    <w:name w:val="footer"/>
    <w:basedOn w:val="a"/>
    <w:link w:val="a6"/>
    <w:uiPriority w:val="99"/>
    <w:unhideWhenUsed/>
    <w:rsid w:val="0061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74EF"/>
  </w:style>
  <w:style w:type="paragraph" w:styleId="a7">
    <w:name w:val="List Paragraph"/>
    <w:basedOn w:val="a"/>
    <w:uiPriority w:val="34"/>
    <w:qFormat/>
    <w:rsid w:val="00EE65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D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1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E1A34AFF4ED14A8EE00D604B9131DBB9716B578E416AFD068F5F2253A3649C89BCEDD86E7499F2E1C75DO9l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11DC-3E77-4AF8-8A05-B2512081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Николаевна</dc:creator>
  <cp:keywords/>
  <dc:description/>
  <cp:lastModifiedBy>User</cp:lastModifiedBy>
  <cp:revision>11</cp:revision>
  <cp:lastPrinted>2020-09-18T04:28:00Z</cp:lastPrinted>
  <dcterms:created xsi:type="dcterms:W3CDTF">2020-10-08T09:13:00Z</dcterms:created>
  <dcterms:modified xsi:type="dcterms:W3CDTF">2020-12-04T10:32:00Z</dcterms:modified>
</cp:coreProperties>
</file>