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F4" w:rsidRDefault="00F538F4" w:rsidP="00F538F4">
      <w:pPr>
        <w:jc w:val="right"/>
      </w:pPr>
      <w:r>
        <w:t>Утвержден</w:t>
      </w:r>
      <w:r w:rsidR="00B90977">
        <w:t>ы</w:t>
      </w:r>
    </w:p>
    <w:p w:rsidR="00F538F4" w:rsidRDefault="00F538F4" w:rsidP="00F538F4">
      <w:pPr>
        <w:jc w:val="right"/>
      </w:pPr>
      <w:r>
        <w:t>Решением Думы</w:t>
      </w:r>
    </w:p>
    <w:p w:rsidR="00F538F4" w:rsidRDefault="00F538F4" w:rsidP="00F538F4">
      <w:pPr>
        <w:jc w:val="right"/>
      </w:pPr>
      <w:r>
        <w:t>Арамильского городского округа</w:t>
      </w:r>
    </w:p>
    <w:p w:rsidR="00F538F4" w:rsidRDefault="00F538F4" w:rsidP="00F538F4">
      <w:pPr>
        <w:jc w:val="right"/>
      </w:pPr>
      <w:r w:rsidRPr="00126B4B">
        <w:rPr>
          <w:noProof/>
        </w:rPr>
        <w:drawing>
          <wp:anchor distT="0" distB="0" distL="114300" distR="114300" simplePos="0" relativeHeight="251660800" behindDoc="1" locked="0" layoutInCell="1" allowOverlap="1">
            <wp:simplePos x="0" y="0"/>
            <wp:positionH relativeFrom="column">
              <wp:posOffset>-60960</wp:posOffset>
            </wp:positionH>
            <wp:positionV relativeFrom="paragraph">
              <wp:posOffset>180975</wp:posOffset>
            </wp:positionV>
            <wp:extent cx="1078230" cy="996950"/>
            <wp:effectExtent l="0" t="0" r="0" b="0"/>
            <wp:wrapTight wrapText="bothSides">
              <wp:wrapPolygon edited="0">
                <wp:start x="0" y="0"/>
                <wp:lineTo x="0" y="17335"/>
                <wp:lineTo x="6106" y="19811"/>
                <wp:lineTo x="6106" y="21050"/>
                <wp:lineTo x="14502" y="21050"/>
                <wp:lineTo x="14883" y="19811"/>
                <wp:lineTo x="21371" y="16922"/>
                <wp:lineTo x="21371" y="0"/>
                <wp:lineTo x="0" y="0"/>
              </wp:wrapPolygon>
            </wp:wrapT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078230" cy="996950"/>
                    </a:xfrm>
                    <a:prstGeom prst="rect">
                      <a:avLst/>
                    </a:prstGeom>
                    <a:noFill/>
                  </pic:spPr>
                </pic:pic>
              </a:graphicData>
            </a:graphic>
          </wp:anchor>
        </w:drawing>
      </w:r>
      <w:r>
        <w:t>от 28 февраля 2013 г. № 17/1</w:t>
      </w:r>
    </w:p>
    <w:p w:rsidR="00F538F4" w:rsidRDefault="00F538F4" w:rsidP="00F538F4">
      <w:pPr>
        <w:ind w:firstLine="426"/>
        <w:jc w:val="right"/>
      </w:pPr>
      <w:r>
        <w:t>(с изм., внесенными Решениями Думы Арамильского</w:t>
      </w:r>
      <w:r>
        <w:br/>
        <w:t>городского округа от 27.02.2014 N 33/5, от 24.04.2014 N 35/10,</w:t>
      </w:r>
    </w:p>
    <w:p w:rsidR="00F538F4" w:rsidRDefault="00F538F4" w:rsidP="00F538F4">
      <w:pPr>
        <w:ind w:firstLine="426"/>
        <w:jc w:val="right"/>
      </w:pPr>
      <w:r>
        <w:t>от 25.06.2015 N 53/2, от 25.06.2015 N 53/3, от 25.06.2015 N 53/4,</w:t>
      </w:r>
    </w:p>
    <w:p w:rsidR="00F538F4" w:rsidRDefault="00F538F4" w:rsidP="00F538F4">
      <w:pPr>
        <w:ind w:firstLine="426"/>
        <w:jc w:val="right"/>
      </w:pPr>
      <w:r>
        <w:t>от 25.06.2015 N 53/5, от 25.06.2015 N 53/6, от 25.06.2015 N 53/7,</w:t>
      </w:r>
    </w:p>
    <w:p w:rsidR="00F538F4" w:rsidRDefault="00F538F4" w:rsidP="00F538F4">
      <w:pPr>
        <w:ind w:firstLine="426"/>
        <w:jc w:val="right"/>
      </w:pPr>
      <w:r>
        <w:t>от 25.06.2015 N 53/8, от 25.06.2015 N 53/9, от 25.06.2015 N 53/10,</w:t>
      </w:r>
    </w:p>
    <w:p w:rsidR="00F538F4" w:rsidRDefault="00F538F4" w:rsidP="00F538F4">
      <w:pPr>
        <w:ind w:firstLine="426"/>
        <w:jc w:val="right"/>
      </w:pPr>
      <w:r>
        <w:t>от 27.08.2015 N 55/1, от 24.09.2015 N 56/8, от 29.10.2015 N 57/8,</w:t>
      </w:r>
    </w:p>
    <w:p w:rsidR="00F538F4" w:rsidRDefault="00F538F4" w:rsidP="00F538F4">
      <w:pPr>
        <w:ind w:firstLine="426"/>
        <w:jc w:val="right"/>
      </w:pPr>
      <w:r>
        <w:t>от 29.10.2015 N 57/9, от 29.10.2015 N 57/10, от 29.10.2015 N 57/11,</w:t>
      </w:r>
    </w:p>
    <w:p w:rsidR="00F538F4" w:rsidRDefault="00F538F4" w:rsidP="00F538F4">
      <w:pPr>
        <w:ind w:firstLine="426"/>
        <w:jc w:val="right"/>
      </w:pPr>
      <w:r>
        <w:t>от 17.12.2015 N 59/6, от 28.01.2016 N 60/6, от 27.10.2016 N 3/3</w:t>
      </w:r>
      <w:r w:rsidR="00377518">
        <w:t>,</w:t>
      </w:r>
      <w:r w:rsidR="00377518">
        <w:br/>
        <w:t>от 17.05.201</w:t>
      </w:r>
      <w:r w:rsidR="00377518" w:rsidRPr="00377518">
        <w:t>7</w:t>
      </w:r>
      <w:r w:rsidR="00BB3FF5">
        <w:t xml:space="preserve"> </w:t>
      </w:r>
      <w:r w:rsidR="00BB3FF5">
        <w:rPr>
          <w:lang w:val="en-US"/>
        </w:rPr>
        <w:t>N</w:t>
      </w:r>
      <w:r w:rsidR="00BB3FF5" w:rsidRPr="00BB3FF5">
        <w:t xml:space="preserve"> </w:t>
      </w:r>
      <w:r w:rsidR="00F90271">
        <w:t>17/3</w:t>
      </w:r>
      <w:r w:rsidR="00377518">
        <w:t xml:space="preserve">, от 22.06.2017 </w:t>
      </w:r>
      <w:r w:rsidR="00377518">
        <w:rPr>
          <w:lang w:val="en-US"/>
        </w:rPr>
        <w:t>N</w:t>
      </w:r>
      <w:r w:rsidR="00377518" w:rsidRPr="00377518">
        <w:t xml:space="preserve"> 19/8</w:t>
      </w:r>
      <w:r>
        <w:t>)</w:t>
      </w:r>
    </w:p>
    <w:p w:rsidR="00F538F4" w:rsidRDefault="00F538F4" w:rsidP="00F538F4">
      <w:pPr>
        <w:jc w:val="right"/>
      </w:pPr>
    </w:p>
    <w:p w:rsidR="007B4753" w:rsidRPr="00126B4B" w:rsidRDefault="00B90977" w:rsidP="007B4753">
      <w:pPr>
        <w:jc w:val="right"/>
      </w:pPr>
      <w:r>
        <w:rPr>
          <w:noProof/>
        </w:rPr>
        <mc:AlternateContent>
          <mc:Choice Requires="wps">
            <w:drawing>
              <wp:anchor distT="0" distB="0" distL="182880" distR="182880" simplePos="0" relativeHeight="251656192" behindDoc="0" locked="0" layoutInCell="0" allowOverlap="1">
                <wp:simplePos x="0" y="0"/>
                <wp:positionH relativeFrom="page">
                  <wp:posOffset>1087755</wp:posOffset>
                </wp:positionH>
                <wp:positionV relativeFrom="page">
                  <wp:posOffset>2617470</wp:posOffset>
                </wp:positionV>
                <wp:extent cx="1114425" cy="7476490"/>
                <wp:effectExtent l="97155" t="102870" r="26670" b="21590"/>
                <wp:wrapSquare wrapText="bothSides"/>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476490"/>
                        </a:xfrm>
                        <a:prstGeom prst="rect">
                          <a:avLst/>
                        </a:prstGeom>
                        <a:solidFill>
                          <a:srgbClr val="C0504D"/>
                        </a:solidFill>
                        <a:ln w="38100">
                          <a:solidFill>
                            <a:srgbClr val="F2F2F2"/>
                          </a:solidFill>
                          <a:miter lim="800000"/>
                          <a:headEnd/>
                          <a:tailEnd/>
                        </a:ln>
                        <a:effectLst>
                          <a:outerShdw dist="107763" dir="13500000" algn="ctr" rotWithShape="0">
                            <a:srgbClr val="622423">
                              <a:alpha val="50000"/>
                            </a:srgbClr>
                          </a:outerShdw>
                        </a:effectLst>
                      </wps:spPr>
                      <wps:txbx>
                        <w:txbxContent>
                          <w:p w:rsidR="00F90271" w:rsidRPr="00933CE1" w:rsidRDefault="00F90271" w:rsidP="007B4753">
                            <w:pPr>
                              <w:rPr>
                                <w:szCs w:val="36"/>
                              </w:rPr>
                            </w:pPr>
                          </w:p>
                        </w:txbxContent>
                      </wps:txbx>
                      <wps:bodyPr rot="0" vert="vert270"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65pt;margin-top:206.1pt;width:87.75pt;height:588.7pt;z-index:251656192;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" o:allowincell="f" fillcolor="#c0504d" strokecolor="#f2f2f2" strokeweight="3pt">
                <v:shadow on="t" color="#622423" opacity=".5" offset="-6pt,-6pt"/>
                <v:textbox style="layout-flow:vertical;mso-layout-flow-alt:bottom-to-top" inset="36pt,36pt,36pt,0">
                  <w:txbxContent>
                    <w:p w:rsidR="00F90271" w:rsidRPr="00933CE1" w:rsidRDefault="00F90271" w:rsidP="007B4753">
                      <w:pPr>
                        <w:rPr>
                          <w:szCs w:val="36"/>
                        </w:rPr>
                      </w:pPr>
                    </w:p>
                  </w:txbxContent>
                </v:textbox>
                <w10:wrap type="square" anchorx="page" anchory="page"/>
              </v:rect>
            </w:pict>
          </mc:Fallback>
        </mc:AlternateContent>
      </w:r>
      <w:r>
        <w:rPr>
          <w:noProof/>
        </w:rPr>
        <mc:AlternateContent>
          <mc:Choice Requires="wps">
            <w:drawing>
              <wp:anchor distT="0" distB="0" distL="182880" distR="182880" simplePos="0" relativeHeight="251655168" behindDoc="0" locked="0" layoutInCell="0" allowOverlap="1">
                <wp:simplePos x="0" y="0"/>
                <wp:positionH relativeFrom="page">
                  <wp:posOffset>1087755</wp:posOffset>
                </wp:positionH>
                <wp:positionV relativeFrom="page">
                  <wp:posOffset>544195</wp:posOffset>
                </wp:positionV>
                <wp:extent cx="1057275" cy="772160"/>
                <wp:effectExtent l="97155" t="96520" r="26670" b="26670"/>
                <wp:wrapSquare wrapText="bothSides"/>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72160"/>
                        </a:xfrm>
                        <a:prstGeom prst="rect">
                          <a:avLst/>
                        </a:prstGeom>
                        <a:solidFill>
                          <a:srgbClr val="C0504D"/>
                        </a:solidFill>
                        <a:ln w="38100">
                          <a:solidFill>
                            <a:srgbClr val="F2F2F2"/>
                          </a:solidFill>
                          <a:miter lim="800000"/>
                          <a:headEnd/>
                          <a:tailEnd/>
                        </a:ln>
                        <a:effectLst>
                          <a:outerShdw dist="107763" dir="13500000" algn="ctr" rotWithShape="0">
                            <a:srgbClr val="622423">
                              <a:alpha val="50000"/>
                            </a:srgbClr>
                          </a:outerShdw>
                        </a:effectLst>
                      </wps:spPr>
                      <wps:txbx>
                        <w:txbxContent>
                          <w:p w:rsidR="00F90271" w:rsidRPr="00933CE1" w:rsidRDefault="00F90271" w:rsidP="007B4753">
                            <w:pPr>
                              <w:rPr>
                                <w:szCs w:val="36"/>
                              </w:rPr>
                            </w:pPr>
                          </w:p>
                        </w:txbxContent>
                      </wps:txbx>
                      <wps:bodyPr rot="0" vert="vert270"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85.65pt;margin-top:42.85pt;width:83.25pt;height:60.8pt;z-index:25165516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" o:allowincell="f" fillcolor="#c0504d" strokecolor="#f2f2f2" strokeweight="3pt">
                <v:shadow on="t" color="#622423" opacity=".5" offset="-6pt,-6pt"/>
                <v:textbox style="layout-flow:vertical;mso-layout-flow-alt:bottom-to-top" inset="36pt,36pt,36pt,0">
                  <w:txbxContent>
                    <w:p w:rsidR="00F90271" w:rsidRPr="00933CE1" w:rsidRDefault="00F90271" w:rsidP="007B4753">
                      <w:pPr>
                        <w:rPr>
                          <w:szCs w:val="36"/>
                        </w:rPr>
                      </w:pPr>
                    </w:p>
                  </w:txbxContent>
                </v:textbox>
                <w10:wrap type="square" anchorx="page" anchory="page"/>
              </v:rect>
            </w:pict>
          </mc:Fallback>
        </mc:AlternateContent>
      </w: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pStyle w:val="aff7"/>
        <w:tabs>
          <w:tab w:val="center" w:pos="1418"/>
        </w:tabs>
        <w:spacing w:line="360" w:lineRule="auto"/>
        <w:ind w:left="2126"/>
        <w:jc w:val="right"/>
        <w:rPr>
          <w:rFonts w:ascii="Tahoma" w:hAnsi="Tahoma" w:cs="Tahoma"/>
          <w:i w:val="0"/>
          <w:smallCaps/>
          <w:spacing w:val="20"/>
          <w:sz w:val="32"/>
          <w:szCs w:val="32"/>
        </w:rPr>
      </w:pPr>
      <w:r w:rsidRPr="00126B4B">
        <w:rPr>
          <w:rFonts w:ascii="Tahoma" w:hAnsi="Tahoma" w:cs="Tahoma"/>
          <w:i w:val="0"/>
          <w:smallCaps/>
          <w:spacing w:val="20"/>
          <w:sz w:val="32"/>
          <w:szCs w:val="32"/>
        </w:rPr>
        <w:t xml:space="preserve">ПРАВИЛА </w:t>
      </w:r>
    </w:p>
    <w:p w:rsidR="007B4753" w:rsidRPr="00126B4B" w:rsidRDefault="007B4753" w:rsidP="007B4753">
      <w:pPr>
        <w:pStyle w:val="aff7"/>
        <w:tabs>
          <w:tab w:val="center" w:pos="1418"/>
        </w:tabs>
        <w:spacing w:line="360" w:lineRule="auto"/>
        <w:ind w:left="2126"/>
        <w:jc w:val="right"/>
        <w:rPr>
          <w:rFonts w:ascii="Tahoma" w:hAnsi="Tahoma" w:cs="Tahoma"/>
          <w:i w:val="0"/>
          <w:smallCaps/>
          <w:spacing w:val="20"/>
          <w:sz w:val="32"/>
          <w:szCs w:val="32"/>
        </w:rPr>
      </w:pPr>
      <w:r w:rsidRPr="00126B4B">
        <w:rPr>
          <w:rFonts w:ascii="Tahoma" w:hAnsi="Tahoma" w:cs="Tahoma"/>
          <w:i w:val="0"/>
          <w:smallCaps/>
          <w:spacing w:val="20"/>
          <w:sz w:val="32"/>
          <w:szCs w:val="32"/>
        </w:rPr>
        <w:t>ЗЕМЛЕПОЛЬЗОВАНИЯ И ЗАСТРОЙКИ</w:t>
      </w:r>
    </w:p>
    <w:p w:rsidR="007B4753" w:rsidRPr="00126B4B" w:rsidRDefault="00426598" w:rsidP="007B4753">
      <w:pPr>
        <w:pStyle w:val="aff7"/>
        <w:tabs>
          <w:tab w:val="center" w:pos="1418"/>
        </w:tabs>
        <w:spacing w:line="360" w:lineRule="auto"/>
        <w:ind w:left="2126"/>
        <w:jc w:val="right"/>
        <w:rPr>
          <w:rFonts w:ascii="Tahoma" w:hAnsi="Tahoma" w:cs="Tahoma"/>
          <w:i w:val="0"/>
          <w:sz w:val="32"/>
          <w:szCs w:val="32"/>
        </w:rPr>
      </w:pPr>
      <w:r w:rsidRPr="00126B4B">
        <w:rPr>
          <w:rFonts w:ascii="Tahoma" w:hAnsi="Tahoma" w:cs="Tahoma"/>
          <w:i w:val="0"/>
          <w:smallCaps/>
          <w:spacing w:val="20"/>
          <w:sz w:val="32"/>
          <w:szCs w:val="32"/>
        </w:rPr>
        <w:t>АРАМИЛЬСКОГО</w:t>
      </w:r>
      <w:r w:rsidR="007B4753" w:rsidRPr="00126B4B">
        <w:rPr>
          <w:rFonts w:ascii="Tahoma" w:hAnsi="Tahoma" w:cs="Tahoma"/>
          <w:i w:val="0"/>
          <w:smallCaps/>
          <w:spacing w:val="20"/>
          <w:sz w:val="32"/>
          <w:szCs w:val="32"/>
        </w:rPr>
        <w:t xml:space="preserve"> ГОРОДСКОГО ОКРУГА</w:t>
      </w:r>
    </w:p>
    <w:p w:rsidR="007B4753" w:rsidRPr="00126B4B" w:rsidRDefault="007B4753" w:rsidP="007B4753">
      <w:pPr>
        <w:pStyle w:val="ContactInformation"/>
        <w:spacing w:after="0"/>
        <w:jc w:val="right"/>
        <w:rPr>
          <w:rFonts w:ascii="Tahoma" w:hAnsi="Tahoma" w:cs="Tahoma"/>
          <w:b/>
          <w:color w:val="auto"/>
          <w:sz w:val="32"/>
          <w:szCs w:val="32"/>
        </w:rPr>
      </w:pPr>
    </w:p>
    <w:p w:rsidR="007B4753" w:rsidRPr="00126B4B" w:rsidRDefault="007B4753" w:rsidP="007B4753">
      <w:pPr>
        <w:pStyle w:val="ContactInformation"/>
        <w:spacing w:after="0"/>
        <w:jc w:val="right"/>
        <w:rPr>
          <w:color w:val="auto"/>
        </w:rPr>
      </w:pPr>
    </w:p>
    <w:p w:rsidR="008E02AD" w:rsidRPr="00126B4B" w:rsidRDefault="008E02AD" w:rsidP="007B4753">
      <w:pPr>
        <w:pStyle w:val="ContactInformation"/>
        <w:spacing w:after="0"/>
        <w:jc w:val="right"/>
        <w:rPr>
          <w:color w:val="auto"/>
        </w:rPr>
      </w:pPr>
    </w:p>
    <w:p w:rsidR="000F00C9" w:rsidRPr="00126B4B" w:rsidRDefault="000F00C9" w:rsidP="000F00C9">
      <w:pPr>
        <w:pStyle w:val="ContactInformation"/>
        <w:spacing w:after="0"/>
        <w:jc w:val="right"/>
        <w:rPr>
          <w:rFonts w:ascii="Tahoma" w:hAnsi="Tahoma" w:cs="Tahoma"/>
          <w:b/>
          <w:color w:val="auto"/>
          <w:sz w:val="28"/>
          <w:szCs w:val="28"/>
        </w:rPr>
      </w:pPr>
      <w:r w:rsidRPr="00126B4B">
        <w:rPr>
          <w:rFonts w:ascii="Tahoma" w:hAnsi="Tahoma" w:cs="Tahoma"/>
          <w:b/>
          <w:color w:val="auto"/>
          <w:sz w:val="28"/>
          <w:szCs w:val="28"/>
        </w:rPr>
        <w:t xml:space="preserve">Раздел </w:t>
      </w:r>
      <w:r w:rsidR="002B189C">
        <w:rPr>
          <w:rFonts w:ascii="Tahoma" w:hAnsi="Tahoma" w:cs="Tahoma"/>
          <w:b/>
          <w:color w:val="auto"/>
          <w:sz w:val="28"/>
          <w:szCs w:val="28"/>
        </w:rPr>
        <w:t>1</w:t>
      </w:r>
    </w:p>
    <w:p w:rsidR="002B189C" w:rsidRDefault="002B189C"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Общие положения.</w:t>
      </w:r>
    </w:p>
    <w:p w:rsidR="002B189C" w:rsidRDefault="002B189C"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Порядок применения правил</w:t>
      </w:r>
    </w:p>
    <w:p w:rsidR="000F00C9" w:rsidRPr="00126B4B" w:rsidRDefault="002B189C"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землепользования и застройки</w:t>
      </w:r>
    </w:p>
    <w:p w:rsidR="008E02AD" w:rsidRPr="00126B4B" w:rsidRDefault="008E02AD" w:rsidP="007B4753">
      <w:pPr>
        <w:pStyle w:val="ContactInformation"/>
        <w:spacing w:after="0"/>
        <w:jc w:val="right"/>
        <w:rPr>
          <w:color w:val="auto"/>
        </w:rPr>
      </w:pPr>
    </w:p>
    <w:p w:rsidR="008E02AD" w:rsidRPr="00126B4B" w:rsidRDefault="008E02AD" w:rsidP="007B4753">
      <w:pPr>
        <w:pStyle w:val="ContactInformation"/>
        <w:spacing w:after="0"/>
        <w:jc w:val="right"/>
        <w:rPr>
          <w:color w:val="auto"/>
        </w:rPr>
      </w:pPr>
    </w:p>
    <w:p w:rsidR="008E02AD" w:rsidRPr="00126B4B" w:rsidRDefault="008E02AD" w:rsidP="007B4753">
      <w:pPr>
        <w:pStyle w:val="ContactInformation"/>
        <w:spacing w:after="0"/>
        <w:jc w:val="right"/>
        <w:rPr>
          <w:color w:val="auto"/>
        </w:rPr>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center"/>
        <w:rPr>
          <w:rFonts w:ascii="Tahoma" w:hAnsi="Tahoma" w:cs="Tahoma"/>
        </w:rPr>
      </w:pPr>
    </w:p>
    <w:p w:rsidR="007B4753" w:rsidRPr="00126B4B" w:rsidRDefault="007B4753" w:rsidP="007B4753">
      <w:pPr>
        <w:jc w:val="center"/>
        <w:rPr>
          <w:rFonts w:ascii="Tahoma" w:hAnsi="Tahoma" w:cs="Tahoma"/>
        </w:rPr>
      </w:pPr>
    </w:p>
    <w:p w:rsidR="007B4753" w:rsidRPr="00126B4B" w:rsidRDefault="007B4753" w:rsidP="007B4753">
      <w:pPr>
        <w:jc w:val="center"/>
        <w:rPr>
          <w:rFonts w:ascii="Tahoma" w:hAnsi="Tahoma" w:cs="Tahoma"/>
        </w:rPr>
      </w:pPr>
      <w:r w:rsidRPr="00126B4B">
        <w:rPr>
          <w:rFonts w:ascii="Tahoma" w:hAnsi="Tahoma" w:cs="Tahoma"/>
        </w:rPr>
        <w:t>Екатеринбург</w:t>
      </w:r>
    </w:p>
    <w:p w:rsidR="000F00C9" w:rsidRPr="00126B4B" w:rsidRDefault="007B4753" w:rsidP="007B4753">
      <w:pPr>
        <w:jc w:val="center"/>
        <w:rPr>
          <w:rFonts w:ascii="Tahoma" w:hAnsi="Tahoma" w:cs="Tahoma"/>
        </w:rPr>
        <w:sectPr w:rsidR="000F00C9" w:rsidRPr="00126B4B" w:rsidSect="000F00C9">
          <w:footerReference w:type="default" r:id="rId9"/>
          <w:pgSz w:w="11906" w:h="16838"/>
          <w:pgMar w:top="1134" w:right="851" w:bottom="1134" w:left="1701" w:header="709" w:footer="709" w:gutter="0"/>
          <w:cols w:space="708"/>
          <w:titlePg/>
          <w:docGrid w:linePitch="360"/>
        </w:sectPr>
      </w:pPr>
      <w:r w:rsidRPr="00126B4B">
        <w:rPr>
          <w:rFonts w:ascii="Tahoma" w:hAnsi="Tahoma" w:cs="Tahoma"/>
        </w:rPr>
        <w:t>20</w:t>
      </w:r>
      <w:r w:rsidR="002B189C">
        <w:rPr>
          <w:rFonts w:ascii="Tahoma" w:hAnsi="Tahoma" w:cs="Tahoma"/>
        </w:rPr>
        <w:t>09</w:t>
      </w:r>
    </w:p>
    <w:p w:rsidR="007B4753" w:rsidRPr="00126B4B" w:rsidRDefault="007B4753" w:rsidP="007B4753">
      <w:pPr>
        <w:jc w:val="center"/>
        <w:rPr>
          <w:rFonts w:ascii="Tahoma" w:hAnsi="Tahoma" w:cs="Tahoma"/>
        </w:rPr>
      </w:pPr>
    </w:p>
    <w:bookmarkStart w:id="0" w:name="_Toc114326653"/>
    <w:p w:rsidR="007B4753" w:rsidRPr="00126B4B" w:rsidRDefault="00B90977" w:rsidP="007B4753">
      <w:pPr>
        <w:spacing w:line="360" w:lineRule="auto"/>
        <w:rPr>
          <w:rFonts w:ascii="Tahoma" w:hAnsi="Tahoma" w:cs="Tahoma"/>
        </w:rPr>
      </w:pPr>
      <w:r>
        <w:rPr>
          <w:rFonts w:ascii="Tahoma" w:hAnsi="Tahoma" w:cs="Tahoma"/>
          <w:noProof/>
          <w:snapToGrid w:val="0"/>
          <w:sz w:val="28"/>
          <w:szCs w:val="28"/>
        </w:rPr>
        <mc:AlternateContent>
          <mc:Choice Requires="wps">
            <w:drawing>
              <wp:anchor distT="0" distB="0" distL="114300" distR="114300" simplePos="0" relativeHeight="251659264" behindDoc="1" locked="0" layoutInCell="1" allowOverlap="1">
                <wp:simplePos x="0" y="0"/>
                <wp:positionH relativeFrom="column">
                  <wp:posOffset>-23495</wp:posOffset>
                </wp:positionH>
                <wp:positionV relativeFrom="paragraph">
                  <wp:posOffset>-334010</wp:posOffset>
                </wp:positionV>
                <wp:extent cx="6139815" cy="9250680"/>
                <wp:effectExtent l="27940" t="27305" r="23495" b="2794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92506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64C0" id="Rectangle 21" o:spid="_x0000_s1026" style="position:absolute;margin-left:-1.85pt;margin-top:-26.3pt;width:483.45pt;height:7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KSgwIAAAkF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" filled="f" strokeweight="3pt">
                <v:stroke linestyle="thinThin"/>
              </v:rect>
            </w:pict>
          </mc:Fallback>
        </mc:AlternateContent>
      </w:r>
    </w:p>
    <w:p w:rsidR="007B4753" w:rsidRPr="00126B4B" w:rsidRDefault="007B4753" w:rsidP="007B4753">
      <w:pPr>
        <w:jc w:val="center"/>
        <w:rPr>
          <w:rFonts w:ascii="Tahoma" w:hAnsi="Tahoma" w:cs="Tahoma"/>
          <w:b/>
          <w:bCs/>
          <w:sz w:val="36"/>
          <w:szCs w:val="36"/>
        </w:rPr>
      </w:pPr>
    </w:p>
    <w:p w:rsidR="007B4753" w:rsidRPr="00126B4B" w:rsidRDefault="007B4753" w:rsidP="007B4753">
      <w:pPr>
        <w:jc w:val="center"/>
        <w:rPr>
          <w:rFonts w:ascii="Tahoma" w:hAnsi="Tahoma" w:cs="Tahoma"/>
          <w:b/>
          <w:bCs/>
          <w:sz w:val="36"/>
          <w:szCs w:val="36"/>
        </w:rPr>
      </w:pPr>
    </w:p>
    <w:p w:rsidR="007B4753" w:rsidRPr="00126B4B" w:rsidRDefault="007B4753" w:rsidP="007B4753">
      <w:pPr>
        <w:ind w:left="709" w:right="565" w:firstLine="142"/>
        <w:jc w:val="center"/>
        <w:rPr>
          <w:rFonts w:ascii="Tahoma" w:hAnsi="Tahoma" w:cs="Tahoma"/>
          <w:b/>
          <w:bCs/>
          <w:sz w:val="36"/>
          <w:szCs w:val="36"/>
        </w:rPr>
      </w:pPr>
      <w:r w:rsidRPr="00126B4B">
        <w:rPr>
          <w:rFonts w:ascii="Tahoma" w:hAnsi="Tahoma" w:cs="Tahoma"/>
          <w:b/>
          <w:bCs/>
          <w:sz w:val="36"/>
          <w:szCs w:val="36"/>
        </w:rPr>
        <w:t xml:space="preserve">Правила землепользования и застройки </w:t>
      </w:r>
      <w:r w:rsidR="00426598" w:rsidRPr="00126B4B">
        <w:rPr>
          <w:rFonts w:ascii="Tahoma" w:hAnsi="Tahoma" w:cs="Tahoma"/>
          <w:b/>
          <w:bCs/>
          <w:sz w:val="36"/>
          <w:szCs w:val="36"/>
        </w:rPr>
        <w:t>Арамильского</w:t>
      </w:r>
      <w:r w:rsidRPr="00126B4B">
        <w:rPr>
          <w:rFonts w:ascii="Tahoma" w:hAnsi="Tahoma" w:cs="Tahoma"/>
          <w:b/>
          <w:bCs/>
          <w:sz w:val="36"/>
          <w:szCs w:val="36"/>
        </w:rPr>
        <w:t xml:space="preserve"> городского округа </w:t>
      </w:r>
    </w:p>
    <w:p w:rsidR="007B4753" w:rsidRPr="00126B4B" w:rsidRDefault="007B4753" w:rsidP="007B4753">
      <w:pPr>
        <w:ind w:left="709" w:right="565" w:firstLine="142"/>
        <w:jc w:val="center"/>
        <w:rPr>
          <w:rFonts w:ascii="Tahoma" w:hAnsi="Tahoma" w:cs="Tahoma"/>
          <w:b/>
          <w:bCs/>
          <w:sz w:val="36"/>
          <w:szCs w:val="36"/>
        </w:rPr>
      </w:pPr>
    </w:p>
    <w:p w:rsidR="007B4753" w:rsidRPr="00126B4B" w:rsidRDefault="007B4753" w:rsidP="007B4753">
      <w:pPr>
        <w:ind w:left="709" w:right="565" w:firstLine="142"/>
        <w:jc w:val="center"/>
        <w:rPr>
          <w:rFonts w:ascii="Tahoma" w:hAnsi="Tahoma" w:cs="Tahoma"/>
          <w:b/>
          <w:bCs/>
          <w:sz w:val="36"/>
          <w:szCs w:val="36"/>
        </w:rPr>
      </w:pPr>
    </w:p>
    <w:p w:rsidR="007B4753" w:rsidRPr="00126B4B" w:rsidRDefault="007B4753" w:rsidP="007B4753">
      <w:pPr>
        <w:ind w:left="709" w:right="565" w:firstLine="142"/>
        <w:jc w:val="center"/>
        <w:rPr>
          <w:rFonts w:ascii="Tahoma" w:hAnsi="Tahoma" w:cs="Tahoma"/>
          <w:b/>
          <w:bCs/>
          <w:sz w:val="36"/>
          <w:szCs w:val="36"/>
        </w:rPr>
      </w:pPr>
    </w:p>
    <w:p w:rsidR="009773F5" w:rsidRPr="00126B4B" w:rsidRDefault="009773F5" w:rsidP="009773F5">
      <w:pPr>
        <w:pStyle w:val="ContactInformation"/>
        <w:spacing w:after="0"/>
        <w:ind w:left="851"/>
        <w:rPr>
          <w:rFonts w:ascii="Tahoma" w:hAnsi="Tahoma" w:cs="Tahoma"/>
          <w:b/>
          <w:color w:val="auto"/>
          <w:sz w:val="28"/>
          <w:szCs w:val="28"/>
        </w:rPr>
      </w:pPr>
      <w:r w:rsidRPr="00126B4B">
        <w:rPr>
          <w:rFonts w:ascii="Tahoma" w:hAnsi="Tahoma" w:cs="Tahoma"/>
          <w:b/>
          <w:color w:val="auto"/>
          <w:sz w:val="28"/>
          <w:szCs w:val="28"/>
        </w:rPr>
        <w:t xml:space="preserve">Раздел </w:t>
      </w:r>
      <w:r w:rsidR="002B189C">
        <w:rPr>
          <w:rFonts w:ascii="Tahoma" w:hAnsi="Tahoma" w:cs="Tahoma"/>
          <w:b/>
          <w:color w:val="auto"/>
          <w:sz w:val="28"/>
          <w:szCs w:val="28"/>
        </w:rPr>
        <w:t>1</w:t>
      </w:r>
    </w:p>
    <w:p w:rsidR="002B189C" w:rsidRDefault="002B189C" w:rsidP="002B189C">
      <w:pPr>
        <w:pStyle w:val="ContactInformation"/>
        <w:spacing w:after="0"/>
        <w:ind w:firstLine="851"/>
        <w:rPr>
          <w:rFonts w:ascii="Tahoma" w:hAnsi="Tahoma" w:cs="Tahoma"/>
          <w:b/>
          <w:color w:val="auto"/>
          <w:sz w:val="28"/>
          <w:szCs w:val="28"/>
        </w:rPr>
      </w:pPr>
      <w:proofErr w:type="spellStart"/>
      <w:r>
        <w:rPr>
          <w:rFonts w:ascii="Tahoma" w:hAnsi="Tahoma" w:cs="Tahoma"/>
          <w:b/>
          <w:color w:val="auto"/>
          <w:sz w:val="28"/>
          <w:szCs w:val="28"/>
        </w:rPr>
        <w:t>Ощие</w:t>
      </w:r>
      <w:proofErr w:type="spellEnd"/>
      <w:r>
        <w:rPr>
          <w:rFonts w:ascii="Tahoma" w:hAnsi="Tahoma" w:cs="Tahoma"/>
          <w:b/>
          <w:color w:val="auto"/>
          <w:sz w:val="28"/>
          <w:szCs w:val="28"/>
        </w:rPr>
        <w:t xml:space="preserve"> положения.</w:t>
      </w:r>
    </w:p>
    <w:p w:rsidR="002B189C" w:rsidRDefault="002B189C" w:rsidP="002B189C">
      <w:pPr>
        <w:pStyle w:val="ContactInformation"/>
        <w:spacing w:after="0"/>
        <w:ind w:firstLine="851"/>
        <w:rPr>
          <w:rFonts w:ascii="Tahoma" w:hAnsi="Tahoma" w:cs="Tahoma"/>
          <w:b/>
          <w:color w:val="auto"/>
          <w:sz w:val="28"/>
          <w:szCs w:val="28"/>
        </w:rPr>
      </w:pPr>
      <w:r>
        <w:rPr>
          <w:rFonts w:ascii="Tahoma" w:hAnsi="Tahoma" w:cs="Tahoma"/>
          <w:b/>
          <w:color w:val="auto"/>
          <w:sz w:val="28"/>
          <w:szCs w:val="28"/>
        </w:rPr>
        <w:t>Порядок применения правил</w:t>
      </w:r>
    </w:p>
    <w:p w:rsidR="007B4753" w:rsidRPr="00126B4B" w:rsidRDefault="002B189C" w:rsidP="002B189C">
      <w:pPr>
        <w:spacing w:line="360" w:lineRule="auto"/>
        <w:jc w:val="both"/>
        <w:rPr>
          <w:rFonts w:ascii="Tahoma" w:hAnsi="Tahoma" w:cs="Tahoma"/>
          <w:sz w:val="28"/>
          <w:szCs w:val="28"/>
        </w:rPr>
      </w:pPr>
      <w:r>
        <w:rPr>
          <w:rFonts w:ascii="Tahoma" w:hAnsi="Tahoma" w:cs="Tahoma"/>
          <w:b/>
          <w:sz w:val="28"/>
          <w:szCs w:val="28"/>
        </w:rPr>
        <w:t>землепользования и застройки</w:t>
      </w:r>
    </w:p>
    <w:p w:rsidR="007B4753" w:rsidRPr="00126B4B" w:rsidRDefault="007B4753" w:rsidP="007B4753">
      <w:pPr>
        <w:spacing w:line="360" w:lineRule="auto"/>
        <w:rPr>
          <w:rFonts w:ascii="Tahoma" w:hAnsi="Tahoma" w:cs="Tahoma"/>
          <w:sz w:val="28"/>
          <w:szCs w:val="28"/>
        </w:rPr>
      </w:pPr>
    </w:p>
    <w:bookmarkEnd w:id="0"/>
    <w:p w:rsidR="007B4753" w:rsidRPr="00126B4B" w:rsidRDefault="007B4753" w:rsidP="007B4753">
      <w:pPr>
        <w:spacing w:line="600" w:lineRule="auto"/>
        <w:jc w:val="both"/>
        <w:rPr>
          <w:rFonts w:ascii="Tahoma" w:hAnsi="Tahoma" w:cs="Tahoma"/>
          <w:snapToGrid w:val="0"/>
          <w:sz w:val="28"/>
          <w:szCs w:val="28"/>
        </w:rPr>
      </w:pPr>
    </w:p>
    <w:p w:rsidR="007B4753" w:rsidRPr="00126B4B" w:rsidRDefault="007B4753" w:rsidP="007B4753">
      <w:pPr>
        <w:jc w:val="both"/>
        <w:rPr>
          <w:sz w:val="28"/>
          <w:szCs w:val="28"/>
        </w:rPr>
      </w:pPr>
      <w:r w:rsidRPr="00126B4B">
        <w:rPr>
          <w:rFonts w:ascii="Tahoma" w:hAnsi="Tahoma" w:cs="Tahoma"/>
          <w:snapToGrid w:val="0"/>
          <w:sz w:val="28"/>
          <w:szCs w:val="28"/>
        </w:rPr>
        <w:t xml:space="preserve">Заказчик: </w:t>
      </w:r>
      <w:r w:rsidRPr="00126B4B">
        <w:rPr>
          <w:rFonts w:ascii="Tahoma" w:hAnsi="Tahoma" w:cs="Tahoma"/>
          <w:sz w:val="28"/>
          <w:szCs w:val="28"/>
        </w:rPr>
        <w:t xml:space="preserve">Администрация </w:t>
      </w:r>
      <w:r w:rsidR="00426598" w:rsidRPr="00126B4B">
        <w:rPr>
          <w:rFonts w:ascii="Tahoma" w:hAnsi="Tahoma" w:cs="Tahoma"/>
          <w:sz w:val="28"/>
          <w:szCs w:val="28"/>
        </w:rPr>
        <w:t>Арамильского</w:t>
      </w:r>
      <w:r w:rsidRPr="00126B4B">
        <w:rPr>
          <w:rFonts w:ascii="Tahoma" w:hAnsi="Tahoma" w:cs="Tahoma"/>
          <w:sz w:val="28"/>
          <w:szCs w:val="28"/>
        </w:rPr>
        <w:t xml:space="preserve"> городского округа </w:t>
      </w:r>
    </w:p>
    <w:p w:rsidR="007B4753" w:rsidRPr="00126B4B" w:rsidRDefault="007B4753" w:rsidP="007B4753">
      <w:pPr>
        <w:spacing w:line="360" w:lineRule="auto"/>
        <w:jc w:val="both"/>
        <w:rPr>
          <w:rFonts w:ascii="Tahoma" w:hAnsi="Tahoma" w:cs="Tahoma"/>
          <w:snapToGrid w:val="0"/>
          <w:sz w:val="28"/>
          <w:szCs w:val="28"/>
        </w:rPr>
      </w:pPr>
    </w:p>
    <w:p w:rsidR="007B4753" w:rsidRPr="00126B4B" w:rsidRDefault="007B4753" w:rsidP="007B4753">
      <w:pPr>
        <w:spacing w:line="360" w:lineRule="auto"/>
        <w:jc w:val="both"/>
        <w:rPr>
          <w:rFonts w:ascii="Tahoma" w:hAnsi="Tahoma" w:cs="Tahoma"/>
          <w:snapToGrid w:val="0"/>
          <w:sz w:val="28"/>
          <w:szCs w:val="28"/>
        </w:rPr>
      </w:pPr>
      <w:r w:rsidRPr="00126B4B">
        <w:rPr>
          <w:rFonts w:ascii="Tahoma" w:hAnsi="Tahoma" w:cs="Tahoma"/>
          <w:snapToGrid w:val="0"/>
          <w:sz w:val="28"/>
          <w:szCs w:val="28"/>
        </w:rPr>
        <w:t>Договор:</w:t>
      </w:r>
      <w:r w:rsidRPr="00126B4B">
        <w:t xml:space="preserve"> </w:t>
      </w:r>
      <w:r w:rsidRPr="00126B4B">
        <w:rPr>
          <w:rFonts w:ascii="Tahoma" w:hAnsi="Tahoma" w:cs="Tahoma"/>
          <w:i/>
        </w:rPr>
        <w:t xml:space="preserve">Муниципальный контракт от </w:t>
      </w:r>
      <w:r w:rsidR="00426598" w:rsidRPr="00126B4B">
        <w:rPr>
          <w:rFonts w:ascii="Tahoma" w:hAnsi="Tahoma" w:cs="Tahoma"/>
          <w:i/>
        </w:rPr>
        <w:t>0</w:t>
      </w:r>
      <w:r w:rsidRPr="00126B4B">
        <w:rPr>
          <w:rFonts w:ascii="Tahoma" w:hAnsi="Tahoma" w:cs="Tahoma"/>
          <w:i/>
        </w:rPr>
        <w:t>3.0</w:t>
      </w:r>
      <w:r w:rsidR="00426598" w:rsidRPr="00126B4B">
        <w:rPr>
          <w:rFonts w:ascii="Tahoma" w:hAnsi="Tahoma" w:cs="Tahoma"/>
          <w:i/>
        </w:rPr>
        <w:t>8</w:t>
      </w:r>
      <w:r w:rsidRPr="00126B4B">
        <w:rPr>
          <w:rFonts w:ascii="Tahoma" w:hAnsi="Tahoma" w:cs="Tahoma"/>
          <w:i/>
        </w:rPr>
        <w:t>.200</w:t>
      </w:r>
      <w:r w:rsidR="00426598" w:rsidRPr="00126B4B">
        <w:rPr>
          <w:rFonts w:ascii="Tahoma" w:hAnsi="Tahoma" w:cs="Tahoma"/>
          <w:i/>
        </w:rPr>
        <w:t>9</w:t>
      </w:r>
      <w:r w:rsidRPr="00126B4B">
        <w:rPr>
          <w:rFonts w:ascii="Tahoma" w:hAnsi="Tahoma" w:cs="Tahoma"/>
          <w:i/>
        </w:rPr>
        <w:t xml:space="preserve"> </w:t>
      </w:r>
      <w:r w:rsidR="002C629A" w:rsidRPr="00126B4B">
        <w:rPr>
          <w:rFonts w:ascii="Tahoma" w:hAnsi="Tahoma" w:cs="Tahoma"/>
          <w:i/>
        </w:rPr>
        <w:t>г.</w:t>
      </w:r>
      <w:r w:rsidRPr="00126B4B">
        <w:rPr>
          <w:rFonts w:ascii="Tahoma" w:hAnsi="Tahoma" w:cs="Tahoma"/>
          <w:i/>
        </w:rPr>
        <w:t xml:space="preserve"> № </w:t>
      </w:r>
      <w:r w:rsidR="00426598" w:rsidRPr="00126B4B">
        <w:rPr>
          <w:rFonts w:ascii="Tahoma" w:hAnsi="Tahoma" w:cs="Tahoma"/>
          <w:i/>
        </w:rPr>
        <w:t>34</w:t>
      </w:r>
    </w:p>
    <w:p w:rsidR="007B4753" w:rsidRPr="00126B4B" w:rsidRDefault="007B4753" w:rsidP="007B4753">
      <w:pPr>
        <w:spacing w:line="600" w:lineRule="auto"/>
        <w:jc w:val="both"/>
        <w:rPr>
          <w:rFonts w:ascii="Tahoma" w:hAnsi="Tahoma" w:cs="Tahoma"/>
          <w:snapToGrid w:val="0"/>
          <w:sz w:val="28"/>
          <w:szCs w:val="28"/>
        </w:rPr>
      </w:pPr>
    </w:p>
    <w:p w:rsidR="007B4753" w:rsidRPr="00126B4B" w:rsidRDefault="007B4753" w:rsidP="007B4753">
      <w:pPr>
        <w:spacing w:line="600" w:lineRule="auto"/>
        <w:jc w:val="both"/>
        <w:rPr>
          <w:rFonts w:ascii="Tahoma" w:hAnsi="Tahoma" w:cs="Tahoma"/>
          <w:snapToGrid w:val="0"/>
          <w:sz w:val="28"/>
          <w:szCs w:val="28"/>
        </w:rPr>
      </w:pPr>
    </w:p>
    <w:p w:rsidR="007B4753" w:rsidRPr="00126B4B" w:rsidRDefault="007B4753" w:rsidP="007B4753">
      <w:pPr>
        <w:spacing w:line="600" w:lineRule="auto"/>
        <w:jc w:val="both"/>
        <w:rPr>
          <w:rFonts w:ascii="Tahoma" w:hAnsi="Tahoma" w:cs="Tahoma"/>
          <w:b/>
          <w:snapToGrid w:val="0"/>
          <w:sz w:val="28"/>
          <w:szCs w:val="28"/>
        </w:rPr>
      </w:pPr>
      <w:r w:rsidRPr="00126B4B">
        <w:rPr>
          <w:rFonts w:ascii="Tahoma" w:hAnsi="Tahoma" w:cs="Tahoma"/>
          <w:snapToGrid w:val="0"/>
          <w:sz w:val="28"/>
          <w:szCs w:val="28"/>
        </w:rPr>
        <w:t xml:space="preserve">Исполнитель: </w:t>
      </w:r>
      <w:r w:rsidRPr="00126B4B">
        <w:rPr>
          <w:rFonts w:ascii="Tahoma" w:hAnsi="Tahoma" w:cs="Tahoma"/>
          <w:i/>
        </w:rPr>
        <w:t>ЗАО «</w:t>
      </w:r>
      <w:proofErr w:type="spellStart"/>
      <w:r w:rsidRPr="00126B4B">
        <w:rPr>
          <w:rFonts w:ascii="Tahoma" w:hAnsi="Tahoma" w:cs="Tahoma"/>
          <w:i/>
        </w:rPr>
        <w:t>Проектно</w:t>
      </w:r>
      <w:proofErr w:type="spellEnd"/>
      <w:r w:rsidRPr="00126B4B">
        <w:rPr>
          <w:rFonts w:ascii="Tahoma" w:hAnsi="Tahoma" w:cs="Tahoma"/>
          <w:i/>
        </w:rPr>
        <w:t>–изыскательский институт Гео»</w:t>
      </w:r>
    </w:p>
    <w:p w:rsidR="007B4753" w:rsidRPr="00126B4B" w:rsidRDefault="007B4753" w:rsidP="007B4753">
      <w:pPr>
        <w:tabs>
          <w:tab w:val="left" w:pos="6521"/>
        </w:tabs>
        <w:spacing w:line="600" w:lineRule="auto"/>
        <w:ind w:right="-1"/>
        <w:rPr>
          <w:rFonts w:ascii="Tahoma" w:hAnsi="Tahoma" w:cs="Tahoma"/>
          <w:snapToGrid w:val="0"/>
          <w:sz w:val="28"/>
          <w:szCs w:val="28"/>
        </w:rPr>
      </w:pPr>
    </w:p>
    <w:p w:rsidR="007B4753" w:rsidRPr="00126B4B" w:rsidRDefault="007B4753" w:rsidP="007B4753">
      <w:pPr>
        <w:jc w:val="center"/>
        <w:rPr>
          <w:rFonts w:ascii="Tahoma" w:hAnsi="Tahoma" w:cs="Tahoma"/>
          <w:snapToGrid w:val="0"/>
          <w:sz w:val="28"/>
          <w:szCs w:val="28"/>
          <w:u w:val="single"/>
        </w:rPr>
      </w:pPr>
    </w:p>
    <w:p w:rsidR="007B4753" w:rsidRPr="00126B4B" w:rsidRDefault="007B4753" w:rsidP="007B4753">
      <w:pPr>
        <w:jc w:val="center"/>
        <w:rPr>
          <w:b/>
          <w:sz w:val="28"/>
          <w:szCs w:val="28"/>
        </w:rPr>
      </w:pPr>
    </w:p>
    <w:p w:rsidR="007B4753" w:rsidRPr="00126B4B" w:rsidRDefault="007B4753" w:rsidP="007B4753">
      <w:pPr>
        <w:jc w:val="center"/>
        <w:rPr>
          <w:b/>
          <w:sz w:val="28"/>
          <w:szCs w:val="28"/>
        </w:rPr>
      </w:pPr>
    </w:p>
    <w:p w:rsidR="000F00C9" w:rsidRPr="00126B4B" w:rsidRDefault="000F00C9" w:rsidP="007B4753">
      <w:pPr>
        <w:rPr>
          <w:b/>
          <w:sz w:val="28"/>
          <w:szCs w:val="28"/>
        </w:rPr>
        <w:sectPr w:rsidR="000F00C9" w:rsidRPr="00126B4B" w:rsidSect="000F00C9">
          <w:pgSz w:w="11906" w:h="16838"/>
          <w:pgMar w:top="1134" w:right="851" w:bottom="1134" w:left="1701" w:header="709" w:footer="709" w:gutter="0"/>
          <w:cols w:space="708"/>
          <w:titlePg/>
          <w:docGrid w:linePitch="360"/>
        </w:sectPr>
      </w:pPr>
    </w:p>
    <w:p w:rsidR="007B4753" w:rsidRPr="00126B4B" w:rsidRDefault="007B4753" w:rsidP="008975F9">
      <w:pPr>
        <w:ind w:firstLine="284"/>
        <w:rPr>
          <w:rFonts w:ascii="Tahoma" w:hAnsi="Tahoma" w:cs="Tahoma"/>
        </w:rPr>
      </w:pPr>
      <w:r w:rsidRPr="00126B4B">
        <w:rPr>
          <w:rFonts w:ascii="Tahoma" w:hAnsi="Tahoma" w:cs="Tahoma"/>
        </w:rPr>
        <w:lastRenderedPageBreak/>
        <w:t>ОГЛАВЛЕНИЕ</w:t>
      </w:r>
    </w:p>
    <w:p w:rsidR="007964A7" w:rsidRDefault="004B63D7">
      <w:pPr>
        <w:pStyle w:val="21"/>
        <w:rPr>
          <w:rFonts w:asciiTheme="minorHAnsi" w:eastAsiaTheme="minorEastAsia" w:hAnsiTheme="minorHAnsi" w:cstheme="minorBidi"/>
          <w:noProof/>
          <w:sz w:val="22"/>
          <w:szCs w:val="22"/>
        </w:rPr>
      </w:pPr>
      <w:r w:rsidRPr="00126B4B">
        <w:rPr>
          <w:rFonts w:ascii="Tahoma" w:hAnsi="Tahoma" w:cs="Tahoma"/>
          <w:sz w:val="20"/>
          <w:szCs w:val="20"/>
        </w:rPr>
        <w:fldChar w:fldCharType="begin"/>
      </w:r>
      <w:r w:rsidR="003B0E43" w:rsidRPr="00126B4B">
        <w:rPr>
          <w:rFonts w:ascii="Tahoma" w:hAnsi="Tahoma" w:cs="Tahoma"/>
          <w:sz w:val="20"/>
          <w:szCs w:val="20"/>
        </w:rPr>
        <w:instrText xml:space="preserve"> TOC \o "1-3" \h \z \u </w:instrText>
      </w:r>
      <w:r w:rsidRPr="00126B4B">
        <w:rPr>
          <w:rFonts w:ascii="Tahoma" w:hAnsi="Tahoma" w:cs="Tahoma"/>
          <w:sz w:val="20"/>
          <w:szCs w:val="20"/>
        </w:rPr>
        <w:fldChar w:fldCharType="separate"/>
      </w:r>
      <w:hyperlink w:anchor="_Toc323656648" w:history="1">
        <w:r w:rsidR="007964A7" w:rsidRPr="001F294D">
          <w:rPr>
            <w:rStyle w:val="aff3"/>
            <w:noProof/>
          </w:rPr>
          <w:t>РАЗДЕЛ 1. ОБЩИЕ ПОЛОЖЕНИЯ. ПОРЯДОК ПРИМЕНЕНИЯ ПРАВИЛ ЗЕМЛЕПОЛЬЗОВАНИЯ И ЗАСТРОЙКИ</w:t>
        </w:r>
        <w:r w:rsidR="007964A7">
          <w:rPr>
            <w:noProof/>
            <w:webHidden/>
          </w:rPr>
          <w:tab/>
        </w:r>
        <w:r w:rsidR="007964A7">
          <w:rPr>
            <w:noProof/>
            <w:webHidden/>
          </w:rPr>
          <w:fldChar w:fldCharType="begin"/>
        </w:r>
        <w:r w:rsidR="007964A7">
          <w:rPr>
            <w:noProof/>
            <w:webHidden/>
          </w:rPr>
          <w:instrText xml:space="preserve"> PAGEREF _Toc323656648 \h </w:instrText>
        </w:r>
        <w:r w:rsidR="007964A7">
          <w:rPr>
            <w:noProof/>
            <w:webHidden/>
          </w:rPr>
        </w:r>
        <w:r w:rsidR="007964A7">
          <w:rPr>
            <w:noProof/>
            <w:webHidden/>
          </w:rPr>
          <w:fldChar w:fldCharType="separate"/>
        </w:r>
        <w:r w:rsidR="007964A7">
          <w:rPr>
            <w:noProof/>
            <w:webHidden/>
          </w:rPr>
          <w:t>7</w:t>
        </w:r>
        <w:r w:rsidR="007964A7">
          <w:rPr>
            <w:noProof/>
            <w:webHidden/>
          </w:rPr>
          <w:fldChar w:fldCharType="end"/>
        </w:r>
      </w:hyperlink>
    </w:p>
    <w:p w:rsidR="007964A7" w:rsidRDefault="00A50320">
      <w:pPr>
        <w:pStyle w:val="21"/>
        <w:rPr>
          <w:rFonts w:asciiTheme="minorHAnsi" w:eastAsiaTheme="minorEastAsia" w:hAnsiTheme="minorHAnsi" w:cstheme="minorBidi"/>
          <w:noProof/>
          <w:sz w:val="22"/>
          <w:szCs w:val="22"/>
        </w:rPr>
      </w:pPr>
      <w:hyperlink w:anchor="_Toc323656649" w:history="1">
        <w:r w:rsidR="007964A7" w:rsidRPr="001F294D">
          <w:rPr>
            <w:rStyle w:val="aff3"/>
            <w:noProof/>
          </w:rPr>
          <w:t>Глава 1. Общие положения</w:t>
        </w:r>
        <w:r w:rsidR="007964A7">
          <w:rPr>
            <w:noProof/>
            <w:webHidden/>
          </w:rPr>
          <w:tab/>
        </w:r>
        <w:r w:rsidR="007964A7">
          <w:rPr>
            <w:noProof/>
            <w:webHidden/>
          </w:rPr>
          <w:fldChar w:fldCharType="begin"/>
        </w:r>
        <w:r w:rsidR="007964A7">
          <w:rPr>
            <w:noProof/>
            <w:webHidden/>
          </w:rPr>
          <w:instrText xml:space="preserve"> PAGEREF _Toc323656649 \h </w:instrText>
        </w:r>
        <w:r w:rsidR="007964A7">
          <w:rPr>
            <w:noProof/>
            <w:webHidden/>
          </w:rPr>
        </w:r>
        <w:r w:rsidR="007964A7">
          <w:rPr>
            <w:noProof/>
            <w:webHidden/>
          </w:rPr>
          <w:fldChar w:fldCharType="separate"/>
        </w:r>
        <w:r w:rsidR="007964A7">
          <w:rPr>
            <w:noProof/>
            <w:webHidden/>
          </w:rPr>
          <w:t>7</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50" w:history="1">
        <w:r w:rsidR="007964A7" w:rsidRPr="001F294D">
          <w:rPr>
            <w:rStyle w:val="aff3"/>
            <w:noProof/>
          </w:rPr>
          <w:t>Статья 1. Основные термины и понятия</w:t>
        </w:r>
        <w:r w:rsidR="007964A7">
          <w:rPr>
            <w:noProof/>
            <w:webHidden/>
          </w:rPr>
          <w:tab/>
        </w:r>
        <w:r w:rsidR="007964A7">
          <w:rPr>
            <w:noProof/>
            <w:webHidden/>
          </w:rPr>
          <w:fldChar w:fldCharType="begin"/>
        </w:r>
        <w:r w:rsidR="007964A7">
          <w:rPr>
            <w:noProof/>
            <w:webHidden/>
          </w:rPr>
          <w:instrText xml:space="preserve"> PAGEREF _Toc323656650 \h </w:instrText>
        </w:r>
        <w:r w:rsidR="007964A7">
          <w:rPr>
            <w:noProof/>
            <w:webHidden/>
          </w:rPr>
        </w:r>
        <w:r w:rsidR="007964A7">
          <w:rPr>
            <w:noProof/>
            <w:webHidden/>
          </w:rPr>
          <w:fldChar w:fldCharType="separate"/>
        </w:r>
        <w:r w:rsidR="007964A7">
          <w:rPr>
            <w:noProof/>
            <w:webHidden/>
          </w:rPr>
          <w:t>7</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51" w:history="1">
        <w:r w:rsidR="007964A7" w:rsidRPr="001F294D">
          <w:rPr>
            <w:rStyle w:val="aff3"/>
            <w:noProof/>
          </w:rPr>
          <w:t xml:space="preserve">Статья 2. </w:t>
        </w:r>
        <w:r w:rsidR="007964A7" w:rsidRPr="001F294D">
          <w:rPr>
            <w:rStyle w:val="aff3"/>
            <w:noProof/>
            <w:lang w:eastAsia="en-US"/>
          </w:rPr>
          <w:t xml:space="preserve">Назначение и состав Правил </w:t>
        </w:r>
        <w:r w:rsidR="007964A7" w:rsidRPr="001F294D">
          <w:rPr>
            <w:rStyle w:val="aff3"/>
            <w:noProof/>
          </w:rPr>
          <w:t xml:space="preserve">землепользования и застройки </w:t>
        </w:r>
        <w:r w:rsidR="007964A7" w:rsidRPr="001F294D">
          <w:rPr>
            <w:rStyle w:val="aff3"/>
            <w:bCs/>
            <w:noProof/>
          </w:rPr>
          <w:t>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_Toc323656651 \h </w:instrText>
        </w:r>
        <w:r w:rsidR="007964A7">
          <w:rPr>
            <w:noProof/>
            <w:webHidden/>
          </w:rPr>
        </w:r>
        <w:r w:rsidR="007964A7">
          <w:rPr>
            <w:noProof/>
            <w:webHidden/>
          </w:rPr>
          <w:fldChar w:fldCharType="separate"/>
        </w:r>
        <w:r w:rsidR="007964A7">
          <w:rPr>
            <w:noProof/>
            <w:webHidden/>
          </w:rPr>
          <w:t>9</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52" w:history="1">
        <w:r w:rsidR="007964A7" w:rsidRPr="001F294D">
          <w:rPr>
            <w:rStyle w:val="aff3"/>
            <w:noProof/>
          </w:rPr>
          <w:t>Статья 3. Комиссия по землепользованию и застройке</w:t>
        </w:r>
        <w:r w:rsidR="007964A7">
          <w:rPr>
            <w:noProof/>
            <w:webHidden/>
          </w:rPr>
          <w:tab/>
        </w:r>
        <w:r w:rsidR="007964A7">
          <w:rPr>
            <w:noProof/>
            <w:webHidden/>
          </w:rPr>
          <w:fldChar w:fldCharType="begin"/>
        </w:r>
        <w:r w:rsidR="007964A7">
          <w:rPr>
            <w:noProof/>
            <w:webHidden/>
          </w:rPr>
          <w:instrText xml:space="preserve"> PAGEREF _Toc323656652 \h </w:instrText>
        </w:r>
        <w:r w:rsidR="007964A7">
          <w:rPr>
            <w:noProof/>
            <w:webHidden/>
          </w:rPr>
        </w:r>
        <w:r w:rsidR="007964A7">
          <w:rPr>
            <w:noProof/>
            <w:webHidden/>
          </w:rPr>
          <w:fldChar w:fldCharType="separate"/>
        </w:r>
        <w:r w:rsidR="007964A7">
          <w:rPr>
            <w:noProof/>
            <w:webHidden/>
          </w:rPr>
          <w:t>9</w:t>
        </w:r>
        <w:r w:rsidR="007964A7">
          <w:rPr>
            <w:noProof/>
            <w:webHidden/>
          </w:rPr>
          <w:fldChar w:fldCharType="end"/>
        </w:r>
      </w:hyperlink>
    </w:p>
    <w:p w:rsidR="007964A7" w:rsidRDefault="00A50320">
      <w:pPr>
        <w:pStyle w:val="21"/>
        <w:rPr>
          <w:rFonts w:asciiTheme="minorHAnsi" w:eastAsiaTheme="minorEastAsia" w:hAnsiTheme="minorHAnsi" w:cstheme="minorBidi"/>
          <w:noProof/>
          <w:sz w:val="22"/>
          <w:szCs w:val="22"/>
        </w:rPr>
      </w:pPr>
      <w:hyperlink w:anchor="_Toc323656653" w:history="1">
        <w:r w:rsidR="007964A7" w:rsidRPr="001F294D">
          <w:rPr>
            <w:rStyle w:val="aff3"/>
            <w:noProof/>
          </w:rPr>
          <w:t>Глава 2. Положение о регулировании землепользования и застройки на территории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_Toc323656653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54" w:history="1">
        <w:r w:rsidR="007964A7" w:rsidRPr="001F294D">
          <w:rPr>
            <w:rStyle w:val="aff3"/>
            <w:noProof/>
          </w:rPr>
          <w:t>Статья 4. Проведение публичных слушаний по вопросам землепользования и застройки</w:t>
        </w:r>
        <w:r w:rsidR="007964A7">
          <w:rPr>
            <w:noProof/>
            <w:webHidden/>
          </w:rPr>
          <w:tab/>
        </w:r>
        <w:r w:rsidR="007964A7">
          <w:rPr>
            <w:noProof/>
            <w:webHidden/>
          </w:rPr>
          <w:fldChar w:fldCharType="begin"/>
        </w:r>
        <w:r w:rsidR="007964A7">
          <w:rPr>
            <w:noProof/>
            <w:webHidden/>
          </w:rPr>
          <w:instrText xml:space="preserve"> PAGEREF _Toc323656654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55" w:history="1">
        <w:r w:rsidR="007964A7" w:rsidRPr="001F294D">
          <w:rPr>
            <w:rStyle w:val="aff3"/>
            <w:noProof/>
          </w:rPr>
          <w:t>Статья 5. Рассмотрение документов территориального планирования, представляемых на согласование в органы местного самоуправления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_Toc323656655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56" w:history="1">
        <w:r w:rsidR="007964A7" w:rsidRPr="001F294D">
          <w:rPr>
            <w:rStyle w:val="aff3"/>
            <w:noProof/>
          </w:rPr>
          <w:t>Статья 6. Подготовка документации по планировке территорий</w:t>
        </w:r>
        <w:r w:rsidR="007964A7">
          <w:rPr>
            <w:noProof/>
            <w:webHidden/>
          </w:rPr>
          <w:tab/>
        </w:r>
        <w:r w:rsidR="007964A7">
          <w:rPr>
            <w:noProof/>
            <w:webHidden/>
          </w:rPr>
          <w:fldChar w:fldCharType="begin"/>
        </w:r>
        <w:r w:rsidR="007964A7">
          <w:rPr>
            <w:noProof/>
            <w:webHidden/>
          </w:rPr>
          <w:instrText xml:space="preserve"> PAGEREF _Toc323656656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57" w:history="1">
        <w:r w:rsidR="007964A7" w:rsidRPr="001F294D">
          <w:rPr>
            <w:rStyle w:val="aff3"/>
            <w:noProof/>
          </w:rPr>
          <w:t>Статья 7. Формирование земельных участков</w:t>
        </w:r>
        <w:r w:rsidR="007964A7">
          <w:rPr>
            <w:noProof/>
            <w:webHidden/>
          </w:rPr>
          <w:tab/>
        </w:r>
        <w:r w:rsidR="007964A7">
          <w:rPr>
            <w:noProof/>
            <w:webHidden/>
          </w:rPr>
          <w:fldChar w:fldCharType="begin"/>
        </w:r>
        <w:r w:rsidR="007964A7">
          <w:rPr>
            <w:noProof/>
            <w:webHidden/>
          </w:rPr>
          <w:instrText xml:space="preserve"> PAGEREF _Toc323656657 \h </w:instrText>
        </w:r>
        <w:r w:rsidR="007964A7">
          <w:rPr>
            <w:noProof/>
            <w:webHidden/>
          </w:rPr>
        </w:r>
        <w:r w:rsidR="007964A7">
          <w:rPr>
            <w:noProof/>
            <w:webHidden/>
          </w:rPr>
          <w:fldChar w:fldCharType="separate"/>
        </w:r>
        <w:r w:rsidR="007964A7">
          <w:rPr>
            <w:noProof/>
            <w:webHidden/>
          </w:rPr>
          <w:t>12</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58" w:history="1">
        <w:r w:rsidR="007964A7" w:rsidRPr="001F294D">
          <w:rPr>
            <w:rStyle w:val="aff3"/>
            <w:noProof/>
          </w:rPr>
          <w:t>Статья 8. Установление и изменение норм (размеров) предоставления земельных участков</w:t>
        </w:r>
        <w:r w:rsidR="007964A7">
          <w:rPr>
            <w:noProof/>
            <w:webHidden/>
          </w:rPr>
          <w:tab/>
        </w:r>
        <w:r w:rsidR="007964A7">
          <w:rPr>
            <w:noProof/>
            <w:webHidden/>
          </w:rPr>
          <w:fldChar w:fldCharType="begin"/>
        </w:r>
        <w:r w:rsidR="007964A7">
          <w:rPr>
            <w:noProof/>
            <w:webHidden/>
          </w:rPr>
          <w:instrText xml:space="preserve"> PAGEREF _Toc323656658 \h </w:instrText>
        </w:r>
        <w:r w:rsidR="007964A7">
          <w:rPr>
            <w:noProof/>
            <w:webHidden/>
          </w:rPr>
        </w:r>
        <w:r w:rsidR="007964A7">
          <w:rPr>
            <w:noProof/>
            <w:webHidden/>
          </w:rPr>
          <w:fldChar w:fldCharType="separate"/>
        </w:r>
        <w:r w:rsidR="007964A7">
          <w:rPr>
            <w:noProof/>
            <w:webHidden/>
          </w:rPr>
          <w:t>12</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59" w:history="1">
        <w:r w:rsidR="007964A7" w:rsidRPr="001F294D">
          <w:rPr>
            <w:rStyle w:val="aff3"/>
            <w:noProof/>
          </w:rPr>
          <w:t>Статья 9. Приобретения земельных участков для строительства</w:t>
        </w:r>
        <w:r w:rsidR="007964A7">
          <w:rPr>
            <w:noProof/>
            <w:webHidden/>
          </w:rPr>
          <w:tab/>
        </w:r>
        <w:r w:rsidR="007964A7">
          <w:rPr>
            <w:noProof/>
            <w:webHidden/>
          </w:rPr>
          <w:fldChar w:fldCharType="begin"/>
        </w:r>
        <w:r w:rsidR="007964A7">
          <w:rPr>
            <w:noProof/>
            <w:webHidden/>
          </w:rPr>
          <w:instrText xml:space="preserve"> PAGEREF _Toc323656659 \h </w:instrText>
        </w:r>
        <w:r w:rsidR="007964A7">
          <w:rPr>
            <w:noProof/>
            <w:webHidden/>
          </w:rPr>
        </w:r>
        <w:r w:rsidR="007964A7">
          <w:rPr>
            <w:noProof/>
            <w:webHidden/>
          </w:rPr>
          <w:fldChar w:fldCharType="separate"/>
        </w:r>
        <w:r w:rsidR="007964A7">
          <w:rPr>
            <w:noProof/>
            <w:webHidden/>
          </w:rPr>
          <w:t>13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0" w:history="1">
        <w:r w:rsidR="007964A7" w:rsidRPr="001F294D">
          <w:rPr>
            <w:rStyle w:val="aff3"/>
            <w:noProof/>
          </w:rPr>
          <w:t>Статья 10. Развитие застроенных территорий</w:t>
        </w:r>
        <w:r w:rsidR="007964A7">
          <w:rPr>
            <w:noProof/>
            <w:webHidden/>
          </w:rPr>
          <w:tab/>
        </w:r>
        <w:r w:rsidR="007964A7">
          <w:rPr>
            <w:noProof/>
            <w:webHidden/>
          </w:rPr>
          <w:fldChar w:fldCharType="begin"/>
        </w:r>
        <w:r w:rsidR="007964A7">
          <w:rPr>
            <w:noProof/>
            <w:webHidden/>
          </w:rPr>
          <w:instrText xml:space="preserve"> PAGEREF _Toc323656660 \h </w:instrText>
        </w:r>
        <w:r w:rsidR="007964A7">
          <w:rPr>
            <w:noProof/>
            <w:webHidden/>
          </w:rPr>
        </w:r>
        <w:r w:rsidR="007964A7">
          <w:rPr>
            <w:noProof/>
            <w:webHidden/>
          </w:rPr>
          <w:fldChar w:fldCharType="separate"/>
        </w:r>
        <w:r w:rsidR="007964A7">
          <w:rPr>
            <w:noProof/>
            <w:webHidden/>
          </w:rPr>
          <w:t>13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1" w:history="1">
        <w:r w:rsidR="007964A7" w:rsidRPr="001F294D">
          <w:rPr>
            <w:rStyle w:val="aff3"/>
            <w:noProof/>
          </w:rPr>
          <w:t>Статья 11. Комплексное освоение территорий</w:t>
        </w:r>
        <w:r w:rsidR="007964A7">
          <w:rPr>
            <w:noProof/>
            <w:webHidden/>
          </w:rPr>
          <w:tab/>
        </w:r>
        <w:r w:rsidR="007964A7">
          <w:rPr>
            <w:noProof/>
            <w:webHidden/>
          </w:rPr>
          <w:fldChar w:fldCharType="begin"/>
        </w:r>
        <w:r w:rsidR="007964A7">
          <w:rPr>
            <w:noProof/>
            <w:webHidden/>
          </w:rPr>
          <w:instrText xml:space="preserve"> PAGEREF _Toc323656661 \h </w:instrText>
        </w:r>
        <w:r w:rsidR="007964A7">
          <w:rPr>
            <w:noProof/>
            <w:webHidden/>
          </w:rPr>
        </w:r>
        <w:r w:rsidR="007964A7">
          <w:rPr>
            <w:noProof/>
            <w:webHidden/>
          </w:rPr>
          <w:fldChar w:fldCharType="separate"/>
        </w:r>
        <w:r w:rsidR="007964A7">
          <w:rPr>
            <w:noProof/>
            <w:webHidden/>
          </w:rPr>
          <w:t>13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2" w:history="1">
        <w:r w:rsidR="007964A7" w:rsidRPr="001F294D">
          <w:rPr>
            <w:rStyle w:val="aff3"/>
            <w:noProof/>
          </w:rPr>
          <w:t>Статья 12. Установление видов разрешенного использования земельных участков и объектов капитального строительства и их изменение физическими и юридическими лицами</w:t>
        </w:r>
        <w:r w:rsidR="007964A7">
          <w:rPr>
            <w:noProof/>
            <w:webHidden/>
          </w:rPr>
          <w:tab/>
        </w:r>
        <w:r w:rsidR="007964A7">
          <w:rPr>
            <w:noProof/>
            <w:webHidden/>
          </w:rPr>
          <w:fldChar w:fldCharType="begin"/>
        </w:r>
        <w:r w:rsidR="007964A7">
          <w:rPr>
            <w:noProof/>
            <w:webHidden/>
          </w:rPr>
          <w:instrText xml:space="preserve"> PAGEREF _Toc323656662 \h </w:instrText>
        </w:r>
        <w:r w:rsidR="007964A7">
          <w:rPr>
            <w:noProof/>
            <w:webHidden/>
          </w:rPr>
        </w:r>
        <w:r w:rsidR="007964A7">
          <w:rPr>
            <w:noProof/>
            <w:webHidden/>
          </w:rPr>
          <w:fldChar w:fldCharType="separate"/>
        </w:r>
        <w:r w:rsidR="007964A7">
          <w:rPr>
            <w:noProof/>
            <w:webHidden/>
          </w:rPr>
          <w:t>14</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3" w:history="1">
        <w:r w:rsidR="007964A7" w:rsidRPr="001F294D">
          <w:rPr>
            <w:rStyle w:val="aff3"/>
            <w:noProof/>
          </w:rPr>
          <w:t>Статья 13. Установление публичных сервитутов</w:t>
        </w:r>
        <w:r w:rsidR="007964A7">
          <w:rPr>
            <w:noProof/>
            <w:webHidden/>
          </w:rPr>
          <w:tab/>
        </w:r>
        <w:r w:rsidR="007964A7">
          <w:rPr>
            <w:noProof/>
            <w:webHidden/>
          </w:rPr>
          <w:fldChar w:fldCharType="begin"/>
        </w:r>
        <w:r w:rsidR="007964A7">
          <w:rPr>
            <w:noProof/>
            <w:webHidden/>
          </w:rPr>
          <w:instrText xml:space="preserve"> PAGEREF _Toc323656663 \h </w:instrText>
        </w:r>
        <w:r w:rsidR="007964A7">
          <w:rPr>
            <w:noProof/>
            <w:webHidden/>
          </w:rPr>
        </w:r>
        <w:r w:rsidR="007964A7">
          <w:rPr>
            <w:noProof/>
            <w:webHidden/>
          </w:rPr>
          <w:fldChar w:fldCharType="separate"/>
        </w:r>
        <w:r w:rsidR="007964A7">
          <w:rPr>
            <w:noProof/>
            <w:webHidden/>
          </w:rPr>
          <w:t>14</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4" w:history="1">
        <w:r w:rsidR="007964A7" w:rsidRPr="001F294D">
          <w:rPr>
            <w:rStyle w:val="aff3"/>
            <w:noProof/>
          </w:rPr>
          <w:t>Статья 14. Резервирование земельных участков для муниципальных нужд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_Toc323656664 \h </w:instrText>
        </w:r>
        <w:r w:rsidR="007964A7">
          <w:rPr>
            <w:noProof/>
            <w:webHidden/>
          </w:rPr>
        </w:r>
        <w:r w:rsidR="007964A7">
          <w:rPr>
            <w:noProof/>
            <w:webHidden/>
          </w:rPr>
          <w:fldChar w:fldCharType="separate"/>
        </w:r>
        <w:r w:rsidR="007964A7">
          <w:rPr>
            <w:noProof/>
            <w:webHidden/>
          </w:rPr>
          <w:t>14</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5" w:history="1">
        <w:r w:rsidR="007964A7" w:rsidRPr="001F294D">
          <w:rPr>
            <w:rStyle w:val="aff3"/>
            <w:noProof/>
          </w:rPr>
          <w:t>Статья 15. Изъятие земельных участков для муниципальных нужд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_Toc323656665 \h </w:instrText>
        </w:r>
        <w:r w:rsidR="007964A7">
          <w:rPr>
            <w:noProof/>
            <w:webHidden/>
          </w:rPr>
        </w:r>
        <w:r w:rsidR="007964A7">
          <w:rPr>
            <w:noProof/>
            <w:webHidden/>
          </w:rPr>
          <w:fldChar w:fldCharType="separate"/>
        </w:r>
        <w:r w:rsidR="007964A7">
          <w:rPr>
            <w:noProof/>
            <w:webHidden/>
          </w:rPr>
          <w:t>15</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6" w:history="1">
        <w:r w:rsidR="007964A7" w:rsidRPr="001F294D">
          <w:rPr>
            <w:rStyle w:val="aff3"/>
            <w:noProof/>
          </w:rPr>
          <w:t>Статья 16. Выдача разрешений на строительство и на реконструкцию объектов капитального строительства</w:t>
        </w:r>
        <w:r w:rsidR="007964A7">
          <w:rPr>
            <w:noProof/>
            <w:webHidden/>
          </w:rPr>
          <w:tab/>
        </w:r>
        <w:r w:rsidR="007964A7">
          <w:rPr>
            <w:noProof/>
            <w:webHidden/>
          </w:rPr>
          <w:fldChar w:fldCharType="begin"/>
        </w:r>
        <w:r w:rsidR="007964A7">
          <w:rPr>
            <w:noProof/>
            <w:webHidden/>
          </w:rPr>
          <w:instrText xml:space="preserve"> PAGEREF _Toc323656666 \h </w:instrText>
        </w:r>
        <w:r w:rsidR="007964A7">
          <w:rPr>
            <w:noProof/>
            <w:webHidden/>
          </w:rPr>
        </w:r>
        <w:r w:rsidR="007964A7">
          <w:rPr>
            <w:noProof/>
            <w:webHidden/>
          </w:rPr>
          <w:fldChar w:fldCharType="separate"/>
        </w:r>
        <w:r w:rsidR="007964A7">
          <w:rPr>
            <w:noProof/>
            <w:webHidden/>
          </w:rPr>
          <w:t>15</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7" w:history="1">
        <w:r w:rsidR="007964A7" w:rsidRPr="001F294D">
          <w:rPr>
            <w:rStyle w:val="aff3"/>
            <w:noProof/>
          </w:rPr>
          <w:t>Статья 17. Особенности действий в случаях, когда не требуется получение разрешения на строительство и изменение объектов недвижимости, на возведения и изменение временных зданий и сооружений</w:t>
        </w:r>
        <w:r w:rsidR="007964A7">
          <w:rPr>
            <w:noProof/>
            <w:webHidden/>
          </w:rPr>
          <w:tab/>
        </w:r>
        <w:r w:rsidR="007964A7">
          <w:rPr>
            <w:noProof/>
            <w:webHidden/>
          </w:rPr>
          <w:fldChar w:fldCharType="begin"/>
        </w:r>
        <w:r w:rsidR="007964A7">
          <w:rPr>
            <w:noProof/>
            <w:webHidden/>
          </w:rPr>
          <w:instrText xml:space="preserve"> PAGEREF _Toc323656667 \h </w:instrText>
        </w:r>
        <w:r w:rsidR="007964A7">
          <w:rPr>
            <w:noProof/>
            <w:webHidden/>
          </w:rPr>
        </w:r>
        <w:r w:rsidR="007964A7">
          <w:rPr>
            <w:noProof/>
            <w:webHidden/>
          </w:rPr>
          <w:fldChar w:fldCharType="separate"/>
        </w:r>
        <w:r w:rsidR="007964A7">
          <w:rPr>
            <w:noProof/>
            <w:webHidden/>
          </w:rPr>
          <w:t>16</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8" w:history="1">
        <w:r w:rsidR="007964A7" w:rsidRPr="001F294D">
          <w:rPr>
            <w:rStyle w:val="aff3"/>
            <w:noProof/>
          </w:rPr>
          <w:t>Статья 18. Выдача разрешений на ввод объектов капитального строительства в эксплуатацию</w:t>
        </w:r>
        <w:r w:rsidR="007964A7">
          <w:rPr>
            <w:noProof/>
            <w:webHidden/>
          </w:rPr>
          <w:tab/>
        </w:r>
        <w:r w:rsidR="007964A7">
          <w:rPr>
            <w:noProof/>
            <w:webHidden/>
          </w:rPr>
          <w:fldChar w:fldCharType="begin"/>
        </w:r>
        <w:r w:rsidR="007964A7">
          <w:rPr>
            <w:noProof/>
            <w:webHidden/>
          </w:rPr>
          <w:instrText xml:space="preserve"> PAGEREF _Toc323656668 \h </w:instrText>
        </w:r>
        <w:r w:rsidR="007964A7">
          <w:rPr>
            <w:noProof/>
            <w:webHidden/>
          </w:rPr>
        </w:r>
        <w:r w:rsidR="007964A7">
          <w:rPr>
            <w:noProof/>
            <w:webHidden/>
          </w:rPr>
          <w:fldChar w:fldCharType="separate"/>
        </w:r>
        <w:r w:rsidR="007964A7">
          <w:rPr>
            <w:noProof/>
            <w:webHidden/>
          </w:rPr>
          <w:t>17</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69" w:history="1">
        <w:r w:rsidR="007964A7" w:rsidRPr="001F294D">
          <w:rPr>
            <w:rStyle w:val="aff3"/>
            <w:noProof/>
          </w:rPr>
          <w:t>Статья 19. Перевод жилых помещений в нежилые и нежилых помещений в жилые</w:t>
        </w:r>
        <w:r w:rsidR="007964A7">
          <w:rPr>
            <w:noProof/>
            <w:webHidden/>
          </w:rPr>
          <w:tab/>
        </w:r>
        <w:r w:rsidR="007964A7">
          <w:rPr>
            <w:noProof/>
            <w:webHidden/>
          </w:rPr>
          <w:fldChar w:fldCharType="begin"/>
        </w:r>
        <w:r w:rsidR="007964A7">
          <w:rPr>
            <w:noProof/>
            <w:webHidden/>
          </w:rPr>
          <w:instrText xml:space="preserve"> PAGEREF _Toc323656669 \h </w:instrText>
        </w:r>
        <w:r w:rsidR="007964A7">
          <w:rPr>
            <w:noProof/>
            <w:webHidden/>
          </w:rPr>
        </w:r>
        <w:r w:rsidR="007964A7">
          <w:rPr>
            <w:noProof/>
            <w:webHidden/>
          </w:rPr>
          <w:fldChar w:fldCharType="separate"/>
        </w:r>
        <w:r w:rsidR="007964A7">
          <w:rPr>
            <w:noProof/>
            <w:webHidden/>
          </w:rPr>
          <w:t>17</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70" w:history="1">
        <w:r w:rsidR="007964A7" w:rsidRPr="001F294D">
          <w:rPr>
            <w:rStyle w:val="aff3"/>
            <w:noProof/>
          </w:rPr>
          <w:t>Статья 20. Контроль за использованием объектов недвижимости</w:t>
        </w:r>
        <w:r w:rsidR="007964A7">
          <w:rPr>
            <w:noProof/>
            <w:webHidden/>
          </w:rPr>
          <w:tab/>
        </w:r>
        <w:r w:rsidR="007964A7">
          <w:rPr>
            <w:noProof/>
            <w:webHidden/>
          </w:rPr>
          <w:fldChar w:fldCharType="begin"/>
        </w:r>
        <w:r w:rsidR="007964A7">
          <w:rPr>
            <w:noProof/>
            <w:webHidden/>
          </w:rPr>
          <w:instrText xml:space="preserve"> PAGEREF _Toc323656670 \h </w:instrText>
        </w:r>
        <w:r w:rsidR="007964A7">
          <w:rPr>
            <w:noProof/>
            <w:webHidden/>
          </w:rPr>
        </w:r>
        <w:r w:rsidR="007964A7">
          <w:rPr>
            <w:noProof/>
            <w:webHidden/>
          </w:rPr>
          <w:fldChar w:fldCharType="separate"/>
        </w:r>
        <w:r w:rsidR="007964A7">
          <w:rPr>
            <w:noProof/>
            <w:webHidden/>
          </w:rPr>
          <w:t>18</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71" w:history="1">
        <w:r w:rsidR="007964A7" w:rsidRPr="001F294D">
          <w:rPr>
            <w:rStyle w:val="aff3"/>
            <w:noProof/>
          </w:rPr>
          <w:t>Статья 21. Информационная система обеспечения градостроительной деятельности</w:t>
        </w:r>
        <w:r w:rsidR="007964A7">
          <w:rPr>
            <w:noProof/>
            <w:webHidden/>
          </w:rPr>
          <w:tab/>
        </w:r>
        <w:r w:rsidR="007964A7">
          <w:rPr>
            <w:noProof/>
            <w:webHidden/>
          </w:rPr>
          <w:fldChar w:fldCharType="begin"/>
        </w:r>
        <w:r w:rsidR="007964A7">
          <w:rPr>
            <w:noProof/>
            <w:webHidden/>
          </w:rPr>
          <w:instrText xml:space="preserve"> PAGEREF _Toc323656671 \h </w:instrText>
        </w:r>
        <w:r w:rsidR="007964A7">
          <w:rPr>
            <w:noProof/>
            <w:webHidden/>
          </w:rPr>
        </w:r>
        <w:r w:rsidR="007964A7">
          <w:rPr>
            <w:noProof/>
            <w:webHidden/>
          </w:rPr>
          <w:fldChar w:fldCharType="separate"/>
        </w:r>
        <w:r w:rsidR="007964A7">
          <w:rPr>
            <w:noProof/>
            <w:webHidden/>
          </w:rPr>
          <w:t>18</w:t>
        </w:r>
        <w:r w:rsidR="007964A7">
          <w:rPr>
            <w:noProof/>
            <w:webHidden/>
          </w:rPr>
          <w:fldChar w:fldCharType="end"/>
        </w:r>
      </w:hyperlink>
    </w:p>
    <w:p w:rsidR="007964A7" w:rsidRDefault="00A50320">
      <w:pPr>
        <w:pStyle w:val="21"/>
        <w:rPr>
          <w:rFonts w:asciiTheme="minorHAnsi" w:eastAsiaTheme="minorEastAsia" w:hAnsiTheme="minorHAnsi" w:cstheme="minorBidi"/>
          <w:noProof/>
          <w:sz w:val="22"/>
          <w:szCs w:val="22"/>
        </w:rPr>
      </w:pPr>
      <w:hyperlink w:anchor="_Toc323656672" w:history="1">
        <w:r w:rsidR="007964A7" w:rsidRPr="001F294D">
          <w:rPr>
            <w:rStyle w:val="aff3"/>
            <w:noProof/>
          </w:rPr>
          <w:t>Глава 3. Положение об особенностях проведения публичных слушаний по вопросам землепользования и застройки на территории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_Toc323656672 \h </w:instrText>
        </w:r>
        <w:r w:rsidR="007964A7">
          <w:rPr>
            <w:noProof/>
            <w:webHidden/>
          </w:rPr>
        </w:r>
        <w:r w:rsidR="007964A7">
          <w:rPr>
            <w:noProof/>
            <w:webHidden/>
          </w:rPr>
          <w:fldChar w:fldCharType="separate"/>
        </w:r>
        <w:r w:rsidR="007964A7">
          <w:rPr>
            <w:noProof/>
            <w:webHidden/>
          </w:rPr>
          <w:t>19</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73" w:history="1">
        <w:r w:rsidR="007964A7" w:rsidRPr="001F294D">
          <w:rPr>
            <w:rStyle w:val="aff3"/>
            <w:noProof/>
          </w:rPr>
          <w:t>Статья 22. Общие положения</w:t>
        </w:r>
        <w:r w:rsidR="007964A7">
          <w:rPr>
            <w:noProof/>
            <w:webHidden/>
          </w:rPr>
          <w:tab/>
        </w:r>
        <w:r w:rsidR="007964A7">
          <w:rPr>
            <w:noProof/>
            <w:webHidden/>
          </w:rPr>
          <w:fldChar w:fldCharType="begin"/>
        </w:r>
        <w:r w:rsidR="007964A7">
          <w:rPr>
            <w:noProof/>
            <w:webHidden/>
          </w:rPr>
          <w:instrText xml:space="preserve"> PAGEREF _Toc323656673 \h </w:instrText>
        </w:r>
        <w:r w:rsidR="007964A7">
          <w:rPr>
            <w:noProof/>
            <w:webHidden/>
          </w:rPr>
        </w:r>
        <w:r w:rsidR="007964A7">
          <w:rPr>
            <w:noProof/>
            <w:webHidden/>
          </w:rPr>
          <w:fldChar w:fldCharType="separate"/>
        </w:r>
        <w:r w:rsidR="007964A7">
          <w:rPr>
            <w:noProof/>
            <w:webHidden/>
          </w:rPr>
          <w:t>19</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74" w:history="1">
        <w:r w:rsidR="007964A7" w:rsidRPr="001F294D">
          <w:rPr>
            <w:rStyle w:val="aff3"/>
            <w:noProof/>
          </w:rPr>
          <w:t>Статья 23. Порядок подготовки и проведения публичных слушаний</w:t>
        </w:r>
        <w:r w:rsidR="007964A7">
          <w:rPr>
            <w:noProof/>
            <w:webHidden/>
          </w:rPr>
          <w:tab/>
        </w:r>
        <w:r w:rsidR="007964A7">
          <w:rPr>
            <w:noProof/>
            <w:webHidden/>
          </w:rPr>
          <w:fldChar w:fldCharType="begin"/>
        </w:r>
        <w:r w:rsidR="007964A7">
          <w:rPr>
            <w:noProof/>
            <w:webHidden/>
          </w:rPr>
          <w:instrText xml:space="preserve"> PAGEREF _Toc323656674 \h </w:instrText>
        </w:r>
        <w:r w:rsidR="007964A7">
          <w:rPr>
            <w:noProof/>
            <w:webHidden/>
          </w:rPr>
        </w:r>
        <w:r w:rsidR="007964A7">
          <w:rPr>
            <w:noProof/>
            <w:webHidden/>
          </w:rPr>
          <w:fldChar w:fldCharType="separate"/>
        </w:r>
        <w:r w:rsidR="007964A7">
          <w:rPr>
            <w:noProof/>
            <w:webHidden/>
          </w:rPr>
          <w:t>19</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75" w:history="1">
        <w:r w:rsidR="007964A7" w:rsidRPr="001F294D">
          <w:rPr>
            <w:rStyle w:val="aff3"/>
            <w:noProof/>
          </w:rPr>
          <w:t>Статья 24. Принятие решения о проведении публичных слушаний</w:t>
        </w:r>
        <w:r w:rsidR="007964A7">
          <w:rPr>
            <w:noProof/>
            <w:webHidden/>
          </w:rPr>
          <w:tab/>
        </w:r>
        <w:r w:rsidR="007964A7">
          <w:rPr>
            <w:noProof/>
            <w:webHidden/>
          </w:rPr>
          <w:fldChar w:fldCharType="begin"/>
        </w:r>
        <w:r w:rsidR="007964A7">
          <w:rPr>
            <w:noProof/>
            <w:webHidden/>
          </w:rPr>
          <w:instrText xml:space="preserve"> PAGEREF _Toc323656675 \h </w:instrText>
        </w:r>
        <w:r w:rsidR="007964A7">
          <w:rPr>
            <w:noProof/>
            <w:webHidden/>
          </w:rPr>
        </w:r>
        <w:r w:rsidR="007964A7">
          <w:rPr>
            <w:noProof/>
            <w:webHidden/>
          </w:rPr>
          <w:fldChar w:fldCharType="separate"/>
        </w:r>
        <w:r w:rsidR="007964A7">
          <w:rPr>
            <w:noProof/>
            <w:webHidden/>
          </w:rPr>
          <w:t>20</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76" w:history="1">
        <w:r w:rsidR="007964A7" w:rsidRPr="001F294D">
          <w:rPr>
            <w:rStyle w:val="aff3"/>
            <w:noProof/>
          </w:rPr>
          <w:t>Статья 25. Требования к определению участников публичных слушаний и их извещению в отдельных случаях</w:t>
        </w:r>
        <w:r w:rsidR="007964A7">
          <w:rPr>
            <w:noProof/>
            <w:webHidden/>
          </w:rPr>
          <w:tab/>
        </w:r>
        <w:r w:rsidR="007964A7">
          <w:rPr>
            <w:noProof/>
            <w:webHidden/>
          </w:rPr>
          <w:fldChar w:fldCharType="begin"/>
        </w:r>
        <w:r w:rsidR="007964A7">
          <w:rPr>
            <w:noProof/>
            <w:webHidden/>
          </w:rPr>
          <w:instrText xml:space="preserve"> PAGEREF _Toc323656676 \h </w:instrText>
        </w:r>
        <w:r w:rsidR="007964A7">
          <w:rPr>
            <w:noProof/>
            <w:webHidden/>
          </w:rPr>
        </w:r>
        <w:r w:rsidR="007964A7">
          <w:rPr>
            <w:noProof/>
            <w:webHidden/>
          </w:rPr>
          <w:fldChar w:fldCharType="separate"/>
        </w:r>
        <w:r w:rsidR="007964A7">
          <w:rPr>
            <w:noProof/>
            <w:webHidden/>
          </w:rPr>
          <w:t>20</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77" w:history="1">
        <w:r w:rsidR="007964A7" w:rsidRPr="001F294D">
          <w:rPr>
            <w:rStyle w:val="aff3"/>
            <w:noProof/>
          </w:rPr>
          <w:t>Статья 26. Предварительное представление участникам публичных слушаний документов, подлежащих рассмотрению на публичных слушаниях</w:t>
        </w:r>
        <w:r w:rsidR="007964A7">
          <w:rPr>
            <w:noProof/>
            <w:webHidden/>
          </w:rPr>
          <w:tab/>
        </w:r>
        <w:r w:rsidR="007964A7">
          <w:rPr>
            <w:noProof/>
            <w:webHidden/>
          </w:rPr>
          <w:fldChar w:fldCharType="begin"/>
        </w:r>
        <w:r w:rsidR="007964A7">
          <w:rPr>
            <w:noProof/>
            <w:webHidden/>
          </w:rPr>
          <w:instrText xml:space="preserve"> PAGEREF _Toc323656677 \h </w:instrText>
        </w:r>
        <w:r w:rsidR="007964A7">
          <w:rPr>
            <w:noProof/>
            <w:webHidden/>
          </w:rPr>
        </w:r>
        <w:r w:rsidR="007964A7">
          <w:rPr>
            <w:noProof/>
            <w:webHidden/>
          </w:rPr>
          <w:fldChar w:fldCharType="separate"/>
        </w:r>
        <w:r w:rsidR="007964A7">
          <w:rPr>
            <w:noProof/>
            <w:webHidden/>
          </w:rPr>
          <w:t>22</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78" w:history="1">
        <w:r w:rsidR="007964A7" w:rsidRPr="001F294D">
          <w:rPr>
            <w:rStyle w:val="aff3"/>
            <w:noProof/>
          </w:rPr>
          <w:t>Статья 27. Принятие Комиссией замечаний и предложений по документу, подлежащему рассмотрению на публичных слушаниях</w:t>
        </w:r>
        <w:r w:rsidR="007964A7">
          <w:rPr>
            <w:noProof/>
            <w:webHidden/>
          </w:rPr>
          <w:tab/>
        </w:r>
        <w:r w:rsidR="007964A7">
          <w:rPr>
            <w:noProof/>
            <w:webHidden/>
          </w:rPr>
          <w:fldChar w:fldCharType="begin"/>
        </w:r>
        <w:r w:rsidR="007964A7">
          <w:rPr>
            <w:noProof/>
            <w:webHidden/>
          </w:rPr>
          <w:instrText xml:space="preserve"> PAGEREF _Toc323656678 \h </w:instrText>
        </w:r>
        <w:r w:rsidR="007964A7">
          <w:rPr>
            <w:noProof/>
            <w:webHidden/>
          </w:rPr>
        </w:r>
        <w:r w:rsidR="007964A7">
          <w:rPr>
            <w:noProof/>
            <w:webHidden/>
          </w:rPr>
          <w:fldChar w:fldCharType="separate"/>
        </w:r>
        <w:r w:rsidR="007964A7">
          <w:rPr>
            <w:noProof/>
            <w:webHidden/>
          </w:rPr>
          <w:t>23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79" w:history="1">
        <w:r w:rsidR="007964A7" w:rsidRPr="001F294D">
          <w:rPr>
            <w:rStyle w:val="aff3"/>
            <w:noProof/>
          </w:rPr>
          <w:t>Статья 28. Проведение публичных слушаний</w:t>
        </w:r>
        <w:r w:rsidR="007964A7">
          <w:rPr>
            <w:noProof/>
            <w:webHidden/>
          </w:rPr>
          <w:tab/>
        </w:r>
        <w:r w:rsidR="007964A7">
          <w:rPr>
            <w:noProof/>
            <w:webHidden/>
          </w:rPr>
          <w:fldChar w:fldCharType="begin"/>
        </w:r>
        <w:r w:rsidR="007964A7">
          <w:rPr>
            <w:noProof/>
            <w:webHidden/>
          </w:rPr>
          <w:instrText xml:space="preserve"> PAGEREF _Toc323656679 \h </w:instrText>
        </w:r>
        <w:r w:rsidR="007964A7">
          <w:rPr>
            <w:noProof/>
            <w:webHidden/>
          </w:rPr>
        </w:r>
        <w:r w:rsidR="007964A7">
          <w:rPr>
            <w:noProof/>
            <w:webHidden/>
          </w:rPr>
          <w:fldChar w:fldCharType="separate"/>
        </w:r>
        <w:r w:rsidR="007964A7">
          <w:rPr>
            <w:noProof/>
            <w:webHidden/>
          </w:rPr>
          <w:t>23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80" w:history="1">
        <w:r w:rsidR="007964A7" w:rsidRPr="001F294D">
          <w:rPr>
            <w:rStyle w:val="aff3"/>
            <w:noProof/>
          </w:rPr>
          <w:t>Статья 29. Принятие решения об утверждении результатов публичных слушаний</w:t>
        </w:r>
        <w:r w:rsidR="007964A7">
          <w:rPr>
            <w:noProof/>
            <w:webHidden/>
          </w:rPr>
          <w:tab/>
        </w:r>
        <w:r w:rsidR="007964A7">
          <w:rPr>
            <w:noProof/>
            <w:webHidden/>
          </w:rPr>
          <w:fldChar w:fldCharType="begin"/>
        </w:r>
        <w:r w:rsidR="007964A7">
          <w:rPr>
            <w:noProof/>
            <w:webHidden/>
          </w:rPr>
          <w:instrText xml:space="preserve"> PAGEREF _Toc323656680 \h </w:instrText>
        </w:r>
        <w:r w:rsidR="007964A7">
          <w:rPr>
            <w:noProof/>
            <w:webHidden/>
          </w:rPr>
        </w:r>
        <w:r w:rsidR="007964A7">
          <w:rPr>
            <w:noProof/>
            <w:webHidden/>
          </w:rPr>
          <w:fldChar w:fldCharType="separate"/>
        </w:r>
        <w:r w:rsidR="007964A7">
          <w:rPr>
            <w:noProof/>
            <w:webHidden/>
          </w:rPr>
          <w:t>24</w:t>
        </w:r>
        <w:r w:rsidR="007964A7">
          <w:rPr>
            <w:noProof/>
            <w:webHidden/>
          </w:rPr>
          <w:fldChar w:fldCharType="end"/>
        </w:r>
      </w:hyperlink>
    </w:p>
    <w:p w:rsidR="007964A7" w:rsidRDefault="00A50320">
      <w:pPr>
        <w:pStyle w:val="21"/>
        <w:rPr>
          <w:rFonts w:asciiTheme="minorHAnsi" w:eastAsiaTheme="minorEastAsia" w:hAnsiTheme="minorHAnsi" w:cstheme="minorBidi"/>
          <w:noProof/>
          <w:sz w:val="22"/>
          <w:szCs w:val="22"/>
        </w:rPr>
      </w:pPr>
      <w:hyperlink w:anchor="_Toc323656681" w:history="1">
        <w:r w:rsidR="007964A7" w:rsidRPr="001F294D">
          <w:rPr>
            <w:rStyle w:val="aff3"/>
            <w:noProof/>
          </w:rPr>
          <w:t>Глава 4. Положение о внесении изменений в Правила землепользования и застройки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_Toc323656681 \h </w:instrText>
        </w:r>
        <w:r w:rsidR="007964A7">
          <w:rPr>
            <w:noProof/>
            <w:webHidden/>
          </w:rPr>
        </w:r>
        <w:r w:rsidR="007964A7">
          <w:rPr>
            <w:noProof/>
            <w:webHidden/>
          </w:rPr>
          <w:fldChar w:fldCharType="separate"/>
        </w:r>
        <w:r w:rsidR="007964A7">
          <w:rPr>
            <w:noProof/>
            <w:webHidden/>
          </w:rPr>
          <w:t>24</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82" w:history="1">
        <w:r w:rsidR="007964A7" w:rsidRPr="001F294D">
          <w:rPr>
            <w:rStyle w:val="aff3"/>
            <w:noProof/>
          </w:rPr>
          <w:t>Статья 30. Общие положения</w:t>
        </w:r>
        <w:r w:rsidR="007964A7">
          <w:rPr>
            <w:noProof/>
            <w:webHidden/>
          </w:rPr>
          <w:tab/>
        </w:r>
        <w:r w:rsidR="007964A7">
          <w:rPr>
            <w:noProof/>
            <w:webHidden/>
          </w:rPr>
          <w:fldChar w:fldCharType="begin"/>
        </w:r>
        <w:r w:rsidR="007964A7">
          <w:rPr>
            <w:noProof/>
            <w:webHidden/>
          </w:rPr>
          <w:instrText xml:space="preserve"> PAGEREF _Toc323656682 \h </w:instrText>
        </w:r>
        <w:r w:rsidR="007964A7">
          <w:rPr>
            <w:noProof/>
            <w:webHidden/>
          </w:rPr>
        </w:r>
        <w:r w:rsidR="007964A7">
          <w:rPr>
            <w:noProof/>
            <w:webHidden/>
          </w:rPr>
          <w:fldChar w:fldCharType="separate"/>
        </w:r>
        <w:r w:rsidR="007964A7">
          <w:rPr>
            <w:noProof/>
            <w:webHidden/>
          </w:rPr>
          <w:t>24</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83" w:history="1">
        <w:r w:rsidR="007964A7" w:rsidRPr="001F294D">
          <w:rPr>
            <w:rStyle w:val="aff3"/>
            <w:noProof/>
          </w:rPr>
          <w:t>Статья 3. Особенности в</w:t>
        </w:r>
        <w:r w:rsidR="007964A7" w:rsidRPr="001F294D">
          <w:rPr>
            <w:rStyle w:val="aff3"/>
            <w:bCs/>
            <w:noProof/>
          </w:rPr>
          <w:t xml:space="preserve">несение изменений в раздел «Порядок применения Правил </w:t>
        </w:r>
        <w:r w:rsidR="007964A7" w:rsidRPr="001F294D">
          <w:rPr>
            <w:rStyle w:val="aff3"/>
            <w:noProof/>
          </w:rPr>
          <w:t>землепользования и застройки Арамильского городского округа</w:t>
        </w:r>
        <w:r w:rsidR="007964A7" w:rsidRPr="001F294D">
          <w:rPr>
            <w:rStyle w:val="aff3"/>
            <w:bCs/>
            <w:noProof/>
          </w:rPr>
          <w:t>»</w:t>
        </w:r>
        <w:r w:rsidR="007964A7">
          <w:rPr>
            <w:noProof/>
            <w:webHidden/>
          </w:rPr>
          <w:tab/>
        </w:r>
        <w:r w:rsidR="007964A7">
          <w:rPr>
            <w:noProof/>
            <w:webHidden/>
          </w:rPr>
          <w:fldChar w:fldCharType="begin"/>
        </w:r>
        <w:r w:rsidR="007964A7">
          <w:rPr>
            <w:noProof/>
            <w:webHidden/>
          </w:rPr>
          <w:instrText xml:space="preserve"> PAGEREF _Toc323656683 \h </w:instrText>
        </w:r>
        <w:r w:rsidR="007964A7">
          <w:rPr>
            <w:noProof/>
            <w:webHidden/>
          </w:rPr>
        </w:r>
        <w:r w:rsidR="007964A7">
          <w:rPr>
            <w:noProof/>
            <w:webHidden/>
          </w:rPr>
          <w:fldChar w:fldCharType="separate"/>
        </w:r>
        <w:r w:rsidR="007964A7">
          <w:rPr>
            <w:noProof/>
            <w:webHidden/>
          </w:rPr>
          <w:t>26</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84" w:history="1">
        <w:r w:rsidR="007964A7" w:rsidRPr="001F294D">
          <w:rPr>
            <w:rStyle w:val="aff3"/>
            <w:noProof/>
          </w:rPr>
          <w:t xml:space="preserve">Статья 32. Принятие решения о подготовке предложений о внесении изменений в </w:t>
        </w:r>
        <w:r w:rsidR="007964A7" w:rsidRPr="001F294D">
          <w:rPr>
            <w:rStyle w:val="aff3"/>
            <w:bCs/>
            <w:noProof/>
          </w:rPr>
          <w:t>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_Toc323656684 \h </w:instrText>
        </w:r>
        <w:r w:rsidR="007964A7">
          <w:rPr>
            <w:noProof/>
            <w:webHidden/>
          </w:rPr>
        </w:r>
        <w:r w:rsidR="007964A7">
          <w:rPr>
            <w:noProof/>
            <w:webHidden/>
          </w:rPr>
          <w:fldChar w:fldCharType="separate"/>
        </w:r>
        <w:r w:rsidR="007964A7">
          <w:rPr>
            <w:noProof/>
            <w:webHidden/>
          </w:rPr>
          <w:t>27</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85" w:history="1">
        <w:r w:rsidR="007964A7" w:rsidRPr="001F294D">
          <w:rPr>
            <w:rStyle w:val="aff3"/>
            <w:noProof/>
          </w:rPr>
          <w:t xml:space="preserve">Статья 33. </w:t>
        </w:r>
        <w:r w:rsidR="007964A7" w:rsidRPr="001F294D">
          <w:rPr>
            <w:rStyle w:val="aff3"/>
            <w:bCs/>
            <w:noProof/>
          </w:rPr>
          <w:t xml:space="preserve">Подготовка </w:t>
        </w:r>
        <w:r w:rsidR="007964A7" w:rsidRPr="001F294D">
          <w:rPr>
            <w:rStyle w:val="aff3"/>
            <w:noProof/>
          </w:rPr>
          <w:t>предложений о внесении изменений в 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_Toc323656685 \h </w:instrText>
        </w:r>
        <w:r w:rsidR="007964A7">
          <w:rPr>
            <w:noProof/>
            <w:webHidden/>
          </w:rPr>
        </w:r>
        <w:r w:rsidR="007964A7">
          <w:rPr>
            <w:noProof/>
            <w:webHidden/>
          </w:rPr>
          <w:fldChar w:fldCharType="separate"/>
        </w:r>
        <w:r w:rsidR="007964A7">
          <w:rPr>
            <w:noProof/>
            <w:webHidden/>
          </w:rPr>
          <w:t>27</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86" w:history="1">
        <w:r w:rsidR="007964A7" w:rsidRPr="001F294D">
          <w:rPr>
            <w:rStyle w:val="aff3"/>
            <w:noProof/>
          </w:rPr>
          <w:t xml:space="preserve">Статья 34. </w:t>
        </w:r>
        <w:r w:rsidR="007964A7" w:rsidRPr="001F294D">
          <w:rPr>
            <w:rStyle w:val="aff3"/>
            <w:bCs/>
            <w:noProof/>
          </w:rPr>
          <w:t>Подготовка заключения комиссии</w:t>
        </w:r>
        <w:r w:rsidR="007964A7" w:rsidRPr="001F294D">
          <w:rPr>
            <w:rStyle w:val="aff3"/>
            <w:noProof/>
          </w:rPr>
          <w:t xml:space="preserve"> о внесении изменений в 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_Toc323656686 \h </w:instrText>
        </w:r>
        <w:r w:rsidR="007964A7">
          <w:rPr>
            <w:noProof/>
            <w:webHidden/>
          </w:rPr>
        </w:r>
        <w:r w:rsidR="007964A7">
          <w:rPr>
            <w:noProof/>
            <w:webHidden/>
          </w:rPr>
          <w:fldChar w:fldCharType="separate"/>
        </w:r>
        <w:r w:rsidR="007964A7">
          <w:rPr>
            <w:noProof/>
            <w:webHidden/>
          </w:rPr>
          <w:t>27</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87" w:history="1">
        <w:r w:rsidR="007964A7" w:rsidRPr="001F294D">
          <w:rPr>
            <w:rStyle w:val="aff3"/>
            <w:noProof/>
          </w:rPr>
          <w:t xml:space="preserve">Статья 35. </w:t>
        </w:r>
        <w:r w:rsidR="007964A7" w:rsidRPr="001F294D">
          <w:rPr>
            <w:rStyle w:val="aff3"/>
            <w:bCs/>
            <w:noProof/>
          </w:rPr>
          <w:t xml:space="preserve">Проведение </w:t>
        </w:r>
        <w:r w:rsidR="007964A7" w:rsidRPr="001F294D">
          <w:rPr>
            <w:rStyle w:val="aff3"/>
            <w:noProof/>
          </w:rPr>
          <w:t>публичных слушаний по вопросу о внесении изменений в 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_Toc323656687 \h </w:instrText>
        </w:r>
        <w:r w:rsidR="007964A7">
          <w:rPr>
            <w:noProof/>
            <w:webHidden/>
          </w:rPr>
        </w:r>
        <w:r w:rsidR="007964A7">
          <w:rPr>
            <w:noProof/>
            <w:webHidden/>
          </w:rPr>
          <w:fldChar w:fldCharType="separate"/>
        </w:r>
        <w:r w:rsidR="007964A7">
          <w:rPr>
            <w:noProof/>
            <w:webHidden/>
          </w:rPr>
          <w:t>28</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88" w:history="1">
        <w:r w:rsidR="007964A7" w:rsidRPr="001F294D">
          <w:rPr>
            <w:rStyle w:val="aff3"/>
            <w:noProof/>
          </w:rPr>
          <w:t>Статья 36. Утверждение изменений Порядка применения правил</w:t>
        </w:r>
        <w:r w:rsidR="007964A7">
          <w:rPr>
            <w:noProof/>
            <w:webHidden/>
          </w:rPr>
          <w:tab/>
        </w:r>
        <w:r w:rsidR="007964A7">
          <w:rPr>
            <w:noProof/>
            <w:webHidden/>
          </w:rPr>
          <w:fldChar w:fldCharType="begin"/>
        </w:r>
        <w:r w:rsidR="007964A7">
          <w:rPr>
            <w:noProof/>
            <w:webHidden/>
          </w:rPr>
          <w:instrText xml:space="preserve"> PAGEREF _Toc323656688 \h </w:instrText>
        </w:r>
        <w:r w:rsidR="007964A7">
          <w:rPr>
            <w:noProof/>
            <w:webHidden/>
          </w:rPr>
        </w:r>
        <w:r w:rsidR="007964A7">
          <w:rPr>
            <w:noProof/>
            <w:webHidden/>
          </w:rPr>
          <w:fldChar w:fldCharType="separate"/>
        </w:r>
        <w:r w:rsidR="007964A7">
          <w:rPr>
            <w:noProof/>
            <w:webHidden/>
          </w:rPr>
          <w:t>28</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89" w:history="1">
        <w:r w:rsidR="007964A7" w:rsidRPr="001F294D">
          <w:rPr>
            <w:rStyle w:val="aff3"/>
            <w:noProof/>
          </w:rPr>
          <w:t>Статья 37. Особенности внесения изменений в раздел «Карта градостроительного зонирования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_Toc323656689 \h </w:instrText>
        </w:r>
        <w:r w:rsidR="007964A7">
          <w:rPr>
            <w:noProof/>
            <w:webHidden/>
          </w:rPr>
        </w:r>
        <w:r w:rsidR="007964A7">
          <w:rPr>
            <w:noProof/>
            <w:webHidden/>
          </w:rPr>
          <w:fldChar w:fldCharType="separate"/>
        </w:r>
        <w:r w:rsidR="007964A7">
          <w:rPr>
            <w:noProof/>
            <w:webHidden/>
          </w:rPr>
          <w:t>28</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0" w:history="1">
        <w:r w:rsidR="007964A7" w:rsidRPr="001F294D">
          <w:rPr>
            <w:rStyle w:val="aff3"/>
            <w:noProof/>
          </w:rPr>
          <w:t>Статья 38. Подготовка предложений о внесении изменений в карту</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_Toc323656690 \h </w:instrText>
        </w:r>
        <w:r w:rsidR="007964A7">
          <w:rPr>
            <w:noProof/>
            <w:webHidden/>
          </w:rPr>
        </w:r>
        <w:r w:rsidR="007964A7">
          <w:rPr>
            <w:noProof/>
            <w:webHidden/>
          </w:rPr>
          <w:fldChar w:fldCharType="separate"/>
        </w:r>
        <w:r w:rsidR="007964A7">
          <w:rPr>
            <w:noProof/>
            <w:webHidden/>
          </w:rPr>
          <w:t>29</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1" w:history="1">
        <w:r w:rsidR="007964A7" w:rsidRPr="001F294D">
          <w:rPr>
            <w:rStyle w:val="aff3"/>
            <w:noProof/>
          </w:rPr>
          <w:t xml:space="preserve">Статья 39. </w:t>
        </w:r>
        <w:r w:rsidR="007964A7" w:rsidRPr="001F294D">
          <w:rPr>
            <w:rStyle w:val="aff3"/>
            <w:bCs/>
            <w:noProof/>
          </w:rPr>
          <w:t>Подготовка заключения комиссии</w:t>
        </w:r>
        <w:r w:rsidR="007964A7" w:rsidRPr="001F294D">
          <w:rPr>
            <w:rStyle w:val="aff3"/>
            <w:noProof/>
          </w:rPr>
          <w:t xml:space="preserve"> о внесении изменений в карту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_Toc323656691 \h </w:instrText>
        </w:r>
        <w:r w:rsidR="007964A7">
          <w:rPr>
            <w:noProof/>
            <w:webHidden/>
          </w:rPr>
        </w:r>
        <w:r w:rsidR="007964A7">
          <w:rPr>
            <w:noProof/>
            <w:webHidden/>
          </w:rPr>
          <w:fldChar w:fldCharType="separate"/>
        </w:r>
        <w:r w:rsidR="007964A7">
          <w:rPr>
            <w:noProof/>
            <w:webHidden/>
          </w:rPr>
          <w:t>29</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2" w:history="1">
        <w:r w:rsidR="007964A7" w:rsidRPr="001F294D">
          <w:rPr>
            <w:rStyle w:val="aff3"/>
            <w:noProof/>
          </w:rPr>
          <w:t>Статья 40. Принятие решения о подготовке проекта изменения карты</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_Toc323656692 \h </w:instrText>
        </w:r>
        <w:r w:rsidR="007964A7">
          <w:rPr>
            <w:noProof/>
            <w:webHidden/>
          </w:rPr>
        </w:r>
        <w:r w:rsidR="007964A7">
          <w:rPr>
            <w:noProof/>
            <w:webHidden/>
          </w:rPr>
          <w:fldChar w:fldCharType="separate"/>
        </w:r>
        <w:r w:rsidR="007964A7">
          <w:rPr>
            <w:noProof/>
            <w:webHidden/>
          </w:rPr>
          <w:t>30</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3" w:history="1">
        <w:r w:rsidR="007964A7" w:rsidRPr="001F294D">
          <w:rPr>
            <w:rStyle w:val="aff3"/>
            <w:noProof/>
          </w:rPr>
          <w:t>Статья 41. Рассмотрение проекта изменения карты</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_Toc323656693 \h </w:instrText>
        </w:r>
        <w:r w:rsidR="007964A7">
          <w:rPr>
            <w:noProof/>
            <w:webHidden/>
          </w:rPr>
        </w:r>
        <w:r w:rsidR="007964A7">
          <w:rPr>
            <w:noProof/>
            <w:webHidden/>
          </w:rPr>
          <w:fldChar w:fldCharType="separate"/>
        </w:r>
        <w:r w:rsidR="007964A7">
          <w:rPr>
            <w:noProof/>
            <w:webHidden/>
          </w:rPr>
          <w:t>30</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4" w:history="1">
        <w:r w:rsidR="007964A7" w:rsidRPr="001F294D">
          <w:rPr>
            <w:rStyle w:val="aff3"/>
            <w:noProof/>
          </w:rPr>
          <w:t>Статья 42. Проведение публичных слушаний по внесению изменений внесения изменений в карту</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_Toc323656694 \h </w:instrText>
        </w:r>
        <w:r w:rsidR="007964A7">
          <w:rPr>
            <w:noProof/>
            <w:webHidden/>
          </w:rPr>
        </w:r>
        <w:r w:rsidR="007964A7">
          <w:rPr>
            <w:noProof/>
            <w:webHidden/>
          </w:rPr>
          <w:fldChar w:fldCharType="separate"/>
        </w:r>
        <w:r w:rsidR="007964A7">
          <w:rPr>
            <w:noProof/>
            <w:webHidden/>
          </w:rPr>
          <w:t>31</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5" w:history="1">
        <w:r w:rsidR="007964A7" w:rsidRPr="001F294D">
          <w:rPr>
            <w:rStyle w:val="aff3"/>
            <w:noProof/>
          </w:rPr>
          <w:t>Статья 43. Утверждение проекта изменений карты</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_Toc323656695 \h </w:instrText>
        </w:r>
        <w:r w:rsidR="007964A7">
          <w:rPr>
            <w:noProof/>
            <w:webHidden/>
          </w:rPr>
        </w:r>
        <w:r w:rsidR="007964A7">
          <w:rPr>
            <w:noProof/>
            <w:webHidden/>
          </w:rPr>
          <w:fldChar w:fldCharType="separate"/>
        </w:r>
        <w:r w:rsidR="007964A7">
          <w:rPr>
            <w:noProof/>
            <w:webHidden/>
          </w:rPr>
          <w:t>31</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6" w:history="1">
        <w:r w:rsidR="007964A7" w:rsidRPr="001F294D">
          <w:rPr>
            <w:rStyle w:val="aff3"/>
            <w:noProof/>
          </w:rPr>
          <w:t>Статья 44. Особенности в</w:t>
        </w:r>
        <w:r w:rsidR="007964A7" w:rsidRPr="001F294D">
          <w:rPr>
            <w:rStyle w:val="aff3"/>
            <w:bCs/>
            <w:noProof/>
          </w:rPr>
          <w:t>несение изменений в раздел «Г</w:t>
        </w:r>
        <w:r w:rsidR="007964A7" w:rsidRPr="001F294D">
          <w:rPr>
            <w:rStyle w:val="aff3"/>
            <w:noProof/>
          </w:rPr>
          <w:t>радостроительные регламенты, действующие на территории Арамильского городского округа</w:t>
        </w:r>
        <w:r w:rsidR="007964A7" w:rsidRPr="001F294D">
          <w:rPr>
            <w:rStyle w:val="aff3"/>
            <w:bCs/>
            <w:noProof/>
          </w:rPr>
          <w:t>»</w:t>
        </w:r>
        <w:r w:rsidR="007964A7">
          <w:rPr>
            <w:noProof/>
            <w:webHidden/>
          </w:rPr>
          <w:tab/>
        </w:r>
        <w:r w:rsidR="007964A7">
          <w:rPr>
            <w:noProof/>
            <w:webHidden/>
          </w:rPr>
          <w:fldChar w:fldCharType="begin"/>
        </w:r>
        <w:r w:rsidR="007964A7">
          <w:rPr>
            <w:noProof/>
            <w:webHidden/>
          </w:rPr>
          <w:instrText xml:space="preserve"> PAGEREF _Toc323656696 \h </w:instrText>
        </w:r>
        <w:r w:rsidR="007964A7">
          <w:rPr>
            <w:noProof/>
            <w:webHidden/>
          </w:rPr>
        </w:r>
        <w:r w:rsidR="007964A7">
          <w:rPr>
            <w:noProof/>
            <w:webHidden/>
          </w:rPr>
          <w:fldChar w:fldCharType="separate"/>
        </w:r>
        <w:r w:rsidR="007964A7">
          <w:rPr>
            <w:noProof/>
            <w:webHidden/>
          </w:rPr>
          <w:t>32</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7" w:history="1">
        <w:r w:rsidR="007964A7" w:rsidRPr="001F294D">
          <w:rPr>
            <w:rStyle w:val="aff3"/>
            <w:noProof/>
          </w:rPr>
          <w:t xml:space="preserve">Статья 45. Подготовка предложений о внесении изменений в </w:t>
        </w:r>
        <w:r w:rsidR="007964A7" w:rsidRPr="001F294D">
          <w:rPr>
            <w:rStyle w:val="aff3"/>
            <w:bCs/>
            <w:noProof/>
          </w:rPr>
          <w:t>г</w:t>
        </w:r>
        <w:r w:rsidR="007964A7" w:rsidRPr="001F294D">
          <w:rPr>
            <w:rStyle w:val="aff3"/>
            <w:noProof/>
          </w:rPr>
          <w:t>радостроительные регламенты</w:t>
        </w:r>
        <w:r w:rsidR="007964A7">
          <w:rPr>
            <w:noProof/>
            <w:webHidden/>
          </w:rPr>
          <w:tab/>
        </w:r>
        <w:r w:rsidR="007964A7">
          <w:rPr>
            <w:noProof/>
            <w:webHidden/>
          </w:rPr>
          <w:fldChar w:fldCharType="begin"/>
        </w:r>
        <w:r w:rsidR="007964A7">
          <w:rPr>
            <w:noProof/>
            <w:webHidden/>
          </w:rPr>
          <w:instrText xml:space="preserve"> PAGEREF _Toc323656697 \h </w:instrText>
        </w:r>
        <w:r w:rsidR="007964A7">
          <w:rPr>
            <w:noProof/>
            <w:webHidden/>
          </w:rPr>
        </w:r>
        <w:r w:rsidR="007964A7">
          <w:rPr>
            <w:noProof/>
            <w:webHidden/>
          </w:rPr>
          <w:fldChar w:fldCharType="separate"/>
        </w:r>
        <w:r w:rsidR="007964A7">
          <w:rPr>
            <w:noProof/>
            <w:webHidden/>
          </w:rPr>
          <w:t>32</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8" w:history="1">
        <w:r w:rsidR="007964A7" w:rsidRPr="001F294D">
          <w:rPr>
            <w:rStyle w:val="aff3"/>
            <w:noProof/>
          </w:rPr>
          <w:t xml:space="preserve">Статья 46. Подготовка заключения комиссии о внесении изменений в </w:t>
        </w:r>
        <w:r w:rsidR="007964A7" w:rsidRPr="001F294D">
          <w:rPr>
            <w:rStyle w:val="aff3"/>
            <w:bCs/>
            <w:noProof/>
          </w:rPr>
          <w:t>г</w:t>
        </w:r>
        <w:r w:rsidR="007964A7" w:rsidRPr="001F294D">
          <w:rPr>
            <w:rStyle w:val="aff3"/>
            <w:noProof/>
          </w:rPr>
          <w:t>радостроительные регламенты</w:t>
        </w:r>
        <w:r w:rsidR="007964A7">
          <w:rPr>
            <w:noProof/>
            <w:webHidden/>
          </w:rPr>
          <w:tab/>
        </w:r>
        <w:r w:rsidR="007964A7">
          <w:rPr>
            <w:noProof/>
            <w:webHidden/>
          </w:rPr>
          <w:fldChar w:fldCharType="begin"/>
        </w:r>
        <w:r w:rsidR="007964A7">
          <w:rPr>
            <w:noProof/>
            <w:webHidden/>
          </w:rPr>
          <w:instrText xml:space="preserve"> PAGEREF _Toc323656698 \h </w:instrText>
        </w:r>
        <w:r w:rsidR="007964A7">
          <w:rPr>
            <w:noProof/>
            <w:webHidden/>
          </w:rPr>
        </w:r>
        <w:r w:rsidR="007964A7">
          <w:rPr>
            <w:noProof/>
            <w:webHidden/>
          </w:rPr>
          <w:fldChar w:fldCharType="separate"/>
        </w:r>
        <w:r w:rsidR="007964A7">
          <w:rPr>
            <w:noProof/>
            <w:webHidden/>
          </w:rPr>
          <w:t>33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699" w:history="1">
        <w:r w:rsidR="007964A7" w:rsidRPr="001F294D">
          <w:rPr>
            <w:rStyle w:val="aff3"/>
            <w:noProof/>
          </w:rPr>
          <w:t>Статья 47. Проведение публичных слушаний по внесению изменений внесения изменений в градостроительные регламенты</w:t>
        </w:r>
        <w:r w:rsidR="007964A7">
          <w:rPr>
            <w:noProof/>
            <w:webHidden/>
          </w:rPr>
          <w:tab/>
        </w:r>
        <w:r w:rsidR="007964A7">
          <w:rPr>
            <w:noProof/>
            <w:webHidden/>
          </w:rPr>
          <w:fldChar w:fldCharType="begin"/>
        </w:r>
        <w:r w:rsidR="007964A7">
          <w:rPr>
            <w:noProof/>
            <w:webHidden/>
          </w:rPr>
          <w:instrText xml:space="preserve"> PAGEREF _Toc323656699 \h </w:instrText>
        </w:r>
        <w:r w:rsidR="007964A7">
          <w:rPr>
            <w:noProof/>
            <w:webHidden/>
          </w:rPr>
        </w:r>
        <w:r w:rsidR="007964A7">
          <w:rPr>
            <w:noProof/>
            <w:webHidden/>
          </w:rPr>
          <w:fldChar w:fldCharType="separate"/>
        </w:r>
        <w:r w:rsidR="007964A7">
          <w:rPr>
            <w:noProof/>
            <w:webHidden/>
          </w:rPr>
          <w:t>33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00" w:history="1">
        <w:r w:rsidR="007964A7" w:rsidRPr="001F294D">
          <w:rPr>
            <w:rStyle w:val="aff3"/>
            <w:noProof/>
          </w:rPr>
          <w:t>Статья 48. Утверждение изменений градостроительных регламентов</w:t>
        </w:r>
        <w:r w:rsidR="007964A7">
          <w:rPr>
            <w:noProof/>
            <w:webHidden/>
          </w:rPr>
          <w:tab/>
        </w:r>
        <w:r w:rsidR="007964A7">
          <w:rPr>
            <w:noProof/>
            <w:webHidden/>
          </w:rPr>
          <w:fldChar w:fldCharType="begin"/>
        </w:r>
        <w:r w:rsidR="007964A7">
          <w:rPr>
            <w:noProof/>
            <w:webHidden/>
          </w:rPr>
          <w:instrText xml:space="preserve"> PAGEREF _Toc323656700 \h </w:instrText>
        </w:r>
        <w:r w:rsidR="007964A7">
          <w:rPr>
            <w:noProof/>
            <w:webHidden/>
          </w:rPr>
        </w:r>
        <w:r w:rsidR="007964A7">
          <w:rPr>
            <w:noProof/>
            <w:webHidden/>
          </w:rPr>
          <w:fldChar w:fldCharType="separate"/>
        </w:r>
        <w:r w:rsidR="007964A7">
          <w:rPr>
            <w:noProof/>
            <w:webHidden/>
          </w:rPr>
          <w:t>33</w:t>
        </w:r>
        <w:r w:rsidR="007964A7">
          <w:rPr>
            <w:noProof/>
            <w:webHidden/>
          </w:rPr>
          <w:fldChar w:fldCharType="end"/>
        </w:r>
      </w:hyperlink>
    </w:p>
    <w:p w:rsidR="007964A7" w:rsidRDefault="00A50320">
      <w:pPr>
        <w:pStyle w:val="21"/>
        <w:rPr>
          <w:rFonts w:asciiTheme="minorHAnsi" w:eastAsiaTheme="minorEastAsia" w:hAnsiTheme="minorHAnsi" w:cstheme="minorBidi"/>
          <w:noProof/>
          <w:sz w:val="22"/>
          <w:szCs w:val="22"/>
        </w:rPr>
      </w:pPr>
      <w:hyperlink w:anchor="_Toc323656701" w:history="1">
        <w:r w:rsidR="007964A7" w:rsidRPr="001F294D">
          <w:rPr>
            <w:rStyle w:val="aff3"/>
            <w:noProof/>
          </w:rPr>
          <w:t>Глава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964A7">
          <w:rPr>
            <w:noProof/>
            <w:webHidden/>
          </w:rPr>
          <w:tab/>
        </w:r>
        <w:r w:rsidR="007964A7">
          <w:rPr>
            <w:noProof/>
            <w:webHidden/>
          </w:rPr>
          <w:fldChar w:fldCharType="begin"/>
        </w:r>
        <w:r w:rsidR="007964A7">
          <w:rPr>
            <w:noProof/>
            <w:webHidden/>
          </w:rPr>
          <w:instrText xml:space="preserve"> PAGEREF _Toc323656701 \h </w:instrText>
        </w:r>
        <w:r w:rsidR="007964A7">
          <w:rPr>
            <w:noProof/>
            <w:webHidden/>
          </w:rPr>
        </w:r>
        <w:r w:rsidR="007964A7">
          <w:rPr>
            <w:noProof/>
            <w:webHidden/>
          </w:rPr>
          <w:fldChar w:fldCharType="separate"/>
        </w:r>
        <w:r w:rsidR="007964A7">
          <w:rPr>
            <w:noProof/>
            <w:webHidden/>
          </w:rPr>
          <w:t>34</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02" w:history="1">
        <w:r w:rsidR="007964A7" w:rsidRPr="001F294D">
          <w:rPr>
            <w:rStyle w:val="aff3"/>
            <w:noProof/>
          </w:rPr>
          <w:t>Статья 49. Общие положения</w:t>
        </w:r>
        <w:r w:rsidR="007964A7">
          <w:rPr>
            <w:noProof/>
            <w:webHidden/>
          </w:rPr>
          <w:tab/>
        </w:r>
        <w:r w:rsidR="007964A7">
          <w:rPr>
            <w:noProof/>
            <w:webHidden/>
          </w:rPr>
          <w:fldChar w:fldCharType="begin"/>
        </w:r>
        <w:r w:rsidR="007964A7">
          <w:rPr>
            <w:noProof/>
            <w:webHidden/>
          </w:rPr>
          <w:instrText xml:space="preserve"> PAGEREF _Toc323656702 \h </w:instrText>
        </w:r>
        <w:r w:rsidR="007964A7">
          <w:rPr>
            <w:noProof/>
            <w:webHidden/>
          </w:rPr>
        </w:r>
        <w:r w:rsidR="007964A7">
          <w:rPr>
            <w:noProof/>
            <w:webHidden/>
          </w:rPr>
          <w:fldChar w:fldCharType="separate"/>
        </w:r>
        <w:r w:rsidR="007964A7">
          <w:rPr>
            <w:noProof/>
            <w:webHidden/>
          </w:rPr>
          <w:t>34</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03" w:history="1">
        <w:r w:rsidR="007964A7" w:rsidRPr="001F294D">
          <w:rPr>
            <w:rStyle w:val="aff3"/>
            <w:noProof/>
          </w:rPr>
          <w:t>Статья 50. Порядок выбора иного вида разрешенного использования из перечней основных и(или) вспомогательных видов разрешенного использования</w:t>
        </w:r>
        <w:r w:rsidR="007964A7">
          <w:rPr>
            <w:noProof/>
            <w:webHidden/>
          </w:rPr>
          <w:tab/>
        </w:r>
        <w:r w:rsidR="007964A7">
          <w:rPr>
            <w:noProof/>
            <w:webHidden/>
          </w:rPr>
          <w:fldChar w:fldCharType="begin"/>
        </w:r>
        <w:r w:rsidR="007964A7">
          <w:rPr>
            <w:noProof/>
            <w:webHidden/>
          </w:rPr>
          <w:instrText xml:space="preserve"> PAGEREF _Toc323656703 \h </w:instrText>
        </w:r>
        <w:r w:rsidR="007964A7">
          <w:rPr>
            <w:noProof/>
            <w:webHidden/>
          </w:rPr>
        </w:r>
        <w:r w:rsidR="007964A7">
          <w:rPr>
            <w:noProof/>
            <w:webHidden/>
          </w:rPr>
          <w:fldChar w:fldCharType="separate"/>
        </w:r>
        <w:r w:rsidR="007964A7">
          <w:rPr>
            <w:noProof/>
            <w:webHidden/>
          </w:rPr>
          <w:t>35</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04" w:history="1">
        <w:r w:rsidR="007964A7" w:rsidRPr="001F294D">
          <w:rPr>
            <w:rStyle w:val="aff3"/>
            <w:noProof/>
          </w:rPr>
          <w:t>Статья 51. Прием и регистрация уведомлений об изменении основного и(или) вспомогательного вида разрешенного использования</w:t>
        </w:r>
        <w:r w:rsidR="007964A7">
          <w:rPr>
            <w:noProof/>
            <w:webHidden/>
          </w:rPr>
          <w:tab/>
        </w:r>
        <w:r w:rsidR="007964A7">
          <w:rPr>
            <w:noProof/>
            <w:webHidden/>
          </w:rPr>
          <w:fldChar w:fldCharType="begin"/>
        </w:r>
        <w:r w:rsidR="007964A7">
          <w:rPr>
            <w:noProof/>
            <w:webHidden/>
          </w:rPr>
          <w:instrText xml:space="preserve"> PAGEREF _Toc323656704 \h </w:instrText>
        </w:r>
        <w:r w:rsidR="007964A7">
          <w:rPr>
            <w:noProof/>
            <w:webHidden/>
          </w:rPr>
        </w:r>
        <w:r w:rsidR="007964A7">
          <w:rPr>
            <w:noProof/>
            <w:webHidden/>
          </w:rPr>
          <w:fldChar w:fldCharType="separate"/>
        </w:r>
        <w:r w:rsidR="007964A7">
          <w:rPr>
            <w:noProof/>
            <w:webHidden/>
          </w:rPr>
          <w:t>35</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05" w:history="1">
        <w:r w:rsidR="007964A7" w:rsidRPr="001F294D">
          <w:rPr>
            <w:rStyle w:val="aff3"/>
            <w:noProof/>
          </w:rPr>
          <w:t>Статья 52. Обеспечение внесения изменений в основной и(или) вспомогательный виды разрешенного использования</w:t>
        </w:r>
        <w:r w:rsidR="007964A7">
          <w:rPr>
            <w:noProof/>
            <w:webHidden/>
          </w:rPr>
          <w:tab/>
        </w:r>
        <w:r w:rsidR="007964A7">
          <w:rPr>
            <w:noProof/>
            <w:webHidden/>
          </w:rPr>
          <w:fldChar w:fldCharType="begin"/>
        </w:r>
        <w:r w:rsidR="007964A7">
          <w:rPr>
            <w:noProof/>
            <w:webHidden/>
          </w:rPr>
          <w:instrText xml:space="preserve"> PAGEREF _Toc323656705 \h </w:instrText>
        </w:r>
        <w:r w:rsidR="007964A7">
          <w:rPr>
            <w:noProof/>
            <w:webHidden/>
          </w:rPr>
        </w:r>
        <w:r w:rsidR="007964A7">
          <w:rPr>
            <w:noProof/>
            <w:webHidden/>
          </w:rPr>
          <w:fldChar w:fldCharType="separate"/>
        </w:r>
        <w:r w:rsidR="007964A7">
          <w:rPr>
            <w:noProof/>
            <w:webHidden/>
          </w:rPr>
          <w:t>36</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06" w:history="1">
        <w:r w:rsidR="007964A7" w:rsidRPr="001F294D">
          <w:rPr>
            <w:rStyle w:val="aff3"/>
            <w:noProof/>
          </w:rPr>
          <w:t>Статья 53. Порядок выбора иного вида разрешенного использования из перечней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_Toc323656706 \h </w:instrText>
        </w:r>
        <w:r w:rsidR="007964A7">
          <w:rPr>
            <w:noProof/>
            <w:webHidden/>
          </w:rPr>
        </w:r>
        <w:r w:rsidR="007964A7">
          <w:rPr>
            <w:noProof/>
            <w:webHidden/>
          </w:rPr>
          <w:fldChar w:fldCharType="separate"/>
        </w:r>
        <w:r w:rsidR="007964A7">
          <w:rPr>
            <w:noProof/>
            <w:webHidden/>
          </w:rPr>
          <w:t>36</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07" w:history="1">
        <w:r w:rsidR="007964A7" w:rsidRPr="001F294D">
          <w:rPr>
            <w:rStyle w:val="aff3"/>
            <w:noProof/>
          </w:rPr>
          <w:t>Статья 54. Прием и регистрация заявления об изменении условно разрешенного вида использования</w:t>
        </w:r>
        <w:r w:rsidR="007964A7">
          <w:rPr>
            <w:noProof/>
            <w:webHidden/>
          </w:rPr>
          <w:tab/>
        </w:r>
        <w:r w:rsidR="007964A7">
          <w:rPr>
            <w:noProof/>
            <w:webHidden/>
          </w:rPr>
          <w:fldChar w:fldCharType="begin"/>
        </w:r>
        <w:r w:rsidR="007964A7">
          <w:rPr>
            <w:noProof/>
            <w:webHidden/>
          </w:rPr>
          <w:instrText xml:space="preserve"> PAGEREF _Toc323656707 \h </w:instrText>
        </w:r>
        <w:r w:rsidR="007964A7">
          <w:rPr>
            <w:noProof/>
            <w:webHidden/>
          </w:rPr>
        </w:r>
        <w:r w:rsidR="007964A7">
          <w:rPr>
            <w:noProof/>
            <w:webHidden/>
          </w:rPr>
          <w:fldChar w:fldCharType="separate"/>
        </w:r>
        <w:r w:rsidR="007964A7">
          <w:rPr>
            <w:noProof/>
            <w:webHidden/>
          </w:rPr>
          <w:t>37</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08" w:history="1">
        <w:r w:rsidR="007964A7" w:rsidRPr="001F294D">
          <w:rPr>
            <w:rStyle w:val="aff3"/>
            <w:noProof/>
          </w:rPr>
          <w:t>Статья 55. Подготовка заключения об изменении условно разрешенного вида использования земельного участка и объекта капитального строительства</w:t>
        </w:r>
        <w:r w:rsidR="007964A7">
          <w:rPr>
            <w:noProof/>
            <w:webHidden/>
          </w:rPr>
          <w:tab/>
        </w:r>
        <w:r w:rsidR="007964A7">
          <w:rPr>
            <w:noProof/>
            <w:webHidden/>
          </w:rPr>
          <w:fldChar w:fldCharType="begin"/>
        </w:r>
        <w:r w:rsidR="007964A7">
          <w:rPr>
            <w:noProof/>
            <w:webHidden/>
          </w:rPr>
          <w:instrText xml:space="preserve"> PAGEREF _Toc323656708 \h </w:instrText>
        </w:r>
        <w:r w:rsidR="007964A7">
          <w:rPr>
            <w:noProof/>
            <w:webHidden/>
          </w:rPr>
        </w:r>
        <w:r w:rsidR="007964A7">
          <w:rPr>
            <w:noProof/>
            <w:webHidden/>
          </w:rPr>
          <w:fldChar w:fldCharType="separate"/>
        </w:r>
        <w:r w:rsidR="007964A7">
          <w:rPr>
            <w:noProof/>
            <w:webHidden/>
          </w:rPr>
          <w:t>37</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09" w:history="1">
        <w:r w:rsidR="007964A7" w:rsidRPr="001F294D">
          <w:rPr>
            <w:rStyle w:val="aff3"/>
            <w:noProof/>
          </w:rPr>
          <w:t>Статья 56. Принятие решения об изменении условно разрешенного вида использования</w:t>
        </w:r>
        <w:r w:rsidR="007964A7">
          <w:rPr>
            <w:noProof/>
            <w:webHidden/>
          </w:rPr>
          <w:tab/>
        </w:r>
        <w:r w:rsidR="007964A7">
          <w:rPr>
            <w:noProof/>
            <w:webHidden/>
          </w:rPr>
          <w:fldChar w:fldCharType="begin"/>
        </w:r>
        <w:r w:rsidR="007964A7">
          <w:rPr>
            <w:noProof/>
            <w:webHidden/>
          </w:rPr>
          <w:instrText xml:space="preserve"> PAGEREF _Toc323656709 \h </w:instrText>
        </w:r>
        <w:r w:rsidR="007964A7">
          <w:rPr>
            <w:noProof/>
            <w:webHidden/>
          </w:rPr>
        </w:r>
        <w:r w:rsidR="007964A7">
          <w:rPr>
            <w:noProof/>
            <w:webHidden/>
          </w:rPr>
          <w:fldChar w:fldCharType="separate"/>
        </w:r>
        <w:r w:rsidR="007964A7">
          <w:rPr>
            <w:noProof/>
            <w:webHidden/>
          </w:rPr>
          <w:t>38</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10" w:history="1">
        <w:r w:rsidR="007964A7" w:rsidRPr="001F294D">
          <w:rPr>
            <w:rStyle w:val="aff3"/>
            <w:noProof/>
          </w:rPr>
          <w:t>Статья 57. Передача правообладателю решения об изменении условно разрешенного вида использования</w:t>
        </w:r>
        <w:r w:rsidR="007964A7">
          <w:rPr>
            <w:noProof/>
            <w:webHidden/>
          </w:rPr>
          <w:tab/>
        </w:r>
        <w:r w:rsidR="007964A7">
          <w:rPr>
            <w:noProof/>
            <w:webHidden/>
          </w:rPr>
          <w:fldChar w:fldCharType="begin"/>
        </w:r>
        <w:r w:rsidR="007964A7">
          <w:rPr>
            <w:noProof/>
            <w:webHidden/>
          </w:rPr>
          <w:instrText xml:space="preserve"> PAGEREF _Toc323656710 \h </w:instrText>
        </w:r>
        <w:r w:rsidR="007964A7">
          <w:rPr>
            <w:noProof/>
            <w:webHidden/>
          </w:rPr>
        </w:r>
        <w:r w:rsidR="007964A7">
          <w:rPr>
            <w:noProof/>
            <w:webHidden/>
          </w:rPr>
          <w:fldChar w:fldCharType="separate"/>
        </w:r>
        <w:r w:rsidR="007964A7">
          <w:rPr>
            <w:noProof/>
            <w:webHidden/>
          </w:rPr>
          <w:t>38</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11" w:history="1">
        <w:r w:rsidR="007964A7" w:rsidRPr="001F294D">
          <w:rPr>
            <w:rStyle w:val="aff3"/>
            <w:noProof/>
          </w:rPr>
          <w:t>Статья 58. Порядок предоставления разрешения на условно разрешенный вид использования</w:t>
        </w:r>
        <w:r w:rsidR="007964A7">
          <w:rPr>
            <w:noProof/>
            <w:webHidden/>
          </w:rPr>
          <w:tab/>
        </w:r>
        <w:r w:rsidR="007964A7">
          <w:rPr>
            <w:noProof/>
            <w:webHidden/>
          </w:rPr>
          <w:fldChar w:fldCharType="begin"/>
        </w:r>
        <w:r w:rsidR="007964A7">
          <w:rPr>
            <w:noProof/>
            <w:webHidden/>
          </w:rPr>
          <w:instrText xml:space="preserve"> PAGEREF _Toc323656711 \h </w:instrText>
        </w:r>
        <w:r w:rsidR="007964A7">
          <w:rPr>
            <w:noProof/>
            <w:webHidden/>
          </w:rPr>
        </w:r>
        <w:r w:rsidR="007964A7">
          <w:rPr>
            <w:noProof/>
            <w:webHidden/>
          </w:rPr>
          <w:fldChar w:fldCharType="separate"/>
        </w:r>
        <w:r w:rsidR="007964A7">
          <w:rPr>
            <w:noProof/>
            <w:webHidden/>
          </w:rPr>
          <w:t>39</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12" w:history="1">
        <w:r w:rsidR="007964A7" w:rsidRPr="001F294D">
          <w:rPr>
            <w:rStyle w:val="aff3"/>
            <w:noProof/>
          </w:rPr>
          <w:t>Статья 59. Прием заявления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_Toc323656712 \h </w:instrText>
        </w:r>
        <w:r w:rsidR="007964A7">
          <w:rPr>
            <w:noProof/>
            <w:webHidden/>
          </w:rPr>
        </w:r>
        <w:r w:rsidR="007964A7">
          <w:rPr>
            <w:noProof/>
            <w:webHidden/>
          </w:rPr>
          <w:fldChar w:fldCharType="separate"/>
        </w:r>
        <w:r w:rsidR="007964A7">
          <w:rPr>
            <w:noProof/>
            <w:webHidden/>
          </w:rPr>
          <w:t>39</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13" w:history="1">
        <w:r w:rsidR="007964A7" w:rsidRPr="001F294D">
          <w:rPr>
            <w:rStyle w:val="aff3"/>
            <w:noProof/>
          </w:rPr>
          <w:t>Статья 60. Проведение публичных слушаний и подготовка заключения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_Toc323656713 \h </w:instrText>
        </w:r>
        <w:r w:rsidR="007964A7">
          <w:rPr>
            <w:noProof/>
            <w:webHidden/>
          </w:rPr>
        </w:r>
        <w:r w:rsidR="007964A7">
          <w:rPr>
            <w:noProof/>
            <w:webHidden/>
          </w:rPr>
          <w:fldChar w:fldCharType="separate"/>
        </w:r>
        <w:r w:rsidR="007964A7">
          <w:rPr>
            <w:noProof/>
            <w:webHidden/>
          </w:rPr>
          <w:t>40</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14" w:history="1">
        <w:r w:rsidR="007964A7" w:rsidRPr="001F294D">
          <w:rPr>
            <w:rStyle w:val="aff3"/>
            <w:noProof/>
          </w:rPr>
          <w:t>Статья 61. Принятие решения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_Toc323656714 \h </w:instrText>
        </w:r>
        <w:r w:rsidR="007964A7">
          <w:rPr>
            <w:noProof/>
            <w:webHidden/>
          </w:rPr>
        </w:r>
        <w:r w:rsidR="007964A7">
          <w:rPr>
            <w:noProof/>
            <w:webHidden/>
          </w:rPr>
          <w:fldChar w:fldCharType="separate"/>
        </w:r>
        <w:r w:rsidR="007964A7">
          <w:rPr>
            <w:noProof/>
            <w:webHidden/>
          </w:rPr>
          <w:t>41</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15" w:history="1">
        <w:r w:rsidR="007964A7" w:rsidRPr="001F294D">
          <w:rPr>
            <w:rStyle w:val="aff3"/>
            <w:noProof/>
          </w:rPr>
          <w:t>Статья 62. Передача правообладателю решения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_Toc323656715 \h </w:instrText>
        </w:r>
        <w:r w:rsidR="007964A7">
          <w:rPr>
            <w:noProof/>
            <w:webHidden/>
          </w:rPr>
        </w:r>
        <w:r w:rsidR="007964A7">
          <w:rPr>
            <w:noProof/>
            <w:webHidden/>
          </w:rPr>
          <w:fldChar w:fldCharType="separate"/>
        </w:r>
        <w:r w:rsidR="007964A7">
          <w:rPr>
            <w:noProof/>
            <w:webHidden/>
          </w:rPr>
          <w:t>41</w:t>
        </w:r>
        <w:r w:rsidR="007964A7">
          <w:rPr>
            <w:noProof/>
            <w:webHidden/>
          </w:rPr>
          <w:fldChar w:fldCharType="end"/>
        </w:r>
      </w:hyperlink>
    </w:p>
    <w:p w:rsidR="007964A7" w:rsidRDefault="00A50320">
      <w:pPr>
        <w:pStyle w:val="21"/>
        <w:rPr>
          <w:rFonts w:asciiTheme="minorHAnsi" w:eastAsiaTheme="minorEastAsia" w:hAnsiTheme="minorHAnsi" w:cstheme="minorBidi"/>
          <w:noProof/>
          <w:sz w:val="22"/>
          <w:szCs w:val="22"/>
        </w:rPr>
      </w:pPr>
      <w:hyperlink w:anchor="_Toc323656716" w:history="1">
        <w:r w:rsidR="007964A7" w:rsidRPr="001F294D">
          <w:rPr>
            <w:rStyle w:val="aff3"/>
            <w:noProof/>
          </w:rPr>
          <w:t>Глава 6. Положение о подготовке документации по планировке территории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_Toc323656716 \h </w:instrText>
        </w:r>
        <w:r w:rsidR="007964A7">
          <w:rPr>
            <w:noProof/>
            <w:webHidden/>
          </w:rPr>
        </w:r>
        <w:r w:rsidR="007964A7">
          <w:rPr>
            <w:noProof/>
            <w:webHidden/>
          </w:rPr>
          <w:fldChar w:fldCharType="separate"/>
        </w:r>
        <w:r w:rsidR="007964A7">
          <w:rPr>
            <w:noProof/>
            <w:webHidden/>
          </w:rPr>
          <w:t>42</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17" w:history="1">
        <w:r w:rsidR="007964A7" w:rsidRPr="001F294D">
          <w:rPr>
            <w:rStyle w:val="aff3"/>
            <w:noProof/>
          </w:rPr>
          <w:t>Статья 63. Общие положения</w:t>
        </w:r>
        <w:r w:rsidR="007964A7">
          <w:rPr>
            <w:noProof/>
            <w:webHidden/>
          </w:rPr>
          <w:tab/>
        </w:r>
        <w:r w:rsidR="007964A7">
          <w:rPr>
            <w:noProof/>
            <w:webHidden/>
          </w:rPr>
          <w:fldChar w:fldCharType="begin"/>
        </w:r>
        <w:r w:rsidR="007964A7">
          <w:rPr>
            <w:noProof/>
            <w:webHidden/>
          </w:rPr>
          <w:instrText xml:space="preserve"> PAGEREF _Toc323656717 \h </w:instrText>
        </w:r>
        <w:r w:rsidR="007964A7">
          <w:rPr>
            <w:noProof/>
            <w:webHidden/>
          </w:rPr>
        </w:r>
        <w:r w:rsidR="007964A7">
          <w:rPr>
            <w:noProof/>
            <w:webHidden/>
          </w:rPr>
          <w:fldChar w:fldCharType="separate"/>
        </w:r>
        <w:r w:rsidR="007964A7">
          <w:rPr>
            <w:noProof/>
            <w:webHidden/>
          </w:rPr>
          <w:t>42</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18" w:history="1">
        <w:r w:rsidR="007964A7" w:rsidRPr="001F294D">
          <w:rPr>
            <w:rStyle w:val="aff3"/>
            <w:noProof/>
          </w:rPr>
          <w:t>Статья 64. Органы местного самоуправления, уполномоченные на координацию действий по подготовке и утверждению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_Toc323656718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19" w:history="1">
        <w:r w:rsidR="007964A7" w:rsidRPr="001F294D">
          <w:rPr>
            <w:rStyle w:val="aff3"/>
            <w:noProof/>
          </w:rPr>
          <w:t>Статья 65. Порядок подготовки и утверждения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_Toc323656719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20" w:history="1">
        <w:r w:rsidR="007964A7" w:rsidRPr="001F294D">
          <w:rPr>
            <w:rStyle w:val="aff3"/>
            <w:noProof/>
          </w:rPr>
          <w:t>Статья 66. Формирование предложений о подготовке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_Toc323656720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21" w:history="1">
        <w:r w:rsidR="007964A7" w:rsidRPr="001F294D">
          <w:rPr>
            <w:rStyle w:val="aff3"/>
            <w:noProof/>
          </w:rPr>
          <w:t>Статья 67. Инициирование подготовки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_Toc323656721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22" w:history="1">
        <w:r w:rsidR="007964A7" w:rsidRPr="001F294D">
          <w:rPr>
            <w:rStyle w:val="aff3"/>
            <w:noProof/>
          </w:rPr>
          <w:t>Статья 68. Представление предложений физических и юридических лиц о подготовке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_Toc323656722 \h </w:instrText>
        </w:r>
        <w:r w:rsidR="007964A7">
          <w:rPr>
            <w:noProof/>
            <w:webHidden/>
          </w:rPr>
        </w:r>
        <w:r w:rsidR="007964A7">
          <w:rPr>
            <w:noProof/>
            <w:webHidden/>
          </w:rPr>
          <w:fldChar w:fldCharType="separate"/>
        </w:r>
        <w:r w:rsidR="007964A7">
          <w:rPr>
            <w:noProof/>
            <w:webHidden/>
          </w:rPr>
          <w:t>44</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23" w:history="1">
        <w:r w:rsidR="007964A7" w:rsidRPr="001F294D">
          <w:rPr>
            <w:rStyle w:val="aff3"/>
            <w:noProof/>
          </w:rPr>
          <w:t>Статья 69. Принятие решения о подготовке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_Toc323656723 \h </w:instrText>
        </w:r>
        <w:r w:rsidR="007964A7">
          <w:rPr>
            <w:noProof/>
            <w:webHidden/>
          </w:rPr>
        </w:r>
        <w:r w:rsidR="007964A7">
          <w:rPr>
            <w:noProof/>
            <w:webHidden/>
          </w:rPr>
          <w:fldChar w:fldCharType="separate"/>
        </w:r>
        <w:r w:rsidR="007964A7">
          <w:rPr>
            <w:noProof/>
            <w:webHidden/>
          </w:rPr>
          <w:t>45</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24" w:history="1">
        <w:r w:rsidR="007964A7" w:rsidRPr="001F294D">
          <w:rPr>
            <w:rStyle w:val="aff3"/>
            <w:noProof/>
          </w:rPr>
          <w:t>Статья 70. Обеспечение подготовки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_Toc323656724 \h </w:instrText>
        </w:r>
        <w:r w:rsidR="007964A7">
          <w:rPr>
            <w:noProof/>
            <w:webHidden/>
          </w:rPr>
        </w:r>
        <w:r w:rsidR="007964A7">
          <w:rPr>
            <w:noProof/>
            <w:webHidden/>
          </w:rPr>
          <w:fldChar w:fldCharType="separate"/>
        </w:r>
        <w:r w:rsidR="007964A7">
          <w:rPr>
            <w:noProof/>
            <w:webHidden/>
          </w:rPr>
          <w:t>46</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25" w:history="1">
        <w:r w:rsidR="007964A7" w:rsidRPr="001F294D">
          <w:rPr>
            <w:rStyle w:val="aff3"/>
            <w:noProof/>
          </w:rPr>
          <w:t>Статья 71. Рассмотрение и проверка подготовленной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_Toc323656725 \h </w:instrText>
        </w:r>
        <w:r w:rsidR="007964A7">
          <w:rPr>
            <w:noProof/>
            <w:webHidden/>
          </w:rPr>
        </w:r>
        <w:r w:rsidR="007964A7">
          <w:rPr>
            <w:noProof/>
            <w:webHidden/>
          </w:rPr>
          <w:fldChar w:fldCharType="separate"/>
        </w:r>
        <w:r w:rsidR="007964A7">
          <w:rPr>
            <w:noProof/>
            <w:webHidden/>
          </w:rPr>
          <w:t>46</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26" w:history="1">
        <w:r w:rsidR="007964A7" w:rsidRPr="001F294D">
          <w:rPr>
            <w:rStyle w:val="aff3"/>
            <w:noProof/>
          </w:rPr>
          <w:t>Статья 72. Принятие решения об утверждении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_Toc323656726 \h </w:instrText>
        </w:r>
        <w:r w:rsidR="007964A7">
          <w:rPr>
            <w:noProof/>
            <w:webHidden/>
          </w:rPr>
        </w:r>
        <w:r w:rsidR="007964A7">
          <w:rPr>
            <w:noProof/>
            <w:webHidden/>
          </w:rPr>
          <w:fldChar w:fldCharType="separate"/>
        </w:r>
        <w:r w:rsidR="007964A7">
          <w:rPr>
            <w:noProof/>
            <w:webHidden/>
          </w:rPr>
          <w:t>48</w:t>
        </w:r>
        <w:r w:rsidR="007964A7">
          <w:rPr>
            <w:noProof/>
            <w:webHidden/>
          </w:rPr>
          <w:fldChar w:fldCharType="end"/>
        </w:r>
      </w:hyperlink>
    </w:p>
    <w:p w:rsidR="007964A7" w:rsidRDefault="00A50320">
      <w:pPr>
        <w:pStyle w:val="31"/>
        <w:rPr>
          <w:rFonts w:asciiTheme="minorHAnsi" w:eastAsiaTheme="minorEastAsia" w:hAnsiTheme="minorHAnsi" w:cstheme="minorBidi"/>
          <w:noProof/>
          <w:sz w:val="22"/>
          <w:szCs w:val="22"/>
        </w:rPr>
      </w:pPr>
      <w:hyperlink w:anchor="_Toc323656727" w:history="1">
        <w:r w:rsidR="007964A7" w:rsidRPr="001F294D">
          <w:rPr>
            <w:rStyle w:val="aff3"/>
            <w:noProof/>
          </w:rPr>
          <w:t>Статья 73. Подготовка и утверждение градостроительных планов земельных участков</w:t>
        </w:r>
        <w:r w:rsidR="007964A7">
          <w:rPr>
            <w:noProof/>
            <w:webHidden/>
          </w:rPr>
          <w:tab/>
        </w:r>
        <w:r w:rsidR="007964A7">
          <w:rPr>
            <w:noProof/>
            <w:webHidden/>
          </w:rPr>
          <w:fldChar w:fldCharType="begin"/>
        </w:r>
        <w:r w:rsidR="007964A7">
          <w:rPr>
            <w:noProof/>
            <w:webHidden/>
          </w:rPr>
          <w:instrText xml:space="preserve"> PAGEREF _Toc323656727 \h </w:instrText>
        </w:r>
        <w:r w:rsidR="007964A7">
          <w:rPr>
            <w:noProof/>
            <w:webHidden/>
          </w:rPr>
        </w:r>
        <w:r w:rsidR="007964A7">
          <w:rPr>
            <w:noProof/>
            <w:webHidden/>
          </w:rPr>
          <w:fldChar w:fldCharType="separate"/>
        </w:r>
        <w:r w:rsidR="007964A7">
          <w:rPr>
            <w:noProof/>
            <w:webHidden/>
          </w:rPr>
          <w:t>48</w:t>
        </w:r>
        <w:r w:rsidR="007964A7">
          <w:rPr>
            <w:noProof/>
            <w:webHidden/>
          </w:rPr>
          <w:fldChar w:fldCharType="end"/>
        </w:r>
      </w:hyperlink>
    </w:p>
    <w:p w:rsidR="003B0E43" w:rsidRPr="00126B4B" w:rsidRDefault="004B63D7">
      <w:r w:rsidRPr="00126B4B">
        <w:rPr>
          <w:rFonts w:ascii="Tahoma" w:hAnsi="Tahoma" w:cs="Tahoma"/>
          <w:sz w:val="20"/>
          <w:szCs w:val="20"/>
        </w:rPr>
        <w:fldChar w:fldCharType="end"/>
      </w:r>
    </w:p>
    <w:p w:rsidR="007B4753" w:rsidRPr="00126B4B" w:rsidRDefault="007B4753" w:rsidP="00F538F4">
      <w:pPr>
        <w:pStyle w:val="aa"/>
      </w:pPr>
      <w:r w:rsidRPr="00126B4B">
        <w:br w:type="page"/>
      </w:r>
    </w:p>
    <w:p w:rsidR="002B189C" w:rsidRPr="0053247C" w:rsidRDefault="002B189C" w:rsidP="00903870">
      <w:pPr>
        <w:pStyle w:val="aa"/>
      </w:pPr>
      <w:bookmarkStart w:id="1" w:name="_Toc297043809"/>
      <w:r w:rsidRPr="0053247C">
        <w:lastRenderedPageBreak/>
        <w:t xml:space="preserve">Правила землепользования и застройки </w:t>
      </w:r>
      <w:r>
        <w:rPr>
          <w:bCs/>
        </w:rPr>
        <w:t>Арамильского</w:t>
      </w:r>
      <w:r w:rsidRPr="0053247C">
        <w:rPr>
          <w:bCs/>
        </w:rPr>
        <w:t xml:space="preserve"> городского округа (далее – Правила) </w:t>
      </w:r>
      <w:r w:rsidRPr="0053247C">
        <w:t xml:space="preserve">являются муниципальным правовым актом, принятым в соответствии с Градостроительным </w:t>
      </w:r>
      <w:hyperlink r:id="rId10" w:history="1">
        <w:r w:rsidRPr="0053247C">
          <w:t>кодексом</w:t>
        </w:r>
      </w:hyperlink>
      <w:r w:rsidRPr="0053247C">
        <w:t xml:space="preserve"> Российской Федерации, Земельным </w:t>
      </w:r>
      <w:hyperlink r:id="rId11" w:history="1">
        <w:r w:rsidRPr="0053247C">
          <w:t>кодексом</w:t>
        </w:r>
      </w:hyperlink>
      <w:r w:rsidRPr="0053247C">
        <w:t xml:space="preserve"> Российской Федерации, Федеральным </w:t>
      </w:r>
      <w:hyperlink r:id="rId12" w:history="1">
        <w:r w:rsidRPr="0053247C">
          <w:t>законом</w:t>
        </w:r>
      </w:hyperlink>
      <w:r w:rsidRPr="0053247C">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3" w:history="1">
        <w:r w:rsidRPr="0053247C">
          <w:t>Уставом</w:t>
        </w:r>
      </w:hyperlink>
      <w:r w:rsidRPr="0053247C">
        <w:t xml:space="preserve"> </w:t>
      </w:r>
      <w:r>
        <w:rPr>
          <w:bCs/>
        </w:rPr>
        <w:t>Арамильского</w:t>
      </w:r>
      <w:r w:rsidRPr="0053247C">
        <w:rPr>
          <w:bCs/>
        </w:rPr>
        <w:t xml:space="preserve"> городского округа</w:t>
      </w:r>
      <w:r w:rsidRPr="0053247C">
        <w:t xml:space="preserve">, Генеральным </w:t>
      </w:r>
      <w:hyperlink r:id="rId14" w:history="1">
        <w:r w:rsidRPr="0053247C">
          <w:t>планом</w:t>
        </w:r>
      </w:hyperlink>
      <w:r w:rsidRPr="0053247C">
        <w:t xml:space="preserve"> развития </w:t>
      </w:r>
      <w:r>
        <w:t>Арамильского</w:t>
      </w:r>
      <w:r w:rsidRPr="0053247C">
        <w:t xml:space="preserve"> городского округа.</w:t>
      </w:r>
    </w:p>
    <w:p w:rsidR="002B189C" w:rsidRDefault="002B189C" w:rsidP="002B189C">
      <w:pPr>
        <w:pStyle w:val="a5"/>
      </w:pPr>
      <w:bookmarkStart w:id="2" w:name="_Toc297043833"/>
      <w:bookmarkStart w:id="3" w:name="_Toc320607527"/>
    </w:p>
    <w:p w:rsidR="002B189C" w:rsidRPr="0053247C" w:rsidRDefault="002B189C" w:rsidP="002B189C">
      <w:pPr>
        <w:pStyle w:val="a5"/>
      </w:pPr>
      <w:bookmarkStart w:id="4" w:name="_Toc323656648"/>
      <w:r w:rsidRPr="0053247C">
        <w:t>РАЗДЕЛ 1. ОБЩИЕ ПОЛОЖЕНИЯ. ПОРЯДОК ПРИМЕНЕНИЯ ПРАВИЛ ЗЕМЛЕПОЛЬЗОВАНИЯ И ЗАСТРОЙКИ</w:t>
      </w:r>
      <w:bookmarkEnd w:id="2"/>
      <w:bookmarkEnd w:id="3"/>
      <w:bookmarkEnd w:id="4"/>
    </w:p>
    <w:p w:rsidR="007B4753" w:rsidRPr="00126B4B" w:rsidRDefault="007B4753" w:rsidP="008A1601">
      <w:pPr>
        <w:pStyle w:val="a6"/>
      </w:pPr>
      <w:bookmarkStart w:id="5" w:name="_Toc323656649"/>
      <w:r w:rsidRPr="00126B4B">
        <w:t xml:space="preserve">Глава </w:t>
      </w:r>
      <w:r w:rsidR="005D3BA7" w:rsidRPr="00126B4B">
        <w:t>1</w:t>
      </w:r>
      <w:r w:rsidRPr="00126B4B">
        <w:t xml:space="preserve">. </w:t>
      </w:r>
      <w:bookmarkEnd w:id="1"/>
      <w:r w:rsidR="002B189C" w:rsidRPr="0053247C">
        <w:t>Общие положения</w:t>
      </w:r>
      <w:bookmarkEnd w:id="5"/>
    </w:p>
    <w:p w:rsidR="002B189C" w:rsidRPr="0053247C" w:rsidRDefault="002B189C" w:rsidP="004B0CA6">
      <w:pPr>
        <w:pStyle w:val="a8"/>
      </w:pPr>
      <w:bookmarkStart w:id="6" w:name="_Toc297043804"/>
      <w:bookmarkStart w:id="7" w:name="_Toc320607529"/>
      <w:bookmarkStart w:id="8" w:name="_Toc323656650"/>
      <w:r w:rsidRPr="0053247C">
        <w:t>Статья 1. Основные термины и понятия</w:t>
      </w:r>
      <w:bookmarkEnd w:id="6"/>
      <w:bookmarkEnd w:id="7"/>
      <w:bookmarkEnd w:id="8"/>
    </w:p>
    <w:p w:rsidR="002B189C" w:rsidRPr="0053247C" w:rsidRDefault="002B189C" w:rsidP="00903870">
      <w:pPr>
        <w:pStyle w:val="aa"/>
      </w:pPr>
      <w:r w:rsidRPr="0053247C">
        <w:t>Основные термины и понятия, использованные в настоящем нормативном правовом акте:</w:t>
      </w:r>
    </w:p>
    <w:p w:rsidR="002B189C" w:rsidRPr="0053247C" w:rsidRDefault="002B189C" w:rsidP="00903870">
      <w:pPr>
        <w:pStyle w:val="aa"/>
      </w:pPr>
      <w:r w:rsidRPr="0053247C">
        <w:rPr>
          <w:i/>
          <w:u w:val="single"/>
        </w:rPr>
        <w:t>градостроительное зонирование</w:t>
      </w:r>
      <w:r w:rsidRPr="0053247C">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B189C" w:rsidRPr="0053247C" w:rsidRDefault="002B189C" w:rsidP="00903870">
      <w:pPr>
        <w:pStyle w:val="aa"/>
      </w:pPr>
      <w:r w:rsidRPr="0053247C">
        <w:rPr>
          <w:i/>
          <w:u w:val="single"/>
        </w:rPr>
        <w:t xml:space="preserve">территориальные зоны </w:t>
      </w:r>
      <w:r w:rsidRPr="0053247C">
        <w:t>– зоны, для которых настоящими Правилами определены границы и установлены градостроительные регламенты;</w:t>
      </w:r>
    </w:p>
    <w:p w:rsidR="002B189C" w:rsidRPr="0053247C" w:rsidRDefault="002B189C" w:rsidP="00903870">
      <w:pPr>
        <w:pStyle w:val="aa"/>
      </w:pPr>
      <w:r w:rsidRPr="0053247C">
        <w:rPr>
          <w:i/>
          <w:u w:val="single"/>
        </w:rPr>
        <w:t>градостроительный регламент</w:t>
      </w:r>
      <w:r w:rsidRPr="0053247C">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B189C" w:rsidRPr="0053247C" w:rsidRDefault="002B189C" w:rsidP="00903870">
      <w:pPr>
        <w:pStyle w:val="aa"/>
      </w:pPr>
      <w:r w:rsidRPr="0053247C">
        <w:rPr>
          <w:i/>
          <w:u w:val="single"/>
        </w:rPr>
        <w:t>зоны с особыми условиями использования территорий</w:t>
      </w:r>
      <w:r w:rsidRPr="0053247C">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3247C">
        <w:t>водоохранные</w:t>
      </w:r>
      <w:proofErr w:type="spellEnd"/>
      <w:r w:rsidRPr="0053247C">
        <w:t xml:space="preserve"> зоны, зоны охраны источников питьевого водоснабжения, зоны охраняемых объектов, </w:t>
      </w:r>
      <w:r w:rsidR="00EB03A3">
        <w:t xml:space="preserve">санитарные разрывы, </w:t>
      </w:r>
      <w:r w:rsidRPr="0053247C">
        <w:t>иные зоны, устанавливаемые в соответствии с законодательством Российской Федерации;</w:t>
      </w:r>
    </w:p>
    <w:p w:rsidR="002B189C" w:rsidRPr="0053247C" w:rsidRDefault="002B189C" w:rsidP="00903870">
      <w:pPr>
        <w:pStyle w:val="aa"/>
      </w:pPr>
      <w:r w:rsidRPr="0053247C">
        <w:rPr>
          <w:i/>
          <w:u w:val="single"/>
        </w:rPr>
        <w:t>территории общего пользования</w:t>
      </w:r>
      <w:r w:rsidRPr="0053247C">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B189C" w:rsidRPr="0053247C" w:rsidRDefault="002B189C" w:rsidP="00903870">
      <w:pPr>
        <w:pStyle w:val="aa"/>
      </w:pPr>
      <w:r w:rsidRPr="0053247C">
        <w:rPr>
          <w:i/>
          <w:u w:val="single"/>
        </w:rPr>
        <w:lastRenderedPageBreak/>
        <w:t>виды разрешенного использования недвижимости</w:t>
      </w:r>
      <w:r w:rsidRPr="0053247C">
        <w:rPr>
          <w:b/>
        </w:rPr>
        <w:t xml:space="preserve"> </w:t>
      </w:r>
      <w:r w:rsidRPr="0053247C">
        <w:t xml:space="preserve">–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5" w:history="1">
        <w:r w:rsidRPr="0053247C">
          <w:t xml:space="preserve">статьях </w:t>
        </w:r>
        <w:r w:rsidR="00EB03A3">
          <w:t>3</w:t>
        </w:r>
      </w:hyperlink>
      <w:r w:rsidR="00EB03A3">
        <w:t>-</w:t>
      </w:r>
      <w:r w:rsidRPr="0053247C">
        <w:t>1</w:t>
      </w:r>
      <w:r w:rsidR="00EB03A3">
        <w:t>1</w:t>
      </w:r>
      <w:r w:rsidRPr="0053247C">
        <w:t xml:space="preserve"> раздела </w:t>
      </w:r>
      <w:r w:rsidR="00EB03A3">
        <w:t>2</w:t>
      </w:r>
      <w:r w:rsidRPr="0053247C">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
    <w:p w:rsidR="002B189C" w:rsidRPr="0053247C" w:rsidRDefault="002B189C" w:rsidP="00903870">
      <w:pPr>
        <w:pStyle w:val="aa"/>
      </w:pPr>
      <w:r w:rsidRPr="0053247C">
        <w:rPr>
          <w:i/>
          <w:u w:val="single"/>
        </w:rPr>
        <w:t>основные виды разрешенного использования недвижимости</w:t>
      </w:r>
      <w:r w:rsidRPr="0053247C">
        <w:rPr>
          <w:b/>
        </w:rPr>
        <w:t xml:space="preserve"> </w:t>
      </w:r>
      <w:r w:rsidRPr="0053247C">
        <w:t xml:space="preserve">–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6" w:history="1">
        <w:r w:rsidR="00EB03A3" w:rsidRPr="0053247C">
          <w:t xml:space="preserve">статьях </w:t>
        </w:r>
        <w:r w:rsidR="00EB03A3">
          <w:t>3</w:t>
        </w:r>
      </w:hyperlink>
      <w:r w:rsidR="00EB03A3">
        <w:t>-</w:t>
      </w:r>
      <w:r w:rsidR="00EB03A3" w:rsidRPr="0053247C">
        <w:t>1</w:t>
      </w:r>
      <w:r w:rsidR="00EB03A3">
        <w:t>1</w:t>
      </w:r>
      <w:r w:rsidR="00EB03A3" w:rsidRPr="0053247C">
        <w:t xml:space="preserve"> раздела </w:t>
      </w:r>
      <w:r w:rsidR="00EB03A3">
        <w:t>2</w:t>
      </w:r>
      <w:r w:rsidR="00EB03A3" w:rsidRPr="0053247C">
        <w:t xml:space="preserve"> </w:t>
      </w:r>
      <w:r w:rsidRPr="0053247C">
        <w:t>настоящих Правил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B189C" w:rsidRPr="0053247C" w:rsidRDefault="002B189C" w:rsidP="00903870">
      <w:pPr>
        <w:pStyle w:val="aa"/>
      </w:pPr>
      <w:r w:rsidRPr="0053247C">
        <w:rPr>
          <w:i/>
          <w:u w:val="single"/>
        </w:rPr>
        <w:t>вспомогательные виды разрешенного использования недвижимости</w:t>
      </w:r>
      <w:r w:rsidRPr="0053247C">
        <w:t xml:space="preserve"> –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7" w:history="1">
        <w:r w:rsidR="00EB03A3" w:rsidRPr="0053247C">
          <w:t xml:space="preserve">статьях </w:t>
        </w:r>
        <w:r w:rsidR="00EB03A3">
          <w:t>3</w:t>
        </w:r>
      </w:hyperlink>
      <w:r w:rsidR="00EB03A3">
        <w:t>-</w:t>
      </w:r>
      <w:r w:rsidR="00EB03A3" w:rsidRPr="0053247C">
        <w:t>1</w:t>
      </w:r>
      <w:r w:rsidR="00EB03A3">
        <w:t>1</w:t>
      </w:r>
      <w:r w:rsidR="00EB03A3" w:rsidRPr="0053247C">
        <w:t xml:space="preserve"> раздела </w:t>
      </w:r>
      <w:r w:rsidR="00EB03A3">
        <w:t>2</w:t>
      </w:r>
      <w:r w:rsidR="00EB03A3" w:rsidRPr="0053247C">
        <w:t xml:space="preserve"> </w:t>
      </w:r>
      <w:r w:rsidRPr="0053247C">
        <w:t>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2B189C" w:rsidRPr="0053247C" w:rsidRDefault="002B189C" w:rsidP="00903870">
      <w:pPr>
        <w:pStyle w:val="aa"/>
      </w:pPr>
      <w:r w:rsidRPr="0053247C">
        <w:rPr>
          <w:i/>
          <w:u w:val="single"/>
        </w:rPr>
        <w:t>условно разрешенные виды использования недвижимости</w:t>
      </w:r>
      <w:r w:rsidRPr="0053247C">
        <w:t xml:space="preserve"> –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8" w:history="1">
        <w:r w:rsidR="00EB03A3" w:rsidRPr="0053247C">
          <w:t xml:space="preserve">статьях </w:t>
        </w:r>
        <w:r w:rsidR="00EB03A3">
          <w:t>3</w:t>
        </w:r>
      </w:hyperlink>
      <w:r w:rsidR="00EB03A3">
        <w:t>-</w:t>
      </w:r>
      <w:r w:rsidR="00EB03A3" w:rsidRPr="0053247C">
        <w:t>1</w:t>
      </w:r>
      <w:r w:rsidR="00EB03A3">
        <w:t>1</w:t>
      </w:r>
      <w:r w:rsidR="00EB03A3" w:rsidRPr="0053247C">
        <w:t xml:space="preserve"> раздела </w:t>
      </w:r>
      <w:r w:rsidR="00EB03A3">
        <w:t>2</w:t>
      </w:r>
      <w:r w:rsidR="00EB03A3" w:rsidRPr="0053247C">
        <w:t xml:space="preserve"> </w:t>
      </w:r>
      <w:r w:rsidRPr="0053247C">
        <w:t xml:space="preserve">настоящих Правил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9" w:history="1">
        <w:r w:rsidRPr="0053247C">
          <w:t>статьей 39</w:t>
        </w:r>
      </w:hyperlink>
      <w:r w:rsidRPr="0053247C">
        <w:t xml:space="preserve"> Градостроительного кодекса Российской Федерации.</w:t>
      </w:r>
    </w:p>
    <w:p w:rsidR="002B189C" w:rsidRPr="0053247C" w:rsidRDefault="002B189C" w:rsidP="004B0CA6">
      <w:pPr>
        <w:pStyle w:val="a8"/>
      </w:pPr>
      <w:bookmarkStart w:id="9" w:name="_Toc320607530"/>
      <w:bookmarkStart w:id="10" w:name="_Toc323656651"/>
      <w:r w:rsidRPr="0053247C">
        <w:t xml:space="preserve">Статья 2. </w:t>
      </w:r>
      <w:r w:rsidRPr="0053247C">
        <w:rPr>
          <w:lang w:eastAsia="en-US"/>
        </w:rPr>
        <w:t xml:space="preserve">Назначение и состав Правил </w:t>
      </w:r>
      <w:r w:rsidRPr="0053247C">
        <w:t xml:space="preserve">землепользования и застройки </w:t>
      </w:r>
      <w:r w:rsidR="00EB03A3">
        <w:rPr>
          <w:bCs/>
        </w:rPr>
        <w:t>Арамильского</w:t>
      </w:r>
      <w:r w:rsidRPr="0053247C">
        <w:rPr>
          <w:bCs/>
        </w:rPr>
        <w:t xml:space="preserve"> городского округа</w:t>
      </w:r>
      <w:bookmarkEnd w:id="9"/>
      <w:bookmarkEnd w:id="10"/>
    </w:p>
    <w:p w:rsidR="002B189C" w:rsidRPr="0053247C" w:rsidRDefault="002B189C" w:rsidP="00903870">
      <w:pPr>
        <w:pStyle w:val="aa"/>
      </w:pPr>
      <w:r w:rsidRPr="0053247C">
        <w:t xml:space="preserve">1. Настоящие Правила вводят на территории </w:t>
      </w:r>
      <w:r w:rsidR="00EB03A3">
        <w:rPr>
          <w:bCs/>
        </w:rPr>
        <w:t>Арамильского</w:t>
      </w:r>
      <w:r w:rsidRPr="0053247C">
        <w:rPr>
          <w:bCs/>
        </w:rPr>
        <w:t xml:space="preserve"> городского округа</w:t>
      </w:r>
      <w:r w:rsidRPr="0053247C">
        <w:t xml:space="preserve"> систему регулирования землепользования и застройки, которая основана на градостроительном зонировании, в целях создания условий для устойчивого развития городского округа, сохранения окружающей среды; обеспечения равенства прав физических и юридических лиц в процессе реализации отношений, </w:t>
      </w:r>
      <w:r w:rsidRPr="0053247C">
        <w:lastRenderedPageBreak/>
        <w:t>возникающих по вопросам землепользования и застройки;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и развития застроенных территорий.</w:t>
      </w:r>
    </w:p>
    <w:p w:rsidR="002B189C" w:rsidRPr="0053247C" w:rsidRDefault="002B189C" w:rsidP="00903870">
      <w:pPr>
        <w:pStyle w:val="aa"/>
      </w:pPr>
      <w:r w:rsidRPr="0053247C">
        <w:t xml:space="preserve">2. Настоящие Правила применяются наряду с техническими регламентами и иными нормативными техническими документами в части, не противоречащей Федеральному </w:t>
      </w:r>
      <w:hyperlink r:id="rId20" w:history="1">
        <w:r w:rsidRPr="0053247C">
          <w:t>закону</w:t>
        </w:r>
      </w:hyperlink>
      <w:r w:rsidRPr="0053247C">
        <w:t xml:space="preserve"> от 27 декабря 2002 года N 184-ФЗ "О техническом регулировании" и Градостроительному </w:t>
      </w:r>
      <w:hyperlink r:id="rId21" w:history="1">
        <w:r w:rsidRPr="0053247C">
          <w:t>кодексу</w:t>
        </w:r>
      </w:hyperlink>
      <w:r w:rsidRPr="0053247C">
        <w:t xml:space="preserve"> Российской Федерации. Полный перечень нормативных актов, использованных при подготовке Правил, приведен в Приложении 1.</w:t>
      </w:r>
    </w:p>
    <w:p w:rsidR="002B189C" w:rsidRPr="0053247C" w:rsidRDefault="002B189C" w:rsidP="00903870">
      <w:pPr>
        <w:pStyle w:val="aa"/>
      </w:pPr>
      <w:r w:rsidRPr="0053247C">
        <w:t xml:space="preserve">3. Настоящие Правила состоят из </w:t>
      </w:r>
      <w:hyperlink r:id="rId22" w:history="1">
        <w:r w:rsidRPr="0053247C">
          <w:t>преамбулы</w:t>
        </w:r>
      </w:hyperlink>
      <w:r w:rsidRPr="0053247C">
        <w:t xml:space="preserve"> и 2-х разделов. В состав Правил входят Порядок применения Правил, схемы градостроительного зонирования территории городского округа и градостроительные регламенты.</w:t>
      </w:r>
    </w:p>
    <w:p w:rsidR="002B189C" w:rsidRPr="0053247C" w:rsidRDefault="002B189C" w:rsidP="00903870">
      <w:pPr>
        <w:pStyle w:val="aa"/>
      </w:pPr>
      <w:r w:rsidRPr="0053247C">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AC6096">
        <w:t>Арамильского</w:t>
      </w:r>
      <w:r w:rsidRPr="0053247C">
        <w:t xml:space="preserve"> городского округа.</w:t>
      </w:r>
    </w:p>
    <w:p w:rsidR="002B189C" w:rsidRPr="0053247C" w:rsidRDefault="002B189C" w:rsidP="004B0CA6">
      <w:pPr>
        <w:pStyle w:val="a8"/>
      </w:pPr>
      <w:bookmarkStart w:id="11" w:name="_Toc297043805"/>
      <w:bookmarkStart w:id="12" w:name="_Toc320607531"/>
      <w:bookmarkStart w:id="13" w:name="_Toc323656652"/>
      <w:r w:rsidRPr="0053247C">
        <w:t>Статья 3. Комиссия по землепользованию и застройке</w:t>
      </w:r>
      <w:bookmarkEnd w:id="11"/>
      <w:bookmarkEnd w:id="12"/>
      <w:bookmarkEnd w:id="13"/>
    </w:p>
    <w:p w:rsidR="002B189C" w:rsidRPr="0053247C" w:rsidRDefault="002B189C" w:rsidP="00903870">
      <w:pPr>
        <w:pStyle w:val="aa"/>
      </w:pPr>
      <w:r w:rsidRPr="0053247C">
        <w:t xml:space="preserve">1. Комиссия по землепользованию и застройке (далее - Комиссия) является постоянно действующим консультативным органом при Главе Администрации </w:t>
      </w:r>
      <w:r w:rsidR="00EB03A3">
        <w:t>Арамильского</w:t>
      </w:r>
      <w:r w:rsidRPr="0053247C">
        <w:t xml:space="preserve"> городского округа и формируется для обеспечения реализации настоящих Правил.</w:t>
      </w:r>
    </w:p>
    <w:p w:rsidR="002B189C" w:rsidRPr="0053247C" w:rsidRDefault="002B189C" w:rsidP="00903870">
      <w:pPr>
        <w:pStyle w:val="aa"/>
      </w:pPr>
      <w:r w:rsidRPr="0053247C">
        <w:t xml:space="preserve">2. Комиссия формируется на основании постановления Главы Администрации </w:t>
      </w:r>
      <w:r w:rsidR="00EB03A3">
        <w:t>Арамильского</w:t>
      </w:r>
      <w:r w:rsidRPr="0053247C">
        <w:t xml:space="preserve"> городского округа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 </w:t>
      </w:r>
      <w:r w:rsidR="00EB03A3">
        <w:t>Арамильского</w:t>
      </w:r>
      <w:r w:rsidRPr="0053247C">
        <w:t xml:space="preserve"> городского округа.</w:t>
      </w:r>
    </w:p>
    <w:p w:rsidR="002B189C" w:rsidRPr="0053247C" w:rsidRDefault="002B189C" w:rsidP="00903870">
      <w:pPr>
        <w:pStyle w:val="aa"/>
      </w:pPr>
      <w:r w:rsidRPr="0053247C">
        <w:t>3. Комиссия:</w:t>
      </w:r>
    </w:p>
    <w:p w:rsidR="002B189C" w:rsidRPr="0053247C" w:rsidRDefault="002B189C" w:rsidP="002B189C">
      <w:pPr>
        <w:pStyle w:val="a"/>
      </w:pPr>
      <w:r w:rsidRPr="0053247C">
        <w:t xml:space="preserve">обеспечивает рассмотрение проектов предложений о внесении изменений в настоящие Правила, подготавливаемых по инициативе органа местного самоуправления </w:t>
      </w:r>
      <w:r w:rsidR="00EB03A3">
        <w:t>Арамильского</w:t>
      </w:r>
      <w:r w:rsidRPr="0053247C">
        <w:t xml:space="preserve"> городского округа, на этапе, предшествующем проведению публичных слушаний;</w:t>
      </w:r>
    </w:p>
    <w:p w:rsidR="002B189C" w:rsidRPr="0053247C" w:rsidRDefault="002B189C" w:rsidP="002B189C">
      <w:pPr>
        <w:pStyle w:val="a"/>
      </w:pPr>
      <w:r w:rsidRPr="0053247C">
        <w:t xml:space="preserve">проводит публичные слушания в случаях и порядке, определенных </w:t>
      </w:r>
      <w:hyperlink r:id="rId23" w:history="1">
        <w:r w:rsidRPr="0053247C">
          <w:t>главой 4</w:t>
        </w:r>
      </w:hyperlink>
      <w:r w:rsidRPr="0053247C">
        <w:t xml:space="preserve"> настоящих Правил;</w:t>
      </w:r>
    </w:p>
    <w:p w:rsidR="002B189C" w:rsidRPr="0053247C" w:rsidRDefault="002B189C" w:rsidP="002B189C">
      <w:pPr>
        <w:pStyle w:val="a"/>
      </w:pPr>
      <w:r w:rsidRPr="0053247C">
        <w:t xml:space="preserve">подготавливает Главе Администрации </w:t>
      </w:r>
      <w:r w:rsidR="00EB03A3">
        <w:t>Арамильского</w:t>
      </w:r>
      <w:r w:rsidR="00EB03A3" w:rsidRPr="0053247C">
        <w:t xml:space="preserve"> </w:t>
      </w:r>
      <w:r w:rsidRPr="0053247C">
        <w:t xml:space="preserve">городского округа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rsidR="00EB03A3">
        <w:lastRenderedPageBreak/>
        <w:t>Арамильского</w:t>
      </w:r>
      <w:r w:rsidR="00EB03A3" w:rsidRPr="0053247C">
        <w:t xml:space="preserve"> </w:t>
      </w:r>
      <w:r w:rsidRPr="0053247C">
        <w:t>городского округа, касающихся вопросов землепользования и застройки;</w:t>
      </w:r>
    </w:p>
    <w:p w:rsidR="002B189C" w:rsidRPr="0053247C" w:rsidRDefault="002B189C" w:rsidP="002B189C">
      <w:pPr>
        <w:pStyle w:val="a"/>
      </w:pPr>
      <w:r w:rsidRPr="0053247C">
        <w:t>организует подготовку проектов нормативных правовых актов, иных документов, связанных с реализацией и применением настоящих Правил.</w:t>
      </w:r>
    </w:p>
    <w:p w:rsidR="002B189C" w:rsidRPr="00F538F4" w:rsidRDefault="002B189C" w:rsidP="00903870">
      <w:pPr>
        <w:pStyle w:val="aa"/>
        <w:rPr>
          <w:bCs/>
        </w:rPr>
      </w:pPr>
      <w:r w:rsidRPr="00F538F4">
        <w:t xml:space="preserve">4. Председателем Комиссии назначается заместитель главы Администрации </w:t>
      </w:r>
      <w:r w:rsidR="00EB03A3" w:rsidRPr="00F538F4">
        <w:t xml:space="preserve">Арамильского </w:t>
      </w:r>
      <w:r w:rsidRPr="00F538F4">
        <w:t>городского округа</w:t>
      </w:r>
      <w:r w:rsidRPr="00F538F4">
        <w:rPr>
          <w:bCs/>
        </w:rPr>
        <w:t>.</w:t>
      </w:r>
    </w:p>
    <w:p w:rsidR="002B189C" w:rsidRPr="00F538F4" w:rsidRDefault="002B189C" w:rsidP="00903870">
      <w:pPr>
        <w:pStyle w:val="aa"/>
      </w:pPr>
      <w:r w:rsidRPr="00F538F4">
        <w:rPr>
          <w:bCs/>
        </w:rPr>
        <w:t xml:space="preserve">Заместителем председателя Комиссии </w:t>
      </w:r>
      <w:r w:rsidR="00AC6096" w:rsidRPr="00F538F4">
        <w:rPr>
          <w:bCs/>
        </w:rPr>
        <w:t xml:space="preserve">назначается </w:t>
      </w:r>
      <w:r w:rsidR="00001665" w:rsidRPr="00F538F4">
        <w:rPr>
          <w:bCs/>
        </w:rPr>
        <w:t>начальник</w:t>
      </w:r>
      <w:r w:rsidRPr="00F538F4">
        <w:t xml:space="preserve"> </w:t>
      </w:r>
      <w:r w:rsidR="00AC6096" w:rsidRPr="00F538F4">
        <w:t xml:space="preserve">отдела архитектуры и градостроительства </w:t>
      </w:r>
      <w:r w:rsidRPr="00F538F4">
        <w:t xml:space="preserve">Администрации </w:t>
      </w:r>
      <w:r w:rsidR="00EB03A3" w:rsidRPr="00F538F4">
        <w:t xml:space="preserve">Арамильского </w:t>
      </w:r>
      <w:r w:rsidRPr="00F538F4">
        <w:t>городского округа.</w:t>
      </w:r>
    </w:p>
    <w:p w:rsidR="002B189C" w:rsidRPr="00F538F4" w:rsidRDefault="002B189C" w:rsidP="00903870">
      <w:pPr>
        <w:pStyle w:val="aa"/>
      </w:pPr>
      <w:r w:rsidRPr="00F538F4">
        <w:t xml:space="preserve">В состав Комиссии входят специалисты отраслевых (функциональных) органов Администрации </w:t>
      </w:r>
      <w:r w:rsidR="00EB03A3" w:rsidRPr="00F538F4">
        <w:t xml:space="preserve">Арамильского </w:t>
      </w:r>
      <w:r w:rsidRPr="00F538F4">
        <w:t>городского округа:</w:t>
      </w:r>
    </w:p>
    <w:p w:rsidR="002B189C" w:rsidRPr="00F538F4" w:rsidRDefault="002B189C" w:rsidP="002B189C">
      <w:pPr>
        <w:pStyle w:val="a"/>
      </w:pPr>
      <w:r w:rsidRPr="00F538F4">
        <w:t xml:space="preserve">Заведующий юридического отдела Администрации </w:t>
      </w:r>
      <w:r w:rsidR="00EB03A3" w:rsidRPr="00F538F4">
        <w:t xml:space="preserve">Арамильского </w:t>
      </w:r>
      <w:r w:rsidRPr="00F538F4">
        <w:t>городского округа;</w:t>
      </w:r>
    </w:p>
    <w:p w:rsidR="002B189C" w:rsidRPr="00F538F4" w:rsidRDefault="00AC6096" w:rsidP="002B189C">
      <w:pPr>
        <w:pStyle w:val="a"/>
      </w:pPr>
      <w:r w:rsidRPr="00F538F4">
        <w:t>Архитектор Муниципального учреждения «Арамильская служба заказчика»</w:t>
      </w:r>
      <w:r w:rsidR="002B189C" w:rsidRPr="00F538F4">
        <w:t>;</w:t>
      </w:r>
    </w:p>
    <w:p w:rsidR="002B189C" w:rsidRPr="00F538F4" w:rsidRDefault="002B189C" w:rsidP="002B189C">
      <w:pPr>
        <w:pStyle w:val="a"/>
      </w:pPr>
      <w:r w:rsidRPr="00F538F4">
        <w:t xml:space="preserve">Председатель </w:t>
      </w:r>
      <w:r w:rsidR="00AC6096" w:rsidRPr="00F538F4">
        <w:t>К</w:t>
      </w:r>
      <w:r w:rsidRPr="00F538F4">
        <w:t xml:space="preserve">омитета по управлению </w:t>
      </w:r>
      <w:proofErr w:type="spellStart"/>
      <w:r w:rsidRPr="00F538F4">
        <w:t>муниципальныи</w:t>
      </w:r>
      <w:proofErr w:type="spellEnd"/>
      <w:r w:rsidRPr="00F538F4">
        <w:t xml:space="preserve"> имуществом </w:t>
      </w:r>
      <w:r w:rsidR="00EB03A3" w:rsidRPr="00F538F4">
        <w:t xml:space="preserve">Арамильского </w:t>
      </w:r>
      <w:r w:rsidRPr="00F538F4">
        <w:t>городского округа.</w:t>
      </w:r>
    </w:p>
    <w:p w:rsidR="002B189C" w:rsidRPr="00F538F4" w:rsidRDefault="002B189C" w:rsidP="00903870">
      <w:pPr>
        <w:pStyle w:val="aa"/>
      </w:pPr>
      <w:r w:rsidRPr="00F538F4">
        <w:t xml:space="preserve">Секретарем Комиссии является </w:t>
      </w:r>
      <w:r w:rsidR="00AC6096" w:rsidRPr="00F538F4">
        <w:t>инженер-архитектор Муниципального учреждения «Арамильская служба заказчика»</w:t>
      </w:r>
      <w:r w:rsidRPr="00F538F4">
        <w:t>.</w:t>
      </w:r>
    </w:p>
    <w:p w:rsidR="002B189C" w:rsidRPr="00F538F4" w:rsidRDefault="002B189C" w:rsidP="00903870">
      <w:pPr>
        <w:pStyle w:val="aa"/>
      </w:pPr>
      <w:r w:rsidRPr="00F538F4">
        <w:t xml:space="preserve">5. Общая численность Комиссии определяется постановлением Администрации </w:t>
      </w:r>
      <w:r w:rsidR="00EB03A3" w:rsidRPr="00F538F4">
        <w:t xml:space="preserve">Арамильского </w:t>
      </w:r>
      <w:r w:rsidRPr="00F538F4">
        <w:t>городского округа.</w:t>
      </w:r>
    </w:p>
    <w:p w:rsidR="002B189C" w:rsidRPr="0053247C" w:rsidRDefault="002B189C" w:rsidP="00903870">
      <w:pPr>
        <w:pStyle w:val="aa"/>
      </w:pPr>
      <w:r w:rsidRPr="00F538F4">
        <w:t>6. Кворум Комиссии для принятия решения – не менее двух третей от</w:t>
      </w:r>
      <w:r w:rsidRPr="0053247C">
        <w:t xml:space="preserve"> общего числа членов Комиссии. </w:t>
      </w:r>
    </w:p>
    <w:p w:rsidR="002B189C" w:rsidRPr="0053247C" w:rsidRDefault="002B189C" w:rsidP="00903870">
      <w:pPr>
        <w:pStyle w:val="aa"/>
      </w:pPr>
      <w:r w:rsidRPr="0053247C">
        <w:t>7. Решения Комиссии принимаются простым большинством голосов. При равенстве голосов голос председателя Комиссии является решающим.</w:t>
      </w:r>
    </w:p>
    <w:p w:rsidR="002B189C" w:rsidRPr="0053247C" w:rsidRDefault="002B189C" w:rsidP="00903870">
      <w:pPr>
        <w:pStyle w:val="aa"/>
      </w:pPr>
      <w:r w:rsidRPr="0053247C">
        <w:t>8. При наличии информации о прямой или косвенной финансовой заинтересованности члена Комиссии в решении вопроса,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B189C" w:rsidRPr="0053247C" w:rsidRDefault="002B189C" w:rsidP="00903870">
      <w:pPr>
        <w:pStyle w:val="aa"/>
      </w:pPr>
      <w:r w:rsidRPr="0053247C">
        <w:t>9. Заседания Комиссии ведет ее председатель или заместитель председателя, при отсутствии обоих – член Комиссии, уполномоченный председателем Комиссии.</w:t>
      </w:r>
    </w:p>
    <w:p w:rsidR="002B189C" w:rsidRPr="0053247C" w:rsidRDefault="002B189C" w:rsidP="00903870">
      <w:pPr>
        <w:pStyle w:val="aa"/>
      </w:pPr>
      <w:r w:rsidRPr="0053247C">
        <w:t>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B189C" w:rsidRPr="0053247C" w:rsidRDefault="002B189C" w:rsidP="00903870">
      <w:pPr>
        <w:pStyle w:val="aa"/>
      </w:pPr>
      <w:r w:rsidRPr="0053247C">
        <w:t>10. Комиссия имеет свой архив, в котором содержатся протоколы всех заседаний, другие материалы, связанные с деятельностью Комиссии. Архив ведет секретарь Комиссии.</w:t>
      </w:r>
    </w:p>
    <w:p w:rsidR="002B189C" w:rsidRPr="0053247C" w:rsidRDefault="002B189C" w:rsidP="00903870">
      <w:pPr>
        <w:pStyle w:val="aa"/>
      </w:pPr>
      <w:r w:rsidRPr="0053247C">
        <w:lastRenderedPageBreak/>
        <w:t>11. Информация о работе Комиссии является открытой для всех заинтересованных лиц.</w:t>
      </w:r>
    </w:p>
    <w:p w:rsidR="00AC6096" w:rsidRPr="0053247C" w:rsidRDefault="00AC6096" w:rsidP="00AC6096">
      <w:pPr>
        <w:pStyle w:val="a6"/>
      </w:pPr>
      <w:bookmarkStart w:id="14" w:name="_Toc320607532"/>
      <w:bookmarkStart w:id="15" w:name="_Toc323656653"/>
      <w:bookmarkStart w:id="16" w:name="_Toc297043894"/>
      <w:r w:rsidRPr="0053247C">
        <w:t xml:space="preserve">Глава 2. Положение о регулировании землепользования и застройки на территории </w:t>
      </w:r>
      <w:r>
        <w:t>Арамильского</w:t>
      </w:r>
      <w:r w:rsidRPr="0053247C">
        <w:t xml:space="preserve"> городского округа</w:t>
      </w:r>
      <w:bookmarkEnd w:id="14"/>
      <w:bookmarkEnd w:id="15"/>
      <w:r w:rsidRPr="0053247C">
        <w:t xml:space="preserve"> </w:t>
      </w:r>
    </w:p>
    <w:p w:rsidR="00AC6096" w:rsidRPr="0053247C" w:rsidRDefault="00AC6096" w:rsidP="004B0CA6">
      <w:pPr>
        <w:pStyle w:val="a8"/>
      </w:pPr>
      <w:bookmarkStart w:id="17" w:name="_Toc320607533"/>
      <w:bookmarkStart w:id="18" w:name="_Toc323656654"/>
      <w:r w:rsidRPr="0053247C">
        <w:t>Статья 4. Проведение публичных слушаний по вопросам землепользования и застройки</w:t>
      </w:r>
      <w:bookmarkEnd w:id="16"/>
      <w:bookmarkEnd w:id="17"/>
      <w:bookmarkEnd w:id="18"/>
    </w:p>
    <w:p w:rsidR="00AC6096" w:rsidRPr="0053247C" w:rsidRDefault="00AC6096" w:rsidP="00903870">
      <w:pPr>
        <w:pStyle w:val="aa"/>
      </w:pPr>
      <w:r w:rsidRPr="0053247C">
        <w:t>1. Проведение публичных слушаний по вопросам землепользования и застройки осуществляется в порядке, определенном специальным положением.</w:t>
      </w:r>
    </w:p>
    <w:p w:rsidR="00AC6096" w:rsidRPr="0053247C" w:rsidRDefault="00AC6096" w:rsidP="00903870">
      <w:pPr>
        <w:pStyle w:val="aa"/>
      </w:pPr>
      <w:r w:rsidRPr="0053247C">
        <w:t>2. Положение о проведения публичных слушаний по вопросам землепользования и застройки утверждается в составе порядка применения Правил землепользования и застройки.</w:t>
      </w:r>
    </w:p>
    <w:p w:rsidR="00AC6096" w:rsidRPr="0053247C" w:rsidRDefault="00AC6096" w:rsidP="004B0CA6">
      <w:pPr>
        <w:pStyle w:val="a8"/>
      </w:pPr>
      <w:bookmarkStart w:id="19" w:name="_Toc297043895"/>
      <w:bookmarkStart w:id="20" w:name="_Toc320607534"/>
      <w:bookmarkStart w:id="21" w:name="_Toc323656655"/>
      <w:r w:rsidRPr="0053247C">
        <w:t xml:space="preserve">Статья 5. Рассмотрение документов территориального планирования, представляемых на согласование в органы местного самоуправления </w:t>
      </w:r>
      <w:r>
        <w:t>Арамильского</w:t>
      </w:r>
      <w:r w:rsidRPr="0053247C">
        <w:t xml:space="preserve"> городского округа</w:t>
      </w:r>
      <w:bookmarkEnd w:id="19"/>
      <w:bookmarkEnd w:id="20"/>
      <w:bookmarkEnd w:id="21"/>
    </w:p>
    <w:p w:rsidR="00AC6096" w:rsidRPr="0053247C" w:rsidRDefault="00AC6096" w:rsidP="00903870">
      <w:pPr>
        <w:pStyle w:val="aa"/>
      </w:pPr>
      <w:r w:rsidRPr="0053247C">
        <w:t xml:space="preserve">1. Документы территориального планирования, представляемые на согласование в органы местного самоуправления </w:t>
      </w:r>
      <w:r>
        <w:t>Арамильского</w:t>
      </w:r>
      <w:r w:rsidRPr="0053247C">
        <w:t xml:space="preserve"> городского округа федеральными и областными органами государственной власти, а также органами местного самоуправления муниципальных образований, имеющими общие границы с Невьянским городским округом, рассматриваются в порядке, определенном специальным положением.</w:t>
      </w:r>
    </w:p>
    <w:p w:rsidR="00AC6096" w:rsidRPr="0053247C" w:rsidRDefault="00AC6096" w:rsidP="00903870">
      <w:pPr>
        <w:pStyle w:val="aa"/>
      </w:pPr>
      <w:r w:rsidRPr="0053247C">
        <w:t xml:space="preserve">2. Положение о рассмотрении документов территориального планирования, представляемое на согласование в органы местного самоуправления </w:t>
      </w:r>
      <w:r>
        <w:t>Арамильского</w:t>
      </w:r>
      <w:r w:rsidRPr="0053247C">
        <w:t xml:space="preserve"> городского округа, утверждается Думой </w:t>
      </w:r>
      <w:r>
        <w:t>Арамильского</w:t>
      </w:r>
      <w:r w:rsidRPr="0053247C">
        <w:t xml:space="preserve"> городского округа и, после утверждения, включается в состав порядка применения Правил.</w:t>
      </w:r>
    </w:p>
    <w:p w:rsidR="00AC6096" w:rsidRPr="0053247C" w:rsidRDefault="00AC6096" w:rsidP="004B0CA6">
      <w:pPr>
        <w:pStyle w:val="a8"/>
      </w:pPr>
      <w:bookmarkStart w:id="22" w:name="_Toc297043896"/>
      <w:bookmarkStart w:id="23" w:name="_Toc320607535"/>
      <w:bookmarkStart w:id="24" w:name="_Toc323656656"/>
      <w:r w:rsidRPr="0053247C">
        <w:t>Статья 6. Подготовка документации по планировке территорий</w:t>
      </w:r>
      <w:bookmarkEnd w:id="22"/>
      <w:bookmarkEnd w:id="23"/>
      <w:bookmarkEnd w:id="24"/>
    </w:p>
    <w:p w:rsidR="00AC6096" w:rsidRPr="0053247C" w:rsidRDefault="00AC6096" w:rsidP="00903870">
      <w:pPr>
        <w:pStyle w:val="aa"/>
      </w:pPr>
      <w:r w:rsidRPr="0053247C">
        <w:t>1. Подготовка документации по планировке территорий осуществляется в порядке, определенном специальным положением.</w:t>
      </w:r>
    </w:p>
    <w:p w:rsidR="00AC6096" w:rsidRPr="0053247C" w:rsidRDefault="00AC6096" w:rsidP="00903870">
      <w:pPr>
        <w:pStyle w:val="aa"/>
      </w:pPr>
      <w:r w:rsidRPr="0053247C">
        <w:t>2. Положение о порядке подготовки документации по планировке территорий утверждается в составе порядка применения Правил.</w:t>
      </w:r>
    </w:p>
    <w:p w:rsidR="00AC6096" w:rsidRPr="0053247C" w:rsidRDefault="00AC6096" w:rsidP="004B0CA6">
      <w:pPr>
        <w:pStyle w:val="a8"/>
      </w:pPr>
      <w:bookmarkStart w:id="25" w:name="_Toc297043897"/>
      <w:bookmarkStart w:id="26" w:name="_Toc320607536"/>
      <w:bookmarkStart w:id="27" w:name="_Toc323656657"/>
      <w:r w:rsidRPr="0053247C">
        <w:t>Статья 7. Формирование земельных участков</w:t>
      </w:r>
      <w:bookmarkEnd w:id="25"/>
      <w:bookmarkEnd w:id="26"/>
      <w:bookmarkEnd w:id="27"/>
    </w:p>
    <w:p w:rsidR="00AC6096" w:rsidRPr="0053247C" w:rsidRDefault="00AC6096" w:rsidP="00903870">
      <w:pPr>
        <w:pStyle w:val="aa"/>
      </w:pPr>
      <w:r w:rsidRPr="0053247C">
        <w:t xml:space="preserve">1. Формирование земельных участков на территории </w:t>
      </w:r>
      <w:r>
        <w:t>Арамильского</w:t>
      </w:r>
      <w:r w:rsidRPr="0053247C">
        <w:t xml:space="preserve"> городского округа осуществляется посредством подготовки документации по планировке территории (проектов планировки, проектов межевания, градостроительных планов земельных участков) в порядке, установленном Положением о порядке подготовки документации по планировке территорий.</w:t>
      </w:r>
    </w:p>
    <w:p w:rsidR="00AC6096" w:rsidRPr="0053247C" w:rsidRDefault="00AC6096" w:rsidP="00903870">
      <w:pPr>
        <w:pStyle w:val="aa"/>
      </w:pPr>
      <w:r w:rsidRPr="0053247C">
        <w:t>2. Формирование земельных участков выполняется в соответствии с требованиями, установленными федеральным законодательством, и включает в себя проведение следующих процедур:</w:t>
      </w:r>
    </w:p>
    <w:p w:rsidR="00AC6096" w:rsidRPr="0053247C" w:rsidRDefault="00AC6096" w:rsidP="00AC6096">
      <w:pPr>
        <w:pStyle w:val="a"/>
      </w:pPr>
      <w:r w:rsidRPr="0053247C">
        <w:lastRenderedPageBreak/>
        <w:t>осуществление государственного кадастрового учета земельного участка;</w:t>
      </w:r>
    </w:p>
    <w:p w:rsidR="00AC6096" w:rsidRPr="0053247C" w:rsidRDefault="00AC6096" w:rsidP="00AC6096">
      <w:pPr>
        <w:pStyle w:val="a"/>
      </w:pPr>
      <w:r w:rsidRPr="0053247C">
        <w:t>определение вида разрешенного использования земельного участка;</w:t>
      </w:r>
    </w:p>
    <w:p w:rsidR="00AC6096" w:rsidRPr="00F538F4" w:rsidRDefault="00AC6096" w:rsidP="00AC6096">
      <w:pPr>
        <w:pStyle w:val="a"/>
      </w:pPr>
      <w:r w:rsidRPr="0053247C">
        <w:t xml:space="preserve">определение технических условий на подключение объектов к сетям инженерно-технического обеспечения и платы за подключение объектов к </w:t>
      </w:r>
      <w:r w:rsidRPr="00F538F4">
        <w:t>сетям инженерно-технического обеспечения.</w:t>
      </w:r>
    </w:p>
    <w:p w:rsidR="00AC6096" w:rsidRPr="00F538F4" w:rsidRDefault="00AC6096" w:rsidP="00903870">
      <w:pPr>
        <w:pStyle w:val="aa"/>
      </w:pPr>
      <w:r w:rsidRPr="00F538F4">
        <w:t>3. Осуществление процедуры постановки формируемого земельного участка на государственный кадастровый учет обеспечивает специалист Комитета по управлению муниципальным имуществом Арамильского городского округа (далее - Комитет по имуществу).</w:t>
      </w:r>
    </w:p>
    <w:p w:rsidR="00AC6096" w:rsidRPr="00F538F4" w:rsidRDefault="00AC6096" w:rsidP="00903870">
      <w:pPr>
        <w:pStyle w:val="aa"/>
      </w:pPr>
      <w:r w:rsidRPr="00F538F4">
        <w:t>4. Разрешенный вид использования земельного участка определяется специалистом Комитета по имуществу на основании утвержденной документации по планировке территории.</w:t>
      </w:r>
    </w:p>
    <w:p w:rsidR="00AC6096" w:rsidRPr="00F538F4" w:rsidRDefault="00AC6096" w:rsidP="00903870">
      <w:pPr>
        <w:pStyle w:val="aa"/>
      </w:pPr>
      <w:r w:rsidRPr="00F538F4">
        <w:t>5. Определение технических условий на подключение объектов к сетям инженерно-технического обеспечения и платы за такое подключение обеспечивает специалист Муниципального учреждения «Арамильская служба заказчика».</w:t>
      </w:r>
    </w:p>
    <w:p w:rsidR="00AC6096" w:rsidRPr="00F538F4" w:rsidRDefault="00AC6096" w:rsidP="004B0CA6">
      <w:pPr>
        <w:pStyle w:val="a8"/>
      </w:pPr>
      <w:bookmarkStart w:id="28" w:name="_Toc297043898"/>
      <w:bookmarkStart w:id="29" w:name="_Toc320607537"/>
      <w:bookmarkStart w:id="30" w:name="_Toc323656658"/>
      <w:r w:rsidRPr="00F538F4">
        <w:t>Статья 8. Установление и изменение норм (размеров) предоставления земельных участков</w:t>
      </w:r>
      <w:bookmarkEnd w:id="28"/>
      <w:bookmarkEnd w:id="29"/>
      <w:bookmarkEnd w:id="30"/>
    </w:p>
    <w:p w:rsidR="00AC6096" w:rsidRPr="00F538F4" w:rsidRDefault="00AC6096" w:rsidP="00AC6096">
      <w:pPr>
        <w:shd w:val="clear" w:color="auto" w:fill="FFFFFF"/>
        <w:spacing w:beforeLines="20" w:before="48" w:afterLines="20" w:after="48" w:line="482" w:lineRule="exact"/>
        <w:ind w:left="7" w:right="29" w:firstLine="554"/>
        <w:jc w:val="both"/>
        <w:rPr>
          <w:rStyle w:val="ac"/>
        </w:rPr>
      </w:pPr>
      <w:r w:rsidRPr="00F538F4">
        <w:rPr>
          <w:rStyle w:val="ac"/>
        </w:rPr>
        <w:t>1. Думой Арамильского городского округа устанавливаются и изменяются:</w:t>
      </w:r>
    </w:p>
    <w:p w:rsidR="00AC6096" w:rsidRPr="0053247C" w:rsidRDefault="00AC6096" w:rsidP="0088354D">
      <w:pPr>
        <w:pStyle w:val="a0"/>
        <w:numPr>
          <w:ilvl w:val="0"/>
          <w:numId w:val="8"/>
        </w:numPr>
        <w:ind w:left="1134" w:hanging="425"/>
      </w:pPr>
      <w:r w:rsidRPr="00F538F4">
        <w:t>предельные (максимальные и</w:t>
      </w:r>
      <w:r w:rsidRPr="0053247C">
        <w:t xml:space="preserve">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AC6096" w:rsidRPr="0053247C" w:rsidRDefault="00AC6096" w:rsidP="00AC6096">
      <w:pPr>
        <w:pStyle w:val="a0"/>
      </w:pPr>
      <w:r w:rsidRPr="0053247C">
        <w:t xml:space="preserve">максимальные размеры земельных участков, предоставляемых гражданам </w:t>
      </w:r>
      <w:r w:rsidRPr="0053247C">
        <w:rPr>
          <w:b/>
          <w:bCs/>
        </w:rPr>
        <w:t xml:space="preserve">в собственность (бесплатно) </w:t>
      </w:r>
      <w:r w:rsidRPr="0053247C">
        <w:t xml:space="preserve">из находящихся </w:t>
      </w:r>
      <w:r w:rsidRPr="0053247C">
        <w:rPr>
          <w:bCs/>
        </w:rPr>
        <w:t xml:space="preserve">в </w:t>
      </w:r>
      <w:r w:rsidRPr="0053247C">
        <w:t>муниципальной собственности земель для целей, предусмотренных подпунктом 1 пункте 1 настоящей статьи и для ведения крестьянского (фермерского) хозяйства, садоводства, огородничества, животноводства, дачного строительства.</w:t>
      </w:r>
    </w:p>
    <w:p w:rsidR="00AC6096" w:rsidRPr="0053247C" w:rsidRDefault="00AC6096" w:rsidP="00903870">
      <w:pPr>
        <w:pStyle w:val="aa"/>
      </w:pPr>
      <w:r w:rsidRPr="0053247C">
        <w:t xml:space="preserve">2. Предельные (максимальные и минимальные) размеры земельных участков, предоставляемых гражданам </w:t>
      </w:r>
      <w:r w:rsidRPr="0053247C">
        <w:rPr>
          <w:b/>
          <w:bCs/>
        </w:rPr>
        <w:t xml:space="preserve">в собственность </w:t>
      </w:r>
      <w:r w:rsidRPr="0053247C">
        <w:t>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определяются на основании законов Свердловской области.</w:t>
      </w:r>
    </w:p>
    <w:p w:rsidR="00AC6096" w:rsidRPr="0053247C" w:rsidRDefault="00AC6096" w:rsidP="00903870">
      <w:pPr>
        <w:pStyle w:val="aa"/>
      </w:pPr>
      <w:r w:rsidRPr="0053247C">
        <w:t>3. Предельные (максимальные и минимальные) размеры земельных участков, предоставляемых гражданам и юридическим лицам из находящихся в государственной или муниципальной собственности земель для иных целей, не определенных частью 1 настоящей статьи, определяются градостроительными регламентами, утвержденными в составе Правил.</w:t>
      </w:r>
    </w:p>
    <w:p w:rsidR="00AC6096" w:rsidRPr="0053247C" w:rsidRDefault="00AC6096" w:rsidP="004B0CA6">
      <w:pPr>
        <w:pStyle w:val="a8"/>
      </w:pPr>
      <w:bookmarkStart w:id="31" w:name="_Toc297043899"/>
      <w:bookmarkStart w:id="32" w:name="_Toc320607538"/>
      <w:bookmarkStart w:id="33" w:name="_Toc323656659"/>
      <w:r w:rsidRPr="0053247C">
        <w:lastRenderedPageBreak/>
        <w:t>Статья 9. Приобретения земельных участков для строительства</w:t>
      </w:r>
      <w:bookmarkEnd w:id="31"/>
      <w:bookmarkEnd w:id="32"/>
      <w:bookmarkEnd w:id="33"/>
    </w:p>
    <w:p w:rsidR="00AC6096" w:rsidRPr="00F538F4" w:rsidRDefault="00AC6096" w:rsidP="00903870">
      <w:pPr>
        <w:pStyle w:val="aa"/>
      </w:pPr>
      <w:r w:rsidRPr="0053247C">
        <w:t xml:space="preserve">1. Приобретение земельного участка для строительства из земель, находящихся в муниципальной собственности </w:t>
      </w:r>
      <w:r>
        <w:t>Арамильского</w:t>
      </w:r>
      <w:r w:rsidRPr="0053247C">
        <w:t xml:space="preserve"> городского округа, или приобретения права на заключение договора аренды такого земельного участка осуществляется, после утверждения генерального плана </w:t>
      </w:r>
      <w:r>
        <w:t>Арамильского</w:t>
      </w:r>
      <w:r w:rsidRPr="0053247C">
        <w:t xml:space="preserve"> городского округа и принятия Правил землепользования и застройки, исключительно на торгах (конкурсах, аукционах), в соответствии с положениями, установленными </w:t>
      </w:r>
      <w:r w:rsidRPr="00F538F4">
        <w:t>федеральными законами.</w:t>
      </w:r>
    </w:p>
    <w:p w:rsidR="00AC6096" w:rsidRPr="00F538F4" w:rsidRDefault="00AC6096" w:rsidP="00903870">
      <w:pPr>
        <w:pStyle w:val="aa"/>
      </w:pPr>
      <w:r w:rsidRPr="00F538F4">
        <w:t>2. Организацию работ по проведению торгов (конкурсов, аукционов) обеспечивает специалист Комитета по имуществу.</w:t>
      </w:r>
    </w:p>
    <w:p w:rsidR="00AC6096" w:rsidRPr="00F538F4" w:rsidRDefault="00AC6096" w:rsidP="004B0CA6">
      <w:pPr>
        <w:pStyle w:val="a8"/>
      </w:pPr>
      <w:bookmarkStart w:id="34" w:name="_Toc297043900"/>
      <w:bookmarkStart w:id="35" w:name="_Toc320607539"/>
      <w:bookmarkStart w:id="36" w:name="_Toc323656660"/>
      <w:r w:rsidRPr="00F538F4">
        <w:t>Статья 10. Развитие застроенных территорий</w:t>
      </w:r>
      <w:bookmarkEnd w:id="34"/>
      <w:bookmarkEnd w:id="35"/>
      <w:bookmarkEnd w:id="36"/>
    </w:p>
    <w:p w:rsidR="00AC6096" w:rsidRPr="00F538F4" w:rsidRDefault="00AC6096" w:rsidP="00903870">
      <w:pPr>
        <w:pStyle w:val="aa"/>
      </w:pPr>
      <w:r w:rsidRPr="00F538F4">
        <w:t>1. Развитие застроенных территорий на территории Арамильского городского округа осуществляется в порядке и в соответствии с требованиями федеральных законов.</w:t>
      </w:r>
    </w:p>
    <w:p w:rsidR="00AC6096" w:rsidRPr="00F538F4" w:rsidRDefault="00AC6096" w:rsidP="00903870">
      <w:pPr>
        <w:pStyle w:val="aa"/>
      </w:pPr>
      <w:r w:rsidRPr="00F538F4">
        <w:t>2. Решение о развитие застроенных территорий принимает Глава Арамильского городского округа.</w:t>
      </w:r>
    </w:p>
    <w:p w:rsidR="00AC6096" w:rsidRPr="0053247C" w:rsidRDefault="00AC6096" w:rsidP="00903870">
      <w:pPr>
        <w:pStyle w:val="aa"/>
      </w:pPr>
      <w:r w:rsidRPr="00F538F4">
        <w:t>3. Органом, уполномоченным на осуществление процедур, связанных с подготовкой и принятием решения, указанного</w:t>
      </w:r>
      <w:r w:rsidRPr="0053247C">
        <w:t xml:space="preserve">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4B0CA6">
      <w:pPr>
        <w:pStyle w:val="a8"/>
      </w:pPr>
      <w:bookmarkStart w:id="37" w:name="_Toc297043901"/>
      <w:bookmarkStart w:id="38" w:name="_Toc320607540"/>
      <w:bookmarkStart w:id="39" w:name="_Toc323656661"/>
      <w:r w:rsidRPr="0053247C">
        <w:t>Статья 11. Комплексное освоение территорий</w:t>
      </w:r>
      <w:bookmarkEnd w:id="37"/>
      <w:bookmarkEnd w:id="38"/>
      <w:bookmarkEnd w:id="39"/>
    </w:p>
    <w:p w:rsidR="00AC6096" w:rsidRPr="0053247C" w:rsidRDefault="00AC6096" w:rsidP="00903870">
      <w:pPr>
        <w:pStyle w:val="aa"/>
      </w:pPr>
      <w:r w:rsidRPr="0053247C">
        <w:t xml:space="preserve">1. Комплексное освоение территорий в </w:t>
      </w:r>
      <w:r>
        <w:t>Арамильском</w:t>
      </w:r>
      <w:r w:rsidRPr="0053247C">
        <w:t xml:space="preserve"> городском округе осуществляется в порядке и в соответствии с требованиями федеральных законов.</w:t>
      </w:r>
    </w:p>
    <w:p w:rsidR="00AC6096" w:rsidRPr="0053247C" w:rsidRDefault="00AC6096" w:rsidP="00903870">
      <w:pPr>
        <w:pStyle w:val="aa"/>
      </w:pPr>
      <w:r w:rsidRPr="0053247C">
        <w:t xml:space="preserve">2. Решение о комплексном освоении территорий принимает Глава администрации </w:t>
      </w:r>
      <w:r>
        <w:t>Арамильского</w:t>
      </w:r>
      <w:r w:rsidRPr="0053247C">
        <w:t xml:space="preserve"> городского округа.</w:t>
      </w:r>
    </w:p>
    <w:p w:rsidR="00AC6096" w:rsidRPr="0053247C" w:rsidRDefault="00AC6096" w:rsidP="00903870">
      <w:pPr>
        <w:pStyle w:val="aa"/>
      </w:pPr>
      <w:bookmarkStart w:id="40" w:name="_Toc297043902"/>
      <w:r w:rsidRPr="0053247C">
        <w:t xml:space="preserve">3. Органом, уполномоченным на осуществление процедур, связанных с подготовкой и принятием решения, указанного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4B0CA6">
      <w:pPr>
        <w:pStyle w:val="a8"/>
      </w:pPr>
      <w:bookmarkStart w:id="41" w:name="_Toc320607541"/>
      <w:bookmarkStart w:id="42" w:name="_Toc323656662"/>
      <w:r w:rsidRPr="0053247C">
        <w:t>Статья 12. Установление видов разрешенного использования земельных участков и объектов капитального строительства и их изменение физическими и юридическими лицами</w:t>
      </w:r>
      <w:bookmarkEnd w:id="40"/>
      <w:bookmarkEnd w:id="41"/>
      <w:bookmarkEnd w:id="42"/>
    </w:p>
    <w:p w:rsidR="00AC6096" w:rsidRPr="0053247C" w:rsidRDefault="00AC6096" w:rsidP="00903870">
      <w:pPr>
        <w:pStyle w:val="aa"/>
      </w:pPr>
      <w:r w:rsidRPr="0053247C">
        <w:t xml:space="preserve">1. Виды разрешенного использования земельных участков устанавливаются решением Главы </w:t>
      </w:r>
      <w:r>
        <w:t>Арамильского</w:t>
      </w:r>
      <w:r w:rsidRPr="0053247C">
        <w:t xml:space="preserve"> городского округа при предоставлении земельного участка.</w:t>
      </w:r>
    </w:p>
    <w:p w:rsidR="00AC6096" w:rsidRPr="0053247C" w:rsidRDefault="00AC6096" w:rsidP="00903870">
      <w:pPr>
        <w:pStyle w:val="aa"/>
      </w:pPr>
      <w:r w:rsidRPr="0053247C">
        <w:t>2. Вид разрешенного использования объекта капитального строительства определяется видом разрешенного использования земельного участка.</w:t>
      </w:r>
    </w:p>
    <w:p w:rsidR="00AC6096" w:rsidRPr="0053247C" w:rsidRDefault="00AC6096" w:rsidP="00903870">
      <w:pPr>
        <w:pStyle w:val="aa"/>
      </w:pPr>
      <w:r w:rsidRPr="0053247C">
        <w:lastRenderedPageBreak/>
        <w:t>3.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порядке, установленном специальным положением.</w:t>
      </w:r>
    </w:p>
    <w:p w:rsidR="00AC6096" w:rsidRPr="0053247C" w:rsidRDefault="00AC6096" w:rsidP="00903870">
      <w:pPr>
        <w:pStyle w:val="aa"/>
      </w:pPr>
      <w:r w:rsidRPr="0053247C">
        <w:t>4.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 утверждается в составе порядка применения Правил землепользования и застройки.</w:t>
      </w:r>
    </w:p>
    <w:p w:rsidR="00AC6096" w:rsidRPr="0053247C" w:rsidRDefault="00AC6096" w:rsidP="004B0CA6">
      <w:pPr>
        <w:pStyle w:val="a8"/>
      </w:pPr>
      <w:bookmarkStart w:id="43" w:name="_Toc297043903"/>
      <w:bookmarkStart w:id="44" w:name="_Toc320607542"/>
      <w:bookmarkStart w:id="45" w:name="_Toc323656663"/>
      <w:r w:rsidRPr="0053247C">
        <w:t>Статья 13. Установление публичных сервитутов</w:t>
      </w:r>
      <w:bookmarkEnd w:id="43"/>
      <w:bookmarkEnd w:id="44"/>
      <w:bookmarkEnd w:id="45"/>
    </w:p>
    <w:p w:rsidR="00AC6096" w:rsidRPr="0053247C" w:rsidRDefault="00AC6096" w:rsidP="00903870">
      <w:pPr>
        <w:pStyle w:val="aa"/>
      </w:pPr>
      <w:r w:rsidRPr="0053247C">
        <w:t xml:space="preserve">1. Публичные сервитуты устанавливаются решением Главы </w:t>
      </w:r>
      <w:r>
        <w:t>Арамильского</w:t>
      </w:r>
      <w:r w:rsidRPr="0053247C">
        <w:t xml:space="preserve"> городского округа в соответствии с положениями, установленными федеральными законами.</w:t>
      </w:r>
    </w:p>
    <w:p w:rsidR="00AC6096" w:rsidRPr="0053247C" w:rsidRDefault="00AC6096" w:rsidP="00903870">
      <w:pPr>
        <w:pStyle w:val="aa"/>
      </w:pPr>
      <w:r w:rsidRPr="0053247C">
        <w:t xml:space="preserve">2. Подготовку документации, необходимой для принятия решений об установлении публичных сервитутов, обеспечивает отдел архитектуры и градостроительства Администрации </w:t>
      </w:r>
      <w:r>
        <w:t>Арамильского</w:t>
      </w:r>
      <w:r w:rsidRPr="0053247C">
        <w:t xml:space="preserve"> городского округа и Комитет по имуществу.</w:t>
      </w:r>
    </w:p>
    <w:p w:rsidR="00AC6096" w:rsidRPr="0053247C" w:rsidRDefault="00AC6096" w:rsidP="004B0CA6">
      <w:pPr>
        <w:pStyle w:val="a8"/>
      </w:pPr>
      <w:bookmarkStart w:id="46" w:name="_Toc297043904"/>
      <w:bookmarkStart w:id="47" w:name="_Toc320607543"/>
      <w:bookmarkStart w:id="48" w:name="_Toc323656664"/>
      <w:r w:rsidRPr="0053247C">
        <w:t xml:space="preserve">Статья 14. Резервирование земельных участков для муниципальных нужд </w:t>
      </w:r>
      <w:r>
        <w:t>Арамильского</w:t>
      </w:r>
      <w:r w:rsidRPr="0053247C">
        <w:t xml:space="preserve"> городского округа</w:t>
      </w:r>
      <w:bookmarkEnd w:id="46"/>
      <w:bookmarkEnd w:id="47"/>
      <w:bookmarkEnd w:id="48"/>
    </w:p>
    <w:p w:rsidR="00AC6096" w:rsidRPr="0053247C" w:rsidRDefault="00AC6096" w:rsidP="00903870">
      <w:pPr>
        <w:pStyle w:val="aa"/>
      </w:pPr>
      <w:r w:rsidRPr="0053247C">
        <w:t xml:space="preserve">1. Резервирование земельных участков для муниципальных нужд </w:t>
      </w:r>
      <w:r>
        <w:t>Арамильского</w:t>
      </w:r>
      <w:r w:rsidRPr="0053247C">
        <w:t xml:space="preserve"> городского округа (далее – резервирование земельных участков) осуществляется на основании решения Главы </w:t>
      </w:r>
      <w:r>
        <w:t>Арамильского</w:t>
      </w:r>
      <w:r w:rsidRPr="0053247C">
        <w:t xml:space="preserve"> городского округа в порядке и в соответствии с требованиями, установленными федеральными законами.</w:t>
      </w:r>
    </w:p>
    <w:p w:rsidR="00AC6096" w:rsidRPr="0053247C" w:rsidRDefault="00AC6096" w:rsidP="00903870">
      <w:pPr>
        <w:pStyle w:val="aa"/>
      </w:pPr>
      <w:r w:rsidRPr="0053247C">
        <w:t xml:space="preserve">2. Решение о резервировании земельных участков может быть принято только для размещения объектов капитального строительства местного значения, предусмотренных генеральным планом </w:t>
      </w:r>
      <w:r>
        <w:t>Арамильского</w:t>
      </w:r>
      <w:r w:rsidRPr="0053247C">
        <w:t xml:space="preserve"> городского округа в отношении сформированных и стоящих на кадастровом учете земельных участков.</w:t>
      </w:r>
    </w:p>
    <w:p w:rsidR="00AC6096" w:rsidRPr="0053247C" w:rsidRDefault="00AC6096" w:rsidP="00903870">
      <w:pPr>
        <w:pStyle w:val="aa"/>
      </w:pPr>
      <w:r w:rsidRPr="0053247C">
        <w:t>3. Земельные участки, зарезервированные для муниципальных нужд, предоставлению в собственность не подлежат.</w:t>
      </w:r>
    </w:p>
    <w:p w:rsidR="00AC6096" w:rsidRPr="00F538F4" w:rsidRDefault="00AC6096" w:rsidP="00903870">
      <w:pPr>
        <w:pStyle w:val="aa"/>
      </w:pPr>
      <w:r w:rsidRPr="0053247C">
        <w:t xml:space="preserve">4.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требованиями, </w:t>
      </w:r>
      <w:r w:rsidRPr="00F538F4">
        <w:t>установленными федеральными законами.</w:t>
      </w:r>
    </w:p>
    <w:p w:rsidR="00AC6096" w:rsidRPr="00F538F4" w:rsidRDefault="00AC6096" w:rsidP="00903870">
      <w:pPr>
        <w:pStyle w:val="aa"/>
      </w:pPr>
      <w:r w:rsidRPr="00F538F4">
        <w:t>5. Подготовку документации по резервированию земельных участков осуществляет Комитет по имуществу.</w:t>
      </w:r>
    </w:p>
    <w:p w:rsidR="00AC6096" w:rsidRPr="00F538F4" w:rsidRDefault="00AC6096" w:rsidP="004B0CA6">
      <w:pPr>
        <w:pStyle w:val="a8"/>
      </w:pPr>
      <w:bookmarkStart w:id="49" w:name="_Toc297043905"/>
      <w:bookmarkStart w:id="50" w:name="_Toc320607544"/>
      <w:bookmarkStart w:id="51" w:name="_Toc323656665"/>
      <w:r w:rsidRPr="00F538F4">
        <w:t>Статья 15. Изъятие земельных участков для муниципальных нужд Арамильского городского округа</w:t>
      </w:r>
      <w:bookmarkEnd w:id="49"/>
      <w:bookmarkEnd w:id="50"/>
      <w:bookmarkEnd w:id="51"/>
    </w:p>
    <w:p w:rsidR="00AC6096" w:rsidRPr="00F538F4" w:rsidRDefault="00AC6096" w:rsidP="00903870">
      <w:pPr>
        <w:pStyle w:val="aa"/>
      </w:pPr>
      <w:r w:rsidRPr="00F538F4">
        <w:t xml:space="preserve">1. Изъятие земельных участков для муниципальных нужд Арамильского городского округа (далее – изъятие земельных участков) осуществляется на </w:t>
      </w:r>
      <w:r w:rsidRPr="00F538F4">
        <w:lastRenderedPageBreak/>
        <w:t>основании решения Главы Арамильского городского округа в порядке и в соответствии с требованиями, установленными федеральными законами.</w:t>
      </w:r>
    </w:p>
    <w:p w:rsidR="00AC6096" w:rsidRPr="00F538F4" w:rsidRDefault="00AC6096" w:rsidP="00903870">
      <w:pPr>
        <w:pStyle w:val="aa"/>
      </w:pPr>
      <w:r w:rsidRPr="00F538F4">
        <w:t>2.Решение об изъятии земельных участков может быть принято только для размещения объектов капитального строительства местного значения, предусмотренных утвержденных генеральным планом Арамильского городского округа, или документацией по планировке территории.</w:t>
      </w:r>
    </w:p>
    <w:p w:rsidR="00AC6096" w:rsidRPr="00F538F4" w:rsidRDefault="00AC6096" w:rsidP="00903870">
      <w:pPr>
        <w:pStyle w:val="aa"/>
      </w:pPr>
      <w:r w:rsidRPr="00F538F4">
        <w:t>3. Подготовку документации по изъятию земельных участков осуществляет Комитет по имуществу.</w:t>
      </w:r>
    </w:p>
    <w:p w:rsidR="00AC6096" w:rsidRPr="00F538F4" w:rsidRDefault="00AC6096" w:rsidP="004B0CA6">
      <w:pPr>
        <w:pStyle w:val="a8"/>
      </w:pPr>
      <w:bookmarkStart w:id="52" w:name="_Toc297043906"/>
      <w:bookmarkStart w:id="53" w:name="_Toc320607545"/>
      <w:bookmarkStart w:id="54" w:name="_Toc323656666"/>
      <w:r w:rsidRPr="00F538F4">
        <w:t>Статья 16. Выдача разрешений на строительство и на реконструкцию объектов капитального строительства</w:t>
      </w:r>
      <w:bookmarkEnd w:id="52"/>
      <w:bookmarkEnd w:id="53"/>
      <w:bookmarkEnd w:id="54"/>
    </w:p>
    <w:p w:rsidR="00AC6096" w:rsidRPr="0053247C" w:rsidRDefault="00AC6096" w:rsidP="00903870">
      <w:pPr>
        <w:pStyle w:val="aa"/>
        <w:rPr>
          <w:spacing w:val="-26"/>
        </w:rPr>
      </w:pPr>
      <w:r w:rsidRPr="00F538F4">
        <w:t>1. Выдача разрешений на строительство и</w:t>
      </w:r>
      <w:r w:rsidRPr="0053247C">
        <w:t xml:space="preserve"> на реконструкцию объектов капитального строительства осуществляется органами местного самоуправления </w:t>
      </w:r>
      <w:r>
        <w:t>Арамильского</w:t>
      </w:r>
      <w:r w:rsidRPr="0053247C">
        <w:t xml:space="preserve"> городского округа в пределах компетенции и в соответствии с положениями, установленными федеральным законом.</w:t>
      </w:r>
    </w:p>
    <w:p w:rsidR="00AC6096" w:rsidRPr="0053247C" w:rsidRDefault="00AC6096" w:rsidP="00903870">
      <w:pPr>
        <w:pStyle w:val="aa"/>
        <w:rPr>
          <w:spacing w:val="-12"/>
        </w:rPr>
      </w:pPr>
      <w:r w:rsidRPr="0053247C">
        <w:t xml:space="preserve">2. Органом, обеспечивающим выполнение процедур, связанных с выдачей разрешения на строительство и на реконструкцию объектов капитального строительства, является отдел архитектуры и градостроительства Администрации </w:t>
      </w:r>
      <w:r>
        <w:t>Арамильского</w:t>
      </w:r>
      <w:r w:rsidRPr="0053247C">
        <w:t xml:space="preserve"> городского округа, который осуществляет:</w:t>
      </w:r>
    </w:p>
    <w:p w:rsidR="00AC6096" w:rsidRPr="0053247C" w:rsidRDefault="00AC6096" w:rsidP="00AC6096">
      <w:pPr>
        <w:pStyle w:val="a"/>
      </w:pPr>
      <w:r w:rsidRPr="0053247C">
        <w:t>прием заявлений о выдаче разрешения на строительство и на реконструкцию и документации, предоставляемой вместе с такими заявлениями в соответствии с федеральным законом;</w:t>
      </w:r>
    </w:p>
    <w:p w:rsidR="00AC6096" w:rsidRPr="0053247C" w:rsidRDefault="00AC6096" w:rsidP="00AC6096">
      <w:pPr>
        <w:pStyle w:val="a"/>
        <w:rPr>
          <w:spacing w:val="-11"/>
        </w:rPr>
      </w:pPr>
      <w:r w:rsidRPr="0053247C">
        <w:t>проверку документации, указанной в подпункте 1 настоящего пункта;</w:t>
      </w:r>
    </w:p>
    <w:p w:rsidR="00AC6096" w:rsidRPr="0053247C" w:rsidRDefault="00AC6096" w:rsidP="00AC6096">
      <w:pPr>
        <w:pStyle w:val="a"/>
      </w:pPr>
      <w:r w:rsidRPr="0053247C">
        <w:t>выдачу разрешений на строительство либо отказа в выдаче такого разрешения с указанием причин отказа;</w:t>
      </w:r>
    </w:p>
    <w:p w:rsidR="00AC6096" w:rsidRPr="0053247C" w:rsidRDefault="00AC6096" w:rsidP="00AC6096">
      <w:pPr>
        <w:pStyle w:val="a"/>
      </w:pPr>
      <w:r w:rsidRPr="0053247C">
        <w:t>прием и регистрацию материалов и документов, определенных федеральным законом и представляемых в орган местного самоуправления застройщиком, получившим разрешение на строительство.</w:t>
      </w:r>
    </w:p>
    <w:p w:rsidR="00AC6096" w:rsidRPr="0053247C" w:rsidRDefault="00AC6096" w:rsidP="00AC6096">
      <w:pPr>
        <w:shd w:val="clear" w:color="auto" w:fill="FFFFFF"/>
        <w:tabs>
          <w:tab w:val="left" w:pos="1008"/>
        </w:tabs>
        <w:spacing w:line="482" w:lineRule="exact"/>
        <w:ind w:left="14" w:right="14" w:firstLine="540"/>
        <w:jc w:val="both"/>
        <w:rPr>
          <w:rStyle w:val="ac"/>
        </w:rPr>
      </w:pPr>
      <w:r w:rsidRPr="0053247C">
        <w:rPr>
          <w:rFonts w:ascii="Tahoma" w:hAnsi="Tahoma" w:cs="Tahoma"/>
          <w:spacing w:val="-15"/>
        </w:rPr>
        <w:t>3.</w:t>
      </w:r>
      <w:r w:rsidRPr="0053247C">
        <w:rPr>
          <w:spacing w:val="-15"/>
          <w:sz w:val="28"/>
          <w:szCs w:val="28"/>
        </w:rPr>
        <w:t xml:space="preserve"> </w:t>
      </w:r>
      <w:r w:rsidRPr="0053247C">
        <w:rPr>
          <w:rStyle w:val="ac"/>
        </w:rPr>
        <w:t xml:space="preserve">Отдел архитектуры и градостроительства Администрации </w:t>
      </w:r>
      <w:r>
        <w:rPr>
          <w:rStyle w:val="ac"/>
        </w:rPr>
        <w:t>Арамильского</w:t>
      </w:r>
      <w:r w:rsidRPr="0053247C">
        <w:rPr>
          <w:rStyle w:val="ac"/>
        </w:rPr>
        <w:t xml:space="preserve"> городского округа обеспечивает также ведение и хранение архива заявлений, документов и материалов, указанных в пункте 2 настоящей статьи.</w:t>
      </w:r>
    </w:p>
    <w:p w:rsidR="00AC6096" w:rsidRPr="0053247C" w:rsidRDefault="00AC6096" w:rsidP="004B0CA6">
      <w:pPr>
        <w:pStyle w:val="a8"/>
      </w:pPr>
      <w:bookmarkStart w:id="55" w:name="_Toc297043907"/>
      <w:bookmarkStart w:id="56" w:name="_Toc320607546"/>
      <w:bookmarkStart w:id="57" w:name="_Toc323656667"/>
      <w:r w:rsidRPr="0053247C">
        <w:t>Статья 17. Особенности действий в случаях, когда не требуется получение разрешения на строительство и изменение объектов недвижимости, на возведения и изменение временных зданий и сооружений</w:t>
      </w:r>
      <w:bookmarkEnd w:id="55"/>
      <w:bookmarkEnd w:id="56"/>
      <w:bookmarkEnd w:id="57"/>
    </w:p>
    <w:p w:rsidR="00AC6096" w:rsidRPr="0053247C" w:rsidRDefault="00AC6096" w:rsidP="00903870">
      <w:pPr>
        <w:pStyle w:val="aa"/>
      </w:pPr>
      <w:r w:rsidRPr="0053247C">
        <w:t>1. Случаями, когда не требуется получение разрешения на строительство и изменение объектов недвижимости, на возведени</w:t>
      </w:r>
      <w:r w:rsidR="00EC3B08">
        <w:t>е</w:t>
      </w:r>
      <w:r w:rsidRPr="0053247C">
        <w:t xml:space="preserve"> и изменение временных зданий и сооружений, являются:</w:t>
      </w:r>
    </w:p>
    <w:p w:rsidR="00AC6096" w:rsidRPr="0053247C" w:rsidRDefault="00AC6096" w:rsidP="00AC6096">
      <w:pPr>
        <w:pStyle w:val="a"/>
      </w:pPr>
      <w:r w:rsidRPr="0053247C">
        <w:lastRenderedPageBreak/>
        <w:t>строительство и изменение гаража на земельном участке, предоставленном физическому лицу для целей, не связанных с осуществлением предпринимательской деятельности;</w:t>
      </w:r>
    </w:p>
    <w:p w:rsidR="00AC6096" w:rsidRPr="0053247C" w:rsidRDefault="00AC6096" w:rsidP="00AC6096">
      <w:pPr>
        <w:pStyle w:val="a"/>
      </w:pPr>
      <w:r w:rsidRPr="0053247C">
        <w:t>возведение и изменение объектов на земельном участке, предоставленном для ведения садоводства, дачного хозяйства;</w:t>
      </w:r>
    </w:p>
    <w:p w:rsidR="00AC6096" w:rsidRPr="0053247C" w:rsidRDefault="00AC6096" w:rsidP="00AC6096">
      <w:pPr>
        <w:pStyle w:val="a"/>
      </w:pPr>
      <w:r w:rsidRPr="0053247C">
        <w:t>возведение и изменение объектов вспомогательного использования;</w:t>
      </w:r>
    </w:p>
    <w:p w:rsidR="00AC6096" w:rsidRPr="0053247C" w:rsidRDefault="00AC6096" w:rsidP="00AC6096">
      <w:pPr>
        <w:pStyle w:val="a"/>
      </w:pPr>
      <w:r w:rsidRPr="0053247C">
        <w:t>возведение и изменение киосков, навесов и т.п. временных объектов;</w:t>
      </w:r>
    </w:p>
    <w:p w:rsidR="00AC6096" w:rsidRPr="0053247C" w:rsidRDefault="00AC6096" w:rsidP="00AC6096">
      <w:pPr>
        <w:pStyle w:val="a"/>
      </w:pPr>
      <w:r w:rsidRPr="0053247C">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не приводят к превышению предельных параметров разрешенного строительства, установленных градостроительным регламентом; не связаны с изменениями пространственных параметров и несущих конструкций зданий или сооружения, не приводят к нарушениям требований технических регламентов.</w:t>
      </w:r>
    </w:p>
    <w:p w:rsidR="00AC6096" w:rsidRPr="0053247C" w:rsidRDefault="00AC6096" w:rsidP="00903870">
      <w:pPr>
        <w:pStyle w:val="aa"/>
      </w:pPr>
      <w:r w:rsidRPr="0053247C">
        <w:t>2. Лица, осуществляющие действия, перечисленные в пункте 1 настоящей статьи, несут, в соответствии с федеральным законодательством, ответственность за последствия, которые могут возникнуть в результате осуществления таких действий.</w:t>
      </w:r>
    </w:p>
    <w:p w:rsidR="00AC6096" w:rsidRPr="0053247C" w:rsidRDefault="00AC6096" w:rsidP="00903870">
      <w:pPr>
        <w:pStyle w:val="aa"/>
      </w:pPr>
      <w:r w:rsidRPr="0053247C">
        <w:t>В целях предупреждения возникновения таких последствий, указанные лица вправе, до начала своих действий, обратиться в орган местного самоуправления за получением заключения о необходимости оформления разрешения на строительство (реконструкцию) или об отсутствии необходимости оформления разрешения на строительство (реконструкцию).</w:t>
      </w:r>
    </w:p>
    <w:p w:rsidR="00AC6096" w:rsidRPr="0053247C" w:rsidRDefault="00AC6096" w:rsidP="00903870">
      <w:pPr>
        <w:pStyle w:val="aa"/>
      </w:pPr>
      <w:r w:rsidRPr="0053247C">
        <w:t xml:space="preserve">3. Органом, уполномоченным на выдачу заключений, указанных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4. Заключения, указанные в пункте 2 настоящей статьи, выдаются в порядке, утверждаемом Главой </w:t>
      </w:r>
      <w:r>
        <w:t>Арамильского</w:t>
      </w:r>
      <w:r w:rsidRPr="0053247C">
        <w:t xml:space="preserve"> городского округа.</w:t>
      </w:r>
    </w:p>
    <w:p w:rsidR="00AC6096" w:rsidRPr="0053247C" w:rsidRDefault="00AC6096" w:rsidP="004B0CA6">
      <w:pPr>
        <w:pStyle w:val="a8"/>
      </w:pPr>
      <w:bookmarkStart w:id="58" w:name="_Toc297043908"/>
      <w:bookmarkStart w:id="59" w:name="_Toc320607547"/>
      <w:bookmarkStart w:id="60" w:name="_Toc323656668"/>
      <w:r w:rsidRPr="0053247C">
        <w:t>Статья 18. Выдача разрешений на ввод объектов капитального строительства в эксплуатацию</w:t>
      </w:r>
      <w:bookmarkEnd w:id="58"/>
      <w:bookmarkEnd w:id="59"/>
      <w:bookmarkEnd w:id="60"/>
    </w:p>
    <w:p w:rsidR="00AC6096" w:rsidRPr="0053247C" w:rsidRDefault="00AC6096" w:rsidP="00903870">
      <w:pPr>
        <w:pStyle w:val="aa"/>
      </w:pPr>
      <w:r w:rsidRPr="0053247C">
        <w:t xml:space="preserve">1. Выдача разрешений на ввод объектов капитального строительства в эксплуатацию осуществляется органами местного самоуправления </w:t>
      </w:r>
      <w:r>
        <w:t>Арамильского</w:t>
      </w:r>
      <w:r w:rsidRPr="0053247C">
        <w:t xml:space="preserve"> городского округа в пределах компетенции и в соответствии с положениями, установленными федеральным законом.</w:t>
      </w:r>
    </w:p>
    <w:p w:rsidR="00AC6096" w:rsidRPr="0053247C" w:rsidRDefault="00AC6096" w:rsidP="00903870">
      <w:pPr>
        <w:pStyle w:val="aa"/>
      </w:pPr>
      <w:r w:rsidRPr="0053247C">
        <w:t xml:space="preserve">2. Органом, обеспечивающим выполнение процедур, связанных </w:t>
      </w:r>
      <w:r w:rsidRPr="0053247C">
        <w:rPr>
          <w:bCs/>
        </w:rPr>
        <w:t>с</w:t>
      </w:r>
      <w:r w:rsidRPr="0053247C">
        <w:rPr>
          <w:b/>
          <w:bCs/>
        </w:rPr>
        <w:t xml:space="preserve"> </w:t>
      </w:r>
      <w:r w:rsidRPr="0053247C">
        <w:t xml:space="preserve">выдачей разрешений на ввод объектов капитального строительства в эксплуатацию, является отдел архитектуры и градостроительства Администрации </w:t>
      </w:r>
      <w:r>
        <w:t>Арамильского</w:t>
      </w:r>
      <w:r w:rsidRPr="0053247C">
        <w:t xml:space="preserve"> городского округа, который осуществляет:</w:t>
      </w:r>
    </w:p>
    <w:p w:rsidR="00AC6096" w:rsidRPr="0053247C" w:rsidRDefault="00AC6096" w:rsidP="00AC6096">
      <w:pPr>
        <w:pStyle w:val="a"/>
      </w:pPr>
      <w:r w:rsidRPr="0053247C">
        <w:lastRenderedPageBreak/>
        <w:t>прием заявлений о выдаче разрешения на ввод объекта в эксплуатацию и документации, предоставляемой вместе с такими заявлениями в соответствии с федеральным законом;</w:t>
      </w:r>
    </w:p>
    <w:p w:rsidR="00AC6096" w:rsidRPr="0053247C" w:rsidRDefault="00AC6096" w:rsidP="00AC6096">
      <w:pPr>
        <w:pStyle w:val="a"/>
      </w:pPr>
      <w:r w:rsidRPr="0053247C">
        <w:t>проверку документации, указанной в подпункте 1 настоящего пункта, и, в случаях, установленных федеральным законом, осмотр объектов капитального строительства;</w:t>
      </w:r>
    </w:p>
    <w:p w:rsidR="00AC6096" w:rsidRPr="0053247C" w:rsidRDefault="00AC6096" w:rsidP="00AC6096">
      <w:pPr>
        <w:pStyle w:val="a"/>
      </w:pPr>
      <w:r w:rsidRPr="0053247C">
        <w:t>выдачу разрешений на ввод объекта в эксплуатацию либо отказа в выдаче такого разрешения с указанием причин отказа.</w:t>
      </w:r>
    </w:p>
    <w:p w:rsidR="00AC6096" w:rsidRPr="0053247C" w:rsidRDefault="00AC6096" w:rsidP="00903870">
      <w:pPr>
        <w:pStyle w:val="aa"/>
      </w:pPr>
      <w:r w:rsidRPr="0053247C">
        <w:t xml:space="preserve">3. Отдел архитектуры и градостроительства Администрации </w:t>
      </w:r>
      <w:r>
        <w:t>Арамильского</w:t>
      </w:r>
      <w:r w:rsidRPr="0053247C">
        <w:t xml:space="preserve"> городского округа обеспечивает также ведение и хранение архива заявлений, документов и материалов, указанных в пункте 2 настоящей статьи.</w:t>
      </w:r>
    </w:p>
    <w:p w:rsidR="00AC6096" w:rsidRPr="0053247C" w:rsidRDefault="00AC6096" w:rsidP="004B0CA6">
      <w:pPr>
        <w:pStyle w:val="a8"/>
      </w:pPr>
      <w:bookmarkStart w:id="61" w:name="_Toc297043909"/>
      <w:bookmarkStart w:id="62" w:name="_Toc320607548"/>
      <w:bookmarkStart w:id="63" w:name="_Toc323656669"/>
      <w:r w:rsidRPr="0053247C">
        <w:t xml:space="preserve">Статья 19. Перевод жилых помещений </w:t>
      </w:r>
      <w:proofErr w:type="gramStart"/>
      <w:r w:rsidRPr="0053247C">
        <w:t>в нежилые и нежилых помещений</w:t>
      </w:r>
      <w:proofErr w:type="gramEnd"/>
      <w:r w:rsidRPr="0053247C">
        <w:t xml:space="preserve"> в жилые</w:t>
      </w:r>
      <w:bookmarkEnd w:id="61"/>
      <w:bookmarkEnd w:id="62"/>
      <w:bookmarkEnd w:id="63"/>
    </w:p>
    <w:p w:rsidR="00AC6096" w:rsidRPr="0053247C" w:rsidRDefault="00AC6096" w:rsidP="00903870">
      <w:pPr>
        <w:pStyle w:val="aa"/>
      </w:pPr>
      <w:r w:rsidRPr="0053247C">
        <w:t xml:space="preserve">1. Перевод жилых помещений </w:t>
      </w:r>
      <w:proofErr w:type="gramStart"/>
      <w:r w:rsidRPr="0053247C">
        <w:t>в нежилые и нежилых помещений</w:t>
      </w:r>
      <w:proofErr w:type="gramEnd"/>
      <w:r w:rsidRPr="0053247C">
        <w:t xml:space="preserve"> в жилые осуществляется на территории </w:t>
      </w:r>
      <w:r>
        <w:t>Арамильского</w:t>
      </w:r>
      <w:r w:rsidRPr="0053247C">
        <w:t xml:space="preserve"> городского округа в порядке и в соответствии с требованиями федеральных законов.</w:t>
      </w:r>
    </w:p>
    <w:p w:rsidR="00AC6096" w:rsidRPr="0053247C" w:rsidRDefault="00AC6096" w:rsidP="00903870">
      <w:pPr>
        <w:pStyle w:val="aa"/>
      </w:pPr>
      <w:r w:rsidRPr="0053247C">
        <w:t xml:space="preserve">2. Решение о переводе жилых помещений </w:t>
      </w:r>
      <w:proofErr w:type="gramStart"/>
      <w:r w:rsidRPr="0053247C">
        <w:t>в нежилые и нежилых помещений</w:t>
      </w:r>
      <w:proofErr w:type="gramEnd"/>
      <w:r w:rsidRPr="0053247C">
        <w:t xml:space="preserve"> в жилые принимает Глава </w:t>
      </w:r>
      <w:r>
        <w:t>Арамильского</w:t>
      </w:r>
      <w:r w:rsidRPr="0053247C">
        <w:t xml:space="preserve"> городского округа в порядке, установленном специальным положением.</w:t>
      </w:r>
    </w:p>
    <w:p w:rsidR="00AC6096" w:rsidRPr="0053247C" w:rsidRDefault="00AC6096" w:rsidP="00903870">
      <w:pPr>
        <w:pStyle w:val="aa"/>
      </w:pPr>
      <w:r w:rsidRPr="0053247C">
        <w:t xml:space="preserve">3. Органом, уполномоченным на осуществление процедур, связанных с подготовкой и принятием решения, указанного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4. Положение о переводе жилых помещений </w:t>
      </w:r>
      <w:proofErr w:type="gramStart"/>
      <w:r w:rsidRPr="0053247C">
        <w:t>в нежилые и нежилых помещений</w:t>
      </w:r>
      <w:proofErr w:type="gramEnd"/>
      <w:r w:rsidRPr="0053247C">
        <w:t xml:space="preserve"> в жилые утверждается Думой </w:t>
      </w:r>
      <w:r>
        <w:t>Арамильского</w:t>
      </w:r>
      <w:r w:rsidRPr="0053247C">
        <w:t xml:space="preserve"> городского округа и, после утверждения, включается в порядок применения Правил землепользования и застройки </w:t>
      </w:r>
      <w:r>
        <w:t>Арамильского</w:t>
      </w:r>
      <w:r w:rsidRPr="0053247C">
        <w:t xml:space="preserve"> городского округа.</w:t>
      </w:r>
    </w:p>
    <w:p w:rsidR="00AC6096" w:rsidRPr="0053247C" w:rsidRDefault="00AC6096" w:rsidP="004B0CA6">
      <w:pPr>
        <w:pStyle w:val="a8"/>
      </w:pPr>
      <w:bookmarkStart w:id="64" w:name="_Toc297043910"/>
      <w:bookmarkStart w:id="65" w:name="_Toc320607549"/>
      <w:bookmarkStart w:id="66" w:name="_Toc323656670"/>
      <w:r w:rsidRPr="0053247C">
        <w:t>Статья 20. Контроль за использованием объектов недвижимости</w:t>
      </w:r>
      <w:bookmarkEnd w:id="64"/>
      <w:bookmarkEnd w:id="65"/>
      <w:bookmarkEnd w:id="66"/>
    </w:p>
    <w:p w:rsidR="00AC6096" w:rsidRPr="0053247C" w:rsidRDefault="00AC6096" w:rsidP="00903870">
      <w:pPr>
        <w:pStyle w:val="aa"/>
      </w:pPr>
      <w:r w:rsidRPr="0053247C">
        <w:t xml:space="preserve">1. Муниципальный контроль за использованием объектов недвижимости (земельных участков, зданий, сооружений) на территории </w:t>
      </w:r>
      <w:r>
        <w:t>Арамильского</w:t>
      </w:r>
      <w:r w:rsidRPr="0053247C">
        <w:t xml:space="preserve"> городского округа осуществляется в порядке и в соответствии с требованиями федеральных законов.</w:t>
      </w:r>
    </w:p>
    <w:p w:rsidR="00AC6096" w:rsidRPr="0053247C" w:rsidRDefault="00AC6096" w:rsidP="00903870">
      <w:pPr>
        <w:pStyle w:val="aa"/>
      </w:pPr>
      <w:r w:rsidRPr="0053247C">
        <w:t xml:space="preserve">2. Органом, уполномоченным на осуществление муниципального контроля за использованием земельных участков,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3. Органом, уполномоченным на осуществление муниципального контроля за использованием зданий и сооружений,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lastRenderedPageBreak/>
        <w:t xml:space="preserve">4. Порядок осуществления контроля за использованием объектов недвижимости на территории </w:t>
      </w:r>
      <w:r>
        <w:t>Арамильского</w:t>
      </w:r>
      <w:r w:rsidRPr="0053247C">
        <w:t xml:space="preserve"> городского округа определяется специальным положением.</w:t>
      </w:r>
    </w:p>
    <w:p w:rsidR="00AC6096" w:rsidRPr="0053247C" w:rsidRDefault="00AC6096" w:rsidP="00903870">
      <w:pPr>
        <w:pStyle w:val="aa"/>
      </w:pPr>
      <w:r w:rsidRPr="0053247C">
        <w:t xml:space="preserve">5. Положение об осуществлении контроля за использованием объектов недвижимости утверждается Думой </w:t>
      </w:r>
      <w:r>
        <w:t>Арамильского</w:t>
      </w:r>
      <w:r w:rsidRPr="0053247C">
        <w:t xml:space="preserve"> городского округа и, после утверждения, включается в порядок применения Правил землепользования и застройки </w:t>
      </w:r>
      <w:r>
        <w:t>Арамильского</w:t>
      </w:r>
      <w:r w:rsidRPr="0053247C">
        <w:t xml:space="preserve"> городского округа.</w:t>
      </w:r>
    </w:p>
    <w:p w:rsidR="00AC6096" w:rsidRPr="0053247C" w:rsidRDefault="00AC6096" w:rsidP="004B0CA6">
      <w:pPr>
        <w:pStyle w:val="a8"/>
      </w:pPr>
      <w:bookmarkStart w:id="67" w:name="_Toc297043911"/>
      <w:bookmarkStart w:id="68" w:name="_Toc320607550"/>
      <w:bookmarkStart w:id="69" w:name="_Toc323656671"/>
      <w:r w:rsidRPr="0053247C">
        <w:t>Статья 21. Информационная система обеспечения градостроительной деятельности</w:t>
      </w:r>
      <w:bookmarkEnd w:id="67"/>
      <w:bookmarkEnd w:id="68"/>
      <w:bookmarkEnd w:id="69"/>
    </w:p>
    <w:p w:rsidR="00AC6096" w:rsidRPr="0053247C" w:rsidRDefault="00AC6096" w:rsidP="00903870">
      <w:pPr>
        <w:pStyle w:val="aa"/>
      </w:pPr>
      <w:r w:rsidRPr="0053247C">
        <w:t xml:space="preserve">1. Информационная система обеспечения градостроительной деятельности </w:t>
      </w:r>
      <w:r>
        <w:t>Арамильского</w:t>
      </w:r>
      <w:r w:rsidRPr="0053247C">
        <w:t xml:space="preserve"> городского округа (далее – ИСОГД) – систематизированный свод документированных сведений о развитии территории </w:t>
      </w:r>
      <w:r>
        <w:t>Арамильского</w:t>
      </w:r>
      <w:r w:rsidRPr="0053247C">
        <w:t xml:space="preserve"> городского округа и ее застройке, о земельных участках и объектах капитального строительства.</w:t>
      </w:r>
    </w:p>
    <w:p w:rsidR="00AC6096" w:rsidRPr="0053247C" w:rsidRDefault="00AC6096" w:rsidP="00903870">
      <w:pPr>
        <w:pStyle w:val="aa"/>
      </w:pPr>
      <w:r w:rsidRPr="0053247C">
        <w:t>ИСОГД может включать иные сведения, необходимые для осуществления градостроительной деятельности.</w:t>
      </w:r>
    </w:p>
    <w:p w:rsidR="00AC6096" w:rsidRPr="0053247C" w:rsidRDefault="00AC6096" w:rsidP="00903870">
      <w:pPr>
        <w:pStyle w:val="aa"/>
      </w:pPr>
      <w:r w:rsidRPr="0053247C">
        <w:t>2. Ведение ИСОГД, а также предоставление сведений из этой системы, осуществляется в порядке и в соответствии с требованиями федерального закона.</w:t>
      </w:r>
    </w:p>
    <w:p w:rsidR="00AC6096" w:rsidRPr="0053247C" w:rsidRDefault="00AC6096" w:rsidP="00903870">
      <w:pPr>
        <w:pStyle w:val="aa"/>
      </w:pPr>
      <w:r w:rsidRPr="0053247C">
        <w:t xml:space="preserve">3. Органом, уполномоченным на ведение ИСОГД, а также на предоставление сведений из этой системы,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4. Порядок ведения ИСОГД на территории </w:t>
      </w:r>
      <w:r>
        <w:t>Арамильского</w:t>
      </w:r>
      <w:r w:rsidRPr="0053247C">
        <w:t xml:space="preserve"> городского округа, а также предоставления сведений из этой системы, определяется специальным положением.</w:t>
      </w:r>
    </w:p>
    <w:p w:rsidR="00AC6096" w:rsidRPr="0053247C" w:rsidRDefault="00AC6096" w:rsidP="00903870">
      <w:pPr>
        <w:pStyle w:val="aa"/>
      </w:pPr>
      <w:r w:rsidRPr="0053247C">
        <w:t xml:space="preserve">5. Положение о порядке ведения ИСОГД на территории </w:t>
      </w:r>
      <w:r>
        <w:t>Арамильского</w:t>
      </w:r>
      <w:r w:rsidRPr="0053247C">
        <w:t xml:space="preserve"> городского округа утверждается Думой </w:t>
      </w:r>
      <w:r>
        <w:t>Арамильского</w:t>
      </w:r>
      <w:r w:rsidRPr="0053247C">
        <w:t xml:space="preserve"> городского округа и, после утверждения, включается в порядок применения Правил землепользования и застройки </w:t>
      </w:r>
      <w:r>
        <w:t>Арамильского</w:t>
      </w:r>
      <w:r w:rsidRPr="0053247C">
        <w:t xml:space="preserve"> городского округа.</w:t>
      </w:r>
    </w:p>
    <w:p w:rsidR="00DF2506" w:rsidRPr="0053247C" w:rsidRDefault="00DF2506" w:rsidP="00DF2506">
      <w:pPr>
        <w:pStyle w:val="a6"/>
      </w:pPr>
      <w:bookmarkStart w:id="70" w:name="_Toc297043834"/>
      <w:bookmarkStart w:id="71" w:name="_Toc320607551"/>
      <w:bookmarkStart w:id="72" w:name="_Toc323656672"/>
      <w:r w:rsidRPr="0053247C">
        <w:t xml:space="preserve">Глава 3. Положение об особенностях проведения публичных слушаний по вопросам землепользования и застройки на территории </w:t>
      </w:r>
      <w:r>
        <w:t>Арамильского</w:t>
      </w:r>
      <w:r w:rsidRPr="0053247C">
        <w:t xml:space="preserve"> городского округа</w:t>
      </w:r>
      <w:bookmarkEnd w:id="70"/>
      <w:bookmarkEnd w:id="71"/>
      <w:bookmarkEnd w:id="72"/>
    </w:p>
    <w:p w:rsidR="00DF2506" w:rsidRDefault="00DF2506" w:rsidP="004B0CA6">
      <w:pPr>
        <w:pStyle w:val="a8"/>
      </w:pPr>
      <w:bookmarkStart w:id="73" w:name="_Toc323656673"/>
      <w:r w:rsidRPr="007351A9">
        <w:t xml:space="preserve">Статья </w:t>
      </w:r>
      <w:r w:rsidR="00EC3B08">
        <w:t>22</w:t>
      </w:r>
      <w:r w:rsidRPr="007351A9">
        <w:t>. Общие положения</w:t>
      </w:r>
      <w:bookmarkEnd w:id="73"/>
      <w:r w:rsidRPr="007351A9">
        <w:t xml:space="preserve"> </w:t>
      </w:r>
    </w:p>
    <w:p w:rsidR="00DF2506" w:rsidRPr="00D01C4F" w:rsidRDefault="00EC3B08" w:rsidP="00903870">
      <w:pPr>
        <w:pStyle w:val="aa"/>
      </w:pPr>
      <w:r>
        <w:t xml:space="preserve">1. </w:t>
      </w:r>
      <w:r w:rsidR="00DF2506" w:rsidRPr="00D01C4F">
        <w:t xml:space="preserve">Настоящее </w:t>
      </w:r>
      <w:r w:rsidR="00DF2506">
        <w:t>П</w:t>
      </w:r>
      <w:r w:rsidR="00DF2506" w:rsidRPr="00D01C4F">
        <w:t xml:space="preserve">оложение о проведении публичных слушаний по вопросам землепользования и застройки </w:t>
      </w:r>
      <w:r w:rsidR="00DF2506">
        <w:t xml:space="preserve">(далее – Положение) </w:t>
      </w:r>
      <w:r w:rsidR="00DF2506" w:rsidRPr="00D01C4F">
        <w:t xml:space="preserve">определяет порядок </w:t>
      </w:r>
      <w:r w:rsidR="00DF2506">
        <w:t xml:space="preserve">подготовки и </w:t>
      </w:r>
      <w:r w:rsidR="00DF2506" w:rsidRPr="00D01C4F">
        <w:t>проведения публичных слушаний</w:t>
      </w:r>
      <w:r>
        <w:t xml:space="preserve"> </w:t>
      </w:r>
      <w:r w:rsidR="00DF2506">
        <w:t xml:space="preserve">по вопросам землепользования и застройки (далее – публичные слушания) </w:t>
      </w:r>
      <w:r w:rsidR="00DF2506" w:rsidRPr="00D01C4F">
        <w:t>на территории</w:t>
      </w:r>
      <w:r>
        <w:t xml:space="preserve"> </w:t>
      </w:r>
      <w:r w:rsidR="00DF2506">
        <w:t xml:space="preserve">Арамильского городского округа, а также - перечень документов, подлежащих рассмотрению на публичных слушаниях, и органы, обеспечивающие процедуру проведения публичных слушаний. </w:t>
      </w:r>
    </w:p>
    <w:p w:rsidR="00DF2506" w:rsidRPr="007351A9" w:rsidRDefault="00EC3B08" w:rsidP="00903870">
      <w:pPr>
        <w:pStyle w:val="aa"/>
      </w:pPr>
      <w:r>
        <w:lastRenderedPageBreak/>
        <w:t xml:space="preserve">2. </w:t>
      </w:r>
      <w:r w:rsidR="00DF2506" w:rsidRPr="007351A9">
        <w:t>Документ</w:t>
      </w:r>
      <w:r w:rsidR="00DF2506">
        <w:t>ами</w:t>
      </w:r>
      <w:r w:rsidR="00DF2506" w:rsidRPr="007351A9">
        <w:t>, подлежащи</w:t>
      </w:r>
      <w:r w:rsidR="00DF2506">
        <w:t>ми</w:t>
      </w:r>
      <w:r w:rsidR="00DF2506" w:rsidRPr="007351A9">
        <w:t xml:space="preserve"> рассмотрению на публичных слушаниях</w:t>
      </w:r>
      <w:r w:rsidR="00DF2506">
        <w:t xml:space="preserve"> по вопросам землепользования и застройки, являются</w:t>
      </w:r>
      <w:r w:rsidR="00DF2506" w:rsidRPr="007351A9">
        <w:t>:</w:t>
      </w:r>
    </w:p>
    <w:p w:rsidR="00DF2506" w:rsidRPr="004E076C" w:rsidRDefault="00DF2506" w:rsidP="0088354D">
      <w:pPr>
        <w:pStyle w:val="a0"/>
        <w:numPr>
          <w:ilvl w:val="0"/>
          <w:numId w:val="9"/>
        </w:numPr>
        <w:ind w:left="1134" w:hanging="425"/>
      </w:pPr>
      <w:r w:rsidRPr="004E076C">
        <w:t>проект генерального плана Арамильского городского округа;</w:t>
      </w:r>
    </w:p>
    <w:p w:rsidR="00DF2506" w:rsidRPr="004E076C" w:rsidRDefault="00DF2506" w:rsidP="0088354D">
      <w:pPr>
        <w:pStyle w:val="a0"/>
        <w:numPr>
          <w:ilvl w:val="0"/>
          <w:numId w:val="9"/>
        </w:numPr>
        <w:ind w:left="1134" w:hanging="425"/>
      </w:pPr>
      <w:r w:rsidRPr="004E076C">
        <w:t xml:space="preserve">предложения о внесении изменений в утвержденный генеральный план </w:t>
      </w:r>
      <w:r>
        <w:t xml:space="preserve">Арамильского </w:t>
      </w:r>
      <w:r w:rsidRPr="004E076C">
        <w:t>городского округа, за исключением предложений по изменению границ населенных пунктов в целях жилищного строительства или определения зон рекреационного назначения;</w:t>
      </w:r>
    </w:p>
    <w:p w:rsidR="00DF2506" w:rsidRPr="004E076C" w:rsidRDefault="00DF2506" w:rsidP="0088354D">
      <w:pPr>
        <w:pStyle w:val="a0"/>
        <w:numPr>
          <w:ilvl w:val="0"/>
          <w:numId w:val="9"/>
        </w:numPr>
        <w:ind w:left="1134" w:hanging="425"/>
      </w:pPr>
      <w:r w:rsidRPr="004E076C">
        <w:t>проект Правил землепользования и застройки Арамильского городского округа;</w:t>
      </w:r>
    </w:p>
    <w:p w:rsidR="00DF2506" w:rsidRPr="004E076C" w:rsidRDefault="00DF2506" w:rsidP="0088354D">
      <w:pPr>
        <w:pStyle w:val="a0"/>
        <w:numPr>
          <w:ilvl w:val="0"/>
          <w:numId w:val="9"/>
        </w:numPr>
        <w:ind w:left="1134" w:hanging="425"/>
      </w:pPr>
      <w:r w:rsidRPr="004E076C">
        <w:t>предложения о внесении изменений в утвержденные Правила землепользования и застройки Арамильского городского округа;</w:t>
      </w:r>
    </w:p>
    <w:p w:rsidR="00DF2506" w:rsidRPr="004E076C" w:rsidRDefault="00DF2506" w:rsidP="0088354D">
      <w:pPr>
        <w:pStyle w:val="a0"/>
        <w:numPr>
          <w:ilvl w:val="0"/>
          <w:numId w:val="9"/>
        </w:numPr>
        <w:ind w:left="1134" w:hanging="425"/>
      </w:pPr>
      <w:r w:rsidRPr="004E076C">
        <w:t>документация по планировке территории, за исключением градостроительных планов земельных участков;</w:t>
      </w:r>
    </w:p>
    <w:p w:rsidR="00DF2506" w:rsidRPr="004E076C" w:rsidRDefault="00DF2506" w:rsidP="0088354D">
      <w:pPr>
        <w:pStyle w:val="a0"/>
        <w:numPr>
          <w:ilvl w:val="0"/>
          <w:numId w:val="9"/>
        </w:numPr>
        <w:ind w:left="1134" w:hanging="425"/>
      </w:pPr>
      <w:r w:rsidRPr="004E076C">
        <w:t>предложения о внесении изменений в утвержденную документацию по планировке территории, за исключением градостроительных планов земельных участков;</w:t>
      </w:r>
    </w:p>
    <w:p w:rsidR="00DF2506" w:rsidRPr="007351A9" w:rsidRDefault="00DF2506" w:rsidP="0088354D">
      <w:pPr>
        <w:pStyle w:val="a0"/>
        <w:numPr>
          <w:ilvl w:val="0"/>
          <w:numId w:val="9"/>
        </w:numPr>
        <w:ind w:left="1134" w:hanging="425"/>
      </w:pPr>
      <w:r>
        <w:t>з</w:t>
      </w:r>
      <w:r w:rsidRPr="007351A9">
        <w:t xml:space="preserve">аявления о предоставлении разрешений на </w:t>
      </w:r>
      <w:r>
        <w:t>изменение перечня основных (вспомогательных)видов разрешенного использования</w:t>
      </w:r>
      <w:r w:rsidR="00EC3B08">
        <w:t xml:space="preserve"> </w:t>
      </w:r>
      <w:r>
        <w:t>и(или) условно разрешенных видов использования</w:t>
      </w:r>
      <w:r w:rsidRPr="007351A9">
        <w:t>;</w:t>
      </w:r>
    </w:p>
    <w:p w:rsidR="00DF2506" w:rsidRPr="007351A9" w:rsidRDefault="00DF2506" w:rsidP="0088354D">
      <w:pPr>
        <w:pStyle w:val="a0"/>
        <w:numPr>
          <w:ilvl w:val="0"/>
          <w:numId w:val="9"/>
        </w:numPr>
        <w:ind w:left="1134" w:hanging="425"/>
      </w:pPr>
      <w:r w:rsidRPr="007351A9">
        <w:t>заявления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DF2506" w:rsidRPr="007351A9" w:rsidRDefault="00EC3B08" w:rsidP="00903870">
      <w:pPr>
        <w:pStyle w:val="aa"/>
      </w:pPr>
      <w:r>
        <w:t>3</w:t>
      </w:r>
      <w:r w:rsidR="00DF2506" w:rsidRPr="007351A9">
        <w:t xml:space="preserve">. Органом, </w:t>
      </w:r>
      <w:r w:rsidR="00DF2506">
        <w:t>обеспечивающим</w:t>
      </w:r>
      <w:r w:rsidR="00DF2506" w:rsidRPr="007351A9">
        <w:t xml:space="preserve"> подготовку и проведение публичных слушаний по вопросам землепользования и застройки, является Комиссия.</w:t>
      </w:r>
    </w:p>
    <w:p w:rsidR="00DF2506" w:rsidRPr="007351A9" w:rsidRDefault="00DF2506" w:rsidP="004B0CA6">
      <w:pPr>
        <w:pStyle w:val="a8"/>
      </w:pPr>
      <w:bookmarkStart w:id="74" w:name="_Toc323656674"/>
      <w:r w:rsidRPr="007351A9">
        <w:t>Статья 2</w:t>
      </w:r>
      <w:r w:rsidR="00EC3B08">
        <w:t>3</w:t>
      </w:r>
      <w:r w:rsidRPr="007351A9">
        <w:t>.</w:t>
      </w:r>
      <w:r w:rsidR="00EC3B08">
        <w:t xml:space="preserve"> </w:t>
      </w:r>
      <w:r w:rsidRPr="007351A9">
        <w:t>Порядок подготовки и проведения публичных слушаний</w:t>
      </w:r>
      <w:bookmarkEnd w:id="74"/>
      <w:r w:rsidRPr="007351A9">
        <w:t xml:space="preserve"> </w:t>
      </w:r>
    </w:p>
    <w:p w:rsidR="00DF2506" w:rsidRPr="007351A9" w:rsidRDefault="00DF2506" w:rsidP="00903870">
      <w:pPr>
        <w:pStyle w:val="aa"/>
      </w:pPr>
      <w:r w:rsidRPr="007351A9">
        <w:t xml:space="preserve">Публичные слушания </w:t>
      </w:r>
      <w:r>
        <w:t xml:space="preserve">на территории Арамильского городского округа </w:t>
      </w:r>
      <w:r w:rsidRPr="007351A9">
        <w:t>подготавливаются и проводятся в следующем порядке:</w:t>
      </w:r>
    </w:p>
    <w:p w:rsidR="00DF2506" w:rsidRPr="007351A9" w:rsidRDefault="00EC3B08" w:rsidP="0088354D">
      <w:pPr>
        <w:pStyle w:val="a0"/>
        <w:numPr>
          <w:ilvl w:val="0"/>
          <w:numId w:val="10"/>
        </w:numPr>
        <w:ind w:left="1134" w:hanging="425"/>
      </w:pPr>
      <w:r>
        <w:t>п</w:t>
      </w:r>
      <w:r w:rsidR="00DF2506" w:rsidRPr="007351A9">
        <w:t>ринятие решения о проведении публичных слушаний</w:t>
      </w:r>
      <w:r>
        <w:t>;</w:t>
      </w:r>
    </w:p>
    <w:p w:rsidR="00DF2506" w:rsidRPr="007351A9" w:rsidRDefault="00EC3B08" w:rsidP="0088354D">
      <w:pPr>
        <w:pStyle w:val="a0"/>
        <w:numPr>
          <w:ilvl w:val="0"/>
          <w:numId w:val="10"/>
        </w:numPr>
        <w:ind w:left="1134" w:hanging="425"/>
      </w:pPr>
      <w:r>
        <w:t>п</w:t>
      </w:r>
      <w:r w:rsidR="00DF2506" w:rsidRPr="007351A9">
        <w:t>редварительное представление участникам публичных слушаний документов, подлежащих рассмотрению на публичных слушаниях</w:t>
      </w:r>
      <w:r>
        <w:t>;</w:t>
      </w:r>
    </w:p>
    <w:p w:rsidR="00DF2506" w:rsidRPr="007351A9" w:rsidRDefault="00EC3B08" w:rsidP="0088354D">
      <w:pPr>
        <w:pStyle w:val="a0"/>
        <w:numPr>
          <w:ilvl w:val="0"/>
          <w:numId w:val="10"/>
        </w:numPr>
        <w:ind w:left="1134" w:hanging="425"/>
      </w:pPr>
      <w:r>
        <w:t>п</w:t>
      </w:r>
      <w:r w:rsidR="00DF2506" w:rsidRPr="007351A9">
        <w:t>ринятие Комиссией замечаний и предложений по документу, подлежащему рассмотрению на публичных слушаниях</w:t>
      </w:r>
      <w:r>
        <w:t>;</w:t>
      </w:r>
    </w:p>
    <w:p w:rsidR="00DF2506" w:rsidRPr="007351A9" w:rsidRDefault="00EC3B08" w:rsidP="0088354D">
      <w:pPr>
        <w:pStyle w:val="a0"/>
        <w:numPr>
          <w:ilvl w:val="0"/>
          <w:numId w:val="10"/>
        </w:numPr>
        <w:ind w:left="1134" w:hanging="425"/>
      </w:pPr>
      <w:r>
        <w:t>п</w:t>
      </w:r>
      <w:r w:rsidR="00DF2506" w:rsidRPr="007351A9">
        <w:t>роведение публичных слушаний</w:t>
      </w:r>
      <w:r>
        <w:t>;</w:t>
      </w:r>
    </w:p>
    <w:p w:rsidR="00DF2506" w:rsidRPr="007351A9" w:rsidRDefault="00EC3B08" w:rsidP="0088354D">
      <w:pPr>
        <w:pStyle w:val="a0"/>
        <w:numPr>
          <w:ilvl w:val="0"/>
          <w:numId w:val="10"/>
        </w:numPr>
        <w:ind w:left="1134" w:hanging="425"/>
      </w:pPr>
      <w:r>
        <w:t>п</w:t>
      </w:r>
      <w:r w:rsidR="00DF2506" w:rsidRPr="007351A9">
        <w:t>ринятие решения об утверждении результатов публичных слушаний.</w:t>
      </w:r>
    </w:p>
    <w:p w:rsidR="00DF2506" w:rsidRPr="007351A9" w:rsidRDefault="00DF2506" w:rsidP="004B0CA6">
      <w:pPr>
        <w:pStyle w:val="a8"/>
      </w:pPr>
      <w:bookmarkStart w:id="75" w:name="_Toc323656675"/>
      <w:r w:rsidRPr="007351A9">
        <w:t xml:space="preserve">Статья </w:t>
      </w:r>
      <w:r w:rsidR="00EC3B08">
        <w:t>24</w:t>
      </w:r>
      <w:r w:rsidRPr="007351A9">
        <w:t>. Принятие решения о проведении публичных слушаний</w:t>
      </w:r>
      <w:bookmarkEnd w:id="75"/>
      <w:r w:rsidRPr="007351A9">
        <w:t xml:space="preserve"> </w:t>
      </w:r>
    </w:p>
    <w:p w:rsidR="00DF2506" w:rsidRPr="007351A9" w:rsidRDefault="00DF2506" w:rsidP="00903870">
      <w:pPr>
        <w:pStyle w:val="aa"/>
      </w:pPr>
      <w:r w:rsidRPr="007351A9">
        <w:t>1. Решение о проведении публичных слушаний принимает Глава Арамильского городского округа в форме нормативного правового акта.</w:t>
      </w:r>
    </w:p>
    <w:p w:rsidR="00DF2506" w:rsidRPr="007351A9" w:rsidRDefault="00DF2506" w:rsidP="00903870">
      <w:pPr>
        <w:pStyle w:val="aa"/>
      </w:pPr>
      <w:r w:rsidRPr="007351A9">
        <w:t>2. Решение о проведении публичных слушаний должно содержать следующ</w:t>
      </w:r>
      <w:r>
        <w:t>ие</w:t>
      </w:r>
      <w:r w:rsidRPr="007351A9">
        <w:t xml:space="preserve"> </w:t>
      </w:r>
      <w:r>
        <w:t>положения</w:t>
      </w:r>
      <w:r w:rsidRPr="007351A9">
        <w:t>:</w:t>
      </w:r>
    </w:p>
    <w:p w:rsidR="00DF2506" w:rsidRPr="007351A9" w:rsidRDefault="00DF2506" w:rsidP="0088354D">
      <w:pPr>
        <w:pStyle w:val="a0"/>
        <w:numPr>
          <w:ilvl w:val="0"/>
          <w:numId w:val="11"/>
        </w:numPr>
        <w:ind w:left="1134" w:hanging="425"/>
      </w:pPr>
      <w:r w:rsidRPr="007351A9">
        <w:t xml:space="preserve">о </w:t>
      </w:r>
      <w:r>
        <w:t>наименовании документа, подлежащего рассмотрению на публичных</w:t>
      </w:r>
      <w:r w:rsidR="00EC3B08">
        <w:t xml:space="preserve"> </w:t>
      </w:r>
      <w:r w:rsidRPr="007351A9">
        <w:t>слушани</w:t>
      </w:r>
      <w:r>
        <w:t>ях</w:t>
      </w:r>
      <w:r w:rsidRPr="007351A9">
        <w:t>;</w:t>
      </w:r>
    </w:p>
    <w:p w:rsidR="00DF2506" w:rsidRPr="007351A9" w:rsidRDefault="00DF2506" w:rsidP="0088354D">
      <w:pPr>
        <w:pStyle w:val="a0"/>
        <w:numPr>
          <w:ilvl w:val="0"/>
          <w:numId w:val="11"/>
        </w:numPr>
        <w:ind w:left="1134" w:hanging="425"/>
      </w:pPr>
      <w:r w:rsidRPr="007351A9">
        <w:lastRenderedPageBreak/>
        <w:t>о дате (датах), времени и месте (местах) проведения публичных слушаний;</w:t>
      </w:r>
    </w:p>
    <w:p w:rsidR="00DF2506" w:rsidRPr="005F3250" w:rsidRDefault="00DF2506" w:rsidP="0088354D">
      <w:pPr>
        <w:pStyle w:val="a0"/>
        <w:numPr>
          <w:ilvl w:val="0"/>
          <w:numId w:val="11"/>
        </w:numPr>
        <w:ind w:left="1134" w:hanging="425"/>
      </w:pPr>
      <w:r w:rsidRPr="007351A9">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r>
        <w:t>;</w:t>
      </w:r>
    </w:p>
    <w:p w:rsidR="00DF2506" w:rsidRDefault="00DF2506" w:rsidP="0088354D">
      <w:pPr>
        <w:pStyle w:val="a0"/>
        <w:numPr>
          <w:ilvl w:val="0"/>
          <w:numId w:val="11"/>
        </w:numPr>
        <w:ind w:left="1134" w:hanging="425"/>
      </w:pPr>
      <w:r>
        <w:t xml:space="preserve">о лицах, </w:t>
      </w:r>
      <w:proofErr w:type="spellStart"/>
      <w:r>
        <w:t>приглашающихся</w:t>
      </w:r>
      <w:proofErr w:type="spellEnd"/>
      <w:r>
        <w:t xml:space="preserve"> для участия в публичных слушаниях, с учетом требований, установленных статьей </w:t>
      </w:r>
      <w:r w:rsidR="00903870">
        <w:t>25</w:t>
      </w:r>
      <w:r>
        <w:t xml:space="preserve"> настоящего Положения</w:t>
      </w:r>
      <w:r w:rsidRPr="007351A9">
        <w:t>.</w:t>
      </w:r>
    </w:p>
    <w:p w:rsidR="00DF2506" w:rsidRDefault="00903870" w:rsidP="00903870">
      <w:pPr>
        <w:pStyle w:val="aa"/>
      </w:pPr>
      <w:r>
        <w:t>3</w:t>
      </w:r>
      <w:r w:rsidR="00DF2506">
        <w:t xml:space="preserve">. </w:t>
      </w:r>
      <w:r w:rsidR="00DF2506" w:rsidRPr="007351A9">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r w:rsidR="00DF2506">
        <w:t xml:space="preserve"> и</w:t>
      </w:r>
      <w:r w:rsidR="00DF2506" w:rsidRPr="007351A9">
        <w:t xml:space="preserve"> иной официальной информации. </w:t>
      </w:r>
    </w:p>
    <w:p w:rsidR="00DF2506" w:rsidRPr="007351A9" w:rsidRDefault="00903870" w:rsidP="00903870">
      <w:pPr>
        <w:pStyle w:val="aa"/>
      </w:pPr>
      <w:r>
        <w:t>4</w:t>
      </w:r>
      <w:r w:rsidR="00DF2506" w:rsidRPr="007351A9">
        <w:t>. Продолжительность проведения публичных слушаний со дня опубликования решения о проведении публичных слушаний в средствах массовой информации</w:t>
      </w:r>
      <w:r w:rsidR="00EC3B08">
        <w:t xml:space="preserve"> </w:t>
      </w:r>
      <w:r w:rsidR="00DF2506" w:rsidRPr="007351A9">
        <w:t>должна составлять:</w:t>
      </w:r>
    </w:p>
    <w:p w:rsidR="00DF2506" w:rsidRPr="007351A9" w:rsidRDefault="00DF2506" w:rsidP="00903870">
      <w:pPr>
        <w:pStyle w:val="a"/>
      </w:pPr>
      <w:r w:rsidRPr="007351A9">
        <w:t xml:space="preserve">не менее 2 и не более 4 месяцев </w:t>
      </w:r>
      <w:r w:rsidR="00903870">
        <w:t>–</w:t>
      </w:r>
      <w:r w:rsidRPr="007351A9">
        <w:t xml:space="preserve"> в случае </w:t>
      </w:r>
      <w:r>
        <w:t>представления</w:t>
      </w:r>
      <w:r w:rsidRPr="007351A9">
        <w:t xml:space="preserve"> документов, указанных в подпунк</w:t>
      </w:r>
      <w:r>
        <w:t>т</w:t>
      </w:r>
      <w:r w:rsidRPr="007351A9">
        <w:t>ах</w:t>
      </w:r>
      <w:r w:rsidR="00EC3B08">
        <w:t xml:space="preserve"> </w:t>
      </w:r>
      <w:r w:rsidRPr="007351A9">
        <w:t>1-</w:t>
      </w:r>
      <w:r>
        <w:t>4</w:t>
      </w:r>
      <w:r w:rsidRPr="007351A9">
        <w:t xml:space="preserve"> статьи </w:t>
      </w:r>
      <w:r w:rsidR="00903870">
        <w:t>22</w:t>
      </w:r>
      <w:r w:rsidRPr="007351A9">
        <w:t xml:space="preserve"> настоящего </w:t>
      </w:r>
      <w:r w:rsidR="00903870">
        <w:t>Раздела</w:t>
      </w:r>
      <w:r w:rsidRPr="007351A9">
        <w:t>;</w:t>
      </w:r>
    </w:p>
    <w:p w:rsidR="00DF2506" w:rsidRPr="007351A9" w:rsidRDefault="00DF2506" w:rsidP="00903870">
      <w:pPr>
        <w:pStyle w:val="a"/>
      </w:pPr>
      <w:r w:rsidRPr="007351A9">
        <w:t xml:space="preserve">не менее </w:t>
      </w:r>
      <w:r>
        <w:t>1</w:t>
      </w:r>
      <w:r w:rsidRPr="007351A9">
        <w:t xml:space="preserve"> и не более 3 месяцев </w:t>
      </w:r>
      <w:r w:rsidR="00903870">
        <w:t>–</w:t>
      </w:r>
      <w:r w:rsidRPr="007351A9">
        <w:t xml:space="preserve"> в случаях </w:t>
      </w:r>
      <w:r>
        <w:t>представления</w:t>
      </w:r>
      <w:r w:rsidRPr="007351A9">
        <w:t xml:space="preserve"> документов, указанных в подпунк</w:t>
      </w:r>
      <w:r>
        <w:t>т</w:t>
      </w:r>
      <w:r w:rsidRPr="007351A9">
        <w:t>ах</w:t>
      </w:r>
      <w:r w:rsidR="00EC3B08">
        <w:t xml:space="preserve"> </w:t>
      </w:r>
      <w:r>
        <w:t>5</w:t>
      </w:r>
      <w:r w:rsidRPr="007351A9">
        <w:t>-</w:t>
      </w:r>
      <w:r>
        <w:t>6</w:t>
      </w:r>
      <w:r w:rsidRPr="007351A9">
        <w:t xml:space="preserve"> статьи </w:t>
      </w:r>
      <w:r w:rsidR="00903870">
        <w:t>22</w:t>
      </w:r>
      <w:r w:rsidRPr="007351A9">
        <w:t xml:space="preserve"> настоящего </w:t>
      </w:r>
      <w:r w:rsidR="00903870">
        <w:t>Раздела</w:t>
      </w:r>
      <w:r w:rsidRPr="007351A9">
        <w:t>;</w:t>
      </w:r>
    </w:p>
    <w:p w:rsidR="00DF2506" w:rsidRPr="005F3250" w:rsidRDefault="00DF2506" w:rsidP="00903870">
      <w:pPr>
        <w:pStyle w:val="a"/>
      </w:pPr>
      <w:r w:rsidRPr="007351A9">
        <w:t xml:space="preserve">не более </w:t>
      </w:r>
      <w:r>
        <w:t>1</w:t>
      </w:r>
      <w:r w:rsidRPr="007351A9">
        <w:t xml:space="preserve"> месяца </w:t>
      </w:r>
      <w:r w:rsidR="00903870">
        <w:t>–</w:t>
      </w:r>
      <w:r w:rsidRPr="007351A9">
        <w:t xml:space="preserve"> в случаях </w:t>
      </w:r>
      <w:r>
        <w:t>представления</w:t>
      </w:r>
      <w:r w:rsidRPr="007351A9">
        <w:t xml:space="preserve"> документов, указанных в подпунк</w:t>
      </w:r>
      <w:r>
        <w:t>т</w:t>
      </w:r>
      <w:r w:rsidRPr="007351A9">
        <w:t>ах</w:t>
      </w:r>
      <w:r w:rsidR="00EC3B08">
        <w:t xml:space="preserve"> </w:t>
      </w:r>
      <w:r>
        <w:t>7</w:t>
      </w:r>
      <w:r w:rsidRPr="007351A9">
        <w:t>–</w:t>
      </w:r>
      <w:r>
        <w:t>8</w:t>
      </w:r>
      <w:r w:rsidRPr="007351A9">
        <w:t xml:space="preserve"> статьи </w:t>
      </w:r>
      <w:r w:rsidR="00903870">
        <w:t>22</w:t>
      </w:r>
      <w:r w:rsidRPr="007351A9">
        <w:t xml:space="preserve"> настоящего </w:t>
      </w:r>
      <w:r w:rsidR="00903870">
        <w:t>Раздела</w:t>
      </w:r>
      <w:r w:rsidRPr="007351A9">
        <w:t>.</w:t>
      </w:r>
    </w:p>
    <w:p w:rsidR="00DF2506" w:rsidRDefault="00DF2506" w:rsidP="004B0CA6">
      <w:pPr>
        <w:pStyle w:val="a8"/>
      </w:pPr>
      <w:bookmarkStart w:id="76" w:name="_Toc323656676"/>
      <w:r w:rsidRPr="006A735A">
        <w:t xml:space="preserve">Статья </w:t>
      </w:r>
      <w:r w:rsidR="00903870">
        <w:t>25</w:t>
      </w:r>
      <w:r w:rsidRPr="006A735A">
        <w:t>.</w:t>
      </w:r>
      <w:r w:rsidR="00EC3B08">
        <w:t xml:space="preserve"> </w:t>
      </w:r>
      <w:r>
        <w:t>Требования к определению участников публичных слушаний</w:t>
      </w:r>
      <w:r w:rsidRPr="007351A9">
        <w:t xml:space="preserve"> </w:t>
      </w:r>
      <w:r>
        <w:t>и их извещению в отдельных случаях</w:t>
      </w:r>
      <w:bookmarkEnd w:id="76"/>
    </w:p>
    <w:p w:rsidR="00DF2506" w:rsidRPr="002926D8" w:rsidRDefault="00903870" w:rsidP="00903870">
      <w:pPr>
        <w:pStyle w:val="aa"/>
      </w:pPr>
      <w:r>
        <w:t xml:space="preserve">1. </w:t>
      </w:r>
      <w:r w:rsidR="00DF2506" w:rsidRPr="002926D8">
        <w:t>Определение</w:t>
      </w:r>
      <w:r w:rsidR="00EC3B08">
        <w:t xml:space="preserve"> </w:t>
      </w:r>
      <w:r w:rsidR="00DF2506" w:rsidRPr="002926D8">
        <w:t>участников публичных слушаний осуществляется Комиссией</w:t>
      </w:r>
      <w:r w:rsidR="00DF2506">
        <w:t xml:space="preserve"> на о</w:t>
      </w:r>
      <w:r w:rsidR="00DF2506" w:rsidRPr="002926D8">
        <w:t>сновани</w:t>
      </w:r>
      <w:r w:rsidR="00DF2506">
        <w:t>и</w:t>
      </w:r>
      <w:r w:rsidR="00DF2506" w:rsidRPr="002926D8">
        <w:t xml:space="preserve"> положени</w:t>
      </w:r>
      <w:r w:rsidR="00DF2506">
        <w:t>й, установленных</w:t>
      </w:r>
      <w:r w:rsidR="00DF2506" w:rsidRPr="002926D8">
        <w:t xml:space="preserve"> пункт</w:t>
      </w:r>
      <w:r w:rsidR="00DF2506">
        <w:t>ами</w:t>
      </w:r>
      <w:r w:rsidR="00DF2506" w:rsidRPr="002926D8">
        <w:t xml:space="preserve"> 2</w:t>
      </w:r>
      <w:r w:rsidR="00DF2506">
        <w:t xml:space="preserve">-6 </w:t>
      </w:r>
      <w:r w:rsidR="00DF2506" w:rsidRPr="002926D8">
        <w:t>настоящей статьи.</w:t>
      </w:r>
    </w:p>
    <w:p w:rsidR="00DF2506" w:rsidRDefault="00903870" w:rsidP="00903870">
      <w:pPr>
        <w:pStyle w:val="aa"/>
      </w:pPr>
      <w:r>
        <w:t xml:space="preserve">2. </w:t>
      </w:r>
      <w:r w:rsidR="00DF2506">
        <w:t>При вынесении</w:t>
      </w:r>
      <w:r w:rsidR="00DF2506" w:rsidRPr="007351A9">
        <w:t xml:space="preserve"> </w:t>
      </w:r>
      <w:r w:rsidR="00DF2506">
        <w:t>на публичные слушания проекта генерального плана Арамильского городского округа и правил землепользования и застройки Арамильского городского округа к участию в рассмотрении</w:t>
      </w:r>
      <w:r w:rsidR="00EC3B08">
        <w:t xml:space="preserve"> </w:t>
      </w:r>
      <w:r w:rsidR="00DF2506">
        <w:t>таких документов приглашаются все жители Арамильского городского округа.</w:t>
      </w:r>
    </w:p>
    <w:p w:rsidR="00DF2506" w:rsidRPr="004E076C" w:rsidRDefault="00903870" w:rsidP="00903870">
      <w:pPr>
        <w:pStyle w:val="aa"/>
      </w:pPr>
      <w:r>
        <w:t xml:space="preserve">3. </w:t>
      </w:r>
      <w:r w:rsidR="00DF2506">
        <w:t>При вынесении</w:t>
      </w:r>
      <w:r w:rsidR="00DF2506" w:rsidRPr="007351A9">
        <w:t xml:space="preserve"> </w:t>
      </w:r>
      <w:r w:rsidR="00DF2506">
        <w:t>на публичные слушания внесения предложений о внесении</w:t>
      </w:r>
      <w:r w:rsidR="00EC3B08">
        <w:t xml:space="preserve"> </w:t>
      </w:r>
      <w:r w:rsidR="00DF2506">
        <w:t>изменений в генеральный план Арамильского городского округа к участию приглашаются</w:t>
      </w:r>
      <w:r w:rsidR="00DF2506" w:rsidRPr="004E076C">
        <w:t xml:space="preserve"> </w:t>
      </w:r>
      <w:r w:rsidR="00DF2506">
        <w:t>жители</w:t>
      </w:r>
      <w:r w:rsidR="00DF2506" w:rsidRPr="004E076C">
        <w:t xml:space="preserve"> </w:t>
      </w:r>
      <w:r w:rsidR="00DF2506">
        <w:t xml:space="preserve">тех </w:t>
      </w:r>
      <w:r w:rsidR="00DF2506" w:rsidRPr="004E076C">
        <w:t xml:space="preserve">населенных пунктах, в отношении территорий которых </w:t>
      </w:r>
      <w:r w:rsidR="00DF2506">
        <w:t>предложено</w:t>
      </w:r>
      <w:r w:rsidR="00DF2506" w:rsidRPr="004E076C">
        <w:t xml:space="preserve"> внесение </w:t>
      </w:r>
      <w:r w:rsidR="00DF2506">
        <w:t xml:space="preserve">таких </w:t>
      </w:r>
      <w:r w:rsidR="00DF2506" w:rsidRPr="004E076C">
        <w:t>изменений, а также населенных пункт</w:t>
      </w:r>
      <w:r w:rsidR="00DF2506">
        <w:t>ов</w:t>
      </w:r>
      <w:r w:rsidR="00DF2506" w:rsidRPr="004E076C">
        <w:t xml:space="preserve">, имеющих </w:t>
      </w:r>
      <w:r w:rsidR="00DF2506">
        <w:t xml:space="preserve">с ними </w:t>
      </w:r>
      <w:r w:rsidR="00DF2506" w:rsidRPr="004E076C">
        <w:t>общую границу.</w:t>
      </w:r>
    </w:p>
    <w:p w:rsidR="00DF2506" w:rsidRDefault="00903870" w:rsidP="00903870">
      <w:pPr>
        <w:pStyle w:val="aa"/>
      </w:pPr>
      <w:r>
        <w:t xml:space="preserve">4. </w:t>
      </w:r>
      <w:r w:rsidR="00DF2506" w:rsidRPr="00094E27">
        <w:t xml:space="preserve">При вынесении на публичные слушания </w:t>
      </w:r>
      <w:r w:rsidR="00DF2506">
        <w:t>предложений о внесении изменений в правила землепользования и застройки Арамильского городского округа</w:t>
      </w:r>
      <w:r w:rsidR="00DF2506" w:rsidRPr="00094E27">
        <w:t xml:space="preserve"> к участию в рассмотрении</w:t>
      </w:r>
      <w:r w:rsidR="00EC3B08">
        <w:t xml:space="preserve"> </w:t>
      </w:r>
      <w:r w:rsidR="00DF2506" w:rsidRPr="00094E27">
        <w:t xml:space="preserve">приглашаются жители тех населенных пунктах, в отношении территорий которых предложено внесение </w:t>
      </w:r>
      <w:r w:rsidR="00DF2506">
        <w:t xml:space="preserve">таких </w:t>
      </w:r>
      <w:r w:rsidR="00DF2506" w:rsidRPr="00094E27">
        <w:t>изменений, а также населенных пунктов, имеющих с ними общую границу, за исключением случая,</w:t>
      </w:r>
      <w:r w:rsidR="00EC3B08">
        <w:t xml:space="preserve"> </w:t>
      </w:r>
      <w:r w:rsidR="00DF2506">
        <w:t xml:space="preserve">когда такие публичные слушания проводятся в связи </w:t>
      </w:r>
      <w:r w:rsidR="00DF2506" w:rsidRPr="00916F50">
        <w:rPr>
          <w:bCs/>
        </w:rPr>
        <w:t>размещением или реконструкцией отдельного объекта капитального строительства</w:t>
      </w:r>
      <w:r w:rsidR="00DF2506">
        <w:rPr>
          <w:bCs/>
        </w:rPr>
        <w:t>.</w:t>
      </w:r>
      <w:r w:rsidR="00DF2506" w:rsidRPr="00094E27">
        <w:t xml:space="preserve"> </w:t>
      </w:r>
    </w:p>
    <w:p w:rsidR="00DF2506" w:rsidRDefault="00DF2506" w:rsidP="00903870">
      <w:pPr>
        <w:pStyle w:val="aa"/>
      </w:pPr>
      <w:r>
        <w:lastRenderedPageBreak/>
        <w:t xml:space="preserve">В указанном случае </w:t>
      </w:r>
      <w:r w:rsidRPr="002926D8">
        <w:t xml:space="preserve">Комиссия </w:t>
      </w:r>
      <w:r w:rsidRPr="00903870">
        <w:t>направляет извещения о проведении публичных слушаний</w:t>
      </w:r>
      <w:r>
        <w:t>:</w:t>
      </w:r>
    </w:p>
    <w:p w:rsidR="00DF2506" w:rsidRDefault="00DF2506" w:rsidP="0088354D">
      <w:pPr>
        <w:pStyle w:val="a0"/>
        <w:numPr>
          <w:ilvl w:val="0"/>
          <w:numId w:val="12"/>
        </w:numPr>
        <w:ind w:left="1134" w:hanging="425"/>
      </w:pPr>
      <w:r w:rsidRPr="00444961">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r>
        <w:t>;</w:t>
      </w:r>
    </w:p>
    <w:p w:rsidR="00DF2506" w:rsidRDefault="00DF2506" w:rsidP="0088354D">
      <w:pPr>
        <w:pStyle w:val="a0"/>
        <w:numPr>
          <w:ilvl w:val="0"/>
          <w:numId w:val="12"/>
        </w:numPr>
        <w:ind w:left="1134" w:hanging="425"/>
      </w:pPr>
      <w:r w:rsidRPr="00444961">
        <w:t>правообладателям зданий, строений, сооружений, расположенных на земельных участках, имеющих общую границу с указанным земельным участком</w:t>
      </w:r>
      <w:r>
        <w:t>;</w:t>
      </w:r>
    </w:p>
    <w:p w:rsidR="00DF2506" w:rsidRDefault="00DF2506" w:rsidP="0088354D">
      <w:pPr>
        <w:pStyle w:val="a0"/>
        <w:numPr>
          <w:ilvl w:val="0"/>
          <w:numId w:val="12"/>
        </w:numPr>
        <w:ind w:left="1134" w:hanging="425"/>
      </w:pPr>
      <w:r w:rsidRPr="00444961">
        <w:t>правообладателям помещений в таком объекте</w:t>
      </w:r>
      <w:r>
        <w:t>;</w:t>
      </w:r>
    </w:p>
    <w:p w:rsidR="00DF2506" w:rsidRPr="00444961" w:rsidRDefault="00DF2506" w:rsidP="0088354D">
      <w:pPr>
        <w:pStyle w:val="a0"/>
        <w:numPr>
          <w:ilvl w:val="0"/>
          <w:numId w:val="12"/>
        </w:numPr>
        <w:ind w:left="1134" w:hanging="425"/>
      </w:pPr>
      <w:r w:rsidRPr="00444961">
        <w:t xml:space="preserve">правообладателям объектов капитального строительства, расположенных в границах зон с особыми условиями использования территорий. </w:t>
      </w:r>
    </w:p>
    <w:p w:rsidR="00DF2506" w:rsidRPr="002926D8" w:rsidRDefault="00DF2506" w:rsidP="00903870">
      <w:pPr>
        <w:pStyle w:val="aa"/>
      </w:pPr>
      <w:r>
        <w:t>И</w:t>
      </w:r>
      <w:r w:rsidRPr="002926D8">
        <w:t xml:space="preserve">звещения направляются в срок не позднее чем </w:t>
      </w:r>
      <w:r w:rsidRPr="002926D8">
        <w:rPr>
          <w:b/>
        </w:rPr>
        <w:t xml:space="preserve">через 15 дней со дня принятия главой муниципального образования решения о проведении публичных слушаний </w:t>
      </w:r>
      <w:r w:rsidRPr="002926D8">
        <w:t>по предложениям о внесении изменений в правила землепользования и застройки.</w:t>
      </w:r>
    </w:p>
    <w:p w:rsidR="00DF2506" w:rsidRPr="00683C67" w:rsidRDefault="00903870" w:rsidP="00903870">
      <w:pPr>
        <w:pStyle w:val="aa"/>
      </w:pPr>
      <w:r>
        <w:t xml:space="preserve">5. </w:t>
      </w:r>
      <w:r w:rsidR="00DF2506" w:rsidRPr="00683C67">
        <w:t>При вынесении на публичные слушания</w:t>
      </w:r>
      <w:r w:rsidR="00DF2506" w:rsidRPr="00683C67">
        <w:rPr>
          <w:color w:val="FF0000"/>
        </w:rPr>
        <w:t xml:space="preserve"> </w:t>
      </w:r>
      <w:r w:rsidR="00DF2506" w:rsidRPr="00683C67">
        <w:t>документации по планировке территории (за исключением градостроительных планов земельных участков) и предложений о внесении изменений в утвержденную документацию по планировке территории (за исключением градостроительных планов земельных участков)</w:t>
      </w:r>
      <w:r w:rsidR="00EC3B08">
        <w:t xml:space="preserve"> </w:t>
      </w:r>
      <w:r w:rsidR="00DF2506" w:rsidRPr="00683C67">
        <w:t>к участию в их рассмотрении приглашаются:</w:t>
      </w:r>
    </w:p>
    <w:p w:rsidR="00DF2506" w:rsidRPr="002926D8" w:rsidRDefault="00DF2506" w:rsidP="0088354D">
      <w:pPr>
        <w:pStyle w:val="a0"/>
        <w:numPr>
          <w:ilvl w:val="0"/>
          <w:numId w:val="13"/>
        </w:numPr>
        <w:ind w:left="1134" w:hanging="425"/>
      </w:pPr>
      <w:r w:rsidRPr="002926D8">
        <w:t>граждане, проживающие на территории, применительно к которой осуществляется подготовка таких документов;</w:t>
      </w:r>
    </w:p>
    <w:p w:rsidR="00DF2506" w:rsidRPr="002926D8" w:rsidRDefault="00DF2506" w:rsidP="0088354D">
      <w:pPr>
        <w:pStyle w:val="a0"/>
        <w:numPr>
          <w:ilvl w:val="0"/>
          <w:numId w:val="13"/>
        </w:numPr>
        <w:ind w:left="1134" w:hanging="425"/>
      </w:pPr>
      <w:r w:rsidRPr="002926D8">
        <w:t>правообладатели земельных участков и объектов капитального строительства, расположенных на указанной территории;</w:t>
      </w:r>
    </w:p>
    <w:p w:rsidR="00DF2506" w:rsidRPr="002926D8" w:rsidRDefault="00DF2506" w:rsidP="0088354D">
      <w:pPr>
        <w:pStyle w:val="a0"/>
        <w:numPr>
          <w:ilvl w:val="0"/>
          <w:numId w:val="13"/>
        </w:numPr>
        <w:ind w:left="1134" w:hanging="425"/>
      </w:pPr>
      <w:r w:rsidRPr="002926D8">
        <w:t>лиц</w:t>
      </w:r>
      <w:r>
        <w:t>а</w:t>
      </w:r>
      <w:r w:rsidRPr="002926D8">
        <w:t>, законные интересы которых могут быть нарушены в связи с реализацией таких документов.</w:t>
      </w:r>
    </w:p>
    <w:p w:rsidR="00DF2506" w:rsidRPr="000239BF" w:rsidRDefault="00903870" w:rsidP="00903870">
      <w:pPr>
        <w:pStyle w:val="aa"/>
      </w:pPr>
      <w:r>
        <w:t xml:space="preserve">6. </w:t>
      </w:r>
      <w:r w:rsidR="00DF2506" w:rsidRPr="000239BF">
        <w:t>При вынесении на публичные слушания</w:t>
      </w:r>
      <w:r w:rsidR="00DF2506" w:rsidRPr="000239BF">
        <w:rPr>
          <w:color w:val="FF0000"/>
        </w:rPr>
        <w:t xml:space="preserve"> </w:t>
      </w:r>
      <w:r w:rsidR="00DF2506" w:rsidRPr="000239BF">
        <w:t>заявлений на изменение перечня основных (вспомогательных)</w:t>
      </w:r>
      <w:r>
        <w:t xml:space="preserve"> </w:t>
      </w:r>
      <w:r w:rsidR="00DF2506" w:rsidRPr="000239BF">
        <w:t>видов разрешенного использования</w:t>
      </w:r>
      <w:r w:rsidR="00EC3B08">
        <w:t xml:space="preserve"> </w:t>
      </w:r>
      <w:r w:rsidR="00DF2506" w:rsidRPr="000239BF">
        <w:t>и(или) условно разрешенных видов использования и о предоставлении разрешений на отклонения от предельных параметров разрешенного строительства, реконструкции объектов капитального строительства к участию в их рассмотрении приглашаются:</w:t>
      </w:r>
    </w:p>
    <w:p w:rsidR="00DF2506" w:rsidRDefault="00DF2506" w:rsidP="0088354D">
      <w:pPr>
        <w:pStyle w:val="a0"/>
        <w:numPr>
          <w:ilvl w:val="0"/>
          <w:numId w:val="14"/>
        </w:numPr>
        <w:ind w:left="1134" w:hanging="425"/>
      </w:pPr>
      <w:r w:rsidRPr="001B1304">
        <w:t>граждан</w:t>
      </w:r>
      <w:r>
        <w:t>е</w:t>
      </w:r>
      <w:r w:rsidRPr="001B1304">
        <w:t>, проживающи</w:t>
      </w:r>
      <w:r>
        <w:t>е</w:t>
      </w:r>
      <w:r w:rsidRPr="001B1304">
        <w:t xml:space="preserve">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w:t>
      </w:r>
      <w:r>
        <w:t>ю</w:t>
      </w:r>
      <w:r w:rsidRPr="001B1304">
        <w:t>тся разрешени</w:t>
      </w:r>
      <w:r>
        <w:t>я;</w:t>
      </w:r>
    </w:p>
    <w:p w:rsidR="00DF2506" w:rsidRDefault="00DF2506" w:rsidP="0088354D">
      <w:pPr>
        <w:pStyle w:val="a0"/>
        <w:numPr>
          <w:ilvl w:val="0"/>
          <w:numId w:val="14"/>
        </w:numPr>
        <w:ind w:left="1134" w:hanging="425"/>
      </w:pPr>
      <w:r w:rsidRPr="00444961">
        <w:t>правообладатели земельных участков и объектов капитального строительства, подверженных риску негативного воздействия, в случае если</w:t>
      </w:r>
      <w:r w:rsidR="00EC3B08">
        <w:t xml:space="preserve"> </w:t>
      </w:r>
      <w:r w:rsidRPr="00444961">
        <w:t>условно разрешенный вид использования земельного участка или объекта капитального строительства</w:t>
      </w:r>
      <w:r>
        <w:t xml:space="preserve">, а также </w:t>
      </w:r>
      <w:r w:rsidRPr="00683C67">
        <w:t>отклонения от предельных параметров разрешенного строительства, реконструкции объектов капитального строительства</w:t>
      </w:r>
      <w:r w:rsidRPr="00444961">
        <w:t xml:space="preserve"> может оказать негативное воздействие на окружающую среду</w:t>
      </w:r>
      <w:r>
        <w:t>.</w:t>
      </w:r>
    </w:p>
    <w:p w:rsidR="00DF2506" w:rsidRDefault="00DF2506" w:rsidP="00903870">
      <w:pPr>
        <w:pStyle w:val="aa"/>
      </w:pPr>
      <w:r>
        <w:lastRenderedPageBreak/>
        <w:t xml:space="preserve">В этом случае </w:t>
      </w:r>
      <w:r w:rsidRPr="00444961">
        <w:t xml:space="preserve">Комиссия </w:t>
      </w:r>
      <w:r w:rsidRPr="00903870">
        <w:t>направляет сообщения о проведении публичных слушаний</w:t>
      </w:r>
      <w:r>
        <w:t>:</w:t>
      </w:r>
    </w:p>
    <w:p w:rsidR="00DF2506" w:rsidRDefault="00DF2506" w:rsidP="0088354D">
      <w:pPr>
        <w:pStyle w:val="a0"/>
        <w:numPr>
          <w:ilvl w:val="0"/>
          <w:numId w:val="15"/>
        </w:numPr>
        <w:ind w:left="1134" w:hanging="425"/>
      </w:pPr>
      <w:r w:rsidRPr="006A735A">
        <w:t>правообладателям земельных участков, имеющих общие границы с земельным участком, применительно к которому запрашивается данное разрешение</w:t>
      </w:r>
    </w:p>
    <w:p w:rsidR="00DF2506" w:rsidRDefault="00DF2506" w:rsidP="0088354D">
      <w:pPr>
        <w:pStyle w:val="a0"/>
        <w:numPr>
          <w:ilvl w:val="0"/>
          <w:numId w:val="15"/>
        </w:numPr>
        <w:ind w:left="1134" w:hanging="425"/>
      </w:pPr>
      <w:r w:rsidRPr="006A735A">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t>;</w:t>
      </w:r>
    </w:p>
    <w:p w:rsidR="00DF2506" w:rsidRPr="006A735A" w:rsidRDefault="00DF2506" w:rsidP="0088354D">
      <w:pPr>
        <w:pStyle w:val="a0"/>
        <w:numPr>
          <w:ilvl w:val="0"/>
          <w:numId w:val="15"/>
        </w:numPr>
        <w:ind w:left="1134" w:hanging="425"/>
      </w:pPr>
      <w:r w:rsidRPr="006A735A">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F2506" w:rsidRPr="00444961" w:rsidRDefault="00DF2506" w:rsidP="00903870">
      <w:pPr>
        <w:pStyle w:val="aa"/>
      </w:pPr>
      <w:r>
        <w:t>С</w:t>
      </w:r>
      <w:r w:rsidRPr="00444961">
        <w:t xml:space="preserve">ообщения направляются </w:t>
      </w:r>
      <w:r w:rsidRPr="006A735A">
        <w:rPr>
          <w:b/>
        </w:rPr>
        <w:t>не позднее чем через десять дней со дня поступления заявления заинтересованного лица</w:t>
      </w:r>
      <w:r w:rsidRPr="00444961">
        <w:t xml:space="preserve"> о предоставлении </w:t>
      </w:r>
      <w:r w:rsidRPr="00903870">
        <w:t>разрешения на условно разрешенный вид использования или на отклонения от предельных параметров разрешенного строительства, реконструкции объектов капитального строительства</w:t>
      </w:r>
      <w:r w:rsidRPr="00444961">
        <w:t>.</w:t>
      </w:r>
    </w:p>
    <w:p w:rsidR="00DF2506" w:rsidRPr="007351A9" w:rsidRDefault="00DF2506" w:rsidP="004B0CA6">
      <w:pPr>
        <w:pStyle w:val="a8"/>
      </w:pPr>
      <w:bookmarkStart w:id="77" w:name="_Toc323656677"/>
      <w:r w:rsidRPr="007351A9">
        <w:t xml:space="preserve">Статья </w:t>
      </w:r>
      <w:r w:rsidR="00903870">
        <w:t>26</w:t>
      </w:r>
      <w:r w:rsidRPr="007351A9">
        <w:t>. Предварительное представление участникам публичных слушаний</w:t>
      </w:r>
      <w:r w:rsidR="00EC3B08">
        <w:t xml:space="preserve"> </w:t>
      </w:r>
      <w:r w:rsidRPr="007351A9">
        <w:t>документов, подлежащих рассмотрению на публичных слушаниях</w:t>
      </w:r>
      <w:bookmarkEnd w:id="77"/>
    </w:p>
    <w:p w:rsidR="00DF2506" w:rsidRPr="007351A9" w:rsidRDefault="00903870" w:rsidP="00903870">
      <w:pPr>
        <w:pStyle w:val="aa"/>
      </w:pPr>
      <w:r>
        <w:t xml:space="preserve">1. </w:t>
      </w:r>
      <w:r w:rsidR="00DF2506" w:rsidRPr="007351A9">
        <w:t xml:space="preserve">Комиссия обязана </w:t>
      </w:r>
      <w:r w:rsidR="00DF2506">
        <w:t>предоставлять в установленном порядке всем заинтересованным лицам полную информацию о</w:t>
      </w:r>
      <w:r w:rsidR="00EC3B08">
        <w:t xml:space="preserve"> </w:t>
      </w:r>
      <w:r w:rsidR="00DF2506">
        <w:t xml:space="preserve">документе, подлежащем рассмотрению на публичных слушаниях, и обеспечивать им возможность получения </w:t>
      </w:r>
      <w:r w:rsidR="00DF2506" w:rsidRPr="007351A9">
        <w:t>ответов на вопросы, возникшие в процессе рассмотрения</w:t>
      </w:r>
      <w:r w:rsidR="00EC3B08">
        <w:t xml:space="preserve"> </w:t>
      </w:r>
      <w:r w:rsidR="00DF2506" w:rsidRPr="007351A9">
        <w:t>документов, представленных на публичные слушания</w:t>
      </w:r>
      <w:r w:rsidR="00DF2506">
        <w:t xml:space="preserve">. </w:t>
      </w:r>
    </w:p>
    <w:p w:rsidR="00DF2506" w:rsidRPr="007351A9" w:rsidRDefault="00DF2506" w:rsidP="00903870">
      <w:pPr>
        <w:pStyle w:val="aa"/>
      </w:pPr>
      <w:r>
        <w:t>2. Форма предоставления информации определяется</w:t>
      </w:r>
      <w:r w:rsidRPr="007351A9">
        <w:t xml:space="preserve"> </w:t>
      </w:r>
      <w:r>
        <w:t xml:space="preserve">Комиссией </w:t>
      </w:r>
      <w:r w:rsidRPr="007351A9">
        <w:t>в соответствии с решением, принятым Главой Арамильского городского округа</w:t>
      </w:r>
      <w:r>
        <w:t xml:space="preserve"> и может быть выбрана посредством организации и проведения:</w:t>
      </w:r>
      <w:r w:rsidR="00EC3B08">
        <w:t xml:space="preserve"> </w:t>
      </w:r>
    </w:p>
    <w:p w:rsidR="00DF2506" w:rsidRPr="007351A9" w:rsidRDefault="00DF2506" w:rsidP="0088354D">
      <w:pPr>
        <w:pStyle w:val="a0"/>
        <w:numPr>
          <w:ilvl w:val="0"/>
          <w:numId w:val="16"/>
        </w:numPr>
        <w:ind w:left="1134" w:hanging="425"/>
      </w:pPr>
      <w:r w:rsidRPr="007351A9">
        <w:t>выстав</w:t>
      </w:r>
      <w:r>
        <w:t>ок</w:t>
      </w:r>
      <w:r w:rsidRPr="007351A9">
        <w:t xml:space="preserve"> и экспозици</w:t>
      </w:r>
      <w:r>
        <w:t>й</w:t>
      </w:r>
      <w:r w:rsidRPr="007351A9">
        <w:t xml:space="preserve"> демонстрационных материалов;</w:t>
      </w:r>
    </w:p>
    <w:p w:rsidR="00DF2506" w:rsidRPr="007351A9" w:rsidRDefault="00DF2506" w:rsidP="0088354D">
      <w:pPr>
        <w:pStyle w:val="a0"/>
        <w:numPr>
          <w:ilvl w:val="0"/>
          <w:numId w:val="16"/>
        </w:numPr>
        <w:ind w:left="1134" w:hanging="425"/>
      </w:pPr>
      <w:r w:rsidRPr="007351A9">
        <w:t>публичны</w:t>
      </w:r>
      <w:r>
        <w:t>х</w:t>
      </w:r>
      <w:r w:rsidRPr="007351A9">
        <w:t xml:space="preserve"> выступлени</w:t>
      </w:r>
      <w:r>
        <w:t>й</w:t>
      </w:r>
      <w:r w:rsidRPr="007351A9">
        <w:t xml:space="preserve"> представителей органов местного самоуправления, разработчиков проектов документов на собраниях, совещаниях,</w:t>
      </w:r>
      <w:r w:rsidR="00EC3B08">
        <w:t xml:space="preserve"> </w:t>
      </w:r>
      <w:r w:rsidRPr="007351A9">
        <w:t xml:space="preserve">конференциях, </w:t>
      </w:r>
      <w:r>
        <w:t xml:space="preserve">круглых столах, а также </w:t>
      </w:r>
      <w:r w:rsidR="00903870">
        <w:t>–</w:t>
      </w:r>
      <w:r>
        <w:t xml:space="preserve"> </w:t>
      </w:r>
      <w:r w:rsidRPr="007351A9">
        <w:t xml:space="preserve">в печати, </w:t>
      </w:r>
      <w:r>
        <w:t>на</w:t>
      </w:r>
      <w:r w:rsidRPr="007351A9">
        <w:t xml:space="preserve"> радио, телевидени</w:t>
      </w:r>
      <w:r>
        <w:t>и</w:t>
      </w:r>
      <w:r w:rsidRPr="007351A9">
        <w:t xml:space="preserve"> и в сети Интернет.</w:t>
      </w:r>
    </w:p>
    <w:p w:rsidR="00DF2506" w:rsidRPr="007351A9" w:rsidRDefault="00DF2506" w:rsidP="004B0CA6">
      <w:pPr>
        <w:pStyle w:val="a8"/>
      </w:pPr>
      <w:bookmarkStart w:id="78" w:name="_Toc323656678"/>
      <w:r w:rsidRPr="007351A9">
        <w:t xml:space="preserve">Статья </w:t>
      </w:r>
      <w:r w:rsidR="00903870">
        <w:t>27</w:t>
      </w:r>
      <w:r w:rsidRPr="007351A9">
        <w:t>. Принятие Комиссией замечаний и предложений по документу, подлежащему рассмотрению на публичных слушаниях</w:t>
      </w:r>
      <w:bookmarkEnd w:id="78"/>
    </w:p>
    <w:p w:rsidR="00DF2506" w:rsidRPr="007351A9" w:rsidRDefault="00DF2506" w:rsidP="00903870">
      <w:pPr>
        <w:pStyle w:val="aa"/>
      </w:pPr>
      <w:r w:rsidRPr="007351A9">
        <w:t>1. Лица,</w:t>
      </w:r>
      <w:r w:rsidR="00EC3B08">
        <w:t xml:space="preserve"> </w:t>
      </w:r>
      <w:r w:rsidRPr="007351A9">
        <w:t xml:space="preserve">заинтересованные в </w:t>
      </w:r>
      <w:r>
        <w:t>изменении</w:t>
      </w:r>
      <w:r w:rsidRPr="007351A9">
        <w:t xml:space="preserve"> документов, </w:t>
      </w:r>
      <w:r>
        <w:t xml:space="preserve">представленных для рассмотрения на публичных слушаниях, </w:t>
      </w:r>
      <w:r w:rsidRPr="007351A9">
        <w:t>вправе представить в Комиссию свои предложения и</w:t>
      </w:r>
      <w:r>
        <w:t>(или)</w:t>
      </w:r>
      <w:r w:rsidR="00EC3B08">
        <w:t xml:space="preserve"> </w:t>
      </w:r>
      <w:r w:rsidRPr="007351A9">
        <w:t xml:space="preserve">замечания по любому из </w:t>
      </w:r>
      <w:r>
        <w:t>них.</w:t>
      </w:r>
    </w:p>
    <w:p w:rsidR="00DF2506" w:rsidRPr="007351A9" w:rsidRDefault="00903870" w:rsidP="00903870">
      <w:pPr>
        <w:pStyle w:val="aa"/>
      </w:pPr>
      <w:r>
        <w:t xml:space="preserve">2. </w:t>
      </w:r>
      <w:r w:rsidR="00DF2506" w:rsidRPr="007351A9">
        <w:t xml:space="preserve">Замечания и предложения </w:t>
      </w:r>
      <w:r w:rsidR="00DF2506">
        <w:t xml:space="preserve">по документу, подлежащему рассмотрению на публичных слушаниях (далее – замечания и(или) предложения), </w:t>
      </w:r>
      <w:r w:rsidR="00DF2506" w:rsidRPr="007351A9">
        <w:t xml:space="preserve">принимаются </w:t>
      </w:r>
      <w:r w:rsidR="00DF2506" w:rsidRPr="007351A9">
        <w:lastRenderedPageBreak/>
        <w:t>Комиссией</w:t>
      </w:r>
      <w:r w:rsidR="00EC3B08">
        <w:t xml:space="preserve"> </w:t>
      </w:r>
      <w:r w:rsidR="00DF2506" w:rsidRPr="007351A9">
        <w:t xml:space="preserve">исключительно в письменном виде </w:t>
      </w:r>
      <w:r w:rsidR="00DF2506" w:rsidRPr="00272323">
        <w:rPr>
          <w:b/>
        </w:rPr>
        <w:t>не позднее, чем за 7 дней до назначенной даты проведения публичных слушаний</w:t>
      </w:r>
      <w:r w:rsidR="00DF2506" w:rsidRPr="007351A9">
        <w:t xml:space="preserve">. </w:t>
      </w:r>
    </w:p>
    <w:p w:rsidR="00DF2506" w:rsidRPr="007351A9" w:rsidRDefault="00DF2506" w:rsidP="00903870">
      <w:pPr>
        <w:pStyle w:val="aa"/>
      </w:pPr>
      <w:r w:rsidRPr="007351A9">
        <w:t>3. Обсуждению на публичных слушаниях подлежат только замечания и</w:t>
      </w:r>
      <w:r>
        <w:t>(или)</w:t>
      </w:r>
      <w:r w:rsidRPr="007351A9">
        <w:t xml:space="preserve"> предложения,</w:t>
      </w:r>
      <w:r w:rsidR="00EC3B08">
        <w:t xml:space="preserve"> </w:t>
      </w:r>
      <w:r w:rsidRPr="007351A9">
        <w:t xml:space="preserve">поступившие в Комиссию в письменном виде и в срок, установленный пунктом </w:t>
      </w:r>
      <w:r>
        <w:t>2</w:t>
      </w:r>
      <w:r w:rsidRPr="007351A9">
        <w:t xml:space="preserve"> настоящей статьи.</w:t>
      </w:r>
    </w:p>
    <w:p w:rsidR="00DF2506" w:rsidRPr="007351A9" w:rsidRDefault="00DF2506" w:rsidP="004B0CA6">
      <w:pPr>
        <w:pStyle w:val="a8"/>
      </w:pPr>
      <w:bookmarkStart w:id="79" w:name="_Toc323656679"/>
      <w:r w:rsidRPr="007351A9">
        <w:t xml:space="preserve">Статья </w:t>
      </w:r>
      <w:r w:rsidR="00903870">
        <w:t>28</w:t>
      </w:r>
      <w:r w:rsidRPr="007351A9">
        <w:t>. Проведение публичных слушаний</w:t>
      </w:r>
      <w:bookmarkEnd w:id="79"/>
    </w:p>
    <w:p w:rsidR="00DF2506" w:rsidRPr="007351A9" w:rsidRDefault="00DF2506" w:rsidP="00903870">
      <w:pPr>
        <w:pStyle w:val="aa"/>
      </w:pPr>
      <w:r w:rsidRPr="007351A9">
        <w:t>1. Публичные слушания проводятся в рабочие дни.</w:t>
      </w:r>
    </w:p>
    <w:p w:rsidR="00DF2506" w:rsidRPr="007351A9" w:rsidRDefault="00DF2506" w:rsidP="00903870">
      <w:pPr>
        <w:pStyle w:val="aa"/>
      </w:pPr>
      <w:r w:rsidRPr="007351A9">
        <w:t>2. Перед началом обсуждения участники публичных слушаний должны быть проинформированы:</w:t>
      </w:r>
    </w:p>
    <w:p w:rsidR="00DF2506" w:rsidRPr="007351A9" w:rsidRDefault="00DF2506" w:rsidP="0088354D">
      <w:pPr>
        <w:pStyle w:val="a0"/>
        <w:numPr>
          <w:ilvl w:val="0"/>
          <w:numId w:val="17"/>
        </w:numPr>
        <w:ind w:left="1134" w:hanging="425"/>
      </w:pPr>
      <w:r w:rsidRPr="007351A9">
        <w:t xml:space="preserve">о </w:t>
      </w:r>
      <w:r>
        <w:t>наименовании документа, подлежащего рассмотрению на публичных</w:t>
      </w:r>
      <w:r w:rsidR="00EC3B08">
        <w:t xml:space="preserve"> </w:t>
      </w:r>
      <w:r w:rsidRPr="007351A9">
        <w:t>слушани</w:t>
      </w:r>
      <w:r>
        <w:t>ях</w:t>
      </w:r>
      <w:r w:rsidRPr="007351A9">
        <w:t>;</w:t>
      </w:r>
    </w:p>
    <w:p w:rsidR="00DF2506" w:rsidRPr="007351A9" w:rsidRDefault="00DF2506" w:rsidP="0088354D">
      <w:pPr>
        <w:pStyle w:val="a0"/>
        <w:numPr>
          <w:ilvl w:val="0"/>
          <w:numId w:val="17"/>
        </w:numPr>
        <w:ind w:left="1134" w:hanging="425"/>
      </w:pPr>
      <w:r w:rsidRPr="007351A9">
        <w:t xml:space="preserve">о продолжительности </w:t>
      </w:r>
      <w:r>
        <w:t xml:space="preserve">времени </w:t>
      </w:r>
      <w:r w:rsidRPr="007351A9">
        <w:t>обсуждения, которое не может превышать 3 часов в день, если иное решение не принято голосованием участников публичных слушаний;</w:t>
      </w:r>
    </w:p>
    <w:p w:rsidR="00DF2506" w:rsidRPr="007351A9" w:rsidRDefault="00DF2506" w:rsidP="0088354D">
      <w:pPr>
        <w:pStyle w:val="a0"/>
        <w:numPr>
          <w:ilvl w:val="0"/>
          <w:numId w:val="17"/>
        </w:numPr>
        <w:ind w:left="1134" w:hanging="425"/>
      </w:pPr>
      <w:r w:rsidRPr="007351A9">
        <w:t>о регламенте проведения публичных слушаний (включая вопросы предельной продолжительности выступлений участников публичных слушаний).</w:t>
      </w:r>
    </w:p>
    <w:p w:rsidR="00DF2506" w:rsidRPr="007351A9" w:rsidRDefault="00DF2506" w:rsidP="00B5520B">
      <w:pPr>
        <w:pStyle w:val="aa"/>
      </w:pPr>
      <w:r w:rsidRPr="007351A9">
        <w:t>3. Во время проведения публичных слушаний ведется протокол, в котором фиксируются:</w:t>
      </w:r>
    </w:p>
    <w:p w:rsidR="00DF2506" w:rsidRPr="007351A9" w:rsidRDefault="00DF2506" w:rsidP="0088354D">
      <w:pPr>
        <w:pStyle w:val="a0"/>
        <w:numPr>
          <w:ilvl w:val="0"/>
          <w:numId w:val="18"/>
        </w:numPr>
        <w:ind w:left="1134" w:hanging="425"/>
      </w:pPr>
      <w:r w:rsidRPr="007351A9">
        <w:t>замечания и</w:t>
      </w:r>
      <w:r>
        <w:t>(или)</w:t>
      </w:r>
      <w:r w:rsidRPr="007351A9">
        <w:t xml:space="preserve"> предложения, поступившие в Комиссию;</w:t>
      </w:r>
    </w:p>
    <w:p w:rsidR="00DF2506" w:rsidRPr="007351A9" w:rsidRDefault="00DF2506" w:rsidP="0088354D">
      <w:pPr>
        <w:pStyle w:val="a0"/>
        <w:numPr>
          <w:ilvl w:val="0"/>
          <w:numId w:val="18"/>
        </w:numPr>
        <w:ind w:left="1134" w:hanging="425"/>
      </w:pPr>
      <w:r w:rsidRPr="007351A9">
        <w:t>ответы, подготовленные по этим замечаниям и</w:t>
      </w:r>
      <w:r>
        <w:t>(или)</w:t>
      </w:r>
      <w:r w:rsidRPr="007351A9">
        <w:t xml:space="preserve"> предложениям; </w:t>
      </w:r>
    </w:p>
    <w:p w:rsidR="00DF2506" w:rsidRPr="007351A9" w:rsidRDefault="00DF2506" w:rsidP="0088354D">
      <w:pPr>
        <w:pStyle w:val="a0"/>
        <w:numPr>
          <w:ilvl w:val="0"/>
          <w:numId w:val="18"/>
        </w:numPr>
        <w:ind w:left="1134" w:hanging="425"/>
      </w:pPr>
      <w:r w:rsidRPr="007351A9">
        <w:t>решения лиц, направивших предложения и</w:t>
      </w:r>
      <w:r>
        <w:t>(или)</w:t>
      </w:r>
      <w:r w:rsidRPr="007351A9">
        <w:t xml:space="preserve"> замечания, о </w:t>
      </w:r>
      <w:r>
        <w:t xml:space="preserve">снятии своих </w:t>
      </w:r>
      <w:r w:rsidRPr="007351A9">
        <w:t>замечани</w:t>
      </w:r>
      <w:r>
        <w:t>й</w:t>
      </w:r>
      <w:r w:rsidRPr="007351A9">
        <w:t xml:space="preserve"> и</w:t>
      </w:r>
      <w:r>
        <w:t>(или)</w:t>
      </w:r>
      <w:r w:rsidRPr="007351A9">
        <w:t xml:space="preserve"> предложени</w:t>
      </w:r>
      <w:r>
        <w:t>й либо об оставлении их без изменения</w:t>
      </w:r>
      <w:r w:rsidRPr="007351A9">
        <w:t>.</w:t>
      </w:r>
    </w:p>
    <w:p w:rsidR="00DF2506" w:rsidRPr="007351A9" w:rsidRDefault="00DF2506" w:rsidP="00B5520B">
      <w:pPr>
        <w:pStyle w:val="aa"/>
      </w:pPr>
      <w:r w:rsidRPr="007351A9">
        <w:t>4. При отсутствии на публичных слушаниях лица, направившего свои предложения и</w:t>
      </w:r>
      <w:r>
        <w:t>(или)</w:t>
      </w:r>
      <w:r w:rsidRPr="007351A9">
        <w:t xml:space="preserve"> замечания, в протоколе </w:t>
      </w:r>
      <w:r>
        <w:t xml:space="preserve">заносятся его замечания </w:t>
      </w:r>
      <w:r w:rsidRPr="007351A9">
        <w:t>и</w:t>
      </w:r>
      <w:r>
        <w:t xml:space="preserve">(или) предложения, ответы на замечания </w:t>
      </w:r>
      <w:r w:rsidRPr="007351A9">
        <w:t>и</w:t>
      </w:r>
      <w:r>
        <w:t xml:space="preserve">(или) предложения и </w:t>
      </w:r>
      <w:r w:rsidRPr="007351A9">
        <w:t>делается соответствующая запись об отсутствии</w:t>
      </w:r>
      <w:r>
        <w:t xml:space="preserve"> лица, направившего замечания </w:t>
      </w:r>
      <w:r w:rsidRPr="007351A9">
        <w:t>и</w:t>
      </w:r>
      <w:r>
        <w:t>(или) предложения</w:t>
      </w:r>
      <w:r w:rsidRPr="007351A9">
        <w:t xml:space="preserve">. </w:t>
      </w:r>
    </w:p>
    <w:p w:rsidR="00DF2506" w:rsidRPr="007351A9" w:rsidRDefault="00DF2506" w:rsidP="00B5520B">
      <w:pPr>
        <w:pStyle w:val="aa"/>
      </w:pPr>
      <w:r w:rsidRPr="007351A9">
        <w:t>5.</w:t>
      </w:r>
      <w:r w:rsidR="00EC3B08">
        <w:t xml:space="preserve"> </w:t>
      </w:r>
      <w:r w:rsidRPr="007351A9">
        <w:t>Ответы, подготовленные по замечаниям и</w:t>
      </w:r>
      <w:r>
        <w:t>(или)</w:t>
      </w:r>
      <w:r w:rsidRPr="007351A9">
        <w:t xml:space="preserve"> предложениям, должны содержать одно из следующих положений:</w:t>
      </w:r>
    </w:p>
    <w:p w:rsidR="00DF2506" w:rsidRPr="007351A9" w:rsidRDefault="00DF2506" w:rsidP="0088354D">
      <w:pPr>
        <w:pStyle w:val="a0"/>
        <w:numPr>
          <w:ilvl w:val="0"/>
          <w:numId w:val="19"/>
        </w:numPr>
        <w:ind w:left="1134" w:hanging="425"/>
      </w:pPr>
      <w:r w:rsidRPr="007351A9">
        <w:t>о согласии с направленным в Комиссию замечанием и</w:t>
      </w:r>
      <w:r>
        <w:t>(или)</w:t>
      </w:r>
      <w:r w:rsidRPr="007351A9">
        <w:t xml:space="preserve"> предложением;</w:t>
      </w:r>
    </w:p>
    <w:p w:rsidR="00DF2506" w:rsidRPr="007351A9" w:rsidRDefault="00DF2506" w:rsidP="0088354D">
      <w:pPr>
        <w:pStyle w:val="a0"/>
        <w:numPr>
          <w:ilvl w:val="0"/>
          <w:numId w:val="19"/>
        </w:numPr>
        <w:ind w:left="1134" w:hanging="425"/>
      </w:pPr>
      <w:r w:rsidRPr="007351A9">
        <w:t>о</w:t>
      </w:r>
      <w:r w:rsidR="00EC3B08">
        <w:t xml:space="preserve"> </w:t>
      </w:r>
      <w:r w:rsidRPr="007351A9">
        <w:t>несогласии с направленным в Комиссию замечанием и</w:t>
      </w:r>
      <w:r>
        <w:t>(или)</w:t>
      </w:r>
      <w:r w:rsidRPr="007351A9">
        <w:t xml:space="preserve"> предложением и об отказе во внесении соответствующих изменений в рассматриваемый документ с обоснованием данного положения.</w:t>
      </w:r>
    </w:p>
    <w:p w:rsidR="00DF2506" w:rsidRPr="007351A9" w:rsidRDefault="00DF2506" w:rsidP="00B5520B">
      <w:pPr>
        <w:pStyle w:val="aa"/>
      </w:pPr>
      <w:r w:rsidRPr="007351A9">
        <w:t xml:space="preserve">6. С учетом положений протокола Комиссия </w:t>
      </w:r>
      <w:r w:rsidRPr="000239BF">
        <w:t>подготавливает заключение</w:t>
      </w:r>
      <w:r w:rsidRPr="009D47E8">
        <w:rPr>
          <w:b/>
        </w:rPr>
        <w:t xml:space="preserve"> </w:t>
      </w:r>
      <w:r w:rsidRPr="007351A9">
        <w:t>об утверждении результатов проведения публичных слушаний, которое должно содержать одно из следующих положений:</w:t>
      </w:r>
    </w:p>
    <w:p w:rsidR="00DF2506" w:rsidRPr="007351A9" w:rsidRDefault="00DF2506" w:rsidP="0088354D">
      <w:pPr>
        <w:pStyle w:val="a0"/>
        <w:numPr>
          <w:ilvl w:val="0"/>
          <w:numId w:val="20"/>
        </w:numPr>
        <w:ind w:left="1134" w:hanging="425"/>
      </w:pPr>
      <w:r w:rsidRPr="007351A9">
        <w:lastRenderedPageBreak/>
        <w:t>о направлении на утверждение документа, рассмотренного на публичных слушаниях;</w:t>
      </w:r>
    </w:p>
    <w:p w:rsidR="00DF2506" w:rsidRPr="007351A9" w:rsidRDefault="00DF2506" w:rsidP="0088354D">
      <w:pPr>
        <w:pStyle w:val="a0"/>
        <w:numPr>
          <w:ilvl w:val="0"/>
          <w:numId w:val="20"/>
        </w:numPr>
        <w:ind w:left="1134" w:hanging="425"/>
      </w:pPr>
      <w:r w:rsidRPr="007351A9">
        <w:t>о направлении документа, рассмотренного на публичных слушаниях, на</w:t>
      </w:r>
      <w:r w:rsidR="00EC3B08">
        <w:t xml:space="preserve"> </w:t>
      </w:r>
      <w:r w:rsidRPr="007351A9">
        <w:t>доработку для внесения в него соответствующих изменений.</w:t>
      </w:r>
      <w:r w:rsidR="00EC3B08">
        <w:t xml:space="preserve"> </w:t>
      </w:r>
    </w:p>
    <w:p w:rsidR="00DF2506" w:rsidRPr="007351A9" w:rsidRDefault="00DF2506" w:rsidP="00B5520B">
      <w:pPr>
        <w:pStyle w:val="aa"/>
      </w:pPr>
      <w:r w:rsidRPr="007351A9">
        <w:t>7. Публичные слушания считаются состоявшимися в случаях, когда выполнены все требования Градостроительного кодекса Российской Федерации и настоящего Положения о проведении публичных слушаний</w:t>
      </w:r>
      <w:r w:rsidR="00EC3B08">
        <w:t xml:space="preserve"> </w:t>
      </w:r>
      <w:r w:rsidRPr="007351A9">
        <w:t xml:space="preserve">в части сроков, </w:t>
      </w:r>
      <w:proofErr w:type="gramStart"/>
      <w:r w:rsidRPr="007351A9">
        <w:t>процедур информирования и наличия</w:t>
      </w:r>
      <w:proofErr w:type="gramEnd"/>
      <w:r w:rsidRPr="007351A9">
        <w:t xml:space="preserve"> подготовленных к публичным слушаниям документов и материалов.</w:t>
      </w:r>
    </w:p>
    <w:p w:rsidR="00DF2506" w:rsidRPr="007351A9" w:rsidRDefault="00DF2506" w:rsidP="00B5520B">
      <w:pPr>
        <w:pStyle w:val="aa"/>
      </w:pPr>
      <w:r w:rsidRPr="007351A9">
        <w:t>8. Факт отсутствия замечаний и</w:t>
      </w:r>
      <w:r>
        <w:t>(или)</w:t>
      </w:r>
      <w:r w:rsidRPr="007351A9">
        <w:t xml:space="preserve"> предложений по документам, рассматриваемым на публичных слушаниях, а также факт отсутствия лиц, приглашенных для принятия участия в публичных слушаниях, не является основанием для признания публичных слушаний несостоявшимися.</w:t>
      </w:r>
    </w:p>
    <w:p w:rsidR="00DF2506" w:rsidRPr="007351A9" w:rsidRDefault="00DF2506" w:rsidP="004B0CA6">
      <w:pPr>
        <w:pStyle w:val="a8"/>
      </w:pPr>
      <w:bookmarkStart w:id="80" w:name="_Toc323656680"/>
      <w:r w:rsidRPr="007351A9">
        <w:t xml:space="preserve">Статья </w:t>
      </w:r>
      <w:r w:rsidR="00B5520B">
        <w:t>29</w:t>
      </w:r>
      <w:r w:rsidRPr="007351A9">
        <w:t>. Принятие решения об утверждении результатов публичных слушаний</w:t>
      </w:r>
      <w:bookmarkEnd w:id="80"/>
    </w:p>
    <w:p w:rsidR="00DF2506" w:rsidRPr="007351A9" w:rsidRDefault="00DF2506" w:rsidP="00B5520B">
      <w:pPr>
        <w:pStyle w:val="aa"/>
      </w:pPr>
      <w:r w:rsidRPr="007351A9">
        <w:t xml:space="preserve">1. Заключение о результатах публичных слушаний утверждается Главой городского округа. </w:t>
      </w:r>
    </w:p>
    <w:p w:rsidR="00DF2506" w:rsidRPr="007351A9" w:rsidRDefault="00B5520B" w:rsidP="00B5520B">
      <w:pPr>
        <w:pStyle w:val="aa"/>
      </w:pPr>
      <w:r>
        <w:t>2. Утвержденное заключение</w:t>
      </w:r>
      <w:r w:rsidR="00DF2506" w:rsidRPr="007351A9">
        <w:t xml:space="preserve"> о результатах публичных слушаний подлеж</w:t>
      </w:r>
      <w:r>
        <w:t>и</w:t>
      </w:r>
      <w:r w:rsidR="00DF2506" w:rsidRPr="007351A9">
        <w:t>т опубликованию в порядке, установленном для официального опубликования муниципальных правовых актов, иной официальной информации, и размеща</w:t>
      </w:r>
      <w:r>
        <w:t>е</w:t>
      </w:r>
      <w:r w:rsidR="00DF2506" w:rsidRPr="007351A9">
        <w:t xml:space="preserve">тся на официальном сайте муниципального образования в сети </w:t>
      </w:r>
      <w:r>
        <w:t>«</w:t>
      </w:r>
      <w:r w:rsidR="00DF2506" w:rsidRPr="007351A9">
        <w:t>Интернет</w:t>
      </w:r>
      <w:r>
        <w:t>»</w:t>
      </w:r>
      <w:r w:rsidR="00DF2506" w:rsidRPr="007351A9">
        <w:t>.</w:t>
      </w:r>
    </w:p>
    <w:p w:rsidR="009D47A6" w:rsidRPr="0053247C" w:rsidRDefault="009D47A6" w:rsidP="009D47A6">
      <w:pPr>
        <w:pStyle w:val="a6"/>
      </w:pPr>
      <w:bookmarkStart w:id="81" w:name="_Toc320607560"/>
      <w:bookmarkStart w:id="82" w:name="_Toc323656681"/>
      <w:r w:rsidRPr="0053247C">
        <w:t xml:space="preserve">Глава 4. Положение о внесении изменений в Правила землепользования и застройки </w:t>
      </w:r>
      <w:r w:rsidR="00AC6096">
        <w:t>Арамильского</w:t>
      </w:r>
      <w:r w:rsidRPr="0053247C">
        <w:t xml:space="preserve"> городского округа</w:t>
      </w:r>
      <w:bookmarkEnd w:id="81"/>
      <w:bookmarkEnd w:id="82"/>
    </w:p>
    <w:p w:rsidR="009D47A6" w:rsidRDefault="009D47A6" w:rsidP="004B0CA6">
      <w:pPr>
        <w:pStyle w:val="a8"/>
      </w:pPr>
      <w:bookmarkStart w:id="83" w:name="_Toc323656682"/>
      <w:r w:rsidRPr="006B23B8">
        <w:t xml:space="preserve">Статья </w:t>
      </w:r>
      <w:r w:rsidR="00B5520B">
        <w:t>30</w:t>
      </w:r>
      <w:r w:rsidRPr="006B23B8">
        <w:t>.</w:t>
      </w:r>
      <w:r w:rsidR="00EC3B08">
        <w:t xml:space="preserve"> </w:t>
      </w:r>
      <w:r w:rsidRPr="006B23B8">
        <w:t>Общие положения</w:t>
      </w:r>
      <w:bookmarkEnd w:id="83"/>
    </w:p>
    <w:p w:rsidR="009D47A6" w:rsidRPr="00CB6F07" w:rsidRDefault="00B5520B" w:rsidP="00B5520B">
      <w:pPr>
        <w:pStyle w:val="aa"/>
        <w:rPr>
          <w:bCs/>
        </w:rPr>
      </w:pPr>
      <w:r>
        <w:rPr>
          <w:bCs/>
        </w:rPr>
        <w:t xml:space="preserve">1. </w:t>
      </w:r>
      <w:r w:rsidR="009D47A6" w:rsidRPr="00CB6F07">
        <w:rPr>
          <w:bCs/>
        </w:rPr>
        <w:t xml:space="preserve">Настоящее Положение </w:t>
      </w:r>
      <w:r w:rsidR="009D47A6" w:rsidRPr="00CB6F07">
        <w:t xml:space="preserve">о внесении изменений в </w:t>
      </w:r>
      <w:r w:rsidR="009D47A6">
        <w:t>П</w:t>
      </w:r>
      <w:r w:rsidR="009D47A6" w:rsidRPr="00CB6F07">
        <w:t xml:space="preserve">равила землепользования и застройки </w:t>
      </w:r>
      <w:r w:rsidR="009D47A6">
        <w:t>А</w:t>
      </w:r>
      <w:r w:rsidR="009D47A6" w:rsidRPr="00CB6F07">
        <w:t>рамильского городского</w:t>
      </w:r>
      <w:r w:rsidR="00EC3B08">
        <w:t xml:space="preserve"> </w:t>
      </w:r>
      <w:r w:rsidR="009D47A6" w:rsidRPr="00CB6F07">
        <w:t>округа</w:t>
      </w:r>
      <w:r w:rsidR="009D47A6">
        <w:t xml:space="preserve"> (далее – Положение) определяет порядок и последовательность действий органов местного самоуправления Арамильского городского округа, органов государственной власти, физических и юридических лиц, при проведении процедур, связанных с необходимостью внесения изменений в отдельные разделы П</w:t>
      </w:r>
      <w:r w:rsidR="009D47A6" w:rsidRPr="00CB6F07">
        <w:t>равил</w:t>
      </w:r>
      <w:r w:rsidR="009D47A6">
        <w:t>.</w:t>
      </w:r>
    </w:p>
    <w:p w:rsidR="009D47A6" w:rsidRPr="007A6F97" w:rsidRDefault="00B5520B" w:rsidP="00B5520B">
      <w:pPr>
        <w:pStyle w:val="aa"/>
        <w:rPr>
          <w:bCs/>
        </w:rPr>
      </w:pPr>
      <w:r>
        <w:rPr>
          <w:bCs/>
        </w:rPr>
        <w:t xml:space="preserve">2. </w:t>
      </w:r>
      <w:r w:rsidR="009D47A6">
        <w:rPr>
          <w:bCs/>
        </w:rPr>
        <w:t>Настоящее Положение определяет процедуры:</w:t>
      </w:r>
    </w:p>
    <w:p w:rsidR="009D47A6" w:rsidRPr="007A6F97" w:rsidRDefault="009D47A6" w:rsidP="0088354D">
      <w:pPr>
        <w:pStyle w:val="a0"/>
        <w:numPr>
          <w:ilvl w:val="0"/>
          <w:numId w:val="21"/>
        </w:numPr>
        <w:ind w:left="1134" w:hanging="425"/>
      </w:pPr>
      <w:r>
        <w:t xml:space="preserve">внесения изменений в раздел «Порядок применения Правил </w:t>
      </w:r>
      <w:r w:rsidRPr="00CB6F07">
        <w:t xml:space="preserve">землепользования и застройки </w:t>
      </w:r>
      <w:r>
        <w:t>А</w:t>
      </w:r>
      <w:r w:rsidRPr="00CB6F07">
        <w:t>рамильского городского</w:t>
      </w:r>
      <w:r w:rsidR="00EC3B08">
        <w:t xml:space="preserve"> </w:t>
      </w:r>
      <w:r w:rsidRPr="00CB6F07">
        <w:t>округа</w:t>
      </w:r>
      <w:r>
        <w:t xml:space="preserve">»; </w:t>
      </w:r>
    </w:p>
    <w:p w:rsidR="009D47A6" w:rsidRPr="007A1892" w:rsidRDefault="009D47A6" w:rsidP="0088354D">
      <w:pPr>
        <w:pStyle w:val="a0"/>
        <w:numPr>
          <w:ilvl w:val="0"/>
          <w:numId w:val="21"/>
        </w:numPr>
        <w:ind w:left="1134" w:hanging="425"/>
      </w:pPr>
      <w:r>
        <w:t>внесения изменений в раздел «Карта градостроительного зонирования Арамильского городского округа»</w:t>
      </w:r>
      <w:r w:rsidRPr="007A1892">
        <w:t>;</w:t>
      </w:r>
    </w:p>
    <w:p w:rsidR="009D47A6" w:rsidRPr="007A6F97" w:rsidRDefault="009D47A6" w:rsidP="0088354D">
      <w:pPr>
        <w:pStyle w:val="a0"/>
        <w:numPr>
          <w:ilvl w:val="0"/>
          <w:numId w:val="21"/>
        </w:numPr>
        <w:ind w:left="1134" w:hanging="425"/>
      </w:pPr>
      <w:r>
        <w:t>внесения изменений в раздел «Г</w:t>
      </w:r>
      <w:r w:rsidRPr="007A6F97">
        <w:t>радостроительны</w:t>
      </w:r>
      <w:r>
        <w:t>е</w:t>
      </w:r>
      <w:r w:rsidRPr="007A6F97">
        <w:t xml:space="preserve"> регламент</w:t>
      </w:r>
      <w:r>
        <w:t>ы,</w:t>
      </w:r>
      <w:r w:rsidR="00EC3B08">
        <w:t xml:space="preserve"> </w:t>
      </w:r>
      <w:r>
        <w:t>действующие на территории Арамильского городского округа»</w:t>
      </w:r>
      <w:r w:rsidRPr="007A6F97">
        <w:t>.</w:t>
      </w:r>
    </w:p>
    <w:p w:rsidR="009D47A6" w:rsidRPr="00780366" w:rsidRDefault="00B5520B" w:rsidP="00B5520B">
      <w:pPr>
        <w:pStyle w:val="aa"/>
      </w:pPr>
      <w:r>
        <w:lastRenderedPageBreak/>
        <w:t xml:space="preserve">3. </w:t>
      </w:r>
      <w:r w:rsidR="009D47A6" w:rsidRPr="00780366">
        <w:t>Внесение изменений в каждый из разделов, указанных пункте 2 настоящей статьи, осуществляется на основании предложени</w:t>
      </w:r>
      <w:r w:rsidR="009D47A6">
        <w:t>й</w:t>
      </w:r>
      <w:r w:rsidR="009D47A6" w:rsidRPr="00780366">
        <w:t>, подготовленных органами государственной власти Российской Федерации и Свердловской области, орган</w:t>
      </w:r>
      <w:r w:rsidR="009D47A6">
        <w:t>ами</w:t>
      </w:r>
      <w:r w:rsidR="009D47A6" w:rsidRPr="00780366">
        <w:t xml:space="preserve"> местного самоуправления Арамильского городского округа, физически</w:t>
      </w:r>
      <w:r w:rsidR="009D47A6">
        <w:t>ми</w:t>
      </w:r>
      <w:r w:rsidR="009D47A6" w:rsidRPr="00780366">
        <w:t xml:space="preserve"> и юридически</w:t>
      </w:r>
      <w:r w:rsidR="009D47A6">
        <w:t>ми</w:t>
      </w:r>
      <w:r w:rsidR="009D47A6" w:rsidRPr="00780366">
        <w:t xml:space="preserve"> лиц</w:t>
      </w:r>
      <w:r w:rsidR="009D47A6">
        <w:t>ами</w:t>
      </w:r>
      <w:r w:rsidR="009D47A6" w:rsidRPr="00780366">
        <w:t>, заинтересованны</w:t>
      </w:r>
      <w:r w:rsidR="009D47A6">
        <w:t>ми</w:t>
      </w:r>
      <w:r w:rsidR="009D47A6" w:rsidRPr="00780366">
        <w:t xml:space="preserve"> во внесении таких изменений</w:t>
      </w:r>
      <w:r w:rsidR="009D47A6">
        <w:t xml:space="preserve"> (далее – заявители)</w:t>
      </w:r>
      <w:r w:rsidR="009D47A6" w:rsidRPr="00780366">
        <w:t xml:space="preserve">. </w:t>
      </w:r>
    </w:p>
    <w:p w:rsidR="009D47A6" w:rsidRPr="008C1572" w:rsidRDefault="00B5520B" w:rsidP="00B5520B">
      <w:pPr>
        <w:pStyle w:val="aa"/>
      </w:pPr>
      <w:r>
        <w:t xml:space="preserve">4. </w:t>
      </w:r>
      <w:r w:rsidR="009D47A6" w:rsidRPr="008C1572">
        <w:t>Органом, уполномоченным на принятие и рассмотрение предложений, указанных в пункте 3 настоящей статьи,</w:t>
      </w:r>
      <w:r w:rsidR="00EC3B08">
        <w:t xml:space="preserve"> </w:t>
      </w:r>
      <w:r w:rsidR="009D47A6" w:rsidRPr="008C1572">
        <w:t xml:space="preserve">является </w:t>
      </w:r>
      <w:r>
        <w:t>К</w:t>
      </w:r>
      <w:r w:rsidR="009D47A6" w:rsidRPr="008C1572">
        <w:t>омиссия.</w:t>
      </w:r>
    </w:p>
    <w:p w:rsidR="009D47A6" w:rsidRDefault="009D47A6" w:rsidP="00B5520B">
      <w:pPr>
        <w:pStyle w:val="aa"/>
      </w:pPr>
      <w:r>
        <w:t xml:space="preserve">Комиссия является также органом, обеспечивающим и координирующим работу по внесению изменений в </w:t>
      </w:r>
      <w:r w:rsidRPr="00780366">
        <w:t>Правил</w:t>
      </w:r>
      <w:r>
        <w:t>а.</w:t>
      </w:r>
    </w:p>
    <w:p w:rsidR="009D47A6" w:rsidRPr="008C1572" w:rsidRDefault="00B5520B" w:rsidP="00B5520B">
      <w:pPr>
        <w:pStyle w:val="aa"/>
        <w:rPr>
          <w:bCs/>
        </w:rPr>
      </w:pPr>
      <w:r>
        <w:t xml:space="preserve">5. </w:t>
      </w:r>
      <w:r w:rsidR="009D47A6" w:rsidRPr="00FC1543">
        <w:t>Предложения</w:t>
      </w:r>
      <w:r w:rsidR="009D47A6">
        <w:t>,</w:t>
      </w:r>
      <w:r w:rsidR="00EC3B08">
        <w:t xml:space="preserve"> </w:t>
      </w:r>
      <w:r w:rsidR="009D47A6" w:rsidRPr="00780366">
        <w:t>указанны</w:t>
      </w:r>
      <w:r w:rsidR="009D47A6">
        <w:t>е</w:t>
      </w:r>
      <w:r w:rsidR="009D47A6" w:rsidRPr="00780366">
        <w:t xml:space="preserve"> в пункте 3 настоящей </w:t>
      </w:r>
      <w:r w:rsidR="009D47A6">
        <w:t xml:space="preserve">статьи, </w:t>
      </w:r>
      <w:r w:rsidR="009D47A6" w:rsidRPr="00FC1543">
        <w:t>подлежат обязательной регистрации в день их представления</w:t>
      </w:r>
      <w:r w:rsidR="009D47A6">
        <w:t xml:space="preserve"> в комиссию</w:t>
      </w:r>
      <w:r w:rsidR="009D47A6" w:rsidRPr="00FC1543">
        <w:t>.</w:t>
      </w:r>
      <w:r w:rsidR="00EC3B08">
        <w:t xml:space="preserve"> </w:t>
      </w:r>
    </w:p>
    <w:p w:rsidR="009D47A6" w:rsidRPr="00153A43" w:rsidRDefault="00B5520B" w:rsidP="00B5520B">
      <w:pPr>
        <w:pStyle w:val="aa"/>
      </w:pPr>
      <w:r>
        <w:t xml:space="preserve">6. </w:t>
      </w:r>
      <w:r w:rsidR="009D47A6" w:rsidRPr="00153A43">
        <w:t xml:space="preserve">Комиссия, </w:t>
      </w:r>
      <w:r w:rsidR="009D47A6" w:rsidRPr="00153A43">
        <w:rPr>
          <w:b/>
        </w:rPr>
        <w:t>в срок не более 30-ти дней с даты регистрации таких предложений</w:t>
      </w:r>
      <w:r w:rsidR="009D47A6" w:rsidRPr="00153A43">
        <w:t>, осуществляет проверку предложений,</w:t>
      </w:r>
      <w:r w:rsidR="00EC3B08">
        <w:t xml:space="preserve"> </w:t>
      </w:r>
      <w:r w:rsidR="009D47A6" w:rsidRPr="00153A43">
        <w:t>указанных в пункте 3 настоящей статьи,</w:t>
      </w:r>
      <w:r w:rsidR="00EC3B08">
        <w:t xml:space="preserve"> </w:t>
      </w:r>
      <w:r w:rsidR="009D47A6" w:rsidRPr="00153A43">
        <w:t>на наличие оснований для рассмотрения Главой Арамильского городского округа (далее – Глава) вопроса</w:t>
      </w:r>
      <w:r w:rsidR="00EC3B08">
        <w:t xml:space="preserve"> </w:t>
      </w:r>
      <w:r w:rsidR="009D47A6" w:rsidRPr="00153A43">
        <w:t>о внесении изменений в Правила и подготовку заключения, выводы которого должны содержать рекомендации о внесении, в соответствии с поступившим предложением, изменения в соответствующий раздел Правил, или – рекомендации</w:t>
      </w:r>
      <w:r w:rsidR="00EC3B08">
        <w:t xml:space="preserve"> </w:t>
      </w:r>
      <w:r w:rsidR="009D47A6" w:rsidRPr="00153A43">
        <w:t>об отклонении таких предложения с указанием причин отклонения.</w:t>
      </w:r>
    </w:p>
    <w:p w:rsidR="009D47A6" w:rsidRDefault="009D47A6" w:rsidP="00B5520B">
      <w:pPr>
        <w:pStyle w:val="aa"/>
      </w:pPr>
      <w:r>
        <w:t>7. Основаниями для рассмотрения Главой вопроса о внесении изменений в Правила являются:</w:t>
      </w:r>
    </w:p>
    <w:p w:rsidR="009D47A6" w:rsidRDefault="009D47A6" w:rsidP="0088354D">
      <w:pPr>
        <w:pStyle w:val="a0"/>
        <w:numPr>
          <w:ilvl w:val="0"/>
          <w:numId w:val="22"/>
        </w:numPr>
        <w:ind w:left="1134" w:hanging="425"/>
      </w:pPr>
      <w:r>
        <w:t xml:space="preserve">несоответствие Правил генеральному плану Арамильского городского округа, возникшее в результате внесения в указанный генеральный план изменений; </w:t>
      </w:r>
    </w:p>
    <w:p w:rsidR="009D47A6" w:rsidRDefault="009D47A6" w:rsidP="0088354D">
      <w:pPr>
        <w:pStyle w:val="a0"/>
        <w:numPr>
          <w:ilvl w:val="0"/>
          <w:numId w:val="22"/>
        </w:numPr>
        <w:ind w:left="1134" w:hanging="425"/>
      </w:pPr>
      <w:r>
        <w:t>поступление предложений об изменении границ территориальных зон, изменении градостроительных регламентов;</w:t>
      </w:r>
    </w:p>
    <w:p w:rsidR="009D47A6" w:rsidRDefault="009D47A6" w:rsidP="0088354D">
      <w:pPr>
        <w:pStyle w:val="a0"/>
        <w:numPr>
          <w:ilvl w:val="0"/>
          <w:numId w:val="22"/>
        </w:numPr>
        <w:ind w:left="1134" w:hanging="425"/>
      </w:pPr>
      <w:r>
        <w:t xml:space="preserve">необходимость совершенствования Порядка применения </w:t>
      </w:r>
      <w:r w:rsidRPr="00B5520B">
        <w:rPr>
          <w:bCs/>
        </w:rPr>
        <w:t xml:space="preserve">Правил </w:t>
      </w:r>
      <w:r w:rsidRPr="00941C18">
        <w:t>землепользования и застройки Арамильского городского</w:t>
      </w:r>
      <w:r w:rsidR="00EC3B08">
        <w:t xml:space="preserve"> </w:t>
      </w:r>
      <w:r w:rsidRPr="00941C18">
        <w:t>округа</w:t>
      </w:r>
      <w:r>
        <w:t>.</w:t>
      </w:r>
    </w:p>
    <w:p w:rsidR="009D47A6" w:rsidRPr="00693A52" w:rsidRDefault="00B5520B" w:rsidP="00B5520B">
      <w:pPr>
        <w:pStyle w:val="aa"/>
      </w:pPr>
      <w:r>
        <w:t xml:space="preserve">8. </w:t>
      </w:r>
      <w:r w:rsidR="009D47A6" w:rsidRPr="00693A52">
        <w:t>Заключение,</w:t>
      </w:r>
      <w:r w:rsidR="00EC3B08">
        <w:t xml:space="preserve"> </w:t>
      </w:r>
      <w:r w:rsidR="009D47A6" w:rsidRPr="00693A52">
        <w:t>указанное в пункте 6 настоящей статьи, и предложения,</w:t>
      </w:r>
      <w:r w:rsidR="00EC3B08">
        <w:t xml:space="preserve"> </w:t>
      </w:r>
      <w:r w:rsidR="009D47A6" w:rsidRPr="00693A52">
        <w:t xml:space="preserve">указанные в пункте 3 настоящей статьи, комиссия направляет </w:t>
      </w:r>
      <w:r w:rsidR="009D47A6" w:rsidRPr="00693A52">
        <w:rPr>
          <w:bCs/>
        </w:rPr>
        <w:t>Главе</w:t>
      </w:r>
      <w:r w:rsidR="009D47A6" w:rsidRPr="00693A52">
        <w:t>.</w:t>
      </w:r>
    </w:p>
    <w:p w:rsidR="009D47A6" w:rsidRPr="00153A43" w:rsidRDefault="00B5520B" w:rsidP="00B5520B">
      <w:pPr>
        <w:pStyle w:val="aa"/>
      </w:pPr>
      <w:r>
        <w:t xml:space="preserve">9. </w:t>
      </w:r>
      <w:r w:rsidR="009D47A6" w:rsidRPr="00153A43">
        <w:t xml:space="preserve">Глава, с учетом рекомендаций, содержащихся в заключении комиссии, </w:t>
      </w:r>
      <w:r w:rsidR="009D47A6" w:rsidRPr="00153A43">
        <w:rPr>
          <w:b/>
        </w:rPr>
        <w:t>в срок не более 20-ти дней с даты поступления документов</w:t>
      </w:r>
      <w:r w:rsidR="009D47A6" w:rsidRPr="00153A43">
        <w:t>, указанных в пункте 8 настоящей статьи, принимает решение о подготовке проекта внесении изменения в соответствующий раздел Правил или об отклонении предложения о внесении изменения с указанием причин отклонения.</w:t>
      </w:r>
    </w:p>
    <w:p w:rsidR="009D47A6" w:rsidRDefault="00B5520B" w:rsidP="00B5520B">
      <w:pPr>
        <w:pStyle w:val="aa"/>
      </w:pPr>
      <w:r>
        <w:t xml:space="preserve">10. </w:t>
      </w:r>
      <w:r w:rsidR="009D47A6">
        <w:t xml:space="preserve">Копию решения, </w:t>
      </w:r>
      <w:r w:rsidR="009D47A6" w:rsidRPr="00E36B52">
        <w:t>указанн</w:t>
      </w:r>
      <w:r w:rsidR="009D47A6">
        <w:t>ого</w:t>
      </w:r>
      <w:r w:rsidR="009D47A6" w:rsidRPr="00E36B52">
        <w:t xml:space="preserve"> в пункте </w:t>
      </w:r>
      <w:r w:rsidR="009D47A6">
        <w:t xml:space="preserve">9 </w:t>
      </w:r>
      <w:r w:rsidR="009D47A6" w:rsidRPr="00E36B52">
        <w:t xml:space="preserve">настоящей статьи, </w:t>
      </w:r>
      <w:r w:rsidR="009D47A6">
        <w:t xml:space="preserve">Глава </w:t>
      </w:r>
      <w:r w:rsidR="009D47A6" w:rsidRPr="0099046E">
        <w:t xml:space="preserve">направляет </w:t>
      </w:r>
      <w:r w:rsidR="009D47A6">
        <w:t>комиссии</w:t>
      </w:r>
      <w:r w:rsidR="009D47A6" w:rsidRPr="0099046E">
        <w:t>.</w:t>
      </w:r>
    </w:p>
    <w:p w:rsidR="009D47A6" w:rsidRPr="0099046E" w:rsidRDefault="00B5520B" w:rsidP="00B5520B">
      <w:pPr>
        <w:pStyle w:val="aa"/>
      </w:pPr>
      <w:r>
        <w:lastRenderedPageBreak/>
        <w:t xml:space="preserve">11. </w:t>
      </w:r>
      <w:r w:rsidR="009D47A6">
        <w:t>Комиссия</w:t>
      </w:r>
      <w:r w:rsidR="009D47A6" w:rsidRPr="00E36B52">
        <w:t xml:space="preserve">, </w:t>
      </w:r>
      <w:r w:rsidR="009D47A6" w:rsidRPr="00E36B52">
        <w:rPr>
          <w:b/>
        </w:rPr>
        <w:t xml:space="preserve">в срок не более </w:t>
      </w:r>
      <w:r w:rsidR="009D47A6">
        <w:rPr>
          <w:b/>
        </w:rPr>
        <w:t>1</w:t>
      </w:r>
      <w:r w:rsidR="009D47A6" w:rsidRPr="00E36B52">
        <w:rPr>
          <w:b/>
        </w:rPr>
        <w:t xml:space="preserve">0-ти дней с даты поступления </w:t>
      </w:r>
      <w:r w:rsidR="009D47A6">
        <w:rPr>
          <w:b/>
        </w:rPr>
        <w:t>копии решения, указанного в пункте 10 настоящей статьи</w:t>
      </w:r>
      <w:r w:rsidR="009D47A6" w:rsidRPr="00E36B52">
        <w:t>,</w:t>
      </w:r>
      <w:r w:rsidR="00EC3B08">
        <w:t xml:space="preserve"> </w:t>
      </w:r>
      <w:r w:rsidR="009D47A6">
        <w:t>направляет ее заявителю.</w:t>
      </w:r>
    </w:p>
    <w:p w:rsidR="009D47A6" w:rsidRPr="00D26FD8" w:rsidRDefault="00B5520B" w:rsidP="00B5520B">
      <w:pPr>
        <w:pStyle w:val="aa"/>
      </w:pPr>
      <w:r>
        <w:rPr>
          <w:bCs/>
        </w:rPr>
        <w:t xml:space="preserve">12. </w:t>
      </w:r>
      <w:r w:rsidR="009D47A6">
        <w:rPr>
          <w:bCs/>
        </w:rPr>
        <w:t>На территории Арамильского городского округа в</w:t>
      </w:r>
      <w:r w:rsidR="009D47A6" w:rsidRPr="00D26FD8">
        <w:rPr>
          <w:bCs/>
        </w:rPr>
        <w:t>несение изменений в Правила могут осуществляться только после проведения п</w:t>
      </w:r>
      <w:r w:rsidR="009D47A6" w:rsidRPr="00D26FD8">
        <w:t>убличных слушаний. Публичные слушания проводятся в соответствии с Положением о проведении публичных слушаний по вопросам землепользования и застройки Арамильского городского округа.</w:t>
      </w:r>
    </w:p>
    <w:p w:rsidR="009D47A6" w:rsidRPr="00E27FAE" w:rsidRDefault="00B5520B" w:rsidP="00B5520B">
      <w:pPr>
        <w:pStyle w:val="aa"/>
        <w:rPr>
          <w:bCs/>
        </w:rPr>
      </w:pPr>
      <w:r>
        <w:t xml:space="preserve">13. </w:t>
      </w:r>
      <w:r w:rsidR="009D47A6" w:rsidRPr="00E27FAE">
        <w:t xml:space="preserve">Все решения органов местного самоуправления Арамильского городского округа, связанные с </w:t>
      </w:r>
      <w:r w:rsidR="009D47A6">
        <w:t xml:space="preserve">подготовкой предложений о внесении изменений и с принятием решений о внесении </w:t>
      </w:r>
      <w:r w:rsidR="009D47A6" w:rsidRPr="00E27FAE">
        <w:t xml:space="preserve">изменений в Правила, подлежат </w:t>
      </w:r>
      <w:r w:rsidR="009D47A6" w:rsidRPr="00E27FAE">
        <w:rPr>
          <w:bCs/>
        </w:rPr>
        <w:t xml:space="preserve">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муниципального образования в сети </w:t>
      </w:r>
      <w:r>
        <w:rPr>
          <w:bCs/>
        </w:rPr>
        <w:t>«</w:t>
      </w:r>
      <w:r w:rsidR="009D47A6" w:rsidRPr="00E27FAE">
        <w:rPr>
          <w:bCs/>
        </w:rPr>
        <w:t>Интернет</w:t>
      </w:r>
      <w:r>
        <w:rPr>
          <w:bCs/>
        </w:rPr>
        <w:t>»</w:t>
      </w:r>
      <w:r w:rsidR="009D47A6" w:rsidRPr="00E27FAE">
        <w:rPr>
          <w:bCs/>
        </w:rPr>
        <w:t xml:space="preserve">. Сообщение </w:t>
      </w:r>
      <w:r w:rsidR="009D47A6">
        <w:rPr>
          <w:bCs/>
        </w:rPr>
        <w:t xml:space="preserve">о принятии таких решений </w:t>
      </w:r>
      <w:r w:rsidR="009D47A6" w:rsidRPr="00E27FAE">
        <w:rPr>
          <w:bCs/>
        </w:rPr>
        <w:t>могут быть также распространен</w:t>
      </w:r>
      <w:r w:rsidR="009D47A6">
        <w:rPr>
          <w:bCs/>
        </w:rPr>
        <w:t>ы</w:t>
      </w:r>
      <w:r w:rsidR="009D47A6" w:rsidRPr="00E27FAE">
        <w:rPr>
          <w:bCs/>
        </w:rPr>
        <w:t xml:space="preserve"> по радио и телевидению.</w:t>
      </w:r>
    </w:p>
    <w:p w:rsidR="009D47A6" w:rsidRPr="009166F3" w:rsidRDefault="00B5520B" w:rsidP="00B5520B">
      <w:pPr>
        <w:pStyle w:val="aa"/>
        <w:rPr>
          <w:bCs/>
        </w:rPr>
      </w:pPr>
      <w:r>
        <w:rPr>
          <w:bCs/>
        </w:rPr>
        <w:t xml:space="preserve">14. </w:t>
      </w:r>
      <w:r w:rsidR="009D47A6" w:rsidRPr="009166F3">
        <w:rPr>
          <w:bCs/>
        </w:rPr>
        <w:t>На территории Арамильского городского округа внесение изменений в Правила осуществляется:</w:t>
      </w:r>
    </w:p>
    <w:p w:rsidR="009D47A6" w:rsidRPr="009166F3" w:rsidRDefault="009D47A6" w:rsidP="0088354D">
      <w:pPr>
        <w:pStyle w:val="a0"/>
        <w:numPr>
          <w:ilvl w:val="0"/>
          <w:numId w:val="23"/>
        </w:numPr>
        <w:ind w:left="1134" w:hanging="425"/>
      </w:pPr>
      <w:r w:rsidRPr="009166F3">
        <w:t xml:space="preserve">при обязательном соблюдении положений о территориальном планировании, содержащихся в Генеральном плане Арамильского городского округа; </w:t>
      </w:r>
    </w:p>
    <w:p w:rsidR="009D47A6" w:rsidRPr="009166F3" w:rsidRDefault="009D47A6" w:rsidP="0088354D">
      <w:pPr>
        <w:pStyle w:val="a0"/>
        <w:numPr>
          <w:ilvl w:val="0"/>
          <w:numId w:val="23"/>
        </w:numPr>
        <w:ind w:left="1134" w:hanging="425"/>
      </w:pPr>
      <w:r w:rsidRPr="009166F3">
        <w:t>с учетом результатов публичных слушаний и предложени</w:t>
      </w:r>
      <w:r>
        <w:t>й</w:t>
      </w:r>
      <w:r w:rsidRPr="009166F3">
        <w:t xml:space="preserve"> заинтересованных лиц. </w:t>
      </w:r>
    </w:p>
    <w:p w:rsidR="009D47A6" w:rsidRPr="008664B5" w:rsidRDefault="009D47A6" w:rsidP="004B0CA6">
      <w:pPr>
        <w:pStyle w:val="a8"/>
        <w:rPr>
          <w:bCs/>
        </w:rPr>
      </w:pPr>
      <w:bookmarkStart w:id="84" w:name="_Toc323656683"/>
      <w:r w:rsidRPr="00C22A4A">
        <w:t xml:space="preserve">Статья </w:t>
      </w:r>
      <w:r w:rsidR="0086710F">
        <w:t>3</w:t>
      </w:r>
      <w:r w:rsidRPr="00C22A4A">
        <w:t xml:space="preserve">. </w:t>
      </w:r>
      <w:r>
        <w:t>Особенности в</w:t>
      </w:r>
      <w:r w:rsidRPr="008664B5">
        <w:rPr>
          <w:bCs/>
        </w:rPr>
        <w:t>несени</w:t>
      </w:r>
      <w:r>
        <w:rPr>
          <w:bCs/>
        </w:rPr>
        <w:t>е</w:t>
      </w:r>
      <w:r w:rsidRPr="008664B5">
        <w:rPr>
          <w:bCs/>
        </w:rPr>
        <w:t xml:space="preserve"> изменени</w:t>
      </w:r>
      <w:r>
        <w:rPr>
          <w:bCs/>
        </w:rPr>
        <w:t>й</w:t>
      </w:r>
      <w:r w:rsidRPr="008664B5">
        <w:rPr>
          <w:bCs/>
        </w:rPr>
        <w:t xml:space="preserve"> в раздел «Порядок применения Правил </w:t>
      </w:r>
      <w:r w:rsidRPr="008664B5">
        <w:t>землепользования и застройки Арамильского городского</w:t>
      </w:r>
      <w:r w:rsidR="00EC3B08">
        <w:t xml:space="preserve"> </w:t>
      </w:r>
      <w:r w:rsidRPr="008664B5">
        <w:t>округа</w:t>
      </w:r>
      <w:r w:rsidRPr="008664B5">
        <w:rPr>
          <w:bCs/>
        </w:rPr>
        <w:t>»</w:t>
      </w:r>
      <w:bookmarkEnd w:id="84"/>
    </w:p>
    <w:p w:rsidR="009D47A6" w:rsidRDefault="009D47A6" w:rsidP="0086710F">
      <w:pPr>
        <w:pStyle w:val="aa"/>
      </w:pPr>
      <w:r w:rsidRPr="00941C18">
        <w:t xml:space="preserve">Внесение изменений в </w:t>
      </w:r>
      <w:r w:rsidRPr="00941C18">
        <w:rPr>
          <w:bCs/>
        </w:rPr>
        <w:t xml:space="preserve">Порядок применения Правил </w:t>
      </w:r>
      <w:r w:rsidRPr="00941C18">
        <w:t>землепользования и застройки Арамильского городского</w:t>
      </w:r>
      <w:r w:rsidR="00EC3B08">
        <w:t xml:space="preserve"> </w:t>
      </w:r>
      <w:r w:rsidRPr="00941C18">
        <w:t>округа</w:t>
      </w:r>
      <w:r w:rsidR="00EC3B08">
        <w:t xml:space="preserve"> </w:t>
      </w:r>
      <w:r>
        <w:rPr>
          <w:bCs/>
        </w:rPr>
        <w:t xml:space="preserve">(далее – Порядок применения Правил) </w:t>
      </w:r>
      <w:r w:rsidRPr="00941C18">
        <w:t>осуществляется в следующей последовательности:</w:t>
      </w:r>
    </w:p>
    <w:p w:rsidR="009D47A6" w:rsidRDefault="0086710F" w:rsidP="0088354D">
      <w:pPr>
        <w:pStyle w:val="a0"/>
        <w:numPr>
          <w:ilvl w:val="0"/>
          <w:numId w:val="24"/>
        </w:numPr>
        <w:ind w:left="1134" w:hanging="425"/>
      </w:pPr>
      <w:r>
        <w:t>П</w:t>
      </w:r>
      <w:r w:rsidR="009D47A6">
        <w:t xml:space="preserve">ринятие решения о подготовке предложений о внесении </w:t>
      </w:r>
      <w:r w:rsidR="009D47A6" w:rsidRPr="00DE75DC">
        <w:t>изменений</w:t>
      </w:r>
      <w:r w:rsidR="009D47A6">
        <w:t xml:space="preserve"> в </w:t>
      </w:r>
      <w:r w:rsidR="009D47A6" w:rsidRPr="0086710F">
        <w:rPr>
          <w:bCs/>
        </w:rPr>
        <w:t xml:space="preserve">Порядок применения Правил </w:t>
      </w:r>
      <w:r w:rsidR="009D47A6" w:rsidRPr="00941C18">
        <w:t>землепользования и застройки Арамильского городского</w:t>
      </w:r>
      <w:r w:rsidR="00EC3B08">
        <w:t xml:space="preserve"> </w:t>
      </w:r>
      <w:r w:rsidR="009D47A6" w:rsidRPr="00941C18">
        <w:t>округа</w:t>
      </w:r>
      <w:r w:rsidR="009D47A6">
        <w:t xml:space="preserve"> (далее – предложения о внесении изменений в Порядок применения Правил).</w:t>
      </w:r>
    </w:p>
    <w:p w:rsidR="009D47A6" w:rsidRPr="00DE75DC" w:rsidRDefault="0086710F" w:rsidP="0088354D">
      <w:pPr>
        <w:pStyle w:val="a0"/>
        <w:numPr>
          <w:ilvl w:val="0"/>
          <w:numId w:val="24"/>
        </w:numPr>
        <w:ind w:left="1134" w:hanging="425"/>
      </w:pPr>
      <w:r>
        <w:t>П</w:t>
      </w:r>
      <w:r w:rsidR="009D47A6" w:rsidRPr="00DE75DC">
        <w:t>одготовка предложений о внесении изменений</w:t>
      </w:r>
      <w:r w:rsidR="009D47A6">
        <w:t xml:space="preserve"> в </w:t>
      </w:r>
      <w:r w:rsidR="009D47A6" w:rsidRPr="0086710F">
        <w:rPr>
          <w:bCs/>
        </w:rPr>
        <w:t>Порядок применения Правил</w:t>
      </w:r>
      <w:r w:rsidR="009D47A6">
        <w:t>.</w:t>
      </w:r>
    </w:p>
    <w:p w:rsidR="009D47A6" w:rsidRPr="00DE75DC" w:rsidRDefault="009D47A6" w:rsidP="0088354D">
      <w:pPr>
        <w:pStyle w:val="a0"/>
        <w:numPr>
          <w:ilvl w:val="0"/>
          <w:numId w:val="24"/>
        </w:numPr>
        <w:ind w:left="1134" w:hanging="425"/>
      </w:pPr>
      <w:r>
        <w:t xml:space="preserve">Подготовка заключения комиссии </w:t>
      </w:r>
      <w:r w:rsidRPr="00DE75DC">
        <w:t>о внесении изменений</w:t>
      </w:r>
      <w:r>
        <w:t xml:space="preserve"> в </w:t>
      </w:r>
      <w:r w:rsidRPr="0086710F">
        <w:rPr>
          <w:bCs/>
        </w:rPr>
        <w:t>Порядок применения Правил</w:t>
      </w:r>
      <w:r>
        <w:t>.</w:t>
      </w:r>
    </w:p>
    <w:p w:rsidR="009D47A6" w:rsidRDefault="009D47A6" w:rsidP="0088354D">
      <w:pPr>
        <w:pStyle w:val="a0"/>
        <w:numPr>
          <w:ilvl w:val="0"/>
          <w:numId w:val="24"/>
        </w:numPr>
        <w:ind w:left="1134" w:hanging="425"/>
      </w:pPr>
      <w:r>
        <w:t>Принятие решения о</w:t>
      </w:r>
      <w:r w:rsidRPr="00287AAE">
        <w:t xml:space="preserve"> </w:t>
      </w:r>
      <w:r>
        <w:t xml:space="preserve">проведении публичных слушаний по вопросу о внесении изменений </w:t>
      </w:r>
      <w:r w:rsidRPr="0096583B">
        <w:t>в</w:t>
      </w:r>
      <w:r w:rsidRPr="00D14600">
        <w:t xml:space="preserve"> </w:t>
      </w:r>
      <w:r>
        <w:t>Порядок применения Правил.</w:t>
      </w:r>
    </w:p>
    <w:p w:rsidR="009D47A6" w:rsidRPr="008A7A5B" w:rsidRDefault="009D47A6" w:rsidP="0088354D">
      <w:pPr>
        <w:pStyle w:val="a0"/>
        <w:numPr>
          <w:ilvl w:val="0"/>
          <w:numId w:val="24"/>
        </w:numPr>
        <w:ind w:left="1134" w:hanging="425"/>
      </w:pPr>
      <w:r>
        <w:t xml:space="preserve">Утверждение </w:t>
      </w:r>
      <w:r w:rsidRPr="008A7A5B">
        <w:t>изменени</w:t>
      </w:r>
      <w:r>
        <w:t>й</w:t>
      </w:r>
      <w:r w:rsidRPr="008A7A5B">
        <w:t xml:space="preserve"> Поряд</w:t>
      </w:r>
      <w:r>
        <w:t>ка</w:t>
      </w:r>
      <w:r w:rsidRPr="00D14600">
        <w:t xml:space="preserve"> </w:t>
      </w:r>
      <w:r>
        <w:t>применения Правил.</w:t>
      </w:r>
    </w:p>
    <w:p w:rsidR="009D47A6" w:rsidRDefault="009D47A6" w:rsidP="004B0CA6">
      <w:pPr>
        <w:pStyle w:val="a8"/>
      </w:pPr>
      <w:bookmarkStart w:id="85" w:name="_Toc323656684"/>
      <w:r w:rsidRPr="00CD31EF">
        <w:lastRenderedPageBreak/>
        <w:t xml:space="preserve">Статья </w:t>
      </w:r>
      <w:r>
        <w:t>3</w:t>
      </w:r>
      <w:r w:rsidR="0086710F">
        <w:t>2</w:t>
      </w:r>
      <w:r w:rsidRPr="00CD31EF">
        <w:t xml:space="preserve">. </w:t>
      </w:r>
      <w:r w:rsidRPr="00D233B8">
        <w:t xml:space="preserve">Принятие решения о подготовке предложений о внесении изменений в </w:t>
      </w:r>
      <w:r w:rsidRPr="00D233B8">
        <w:rPr>
          <w:bCs/>
        </w:rPr>
        <w:t>Порядок применения Правил</w:t>
      </w:r>
      <w:bookmarkEnd w:id="85"/>
    </w:p>
    <w:p w:rsidR="009D47A6" w:rsidRPr="00D233B8" w:rsidRDefault="0086710F" w:rsidP="0086710F">
      <w:pPr>
        <w:pStyle w:val="aa"/>
      </w:pPr>
      <w:r>
        <w:t xml:space="preserve">1. </w:t>
      </w:r>
      <w:r w:rsidR="009D47A6">
        <w:t xml:space="preserve">Решение о подготовке предложений о внесении </w:t>
      </w:r>
      <w:r w:rsidR="009D47A6" w:rsidRPr="00DE75DC">
        <w:t>изменений</w:t>
      </w:r>
      <w:r w:rsidR="009D47A6">
        <w:t xml:space="preserve"> в </w:t>
      </w:r>
      <w:r w:rsidR="009D47A6" w:rsidRPr="00941C18">
        <w:rPr>
          <w:bCs/>
        </w:rPr>
        <w:t>Поряд</w:t>
      </w:r>
      <w:r w:rsidR="009D47A6">
        <w:rPr>
          <w:bCs/>
        </w:rPr>
        <w:t>ок</w:t>
      </w:r>
      <w:r w:rsidR="009D47A6" w:rsidRPr="00941C18">
        <w:rPr>
          <w:bCs/>
        </w:rPr>
        <w:t xml:space="preserve"> применения Правил</w:t>
      </w:r>
      <w:r w:rsidR="009D47A6">
        <w:rPr>
          <w:bCs/>
        </w:rPr>
        <w:t xml:space="preserve"> принимает Глава.</w:t>
      </w:r>
    </w:p>
    <w:p w:rsidR="009D47A6" w:rsidRPr="00D233B8" w:rsidRDefault="0086710F" w:rsidP="0086710F">
      <w:pPr>
        <w:pStyle w:val="aa"/>
      </w:pPr>
      <w:r>
        <w:t xml:space="preserve">2. </w:t>
      </w:r>
      <w:r w:rsidR="009D47A6">
        <w:t>Решение, указанное в пункте 1 настоящей статьи, должно содержать следующие положения:</w:t>
      </w:r>
    </w:p>
    <w:p w:rsidR="009D47A6" w:rsidRDefault="009D47A6" w:rsidP="0088354D">
      <w:pPr>
        <w:pStyle w:val="a0"/>
        <w:numPr>
          <w:ilvl w:val="0"/>
          <w:numId w:val="25"/>
        </w:numPr>
        <w:ind w:left="1134" w:hanging="425"/>
      </w:pPr>
      <w:r>
        <w:t xml:space="preserve">цели и задачи внесения </w:t>
      </w:r>
      <w:r w:rsidRPr="00DE75DC">
        <w:t>изменений</w:t>
      </w:r>
      <w:r>
        <w:t xml:space="preserve"> в </w:t>
      </w:r>
      <w:r w:rsidRPr="00941C18">
        <w:t>Поряд</w:t>
      </w:r>
      <w:r>
        <w:t>ок</w:t>
      </w:r>
      <w:r w:rsidRPr="00941C18">
        <w:t xml:space="preserve"> применения Прави</w:t>
      </w:r>
      <w:r>
        <w:t>л;</w:t>
      </w:r>
    </w:p>
    <w:p w:rsidR="009D47A6" w:rsidRDefault="009D47A6" w:rsidP="0088354D">
      <w:pPr>
        <w:pStyle w:val="a0"/>
        <w:numPr>
          <w:ilvl w:val="0"/>
          <w:numId w:val="25"/>
        </w:numPr>
        <w:ind w:left="1134" w:hanging="425"/>
      </w:pPr>
      <w:r w:rsidRPr="00D233B8">
        <w:t xml:space="preserve">порядок и сроки проведения работ по подготовке </w:t>
      </w:r>
      <w:r>
        <w:t xml:space="preserve">предложений о внесении </w:t>
      </w:r>
      <w:r w:rsidRPr="00DE75DC">
        <w:t>изменений</w:t>
      </w:r>
      <w:r>
        <w:t xml:space="preserve"> в </w:t>
      </w:r>
      <w:r w:rsidRPr="00941C18">
        <w:t>Поряд</w:t>
      </w:r>
      <w:r>
        <w:t>ок</w:t>
      </w:r>
      <w:r w:rsidRPr="00941C18">
        <w:t xml:space="preserve"> применения Правил</w:t>
      </w:r>
      <w:r w:rsidRPr="00D233B8">
        <w:t>;</w:t>
      </w:r>
    </w:p>
    <w:p w:rsidR="009D47A6" w:rsidRPr="00D233B8" w:rsidRDefault="009D47A6" w:rsidP="0088354D">
      <w:pPr>
        <w:pStyle w:val="a0"/>
        <w:numPr>
          <w:ilvl w:val="0"/>
          <w:numId w:val="25"/>
        </w:numPr>
        <w:ind w:left="1134" w:hanging="425"/>
      </w:pPr>
      <w:r>
        <w:t>перечень структурных подразделений Администрации Арамильского городского округа, осуществляющих подготовку</w:t>
      </w:r>
      <w:r w:rsidR="00EC3B08">
        <w:t xml:space="preserve"> </w:t>
      </w:r>
      <w:r>
        <w:t xml:space="preserve">предложений о внесении </w:t>
      </w:r>
      <w:r w:rsidRPr="00DE75DC">
        <w:t>изменений</w:t>
      </w:r>
      <w:r>
        <w:t xml:space="preserve"> в </w:t>
      </w:r>
      <w:r w:rsidRPr="00941C18">
        <w:t>Поряд</w:t>
      </w:r>
      <w:r>
        <w:t>ок</w:t>
      </w:r>
      <w:r w:rsidRPr="00941C18">
        <w:t xml:space="preserve"> применения Прави</w:t>
      </w:r>
      <w:r>
        <w:t>л;</w:t>
      </w:r>
    </w:p>
    <w:p w:rsidR="009D47A6" w:rsidRPr="00D233B8" w:rsidRDefault="009D47A6" w:rsidP="0088354D">
      <w:pPr>
        <w:pStyle w:val="a0"/>
        <w:numPr>
          <w:ilvl w:val="0"/>
          <w:numId w:val="25"/>
        </w:numPr>
        <w:ind w:left="1134" w:hanging="425"/>
      </w:pPr>
      <w:r w:rsidRPr="00D233B8">
        <w:t xml:space="preserve">порядок направления в </w:t>
      </w:r>
      <w:r>
        <w:t>к</w:t>
      </w:r>
      <w:r w:rsidRPr="00D233B8">
        <w:t xml:space="preserve">омиссию предложений заинтересованных лиц по подготовке </w:t>
      </w:r>
      <w:r>
        <w:t xml:space="preserve">предложений о внесении </w:t>
      </w:r>
      <w:r w:rsidRPr="00DE75DC">
        <w:t>изменений</w:t>
      </w:r>
      <w:r>
        <w:t xml:space="preserve"> в </w:t>
      </w:r>
      <w:r w:rsidRPr="00941C18">
        <w:t>Поряд</w:t>
      </w:r>
      <w:r>
        <w:t>ок</w:t>
      </w:r>
      <w:r w:rsidRPr="00941C18">
        <w:t xml:space="preserve"> применения Правил</w:t>
      </w:r>
      <w:r w:rsidRPr="00D233B8">
        <w:t>.</w:t>
      </w:r>
    </w:p>
    <w:p w:rsidR="009D47A6" w:rsidRPr="00E27FAE" w:rsidRDefault="004B0CA6" w:rsidP="004B0CA6">
      <w:pPr>
        <w:pStyle w:val="aa"/>
        <w:rPr>
          <w:b/>
        </w:rPr>
      </w:pPr>
      <w:r>
        <w:t xml:space="preserve">3. </w:t>
      </w:r>
      <w:r w:rsidR="009D47A6" w:rsidRPr="0062733D">
        <w:t>Решение</w:t>
      </w:r>
      <w:r w:rsidR="009D47A6">
        <w:t>, указанное в пункте 1 настоящей статьи,</w:t>
      </w:r>
      <w:r w:rsidR="009D47A6" w:rsidRPr="0062733D">
        <w:t xml:space="preserve"> </w:t>
      </w:r>
      <w:r w:rsidR="009D47A6">
        <w:t>публикуется в установленном порядке</w:t>
      </w:r>
      <w:r w:rsidR="00EC3B08">
        <w:t xml:space="preserve"> </w:t>
      </w:r>
      <w:r w:rsidR="009D47A6">
        <w:t xml:space="preserve">и передается комиссии. </w:t>
      </w:r>
    </w:p>
    <w:p w:rsidR="009D47A6" w:rsidRPr="00E27FAE" w:rsidRDefault="004B0CA6" w:rsidP="004B0CA6">
      <w:pPr>
        <w:pStyle w:val="a8"/>
        <w:rPr>
          <w:bCs/>
        </w:rPr>
      </w:pPr>
      <w:bookmarkStart w:id="86" w:name="_Toc323656685"/>
      <w:r>
        <w:t>Статья 33</w:t>
      </w:r>
      <w:r w:rsidR="009D47A6" w:rsidRPr="00E27FAE">
        <w:t xml:space="preserve">. </w:t>
      </w:r>
      <w:r w:rsidR="009D47A6" w:rsidRPr="00E27FAE">
        <w:rPr>
          <w:bCs/>
        </w:rPr>
        <w:t xml:space="preserve">Подготовка </w:t>
      </w:r>
      <w:r w:rsidR="009D47A6" w:rsidRPr="00E27FAE">
        <w:t>предложений о внесении изменений в Порядок применения правил</w:t>
      </w:r>
      <w:bookmarkEnd w:id="86"/>
    </w:p>
    <w:p w:rsidR="009D47A6" w:rsidRDefault="009D47A6" w:rsidP="004B0CA6">
      <w:pPr>
        <w:pStyle w:val="aa"/>
      </w:pPr>
      <w:r>
        <w:t>1. Структурные подразделения, указанные в подпункте 3 пункта 2</w:t>
      </w:r>
      <w:r w:rsidR="00EC3B08">
        <w:t xml:space="preserve"> </w:t>
      </w:r>
      <w:r>
        <w:t>статьи 3</w:t>
      </w:r>
      <w:r w:rsidR="004B0CA6">
        <w:t>2</w:t>
      </w:r>
      <w:r>
        <w:t xml:space="preserve"> настоящего Положения, подготавливают предложения </w:t>
      </w:r>
      <w:r w:rsidRPr="0096583B">
        <w:t>о внесении изменений в</w:t>
      </w:r>
      <w:r w:rsidRPr="00D14600">
        <w:t xml:space="preserve"> </w:t>
      </w:r>
      <w:r>
        <w:t>Порядок применения Правил в форме пакета проектов нормативных правовых актов органов местного самоуправления Арамильского городского округа по разделу регулирования вопросов землепользования и застройки на территории Арамильского городского округа.</w:t>
      </w:r>
    </w:p>
    <w:p w:rsidR="009D47A6" w:rsidRPr="00CB208B" w:rsidRDefault="009D47A6" w:rsidP="004B0CA6">
      <w:pPr>
        <w:pStyle w:val="aa"/>
      </w:pPr>
      <w:r>
        <w:t>2</w:t>
      </w:r>
      <w:r w:rsidRPr="00CB208B">
        <w:t>.</w:t>
      </w:r>
      <w:r w:rsidR="00EC3B08">
        <w:t xml:space="preserve"> </w:t>
      </w:r>
      <w:r w:rsidRPr="0096583B">
        <w:t>Предложения о внесении изменений в</w:t>
      </w:r>
      <w:r w:rsidRPr="00D14600">
        <w:t xml:space="preserve"> </w:t>
      </w:r>
      <w:r>
        <w:t>Порядок применения Правил представляются в комиссию.</w:t>
      </w:r>
    </w:p>
    <w:p w:rsidR="009D47A6" w:rsidRDefault="009D47A6" w:rsidP="004B0CA6">
      <w:pPr>
        <w:pStyle w:val="a8"/>
      </w:pPr>
      <w:bookmarkStart w:id="87" w:name="_Toc323656686"/>
      <w:r w:rsidRPr="00CD31EF">
        <w:t xml:space="preserve">Статья </w:t>
      </w:r>
      <w:r w:rsidR="004B0CA6">
        <w:t>34</w:t>
      </w:r>
      <w:r w:rsidRPr="00CD31EF">
        <w:t xml:space="preserve">. </w:t>
      </w:r>
      <w:r>
        <w:rPr>
          <w:bCs/>
        </w:rPr>
        <w:t>Подготовка заключения</w:t>
      </w:r>
      <w:r w:rsidR="00EC3B08">
        <w:rPr>
          <w:bCs/>
        </w:rPr>
        <w:t xml:space="preserve"> </w:t>
      </w:r>
      <w:r>
        <w:rPr>
          <w:bCs/>
        </w:rPr>
        <w:t>комиссии</w:t>
      </w:r>
      <w:r w:rsidRPr="008A7A5B">
        <w:t xml:space="preserve"> </w:t>
      </w:r>
      <w:r>
        <w:t xml:space="preserve">о внесении изменений </w:t>
      </w:r>
      <w:r w:rsidRPr="009352A1">
        <w:t>в Порядок применения Правил</w:t>
      </w:r>
      <w:bookmarkEnd w:id="87"/>
    </w:p>
    <w:p w:rsidR="009D47A6" w:rsidRPr="00E7073D" w:rsidRDefault="009D47A6" w:rsidP="004B0CA6">
      <w:pPr>
        <w:pStyle w:val="aa"/>
        <w:rPr>
          <w:bCs/>
        </w:rPr>
      </w:pPr>
      <w:r w:rsidRPr="00E7073D">
        <w:t xml:space="preserve">Заключение комиссии по предложениям о внесении изменений в Порядок применения Правил подготавливается с учетом решения, указанного в пункте 1 статьи </w:t>
      </w:r>
      <w:r w:rsidR="004B0CA6">
        <w:t>32</w:t>
      </w:r>
      <w:r w:rsidRPr="00E7073D">
        <w:t xml:space="preserve"> настоящего Положения, и передается Главе.</w:t>
      </w:r>
    </w:p>
    <w:p w:rsidR="009D47A6" w:rsidRDefault="009D47A6" w:rsidP="009D47A6">
      <w:pPr>
        <w:tabs>
          <w:tab w:val="left" w:pos="851"/>
        </w:tabs>
        <w:autoSpaceDE w:val="0"/>
        <w:autoSpaceDN w:val="0"/>
        <w:adjustRightInd w:val="0"/>
        <w:spacing w:line="360" w:lineRule="auto"/>
        <w:ind w:left="1843" w:hanging="1276"/>
        <w:rPr>
          <w:b/>
          <w:sz w:val="28"/>
          <w:szCs w:val="28"/>
        </w:rPr>
      </w:pPr>
    </w:p>
    <w:p w:rsidR="009D47A6" w:rsidRDefault="009D47A6" w:rsidP="009D47A6">
      <w:pPr>
        <w:tabs>
          <w:tab w:val="left" w:pos="851"/>
        </w:tabs>
        <w:autoSpaceDE w:val="0"/>
        <w:autoSpaceDN w:val="0"/>
        <w:adjustRightInd w:val="0"/>
        <w:spacing w:line="360" w:lineRule="auto"/>
        <w:ind w:left="1843" w:hanging="1276"/>
        <w:rPr>
          <w:b/>
          <w:sz w:val="28"/>
          <w:szCs w:val="28"/>
        </w:rPr>
      </w:pPr>
    </w:p>
    <w:p w:rsidR="009D47A6" w:rsidRDefault="009D47A6" w:rsidP="009D47A6">
      <w:pPr>
        <w:tabs>
          <w:tab w:val="left" w:pos="851"/>
        </w:tabs>
        <w:autoSpaceDE w:val="0"/>
        <w:autoSpaceDN w:val="0"/>
        <w:adjustRightInd w:val="0"/>
        <w:spacing w:line="360" w:lineRule="auto"/>
        <w:ind w:left="1843" w:hanging="1276"/>
        <w:rPr>
          <w:b/>
          <w:sz w:val="28"/>
          <w:szCs w:val="28"/>
        </w:rPr>
      </w:pPr>
    </w:p>
    <w:p w:rsidR="009D47A6" w:rsidRPr="009352A1" w:rsidRDefault="009D47A6" w:rsidP="004B0CA6">
      <w:pPr>
        <w:pStyle w:val="a8"/>
      </w:pPr>
      <w:bookmarkStart w:id="88" w:name="_Toc323656687"/>
      <w:r w:rsidRPr="00CD31EF">
        <w:lastRenderedPageBreak/>
        <w:t xml:space="preserve">Статья </w:t>
      </w:r>
      <w:r w:rsidR="004B0CA6">
        <w:t>35</w:t>
      </w:r>
      <w:r w:rsidRPr="00CD31EF">
        <w:t xml:space="preserve">. </w:t>
      </w:r>
      <w:r>
        <w:rPr>
          <w:bCs/>
        </w:rPr>
        <w:t xml:space="preserve">Проведение </w:t>
      </w:r>
      <w:r w:rsidRPr="009352A1">
        <w:t>публичных слушаний по вопросу о внесении изменений в Порядок применения Правил</w:t>
      </w:r>
      <w:bookmarkEnd w:id="88"/>
      <w:r w:rsidRPr="009352A1">
        <w:t xml:space="preserve"> </w:t>
      </w:r>
    </w:p>
    <w:p w:rsidR="009D47A6" w:rsidRPr="006D19C3" w:rsidRDefault="004B0CA6" w:rsidP="004B0CA6">
      <w:pPr>
        <w:pStyle w:val="aa"/>
      </w:pPr>
      <w:r>
        <w:t xml:space="preserve">1. </w:t>
      </w:r>
      <w:r w:rsidR="009D47A6" w:rsidRPr="006D19C3">
        <w:t xml:space="preserve">Глава, </w:t>
      </w:r>
      <w:r w:rsidR="009D47A6" w:rsidRPr="00E7073D">
        <w:rPr>
          <w:b/>
        </w:rPr>
        <w:t>в срок не более 10-ти дней с даты представления ему заключения</w:t>
      </w:r>
      <w:r w:rsidR="009D47A6" w:rsidRPr="006D19C3">
        <w:t>, указанного</w:t>
      </w:r>
      <w:r w:rsidR="00EC3B08">
        <w:t xml:space="preserve"> </w:t>
      </w:r>
      <w:r w:rsidR="009D47A6" w:rsidRPr="006D19C3">
        <w:t>в стать</w:t>
      </w:r>
      <w:r w:rsidR="009D47A6">
        <w:t>е</w:t>
      </w:r>
      <w:r w:rsidR="009D47A6" w:rsidRPr="006D19C3">
        <w:t xml:space="preserve"> </w:t>
      </w:r>
      <w:r>
        <w:t>34</w:t>
      </w:r>
      <w:r w:rsidR="009D47A6" w:rsidRPr="006D19C3">
        <w:t xml:space="preserve"> настоящего Положения, принимает решение о проведении публичных слушаний по внесению изменений в Порядок применения Правил. </w:t>
      </w:r>
    </w:p>
    <w:p w:rsidR="009D47A6" w:rsidRPr="00765CCF" w:rsidRDefault="004B0CA6" w:rsidP="004B0CA6">
      <w:pPr>
        <w:pStyle w:val="aa"/>
        <w:rPr>
          <w:b/>
          <w:bCs/>
        </w:rPr>
      </w:pPr>
      <w:r>
        <w:rPr>
          <w:bCs/>
        </w:rPr>
        <w:t xml:space="preserve">2. </w:t>
      </w:r>
      <w:r w:rsidR="009D47A6">
        <w:rPr>
          <w:bCs/>
        </w:rPr>
        <w:t>К</w:t>
      </w:r>
      <w:r w:rsidR="009D47A6" w:rsidRPr="00765CCF">
        <w:rPr>
          <w:bCs/>
        </w:rPr>
        <w:t>омиссия</w:t>
      </w:r>
      <w:r w:rsidR="009D47A6">
        <w:rPr>
          <w:bCs/>
        </w:rPr>
        <w:t xml:space="preserve">, </w:t>
      </w:r>
      <w:r w:rsidR="009D47A6" w:rsidRPr="00E7073D">
        <w:rPr>
          <w:b/>
        </w:rPr>
        <w:t xml:space="preserve">в срок не более </w:t>
      </w:r>
      <w:r w:rsidR="009D47A6" w:rsidRPr="00E7073D">
        <w:rPr>
          <w:b/>
          <w:bCs/>
        </w:rPr>
        <w:t>5-ти дней с</w:t>
      </w:r>
      <w:r w:rsidR="009D47A6">
        <w:rPr>
          <w:b/>
          <w:bCs/>
        </w:rPr>
        <w:t>о</w:t>
      </w:r>
      <w:r w:rsidR="009D47A6" w:rsidRPr="00E7073D">
        <w:rPr>
          <w:b/>
          <w:bCs/>
        </w:rPr>
        <w:t xml:space="preserve"> дня завершения публичных слушаний</w:t>
      </w:r>
      <w:r w:rsidR="00EC3B08">
        <w:rPr>
          <w:b/>
          <w:bCs/>
        </w:rPr>
        <w:t xml:space="preserve"> </w:t>
      </w:r>
      <w:r w:rsidR="009D47A6">
        <w:rPr>
          <w:b/>
          <w:bCs/>
        </w:rPr>
        <w:t>и</w:t>
      </w:r>
      <w:r w:rsidR="009D47A6" w:rsidRPr="00765CCF">
        <w:rPr>
          <w:bCs/>
        </w:rPr>
        <w:t xml:space="preserve"> с учетом результатов таких публичных слушаний</w:t>
      </w:r>
      <w:r w:rsidR="009D47A6">
        <w:rPr>
          <w:bCs/>
        </w:rPr>
        <w:t>,</w:t>
      </w:r>
      <w:r w:rsidR="009D47A6" w:rsidRPr="00765CCF">
        <w:rPr>
          <w:bCs/>
        </w:rPr>
        <w:t xml:space="preserve"> обеспечивает внесение </w:t>
      </w:r>
      <w:r w:rsidR="009D47A6">
        <w:rPr>
          <w:bCs/>
        </w:rPr>
        <w:t xml:space="preserve">соответствующих </w:t>
      </w:r>
      <w:r w:rsidR="009D47A6" w:rsidRPr="00765CCF">
        <w:rPr>
          <w:bCs/>
        </w:rPr>
        <w:t xml:space="preserve">изменений в </w:t>
      </w:r>
      <w:r w:rsidR="009D47A6" w:rsidRPr="006D19C3">
        <w:t>Порядок применения Правил</w:t>
      </w:r>
      <w:r w:rsidR="009D47A6" w:rsidRPr="00765CCF">
        <w:rPr>
          <w:bCs/>
        </w:rPr>
        <w:t xml:space="preserve"> и представляет </w:t>
      </w:r>
      <w:r w:rsidR="009D47A6">
        <w:rPr>
          <w:bCs/>
        </w:rPr>
        <w:t>его</w:t>
      </w:r>
      <w:r w:rsidR="009D47A6" w:rsidRPr="00765CCF">
        <w:rPr>
          <w:bCs/>
        </w:rPr>
        <w:t xml:space="preserve"> Главе</w:t>
      </w:r>
      <w:r w:rsidR="009D47A6">
        <w:rPr>
          <w:bCs/>
        </w:rPr>
        <w:t xml:space="preserve"> вместе с</w:t>
      </w:r>
      <w:r w:rsidR="009D47A6" w:rsidRPr="00765CCF">
        <w:rPr>
          <w:bCs/>
        </w:rPr>
        <w:t xml:space="preserve"> протокол</w:t>
      </w:r>
      <w:r w:rsidR="009D47A6">
        <w:rPr>
          <w:bCs/>
        </w:rPr>
        <w:t>ом</w:t>
      </w:r>
      <w:r w:rsidR="009D47A6" w:rsidRPr="00765CCF">
        <w:rPr>
          <w:bCs/>
        </w:rPr>
        <w:t xml:space="preserve"> публичных слушаний и заключение</w:t>
      </w:r>
      <w:r w:rsidR="009D47A6">
        <w:rPr>
          <w:bCs/>
        </w:rPr>
        <w:t>м</w:t>
      </w:r>
      <w:r w:rsidR="009D47A6" w:rsidRPr="00765CCF">
        <w:rPr>
          <w:bCs/>
        </w:rPr>
        <w:t xml:space="preserve"> о результатах публичных слушаний.</w:t>
      </w:r>
    </w:p>
    <w:p w:rsidR="009D47A6" w:rsidRPr="00CB13C6" w:rsidRDefault="004B0CA6" w:rsidP="004B0CA6">
      <w:pPr>
        <w:pStyle w:val="aa"/>
        <w:rPr>
          <w:bCs/>
        </w:rPr>
      </w:pPr>
      <w:r>
        <w:rPr>
          <w:bCs/>
        </w:rPr>
        <w:t xml:space="preserve">3. </w:t>
      </w:r>
      <w:r w:rsidR="009D47A6" w:rsidRPr="00CB13C6">
        <w:rPr>
          <w:bCs/>
        </w:rPr>
        <w:t>Глава</w:t>
      </w:r>
      <w:r w:rsidR="009D47A6">
        <w:rPr>
          <w:bCs/>
        </w:rPr>
        <w:t>,</w:t>
      </w:r>
      <w:r w:rsidR="00EC3B08">
        <w:rPr>
          <w:bCs/>
        </w:rPr>
        <w:t xml:space="preserve"> </w:t>
      </w:r>
      <w:r w:rsidR="009D47A6" w:rsidRPr="00E7073D">
        <w:rPr>
          <w:b/>
        </w:rPr>
        <w:t>в срок не более 10-ти дней с даты представления</w:t>
      </w:r>
      <w:r w:rsidR="009D47A6" w:rsidRPr="00E7073D">
        <w:rPr>
          <w:b/>
          <w:bCs/>
        </w:rPr>
        <w:t xml:space="preserve"> документов</w:t>
      </w:r>
      <w:r w:rsidR="009D47A6" w:rsidRPr="00CB13C6">
        <w:rPr>
          <w:bCs/>
        </w:rPr>
        <w:t>,</w:t>
      </w:r>
      <w:r w:rsidR="009D47A6">
        <w:rPr>
          <w:bCs/>
        </w:rPr>
        <w:t xml:space="preserve"> указанных в пункте 2 настоящей статьи,</w:t>
      </w:r>
      <w:r w:rsidR="009D47A6" w:rsidRPr="00CB13C6">
        <w:rPr>
          <w:bCs/>
        </w:rPr>
        <w:t xml:space="preserve"> должен принять одно из следующих решений:</w:t>
      </w:r>
    </w:p>
    <w:p w:rsidR="009D47A6" w:rsidRPr="00F0068D" w:rsidRDefault="009D47A6" w:rsidP="0088354D">
      <w:pPr>
        <w:pStyle w:val="a0"/>
        <w:numPr>
          <w:ilvl w:val="0"/>
          <w:numId w:val="26"/>
        </w:numPr>
        <w:ind w:left="1134" w:hanging="425"/>
      </w:pPr>
      <w:r w:rsidRPr="00F0068D">
        <w:t>решение о направлении документов в Думу Арамильского городского округа для утверждения;</w:t>
      </w:r>
    </w:p>
    <w:p w:rsidR="009D47A6" w:rsidRPr="00F0068D" w:rsidRDefault="009D47A6" w:rsidP="0088354D">
      <w:pPr>
        <w:pStyle w:val="a0"/>
        <w:numPr>
          <w:ilvl w:val="0"/>
          <w:numId w:val="26"/>
        </w:numPr>
        <w:ind w:left="1134" w:hanging="425"/>
      </w:pPr>
      <w:r w:rsidRPr="00F0068D">
        <w:t xml:space="preserve">об </w:t>
      </w:r>
      <w:r>
        <w:t xml:space="preserve">их </w:t>
      </w:r>
      <w:r w:rsidRPr="00F0068D">
        <w:t>отклонении и о направлении на доработку с указанием даты его повторного представления.</w:t>
      </w:r>
    </w:p>
    <w:p w:rsidR="009D47A6" w:rsidRDefault="009D47A6" w:rsidP="004B0CA6">
      <w:pPr>
        <w:pStyle w:val="a8"/>
      </w:pPr>
      <w:bookmarkStart w:id="89" w:name="_Toc323656688"/>
      <w:r w:rsidRPr="00CD31EF">
        <w:t xml:space="preserve">Статья </w:t>
      </w:r>
      <w:r w:rsidR="004B0CA6">
        <w:t>36</w:t>
      </w:r>
      <w:r w:rsidRPr="00CD31EF">
        <w:t xml:space="preserve">. </w:t>
      </w:r>
      <w:r w:rsidRPr="00D14600">
        <w:t xml:space="preserve">Утверждение изменений Порядка </w:t>
      </w:r>
      <w:r>
        <w:t>применения правил</w:t>
      </w:r>
      <w:bookmarkEnd w:id="89"/>
    </w:p>
    <w:p w:rsidR="009D47A6" w:rsidRPr="00CB13C6" w:rsidRDefault="009D47A6" w:rsidP="004B0CA6">
      <w:pPr>
        <w:pStyle w:val="aa"/>
      </w:pPr>
      <w:r w:rsidRPr="00CB13C6">
        <w:t>Дума Арамильского городского округа</w:t>
      </w:r>
      <w:r>
        <w:t>,</w:t>
      </w:r>
      <w:r w:rsidRPr="00CB13C6">
        <w:t xml:space="preserve"> по результатам рассмотрения </w:t>
      </w:r>
      <w:r>
        <w:t xml:space="preserve">вопроса о </w:t>
      </w:r>
      <w:r w:rsidRPr="006D19C3">
        <w:t>внесени</w:t>
      </w:r>
      <w:r>
        <w:t>и</w:t>
      </w:r>
      <w:r w:rsidRPr="006D19C3">
        <w:t xml:space="preserve"> изменений в Порядок применения Правил</w:t>
      </w:r>
      <w:r w:rsidRPr="00CB13C6">
        <w:t>,</w:t>
      </w:r>
      <w:r w:rsidR="00EC3B08">
        <w:t xml:space="preserve"> </w:t>
      </w:r>
      <w:r>
        <w:t xml:space="preserve">с учетом </w:t>
      </w:r>
      <w:r w:rsidRPr="00CB13C6">
        <w:t>протокола публичных слушаний и заключения о результатах публичных слушаний</w:t>
      </w:r>
      <w:r>
        <w:t>,</w:t>
      </w:r>
      <w:r w:rsidRPr="00CB13C6">
        <w:t xml:space="preserve"> может </w:t>
      </w:r>
      <w:r>
        <w:t xml:space="preserve">принять решение о </w:t>
      </w:r>
      <w:r w:rsidRPr="006D19C3">
        <w:t>внесени</w:t>
      </w:r>
      <w:r>
        <w:t>и</w:t>
      </w:r>
      <w:r w:rsidRPr="006D19C3">
        <w:t xml:space="preserve"> изменений в Порядок применения Правил</w:t>
      </w:r>
      <w:r w:rsidRPr="00CB13C6">
        <w:t xml:space="preserve"> или</w:t>
      </w:r>
      <w:r>
        <w:t>,</w:t>
      </w:r>
      <w:r w:rsidR="00EC3B08">
        <w:t xml:space="preserve"> </w:t>
      </w:r>
      <w:r w:rsidRPr="00CB13C6">
        <w:t>в соответствии с результатами публичных слушаний</w:t>
      </w:r>
      <w:r>
        <w:t>,</w:t>
      </w:r>
      <w:r w:rsidR="00EC3B08">
        <w:t xml:space="preserve"> </w:t>
      </w:r>
      <w:r w:rsidRPr="00CB13C6">
        <w:t xml:space="preserve">направить </w:t>
      </w:r>
      <w:r>
        <w:t>документы</w:t>
      </w:r>
      <w:r w:rsidRPr="00CB13C6">
        <w:t xml:space="preserve"> </w:t>
      </w:r>
      <w:r>
        <w:t>Г</w:t>
      </w:r>
      <w:r w:rsidRPr="00CB13C6">
        <w:t xml:space="preserve">лаве </w:t>
      </w:r>
      <w:r>
        <w:t>на доработку</w:t>
      </w:r>
      <w:r w:rsidRPr="00CB13C6">
        <w:t>.</w:t>
      </w:r>
    </w:p>
    <w:p w:rsidR="009D47A6" w:rsidRPr="008664B5" w:rsidRDefault="009D47A6" w:rsidP="004B0CA6">
      <w:pPr>
        <w:pStyle w:val="a8"/>
      </w:pPr>
      <w:bookmarkStart w:id="90" w:name="_Toc323656689"/>
      <w:r w:rsidRPr="00DE75DC">
        <w:t xml:space="preserve">Статья </w:t>
      </w:r>
      <w:r w:rsidR="004B0CA6">
        <w:t>37</w:t>
      </w:r>
      <w:r w:rsidRPr="00DE75DC">
        <w:t xml:space="preserve">. </w:t>
      </w:r>
      <w:r>
        <w:t>Особенности в</w:t>
      </w:r>
      <w:r w:rsidRPr="008664B5">
        <w:t>несения изменени</w:t>
      </w:r>
      <w:r>
        <w:t>й</w:t>
      </w:r>
      <w:r w:rsidRPr="008664B5">
        <w:t xml:space="preserve"> в раздел «Карта </w:t>
      </w:r>
      <w:r>
        <w:t xml:space="preserve">градостроительного </w:t>
      </w:r>
      <w:r w:rsidRPr="008664B5">
        <w:t>зонирования Арамильского городского округа»</w:t>
      </w:r>
      <w:bookmarkEnd w:id="90"/>
    </w:p>
    <w:p w:rsidR="009D47A6" w:rsidRPr="008664B5" w:rsidRDefault="009D47A6" w:rsidP="004B0CA6">
      <w:pPr>
        <w:pStyle w:val="aa"/>
      </w:pPr>
      <w:r w:rsidRPr="008664B5">
        <w:t xml:space="preserve">Внесение изменений </w:t>
      </w:r>
      <w:r>
        <w:t>к</w:t>
      </w:r>
      <w:r w:rsidRPr="008664B5">
        <w:t>арт</w:t>
      </w:r>
      <w:r>
        <w:t>у</w:t>
      </w:r>
      <w:r w:rsidRPr="008664B5">
        <w:t xml:space="preserve"> </w:t>
      </w:r>
      <w:r>
        <w:t>градостроительного</w:t>
      </w:r>
      <w:r w:rsidRPr="008664B5">
        <w:t xml:space="preserve"> зонирования Арамильского городского округа</w:t>
      </w:r>
      <w:r w:rsidR="00EC3B08">
        <w:t xml:space="preserve"> </w:t>
      </w:r>
      <w:r>
        <w:t>(далее – карта градостроительного</w:t>
      </w:r>
      <w:r w:rsidRPr="008664B5">
        <w:t xml:space="preserve"> зонирования</w:t>
      </w:r>
      <w:r>
        <w:t xml:space="preserve">) </w:t>
      </w:r>
      <w:r w:rsidRPr="00941C18">
        <w:t xml:space="preserve">осуществляется </w:t>
      </w:r>
      <w:r w:rsidRPr="008664B5">
        <w:t>в следующе</w:t>
      </w:r>
      <w:r>
        <w:t>й</w:t>
      </w:r>
      <w:r w:rsidRPr="008664B5">
        <w:t xml:space="preserve"> </w:t>
      </w:r>
      <w:r>
        <w:t>последовательности</w:t>
      </w:r>
      <w:r w:rsidRPr="008664B5">
        <w:t>:</w:t>
      </w:r>
    </w:p>
    <w:p w:rsidR="009D47A6" w:rsidRPr="00DE75DC" w:rsidRDefault="004B0CA6" w:rsidP="0088354D">
      <w:pPr>
        <w:pStyle w:val="a0"/>
        <w:numPr>
          <w:ilvl w:val="0"/>
          <w:numId w:val="27"/>
        </w:numPr>
        <w:ind w:left="1134" w:hanging="425"/>
      </w:pPr>
      <w:r>
        <w:t>п</w:t>
      </w:r>
      <w:r w:rsidR="009D47A6" w:rsidRPr="00DE75DC">
        <w:t>одготовка предложений о внесении изменений</w:t>
      </w:r>
      <w:r w:rsidR="009D47A6">
        <w:t xml:space="preserve"> в карту</w:t>
      </w:r>
      <w:r w:rsidR="009D47A6" w:rsidRPr="004B0CA6">
        <w:rPr>
          <w:bCs/>
        </w:rPr>
        <w:t xml:space="preserve"> градостроительного зонирования</w:t>
      </w:r>
      <w:r>
        <w:t>;</w:t>
      </w:r>
    </w:p>
    <w:p w:rsidR="009D47A6" w:rsidRPr="00DE75DC" w:rsidRDefault="004B0CA6" w:rsidP="0088354D">
      <w:pPr>
        <w:pStyle w:val="a0"/>
        <w:numPr>
          <w:ilvl w:val="0"/>
          <w:numId w:val="27"/>
        </w:numPr>
        <w:ind w:left="1134" w:hanging="425"/>
      </w:pPr>
      <w:r>
        <w:t>п</w:t>
      </w:r>
      <w:r w:rsidR="009D47A6">
        <w:t>одготовка заключения комиссии</w:t>
      </w:r>
      <w:r w:rsidR="009D47A6" w:rsidRPr="009D13C1">
        <w:t xml:space="preserve"> </w:t>
      </w:r>
      <w:r w:rsidR="009D47A6">
        <w:t xml:space="preserve">о внесении </w:t>
      </w:r>
      <w:r w:rsidR="009D47A6" w:rsidRPr="0092699B">
        <w:t>изменений в карту градостроительного зонирования</w:t>
      </w:r>
      <w:r>
        <w:t>;</w:t>
      </w:r>
    </w:p>
    <w:p w:rsidR="009D47A6" w:rsidRDefault="004B0CA6" w:rsidP="0088354D">
      <w:pPr>
        <w:pStyle w:val="a0"/>
        <w:numPr>
          <w:ilvl w:val="0"/>
          <w:numId w:val="27"/>
        </w:numPr>
        <w:ind w:left="1134" w:hanging="425"/>
      </w:pPr>
      <w:r>
        <w:t>п</w:t>
      </w:r>
      <w:r w:rsidR="009D47A6" w:rsidRPr="00E22EF7">
        <w:t xml:space="preserve">ринятие решения о </w:t>
      </w:r>
      <w:r w:rsidR="009D47A6">
        <w:t>п</w:t>
      </w:r>
      <w:r w:rsidR="009D47A6" w:rsidRPr="00E22EF7">
        <w:t>одготовк</w:t>
      </w:r>
      <w:r w:rsidR="009D47A6">
        <w:t>е</w:t>
      </w:r>
      <w:r w:rsidR="009D47A6" w:rsidRPr="00E22EF7">
        <w:t xml:space="preserve"> проекта </w:t>
      </w:r>
      <w:r w:rsidR="009D47A6">
        <w:t>и</w:t>
      </w:r>
      <w:r w:rsidR="009D47A6" w:rsidRPr="00E22EF7">
        <w:t>зменени</w:t>
      </w:r>
      <w:r w:rsidR="009D47A6">
        <w:t>я карты</w:t>
      </w:r>
      <w:r w:rsidR="009D47A6" w:rsidRPr="004B0CA6">
        <w:rPr>
          <w:bCs/>
        </w:rPr>
        <w:t xml:space="preserve"> градостроительного зонирования</w:t>
      </w:r>
      <w:r>
        <w:t>;</w:t>
      </w:r>
    </w:p>
    <w:p w:rsidR="009D47A6" w:rsidRDefault="004B0CA6" w:rsidP="0088354D">
      <w:pPr>
        <w:pStyle w:val="a0"/>
        <w:numPr>
          <w:ilvl w:val="0"/>
          <w:numId w:val="27"/>
        </w:numPr>
        <w:ind w:left="1134" w:hanging="425"/>
      </w:pPr>
      <w:r>
        <w:t>р</w:t>
      </w:r>
      <w:r w:rsidR="009D47A6" w:rsidRPr="00962F69">
        <w:t xml:space="preserve">ассмотрение проекта </w:t>
      </w:r>
      <w:r w:rsidR="009D47A6">
        <w:t>и</w:t>
      </w:r>
      <w:r w:rsidR="009D47A6" w:rsidRPr="00E22EF7">
        <w:t>зменени</w:t>
      </w:r>
      <w:r w:rsidR="009D47A6">
        <w:t>я карты</w:t>
      </w:r>
      <w:r w:rsidR="009D47A6" w:rsidRPr="004B0CA6">
        <w:rPr>
          <w:bCs/>
        </w:rPr>
        <w:t xml:space="preserve"> градостроительного зонирования</w:t>
      </w:r>
      <w:r>
        <w:t>;</w:t>
      </w:r>
    </w:p>
    <w:p w:rsidR="009D47A6" w:rsidRDefault="004B0CA6" w:rsidP="0088354D">
      <w:pPr>
        <w:pStyle w:val="a0"/>
        <w:numPr>
          <w:ilvl w:val="0"/>
          <w:numId w:val="27"/>
        </w:numPr>
        <w:ind w:left="1134" w:hanging="425"/>
      </w:pPr>
      <w:r>
        <w:t>п</w:t>
      </w:r>
      <w:r w:rsidR="009D47A6" w:rsidRPr="00962F69">
        <w:t xml:space="preserve">роведение публичных слушаний по внесению изменений </w:t>
      </w:r>
      <w:r w:rsidR="009D47A6" w:rsidRPr="00E22EF7">
        <w:t>внесения изменений</w:t>
      </w:r>
      <w:r w:rsidR="009D47A6">
        <w:t xml:space="preserve"> в карту</w:t>
      </w:r>
      <w:r w:rsidR="009D47A6" w:rsidRPr="004B0CA6">
        <w:rPr>
          <w:bCs/>
        </w:rPr>
        <w:t xml:space="preserve"> градостроительного зонирования</w:t>
      </w:r>
      <w:r>
        <w:t>;</w:t>
      </w:r>
    </w:p>
    <w:p w:rsidR="009D47A6" w:rsidRDefault="004B0CA6" w:rsidP="0088354D">
      <w:pPr>
        <w:pStyle w:val="a0"/>
        <w:numPr>
          <w:ilvl w:val="0"/>
          <w:numId w:val="27"/>
        </w:numPr>
        <w:ind w:left="1134" w:hanging="425"/>
      </w:pPr>
      <w:r>
        <w:t>у</w:t>
      </w:r>
      <w:r w:rsidR="009D47A6" w:rsidRPr="00962F69">
        <w:t xml:space="preserve">тверждение </w:t>
      </w:r>
      <w:r w:rsidR="009D47A6" w:rsidRPr="00E22EF7">
        <w:t>изменений</w:t>
      </w:r>
      <w:r w:rsidR="009D47A6">
        <w:t xml:space="preserve"> карты</w:t>
      </w:r>
      <w:r w:rsidR="009D47A6" w:rsidRPr="004B0CA6">
        <w:rPr>
          <w:bCs/>
        </w:rPr>
        <w:t xml:space="preserve"> градостроительного зонирования</w:t>
      </w:r>
      <w:r w:rsidR="009D47A6" w:rsidRPr="00E22EF7">
        <w:t>.</w:t>
      </w:r>
    </w:p>
    <w:p w:rsidR="009D47A6" w:rsidRDefault="009D47A6" w:rsidP="004B0CA6">
      <w:pPr>
        <w:pStyle w:val="a8"/>
      </w:pPr>
      <w:bookmarkStart w:id="91" w:name="_Toc323656690"/>
      <w:r w:rsidRPr="00B51EBB">
        <w:lastRenderedPageBreak/>
        <w:t xml:space="preserve">Статья </w:t>
      </w:r>
      <w:r w:rsidR="004B0CA6">
        <w:t>38</w:t>
      </w:r>
      <w:r w:rsidRPr="00B51EBB">
        <w:t>.</w:t>
      </w:r>
      <w:r w:rsidRPr="007A1892">
        <w:t xml:space="preserve"> </w:t>
      </w:r>
      <w:r w:rsidRPr="008125A4">
        <w:t>Подготовка предложений о внесении изменений в карту</w:t>
      </w:r>
      <w:r w:rsidRPr="008125A4">
        <w:rPr>
          <w:bCs/>
        </w:rPr>
        <w:t xml:space="preserve"> градостроительного зонирования</w:t>
      </w:r>
      <w:bookmarkEnd w:id="91"/>
      <w:r w:rsidRPr="00B51EBB">
        <w:t xml:space="preserve"> </w:t>
      </w:r>
    </w:p>
    <w:p w:rsidR="009D47A6" w:rsidRPr="0096583B" w:rsidRDefault="004B0CA6" w:rsidP="004B0CA6">
      <w:pPr>
        <w:pStyle w:val="aa"/>
      </w:pPr>
      <w:r>
        <w:t xml:space="preserve">1. </w:t>
      </w:r>
      <w:r w:rsidR="009D47A6" w:rsidRPr="0096583B">
        <w:t>Предложения о внесении изменений в карту</w:t>
      </w:r>
      <w:r w:rsidR="009D47A6" w:rsidRPr="0096583B">
        <w:rPr>
          <w:bCs/>
        </w:rPr>
        <w:t xml:space="preserve"> градостроительного зонирования</w:t>
      </w:r>
      <w:r w:rsidR="009D47A6" w:rsidRPr="0096583B">
        <w:t xml:space="preserve"> (далее – Предложения) могут быть подготовлены:</w:t>
      </w:r>
    </w:p>
    <w:p w:rsidR="009D47A6" w:rsidRPr="000312AD" w:rsidRDefault="009D47A6" w:rsidP="0088354D">
      <w:pPr>
        <w:pStyle w:val="a0"/>
        <w:numPr>
          <w:ilvl w:val="0"/>
          <w:numId w:val="28"/>
        </w:numPr>
        <w:ind w:left="1134" w:hanging="425"/>
      </w:pPr>
      <w:r w:rsidRPr="000312AD">
        <w:t xml:space="preserve">федеральными органами исполнительной власти в случаях, если </w:t>
      </w:r>
      <w:r>
        <w:t>установленные границы и(или) виды территориальных зон препятствуют</w:t>
      </w:r>
      <w:r w:rsidRPr="000312AD">
        <w:t xml:space="preserve"> функционированию</w:t>
      </w:r>
      <w:r>
        <w:t xml:space="preserve"> и</w:t>
      </w:r>
      <w:r w:rsidRPr="000312AD">
        <w:t xml:space="preserve"> размещению объектов капитального строительства федерального значения;</w:t>
      </w:r>
    </w:p>
    <w:p w:rsidR="009D47A6" w:rsidRPr="000312AD" w:rsidRDefault="009D47A6" w:rsidP="0088354D">
      <w:pPr>
        <w:pStyle w:val="a0"/>
        <w:numPr>
          <w:ilvl w:val="0"/>
          <w:numId w:val="28"/>
        </w:numPr>
        <w:ind w:left="1134" w:hanging="425"/>
      </w:pPr>
      <w:r w:rsidRPr="000312AD">
        <w:t xml:space="preserve">органами исполнительной власти Свердловской области в случаях, если </w:t>
      </w:r>
      <w:r>
        <w:t>установленные границы и(или) виды территориальных зон препятствуют</w:t>
      </w:r>
      <w:r w:rsidRPr="000312AD">
        <w:t xml:space="preserve"> функционированию</w:t>
      </w:r>
      <w:r>
        <w:t xml:space="preserve"> и</w:t>
      </w:r>
      <w:r w:rsidRPr="000312AD">
        <w:t xml:space="preserve"> размещению объектов капитального строительства областного значения;</w:t>
      </w:r>
    </w:p>
    <w:p w:rsidR="009D47A6" w:rsidRDefault="009D47A6" w:rsidP="0088354D">
      <w:pPr>
        <w:pStyle w:val="a0"/>
        <w:numPr>
          <w:ilvl w:val="0"/>
          <w:numId w:val="28"/>
        </w:numPr>
        <w:ind w:left="1134" w:hanging="425"/>
      </w:pPr>
      <w:r w:rsidRPr="000312AD">
        <w:t xml:space="preserve">физическими или юридическими лицами в инициативном порядке либо в случаях, если в результате </w:t>
      </w:r>
      <w:r>
        <w:t>установления границ и(или) видов территориальных зоны</w:t>
      </w:r>
      <w:r w:rsidRPr="000312AD">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t>;</w:t>
      </w:r>
    </w:p>
    <w:p w:rsidR="009D47A6" w:rsidRDefault="009D47A6" w:rsidP="0088354D">
      <w:pPr>
        <w:pStyle w:val="a0"/>
        <w:numPr>
          <w:ilvl w:val="0"/>
          <w:numId w:val="28"/>
        </w:numPr>
        <w:ind w:left="1134" w:hanging="425"/>
      </w:pPr>
      <w:r>
        <w:t xml:space="preserve">отделом архитектуры и градостроительства Администрации Арамильского городского округа в случае </w:t>
      </w:r>
      <w:r w:rsidRPr="000058D9">
        <w:t>выявления и(или) возникновения несоответствия границ и(или) видов территориальных зон утвержденным положениям Генерального плана Арамильского городского округа</w:t>
      </w:r>
      <w:r>
        <w:t>.</w:t>
      </w:r>
    </w:p>
    <w:p w:rsidR="009D47A6" w:rsidRDefault="009D47A6" w:rsidP="004B0CA6">
      <w:pPr>
        <w:pStyle w:val="aa"/>
      </w:pPr>
      <w:r>
        <w:t xml:space="preserve">2. </w:t>
      </w:r>
      <w:r w:rsidRPr="002077E4">
        <w:t xml:space="preserve">Предложения </w:t>
      </w:r>
      <w:r>
        <w:t>должны содержать обоснование необходимости внесения изменения в карту градостроительного зонирования и предлагаемые варианты таких изменений, подготовленные в форме текстовых и графических материалов на бумажных и электронных носителях.</w:t>
      </w:r>
    </w:p>
    <w:p w:rsidR="009D47A6" w:rsidRDefault="009D47A6" w:rsidP="004B0CA6">
      <w:pPr>
        <w:pStyle w:val="a8"/>
      </w:pPr>
      <w:bookmarkStart w:id="92" w:name="_Toc323656691"/>
      <w:r w:rsidRPr="004B0CA6">
        <w:t xml:space="preserve">Статья </w:t>
      </w:r>
      <w:r w:rsidR="004B0CA6" w:rsidRPr="004B0CA6">
        <w:t>39</w:t>
      </w:r>
      <w:r w:rsidRPr="004B0CA6">
        <w:t>.</w:t>
      </w:r>
      <w:r w:rsidRPr="007A1892">
        <w:t xml:space="preserve"> </w:t>
      </w:r>
      <w:r>
        <w:rPr>
          <w:bCs/>
        </w:rPr>
        <w:t>Подготовка заключения</w:t>
      </w:r>
      <w:r w:rsidR="00EC3B08">
        <w:rPr>
          <w:bCs/>
        </w:rPr>
        <w:t xml:space="preserve"> </w:t>
      </w:r>
      <w:r>
        <w:rPr>
          <w:bCs/>
        </w:rPr>
        <w:t>комиссии</w:t>
      </w:r>
      <w:r w:rsidRPr="008A7A5B">
        <w:t xml:space="preserve"> </w:t>
      </w:r>
      <w:r>
        <w:t>о внесении изменений в карту градостроительного зонирования</w:t>
      </w:r>
      <w:bookmarkEnd w:id="92"/>
    </w:p>
    <w:p w:rsidR="009D47A6" w:rsidRPr="0092699B" w:rsidRDefault="009D47A6" w:rsidP="004B0CA6">
      <w:pPr>
        <w:pStyle w:val="aa"/>
      </w:pPr>
      <w:r>
        <w:t>1.</w:t>
      </w:r>
      <w:r w:rsidRPr="0092699B">
        <w:t xml:space="preserve"> </w:t>
      </w:r>
      <w:r>
        <w:t>З</w:t>
      </w:r>
      <w:r w:rsidRPr="0092699B">
        <w:t xml:space="preserve">аключение </w:t>
      </w:r>
      <w:r>
        <w:t xml:space="preserve">комиссии о внесении изменений в карту градостроительного зонирования </w:t>
      </w:r>
      <w:r w:rsidRPr="0092699B">
        <w:t>должно содержать одно из следующих положений:</w:t>
      </w:r>
    </w:p>
    <w:p w:rsidR="009D47A6" w:rsidRPr="004B0CA6" w:rsidRDefault="009D47A6" w:rsidP="0088354D">
      <w:pPr>
        <w:pStyle w:val="a0"/>
        <w:numPr>
          <w:ilvl w:val="0"/>
          <w:numId w:val="29"/>
        </w:numPr>
        <w:ind w:left="1134" w:hanging="425"/>
        <w:rPr>
          <w:bCs/>
        </w:rPr>
      </w:pPr>
      <w:r>
        <w:t xml:space="preserve">рекомендации </w:t>
      </w:r>
      <w:r w:rsidRPr="008C1572">
        <w:t>о внесении</w:t>
      </w:r>
      <w:r>
        <w:t>,</w:t>
      </w:r>
      <w:r w:rsidRPr="008C1572">
        <w:t xml:space="preserve"> в соответствии с поступившим предложением</w:t>
      </w:r>
      <w:r>
        <w:t>,</w:t>
      </w:r>
      <w:r w:rsidRPr="008C1572">
        <w:t xml:space="preserve"> </w:t>
      </w:r>
      <w:r w:rsidRPr="0092699B">
        <w:t>изменений в карту градостроительного зонирования</w:t>
      </w:r>
      <w:r w:rsidRPr="004B0CA6">
        <w:rPr>
          <w:bCs/>
        </w:rPr>
        <w:t>;</w:t>
      </w:r>
    </w:p>
    <w:p w:rsidR="009D47A6" w:rsidRPr="004B0CA6" w:rsidRDefault="009D47A6" w:rsidP="0088354D">
      <w:pPr>
        <w:pStyle w:val="a0"/>
        <w:numPr>
          <w:ilvl w:val="0"/>
          <w:numId w:val="29"/>
        </w:numPr>
        <w:ind w:left="1134" w:hanging="425"/>
        <w:rPr>
          <w:bCs/>
        </w:rPr>
      </w:pPr>
      <w:r w:rsidRPr="008C1572">
        <w:t>об отклонении предложени</w:t>
      </w:r>
      <w:r>
        <w:t>й по внесению</w:t>
      </w:r>
      <w:r w:rsidRPr="008C1572">
        <w:t xml:space="preserve"> </w:t>
      </w:r>
      <w:r w:rsidRPr="0092699B">
        <w:t>изменений в карту градостроительного зонирования</w:t>
      </w:r>
      <w:r>
        <w:t xml:space="preserve"> </w:t>
      </w:r>
      <w:r w:rsidRPr="008C1572">
        <w:t>с указанием причин отклонения</w:t>
      </w:r>
      <w:r w:rsidRPr="004B0CA6">
        <w:rPr>
          <w:bCs/>
        </w:rPr>
        <w:t>.</w:t>
      </w:r>
    </w:p>
    <w:p w:rsidR="009D47A6" w:rsidRPr="00672D9E" w:rsidRDefault="004B0CA6" w:rsidP="004B0CA6">
      <w:pPr>
        <w:pStyle w:val="aa"/>
      </w:pPr>
      <w:r>
        <w:t xml:space="preserve">2. </w:t>
      </w:r>
      <w:r w:rsidR="009D47A6" w:rsidRPr="00672D9E">
        <w:t xml:space="preserve">Заключение, </w:t>
      </w:r>
      <w:r w:rsidR="009D47A6">
        <w:t xml:space="preserve">указанное в пункте 1 настоящей статьи, комиссия </w:t>
      </w:r>
      <w:r w:rsidR="009D47A6" w:rsidRPr="00672D9E">
        <w:t>направля</w:t>
      </w:r>
      <w:r w:rsidR="009D47A6">
        <w:t>ю</w:t>
      </w:r>
      <w:r w:rsidR="009D47A6" w:rsidRPr="00672D9E">
        <w:t>тся Главе</w:t>
      </w:r>
      <w:r w:rsidR="009D47A6" w:rsidRPr="00B85B77">
        <w:t xml:space="preserve"> </w:t>
      </w:r>
      <w:r w:rsidR="009D47A6">
        <w:t>вместе Предложениями, указанными</w:t>
      </w:r>
      <w:r w:rsidR="00EC3B08">
        <w:t xml:space="preserve"> </w:t>
      </w:r>
      <w:r w:rsidR="009D47A6">
        <w:t xml:space="preserve">в пункте 2 статьи </w:t>
      </w:r>
      <w:r>
        <w:t>38</w:t>
      </w:r>
      <w:r w:rsidR="009D47A6">
        <w:t xml:space="preserve"> настоящего Положения</w:t>
      </w:r>
      <w:r w:rsidR="009D47A6" w:rsidRPr="00672D9E">
        <w:t>.</w:t>
      </w:r>
    </w:p>
    <w:p w:rsidR="009D47A6" w:rsidRPr="00941C18" w:rsidRDefault="009D47A6" w:rsidP="004B0CA6">
      <w:pPr>
        <w:pStyle w:val="a8"/>
      </w:pPr>
      <w:bookmarkStart w:id="93" w:name="_Toc323656692"/>
      <w:r w:rsidRPr="00E22EF7">
        <w:lastRenderedPageBreak/>
        <w:t xml:space="preserve">Статья </w:t>
      </w:r>
      <w:r w:rsidR="004B0CA6">
        <w:t>40</w:t>
      </w:r>
      <w:r w:rsidRPr="00E22EF7">
        <w:t xml:space="preserve">. </w:t>
      </w:r>
      <w:r w:rsidRPr="00941C18">
        <w:t>Принятие решения о подготовк</w:t>
      </w:r>
      <w:r>
        <w:t>е</w:t>
      </w:r>
      <w:r w:rsidRPr="00941C18">
        <w:t xml:space="preserve"> проекта изменения карты</w:t>
      </w:r>
      <w:r w:rsidRPr="00941C18">
        <w:rPr>
          <w:bCs/>
        </w:rPr>
        <w:t xml:space="preserve"> градостроительного зонирования</w:t>
      </w:r>
      <w:bookmarkEnd w:id="93"/>
      <w:r w:rsidRPr="00941C18">
        <w:t xml:space="preserve"> </w:t>
      </w:r>
    </w:p>
    <w:p w:rsidR="009D47A6" w:rsidRPr="00123306" w:rsidRDefault="004B0CA6" w:rsidP="004B0CA6">
      <w:pPr>
        <w:pStyle w:val="aa"/>
        <w:rPr>
          <w:bCs/>
        </w:rPr>
      </w:pPr>
      <w:r>
        <w:t xml:space="preserve">1. </w:t>
      </w:r>
      <w:r w:rsidR="009D47A6" w:rsidRPr="00123306">
        <w:t xml:space="preserve">По результатам рассмотрения </w:t>
      </w:r>
      <w:r w:rsidR="009D47A6">
        <w:t>П</w:t>
      </w:r>
      <w:r w:rsidR="009D47A6" w:rsidRPr="00123306">
        <w:t>редложений и заключения по предложениям о внесении изменений в карту градостроительного зонирования Глава принимает решение</w:t>
      </w:r>
      <w:r w:rsidR="009D47A6">
        <w:t>, которое должно содержать одно из следующих положений:</w:t>
      </w:r>
    </w:p>
    <w:p w:rsidR="009D47A6" w:rsidRPr="004B0CA6" w:rsidRDefault="009D47A6" w:rsidP="0088354D">
      <w:pPr>
        <w:pStyle w:val="a0"/>
        <w:numPr>
          <w:ilvl w:val="0"/>
          <w:numId w:val="30"/>
        </w:numPr>
        <w:ind w:left="1134" w:hanging="425"/>
        <w:rPr>
          <w:bCs/>
        </w:rPr>
      </w:pPr>
      <w:r w:rsidRPr="00740397">
        <w:t>о подготовке проекта изменения карты градостроительного зонирования</w:t>
      </w:r>
      <w:r>
        <w:t>;</w:t>
      </w:r>
    </w:p>
    <w:p w:rsidR="009D47A6" w:rsidRPr="004B0CA6" w:rsidRDefault="009D47A6" w:rsidP="0088354D">
      <w:pPr>
        <w:pStyle w:val="a0"/>
        <w:numPr>
          <w:ilvl w:val="0"/>
          <w:numId w:val="30"/>
        </w:numPr>
        <w:ind w:left="1134" w:hanging="425"/>
        <w:rPr>
          <w:bCs/>
        </w:rPr>
      </w:pPr>
      <w:r w:rsidRPr="00740397">
        <w:t>об отклонении предложени</w:t>
      </w:r>
      <w:r>
        <w:t>й</w:t>
      </w:r>
      <w:r w:rsidRPr="00740397">
        <w:t xml:space="preserve"> о внесении изменения в карту градостроительного зонирования. </w:t>
      </w:r>
    </w:p>
    <w:p w:rsidR="009D47A6" w:rsidRPr="00740397" w:rsidRDefault="004B0CA6" w:rsidP="004B0CA6">
      <w:pPr>
        <w:pStyle w:val="aa"/>
      </w:pPr>
      <w:r>
        <w:t xml:space="preserve">2. </w:t>
      </w:r>
      <w:r w:rsidR="009D47A6" w:rsidRPr="00740397">
        <w:t>Решение о подготовке проекта изменения карты градостроительного зонирования должно содержать следующие положения:</w:t>
      </w:r>
    </w:p>
    <w:p w:rsidR="009D47A6" w:rsidRPr="00AF34A4" w:rsidRDefault="009D47A6" w:rsidP="0088354D">
      <w:pPr>
        <w:pStyle w:val="a0"/>
        <w:numPr>
          <w:ilvl w:val="0"/>
          <w:numId w:val="31"/>
        </w:numPr>
        <w:ind w:left="1134" w:hanging="425"/>
      </w:pPr>
      <w:r w:rsidRPr="00AF34A4">
        <w:t>инф</w:t>
      </w:r>
      <w:r w:rsidRPr="003E3A6B">
        <w:t>о</w:t>
      </w:r>
      <w:r w:rsidRPr="00AF34A4">
        <w:t xml:space="preserve">рмацию о </w:t>
      </w:r>
      <w:r>
        <w:t>п</w:t>
      </w:r>
      <w:r w:rsidRPr="00AF34A4">
        <w:t>редложениях, поступивших в Комиссию;</w:t>
      </w:r>
    </w:p>
    <w:p w:rsidR="009D47A6" w:rsidRPr="00AF34A4" w:rsidRDefault="009D47A6" w:rsidP="0088354D">
      <w:pPr>
        <w:pStyle w:val="a0"/>
        <w:numPr>
          <w:ilvl w:val="0"/>
          <w:numId w:val="31"/>
        </w:numPr>
        <w:ind w:left="1134" w:hanging="425"/>
      </w:pPr>
      <w:r w:rsidRPr="00AF34A4">
        <w:t>порядок и сроки проведения работ по подготовке проекта</w:t>
      </w:r>
      <w:r>
        <w:t xml:space="preserve"> </w:t>
      </w:r>
      <w:r w:rsidRPr="00740397">
        <w:t>изменения карты градостроительного зонирования</w:t>
      </w:r>
      <w:r w:rsidRPr="00AF34A4">
        <w:t>;</w:t>
      </w:r>
    </w:p>
    <w:p w:rsidR="009D47A6" w:rsidRPr="00AF34A4" w:rsidRDefault="009D47A6" w:rsidP="0088354D">
      <w:pPr>
        <w:pStyle w:val="a0"/>
        <w:numPr>
          <w:ilvl w:val="0"/>
          <w:numId w:val="31"/>
        </w:numPr>
        <w:ind w:left="1134" w:hanging="425"/>
      </w:pPr>
      <w:r w:rsidRPr="00AF34A4">
        <w:t>порядок направления в Комиссию предложений заинтересованных лиц по подготовке проекта</w:t>
      </w:r>
      <w:r>
        <w:t xml:space="preserve"> </w:t>
      </w:r>
      <w:r w:rsidRPr="00740397">
        <w:t>изменения карты градостроительного зонирования</w:t>
      </w:r>
      <w:r w:rsidRPr="00AF34A4">
        <w:t>.</w:t>
      </w:r>
    </w:p>
    <w:p w:rsidR="009D47A6" w:rsidRPr="00AF34A4" w:rsidRDefault="009D47A6" w:rsidP="004B0CA6">
      <w:pPr>
        <w:pStyle w:val="aa"/>
      </w:pPr>
      <w:r w:rsidRPr="00AF34A4">
        <w:t xml:space="preserve">Решение о подготовке </w:t>
      </w:r>
      <w:r>
        <w:t xml:space="preserve">такого </w:t>
      </w:r>
      <w:r w:rsidRPr="00AF34A4">
        <w:t>проекта может содержать иные положения, регулирующие</w:t>
      </w:r>
      <w:r w:rsidR="00EC3B08">
        <w:t xml:space="preserve"> </w:t>
      </w:r>
      <w:r w:rsidRPr="00AF34A4">
        <w:t>вопросы организации работ по внесению изменений в карту градостроительного зонирования.</w:t>
      </w:r>
    </w:p>
    <w:p w:rsidR="009D47A6" w:rsidRPr="00740397" w:rsidRDefault="004B0CA6" w:rsidP="004B0CA6">
      <w:pPr>
        <w:pStyle w:val="aa"/>
      </w:pPr>
      <w:r>
        <w:t xml:space="preserve">3. </w:t>
      </w:r>
      <w:r w:rsidR="009D47A6" w:rsidRPr="00740397">
        <w:t>Решение об отклонении предложени</w:t>
      </w:r>
      <w:r w:rsidR="009D47A6">
        <w:t>й</w:t>
      </w:r>
      <w:r w:rsidR="009D47A6" w:rsidRPr="00740397">
        <w:t xml:space="preserve"> о внесении изменения в карту градостроительного </w:t>
      </w:r>
      <w:r w:rsidR="009D47A6">
        <w:t xml:space="preserve">зонирования </w:t>
      </w:r>
      <w:r w:rsidR="009D47A6" w:rsidRPr="00740397">
        <w:t>должно содержать</w:t>
      </w:r>
      <w:r w:rsidR="009D47A6">
        <w:t xml:space="preserve"> следующие положения:</w:t>
      </w:r>
    </w:p>
    <w:p w:rsidR="009D47A6" w:rsidRPr="00740397" w:rsidRDefault="009D47A6" w:rsidP="0088354D">
      <w:pPr>
        <w:pStyle w:val="a0"/>
        <w:numPr>
          <w:ilvl w:val="0"/>
          <w:numId w:val="32"/>
        </w:numPr>
        <w:ind w:left="1134" w:hanging="425"/>
      </w:pPr>
      <w:r w:rsidRPr="00740397">
        <w:t xml:space="preserve">информацию о </w:t>
      </w:r>
      <w:r>
        <w:t>п</w:t>
      </w:r>
      <w:r w:rsidRPr="00740397">
        <w:t>редложениях, поступивших в Комиссию;</w:t>
      </w:r>
    </w:p>
    <w:p w:rsidR="009D47A6" w:rsidRPr="00740397" w:rsidRDefault="009D47A6" w:rsidP="0088354D">
      <w:pPr>
        <w:pStyle w:val="a0"/>
        <w:numPr>
          <w:ilvl w:val="0"/>
          <w:numId w:val="32"/>
        </w:numPr>
        <w:ind w:left="1134" w:hanging="425"/>
      </w:pPr>
      <w:r>
        <w:t xml:space="preserve">причины </w:t>
      </w:r>
      <w:r w:rsidRPr="00740397">
        <w:t>отклонени</w:t>
      </w:r>
      <w:r>
        <w:t>я</w:t>
      </w:r>
      <w:r w:rsidRPr="00740397">
        <w:t xml:space="preserve"> предложени</w:t>
      </w:r>
      <w:r>
        <w:t>й</w:t>
      </w:r>
      <w:r w:rsidRPr="00740397">
        <w:t xml:space="preserve"> о внесении изменения в карту градостроительного </w:t>
      </w:r>
      <w:r>
        <w:t>зонирования</w:t>
      </w:r>
      <w:r w:rsidR="004B0CA6">
        <w:t>.</w:t>
      </w:r>
    </w:p>
    <w:p w:rsidR="009D47A6" w:rsidRPr="00941C18" w:rsidRDefault="009D47A6" w:rsidP="004B0CA6">
      <w:pPr>
        <w:pStyle w:val="a8"/>
      </w:pPr>
      <w:bookmarkStart w:id="94" w:name="_Toc323656693"/>
      <w:r w:rsidRPr="00E22EF7">
        <w:t xml:space="preserve">Статья </w:t>
      </w:r>
      <w:r w:rsidR="004B0CA6">
        <w:t>4</w:t>
      </w:r>
      <w:r>
        <w:t>1</w:t>
      </w:r>
      <w:r w:rsidRPr="00E22EF7">
        <w:t>.</w:t>
      </w:r>
      <w:r>
        <w:t xml:space="preserve"> </w:t>
      </w:r>
      <w:r w:rsidRPr="00A01753">
        <w:t xml:space="preserve">Рассмотрение </w:t>
      </w:r>
      <w:r>
        <w:t>п</w:t>
      </w:r>
      <w:r w:rsidRPr="00A01753">
        <w:t xml:space="preserve">роекта </w:t>
      </w:r>
      <w:r w:rsidRPr="00941C18">
        <w:t>изменения карты</w:t>
      </w:r>
      <w:r w:rsidRPr="00941C18">
        <w:rPr>
          <w:bCs/>
        </w:rPr>
        <w:t xml:space="preserve"> градостроительного зонирования</w:t>
      </w:r>
      <w:bookmarkEnd w:id="94"/>
    </w:p>
    <w:p w:rsidR="009D47A6" w:rsidRPr="003E3A6B" w:rsidRDefault="004B0CA6" w:rsidP="004B0CA6">
      <w:pPr>
        <w:pStyle w:val="aa"/>
        <w:rPr>
          <w:bCs/>
        </w:rPr>
      </w:pPr>
      <w:r>
        <w:t>1. Подготовленный проект комиссия</w:t>
      </w:r>
      <w:r w:rsidR="009D47A6" w:rsidRPr="003E3A6B">
        <w:t xml:space="preserve"> направляет в отдел архитектуры и градостроительства Администрации Арамильского городского округа для проведения его проверки</w:t>
      </w:r>
      <w:r w:rsidR="00EC3B08">
        <w:t xml:space="preserve"> </w:t>
      </w:r>
      <w:r w:rsidR="009D47A6" w:rsidRPr="003E3A6B">
        <w:t xml:space="preserve">на </w:t>
      </w:r>
      <w:r w:rsidR="009D47A6" w:rsidRPr="003E3A6B">
        <w:rPr>
          <w:bCs/>
        </w:rPr>
        <w:t>соответствие требованиям технических регламентов, генеральному плану Арамильского городского округа, схеме территориального планирования Свердловской области, схем</w:t>
      </w:r>
      <w:r>
        <w:rPr>
          <w:bCs/>
        </w:rPr>
        <w:t>е</w:t>
      </w:r>
      <w:r w:rsidR="009D47A6" w:rsidRPr="003E3A6B">
        <w:rPr>
          <w:bCs/>
        </w:rPr>
        <w:t xml:space="preserve"> территориального планирования Российской Федерации.</w:t>
      </w:r>
    </w:p>
    <w:p w:rsidR="009D47A6" w:rsidRPr="003E3A6B" w:rsidRDefault="004B0CA6" w:rsidP="004B0CA6">
      <w:pPr>
        <w:pStyle w:val="aa"/>
      </w:pPr>
      <w:r>
        <w:t xml:space="preserve">2. </w:t>
      </w:r>
      <w:r w:rsidR="009D47A6">
        <w:t>О</w:t>
      </w:r>
      <w:r w:rsidR="009D47A6" w:rsidRPr="003E3A6B">
        <w:t xml:space="preserve">тдел архитектуры и градостроительства </w:t>
      </w:r>
      <w:r w:rsidR="009D47A6" w:rsidRPr="00146CE3">
        <w:rPr>
          <w:b/>
        </w:rPr>
        <w:t xml:space="preserve">в срок не более 7-ми дней с даты поступления проекта </w:t>
      </w:r>
      <w:r w:rsidR="009D47A6" w:rsidRPr="003E3A6B">
        <w:t xml:space="preserve">подготавливает </w:t>
      </w:r>
      <w:r w:rsidR="009D47A6">
        <w:t>з</w:t>
      </w:r>
      <w:r w:rsidR="009D47A6" w:rsidRPr="003E3A6B">
        <w:t>аключение по проекту. Заключение по проекту должно содержать одно из следующих положений:</w:t>
      </w:r>
    </w:p>
    <w:p w:rsidR="009D47A6" w:rsidRPr="00460801" w:rsidRDefault="009D47A6" w:rsidP="0088354D">
      <w:pPr>
        <w:pStyle w:val="a0"/>
        <w:numPr>
          <w:ilvl w:val="0"/>
          <w:numId w:val="33"/>
        </w:numPr>
        <w:ind w:left="1134" w:hanging="425"/>
      </w:pPr>
      <w:r w:rsidRPr="00460801">
        <w:t xml:space="preserve">о соответствии </w:t>
      </w:r>
      <w:r>
        <w:t>п</w:t>
      </w:r>
      <w:r w:rsidRPr="00460801">
        <w:t>роекта требованиям технических регламентов, генеральному плану Арамильского городского округа, схеме территориального планирования Свердловской области, схем</w:t>
      </w:r>
      <w:r w:rsidR="004B0CA6">
        <w:t>е</w:t>
      </w:r>
      <w:r w:rsidRPr="00460801">
        <w:t xml:space="preserve"> территориального планирования Российской Федерации и возможности внесения изменений в </w:t>
      </w:r>
      <w:r>
        <w:t>карту градостроительного зонирования</w:t>
      </w:r>
      <w:r w:rsidRPr="00460801">
        <w:t>;</w:t>
      </w:r>
    </w:p>
    <w:p w:rsidR="009D47A6" w:rsidRPr="00460801" w:rsidRDefault="009D47A6" w:rsidP="0088354D">
      <w:pPr>
        <w:pStyle w:val="a0"/>
        <w:numPr>
          <w:ilvl w:val="0"/>
          <w:numId w:val="33"/>
        </w:numPr>
        <w:ind w:left="1134" w:hanging="425"/>
      </w:pPr>
      <w:r w:rsidRPr="00460801">
        <w:lastRenderedPageBreak/>
        <w:t xml:space="preserve">о несоответствии </w:t>
      </w:r>
      <w:r>
        <w:t>п</w:t>
      </w:r>
      <w:r w:rsidRPr="00460801">
        <w:t>роекта требованиям технических регламентов, генеральному плану Арамильского городского округа, схеме территориального планирования Свердловской области, схем</w:t>
      </w:r>
      <w:r w:rsidR="004B0CA6">
        <w:t>е</w:t>
      </w:r>
      <w:r w:rsidRPr="00460801">
        <w:t xml:space="preserve"> территориального планирования Российской Федерации и необходимости его доработки.</w:t>
      </w:r>
    </w:p>
    <w:p w:rsidR="009D47A6" w:rsidRPr="004650CD" w:rsidRDefault="004B0CA6" w:rsidP="004B0CA6">
      <w:pPr>
        <w:pStyle w:val="aa"/>
      </w:pPr>
      <w:r>
        <w:t xml:space="preserve">3. </w:t>
      </w:r>
      <w:r w:rsidR="009D47A6" w:rsidRPr="004650CD">
        <w:t xml:space="preserve">Проект и </w:t>
      </w:r>
      <w:r w:rsidR="009D47A6">
        <w:t>з</w:t>
      </w:r>
      <w:r w:rsidR="009D47A6" w:rsidRPr="004650CD">
        <w:t>аключение по проекту, указанное в подпункте 1 пункта 2 настоящей статьи</w:t>
      </w:r>
      <w:r w:rsidR="009D47A6">
        <w:t>,</w:t>
      </w:r>
      <w:r w:rsidR="00EC3B08">
        <w:t xml:space="preserve"> </w:t>
      </w:r>
      <w:r w:rsidR="009D47A6" w:rsidRPr="004650CD">
        <w:t xml:space="preserve">отдел архитектуры и градостроительства направляет Главе. </w:t>
      </w:r>
    </w:p>
    <w:p w:rsidR="009D47A6" w:rsidRDefault="004B0CA6" w:rsidP="004B0CA6">
      <w:pPr>
        <w:pStyle w:val="aa"/>
      </w:pPr>
      <w:r>
        <w:t xml:space="preserve">4. </w:t>
      </w:r>
      <w:r w:rsidR="009D47A6">
        <w:t>Проект и з</w:t>
      </w:r>
      <w:r w:rsidR="009D47A6" w:rsidRPr="00460801">
        <w:t>аключение</w:t>
      </w:r>
      <w:r w:rsidR="009D47A6">
        <w:t xml:space="preserve"> по проекту, указанное в подпункте 2 пункта 2 настоящей статьи, отдел архитектуры и градостроительства направляется в комиссию для доработки и повторного представления на проверку</w:t>
      </w:r>
      <w:r w:rsidR="009D47A6" w:rsidRPr="00460801">
        <w:t>.</w:t>
      </w:r>
    </w:p>
    <w:p w:rsidR="009D47A6" w:rsidRDefault="009D47A6" w:rsidP="004B0CA6">
      <w:pPr>
        <w:pStyle w:val="a8"/>
      </w:pPr>
      <w:bookmarkStart w:id="95" w:name="_Toc323656694"/>
      <w:r w:rsidRPr="00A625E8">
        <w:t xml:space="preserve">Статья </w:t>
      </w:r>
      <w:r w:rsidR="004B0CA6">
        <w:t>42</w:t>
      </w:r>
      <w:r w:rsidRPr="00A625E8">
        <w:t xml:space="preserve">. Проведение публичных слушаний </w:t>
      </w:r>
      <w:r w:rsidRPr="00941C18">
        <w:t>по внесению изменений внесения изменений в карту</w:t>
      </w:r>
      <w:r w:rsidRPr="00941C18">
        <w:rPr>
          <w:bCs/>
        </w:rPr>
        <w:t xml:space="preserve"> градостроительного зонирования</w:t>
      </w:r>
      <w:bookmarkEnd w:id="95"/>
    </w:p>
    <w:p w:rsidR="009D47A6" w:rsidRPr="0080368B" w:rsidRDefault="004B0CA6" w:rsidP="004B0CA6">
      <w:pPr>
        <w:pStyle w:val="aa"/>
      </w:pPr>
      <w:r>
        <w:t xml:space="preserve">1. </w:t>
      </w:r>
      <w:r w:rsidR="009D47A6" w:rsidRPr="0080368B">
        <w:t>Глава</w:t>
      </w:r>
      <w:r w:rsidR="009D47A6">
        <w:t xml:space="preserve"> </w:t>
      </w:r>
      <w:r w:rsidR="009D47A6" w:rsidRPr="0080368B">
        <w:t>принимает решение о проведении публичных слушаний по внесению изменений в карту градостроительного зонирования.</w:t>
      </w:r>
    </w:p>
    <w:p w:rsidR="009D47A6" w:rsidRPr="0080368B" w:rsidRDefault="004B0CA6" w:rsidP="004B0CA6">
      <w:pPr>
        <w:pStyle w:val="aa"/>
        <w:rPr>
          <w:b/>
          <w:bCs/>
        </w:rPr>
      </w:pPr>
      <w:r>
        <w:rPr>
          <w:bCs/>
        </w:rPr>
        <w:t xml:space="preserve">2. </w:t>
      </w:r>
      <w:r w:rsidR="009D47A6" w:rsidRPr="0080368B">
        <w:rPr>
          <w:bCs/>
        </w:rPr>
        <w:t>После завершения публичных слушаний по проекту комиссия, с учетом результатов таких публичных слушаний, обеспечивает внесение изменений в проект и представляет указанный проект Главе</w:t>
      </w:r>
      <w:r w:rsidR="009D47A6">
        <w:rPr>
          <w:bCs/>
        </w:rPr>
        <w:t xml:space="preserve"> вместе</w:t>
      </w:r>
      <w:r w:rsidR="009D47A6" w:rsidRPr="0080368B">
        <w:rPr>
          <w:bCs/>
        </w:rPr>
        <w:t xml:space="preserve"> протокол</w:t>
      </w:r>
      <w:r w:rsidR="009D47A6">
        <w:rPr>
          <w:bCs/>
        </w:rPr>
        <w:t>ом</w:t>
      </w:r>
      <w:r w:rsidR="009D47A6" w:rsidRPr="0080368B">
        <w:rPr>
          <w:bCs/>
        </w:rPr>
        <w:t xml:space="preserve"> публичных слушаний и заключение</w:t>
      </w:r>
      <w:r w:rsidR="009D47A6">
        <w:rPr>
          <w:bCs/>
        </w:rPr>
        <w:t>м</w:t>
      </w:r>
      <w:r w:rsidR="009D47A6" w:rsidRPr="0080368B">
        <w:rPr>
          <w:bCs/>
        </w:rPr>
        <w:t xml:space="preserve"> о результатах публичных слушаний.</w:t>
      </w:r>
    </w:p>
    <w:p w:rsidR="009D47A6" w:rsidRPr="00CB13C6" w:rsidRDefault="004B0CA6" w:rsidP="004B0CA6">
      <w:pPr>
        <w:pStyle w:val="aa"/>
        <w:rPr>
          <w:bCs/>
        </w:rPr>
      </w:pPr>
      <w:r>
        <w:rPr>
          <w:bCs/>
        </w:rPr>
        <w:t xml:space="preserve">3. </w:t>
      </w:r>
      <w:r w:rsidR="009D47A6">
        <w:rPr>
          <w:bCs/>
        </w:rPr>
        <w:t xml:space="preserve">По результатам рассмотрения документов, указанных в пункте 2 настоящей статьи, </w:t>
      </w:r>
      <w:r w:rsidR="009D47A6" w:rsidRPr="00CB13C6">
        <w:rPr>
          <w:bCs/>
        </w:rPr>
        <w:t>Глава</w:t>
      </w:r>
      <w:r w:rsidR="009D47A6">
        <w:rPr>
          <w:bCs/>
        </w:rPr>
        <w:t xml:space="preserve"> принимает одно из следующих решений</w:t>
      </w:r>
      <w:r w:rsidR="009D47A6" w:rsidRPr="00CB13C6">
        <w:rPr>
          <w:bCs/>
        </w:rPr>
        <w:t>:</w:t>
      </w:r>
    </w:p>
    <w:p w:rsidR="009D47A6" w:rsidRPr="009D13C1" w:rsidRDefault="009D47A6" w:rsidP="0088354D">
      <w:pPr>
        <w:pStyle w:val="a0"/>
        <w:numPr>
          <w:ilvl w:val="0"/>
          <w:numId w:val="34"/>
        </w:numPr>
        <w:ind w:left="1134" w:hanging="425"/>
      </w:pPr>
      <w:r w:rsidRPr="009D13C1">
        <w:t xml:space="preserve">о направлении </w:t>
      </w:r>
      <w:r>
        <w:t xml:space="preserve">указанных </w:t>
      </w:r>
      <w:r w:rsidRPr="009D13C1">
        <w:t>документов в Думу Арамильского городского округа для утверждения;</w:t>
      </w:r>
    </w:p>
    <w:p w:rsidR="009D47A6" w:rsidRPr="009D13C1" w:rsidRDefault="009D47A6" w:rsidP="0088354D">
      <w:pPr>
        <w:pStyle w:val="a0"/>
        <w:numPr>
          <w:ilvl w:val="0"/>
          <w:numId w:val="34"/>
        </w:numPr>
        <w:ind w:left="1134" w:hanging="425"/>
      </w:pPr>
      <w:r>
        <w:t xml:space="preserve">2) </w:t>
      </w:r>
      <w:r w:rsidRPr="009D13C1">
        <w:t>об отклонении проекта и о направлении его на доработку с указанием даты его повторного представления.</w:t>
      </w:r>
    </w:p>
    <w:p w:rsidR="009D47A6" w:rsidRPr="00941C18" w:rsidRDefault="009D47A6" w:rsidP="009C415F">
      <w:pPr>
        <w:pStyle w:val="a8"/>
      </w:pPr>
      <w:bookmarkStart w:id="96" w:name="_Toc323656695"/>
      <w:r w:rsidRPr="00A625E8">
        <w:t xml:space="preserve">Статья </w:t>
      </w:r>
      <w:r>
        <w:t>4</w:t>
      </w:r>
      <w:r w:rsidR="009C415F">
        <w:t>3</w:t>
      </w:r>
      <w:r w:rsidRPr="00A625E8">
        <w:t>.</w:t>
      </w:r>
      <w:r>
        <w:t xml:space="preserve"> </w:t>
      </w:r>
      <w:r w:rsidRPr="00765CCF">
        <w:t xml:space="preserve">Утверждение </w:t>
      </w:r>
      <w:r>
        <w:t>п</w:t>
      </w:r>
      <w:r w:rsidRPr="00765CCF">
        <w:t xml:space="preserve">роекта </w:t>
      </w:r>
      <w:r>
        <w:t xml:space="preserve">изменений </w:t>
      </w:r>
      <w:r w:rsidRPr="00941C18">
        <w:t>карты</w:t>
      </w:r>
      <w:r w:rsidRPr="00941C18">
        <w:rPr>
          <w:bCs/>
        </w:rPr>
        <w:t xml:space="preserve"> градостроительного зонирования</w:t>
      </w:r>
      <w:bookmarkEnd w:id="96"/>
    </w:p>
    <w:p w:rsidR="009D47A6" w:rsidRPr="00CB13C6" w:rsidRDefault="009D47A6" w:rsidP="009C415F">
      <w:pPr>
        <w:pStyle w:val="aa"/>
      </w:pPr>
      <w:r w:rsidRPr="00CB13C6">
        <w:t xml:space="preserve">Дума Арамильского городского округа по результатам рассмотрения </w:t>
      </w:r>
      <w:r>
        <w:t>п</w:t>
      </w:r>
      <w:r w:rsidRPr="00CB13C6">
        <w:t>роекта,</w:t>
      </w:r>
      <w:r w:rsidR="00EC3B08">
        <w:t xml:space="preserve"> </w:t>
      </w:r>
      <w:r w:rsidRPr="00CB13C6">
        <w:t xml:space="preserve">протокола публичных слушаний и заключения о результатах публичных слушаний может утвердить </w:t>
      </w:r>
      <w:r>
        <w:t>п</w:t>
      </w:r>
      <w:r w:rsidRPr="00CB13C6">
        <w:t>роект или</w:t>
      </w:r>
      <w:r>
        <w:t xml:space="preserve">, </w:t>
      </w:r>
      <w:r w:rsidRPr="00CB13C6">
        <w:t>в соответствии с результатами публичных слушаний</w:t>
      </w:r>
      <w:r>
        <w:t>,</w:t>
      </w:r>
      <w:r w:rsidRPr="00CB13C6">
        <w:t xml:space="preserve"> направить его </w:t>
      </w:r>
      <w:r>
        <w:t>Г</w:t>
      </w:r>
      <w:r w:rsidRPr="00CB13C6">
        <w:t xml:space="preserve">лаве </w:t>
      </w:r>
      <w:r>
        <w:t xml:space="preserve">Арамильского городского округа </w:t>
      </w:r>
      <w:r w:rsidRPr="00CB13C6">
        <w:t>на доработку.</w:t>
      </w:r>
    </w:p>
    <w:p w:rsidR="009D47A6" w:rsidRPr="009D13C1" w:rsidRDefault="009D47A6" w:rsidP="009C415F">
      <w:pPr>
        <w:pStyle w:val="a8"/>
        <w:rPr>
          <w:bCs/>
        </w:rPr>
      </w:pPr>
      <w:bookmarkStart w:id="97" w:name="_Toc323656696"/>
      <w:r w:rsidRPr="00C22A4A">
        <w:t xml:space="preserve">Статья </w:t>
      </w:r>
      <w:r w:rsidR="009C415F">
        <w:t>44</w:t>
      </w:r>
      <w:r w:rsidRPr="009D13C1">
        <w:t>. Особенности в</w:t>
      </w:r>
      <w:r w:rsidRPr="009D13C1">
        <w:rPr>
          <w:bCs/>
        </w:rPr>
        <w:t>несение изменений в раздел «Г</w:t>
      </w:r>
      <w:r w:rsidRPr="009D13C1">
        <w:t>радостроительные регламенты,</w:t>
      </w:r>
      <w:r w:rsidR="00EC3B08">
        <w:t xml:space="preserve"> </w:t>
      </w:r>
      <w:r w:rsidRPr="009D13C1">
        <w:t>действующие на территории Арамильского городского округа</w:t>
      </w:r>
      <w:r w:rsidRPr="009D13C1">
        <w:rPr>
          <w:bCs/>
        </w:rPr>
        <w:t>»</w:t>
      </w:r>
      <w:bookmarkEnd w:id="97"/>
    </w:p>
    <w:p w:rsidR="009D47A6" w:rsidRDefault="009D47A6" w:rsidP="009C415F">
      <w:pPr>
        <w:pStyle w:val="aa"/>
      </w:pPr>
      <w:r w:rsidRPr="00941C18">
        <w:t xml:space="preserve">Внесение изменений в </w:t>
      </w:r>
      <w:r>
        <w:rPr>
          <w:bCs/>
        </w:rPr>
        <w:t>Г</w:t>
      </w:r>
      <w:r w:rsidRPr="007A6F97">
        <w:t>радостроительны</w:t>
      </w:r>
      <w:r>
        <w:t>е</w:t>
      </w:r>
      <w:r w:rsidRPr="007A6F97">
        <w:t xml:space="preserve"> регламент</w:t>
      </w:r>
      <w:r>
        <w:t>ы,</w:t>
      </w:r>
      <w:r w:rsidR="00EC3B08">
        <w:t xml:space="preserve"> </w:t>
      </w:r>
      <w:r>
        <w:t>действующие на территории Арамильского городского округа (далее – градостроительные регламенты),</w:t>
      </w:r>
      <w:r w:rsidRPr="00941C18">
        <w:t xml:space="preserve"> осуществляется в следующей последовательности:</w:t>
      </w:r>
    </w:p>
    <w:p w:rsidR="009D47A6" w:rsidRPr="009D13C1" w:rsidRDefault="009D47A6" w:rsidP="0088354D">
      <w:pPr>
        <w:pStyle w:val="a0"/>
        <w:numPr>
          <w:ilvl w:val="0"/>
          <w:numId w:val="35"/>
        </w:numPr>
        <w:ind w:left="1134" w:hanging="425"/>
      </w:pPr>
      <w:r w:rsidRPr="009D13C1">
        <w:t xml:space="preserve">Подготовка предложений о внесении изменений в </w:t>
      </w:r>
      <w:r w:rsidRPr="009C415F">
        <w:rPr>
          <w:bCs/>
        </w:rPr>
        <w:t>г</w:t>
      </w:r>
      <w:r w:rsidRPr="009D13C1">
        <w:t>радостроительные регламенты.</w:t>
      </w:r>
    </w:p>
    <w:p w:rsidR="009D47A6" w:rsidRPr="009D13C1" w:rsidRDefault="009D47A6" w:rsidP="0088354D">
      <w:pPr>
        <w:pStyle w:val="a0"/>
        <w:numPr>
          <w:ilvl w:val="0"/>
          <w:numId w:val="35"/>
        </w:numPr>
        <w:ind w:left="1134" w:hanging="425"/>
      </w:pPr>
      <w:r w:rsidRPr="009D13C1">
        <w:lastRenderedPageBreak/>
        <w:t xml:space="preserve">Подготовка заключения комиссии о внесении изменений в </w:t>
      </w:r>
      <w:r w:rsidRPr="009C415F">
        <w:rPr>
          <w:bCs/>
        </w:rPr>
        <w:t>г</w:t>
      </w:r>
      <w:r w:rsidRPr="009D13C1">
        <w:t>радостроительные регламенты.</w:t>
      </w:r>
    </w:p>
    <w:p w:rsidR="009D47A6" w:rsidRDefault="009D47A6" w:rsidP="0088354D">
      <w:pPr>
        <w:pStyle w:val="a0"/>
        <w:numPr>
          <w:ilvl w:val="0"/>
          <w:numId w:val="35"/>
        </w:numPr>
        <w:ind w:left="1134" w:hanging="425"/>
      </w:pPr>
      <w:r>
        <w:t>Принятие решения о</w:t>
      </w:r>
      <w:r w:rsidRPr="00287AAE">
        <w:t xml:space="preserve"> </w:t>
      </w:r>
      <w:r>
        <w:t xml:space="preserve">проведении публичных слушаний по вопросу о внесении изменений </w:t>
      </w:r>
      <w:r w:rsidRPr="0096583B">
        <w:t>в</w:t>
      </w:r>
      <w:r w:rsidRPr="00D14600">
        <w:t xml:space="preserve"> </w:t>
      </w:r>
      <w:r w:rsidRPr="009C415F">
        <w:rPr>
          <w:bCs/>
        </w:rPr>
        <w:t>г</w:t>
      </w:r>
      <w:r w:rsidRPr="009D13C1">
        <w:t>радостроительные регламенты</w:t>
      </w:r>
      <w:r>
        <w:t>.</w:t>
      </w:r>
    </w:p>
    <w:p w:rsidR="009D47A6" w:rsidRPr="008A7A5B" w:rsidRDefault="009D47A6" w:rsidP="0088354D">
      <w:pPr>
        <w:pStyle w:val="a0"/>
        <w:numPr>
          <w:ilvl w:val="0"/>
          <w:numId w:val="35"/>
        </w:numPr>
        <w:ind w:left="1134" w:hanging="425"/>
      </w:pPr>
      <w:r>
        <w:t xml:space="preserve">Утверждение </w:t>
      </w:r>
      <w:r w:rsidRPr="008A7A5B">
        <w:t>изменени</w:t>
      </w:r>
      <w:r>
        <w:t>й</w:t>
      </w:r>
      <w:r w:rsidRPr="008A7A5B">
        <w:t xml:space="preserve"> </w:t>
      </w:r>
      <w:r>
        <w:t>градостроительных регламентов.</w:t>
      </w:r>
    </w:p>
    <w:p w:rsidR="009D47A6" w:rsidRPr="005551FA" w:rsidRDefault="009D47A6" w:rsidP="009C415F">
      <w:pPr>
        <w:pStyle w:val="a8"/>
      </w:pPr>
      <w:bookmarkStart w:id="98" w:name="_Toc323656697"/>
      <w:r w:rsidRPr="00C22A4A">
        <w:t xml:space="preserve">Статья </w:t>
      </w:r>
      <w:r w:rsidR="009C415F">
        <w:t>45</w:t>
      </w:r>
      <w:r w:rsidRPr="009D13C1">
        <w:t>.</w:t>
      </w:r>
      <w:r>
        <w:t xml:space="preserve"> </w:t>
      </w:r>
      <w:r w:rsidRPr="005551FA">
        <w:t xml:space="preserve">Подготовка предложений о внесении изменений в </w:t>
      </w:r>
      <w:r w:rsidRPr="005551FA">
        <w:rPr>
          <w:bCs/>
        </w:rPr>
        <w:t>г</w:t>
      </w:r>
      <w:r w:rsidRPr="005551FA">
        <w:t>радостроительные регламенты</w:t>
      </w:r>
      <w:bookmarkEnd w:id="98"/>
    </w:p>
    <w:p w:rsidR="009D47A6" w:rsidRPr="002D6D68" w:rsidRDefault="009C415F" w:rsidP="009C415F">
      <w:pPr>
        <w:pStyle w:val="aa"/>
      </w:pPr>
      <w:r>
        <w:t xml:space="preserve">1. </w:t>
      </w:r>
      <w:r w:rsidR="009D47A6" w:rsidRPr="002D6D68">
        <w:t xml:space="preserve">Предложения о внесении изменений в </w:t>
      </w:r>
      <w:r w:rsidR="009D47A6">
        <w:rPr>
          <w:bCs/>
        </w:rPr>
        <w:t>г</w:t>
      </w:r>
      <w:r w:rsidR="009D47A6" w:rsidRPr="009D13C1">
        <w:t>радостроительные регламенты</w:t>
      </w:r>
      <w:r w:rsidR="009D47A6" w:rsidRPr="002D6D68">
        <w:t xml:space="preserve"> (далее – Предложения) могут быть подготовлены:</w:t>
      </w:r>
    </w:p>
    <w:p w:rsidR="009D47A6" w:rsidRPr="002D6D68" w:rsidRDefault="009D47A6" w:rsidP="0088354D">
      <w:pPr>
        <w:pStyle w:val="a0"/>
        <w:numPr>
          <w:ilvl w:val="0"/>
          <w:numId w:val="36"/>
        </w:numPr>
        <w:ind w:left="1134" w:hanging="425"/>
      </w:pPr>
      <w:r w:rsidRPr="002D6D68">
        <w:t xml:space="preserve">федеральными органами исполнительной власти в случаях, если установленные </w:t>
      </w:r>
      <w:r>
        <w:t>градостроительные регламенты</w:t>
      </w:r>
      <w:r w:rsidRPr="002D6D68">
        <w:t xml:space="preserve"> препятствуют функционированию и размещению объектов капитального строительства федерального значения;</w:t>
      </w:r>
    </w:p>
    <w:p w:rsidR="009D47A6" w:rsidRPr="002D6D68" w:rsidRDefault="009D47A6" w:rsidP="0088354D">
      <w:pPr>
        <w:pStyle w:val="a0"/>
        <w:numPr>
          <w:ilvl w:val="0"/>
          <w:numId w:val="36"/>
        </w:numPr>
        <w:ind w:left="1134" w:hanging="425"/>
      </w:pPr>
      <w:r w:rsidRPr="002D6D68">
        <w:t xml:space="preserve">органами исполнительной власти Свердловской области в случаях, если установленные </w:t>
      </w:r>
      <w:r>
        <w:t>градостроительные регламенты</w:t>
      </w:r>
      <w:r w:rsidRPr="002D6D68">
        <w:t xml:space="preserve"> препятствуют функционированию и размещению объектов капитального строительства областного значения;</w:t>
      </w:r>
    </w:p>
    <w:p w:rsidR="009D47A6" w:rsidRPr="002D6D68" w:rsidRDefault="009D47A6" w:rsidP="0088354D">
      <w:pPr>
        <w:pStyle w:val="a0"/>
        <w:numPr>
          <w:ilvl w:val="0"/>
          <w:numId w:val="36"/>
        </w:numPr>
        <w:ind w:left="1134" w:hanging="425"/>
      </w:pPr>
      <w:r w:rsidRPr="002D6D68">
        <w:t xml:space="preserve">физическими или юридическими лицами в инициативном порядке либо в случаях, если в результате установления </w:t>
      </w:r>
      <w:r>
        <w:t>градостроительных регламентов</w:t>
      </w:r>
      <w:r w:rsidRPr="002D6D68">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47A6" w:rsidRDefault="009D47A6" w:rsidP="0088354D">
      <w:pPr>
        <w:pStyle w:val="a0"/>
        <w:numPr>
          <w:ilvl w:val="0"/>
          <w:numId w:val="36"/>
        </w:numPr>
        <w:ind w:left="1134" w:hanging="425"/>
      </w:pPr>
      <w:r>
        <w:t xml:space="preserve">отделом архитектуры и градостроительства Администрации Арамильского городского округа в случае </w:t>
      </w:r>
      <w:r w:rsidRPr="000058D9">
        <w:t xml:space="preserve">выявления и(или) возникновения несоответствия </w:t>
      </w:r>
      <w:r>
        <w:t>градостроительных регламентов</w:t>
      </w:r>
      <w:r w:rsidRPr="000058D9">
        <w:t xml:space="preserve"> утвержденным положениям Генерального плана Арамильского городского округа</w:t>
      </w:r>
      <w:r>
        <w:t>.</w:t>
      </w:r>
    </w:p>
    <w:p w:rsidR="009D47A6" w:rsidRDefault="009D47A6" w:rsidP="009C415F">
      <w:pPr>
        <w:pStyle w:val="aa"/>
      </w:pPr>
      <w:r>
        <w:t xml:space="preserve">2. </w:t>
      </w:r>
      <w:r w:rsidRPr="002077E4">
        <w:t xml:space="preserve">Предложения </w:t>
      </w:r>
      <w:r>
        <w:t>должны содержать обоснование необходимости внесения изменения в градостроительные регламенты и предлагаемые варианты таких изменений, подготовленные в форме текстовых материалов на бумажных носителях.</w:t>
      </w:r>
    </w:p>
    <w:p w:rsidR="009D47A6" w:rsidRDefault="009D47A6" w:rsidP="009D47A6">
      <w:pPr>
        <w:spacing w:line="360" w:lineRule="auto"/>
        <w:ind w:left="1843" w:hanging="1276"/>
        <w:jc w:val="both"/>
        <w:rPr>
          <w:b/>
          <w:sz w:val="28"/>
          <w:szCs w:val="28"/>
        </w:rPr>
      </w:pPr>
    </w:p>
    <w:p w:rsidR="009D47A6" w:rsidRDefault="009D47A6" w:rsidP="009C415F">
      <w:pPr>
        <w:pStyle w:val="a8"/>
      </w:pPr>
      <w:bookmarkStart w:id="99" w:name="_Toc323656698"/>
      <w:r w:rsidRPr="00C22A4A">
        <w:t xml:space="preserve">Статья </w:t>
      </w:r>
      <w:r w:rsidR="009C415F">
        <w:t>46</w:t>
      </w:r>
      <w:r w:rsidRPr="009D13C1">
        <w:t>.</w:t>
      </w:r>
      <w:r>
        <w:t xml:space="preserve"> </w:t>
      </w:r>
      <w:r w:rsidRPr="00D372F6">
        <w:t xml:space="preserve">Подготовка заключения комиссии о внесении изменений в </w:t>
      </w:r>
      <w:r w:rsidRPr="00D372F6">
        <w:rPr>
          <w:bCs/>
        </w:rPr>
        <w:t>г</w:t>
      </w:r>
      <w:r w:rsidRPr="00D372F6">
        <w:t>радостроительные регламенты</w:t>
      </w:r>
      <w:bookmarkEnd w:id="99"/>
    </w:p>
    <w:p w:rsidR="009D47A6" w:rsidRPr="004D4BE7" w:rsidRDefault="009C415F" w:rsidP="009C415F">
      <w:pPr>
        <w:pStyle w:val="aa"/>
      </w:pPr>
      <w:r>
        <w:t xml:space="preserve">1. </w:t>
      </w:r>
      <w:r w:rsidR="009D47A6" w:rsidRPr="004D4BE7">
        <w:t>Заключение комиссии о внесении изменений в градостроительные регламенты должно содержать одно из следующих положений:</w:t>
      </w:r>
    </w:p>
    <w:p w:rsidR="009D47A6" w:rsidRPr="009C415F" w:rsidRDefault="009D47A6" w:rsidP="0088354D">
      <w:pPr>
        <w:pStyle w:val="a0"/>
        <w:numPr>
          <w:ilvl w:val="0"/>
          <w:numId w:val="37"/>
        </w:numPr>
        <w:ind w:left="1134" w:hanging="425"/>
        <w:rPr>
          <w:bCs/>
        </w:rPr>
      </w:pPr>
      <w:r w:rsidRPr="004D4BE7">
        <w:t>рекомендации о внесении, в соответствии с поступившим предложением, изменений в градостроительные регламенты</w:t>
      </w:r>
      <w:r w:rsidRPr="009C415F">
        <w:rPr>
          <w:bCs/>
        </w:rPr>
        <w:t>;</w:t>
      </w:r>
    </w:p>
    <w:p w:rsidR="009D47A6" w:rsidRPr="009C415F" w:rsidRDefault="009D47A6" w:rsidP="0088354D">
      <w:pPr>
        <w:pStyle w:val="a0"/>
        <w:numPr>
          <w:ilvl w:val="0"/>
          <w:numId w:val="37"/>
        </w:numPr>
        <w:ind w:left="1134" w:hanging="425"/>
        <w:rPr>
          <w:bCs/>
        </w:rPr>
      </w:pPr>
      <w:r w:rsidRPr="004D4BE7">
        <w:t>об отклонении предложений по внесению изменений в градостроительные регламенты с указанием причин отклонения</w:t>
      </w:r>
      <w:r w:rsidRPr="009C415F">
        <w:rPr>
          <w:bCs/>
        </w:rPr>
        <w:t>.</w:t>
      </w:r>
    </w:p>
    <w:p w:rsidR="009D47A6" w:rsidRPr="00554DF6" w:rsidRDefault="009C415F" w:rsidP="009C415F">
      <w:pPr>
        <w:pStyle w:val="aa"/>
      </w:pPr>
      <w:r>
        <w:lastRenderedPageBreak/>
        <w:t xml:space="preserve">2. </w:t>
      </w:r>
      <w:r w:rsidR="009D47A6" w:rsidRPr="00554DF6">
        <w:t>Заключение, указанное в пункте 1 настоящей статьи, комиссия направляются Главе вместе Предложениями, указанными</w:t>
      </w:r>
      <w:r w:rsidR="00EC3B08">
        <w:t xml:space="preserve"> </w:t>
      </w:r>
      <w:r w:rsidR="009D47A6" w:rsidRPr="00554DF6">
        <w:t xml:space="preserve">в пункте 2 статьи </w:t>
      </w:r>
      <w:r>
        <w:t>45</w:t>
      </w:r>
      <w:r w:rsidR="009D47A6" w:rsidRPr="00554DF6">
        <w:t xml:space="preserve"> настоящего Положения.</w:t>
      </w:r>
    </w:p>
    <w:p w:rsidR="009D47A6" w:rsidRDefault="009D47A6" w:rsidP="009C415F">
      <w:pPr>
        <w:pStyle w:val="a8"/>
      </w:pPr>
      <w:bookmarkStart w:id="100" w:name="_Toc323656699"/>
      <w:r w:rsidRPr="00A625E8">
        <w:t xml:space="preserve">Статья </w:t>
      </w:r>
      <w:r w:rsidR="009C415F">
        <w:t>47</w:t>
      </w:r>
      <w:r w:rsidRPr="00A625E8">
        <w:t xml:space="preserve">. Проведение публичных слушаний </w:t>
      </w:r>
      <w:r w:rsidRPr="00941C18">
        <w:t xml:space="preserve">по внесению изменений внесения изменений в </w:t>
      </w:r>
      <w:r>
        <w:t>градостроительные регламенты</w:t>
      </w:r>
      <w:bookmarkEnd w:id="100"/>
    </w:p>
    <w:p w:rsidR="009D47A6" w:rsidRPr="00554DF6" w:rsidRDefault="009C415F" w:rsidP="009C415F">
      <w:pPr>
        <w:pStyle w:val="aa"/>
      </w:pPr>
      <w:r>
        <w:t xml:space="preserve">1. </w:t>
      </w:r>
      <w:r w:rsidR="009D47A6" w:rsidRPr="00554DF6">
        <w:t xml:space="preserve">Глава принимает решение о проведении публичных слушаний по внесению изменений в </w:t>
      </w:r>
      <w:r w:rsidR="009D47A6" w:rsidRPr="004D4BE7">
        <w:t>градостроительные регламенты</w:t>
      </w:r>
      <w:r w:rsidR="009D47A6" w:rsidRPr="00554DF6">
        <w:t>.</w:t>
      </w:r>
    </w:p>
    <w:p w:rsidR="009D47A6" w:rsidRPr="00554DF6" w:rsidRDefault="009C415F" w:rsidP="009C415F">
      <w:pPr>
        <w:pStyle w:val="aa"/>
        <w:rPr>
          <w:b/>
          <w:bCs/>
        </w:rPr>
      </w:pPr>
      <w:r>
        <w:rPr>
          <w:bCs/>
        </w:rPr>
        <w:t xml:space="preserve">2. </w:t>
      </w:r>
      <w:r w:rsidR="009D47A6" w:rsidRPr="00554DF6">
        <w:rPr>
          <w:bCs/>
        </w:rPr>
        <w:t xml:space="preserve">После завершения публичных слушаний по проекту комиссия, с учетом результатов таких публичных слушаний, обеспечивает внесение изменений в </w:t>
      </w:r>
      <w:r w:rsidR="009D47A6">
        <w:rPr>
          <w:bCs/>
        </w:rPr>
        <w:t>градостроительные регламенты</w:t>
      </w:r>
      <w:r w:rsidR="009D47A6" w:rsidRPr="00554DF6">
        <w:rPr>
          <w:bCs/>
        </w:rPr>
        <w:t xml:space="preserve"> и представляет </w:t>
      </w:r>
      <w:r w:rsidR="009D47A6">
        <w:rPr>
          <w:bCs/>
        </w:rPr>
        <w:t>измененные градостроительные регламенты</w:t>
      </w:r>
      <w:r w:rsidR="009D47A6" w:rsidRPr="00554DF6">
        <w:rPr>
          <w:bCs/>
        </w:rPr>
        <w:t xml:space="preserve"> Главе вместе протоколом публичных слушаний и заключением о результатах публичных слушаний.</w:t>
      </w:r>
    </w:p>
    <w:p w:rsidR="009D47A6" w:rsidRPr="00CB13C6" w:rsidRDefault="009C415F" w:rsidP="009C415F">
      <w:pPr>
        <w:pStyle w:val="aa"/>
        <w:rPr>
          <w:bCs/>
        </w:rPr>
      </w:pPr>
      <w:r>
        <w:rPr>
          <w:bCs/>
        </w:rPr>
        <w:t xml:space="preserve">3. </w:t>
      </w:r>
      <w:r w:rsidR="009D47A6">
        <w:rPr>
          <w:bCs/>
        </w:rPr>
        <w:t xml:space="preserve">По результатам рассмотрения документов, указанных в пункте 2 настоящей статьи, </w:t>
      </w:r>
      <w:r w:rsidR="009D47A6" w:rsidRPr="00CB13C6">
        <w:rPr>
          <w:bCs/>
        </w:rPr>
        <w:t>Глава</w:t>
      </w:r>
      <w:r w:rsidR="009D47A6">
        <w:rPr>
          <w:bCs/>
        </w:rPr>
        <w:t xml:space="preserve"> принимает одно из следующих решений</w:t>
      </w:r>
      <w:r w:rsidR="009D47A6" w:rsidRPr="00CB13C6">
        <w:rPr>
          <w:bCs/>
        </w:rPr>
        <w:t>:</w:t>
      </w:r>
    </w:p>
    <w:p w:rsidR="009D47A6" w:rsidRPr="009D13C1" w:rsidRDefault="009D47A6" w:rsidP="0088354D">
      <w:pPr>
        <w:pStyle w:val="a0"/>
        <w:numPr>
          <w:ilvl w:val="0"/>
          <w:numId w:val="38"/>
        </w:numPr>
        <w:ind w:left="1134" w:hanging="425"/>
      </w:pPr>
      <w:r w:rsidRPr="009D13C1">
        <w:t xml:space="preserve">о направлении </w:t>
      </w:r>
      <w:r>
        <w:t xml:space="preserve">указанных </w:t>
      </w:r>
      <w:r w:rsidRPr="009D13C1">
        <w:t>документов в Думу Арамильского городского округа для утверждения;</w:t>
      </w:r>
    </w:p>
    <w:p w:rsidR="009D47A6" w:rsidRPr="009D13C1" w:rsidRDefault="009D47A6" w:rsidP="0088354D">
      <w:pPr>
        <w:pStyle w:val="a0"/>
        <w:numPr>
          <w:ilvl w:val="0"/>
          <w:numId w:val="38"/>
        </w:numPr>
        <w:ind w:left="1134" w:hanging="425"/>
      </w:pPr>
      <w:r w:rsidRPr="009D13C1">
        <w:t xml:space="preserve">об отклонении </w:t>
      </w:r>
      <w:r>
        <w:t>изменений градостроительных регламентов</w:t>
      </w:r>
      <w:r w:rsidRPr="009D13C1">
        <w:t xml:space="preserve"> и о направлении </w:t>
      </w:r>
      <w:r>
        <w:t>их</w:t>
      </w:r>
      <w:r w:rsidRPr="009D13C1">
        <w:t xml:space="preserve"> на доработку с указанием даты </w:t>
      </w:r>
      <w:r>
        <w:t>их</w:t>
      </w:r>
      <w:r w:rsidRPr="009D13C1">
        <w:t xml:space="preserve"> повторного представления.</w:t>
      </w:r>
    </w:p>
    <w:p w:rsidR="009D47A6" w:rsidRPr="00941C18" w:rsidRDefault="009D47A6" w:rsidP="009C415F">
      <w:pPr>
        <w:pStyle w:val="a8"/>
      </w:pPr>
      <w:bookmarkStart w:id="101" w:name="_Toc323656700"/>
      <w:r w:rsidRPr="00A625E8">
        <w:t xml:space="preserve">Статья </w:t>
      </w:r>
      <w:r w:rsidR="009C415F">
        <w:t>48</w:t>
      </w:r>
      <w:r w:rsidRPr="00A625E8">
        <w:t>.</w:t>
      </w:r>
      <w:r>
        <w:t xml:space="preserve"> </w:t>
      </w:r>
      <w:r w:rsidRPr="00765CCF">
        <w:t xml:space="preserve">Утверждение </w:t>
      </w:r>
      <w:r>
        <w:t>изменений градостроительных регламентов</w:t>
      </w:r>
      <w:bookmarkEnd w:id="101"/>
    </w:p>
    <w:p w:rsidR="009D47A6" w:rsidRPr="00CB13C6" w:rsidRDefault="009D47A6" w:rsidP="009C415F">
      <w:pPr>
        <w:pStyle w:val="aa"/>
      </w:pPr>
      <w:r w:rsidRPr="00CB13C6">
        <w:t xml:space="preserve">Дума Арамильского городского округа по результатам рассмотрения </w:t>
      </w:r>
      <w:r>
        <w:t>изменений градостроительных регламентов</w:t>
      </w:r>
      <w:r w:rsidRPr="00CB13C6">
        <w:t>,</w:t>
      </w:r>
      <w:r w:rsidR="00EC3B08">
        <w:t xml:space="preserve"> </w:t>
      </w:r>
      <w:r w:rsidRPr="00CB13C6">
        <w:t xml:space="preserve">протокола публичных слушаний и заключения о результатах публичных слушаний может утвердить </w:t>
      </w:r>
      <w:r>
        <w:t>изменение градостроительных регламентов</w:t>
      </w:r>
      <w:r w:rsidRPr="00CB13C6">
        <w:t xml:space="preserve"> или</w:t>
      </w:r>
      <w:r>
        <w:t xml:space="preserve">, </w:t>
      </w:r>
      <w:r w:rsidRPr="00CB13C6">
        <w:t>в соответствии с результатами публичных слушаний</w:t>
      </w:r>
      <w:r>
        <w:t>,</w:t>
      </w:r>
      <w:r w:rsidRPr="00CB13C6">
        <w:t xml:space="preserve"> направить </w:t>
      </w:r>
      <w:r>
        <w:t>их</w:t>
      </w:r>
      <w:r w:rsidRPr="00CB13C6">
        <w:t xml:space="preserve"> </w:t>
      </w:r>
      <w:r>
        <w:t>Г</w:t>
      </w:r>
      <w:r w:rsidRPr="00CB13C6">
        <w:t xml:space="preserve">лаве </w:t>
      </w:r>
      <w:r>
        <w:t xml:space="preserve">Арамильского городского округа </w:t>
      </w:r>
      <w:r w:rsidRPr="00CB13C6">
        <w:t>на доработку.</w:t>
      </w:r>
    </w:p>
    <w:p w:rsidR="009C415F" w:rsidRDefault="009C415F">
      <w:pPr>
        <w:ind w:firstLine="0"/>
        <w:rPr>
          <w:rFonts w:ascii="Tahoma" w:hAnsi="Tahoma" w:cs="Tahoma"/>
          <w:b/>
          <w:bCs/>
          <w:sz w:val="28"/>
          <w:szCs w:val="28"/>
        </w:rPr>
      </w:pPr>
      <w:r>
        <w:br w:type="page"/>
      </w:r>
    </w:p>
    <w:p w:rsidR="00DF2506" w:rsidRDefault="00DF2506" w:rsidP="00DF2506">
      <w:pPr>
        <w:pStyle w:val="a5"/>
        <w:rPr>
          <w:rFonts w:ascii="Times New Roman" w:hAnsi="Times New Roman" w:cs="Times New Roman"/>
        </w:rPr>
      </w:pPr>
      <w:bookmarkStart w:id="102" w:name="_Toc323656701"/>
      <w:r w:rsidRPr="0053247C">
        <w:lastRenderedPageBreak/>
        <w:t>Глава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2"/>
    </w:p>
    <w:p w:rsidR="00DF2506" w:rsidRDefault="00DF2506" w:rsidP="009C415F">
      <w:pPr>
        <w:pStyle w:val="a8"/>
      </w:pPr>
      <w:bookmarkStart w:id="103" w:name="_Toc323656702"/>
      <w:r w:rsidRPr="00C73CAA">
        <w:t xml:space="preserve">Статья </w:t>
      </w:r>
      <w:r w:rsidR="009C415F">
        <w:t>49</w:t>
      </w:r>
      <w:r w:rsidRPr="00C73CAA">
        <w:t>. Общие положения</w:t>
      </w:r>
      <w:bookmarkEnd w:id="103"/>
    </w:p>
    <w:p w:rsidR="00DF2506" w:rsidRPr="008E1FC9" w:rsidRDefault="009C415F" w:rsidP="009C415F">
      <w:pPr>
        <w:pStyle w:val="aa"/>
      </w:pPr>
      <w:r>
        <w:t xml:space="preserve">1. </w:t>
      </w:r>
      <w:r w:rsidR="00DF2506" w:rsidRPr="008E1FC9">
        <w:t>Настоящее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(далее – Положение) определяет порядок изменения видов разрешенного использования земельных участков и объектов капитального строительства на территории Арамильского городского округа</w:t>
      </w:r>
      <w:r w:rsidR="00DF2506">
        <w:t xml:space="preserve"> и органы, обеспечивающие проведение процедуры </w:t>
      </w:r>
      <w:r w:rsidR="00DF2506" w:rsidRPr="008E1FC9">
        <w:t xml:space="preserve">изменения видов разрешенного использования земельных участков и объектов капитального </w:t>
      </w:r>
      <w:proofErr w:type="gramStart"/>
      <w:r w:rsidR="00DF2506" w:rsidRPr="008E1FC9">
        <w:t>строительства</w:t>
      </w:r>
      <w:r w:rsidR="00DF2506">
        <w:t xml:space="preserve"> </w:t>
      </w:r>
      <w:r w:rsidR="00DF2506" w:rsidRPr="008E1FC9">
        <w:t>.</w:t>
      </w:r>
      <w:proofErr w:type="gramEnd"/>
    </w:p>
    <w:p w:rsidR="00DF2506" w:rsidRDefault="009C415F" w:rsidP="009C415F">
      <w:pPr>
        <w:pStyle w:val="aa"/>
      </w:pPr>
      <w:r>
        <w:t xml:space="preserve">2. </w:t>
      </w:r>
      <w:r w:rsidR="00DF2506">
        <w:t xml:space="preserve">Изменение видов разрешенного использования </w:t>
      </w:r>
      <w:r w:rsidR="00DF2506" w:rsidRPr="008E1FC9">
        <w:t>земельных участков и объектов капитального строительства</w:t>
      </w:r>
      <w:r w:rsidR="00EC3B08">
        <w:t xml:space="preserve"> </w:t>
      </w:r>
      <w:r w:rsidR="00DF2506">
        <w:t>может осуществляться</w:t>
      </w:r>
      <w:r w:rsidR="00DF2506" w:rsidRPr="007D6ED2">
        <w:t xml:space="preserve"> </w:t>
      </w:r>
      <w:r w:rsidR="00DF2506">
        <w:t>посредством:</w:t>
      </w:r>
    </w:p>
    <w:p w:rsidR="00DF2506" w:rsidRPr="007D6ED2" w:rsidRDefault="00DF2506" w:rsidP="0088354D">
      <w:pPr>
        <w:pStyle w:val="a0"/>
        <w:numPr>
          <w:ilvl w:val="0"/>
          <w:numId w:val="39"/>
        </w:numPr>
        <w:ind w:left="1134" w:hanging="425"/>
      </w:pPr>
      <w:r w:rsidRPr="007D6ED2">
        <w:t>выбора</w:t>
      </w:r>
      <w:r w:rsidR="00EC3B08">
        <w:t xml:space="preserve"> </w:t>
      </w:r>
      <w:r>
        <w:t>иного</w:t>
      </w:r>
      <w:r w:rsidRPr="007D6ED2">
        <w:t xml:space="preserve"> вид</w:t>
      </w:r>
      <w:r>
        <w:t>а</w:t>
      </w:r>
      <w:r w:rsidRPr="007D6ED2">
        <w:t xml:space="preserve"> </w:t>
      </w:r>
      <w:r>
        <w:t>разрешенного использования из перечней основных, вспомогательных и условно разрешенных видов использования;</w:t>
      </w:r>
      <w:r w:rsidRPr="007D6ED2">
        <w:t xml:space="preserve"> </w:t>
      </w:r>
    </w:p>
    <w:p w:rsidR="00DF2506" w:rsidRPr="002B68F2" w:rsidRDefault="00DF2506" w:rsidP="0088354D">
      <w:pPr>
        <w:pStyle w:val="a0"/>
        <w:numPr>
          <w:ilvl w:val="0"/>
          <w:numId w:val="39"/>
        </w:numPr>
        <w:ind w:left="1134" w:hanging="425"/>
      </w:pPr>
      <w:r w:rsidRPr="002B68F2">
        <w:t>предоставлени</w:t>
      </w:r>
      <w:r>
        <w:t>я</w:t>
      </w:r>
      <w:r w:rsidRPr="002B68F2">
        <w:t xml:space="preserve"> разрешения на условно разрешенный вид </w:t>
      </w:r>
      <w:r>
        <w:t>использования.</w:t>
      </w:r>
      <w:r w:rsidRPr="002B68F2">
        <w:t xml:space="preserve"> </w:t>
      </w:r>
    </w:p>
    <w:p w:rsidR="00DF2506" w:rsidRDefault="009C415F" w:rsidP="009C415F">
      <w:pPr>
        <w:pStyle w:val="aa"/>
      </w:pPr>
      <w:r>
        <w:t xml:space="preserve">3. </w:t>
      </w:r>
      <w:r w:rsidR="00DF2506">
        <w:t>В</w:t>
      </w:r>
      <w:r w:rsidR="00DF2506" w:rsidRPr="007D6ED2">
        <w:t>ыбор</w:t>
      </w:r>
      <w:r w:rsidR="00EC3B08">
        <w:t xml:space="preserve"> </w:t>
      </w:r>
      <w:r w:rsidR="00DF2506">
        <w:t>иного</w:t>
      </w:r>
      <w:r w:rsidR="00DF2506" w:rsidRPr="007D6ED2">
        <w:t xml:space="preserve"> вид</w:t>
      </w:r>
      <w:r w:rsidR="00DF2506">
        <w:t>а</w:t>
      </w:r>
      <w:r w:rsidR="00DF2506" w:rsidRPr="007D6ED2">
        <w:t xml:space="preserve"> </w:t>
      </w:r>
      <w:r w:rsidR="00DF2506">
        <w:t>разрешенного использования из перечней основных, вспомогательных и условно разрешенных видов использования может быть произведен в пределах списка, установленного в одном перечне.</w:t>
      </w:r>
    </w:p>
    <w:p w:rsidR="00DF2506" w:rsidRPr="00675260" w:rsidRDefault="009C415F" w:rsidP="009C415F">
      <w:pPr>
        <w:pStyle w:val="aa"/>
      </w:pPr>
      <w:r>
        <w:t xml:space="preserve">4. </w:t>
      </w:r>
      <w:r w:rsidR="00DF2506">
        <w:t>Перечни основных, вспомогательных и условно разрешенных видов использования устанавливается градостроительными регламентами, утвержденными в составе правил землепользования и застройки Арамильского городского округа.</w:t>
      </w:r>
    </w:p>
    <w:p w:rsidR="00DF2506" w:rsidRPr="00675260" w:rsidRDefault="009C415F" w:rsidP="009C415F">
      <w:pPr>
        <w:pStyle w:val="aa"/>
      </w:pPr>
      <w:r>
        <w:t xml:space="preserve">5. </w:t>
      </w:r>
      <w:r w:rsidR="00DF2506" w:rsidRPr="00E22AFD">
        <w:t>Выбор иного вида разрешенного использования</w:t>
      </w:r>
      <w:r w:rsidR="00EC3B08">
        <w:t xml:space="preserve"> </w:t>
      </w:r>
      <w:r w:rsidR="00DF2506" w:rsidRPr="00E22AFD">
        <w:t>земельного участка и объекта капитального строительства из перечней основных и</w:t>
      </w:r>
      <w:r w:rsidR="00DF2506">
        <w:t>(или)</w:t>
      </w:r>
      <w:r w:rsidR="00DF2506" w:rsidRPr="00E22AFD">
        <w:t xml:space="preserve"> вспомогательных видов разрешенного использования</w:t>
      </w:r>
      <w:r w:rsidR="00EC3B08">
        <w:t xml:space="preserve"> </w:t>
      </w:r>
      <w:r w:rsidR="00DF2506" w:rsidRPr="00E22AFD">
        <w:t>осуществляется правообладателями земельных участков и объектов капитального строительства</w:t>
      </w:r>
      <w:r w:rsidR="00EC3B08">
        <w:t xml:space="preserve"> </w:t>
      </w:r>
      <w:r w:rsidR="00DF2506" w:rsidRPr="00E22AFD">
        <w:t xml:space="preserve">самостоятельно без дополнительных разрешений и </w:t>
      </w:r>
      <w:r w:rsidR="00DF2506" w:rsidRPr="0016175A">
        <w:t>согласований</w:t>
      </w:r>
      <w:r w:rsidR="00DF2506" w:rsidRPr="0016175A">
        <w:rPr>
          <w:b/>
        </w:rPr>
        <w:t xml:space="preserve"> в уведомительном порядке</w:t>
      </w:r>
      <w:r w:rsidR="00DF2506">
        <w:rPr>
          <w:b/>
        </w:rPr>
        <w:t xml:space="preserve">, </w:t>
      </w:r>
      <w:r w:rsidR="00DF2506" w:rsidRPr="00675260">
        <w:t>установленном стать</w:t>
      </w:r>
      <w:r w:rsidR="00DF2506">
        <w:t>ями</w:t>
      </w:r>
      <w:r w:rsidR="00DF2506" w:rsidRPr="00675260">
        <w:t xml:space="preserve"> </w:t>
      </w:r>
      <w:r>
        <w:t>50</w:t>
      </w:r>
      <w:r w:rsidR="00DF2506">
        <w:t>-</w:t>
      </w:r>
      <w:r>
        <w:t>52</w:t>
      </w:r>
      <w:r w:rsidR="00DF2506" w:rsidRPr="00675260">
        <w:t xml:space="preserve"> настоящего Положения. </w:t>
      </w:r>
    </w:p>
    <w:p w:rsidR="00DF2506" w:rsidRPr="0016175A" w:rsidRDefault="00DF2506" w:rsidP="009C415F">
      <w:pPr>
        <w:pStyle w:val="aa"/>
      </w:pPr>
      <w:r w:rsidRPr="0016175A">
        <w:t xml:space="preserve">Положения, установленные </w:t>
      </w:r>
      <w:r>
        <w:t>частью 1 настоящего пункта</w:t>
      </w:r>
      <w:r w:rsidRPr="0016175A">
        <w:t>, не распространяются на земельные участки и объекты капитального строительства, правообладателями которых являются:</w:t>
      </w:r>
    </w:p>
    <w:p w:rsidR="00DF2506" w:rsidRDefault="00DF2506" w:rsidP="0088354D">
      <w:pPr>
        <w:pStyle w:val="a0"/>
        <w:numPr>
          <w:ilvl w:val="0"/>
          <w:numId w:val="40"/>
        </w:numPr>
        <w:ind w:left="1134" w:hanging="425"/>
      </w:pPr>
      <w:r w:rsidRPr="00B33F37">
        <w:t>органы государственной власти</w:t>
      </w:r>
      <w:r>
        <w:t xml:space="preserve"> и</w:t>
      </w:r>
      <w:r w:rsidRPr="00B33F37">
        <w:t xml:space="preserve"> местного самоуправления</w:t>
      </w:r>
      <w:r>
        <w:t>;</w:t>
      </w:r>
    </w:p>
    <w:p w:rsidR="00DF2506" w:rsidRDefault="00DF2506" w:rsidP="0088354D">
      <w:pPr>
        <w:pStyle w:val="a0"/>
        <w:numPr>
          <w:ilvl w:val="0"/>
          <w:numId w:val="40"/>
        </w:numPr>
        <w:ind w:left="1134" w:hanging="425"/>
      </w:pPr>
      <w:r w:rsidRPr="00B33F37">
        <w:t>государственные и муниципальные учреждения</w:t>
      </w:r>
      <w:r>
        <w:t>;</w:t>
      </w:r>
    </w:p>
    <w:p w:rsidR="00DF2506" w:rsidRDefault="00DF2506" w:rsidP="0088354D">
      <w:pPr>
        <w:pStyle w:val="a0"/>
        <w:numPr>
          <w:ilvl w:val="0"/>
          <w:numId w:val="40"/>
        </w:numPr>
        <w:ind w:left="1134" w:hanging="425"/>
      </w:pPr>
      <w:r w:rsidRPr="00B33F37">
        <w:t>государственные и муниципальные унитарные предприятия</w:t>
      </w:r>
      <w:r>
        <w:t>.</w:t>
      </w:r>
    </w:p>
    <w:p w:rsidR="00DF2506" w:rsidRPr="00675260" w:rsidRDefault="009C415F" w:rsidP="009C415F">
      <w:pPr>
        <w:pStyle w:val="aa"/>
      </w:pPr>
      <w:r>
        <w:t xml:space="preserve">6. </w:t>
      </w:r>
      <w:r w:rsidR="00DF2506" w:rsidRPr="00675260">
        <w:t>Выбор иного вида разрешенного использования</w:t>
      </w:r>
      <w:r w:rsidR="00EC3B08">
        <w:t xml:space="preserve"> </w:t>
      </w:r>
      <w:r w:rsidR="00DF2506" w:rsidRPr="00E22AFD">
        <w:t>земельного участка и объекта капитального строительства</w:t>
      </w:r>
      <w:r w:rsidR="00DF2506" w:rsidRPr="00675260">
        <w:t xml:space="preserve"> из перечней условно разрешенных видов использования осуществляется правообладателями земельных участков и объектов </w:t>
      </w:r>
      <w:r w:rsidR="00DF2506" w:rsidRPr="00675260">
        <w:lastRenderedPageBreak/>
        <w:t>капитального строительства</w:t>
      </w:r>
      <w:r w:rsidR="00EC3B08">
        <w:t xml:space="preserve"> </w:t>
      </w:r>
      <w:r w:rsidR="00DF2506" w:rsidRPr="00A77476">
        <w:t>в</w:t>
      </w:r>
      <w:r w:rsidR="00DF2506" w:rsidRPr="00675260">
        <w:rPr>
          <w:b/>
        </w:rPr>
        <w:t xml:space="preserve"> </w:t>
      </w:r>
      <w:r w:rsidR="00DF2506" w:rsidRPr="00A77476">
        <w:t>заявительном порядке,</w:t>
      </w:r>
      <w:r w:rsidR="00DF2506" w:rsidRPr="00675260">
        <w:rPr>
          <w:b/>
        </w:rPr>
        <w:t xml:space="preserve"> </w:t>
      </w:r>
      <w:r w:rsidR="00DF2506" w:rsidRPr="00675260">
        <w:t xml:space="preserve">установленном статьей </w:t>
      </w:r>
      <w:r>
        <w:t>53-57</w:t>
      </w:r>
      <w:r w:rsidR="00DF2506" w:rsidRPr="00A77476">
        <w:t xml:space="preserve"> </w:t>
      </w:r>
      <w:r w:rsidR="00DF2506" w:rsidRPr="00675260">
        <w:t>настоящего Положения, без проведения публичных слушаний.</w:t>
      </w:r>
    </w:p>
    <w:p w:rsidR="00DF2506" w:rsidRDefault="009C415F" w:rsidP="009C415F">
      <w:pPr>
        <w:pStyle w:val="aa"/>
      </w:pPr>
      <w:r>
        <w:t xml:space="preserve">7. </w:t>
      </w:r>
      <w:r w:rsidR="00DF2506">
        <w:t>П</w:t>
      </w:r>
      <w:r w:rsidR="00DF2506" w:rsidRPr="002B68F2">
        <w:t>редоставлени</w:t>
      </w:r>
      <w:r w:rsidR="00DF2506">
        <w:t>я</w:t>
      </w:r>
      <w:r w:rsidR="00DF2506" w:rsidRPr="002B68F2">
        <w:t xml:space="preserve"> разрешения на условно разрешенный вид </w:t>
      </w:r>
      <w:r w:rsidR="00DF2506">
        <w:t xml:space="preserve">использования осуществляется </w:t>
      </w:r>
      <w:r w:rsidR="00DF2506" w:rsidRPr="00A77476">
        <w:t>в заявительном порядке,</w:t>
      </w:r>
      <w:r w:rsidR="00DF2506" w:rsidRPr="00675260">
        <w:t xml:space="preserve"> установленном </w:t>
      </w:r>
      <w:r w:rsidR="00DF2506" w:rsidRPr="009C415F">
        <w:t>статьей</w:t>
      </w:r>
      <w:r w:rsidR="00EC3B08" w:rsidRPr="009C415F">
        <w:t xml:space="preserve"> </w:t>
      </w:r>
      <w:r w:rsidRPr="009C415F">
        <w:t>58</w:t>
      </w:r>
      <w:r w:rsidR="00DF2506" w:rsidRPr="009C415F">
        <w:t>-</w:t>
      </w:r>
      <w:r w:rsidRPr="009C415F">
        <w:t>62</w:t>
      </w:r>
      <w:r w:rsidR="00DF2506" w:rsidRPr="009C415F">
        <w:rPr>
          <w:b/>
        </w:rPr>
        <w:t xml:space="preserve"> </w:t>
      </w:r>
      <w:r w:rsidR="00DF2506" w:rsidRPr="009C415F">
        <w:t>настоящего</w:t>
      </w:r>
      <w:r w:rsidR="00DF2506" w:rsidRPr="00675260">
        <w:t xml:space="preserve"> Положения</w:t>
      </w:r>
      <w:r w:rsidR="00DF2506">
        <w:t>, с проведением публич</w:t>
      </w:r>
      <w:r>
        <w:t>н</w:t>
      </w:r>
      <w:r w:rsidR="00DF2506">
        <w:t>ых слушаний.</w:t>
      </w:r>
    </w:p>
    <w:p w:rsidR="00DF2506" w:rsidRPr="00E22AFD" w:rsidRDefault="009C415F" w:rsidP="009C415F">
      <w:pPr>
        <w:pStyle w:val="aa"/>
      </w:pPr>
      <w:r>
        <w:t xml:space="preserve">8. </w:t>
      </w:r>
      <w:r w:rsidR="00DF2506">
        <w:t xml:space="preserve">Публичные слушания по вопросам изменения видов разрешенного использования </w:t>
      </w:r>
      <w:r w:rsidR="00DF2506" w:rsidRPr="00E22AFD">
        <w:t>земельного участка и объекта капитального строительства</w:t>
      </w:r>
      <w:r w:rsidR="00DF2506">
        <w:t xml:space="preserve"> (далее – изменение</w:t>
      </w:r>
      <w:r w:rsidR="00EC3B08">
        <w:t xml:space="preserve"> </w:t>
      </w:r>
      <w:r w:rsidR="00DF2506">
        <w:t>вида разрешенного использования) проводятся</w:t>
      </w:r>
      <w:r w:rsidR="00EC3B08">
        <w:t xml:space="preserve"> </w:t>
      </w:r>
      <w:r w:rsidR="00DF2506">
        <w:t>в порядке, установленном Положением о порядке проведения публичных слушаний на территории Арамильского городского округа.</w:t>
      </w:r>
    </w:p>
    <w:p w:rsidR="00DF2506" w:rsidRDefault="00DF2506" w:rsidP="009C415F">
      <w:pPr>
        <w:pStyle w:val="a8"/>
      </w:pPr>
      <w:bookmarkStart w:id="104" w:name="_Toc323656703"/>
      <w:r w:rsidRPr="00C73CAA">
        <w:t xml:space="preserve">Статья </w:t>
      </w:r>
      <w:r w:rsidR="009C415F">
        <w:t>50</w:t>
      </w:r>
      <w:r w:rsidRPr="00C73CAA">
        <w:t xml:space="preserve">. </w:t>
      </w:r>
      <w:r>
        <w:t>Порядок в</w:t>
      </w:r>
      <w:r w:rsidRPr="00B44EAC">
        <w:t>ыбор</w:t>
      </w:r>
      <w:r>
        <w:t>а</w:t>
      </w:r>
      <w:r w:rsidRPr="00B44EAC">
        <w:t xml:space="preserve"> иного вида разрешенного использования </w:t>
      </w:r>
      <w:r>
        <w:t>из</w:t>
      </w:r>
      <w:r w:rsidRPr="00B33F37">
        <w:t xml:space="preserve"> перечн</w:t>
      </w:r>
      <w:r>
        <w:t>ей</w:t>
      </w:r>
      <w:r w:rsidRPr="00B33F37">
        <w:t xml:space="preserve"> основных и</w:t>
      </w:r>
      <w:r>
        <w:t>(или)</w:t>
      </w:r>
      <w:r w:rsidR="00EC3B08">
        <w:t xml:space="preserve"> </w:t>
      </w:r>
      <w:r w:rsidRPr="00B33F37">
        <w:t>вспомогательных видов разрешенного использования</w:t>
      </w:r>
      <w:bookmarkEnd w:id="104"/>
    </w:p>
    <w:p w:rsidR="00DF2506" w:rsidRPr="00093F4E" w:rsidRDefault="009C415F" w:rsidP="009C415F">
      <w:pPr>
        <w:pStyle w:val="aa"/>
      </w:pPr>
      <w:r>
        <w:t xml:space="preserve">1. </w:t>
      </w:r>
      <w:r w:rsidR="00DF2506" w:rsidRPr="00093F4E">
        <w:t>Выбор иного вида разрешенного использования земельного участка и объекта капитального строительства из перечней основных и(или)</w:t>
      </w:r>
      <w:r w:rsidR="00EC3B08">
        <w:t xml:space="preserve"> </w:t>
      </w:r>
      <w:r w:rsidR="00DF2506" w:rsidRPr="00093F4E">
        <w:t>вспомогательных видов разрешенного использования осуществляется в следующем порядке:</w:t>
      </w:r>
    </w:p>
    <w:p w:rsidR="00DF2506" w:rsidRDefault="00DF2506" w:rsidP="0088354D">
      <w:pPr>
        <w:pStyle w:val="a0"/>
        <w:numPr>
          <w:ilvl w:val="0"/>
          <w:numId w:val="41"/>
        </w:numPr>
        <w:ind w:left="1134" w:hanging="425"/>
      </w:pPr>
      <w:r w:rsidRPr="00777DFF">
        <w:t xml:space="preserve">прием и регистрация уведомлений </w:t>
      </w:r>
      <w:r w:rsidRPr="00B72817">
        <w:t xml:space="preserve">об изменении </w:t>
      </w:r>
      <w:r>
        <w:t xml:space="preserve">основного и(или) вспомогательного </w:t>
      </w:r>
      <w:r w:rsidRPr="00B72817">
        <w:t>вид</w:t>
      </w:r>
      <w:r>
        <w:t xml:space="preserve">а </w:t>
      </w:r>
      <w:r w:rsidRPr="00B72817">
        <w:t>разрешенного использования земельного участка и объекта капитального строительства (далее – уведомление)</w:t>
      </w:r>
      <w:r>
        <w:t>;</w:t>
      </w:r>
    </w:p>
    <w:p w:rsidR="00DF2506" w:rsidRPr="00777DFF" w:rsidRDefault="00DF2506" w:rsidP="0088354D">
      <w:pPr>
        <w:pStyle w:val="a0"/>
        <w:numPr>
          <w:ilvl w:val="0"/>
          <w:numId w:val="41"/>
        </w:numPr>
        <w:ind w:left="1134" w:hanging="425"/>
      </w:pPr>
      <w:r w:rsidRPr="00777DFF">
        <w:t>обеспечение внесения изменений в основной и(или) вспомогательный виды разрешенного использования.</w:t>
      </w:r>
    </w:p>
    <w:p w:rsidR="00DF2506" w:rsidRPr="00093F4E" w:rsidRDefault="004C4F2C" w:rsidP="004C4F2C">
      <w:pPr>
        <w:pStyle w:val="aa"/>
      </w:pPr>
      <w:r>
        <w:t xml:space="preserve">2. </w:t>
      </w:r>
      <w:r w:rsidR="00DF2506" w:rsidRPr="00093F4E">
        <w:t>Форма уведомления утверждается решением Главы Арамильского округа.</w:t>
      </w:r>
    </w:p>
    <w:p w:rsidR="00DF2506" w:rsidRDefault="00DF2506" w:rsidP="004C4F2C">
      <w:pPr>
        <w:pStyle w:val="a8"/>
      </w:pPr>
      <w:bookmarkStart w:id="105" w:name="_Toc323656704"/>
      <w:r w:rsidRPr="004F7BB2">
        <w:t xml:space="preserve">Статья </w:t>
      </w:r>
      <w:r w:rsidR="004C4F2C">
        <w:t>51</w:t>
      </w:r>
      <w:r w:rsidRPr="004F7BB2">
        <w:t>.</w:t>
      </w:r>
      <w:r>
        <w:t xml:space="preserve"> </w:t>
      </w:r>
      <w:r w:rsidRPr="00B72817">
        <w:t>Прием и регистрация</w:t>
      </w:r>
      <w:r>
        <w:t xml:space="preserve"> уведомлений</w:t>
      </w:r>
      <w:r w:rsidRPr="004F7BB2">
        <w:t xml:space="preserve"> об изменении основного и(или) вспомогательного</w:t>
      </w:r>
      <w:r w:rsidR="00EC3B08">
        <w:t xml:space="preserve"> </w:t>
      </w:r>
      <w:r w:rsidRPr="004F7BB2">
        <w:t>вид</w:t>
      </w:r>
      <w:r>
        <w:t>а</w:t>
      </w:r>
      <w:r w:rsidRPr="004F7BB2">
        <w:t xml:space="preserve"> разрешенного использования</w:t>
      </w:r>
      <w:bookmarkEnd w:id="105"/>
    </w:p>
    <w:p w:rsidR="00DF2506" w:rsidRDefault="004C4F2C" w:rsidP="004C4F2C">
      <w:pPr>
        <w:pStyle w:val="aa"/>
      </w:pPr>
      <w:r>
        <w:t xml:space="preserve">1. </w:t>
      </w:r>
      <w:r w:rsidR="00DF2506" w:rsidRPr="00B72817">
        <w:t xml:space="preserve">Правообладатель земельного участка и объекта капитального строительства, имеющий намерение изменить </w:t>
      </w:r>
      <w:r w:rsidR="00DF2506">
        <w:t xml:space="preserve">основной и(или) вспомогательный </w:t>
      </w:r>
      <w:r w:rsidR="00DF2506" w:rsidRPr="00B72817">
        <w:t>вид разрешенного использования</w:t>
      </w:r>
      <w:r w:rsidR="00DF2506">
        <w:t>,</w:t>
      </w:r>
      <w:r w:rsidR="00DF2506" w:rsidRPr="00B72817">
        <w:t xml:space="preserve"> заполняет форму уведомления </w:t>
      </w:r>
      <w:r w:rsidR="00DF2506">
        <w:t>и направляет ее в Администрацию Арамильского городского округа.</w:t>
      </w:r>
    </w:p>
    <w:p w:rsidR="00DF2506" w:rsidRDefault="004C4F2C" w:rsidP="004C4F2C">
      <w:pPr>
        <w:pStyle w:val="aa"/>
      </w:pPr>
      <w:r>
        <w:t xml:space="preserve">2. </w:t>
      </w:r>
      <w:r w:rsidR="00DF2506" w:rsidRPr="00B72817">
        <w:t xml:space="preserve">Органом, уполномоченным на прием </w:t>
      </w:r>
      <w:r w:rsidR="00DF2506">
        <w:t>уведомлений в Администрации Арамильского городского округа, является отдел архитектуры</w:t>
      </w:r>
      <w:r w:rsidR="00EC3B08">
        <w:t xml:space="preserve"> </w:t>
      </w:r>
      <w:r w:rsidR="00DF2506">
        <w:t>и градостроительства.</w:t>
      </w:r>
      <w:r w:rsidR="00DF2506" w:rsidRPr="00F246C9">
        <w:t xml:space="preserve"> </w:t>
      </w:r>
    </w:p>
    <w:p w:rsidR="00DF2506" w:rsidRPr="00F246C9" w:rsidRDefault="004C4F2C" w:rsidP="004C4F2C">
      <w:pPr>
        <w:pStyle w:val="aa"/>
      </w:pPr>
      <w:r>
        <w:t xml:space="preserve">3. </w:t>
      </w:r>
      <w:r w:rsidR="00DF2506">
        <w:t>У</w:t>
      </w:r>
      <w:r w:rsidR="00DF2506" w:rsidRPr="00F246C9">
        <w:t>ведомлени</w:t>
      </w:r>
      <w:r w:rsidR="00DF2506">
        <w:t>е, п</w:t>
      </w:r>
      <w:r w:rsidR="00DF2506" w:rsidRPr="00F246C9">
        <w:t>ри приеме</w:t>
      </w:r>
      <w:r w:rsidR="00DF2506">
        <w:t>,</w:t>
      </w:r>
      <w:r w:rsidR="00DF2506" w:rsidRPr="00F246C9">
        <w:t xml:space="preserve"> </w:t>
      </w:r>
      <w:r w:rsidR="00DF2506">
        <w:t xml:space="preserve">подлежит проверке на </w:t>
      </w:r>
      <w:r w:rsidR="00DF2506" w:rsidRPr="00F246C9">
        <w:t>соответстви</w:t>
      </w:r>
      <w:r w:rsidR="00DF2506">
        <w:t>е</w:t>
      </w:r>
      <w:r w:rsidR="00DF2506" w:rsidRPr="00F246C9">
        <w:t xml:space="preserve"> заявленного в уведомлении </w:t>
      </w:r>
      <w:r w:rsidR="00DF2506">
        <w:t xml:space="preserve">основного и(или) вспомогательного </w:t>
      </w:r>
      <w:r w:rsidR="00DF2506" w:rsidRPr="00F246C9">
        <w:t xml:space="preserve">вида разрешенного использования </w:t>
      </w:r>
      <w:r w:rsidR="00DF2506">
        <w:t xml:space="preserve">основным и(или) вспомогательным </w:t>
      </w:r>
      <w:r w:rsidR="00DF2506" w:rsidRPr="00F246C9">
        <w:t>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r w:rsidR="00DF2506">
        <w:t>.</w:t>
      </w:r>
    </w:p>
    <w:p w:rsidR="00DF2506" w:rsidRDefault="004C4F2C" w:rsidP="004C4F2C">
      <w:pPr>
        <w:pStyle w:val="aa"/>
      </w:pPr>
      <w:r>
        <w:t xml:space="preserve">4. </w:t>
      </w:r>
      <w:r w:rsidR="00DF2506">
        <w:t>После проверки у</w:t>
      </w:r>
      <w:r w:rsidR="00DF2506" w:rsidRPr="00532AB5">
        <w:t xml:space="preserve">ведомление </w:t>
      </w:r>
      <w:r w:rsidR="00DF2506">
        <w:t xml:space="preserve">подлежит регистрации. </w:t>
      </w:r>
    </w:p>
    <w:p w:rsidR="00DF2506" w:rsidRPr="00532AB5" w:rsidRDefault="004C4F2C" w:rsidP="004C4F2C">
      <w:pPr>
        <w:pStyle w:val="aa"/>
      </w:pPr>
      <w:r>
        <w:lastRenderedPageBreak/>
        <w:t xml:space="preserve">5. </w:t>
      </w:r>
      <w:r w:rsidR="00DF2506">
        <w:t>Проверка и регистрация осуществляется</w:t>
      </w:r>
      <w:r w:rsidR="00EC3B08">
        <w:t xml:space="preserve"> </w:t>
      </w:r>
      <w:r w:rsidR="00DF2506">
        <w:t xml:space="preserve">отделом архитектуры и градостроительства </w:t>
      </w:r>
      <w:r w:rsidR="00DF2506" w:rsidRPr="00532AB5">
        <w:t>в день поступления</w:t>
      </w:r>
      <w:r w:rsidR="00DF2506">
        <w:t xml:space="preserve"> уведомления</w:t>
      </w:r>
      <w:r w:rsidR="00DF2506" w:rsidRPr="00532AB5">
        <w:t>.</w:t>
      </w:r>
    </w:p>
    <w:p w:rsidR="00DF2506" w:rsidRPr="00ED0BBF" w:rsidRDefault="00DF2506" w:rsidP="004C4F2C">
      <w:pPr>
        <w:pStyle w:val="a8"/>
      </w:pPr>
      <w:bookmarkStart w:id="106" w:name="_Toc323656705"/>
      <w:r w:rsidRPr="004F7BB2">
        <w:t xml:space="preserve">Статья </w:t>
      </w:r>
      <w:r w:rsidR="004C4F2C">
        <w:t>52</w:t>
      </w:r>
      <w:r w:rsidRPr="004F7BB2">
        <w:t>.</w:t>
      </w:r>
      <w:r>
        <w:t xml:space="preserve"> </w:t>
      </w:r>
      <w:r w:rsidRPr="00ED0BBF">
        <w:t>Обеспечение внесения изменений в основной и(или) вспомогательный виды разрешенного использования</w:t>
      </w:r>
      <w:bookmarkEnd w:id="106"/>
    </w:p>
    <w:p w:rsidR="00DF2506" w:rsidRPr="00ED0BBF" w:rsidRDefault="004C4F2C" w:rsidP="004C4F2C">
      <w:pPr>
        <w:pStyle w:val="aa"/>
        <w:rPr>
          <w:b/>
        </w:rPr>
      </w:pPr>
      <w:r>
        <w:t xml:space="preserve">1. </w:t>
      </w:r>
      <w:r w:rsidR="00DF2506">
        <w:t>В</w:t>
      </w:r>
      <w:r w:rsidR="00DF2506" w:rsidRPr="00532AB5">
        <w:t>несени</w:t>
      </w:r>
      <w:r w:rsidR="00DF2506">
        <w:t>е</w:t>
      </w:r>
      <w:r w:rsidR="00DF2506" w:rsidRPr="00532AB5">
        <w:t xml:space="preserve"> изменений в основной и(или) вспомогательный виды разрешенного использования</w:t>
      </w:r>
      <w:r w:rsidR="00DF2506">
        <w:t xml:space="preserve"> земельного участка и объекта капитального строительства (далее – внесение изменений) обеспечивает отдел архитектуры и градостроительства</w:t>
      </w:r>
      <w:r w:rsidR="00EC3B08">
        <w:t xml:space="preserve"> </w:t>
      </w:r>
      <w:r w:rsidR="00DF2506" w:rsidRPr="00ED0BBF">
        <w:rPr>
          <w:b/>
        </w:rPr>
        <w:t>в</w:t>
      </w:r>
      <w:r w:rsidR="00EC3B08">
        <w:rPr>
          <w:b/>
        </w:rPr>
        <w:t xml:space="preserve"> </w:t>
      </w:r>
      <w:r w:rsidR="00DF2506" w:rsidRPr="00ED0BBF">
        <w:rPr>
          <w:b/>
        </w:rPr>
        <w:t>срок не более 7-ми дней с даты регистрации уведомления.</w:t>
      </w:r>
    </w:p>
    <w:p w:rsidR="00DF2506" w:rsidRDefault="004C4F2C" w:rsidP="004C4F2C">
      <w:pPr>
        <w:pStyle w:val="aa"/>
      </w:pPr>
      <w:r>
        <w:t xml:space="preserve">2. </w:t>
      </w:r>
      <w:r w:rsidR="00DF2506">
        <w:t>Процедура</w:t>
      </w:r>
      <w:r w:rsidR="00EC3B08">
        <w:t xml:space="preserve"> </w:t>
      </w:r>
      <w:r w:rsidR="00DF2506">
        <w:t>внесение изменений включает в себя:</w:t>
      </w:r>
    </w:p>
    <w:p w:rsidR="00DF2506" w:rsidRDefault="00DF2506" w:rsidP="0088354D">
      <w:pPr>
        <w:pStyle w:val="a0"/>
        <w:numPr>
          <w:ilvl w:val="0"/>
          <w:numId w:val="42"/>
        </w:numPr>
        <w:ind w:left="1134" w:hanging="425"/>
      </w:pPr>
      <w:r>
        <w:t xml:space="preserve">подготовку проекта нормативного правого акта о внесении изменения в нормативный правовой акт, установивший ныне действующий основной и (или) вспомогательный вид разрешенного использования для такого земельного участка и </w:t>
      </w:r>
      <w:r w:rsidRPr="00ED0BBF">
        <w:t>объект</w:t>
      </w:r>
      <w:r>
        <w:t>а</w:t>
      </w:r>
      <w:r w:rsidRPr="00ED0BBF">
        <w:t xml:space="preserve"> капитального строительства</w:t>
      </w:r>
      <w:r>
        <w:t xml:space="preserve"> и представление его Главе.</w:t>
      </w:r>
      <w:r w:rsidRPr="00ED0BBF">
        <w:t xml:space="preserve"> </w:t>
      </w:r>
    </w:p>
    <w:p w:rsidR="00DF2506" w:rsidRDefault="00DF2506" w:rsidP="0088354D">
      <w:pPr>
        <w:pStyle w:val="a0"/>
        <w:numPr>
          <w:ilvl w:val="0"/>
          <w:numId w:val="42"/>
        </w:numPr>
        <w:ind w:left="1134" w:hanging="425"/>
      </w:pPr>
      <w:r>
        <w:t>принятие Главой нормативного правового акта, указанного в подпункте 1 настоящего пункта;</w:t>
      </w:r>
    </w:p>
    <w:p w:rsidR="00DF2506" w:rsidRDefault="004C4F2C" w:rsidP="004C4F2C">
      <w:pPr>
        <w:pStyle w:val="aa"/>
      </w:pPr>
      <w:r>
        <w:t xml:space="preserve">3. </w:t>
      </w:r>
      <w:r w:rsidR="00DF2506">
        <w:t xml:space="preserve">В случае, рассматриваемом в настоящей статье, отказ Главы в принятии нормативного правового акта </w:t>
      </w:r>
      <w:r w:rsidR="00DF2506" w:rsidRPr="00373E30">
        <w:rPr>
          <w:b/>
        </w:rPr>
        <w:t>не допускается</w:t>
      </w:r>
      <w:r w:rsidR="00DF2506">
        <w:t>.</w:t>
      </w:r>
    </w:p>
    <w:p w:rsidR="00DF2506" w:rsidRDefault="004C4F2C" w:rsidP="004C4F2C">
      <w:pPr>
        <w:pStyle w:val="aa"/>
      </w:pPr>
      <w:r>
        <w:t xml:space="preserve">4. </w:t>
      </w:r>
      <w:r w:rsidR="00DF2506">
        <w:t>Отдел архитектуры и градостроительства выдает п</w:t>
      </w:r>
      <w:r w:rsidR="00DF2506" w:rsidRPr="00B72817">
        <w:t>равообладател</w:t>
      </w:r>
      <w:r w:rsidR="00DF2506">
        <w:t>ю</w:t>
      </w:r>
      <w:r w:rsidR="00DF2506" w:rsidRPr="00B72817">
        <w:t xml:space="preserve"> земельного участка и объекта капитального строительства,</w:t>
      </w:r>
      <w:r w:rsidR="00DF2506">
        <w:t xml:space="preserve"> направившему уведомление,</w:t>
      </w:r>
      <w:r w:rsidR="00EC3B08">
        <w:t xml:space="preserve"> </w:t>
      </w:r>
      <w:r w:rsidR="00DF2506">
        <w:t xml:space="preserve">два экземпляра нормативного правового акта об внесении изменений </w:t>
      </w:r>
      <w:r w:rsidR="00DF2506" w:rsidRPr="00532AB5">
        <w:t>в основной и(или) вспомогательный виды разрешенного использования</w:t>
      </w:r>
      <w:r w:rsidR="00DF2506">
        <w:t xml:space="preserve"> земельного участка и объекта капитального строительства:</w:t>
      </w:r>
    </w:p>
    <w:p w:rsidR="00DF2506" w:rsidRDefault="00DF2506" w:rsidP="004C4F2C">
      <w:pPr>
        <w:pStyle w:val="a"/>
      </w:pPr>
      <w:r>
        <w:t>о</w:t>
      </w:r>
      <w:r w:rsidRPr="00FF121F">
        <w:t xml:space="preserve">дин </w:t>
      </w:r>
      <w:r>
        <w:t>– для правообладателя;</w:t>
      </w:r>
    </w:p>
    <w:p w:rsidR="00DF2506" w:rsidRDefault="00DF2506" w:rsidP="004C4F2C">
      <w:pPr>
        <w:pStyle w:val="a"/>
      </w:pPr>
      <w:r>
        <w:t xml:space="preserve">второй – для представления в органы </w:t>
      </w:r>
      <w:r w:rsidR="004C4F2C">
        <w:t>кадастра объектов недвижимости.</w:t>
      </w:r>
    </w:p>
    <w:p w:rsidR="00DF2506" w:rsidRPr="00093F4E" w:rsidRDefault="004C4F2C" w:rsidP="004C4F2C">
      <w:pPr>
        <w:pStyle w:val="aa"/>
      </w:pPr>
      <w:r>
        <w:t xml:space="preserve">5. </w:t>
      </w:r>
      <w:r w:rsidR="00DF2506" w:rsidRPr="00093F4E">
        <w:t xml:space="preserve">Уведомление подлежит хранению в </w:t>
      </w:r>
      <w:r w:rsidR="00DF2506">
        <w:t>отделе архитектуры и градостроительства.</w:t>
      </w:r>
      <w:r w:rsidR="00DF2506" w:rsidRPr="00093F4E">
        <w:t xml:space="preserve"> </w:t>
      </w:r>
    </w:p>
    <w:p w:rsidR="00DF2506" w:rsidRDefault="00DF2506" w:rsidP="004C4F2C">
      <w:pPr>
        <w:pStyle w:val="a8"/>
      </w:pPr>
      <w:bookmarkStart w:id="107" w:name="_Toc323656706"/>
      <w:r w:rsidRPr="004F7BB2">
        <w:t xml:space="preserve">Статья </w:t>
      </w:r>
      <w:r>
        <w:t>5</w:t>
      </w:r>
      <w:r w:rsidR="004C4F2C">
        <w:t>3</w:t>
      </w:r>
      <w:r w:rsidRPr="004F7BB2">
        <w:t>.</w:t>
      </w:r>
      <w:r>
        <w:t xml:space="preserve"> Порядок в</w:t>
      </w:r>
      <w:r w:rsidRPr="00B44EAC">
        <w:t>ыбор</w:t>
      </w:r>
      <w:r>
        <w:t>а</w:t>
      </w:r>
      <w:r w:rsidRPr="00B44EAC">
        <w:t xml:space="preserve"> иного вида разрешенного использования </w:t>
      </w:r>
      <w:r>
        <w:t>из</w:t>
      </w:r>
      <w:r w:rsidRPr="00B33F37">
        <w:t xml:space="preserve"> перечн</w:t>
      </w:r>
      <w:r>
        <w:t>ей</w:t>
      </w:r>
      <w:r w:rsidRPr="00B33F37">
        <w:t xml:space="preserve"> </w:t>
      </w:r>
      <w:r w:rsidRPr="00093F4E">
        <w:t>условно разрешенных видов использования</w:t>
      </w:r>
      <w:bookmarkEnd w:id="107"/>
    </w:p>
    <w:p w:rsidR="00DF2506" w:rsidRPr="00777DFF" w:rsidRDefault="004C4F2C" w:rsidP="004C4F2C">
      <w:pPr>
        <w:pStyle w:val="aa"/>
      </w:pPr>
      <w:r>
        <w:t xml:space="preserve">1. </w:t>
      </w:r>
      <w:r w:rsidR="00DF2506" w:rsidRPr="00777DFF">
        <w:t>Выбор иного вида разрешенного использования земельного участка и объекта капитального строительства из перечней условно разрешенных видов использования осуществляется в следующем порядке:</w:t>
      </w:r>
    </w:p>
    <w:p w:rsidR="00DF2506" w:rsidRDefault="00DF2506" w:rsidP="0088354D">
      <w:pPr>
        <w:pStyle w:val="a0"/>
        <w:numPr>
          <w:ilvl w:val="0"/>
          <w:numId w:val="43"/>
        </w:numPr>
        <w:ind w:left="1134" w:hanging="425"/>
      </w:pPr>
      <w:r w:rsidRPr="00777DFF">
        <w:t xml:space="preserve">прием и регистрация </w:t>
      </w:r>
      <w:r>
        <w:t>заявления</w:t>
      </w:r>
      <w:r w:rsidRPr="00777DFF">
        <w:t xml:space="preserve"> об изменении </w:t>
      </w:r>
      <w:r>
        <w:t xml:space="preserve">условно разрешенного </w:t>
      </w:r>
      <w:r w:rsidRPr="00777DFF">
        <w:t xml:space="preserve">вида использования земельного участка и объекта капитального строительства (далее – </w:t>
      </w:r>
      <w:r>
        <w:t>заявление</w:t>
      </w:r>
      <w:r w:rsidRPr="00777DFF">
        <w:t>);</w:t>
      </w:r>
    </w:p>
    <w:p w:rsidR="00DF2506" w:rsidRPr="00777DFF" w:rsidRDefault="00DF2506" w:rsidP="0088354D">
      <w:pPr>
        <w:pStyle w:val="a0"/>
        <w:numPr>
          <w:ilvl w:val="0"/>
          <w:numId w:val="43"/>
        </w:numPr>
        <w:ind w:left="1134" w:hanging="425"/>
      </w:pPr>
      <w:r>
        <w:t xml:space="preserve">подготовка заключения </w:t>
      </w:r>
      <w:r w:rsidRPr="00777DFF">
        <w:t xml:space="preserve">об изменении </w:t>
      </w:r>
      <w:r>
        <w:t xml:space="preserve">условно разрешенного </w:t>
      </w:r>
      <w:r w:rsidRPr="00777DFF">
        <w:t>вида использования земельного участка и объекта капитального строительства</w:t>
      </w:r>
      <w:r>
        <w:t xml:space="preserve">; </w:t>
      </w:r>
    </w:p>
    <w:p w:rsidR="00DF2506" w:rsidRDefault="00DF2506" w:rsidP="0088354D">
      <w:pPr>
        <w:pStyle w:val="a0"/>
        <w:numPr>
          <w:ilvl w:val="0"/>
          <w:numId w:val="43"/>
        </w:numPr>
        <w:ind w:left="1134" w:hanging="425"/>
      </w:pPr>
      <w:r w:rsidRPr="00A8678E">
        <w:lastRenderedPageBreak/>
        <w:t>принятие решения об изменении условно разрешенного вида использования</w:t>
      </w:r>
      <w:r>
        <w:t>;</w:t>
      </w:r>
    </w:p>
    <w:p w:rsidR="00DF2506" w:rsidRPr="00A8678E" w:rsidRDefault="00DF2506" w:rsidP="0088354D">
      <w:pPr>
        <w:pStyle w:val="a0"/>
        <w:numPr>
          <w:ilvl w:val="0"/>
          <w:numId w:val="43"/>
        </w:numPr>
        <w:ind w:left="1134" w:hanging="425"/>
      </w:pPr>
      <w:r w:rsidRPr="00A8678E">
        <w:t>передача правообладателю решения об изменении условно разрешенного вида использования.</w:t>
      </w:r>
    </w:p>
    <w:p w:rsidR="00DF2506" w:rsidRPr="00093F4E" w:rsidRDefault="00CD6A4B" w:rsidP="00CD6A4B">
      <w:pPr>
        <w:pStyle w:val="aa"/>
      </w:pPr>
      <w:r>
        <w:t xml:space="preserve">2. </w:t>
      </w:r>
      <w:r w:rsidR="00DF2506" w:rsidRPr="00093F4E">
        <w:t xml:space="preserve">Форма </w:t>
      </w:r>
      <w:r w:rsidR="00DF2506">
        <w:t>заявления</w:t>
      </w:r>
      <w:r w:rsidR="00DF2506" w:rsidRPr="00093F4E">
        <w:t xml:space="preserve"> утверждается решением Главы.</w:t>
      </w:r>
    </w:p>
    <w:p w:rsidR="00DF2506" w:rsidRDefault="00DF2506" w:rsidP="00CD6A4B">
      <w:pPr>
        <w:pStyle w:val="a8"/>
      </w:pPr>
      <w:bookmarkStart w:id="108" w:name="_Toc323656707"/>
      <w:r w:rsidRPr="004F7BB2">
        <w:t xml:space="preserve">Статья </w:t>
      </w:r>
      <w:r w:rsidR="00CD6A4B">
        <w:t>54</w:t>
      </w:r>
      <w:r w:rsidRPr="004F7BB2">
        <w:t>.</w:t>
      </w:r>
      <w:r>
        <w:t xml:space="preserve"> </w:t>
      </w:r>
      <w:r w:rsidRPr="00B72817">
        <w:t>Прием и регистрация</w:t>
      </w:r>
      <w:r>
        <w:t xml:space="preserve"> заявления</w:t>
      </w:r>
      <w:r w:rsidRPr="004F7BB2">
        <w:t xml:space="preserve"> об изменении </w:t>
      </w:r>
      <w:r>
        <w:t>условно разрешенного</w:t>
      </w:r>
      <w:r w:rsidR="00EC3B08">
        <w:t xml:space="preserve"> </w:t>
      </w:r>
      <w:r w:rsidRPr="004F7BB2">
        <w:t>вид</w:t>
      </w:r>
      <w:r>
        <w:t>а</w:t>
      </w:r>
      <w:r w:rsidRPr="004F7BB2">
        <w:t xml:space="preserve"> использования</w:t>
      </w:r>
      <w:bookmarkEnd w:id="108"/>
    </w:p>
    <w:p w:rsidR="00DF2506" w:rsidRPr="00F91FAF" w:rsidRDefault="00CD6A4B" w:rsidP="00CD6A4B">
      <w:pPr>
        <w:pStyle w:val="aa"/>
      </w:pPr>
      <w:r>
        <w:t xml:space="preserve">1. </w:t>
      </w:r>
      <w:r w:rsidR="00DF2506" w:rsidRPr="00F91FAF">
        <w:t xml:space="preserve">Правообладатель земельного участка и объекта капитального строительства, имеющий намерение изменить </w:t>
      </w:r>
      <w:r w:rsidR="00DF2506">
        <w:t xml:space="preserve">условно разрешенный </w:t>
      </w:r>
      <w:r w:rsidR="00DF2506" w:rsidRPr="00F91FAF">
        <w:t xml:space="preserve">вид использования, заполняет форму </w:t>
      </w:r>
      <w:r w:rsidR="00DF2506">
        <w:t>заявления</w:t>
      </w:r>
      <w:r w:rsidR="00DF2506" w:rsidRPr="00F91FAF">
        <w:t xml:space="preserve"> и направляет ее в Администрацию Арамильского городского округа.</w:t>
      </w:r>
    </w:p>
    <w:p w:rsidR="00DF2506" w:rsidRPr="00F91FAF" w:rsidRDefault="00CD6A4B" w:rsidP="00CD6A4B">
      <w:pPr>
        <w:pStyle w:val="aa"/>
      </w:pPr>
      <w:r>
        <w:t xml:space="preserve">2. </w:t>
      </w:r>
      <w:r w:rsidR="00DF2506" w:rsidRPr="00F91FAF">
        <w:t>Органом, уполномоченным на прием заявлений в Администрации Арамильского городского округа, является отдел архитектуры</w:t>
      </w:r>
      <w:r w:rsidR="00EC3B08">
        <w:t xml:space="preserve"> </w:t>
      </w:r>
      <w:r w:rsidR="00DF2506">
        <w:t>и градостроительства.</w:t>
      </w:r>
    </w:p>
    <w:p w:rsidR="00DF2506" w:rsidRPr="00F246C9" w:rsidRDefault="00CD6A4B" w:rsidP="00CD6A4B">
      <w:pPr>
        <w:pStyle w:val="aa"/>
      </w:pPr>
      <w:r>
        <w:t xml:space="preserve">3. </w:t>
      </w:r>
      <w:r w:rsidR="00DF2506">
        <w:t>Заявление,</w:t>
      </w:r>
      <w:r w:rsidR="00DF2506" w:rsidRPr="00F246C9">
        <w:t xml:space="preserve"> </w:t>
      </w:r>
      <w:r w:rsidR="00DF2506">
        <w:t>п</w:t>
      </w:r>
      <w:r w:rsidR="00DF2506" w:rsidRPr="00F246C9">
        <w:t>ри приеме</w:t>
      </w:r>
      <w:r w:rsidR="00DF2506">
        <w:t>,</w:t>
      </w:r>
      <w:r w:rsidR="00DF2506" w:rsidRPr="00F246C9">
        <w:t xml:space="preserve"> </w:t>
      </w:r>
      <w:r w:rsidR="00DF2506">
        <w:t xml:space="preserve">подлежит проверке на </w:t>
      </w:r>
      <w:r w:rsidR="00DF2506" w:rsidRPr="00F246C9">
        <w:t>соответстви</w:t>
      </w:r>
      <w:r w:rsidR="00DF2506">
        <w:t>е</w:t>
      </w:r>
      <w:r w:rsidR="00DF2506" w:rsidRPr="00F246C9">
        <w:t xml:space="preserve"> заявленного в уведомлении </w:t>
      </w:r>
      <w:r w:rsidR="00DF2506">
        <w:t xml:space="preserve">условного </w:t>
      </w:r>
      <w:r w:rsidR="00DF2506" w:rsidRPr="00F246C9">
        <w:t xml:space="preserve">вида разрешенного использования </w:t>
      </w:r>
      <w:r w:rsidR="00DF2506">
        <w:t xml:space="preserve">условным </w:t>
      </w:r>
      <w:r w:rsidR="00DF2506" w:rsidRPr="00F246C9">
        <w:t>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r w:rsidR="00DF2506">
        <w:t>.</w:t>
      </w:r>
    </w:p>
    <w:p w:rsidR="00DF2506" w:rsidRDefault="00CD6A4B" w:rsidP="00CD6A4B">
      <w:pPr>
        <w:pStyle w:val="aa"/>
      </w:pPr>
      <w:r>
        <w:t xml:space="preserve">4. </w:t>
      </w:r>
      <w:r w:rsidR="00DF2506">
        <w:t>После проверки заявление</w:t>
      </w:r>
      <w:r w:rsidR="00DF2506" w:rsidRPr="00532AB5">
        <w:t xml:space="preserve"> </w:t>
      </w:r>
      <w:r w:rsidR="00DF2506">
        <w:t xml:space="preserve">подлежит регистрации. </w:t>
      </w:r>
    </w:p>
    <w:p w:rsidR="00DF2506" w:rsidRPr="00532AB5" w:rsidRDefault="00CD6A4B" w:rsidP="00CD6A4B">
      <w:pPr>
        <w:pStyle w:val="aa"/>
      </w:pPr>
      <w:r>
        <w:t xml:space="preserve">5. </w:t>
      </w:r>
      <w:r w:rsidR="00DF2506">
        <w:t>Проверка и регистрация осуществляется</w:t>
      </w:r>
      <w:r w:rsidR="00EC3B08">
        <w:t xml:space="preserve"> </w:t>
      </w:r>
      <w:r w:rsidR="00DF2506">
        <w:t xml:space="preserve">отделом архитектуры и градостроительства </w:t>
      </w:r>
      <w:r w:rsidR="00DF2506" w:rsidRPr="00532AB5">
        <w:t>в день поступления</w:t>
      </w:r>
      <w:r w:rsidR="00DF2506">
        <w:t xml:space="preserve"> заявления</w:t>
      </w:r>
      <w:r w:rsidR="00DF2506" w:rsidRPr="00532AB5">
        <w:t>.</w:t>
      </w:r>
    </w:p>
    <w:p w:rsidR="00DF2506" w:rsidRPr="000609A5" w:rsidRDefault="00DF2506" w:rsidP="00CD6A4B">
      <w:pPr>
        <w:pStyle w:val="a8"/>
      </w:pPr>
      <w:bookmarkStart w:id="109" w:name="_Toc323656708"/>
      <w:r w:rsidRPr="004F7BB2">
        <w:t xml:space="preserve">Статья </w:t>
      </w:r>
      <w:r w:rsidR="00CD6A4B">
        <w:t>55</w:t>
      </w:r>
      <w:r w:rsidRPr="004F7BB2">
        <w:t>.</w:t>
      </w:r>
      <w:r>
        <w:t xml:space="preserve"> П</w:t>
      </w:r>
      <w:r w:rsidRPr="000609A5">
        <w:t xml:space="preserve">одготовка заключения </w:t>
      </w:r>
      <w:r w:rsidRPr="00E41F90">
        <w:t>об изменении условно разрешенного вида использования земельного участка и объекта капитального строительства</w:t>
      </w:r>
      <w:bookmarkEnd w:id="109"/>
      <w:r w:rsidRPr="000609A5">
        <w:t xml:space="preserve"> </w:t>
      </w:r>
    </w:p>
    <w:p w:rsidR="00DF2506" w:rsidRDefault="00CD6A4B" w:rsidP="00CD6A4B">
      <w:pPr>
        <w:pStyle w:val="aa"/>
      </w:pPr>
      <w:r>
        <w:t xml:space="preserve">1. </w:t>
      </w:r>
      <w:r w:rsidR="00DF2506" w:rsidRPr="009938C6">
        <w:t xml:space="preserve">Подготовку заключения </w:t>
      </w:r>
      <w:r w:rsidR="00DF2506" w:rsidRPr="00777DFF">
        <w:t xml:space="preserve">об изменении </w:t>
      </w:r>
      <w:r w:rsidR="00DF2506">
        <w:t xml:space="preserve">условно разрешенного </w:t>
      </w:r>
      <w:r w:rsidR="00DF2506" w:rsidRPr="00777DFF">
        <w:t>вида использования земельного участка и объекта капитального строительства</w:t>
      </w:r>
      <w:r w:rsidR="00DF2506">
        <w:t xml:space="preserve"> (далее – заключение) осуществляет отдел архитектуры и градостроительства</w:t>
      </w:r>
      <w:r w:rsidR="00DF2506" w:rsidRPr="009938C6">
        <w:rPr>
          <w:b/>
        </w:rPr>
        <w:t xml:space="preserve"> </w:t>
      </w:r>
      <w:r w:rsidR="00DF2506" w:rsidRPr="000609A5">
        <w:rPr>
          <w:b/>
        </w:rPr>
        <w:t>в</w:t>
      </w:r>
      <w:r w:rsidR="00EC3B08">
        <w:rPr>
          <w:b/>
        </w:rPr>
        <w:t xml:space="preserve"> </w:t>
      </w:r>
      <w:r w:rsidR="00DF2506" w:rsidRPr="000609A5">
        <w:rPr>
          <w:b/>
        </w:rPr>
        <w:t xml:space="preserve">срок не более </w:t>
      </w:r>
      <w:r w:rsidR="00DF2506">
        <w:rPr>
          <w:b/>
        </w:rPr>
        <w:t>7-ми</w:t>
      </w:r>
      <w:r w:rsidR="00EC3B08">
        <w:rPr>
          <w:b/>
        </w:rPr>
        <w:t xml:space="preserve"> </w:t>
      </w:r>
      <w:r w:rsidR="00DF2506" w:rsidRPr="000609A5">
        <w:rPr>
          <w:b/>
        </w:rPr>
        <w:t xml:space="preserve">дней с даты регистрации </w:t>
      </w:r>
      <w:r w:rsidR="00DF2506">
        <w:rPr>
          <w:b/>
        </w:rPr>
        <w:t>заявления</w:t>
      </w:r>
      <w:r w:rsidR="00DF2506" w:rsidRPr="000609A5">
        <w:rPr>
          <w:b/>
        </w:rPr>
        <w:t>.</w:t>
      </w:r>
    </w:p>
    <w:p w:rsidR="00DF2506" w:rsidRDefault="00CD6A4B" w:rsidP="00CD6A4B">
      <w:pPr>
        <w:pStyle w:val="aa"/>
      </w:pPr>
      <w:r>
        <w:t xml:space="preserve">2. </w:t>
      </w:r>
      <w:r w:rsidR="00DF2506">
        <w:t xml:space="preserve">При подготовке заключения должны быть изучены вопросы о соответствии </w:t>
      </w:r>
      <w:r w:rsidR="00DF2506" w:rsidRPr="009938C6">
        <w:t xml:space="preserve">заявленного условно разрешенного вида использования </w:t>
      </w:r>
      <w:r w:rsidR="00DF2506">
        <w:t xml:space="preserve">требованиям </w:t>
      </w:r>
      <w:r w:rsidR="00DF2506" w:rsidRPr="009938C6">
        <w:t>техническ</w:t>
      </w:r>
      <w:r w:rsidR="00DF2506">
        <w:t>их</w:t>
      </w:r>
      <w:r w:rsidR="00DF2506" w:rsidRPr="009938C6">
        <w:t xml:space="preserve"> регламент</w:t>
      </w:r>
      <w:r w:rsidR="00DF2506">
        <w:t xml:space="preserve">ов. </w:t>
      </w:r>
    </w:p>
    <w:p w:rsidR="00DF2506" w:rsidRPr="00051DFF" w:rsidRDefault="00DF2506" w:rsidP="00CD6A4B">
      <w:pPr>
        <w:pStyle w:val="aa"/>
      </w:pPr>
      <w:r w:rsidRPr="00051DFF">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должны быть дополнительно изучены вопросы возможности установления</w:t>
      </w:r>
      <w:r w:rsidR="00EC3B08">
        <w:t xml:space="preserve"> </w:t>
      </w:r>
      <w:r w:rsidRPr="00051DFF">
        <w:t>заявленного условно разрешенного вида использования требования федеральных законов.</w:t>
      </w:r>
    </w:p>
    <w:p w:rsidR="00DF2506" w:rsidRDefault="00CD6A4B" w:rsidP="00CD6A4B">
      <w:pPr>
        <w:pStyle w:val="aa"/>
      </w:pPr>
      <w:r>
        <w:t xml:space="preserve">3. </w:t>
      </w:r>
      <w:r w:rsidR="00DF2506">
        <w:t>Выводы з</w:t>
      </w:r>
      <w:r w:rsidR="00DF2506" w:rsidRPr="009938C6">
        <w:t>аключени</w:t>
      </w:r>
      <w:r w:rsidR="00DF2506">
        <w:t>я</w:t>
      </w:r>
      <w:r w:rsidR="00DF2506" w:rsidRPr="009938C6">
        <w:t xml:space="preserve"> </w:t>
      </w:r>
      <w:r w:rsidR="00DF2506">
        <w:t>должны содержать одно из следующих положений:</w:t>
      </w:r>
    </w:p>
    <w:p w:rsidR="00DF2506" w:rsidRDefault="00DF2506" w:rsidP="0088354D">
      <w:pPr>
        <w:pStyle w:val="a0"/>
        <w:numPr>
          <w:ilvl w:val="0"/>
          <w:numId w:val="44"/>
        </w:numPr>
        <w:ind w:left="1134" w:hanging="425"/>
      </w:pPr>
      <w:r>
        <w:lastRenderedPageBreak/>
        <w:t xml:space="preserve">о соответствии </w:t>
      </w:r>
      <w:r w:rsidRPr="009938C6">
        <w:t xml:space="preserve">заявленного условно разрешенного вида использования </w:t>
      </w:r>
      <w:r>
        <w:t xml:space="preserve">требованиям </w:t>
      </w:r>
      <w:r w:rsidRPr="009938C6">
        <w:t>технически</w:t>
      </w:r>
      <w:r>
        <w:t>х</w:t>
      </w:r>
      <w:r w:rsidRPr="009938C6">
        <w:t xml:space="preserve"> регламент</w:t>
      </w:r>
      <w:r>
        <w:t>ов;</w:t>
      </w:r>
    </w:p>
    <w:p w:rsidR="00DF2506" w:rsidRDefault="00DF2506" w:rsidP="0088354D">
      <w:pPr>
        <w:pStyle w:val="a0"/>
        <w:numPr>
          <w:ilvl w:val="0"/>
          <w:numId w:val="44"/>
        </w:numPr>
        <w:ind w:left="1134" w:hanging="425"/>
      </w:pPr>
      <w:r>
        <w:t xml:space="preserve">о несоответствии </w:t>
      </w:r>
      <w:r w:rsidRPr="009938C6">
        <w:t xml:space="preserve">заявленного условно разрешенного вида использования </w:t>
      </w:r>
      <w:r>
        <w:t xml:space="preserve">требованиям </w:t>
      </w:r>
      <w:r w:rsidRPr="009938C6">
        <w:t>технически</w:t>
      </w:r>
      <w:r>
        <w:t>х</w:t>
      </w:r>
      <w:r w:rsidRPr="009938C6">
        <w:t xml:space="preserve"> регламент</w:t>
      </w:r>
      <w:r>
        <w:t>ов с указанием перечня таких технических регламентов.</w:t>
      </w:r>
    </w:p>
    <w:p w:rsidR="00DF2506" w:rsidRDefault="00CD6A4B" w:rsidP="00CD6A4B">
      <w:pPr>
        <w:pStyle w:val="aa"/>
      </w:pPr>
      <w:r>
        <w:t xml:space="preserve">4. </w:t>
      </w:r>
      <w:r w:rsidR="00DF2506" w:rsidRPr="00051DFF">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w:t>
      </w:r>
      <w:r w:rsidR="00DF2506">
        <w:t xml:space="preserve"> выводы должны содержать одно из следующих дополнительных положений:</w:t>
      </w:r>
    </w:p>
    <w:p w:rsidR="00DF2506" w:rsidRPr="00051DFF" w:rsidRDefault="00DF2506" w:rsidP="0088354D">
      <w:pPr>
        <w:pStyle w:val="a0"/>
        <w:numPr>
          <w:ilvl w:val="0"/>
          <w:numId w:val="45"/>
        </w:numPr>
        <w:ind w:left="1134" w:hanging="425"/>
      </w:pPr>
      <w:r w:rsidRPr="00051DFF">
        <w:t xml:space="preserve">о соответствии заявленного условно разрешенного вида использования требованиям </w:t>
      </w:r>
      <w:r>
        <w:t>федерального законодательства</w:t>
      </w:r>
      <w:r w:rsidRPr="00051DFF">
        <w:t>;</w:t>
      </w:r>
    </w:p>
    <w:p w:rsidR="00DF2506" w:rsidRDefault="00DF2506" w:rsidP="0088354D">
      <w:pPr>
        <w:pStyle w:val="a0"/>
        <w:numPr>
          <w:ilvl w:val="0"/>
          <w:numId w:val="45"/>
        </w:numPr>
        <w:ind w:left="1134" w:hanging="425"/>
      </w:pPr>
      <w:r>
        <w:t xml:space="preserve">о несоответствии </w:t>
      </w:r>
      <w:r w:rsidRPr="009938C6">
        <w:t xml:space="preserve">заявленного условно разрешенного вида использования </w:t>
      </w:r>
      <w:r>
        <w:t>требованиям федерального законодательства с указанием перечня нарушаемых статей федеральных законов.</w:t>
      </w:r>
    </w:p>
    <w:p w:rsidR="00DF2506" w:rsidRDefault="00DF2506" w:rsidP="00744F23">
      <w:pPr>
        <w:pStyle w:val="a8"/>
      </w:pPr>
      <w:bookmarkStart w:id="110" w:name="_Toc323656709"/>
      <w:r w:rsidRPr="004F7BB2">
        <w:t xml:space="preserve">Статья </w:t>
      </w:r>
      <w:r w:rsidR="00744F23">
        <w:t>56</w:t>
      </w:r>
      <w:r w:rsidRPr="004F7BB2">
        <w:t>.</w:t>
      </w:r>
      <w:r>
        <w:t xml:space="preserve"> Принятие решения об изменении </w:t>
      </w:r>
      <w:r w:rsidRPr="000609A5">
        <w:t>условно разрешенного вида использования</w:t>
      </w:r>
      <w:bookmarkEnd w:id="110"/>
    </w:p>
    <w:p w:rsidR="00DF2506" w:rsidRPr="00BB7583" w:rsidRDefault="00744F23" w:rsidP="00744F23">
      <w:pPr>
        <w:pStyle w:val="aa"/>
      </w:pPr>
      <w:r>
        <w:t xml:space="preserve">1. </w:t>
      </w:r>
      <w:r w:rsidR="00DF2506" w:rsidRPr="00BB7583">
        <w:t xml:space="preserve">По результатам подготовки заключения, </w:t>
      </w:r>
      <w:r w:rsidR="00DF2506">
        <w:t xml:space="preserve">содержащего выводы, </w:t>
      </w:r>
      <w:r w:rsidR="00DF2506" w:rsidRPr="00BB7583">
        <w:t>указанн</w:t>
      </w:r>
      <w:r w:rsidR="00DF2506">
        <w:t>ые</w:t>
      </w:r>
      <w:r w:rsidR="00DF2506" w:rsidRPr="00BB7583">
        <w:t xml:space="preserve"> в подпункте 1 пункта </w:t>
      </w:r>
      <w:r w:rsidR="00DF2506">
        <w:t>3 и 4</w:t>
      </w:r>
      <w:r w:rsidR="00DF2506" w:rsidRPr="00BB7583">
        <w:t xml:space="preserve"> статьи</w:t>
      </w:r>
      <w:r w:rsidR="00DF2506">
        <w:t xml:space="preserve"> </w:t>
      </w:r>
      <w:r>
        <w:t>55</w:t>
      </w:r>
      <w:r w:rsidR="00DF2506">
        <w:t xml:space="preserve"> настоящего Положения</w:t>
      </w:r>
      <w:r w:rsidR="00DF2506" w:rsidRPr="00BB7583">
        <w:t>,</w:t>
      </w:r>
      <w:r w:rsidR="00EC3B08">
        <w:t xml:space="preserve"> </w:t>
      </w:r>
      <w:r w:rsidR="00DF2506" w:rsidRPr="00BB7583">
        <w:t xml:space="preserve">отдел архитектуры и градостроительства подготавливает проект нормативного правого акта о предоставлении разрешения на условно разрешенный вид использования. </w:t>
      </w:r>
    </w:p>
    <w:p w:rsidR="00DF2506" w:rsidRDefault="00744F23" w:rsidP="00744F23">
      <w:pPr>
        <w:pStyle w:val="aa"/>
      </w:pPr>
      <w:r>
        <w:t xml:space="preserve">2. </w:t>
      </w:r>
      <w:r w:rsidR="00DF2506" w:rsidRPr="00BB7583">
        <w:t xml:space="preserve">По результатам подготовки заключения, </w:t>
      </w:r>
      <w:r w:rsidR="00DF2506">
        <w:t xml:space="preserve">содержащего выводы, </w:t>
      </w:r>
      <w:r w:rsidR="00DF2506" w:rsidRPr="00BB7583">
        <w:t>указанн</w:t>
      </w:r>
      <w:r w:rsidR="00DF2506">
        <w:t>ые</w:t>
      </w:r>
      <w:r w:rsidR="00DF2506" w:rsidRPr="00BB7583">
        <w:t xml:space="preserve"> в подпункте 2 пункта </w:t>
      </w:r>
      <w:r w:rsidR="00DF2506">
        <w:t>3 и</w:t>
      </w:r>
      <w:r w:rsidR="00DF2506" w:rsidRPr="00BB7583">
        <w:t xml:space="preserve"> </w:t>
      </w:r>
      <w:r w:rsidR="00DF2506">
        <w:t xml:space="preserve">4 </w:t>
      </w:r>
      <w:r w:rsidR="00DF2506" w:rsidRPr="00BB7583">
        <w:t>статьи</w:t>
      </w:r>
      <w:r w:rsidR="00DF2506">
        <w:t xml:space="preserve"> </w:t>
      </w:r>
      <w:r>
        <w:t>55</w:t>
      </w:r>
      <w:r w:rsidR="00DF2506">
        <w:t xml:space="preserve"> настоящего Положения</w:t>
      </w:r>
      <w:r w:rsidR="00DF2506" w:rsidRPr="00BB7583">
        <w:t>,</w:t>
      </w:r>
      <w:r w:rsidR="00DF2506">
        <w:t xml:space="preserve"> </w:t>
      </w:r>
      <w:r w:rsidR="00DF2506" w:rsidRPr="00BB7583">
        <w:t>отдел архитектуры и градостроительства подготавливает проект нормативного правого акта об отказе в предоставлении разрешения на условно разрешенный вид использования.</w:t>
      </w:r>
    </w:p>
    <w:p w:rsidR="00DF2506" w:rsidRPr="00BB7583" w:rsidRDefault="00744F23" w:rsidP="00744F23">
      <w:pPr>
        <w:pStyle w:val="aa"/>
      </w:pPr>
      <w:r>
        <w:t>3.</w:t>
      </w:r>
      <w:r w:rsidR="00DF2506" w:rsidRPr="00BB7583">
        <w:t xml:space="preserve"> </w:t>
      </w:r>
      <w:r w:rsidR="00DF2506">
        <w:t>Подготовленный проект нормативного правового акта направляется Главе вместе с заключением и заявлением</w:t>
      </w:r>
      <w:r w:rsidR="00DF2506" w:rsidRPr="00BB7583">
        <w:t>.</w:t>
      </w:r>
    </w:p>
    <w:p w:rsidR="00DF2506" w:rsidRDefault="00744F23" w:rsidP="00744F23">
      <w:pPr>
        <w:pStyle w:val="aa"/>
      </w:pPr>
      <w:r>
        <w:t xml:space="preserve">4. </w:t>
      </w:r>
      <w:r w:rsidR="00DF2506">
        <w:t>Отказ в принятии нормативного правового акта, указанного в пункте 1 настоящей статьи,</w:t>
      </w:r>
      <w:r w:rsidR="00EC3B08">
        <w:t xml:space="preserve"> </w:t>
      </w:r>
      <w:r w:rsidR="00DF2506">
        <w:t>не допускается.</w:t>
      </w:r>
    </w:p>
    <w:p w:rsidR="00DF2506" w:rsidRPr="006D5DA6" w:rsidRDefault="00744F23" w:rsidP="00744F23">
      <w:pPr>
        <w:pStyle w:val="aa"/>
      </w:pPr>
      <w:r>
        <w:t xml:space="preserve">5. </w:t>
      </w:r>
      <w:r w:rsidR="00DF2506" w:rsidRPr="004D09BA">
        <w:t>Принятие нормативных правовых акта, указанных в пунктах 1 и 2 настоящей статьи,</w:t>
      </w:r>
      <w:r w:rsidR="00EC3B08">
        <w:t xml:space="preserve"> </w:t>
      </w:r>
      <w:r w:rsidR="00DF2506" w:rsidRPr="004D09BA">
        <w:t xml:space="preserve">осуществляется Главой в срок </w:t>
      </w:r>
      <w:r w:rsidR="00DF2506" w:rsidRPr="004D09BA">
        <w:rPr>
          <w:b/>
        </w:rPr>
        <w:t>не более 7-ми</w:t>
      </w:r>
      <w:r w:rsidR="00EC3B08">
        <w:rPr>
          <w:b/>
        </w:rPr>
        <w:t xml:space="preserve"> </w:t>
      </w:r>
      <w:r w:rsidR="00DF2506" w:rsidRPr="004D09BA">
        <w:rPr>
          <w:b/>
        </w:rPr>
        <w:t xml:space="preserve">дней с даты </w:t>
      </w:r>
      <w:r w:rsidR="00DF2506">
        <w:rPr>
          <w:b/>
        </w:rPr>
        <w:t>их представления Главе</w:t>
      </w:r>
      <w:r w:rsidR="00DF2506" w:rsidRPr="004D09BA">
        <w:rPr>
          <w:b/>
        </w:rPr>
        <w:t>.</w:t>
      </w:r>
    </w:p>
    <w:p w:rsidR="00DF2506" w:rsidRDefault="00DF2506" w:rsidP="00744F23">
      <w:pPr>
        <w:pStyle w:val="a8"/>
      </w:pPr>
      <w:bookmarkStart w:id="111" w:name="_Toc323656710"/>
      <w:r w:rsidRPr="004F7BB2">
        <w:t xml:space="preserve">Статья </w:t>
      </w:r>
      <w:r w:rsidR="00744F23">
        <w:t>57</w:t>
      </w:r>
      <w:r w:rsidRPr="004F7BB2">
        <w:t>.</w:t>
      </w:r>
      <w:r>
        <w:t xml:space="preserve"> Передача </w:t>
      </w:r>
      <w:r w:rsidRPr="006D5DA6">
        <w:t>правообладателю</w:t>
      </w:r>
      <w:r w:rsidR="00EC3B08">
        <w:t xml:space="preserve"> </w:t>
      </w:r>
      <w:r>
        <w:t xml:space="preserve">решения об изменении </w:t>
      </w:r>
      <w:r w:rsidRPr="000609A5">
        <w:t>условно разрешенного вида использования</w:t>
      </w:r>
      <w:bookmarkEnd w:id="111"/>
    </w:p>
    <w:p w:rsidR="00DF2506" w:rsidRDefault="00744F23" w:rsidP="00744F23">
      <w:pPr>
        <w:pStyle w:val="aa"/>
      </w:pPr>
      <w:r>
        <w:t xml:space="preserve">1. </w:t>
      </w:r>
      <w:r w:rsidR="00DF2506">
        <w:t xml:space="preserve">Органом, уполномоченным на передачу </w:t>
      </w:r>
      <w:r w:rsidR="00DF2506" w:rsidRPr="006D5DA6">
        <w:t>правообладателю</w:t>
      </w:r>
      <w:r w:rsidR="00DF2506">
        <w:t xml:space="preserve"> решения об изменении </w:t>
      </w:r>
      <w:r w:rsidR="00DF2506" w:rsidRPr="001345E3">
        <w:t>условно разрешенн</w:t>
      </w:r>
      <w:r w:rsidR="00DF2506">
        <w:t>ого</w:t>
      </w:r>
      <w:r w:rsidR="00DF2506" w:rsidRPr="001345E3">
        <w:t xml:space="preserve"> вид</w:t>
      </w:r>
      <w:r w:rsidR="00DF2506">
        <w:t>а</w:t>
      </w:r>
      <w:r w:rsidR="00DF2506" w:rsidRPr="001345E3">
        <w:t xml:space="preserve"> использования</w:t>
      </w:r>
      <w:r w:rsidR="00DF2506">
        <w:t>, является отдел архитектуры и градостроительства.</w:t>
      </w:r>
    </w:p>
    <w:p w:rsidR="00DF2506" w:rsidRPr="006D5DA6" w:rsidRDefault="00744F23" w:rsidP="00744F23">
      <w:pPr>
        <w:pStyle w:val="aa"/>
      </w:pPr>
      <w:r>
        <w:t xml:space="preserve">2. </w:t>
      </w:r>
      <w:r w:rsidR="00DF2506" w:rsidRPr="006D5DA6">
        <w:t>Нормативный правовой акт</w:t>
      </w:r>
      <w:r w:rsidR="00EC3B08">
        <w:t xml:space="preserve"> </w:t>
      </w:r>
      <w:r w:rsidR="00DF2506" w:rsidRPr="006D5DA6">
        <w:t xml:space="preserve">о предоставлении разрешения на условно разрешенный вид использования </w:t>
      </w:r>
      <w:r w:rsidR="00DF2506">
        <w:t>пере</w:t>
      </w:r>
      <w:r w:rsidR="00DF2506" w:rsidRPr="006D5DA6">
        <w:t xml:space="preserve">дается </w:t>
      </w:r>
      <w:r w:rsidR="00DF2506">
        <w:t>направившему</w:t>
      </w:r>
      <w:r w:rsidR="00DF2506" w:rsidRPr="006D5DA6">
        <w:t xml:space="preserve"> </w:t>
      </w:r>
      <w:r w:rsidR="00DF2506">
        <w:t xml:space="preserve">заявление </w:t>
      </w:r>
      <w:r w:rsidR="00DF2506">
        <w:lastRenderedPageBreak/>
        <w:t>п</w:t>
      </w:r>
      <w:r w:rsidR="00DF2506" w:rsidRPr="00B72817">
        <w:t>равообладател</w:t>
      </w:r>
      <w:r w:rsidR="00DF2506">
        <w:t>ю</w:t>
      </w:r>
      <w:r w:rsidR="00DF2506" w:rsidRPr="00B72817">
        <w:t xml:space="preserve"> земельного участка и объекта капитального строительства</w:t>
      </w:r>
      <w:r w:rsidR="00DF2506">
        <w:t xml:space="preserve"> </w:t>
      </w:r>
      <w:r w:rsidR="00DF2506" w:rsidRPr="006D5DA6">
        <w:t xml:space="preserve">в </w:t>
      </w:r>
      <w:r w:rsidR="00DF2506">
        <w:t>двух экземплярах:</w:t>
      </w:r>
    </w:p>
    <w:p w:rsidR="00DF2506" w:rsidRPr="001345E3" w:rsidRDefault="00DF2506" w:rsidP="0088354D">
      <w:pPr>
        <w:pStyle w:val="a0"/>
        <w:numPr>
          <w:ilvl w:val="0"/>
          <w:numId w:val="46"/>
        </w:numPr>
        <w:ind w:left="1134" w:hanging="425"/>
      </w:pPr>
      <w:r w:rsidRPr="001345E3">
        <w:t>один – для правообладателя;</w:t>
      </w:r>
    </w:p>
    <w:p w:rsidR="00DF2506" w:rsidRPr="001345E3" w:rsidRDefault="00DF2506" w:rsidP="0088354D">
      <w:pPr>
        <w:pStyle w:val="a0"/>
        <w:numPr>
          <w:ilvl w:val="0"/>
          <w:numId w:val="46"/>
        </w:numPr>
        <w:ind w:left="1134" w:hanging="425"/>
      </w:pPr>
      <w:r w:rsidRPr="001345E3">
        <w:t xml:space="preserve">второй – для представления в органы кадастра объектов недвижимости. </w:t>
      </w:r>
    </w:p>
    <w:p w:rsidR="00DF2506" w:rsidRDefault="00744F23" w:rsidP="00744F23">
      <w:pPr>
        <w:pStyle w:val="aa"/>
      </w:pPr>
      <w:r>
        <w:t xml:space="preserve">3. </w:t>
      </w:r>
      <w:r w:rsidR="00DF2506">
        <w:t>Н</w:t>
      </w:r>
      <w:r w:rsidR="00DF2506" w:rsidRPr="001345E3">
        <w:t>ормативн</w:t>
      </w:r>
      <w:r w:rsidR="00DF2506">
        <w:t>ый</w:t>
      </w:r>
      <w:r w:rsidR="00DF2506" w:rsidRPr="001345E3">
        <w:t xml:space="preserve"> правово</w:t>
      </w:r>
      <w:r w:rsidR="00DF2506">
        <w:t>й</w:t>
      </w:r>
      <w:r w:rsidR="00DF2506" w:rsidRPr="001345E3">
        <w:t xml:space="preserve"> акт</w:t>
      </w:r>
      <w:r w:rsidR="00EC3B08">
        <w:t xml:space="preserve"> </w:t>
      </w:r>
      <w:r w:rsidR="00DF2506" w:rsidRPr="001345E3">
        <w:t>о</w:t>
      </w:r>
      <w:r w:rsidR="00DF2506">
        <w:t>б</w:t>
      </w:r>
      <w:r w:rsidR="00DF2506" w:rsidRPr="001345E3">
        <w:t xml:space="preserve"> </w:t>
      </w:r>
      <w:r w:rsidR="00DF2506">
        <w:t xml:space="preserve">отказе в </w:t>
      </w:r>
      <w:r w:rsidR="00DF2506" w:rsidRPr="001345E3">
        <w:t>предоставлении разрешения на условно разрешенный вид использования</w:t>
      </w:r>
      <w:r w:rsidR="00DF2506">
        <w:t xml:space="preserve"> пере</w:t>
      </w:r>
      <w:r w:rsidR="00DF2506" w:rsidRPr="006D5DA6">
        <w:t xml:space="preserve">дается </w:t>
      </w:r>
      <w:r w:rsidR="00DF2506">
        <w:t>направившему</w:t>
      </w:r>
      <w:r w:rsidR="00DF2506" w:rsidRPr="006D5DA6">
        <w:t xml:space="preserve"> </w:t>
      </w:r>
      <w:r w:rsidR="00DF2506">
        <w:t>заявление п</w:t>
      </w:r>
      <w:r w:rsidR="00DF2506" w:rsidRPr="00B72817">
        <w:t>равообладател</w:t>
      </w:r>
      <w:r w:rsidR="00DF2506">
        <w:t>ю</w:t>
      </w:r>
      <w:r w:rsidR="00DF2506" w:rsidRPr="00B72817">
        <w:t xml:space="preserve"> земельного участка и объекта капитального строительства</w:t>
      </w:r>
      <w:r w:rsidR="00DF2506">
        <w:t xml:space="preserve"> в одном экземпляре.</w:t>
      </w:r>
    </w:p>
    <w:p w:rsidR="00DF2506" w:rsidRPr="004D09BA" w:rsidRDefault="00744F23" w:rsidP="00744F23">
      <w:pPr>
        <w:pStyle w:val="aa"/>
      </w:pPr>
      <w:r>
        <w:t xml:space="preserve">4. </w:t>
      </w:r>
      <w:r w:rsidR="00DF2506" w:rsidRPr="001345E3">
        <w:t xml:space="preserve">Заявление подлежит хранению в отделе архитектуры и градостроительства. </w:t>
      </w:r>
    </w:p>
    <w:p w:rsidR="00DF2506" w:rsidRPr="00BB6ED9" w:rsidRDefault="00DF2506" w:rsidP="00744F23">
      <w:pPr>
        <w:pStyle w:val="a8"/>
      </w:pPr>
      <w:bookmarkStart w:id="112" w:name="_Toc323656711"/>
      <w:r w:rsidRPr="00744F23">
        <w:t xml:space="preserve">Статья </w:t>
      </w:r>
      <w:r w:rsidR="00744F23" w:rsidRPr="00744F23">
        <w:t>58</w:t>
      </w:r>
      <w:r w:rsidRPr="00744F23">
        <w:t>. Порядок предоставления</w:t>
      </w:r>
      <w:r w:rsidRPr="002B68F2">
        <w:t xml:space="preserve"> разрешения на условно разрешенный вид использования</w:t>
      </w:r>
      <w:bookmarkEnd w:id="112"/>
    </w:p>
    <w:p w:rsidR="00DF2506" w:rsidRPr="00E41F90" w:rsidRDefault="00744F23" w:rsidP="00744F23">
      <w:pPr>
        <w:pStyle w:val="aa"/>
      </w:pPr>
      <w:r>
        <w:t xml:space="preserve">1. </w:t>
      </w:r>
      <w:r w:rsidR="00DF2506" w:rsidRPr="00A77476">
        <w:t xml:space="preserve">Внесения изменения в </w:t>
      </w:r>
      <w:r w:rsidR="00DF2506">
        <w:t>перечни основных (вспомогательных) видов разрешенного использования и(или) условно разрешенных видов использования</w:t>
      </w:r>
      <w:r w:rsidR="00DF2506" w:rsidRPr="00E41F90">
        <w:t xml:space="preserve"> осуществляется в следующем порядке:</w:t>
      </w:r>
    </w:p>
    <w:p w:rsidR="00DF2506" w:rsidRPr="00744F23" w:rsidRDefault="00DF2506" w:rsidP="0088354D">
      <w:pPr>
        <w:pStyle w:val="a0"/>
        <w:numPr>
          <w:ilvl w:val="0"/>
          <w:numId w:val="47"/>
        </w:numPr>
        <w:ind w:left="1134" w:hanging="425"/>
      </w:pPr>
      <w:r w:rsidRPr="00744F23">
        <w:t>прием и регистрация заявления об изменении перечня основных(вспомогательных) и(или) условно разрешенных видов использования (далее – заявление);</w:t>
      </w:r>
    </w:p>
    <w:p w:rsidR="00DF2506" w:rsidRPr="00744F23" w:rsidRDefault="00DF2506" w:rsidP="0088354D">
      <w:pPr>
        <w:pStyle w:val="a0"/>
        <w:numPr>
          <w:ilvl w:val="0"/>
          <w:numId w:val="47"/>
        </w:numPr>
        <w:ind w:left="1134" w:hanging="425"/>
      </w:pPr>
      <w:r w:rsidRPr="00744F23">
        <w:t xml:space="preserve">проведение публичных слушаний и подготовка заключения об изменении перечня основных(вспомогательных) и(или) условно разрешенных видов использования; </w:t>
      </w:r>
    </w:p>
    <w:p w:rsidR="00DF2506" w:rsidRPr="00744F23" w:rsidRDefault="00DF2506" w:rsidP="0088354D">
      <w:pPr>
        <w:pStyle w:val="a0"/>
        <w:numPr>
          <w:ilvl w:val="0"/>
          <w:numId w:val="47"/>
        </w:numPr>
        <w:ind w:left="1134" w:hanging="425"/>
      </w:pPr>
      <w:r w:rsidRPr="00744F23">
        <w:t xml:space="preserve">принятие решения об изменении перечня основных(вспомогательных) и(или) условно разрешенных видов использования; </w:t>
      </w:r>
    </w:p>
    <w:p w:rsidR="00DF2506" w:rsidRPr="00744F23" w:rsidRDefault="00DF2506" w:rsidP="0088354D">
      <w:pPr>
        <w:pStyle w:val="a0"/>
        <w:numPr>
          <w:ilvl w:val="0"/>
          <w:numId w:val="47"/>
        </w:numPr>
        <w:ind w:left="1134" w:hanging="425"/>
      </w:pPr>
      <w:r w:rsidRPr="00744F23">
        <w:t>передача правообладателю решения об изменении перечня основных(вспомогательных) и(или) условно разрешенных видов использования.</w:t>
      </w:r>
    </w:p>
    <w:p w:rsidR="00DF2506" w:rsidRPr="00D30FA9" w:rsidRDefault="00744F23" w:rsidP="00744F23">
      <w:pPr>
        <w:pStyle w:val="aa"/>
      </w:pPr>
      <w:r>
        <w:t xml:space="preserve">2. </w:t>
      </w:r>
      <w:r w:rsidR="00DF2506" w:rsidRPr="00D30FA9">
        <w:t>Форма заявления утверждается решением Главы.</w:t>
      </w:r>
    </w:p>
    <w:p w:rsidR="00DF2506" w:rsidRPr="00BB6ED9" w:rsidRDefault="00DF2506" w:rsidP="00744F23">
      <w:pPr>
        <w:pStyle w:val="a8"/>
      </w:pPr>
      <w:bookmarkStart w:id="113" w:name="_Toc323656712"/>
      <w:r w:rsidRPr="00BB6ED9">
        <w:t xml:space="preserve">Статья </w:t>
      </w:r>
      <w:r w:rsidR="00744F23">
        <w:t>59</w:t>
      </w:r>
      <w:r w:rsidRPr="00BB6ED9">
        <w:t xml:space="preserve">. Прием </w:t>
      </w:r>
      <w:r w:rsidRPr="00744F23">
        <w:t>заявления об изменении перечня</w:t>
      </w:r>
      <w:r w:rsidR="00EC3B08" w:rsidRPr="00744F23">
        <w:t xml:space="preserve"> </w:t>
      </w:r>
      <w:r w:rsidRPr="00744F23">
        <w:t>основных(вспомогательных)</w:t>
      </w:r>
      <w:r w:rsidRPr="00BB6ED9">
        <w:t xml:space="preserve"> и(или) условно разрешенных видов использования</w:t>
      </w:r>
      <w:bookmarkEnd w:id="113"/>
    </w:p>
    <w:p w:rsidR="00DF2506" w:rsidRPr="00BB6ED9" w:rsidRDefault="00744F23" w:rsidP="00744F23">
      <w:pPr>
        <w:pStyle w:val="aa"/>
      </w:pPr>
      <w:r>
        <w:t xml:space="preserve">1. </w:t>
      </w:r>
      <w:r w:rsidR="00DF2506" w:rsidRPr="00BB6ED9">
        <w:t>Правообладатель земельного участка и объекта капитального строительства, имеющий намерение изменить переч</w:t>
      </w:r>
      <w:r w:rsidR="00DF2506">
        <w:t>ни</w:t>
      </w:r>
      <w:r w:rsidR="00DF2506" w:rsidRPr="00BB6ED9">
        <w:t xml:space="preserve"> основных</w:t>
      </w:r>
      <w:r>
        <w:t xml:space="preserve"> </w:t>
      </w:r>
      <w:r w:rsidR="00DF2506" w:rsidRPr="00BB6ED9">
        <w:t>(вспомогательных) и(или) условно разрешенных видов использования, заполняет форму заявления и направляет ее в Администрацию Арамильского городского округа.</w:t>
      </w:r>
    </w:p>
    <w:p w:rsidR="00DF2506" w:rsidRPr="0036422E" w:rsidRDefault="00744F23" w:rsidP="00744F23">
      <w:pPr>
        <w:pStyle w:val="aa"/>
      </w:pPr>
      <w:r>
        <w:t xml:space="preserve">2. </w:t>
      </w:r>
      <w:r w:rsidR="00DF2506" w:rsidRPr="0036422E">
        <w:t>Органом, уполномоченным на прием заявлений в Администрации Арамильского городского округа, является Комиссия по проведению публичных слушаний по вопросам землепользования и застройки при Администрации Арамильского городского округа (далее - Комиссия).</w:t>
      </w:r>
    </w:p>
    <w:p w:rsidR="00DF2506" w:rsidRPr="00A77476" w:rsidRDefault="00DF2506" w:rsidP="00DF2506">
      <w:pPr>
        <w:autoSpaceDE w:val="0"/>
        <w:autoSpaceDN w:val="0"/>
        <w:adjustRightInd w:val="0"/>
        <w:spacing w:line="360" w:lineRule="auto"/>
        <w:jc w:val="both"/>
        <w:rPr>
          <w:color w:val="FF0000"/>
          <w:sz w:val="28"/>
          <w:szCs w:val="28"/>
        </w:rPr>
      </w:pPr>
    </w:p>
    <w:p w:rsidR="00DF2506" w:rsidRDefault="00DF2506" w:rsidP="00744F23">
      <w:pPr>
        <w:pStyle w:val="a8"/>
      </w:pPr>
      <w:bookmarkStart w:id="114" w:name="_Toc323656713"/>
      <w:r w:rsidRPr="00D30FA9">
        <w:lastRenderedPageBreak/>
        <w:t xml:space="preserve">Статья </w:t>
      </w:r>
      <w:r w:rsidR="00744F23">
        <w:t>60</w:t>
      </w:r>
      <w:r w:rsidRPr="00D30FA9">
        <w:t xml:space="preserve">. </w:t>
      </w:r>
      <w:r>
        <w:t>Проведение публичных слушаний и п</w:t>
      </w:r>
      <w:r w:rsidRPr="00D30FA9">
        <w:t>одготовка заключения об изменении перечня основных(вспомогательных) и(или) условно разрешенных видов использования</w:t>
      </w:r>
      <w:bookmarkEnd w:id="114"/>
    </w:p>
    <w:p w:rsidR="00DF2506" w:rsidRPr="003D07DB" w:rsidRDefault="00744F23" w:rsidP="00744F23">
      <w:pPr>
        <w:pStyle w:val="aa"/>
      </w:pPr>
      <w:r>
        <w:t xml:space="preserve">1. </w:t>
      </w:r>
      <w:r w:rsidR="00DF2506">
        <w:t xml:space="preserve">Проведение публичных слушаний по вопросу </w:t>
      </w:r>
      <w:r w:rsidR="00DF2506" w:rsidRPr="00D30FA9">
        <w:t xml:space="preserve">об изменении перечня основных(вспомогательных) и(или) условно разрешенных видов </w:t>
      </w:r>
      <w:r w:rsidR="00DF2506">
        <w:t>и</w:t>
      </w:r>
      <w:r w:rsidR="00DF2506" w:rsidRPr="00D30FA9">
        <w:t>спользования</w:t>
      </w:r>
      <w:r w:rsidR="00DF2506">
        <w:t xml:space="preserve"> обеспечивает Комиссия.</w:t>
      </w:r>
    </w:p>
    <w:p w:rsidR="00DF2506" w:rsidRDefault="00744F23" w:rsidP="00744F23">
      <w:pPr>
        <w:pStyle w:val="aa"/>
      </w:pPr>
      <w:r>
        <w:t xml:space="preserve">2. </w:t>
      </w:r>
      <w:r w:rsidR="00DF2506">
        <w:t>В целях п</w:t>
      </w:r>
      <w:r w:rsidR="00DF2506" w:rsidRPr="00D30FA9">
        <w:t>одготовк</w:t>
      </w:r>
      <w:r w:rsidR="00DF2506">
        <w:t>и</w:t>
      </w:r>
      <w:r w:rsidR="00DF2506" w:rsidRPr="00D30FA9">
        <w:t xml:space="preserve"> </w:t>
      </w:r>
      <w:r w:rsidR="00DF2506">
        <w:t>и проведения публичных слушаний Комиссия направляет заявление в отдел архитектуры и градостроительства.</w:t>
      </w:r>
    </w:p>
    <w:p w:rsidR="00DF2506" w:rsidRDefault="00744F23" w:rsidP="00744F23">
      <w:pPr>
        <w:pStyle w:val="aa"/>
      </w:pPr>
      <w:r>
        <w:t xml:space="preserve">3. </w:t>
      </w:r>
      <w:r w:rsidR="00DF2506">
        <w:t>Отдел архитектуры и градостроительства</w:t>
      </w:r>
      <w:r w:rsidR="00DF2506" w:rsidRPr="00D30FA9">
        <w:t xml:space="preserve"> </w:t>
      </w:r>
      <w:r w:rsidR="00DF2506" w:rsidRPr="003D07DB">
        <w:rPr>
          <w:b/>
        </w:rPr>
        <w:t>в</w:t>
      </w:r>
      <w:r w:rsidR="00EC3B08">
        <w:rPr>
          <w:b/>
        </w:rPr>
        <w:t xml:space="preserve"> </w:t>
      </w:r>
      <w:r w:rsidR="00DF2506" w:rsidRPr="003D07DB">
        <w:rPr>
          <w:b/>
        </w:rPr>
        <w:t>срок не более 7-ми</w:t>
      </w:r>
      <w:r w:rsidR="00EC3B08">
        <w:rPr>
          <w:b/>
        </w:rPr>
        <w:t xml:space="preserve"> </w:t>
      </w:r>
      <w:r w:rsidR="00DF2506" w:rsidRPr="003D07DB">
        <w:rPr>
          <w:b/>
        </w:rPr>
        <w:t>дней с даты получения заявления</w:t>
      </w:r>
      <w:r w:rsidR="00DF2506" w:rsidRPr="00D30FA9">
        <w:t xml:space="preserve"> </w:t>
      </w:r>
      <w:r w:rsidR="00DF2506">
        <w:t xml:space="preserve">подготавливает </w:t>
      </w:r>
      <w:r w:rsidR="00DF2506" w:rsidRPr="00D30FA9">
        <w:t>заключени</w:t>
      </w:r>
      <w:r w:rsidR="00DF2506">
        <w:t>е</w:t>
      </w:r>
      <w:r w:rsidR="00DF2506" w:rsidRPr="00D30FA9">
        <w:rPr>
          <w:color w:val="FF0000"/>
        </w:rPr>
        <w:t xml:space="preserve"> </w:t>
      </w:r>
      <w:r w:rsidR="00DF2506" w:rsidRPr="00D30FA9">
        <w:t>об изменении перечня основных(вспомогательных) и(или) условно разрешенных видов использования</w:t>
      </w:r>
      <w:r w:rsidR="00DF2506">
        <w:t xml:space="preserve"> (далее – заключение). </w:t>
      </w:r>
    </w:p>
    <w:p w:rsidR="00DF2506" w:rsidRPr="00421B3D" w:rsidRDefault="00744F23" w:rsidP="00744F23">
      <w:pPr>
        <w:pStyle w:val="aa"/>
      </w:pPr>
      <w:r>
        <w:t xml:space="preserve">4. </w:t>
      </w:r>
      <w:r w:rsidR="00DF2506" w:rsidRPr="00421B3D">
        <w:t xml:space="preserve">При подготовке заключения должны быть изучены вопросы о соответствии заявленного </w:t>
      </w:r>
      <w:r w:rsidR="00DF2506" w:rsidRPr="00D30FA9">
        <w:t>изменени</w:t>
      </w:r>
      <w:r w:rsidR="00DF2506">
        <w:t>я</w:t>
      </w:r>
      <w:r w:rsidR="00DF2506" w:rsidRPr="00D30FA9">
        <w:t xml:space="preserve"> перечня основных(вспомогательных) и(или) условно разрешенных видов использования</w:t>
      </w:r>
      <w:r w:rsidR="00DF2506" w:rsidRPr="00421B3D">
        <w:t xml:space="preserve"> требованиям технических регламентов. </w:t>
      </w:r>
    </w:p>
    <w:p w:rsidR="00DF2506" w:rsidRPr="00051DFF" w:rsidRDefault="00DF2506" w:rsidP="00744F23">
      <w:pPr>
        <w:pStyle w:val="aa"/>
      </w:pPr>
      <w:r w:rsidRPr="00051DFF">
        <w:t xml:space="preserve">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должны быть дополнительно изучены вопросы возможности установления 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t xml:space="preserve"> </w:t>
      </w:r>
      <w:r w:rsidRPr="00051DFF">
        <w:t>требования</w:t>
      </w:r>
      <w:r>
        <w:t>м</w:t>
      </w:r>
      <w:r w:rsidRPr="00051DFF">
        <w:t xml:space="preserve"> федеральных законов.</w:t>
      </w:r>
    </w:p>
    <w:p w:rsidR="00DF2506" w:rsidRDefault="00744F23" w:rsidP="00744F23">
      <w:pPr>
        <w:pStyle w:val="aa"/>
      </w:pPr>
      <w:r>
        <w:t xml:space="preserve">5. </w:t>
      </w:r>
      <w:r w:rsidR="00DF2506">
        <w:t>Выводы з</w:t>
      </w:r>
      <w:r w:rsidR="00DF2506" w:rsidRPr="009938C6">
        <w:t>аключени</w:t>
      </w:r>
      <w:r w:rsidR="00DF2506">
        <w:t>я</w:t>
      </w:r>
      <w:r w:rsidR="00DF2506" w:rsidRPr="009938C6">
        <w:t xml:space="preserve"> </w:t>
      </w:r>
      <w:r w:rsidR="00DF2506">
        <w:t>должны содержать одно из следующих положений:</w:t>
      </w:r>
    </w:p>
    <w:p w:rsidR="00DF2506" w:rsidRPr="00421B3D" w:rsidRDefault="00DF2506" w:rsidP="0088354D">
      <w:pPr>
        <w:pStyle w:val="a0"/>
        <w:numPr>
          <w:ilvl w:val="0"/>
          <w:numId w:val="48"/>
        </w:numPr>
        <w:ind w:left="1134" w:hanging="425"/>
      </w:pPr>
      <w:r w:rsidRPr="00421B3D">
        <w:t xml:space="preserve">о соответствии 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 технических регламентов;</w:t>
      </w:r>
    </w:p>
    <w:p w:rsidR="00DF2506" w:rsidRPr="00421B3D" w:rsidRDefault="00DF2506" w:rsidP="0088354D">
      <w:pPr>
        <w:pStyle w:val="a0"/>
        <w:numPr>
          <w:ilvl w:val="0"/>
          <w:numId w:val="48"/>
        </w:numPr>
        <w:ind w:left="1134" w:hanging="425"/>
      </w:pPr>
      <w:r w:rsidRPr="00421B3D">
        <w:t xml:space="preserve">о несоответствии 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 технических регламентов.</w:t>
      </w:r>
    </w:p>
    <w:p w:rsidR="00DF2506" w:rsidRDefault="00744F23" w:rsidP="00744F23">
      <w:pPr>
        <w:pStyle w:val="aa"/>
      </w:pPr>
      <w:r>
        <w:t xml:space="preserve">6. </w:t>
      </w:r>
      <w:r w:rsidR="00DF2506" w:rsidRPr="00051DFF">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w:t>
      </w:r>
      <w:r w:rsidR="00DF2506">
        <w:t xml:space="preserve"> выводы должны содержать одно из следующих дополнительных положений:</w:t>
      </w:r>
    </w:p>
    <w:p w:rsidR="00DF2506" w:rsidRPr="00051DFF" w:rsidRDefault="00DF2506" w:rsidP="0088354D">
      <w:pPr>
        <w:pStyle w:val="a0"/>
        <w:numPr>
          <w:ilvl w:val="0"/>
          <w:numId w:val="49"/>
        </w:numPr>
        <w:ind w:left="1134" w:hanging="425"/>
      </w:pPr>
      <w:r w:rsidRPr="00051DFF">
        <w:t xml:space="preserve">о соответствии </w:t>
      </w:r>
      <w:r w:rsidRPr="00421B3D">
        <w:t xml:space="preserve">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w:t>
      </w:r>
      <w:r w:rsidRPr="00051DFF">
        <w:t xml:space="preserve"> </w:t>
      </w:r>
      <w:r>
        <w:t>федерального законодательства</w:t>
      </w:r>
      <w:r w:rsidRPr="00051DFF">
        <w:t>;</w:t>
      </w:r>
    </w:p>
    <w:p w:rsidR="00DF2506" w:rsidRDefault="00DF2506" w:rsidP="0088354D">
      <w:pPr>
        <w:pStyle w:val="a0"/>
        <w:numPr>
          <w:ilvl w:val="0"/>
          <w:numId w:val="49"/>
        </w:numPr>
        <w:ind w:left="1134" w:hanging="425"/>
      </w:pPr>
      <w:r>
        <w:t xml:space="preserve">о несоответствии </w:t>
      </w:r>
      <w:r w:rsidRPr="009938C6">
        <w:t xml:space="preserve">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w:t>
      </w:r>
      <w:r>
        <w:t xml:space="preserve"> федерального законодательства с указанием перечня нарушаемых статей федеральных законов.</w:t>
      </w:r>
    </w:p>
    <w:p w:rsidR="00DF2506" w:rsidRDefault="00744F23" w:rsidP="00744F23">
      <w:pPr>
        <w:pStyle w:val="aa"/>
      </w:pPr>
      <w:r>
        <w:lastRenderedPageBreak/>
        <w:t xml:space="preserve">7. </w:t>
      </w:r>
      <w:r w:rsidR="00DF2506">
        <w:t>Заключение отдел архитектуры и градостроительства направляет в Комиссию.</w:t>
      </w:r>
    </w:p>
    <w:p w:rsidR="00DF2506" w:rsidRPr="00744F23" w:rsidRDefault="00744F23" w:rsidP="00744F23">
      <w:pPr>
        <w:pStyle w:val="aa"/>
      </w:pPr>
      <w:r>
        <w:t xml:space="preserve">8. </w:t>
      </w:r>
      <w:r w:rsidR="00DF2506" w:rsidRPr="00744F23">
        <w:t>По результатам проведения публичных слушаний, с учетом заключения отдела архитектуры и градостроительства, Комиссия осуществляет подготовку рекомендаций о предоставлении разрешения на изменение перечня основных(вспомогательных) и(или) условно разрешенных видов использования или об отказе в предоставлении такого разрешения с указанием причин принятого решения и направляет их Главе вместе с заявлением, протоколом публичных слушаний, заключением о результатах публичных слушаний, заключением отдела архитектуры и градостроительства.</w:t>
      </w:r>
      <w:r w:rsidR="00EC3B08" w:rsidRPr="00744F23">
        <w:t xml:space="preserve"> </w:t>
      </w:r>
    </w:p>
    <w:p w:rsidR="00DF2506" w:rsidRPr="00744F23" w:rsidRDefault="00DF2506" w:rsidP="00744F23">
      <w:pPr>
        <w:pStyle w:val="a8"/>
      </w:pPr>
      <w:bookmarkStart w:id="115" w:name="_Toc323656714"/>
      <w:r w:rsidRPr="00744F23">
        <w:t xml:space="preserve">Статья </w:t>
      </w:r>
      <w:r w:rsidR="00744F23" w:rsidRPr="00744F23">
        <w:t>61</w:t>
      </w:r>
      <w:r w:rsidRPr="00744F23">
        <w:t>. Принятие решения об изменении перечня основных(вспомогательных) и(или) условно разрешенных видов использования</w:t>
      </w:r>
      <w:bookmarkEnd w:id="115"/>
    </w:p>
    <w:p w:rsidR="00DF2506" w:rsidRDefault="00744F23" w:rsidP="00744F23">
      <w:pPr>
        <w:pStyle w:val="aa"/>
      </w:pPr>
      <w:r>
        <w:t xml:space="preserve">1. </w:t>
      </w:r>
      <w:r w:rsidR="00DF2506" w:rsidRPr="00744F23">
        <w:t xml:space="preserve">Глава </w:t>
      </w:r>
      <w:r w:rsidR="00DF2506" w:rsidRPr="00744F23">
        <w:rPr>
          <w:b/>
        </w:rPr>
        <w:t>в течение 3-х дней со дня поступления рекомендаций</w:t>
      </w:r>
      <w:r w:rsidR="00DF2506" w:rsidRPr="00744F23">
        <w:t>, указанных в пункте 7</w:t>
      </w:r>
      <w:r w:rsidR="00DF2506" w:rsidRPr="0036422E">
        <w:t xml:space="preserve"> статьи </w:t>
      </w:r>
      <w:r>
        <w:t>60</w:t>
      </w:r>
      <w:r w:rsidR="00DF2506" w:rsidRPr="0036422E">
        <w:t xml:space="preserve"> настоящего Положения</w:t>
      </w:r>
      <w:r w:rsidR="00DF2506">
        <w:t>, и документов вместе с ним поступивших,</w:t>
      </w:r>
      <w:r w:rsidR="00DF2506" w:rsidRPr="0036422E">
        <w:t xml:space="preserve"> принимает </w:t>
      </w:r>
      <w:r w:rsidR="00DF2506">
        <w:t>одно из следующих решений:</w:t>
      </w:r>
    </w:p>
    <w:p w:rsidR="00DF2506" w:rsidRPr="00BA27C6" w:rsidRDefault="00DF2506" w:rsidP="0088354D">
      <w:pPr>
        <w:pStyle w:val="a0"/>
        <w:numPr>
          <w:ilvl w:val="0"/>
          <w:numId w:val="50"/>
        </w:numPr>
        <w:ind w:left="1134" w:hanging="425"/>
      </w:pPr>
      <w:r w:rsidRPr="00BA27C6">
        <w:t>решение о предоставлении разрешения на изменение перечня основных(вспомогательных) и(или) условно разрешенных видов использования;</w:t>
      </w:r>
    </w:p>
    <w:p w:rsidR="00DF2506" w:rsidRPr="00744F23" w:rsidRDefault="00DF2506" w:rsidP="00744F23">
      <w:pPr>
        <w:pStyle w:val="a0"/>
      </w:pPr>
      <w:r w:rsidRPr="00BA27C6">
        <w:t xml:space="preserve"> об отказе в предоставлении разрешения</w:t>
      </w:r>
      <w:r>
        <w:t xml:space="preserve"> </w:t>
      </w:r>
      <w:r w:rsidRPr="00BA27C6">
        <w:t xml:space="preserve">на изменение перечня </w:t>
      </w:r>
      <w:r w:rsidRPr="00744F23">
        <w:t xml:space="preserve">основных(вспомогательных) и(или) условно разрешенных видов использования. </w:t>
      </w:r>
    </w:p>
    <w:p w:rsidR="00DF2506" w:rsidRPr="00744F23" w:rsidRDefault="00744F23" w:rsidP="00744F23">
      <w:pPr>
        <w:pStyle w:val="aa"/>
      </w:pPr>
      <w:r w:rsidRPr="00744F23">
        <w:t xml:space="preserve">2. </w:t>
      </w:r>
      <w:r w:rsidR="00DF2506" w:rsidRPr="00744F23">
        <w:t>Решения, указанные в пункте 1 настоящей статьи, подлежат опубликованию в порядке, установленном для официального опубликования муниципальных правовых актов, иной официальной информации.</w:t>
      </w:r>
    </w:p>
    <w:p w:rsidR="00DF2506" w:rsidRPr="00744F23" w:rsidRDefault="00DF2506" w:rsidP="00744F23">
      <w:pPr>
        <w:pStyle w:val="a8"/>
      </w:pPr>
      <w:bookmarkStart w:id="116" w:name="_Toc323656715"/>
      <w:r w:rsidRPr="00744F23">
        <w:t xml:space="preserve">Статья </w:t>
      </w:r>
      <w:r w:rsidR="00744F23" w:rsidRPr="00744F23">
        <w:t>62</w:t>
      </w:r>
      <w:r w:rsidRPr="00744F23">
        <w:t>. Передача правообладателю</w:t>
      </w:r>
      <w:r w:rsidR="00EC3B08" w:rsidRPr="00744F23">
        <w:t xml:space="preserve"> </w:t>
      </w:r>
      <w:r w:rsidRPr="00744F23">
        <w:t>решения об изменении перечня основных(вспомогательных) и(или) условно разрешенных видов использования</w:t>
      </w:r>
      <w:bookmarkEnd w:id="116"/>
      <w:r w:rsidRPr="00744F23">
        <w:t xml:space="preserve"> </w:t>
      </w:r>
    </w:p>
    <w:p w:rsidR="00DF2506" w:rsidRPr="00BA27C6" w:rsidRDefault="00744F23" w:rsidP="00744F23">
      <w:pPr>
        <w:pStyle w:val="aa"/>
      </w:pPr>
      <w:r>
        <w:t xml:space="preserve">1. </w:t>
      </w:r>
      <w:r w:rsidR="00DF2506" w:rsidRPr="00744F23">
        <w:t>Органом, уполномоченным</w:t>
      </w:r>
      <w:r w:rsidR="00DF2506" w:rsidRPr="00BA27C6">
        <w:t xml:space="preserve"> на передачу правообладателю решения, указанного в пункте 1 статьи </w:t>
      </w:r>
      <w:r>
        <w:t>61</w:t>
      </w:r>
      <w:r w:rsidR="00DF2506" w:rsidRPr="00BA27C6">
        <w:t xml:space="preserve"> настоящего Положения, является отдел архитектуры и градостроительства. </w:t>
      </w:r>
    </w:p>
    <w:p w:rsidR="00DF2506" w:rsidRPr="00BA27C6" w:rsidRDefault="00744F23" w:rsidP="00744F23">
      <w:pPr>
        <w:pStyle w:val="aa"/>
      </w:pPr>
      <w:r>
        <w:t xml:space="preserve">2. </w:t>
      </w:r>
      <w:r w:rsidR="00DF2506" w:rsidRPr="00BA27C6">
        <w:t>Нормативный правовой акт</w:t>
      </w:r>
      <w:r w:rsidR="00EC3B08">
        <w:t xml:space="preserve"> </w:t>
      </w:r>
      <w:r w:rsidR="00DF2506" w:rsidRPr="00BA27C6">
        <w:t>о предоставлении разрешения на изменение перечня основных(вспомогательных) и(или) условно разрешенных видов использования передается направившему в Комиссию заявление правообладателю земельного участка и объекта капитального строительства в двух экземплярах:</w:t>
      </w:r>
    </w:p>
    <w:p w:rsidR="00DF2506" w:rsidRPr="00BA27C6" w:rsidRDefault="00DF2506" w:rsidP="00744F23">
      <w:pPr>
        <w:pStyle w:val="a"/>
      </w:pPr>
      <w:r w:rsidRPr="00BA27C6">
        <w:t>один – для правообладателя;</w:t>
      </w:r>
    </w:p>
    <w:p w:rsidR="00DF2506" w:rsidRPr="00BA27C6" w:rsidRDefault="00DF2506" w:rsidP="00744F23">
      <w:pPr>
        <w:pStyle w:val="a"/>
      </w:pPr>
      <w:r w:rsidRPr="00BA27C6">
        <w:t xml:space="preserve">второй – для представления в органы кадастра объектов недвижимости. </w:t>
      </w:r>
    </w:p>
    <w:p w:rsidR="00DF2506" w:rsidRPr="00BA27C6" w:rsidRDefault="00744F23" w:rsidP="00744F23">
      <w:pPr>
        <w:pStyle w:val="aa"/>
      </w:pPr>
      <w:r>
        <w:t xml:space="preserve">3. </w:t>
      </w:r>
      <w:r w:rsidR="00DF2506" w:rsidRPr="00BA27C6">
        <w:t>Нормативный правовой акт</w:t>
      </w:r>
      <w:r w:rsidR="00EC3B08">
        <w:t xml:space="preserve"> </w:t>
      </w:r>
      <w:r w:rsidR="00DF2506" w:rsidRPr="00BA27C6">
        <w:t xml:space="preserve">об отказе в предоставлении разрешения на изменение перечня основных(вспомогательных) и(или) условно разрешенных видов </w:t>
      </w:r>
      <w:r w:rsidR="00DF2506" w:rsidRPr="00BA27C6">
        <w:lastRenderedPageBreak/>
        <w:t>использования передается направившему в Комиссию заявление правообладателю земельного участка и объекта капитального строительства в одном экземпляре.</w:t>
      </w:r>
    </w:p>
    <w:p w:rsidR="00DF2506" w:rsidRPr="004D09BA" w:rsidRDefault="00744F23" w:rsidP="00744F23">
      <w:pPr>
        <w:pStyle w:val="aa"/>
      </w:pPr>
      <w:r>
        <w:t xml:space="preserve">4. </w:t>
      </w:r>
      <w:r w:rsidR="00DF2506" w:rsidRPr="001345E3">
        <w:t xml:space="preserve">Заявление подлежит хранению в отделе архитектуры и градостроительства. </w:t>
      </w:r>
    </w:p>
    <w:p w:rsidR="00DF2506" w:rsidRPr="0053247C" w:rsidRDefault="00DF2506" w:rsidP="00DF2506">
      <w:pPr>
        <w:pStyle w:val="a6"/>
      </w:pPr>
      <w:bookmarkStart w:id="117" w:name="_Toc320607595"/>
      <w:bookmarkStart w:id="118" w:name="_Toc323656716"/>
      <w:r w:rsidRPr="0053247C">
        <w:t xml:space="preserve">Глава 6. Положение о подготовке документации по планировке территории </w:t>
      </w:r>
      <w:r>
        <w:t>Арамильского</w:t>
      </w:r>
      <w:r w:rsidRPr="0053247C">
        <w:t xml:space="preserve"> городского округа</w:t>
      </w:r>
      <w:bookmarkEnd w:id="117"/>
      <w:bookmarkEnd w:id="118"/>
    </w:p>
    <w:p w:rsidR="00DF2506" w:rsidRPr="00A43922" w:rsidRDefault="00DF2506" w:rsidP="0065725F">
      <w:pPr>
        <w:pStyle w:val="a8"/>
      </w:pPr>
      <w:bookmarkStart w:id="119" w:name="_Toc323656717"/>
      <w:bookmarkStart w:id="120" w:name="_Toc176248227"/>
      <w:bookmarkStart w:id="121" w:name="_Toc177796022"/>
      <w:bookmarkStart w:id="122" w:name="_Toc177796273"/>
      <w:bookmarkStart w:id="123" w:name="_Toc177797025"/>
      <w:bookmarkStart w:id="124" w:name="_Toc185227592"/>
      <w:bookmarkStart w:id="125" w:name="_Toc235441238"/>
      <w:r w:rsidRPr="00A43922">
        <w:t xml:space="preserve">Статья </w:t>
      </w:r>
      <w:r w:rsidR="0065725F">
        <w:t>63</w:t>
      </w:r>
      <w:r w:rsidRPr="00A43922">
        <w:t>. Общие положения</w:t>
      </w:r>
      <w:bookmarkEnd w:id="119"/>
    </w:p>
    <w:p w:rsidR="00DF2506" w:rsidRDefault="00F73A1D" w:rsidP="00F73A1D">
      <w:pPr>
        <w:pStyle w:val="aa"/>
      </w:pPr>
      <w:r>
        <w:t xml:space="preserve">1. </w:t>
      </w:r>
      <w:r w:rsidR="00DF2506" w:rsidRPr="003B4E27">
        <w:t>Настоящее Положение о подготовке</w:t>
      </w:r>
      <w:r w:rsidR="00EC3B08">
        <w:t xml:space="preserve"> </w:t>
      </w:r>
      <w:r w:rsidR="00DF2506" w:rsidRPr="003B4E27">
        <w:t>документации по планировке территории (далее – Положение) определяет поряд</w:t>
      </w:r>
      <w:r w:rsidR="00DF2506">
        <w:t>ки</w:t>
      </w:r>
      <w:r w:rsidR="00DF2506" w:rsidRPr="003B4E27">
        <w:t xml:space="preserve"> подготовки</w:t>
      </w:r>
      <w:r w:rsidR="00DF2506">
        <w:t xml:space="preserve"> и утверждения </w:t>
      </w:r>
      <w:r w:rsidR="00DF2506" w:rsidRPr="003B4E27">
        <w:t>документации по планировке территории, разрабатываемой на основании решений органов местного самоуправления Арамильского городского округа (далее – документация по планировке территории), органы местного самоуправления Арамильского городского округа, уполномоченные</w:t>
      </w:r>
      <w:r w:rsidR="00DF2506" w:rsidRPr="00196C45">
        <w:t xml:space="preserve"> на</w:t>
      </w:r>
      <w:r w:rsidR="00EC3B08">
        <w:t xml:space="preserve"> </w:t>
      </w:r>
      <w:r w:rsidR="00DF2506" w:rsidRPr="00196C45">
        <w:t xml:space="preserve">координацию действий по вопросам подготовки </w:t>
      </w:r>
      <w:r w:rsidR="00DF2506">
        <w:t xml:space="preserve">и утверждения </w:t>
      </w:r>
      <w:r w:rsidR="00DF2506" w:rsidRPr="00196C45">
        <w:t xml:space="preserve">документации по планировке территории, на </w:t>
      </w:r>
      <w:r w:rsidR="00DF2506">
        <w:t xml:space="preserve">обеспечение подготовки документации по планировке территории, на </w:t>
      </w:r>
      <w:r w:rsidR="00DF2506" w:rsidRPr="00196C45">
        <w:t>рассмотрение и проверку документации по планировке территории</w:t>
      </w:r>
      <w:r w:rsidR="00DF2506" w:rsidRPr="003B4E27">
        <w:t>.</w:t>
      </w:r>
    </w:p>
    <w:p w:rsidR="00DF2506" w:rsidRPr="00733816" w:rsidRDefault="00F73A1D" w:rsidP="00F73A1D">
      <w:pPr>
        <w:pStyle w:val="aa"/>
      </w:pPr>
      <w:r>
        <w:t xml:space="preserve">2. </w:t>
      </w:r>
      <w:r w:rsidR="00DF2506" w:rsidRPr="00733816">
        <w:t xml:space="preserve">Документация по планировке территории </w:t>
      </w:r>
      <w:r w:rsidR="00DF2506">
        <w:t xml:space="preserve">подготавливается </w:t>
      </w:r>
      <w:r w:rsidR="00DF2506" w:rsidRPr="00733816">
        <w:t xml:space="preserve">на основании </w:t>
      </w:r>
      <w:r w:rsidR="00DF2506">
        <w:t xml:space="preserve">решений </w:t>
      </w:r>
      <w:r w:rsidR="00DF2506" w:rsidRPr="00733816">
        <w:t xml:space="preserve">генерального плана </w:t>
      </w:r>
      <w:r w:rsidR="00DF2506">
        <w:t xml:space="preserve">и </w:t>
      </w:r>
      <w:r w:rsidR="00DF2506" w:rsidRPr="00733816">
        <w:t>правил землепользования и застройки</w:t>
      </w:r>
      <w:r w:rsidR="00DF2506">
        <w:t xml:space="preserve"> Арамильского </w:t>
      </w:r>
      <w:r w:rsidR="00DF2506" w:rsidRPr="00733816">
        <w:t>городского округа.</w:t>
      </w:r>
    </w:p>
    <w:p w:rsidR="00DF2506" w:rsidRDefault="00F73A1D" w:rsidP="00F73A1D">
      <w:pPr>
        <w:pStyle w:val="aa"/>
      </w:pPr>
      <w:r>
        <w:t xml:space="preserve">3. </w:t>
      </w:r>
      <w:r w:rsidR="00DF2506">
        <w:t>Порядок подготовки и утверждения документации по планировки территории определяется ее видом.</w:t>
      </w:r>
    </w:p>
    <w:p w:rsidR="00DF2506" w:rsidRDefault="00F73A1D" w:rsidP="00F73A1D">
      <w:pPr>
        <w:pStyle w:val="aa"/>
      </w:pPr>
      <w:r>
        <w:t xml:space="preserve">4. </w:t>
      </w:r>
      <w:r w:rsidR="00DF2506">
        <w:t xml:space="preserve">Статьи </w:t>
      </w:r>
      <w:r>
        <w:t>65</w:t>
      </w:r>
      <w:r w:rsidR="00DF2506">
        <w:t>-</w:t>
      </w:r>
      <w:r>
        <w:t>72</w:t>
      </w:r>
      <w:r w:rsidR="00DF2506">
        <w:t xml:space="preserve"> настоящего Положения определяют порядок подготовки и утверждения документации по планировке территории следующих видов:</w:t>
      </w:r>
    </w:p>
    <w:p w:rsidR="00DF2506" w:rsidRDefault="00DF2506" w:rsidP="0088354D">
      <w:pPr>
        <w:pStyle w:val="a0"/>
        <w:numPr>
          <w:ilvl w:val="0"/>
          <w:numId w:val="51"/>
        </w:numPr>
        <w:ind w:left="1134" w:hanging="425"/>
      </w:pPr>
      <w:r>
        <w:t>проект планировки</w:t>
      </w:r>
      <w:r w:rsidR="00EC3B08">
        <w:t xml:space="preserve"> </w:t>
      </w:r>
      <w:r>
        <w:t>территории;</w:t>
      </w:r>
      <w:r w:rsidRPr="00BD7A54">
        <w:t xml:space="preserve"> </w:t>
      </w:r>
    </w:p>
    <w:p w:rsidR="00DF2506" w:rsidRPr="00733816" w:rsidRDefault="00DF2506" w:rsidP="0088354D">
      <w:pPr>
        <w:pStyle w:val="a0"/>
        <w:numPr>
          <w:ilvl w:val="0"/>
          <w:numId w:val="51"/>
        </w:numPr>
        <w:ind w:left="1134" w:hanging="425"/>
      </w:pPr>
      <w:r w:rsidRPr="00733816">
        <w:t>проект межевания</w:t>
      </w:r>
      <w:r w:rsidR="00EC3B08">
        <w:t xml:space="preserve"> </w:t>
      </w:r>
      <w:r w:rsidRPr="00733816">
        <w:t xml:space="preserve">территории с градостроительными планами земельных участков; </w:t>
      </w:r>
    </w:p>
    <w:p w:rsidR="00DF2506" w:rsidRPr="00BD7A54" w:rsidRDefault="00DF2506" w:rsidP="0088354D">
      <w:pPr>
        <w:pStyle w:val="a0"/>
        <w:numPr>
          <w:ilvl w:val="0"/>
          <w:numId w:val="51"/>
        </w:numPr>
        <w:ind w:left="1134" w:hanging="425"/>
      </w:pPr>
      <w:r w:rsidRPr="00BD7A54">
        <w:t>проект планировки</w:t>
      </w:r>
      <w:r w:rsidR="00EC3B08">
        <w:t xml:space="preserve"> </w:t>
      </w:r>
      <w:r w:rsidRPr="00BD7A54">
        <w:t>и межевания территории с градостроительн</w:t>
      </w:r>
      <w:r w:rsidR="00F73A1D">
        <w:t>ыми планами земельных участков.</w:t>
      </w:r>
    </w:p>
    <w:p w:rsidR="00DF2506" w:rsidRPr="00BD7A54" w:rsidRDefault="00F73A1D" w:rsidP="00F73A1D">
      <w:pPr>
        <w:pStyle w:val="aa"/>
      </w:pPr>
      <w:r>
        <w:t xml:space="preserve">5. </w:t>
      </w:r>
      <w:r w:rsidR="00DF2506" w:rsidRPr="00BD7A54">
        <w:t>Стать</w:t>
      </w:r>
      <w:r w:rsidR="00DF2506">
        <w:t>я</w:t>
      </w:r>
      <w:r w:rsidR="00DF2506" w:rsidRPr="00BD7A54">
        <w:t xml:space="preserve"> </w:t>
      </w:r>
      <w:r>
        <w:t>73</w:t>
      </w:r>
      <w:r w:rsidR="00DF2506" w:rsidRPr="00BD7A54">
        <w:t xml:space="preserve"> настоящего</w:t>
      </w:r>
      <w:r w:rsidR="00EC3B08">
        <w:t xml:space="preserve"> </w:t>
      </w:r>
      <w:r w:rsidR="00DF2506" w:rsidRPr="00BD7A54">
        <w:t>Положения определя</w:t>
      </w:r>
      <w:r w:rsidR="00DF2506">
        <w:t>е</w:t>
      </w:r>
      <w:r w:rsidR="00DF2506" w:rsidRPr="00BD7A54">
        <w:t xml:space="preserve">т порядок подготовки </w:t>
      </w:r>
      <w:r w:rsidR="00DF2506">
        <w:t xml:space="preserve">и утверждения </w:t>
      </w:r>
      <w:r w:rsidR="00DF2506" w:rsidRPr="00BD7A54">
        <w:t>документации по планировке территории следующего вида: градостроительный план земельного участка.</w:t>
      </w:r>
    </w:p>
    <w:p w:rsidR="00DF2506" w:rsidRPr="003B4E27" w:rsidRDefault="00F73A1D" w:rsidP="00F73A1D">
      <w:pPr>
        <w:pStyle w:val="aa"/>
      </w:pPr>
      <w:r>
        <w:rPr>
          <w:bCs/>
        </w:rPr>
        <w:t xml:space="preserve">6. </w:t>
      </w:r>
      <w:r w:rsidR="00DF2506" w:rsidRPr="003B4E27">
        <w:rPr>
          <w:bCs/>
        </w:rPr>
        <w:t xml:space="preserve">Документация </w:t>
      </w:r>
      <w:r w:rsidR="00DF2506" w:rsidRPr="003B4E27">
        <w:t>по планировке территории</w:t>
      </w:r>
      <w:r w:rsidR="00DF2506">
        <w:t>, виды которой определены пунктом 4 настоящей статьи,</w:t>
      </w:r>
      <w:r w:rsidR="00DF2506" w:rsidRPr="003B4E27">
        <w:rPr>
          <w:bCs/>
        </w:rPr>
        <w:t xml:space="preserve"> подлежит рассмотрению на публичных слушаниях. </w:t>
      </w:r>
      <w:r w:rsidR="00DF2506" w:rsidRPr="003B4E27">
        <w:t xml:space="preserve">Публичные слушания по </w:t>
      </w:r>
      <w:r w:rsidR="00DF2506">
        <w:t>указанной документации</w:t>
      </w:r>
      <w:r w:rsidR="00DF2506" w:rsidRPr="003B4E27">
        <w:t xml:space="preserve"> проводятся в соответствии с Положением о проведении публичных слушаний по вопросам землепользования и застройки Арамильского городского округа.</w:t>
      </w:r>
    </w:p>
    <w:p w:rsidR="00DF2506" w:rsidRPr="00196C45" w:rsidRDefault="00DF2506" w:rsidP="00F73A1D">
      <w:pPr>
        <w:pStyle w:val="a8"/>
      </w:pPr>
      <w:bookmarkStart w:id="126" w:name="_Toc323656718"/>
      <w:r w:rsidRPr="002445B8">
        <w:lastRenderedPageBreak/>
        <w:t>Статья</w:t>
      </w:r>
      <w:r w:rsidR="00EC3B08">
        <w:t xml:space="preserve"> </w:t>
      </w:r>
      <w:r w:rsidR="00F73A1D">
        <w:t>64</w:t>
      </w:r>
      <w:r w:rsidRPr="002445B8">
        <w:t xml:space="preserve">. </w:t>
      </w:r>
      <w:r>
        <w:t>О</w:t>
      </w:r>
      <w:r w:rsidRPr="00196C45">
        <w:t>рганы</w:t>
      </w:r>
      <w:r>
        <w:t xml:space="preserve"> местного самоуправления</w:t>
      </w:r>
      <w:r w:rsidRPr="00196C45">
        <w:t xml:space="preserve">, уполномоченные на координацию действий по подготовке </w:t>
      </w:r>
      <w:r>
        <w:t xml:space="preserve">и утверждению </w:t>
      </w:r>
      <w:r w:rsidRPr="00196C45">
        <w:t>документации по планировке территории</w:t>
      </w:r>
      <w:bookmarkEnd w:id="126"/>
    </w:p>
    <w:p w:rsidR="00DF2506" w:rsidRPr="00196C45" w:rsidRDefault="00DF2506" w:rsidP="00F73A1D">
      <w:pPr>
        <w:pStyle w:val="aa"/>
      </w:pPr>
      <w:r w:rsidRPr="00196C45">
        <w:t>Органом местного самоуправления Арамильского городского округа, уполномоченным на</w:t>
      </w:r>
      <w:r w:rsidR="00EC3B08">
        <w:t xml:space="preserve"> </w:t>
      </w:r>
      <w:r w:rsidRPr="00196C45">
        <w:t xml:space="preserve">координацию действий по вопросам подготовки </w:t>
      </w:r>
      <w:r>
        <w:t xml:space="preserve">и утверждения </w:t>
      </w:r>
      <w:r w:rsidRPr="00196C45">
        <w:t xml:space="preserve">документации по планировке территории, на </w:t>
      </w:r>
      <w:r>
        <w:t xml:space="preserve">обеспечение подготовки документации по планировке территории, на </w:t>
      </w:r>
      <w:r w:rsidRPr="00196C45">
        <w:t>рассмотрение и проверку документации по планировке территории, является отдел архитектуры и градостроительства.</w:t>
      </w:r>
    </w:p>
    <w:p w:rsidR="00DF2506" w:rsidRPr="002445B8" w:rsidRDefault="00DF2506" w:rsidP="00F73A1D">
      <w:pPr>
        <w:pStyle w:val="a8"/>
      </w:pPr>
      <w:bookmarkStart w:id="127" w:name="_Toc323656719"/>
      <w:r w:rsidRPr="002445B8">
        <w:t>Статья</w:t>
      </w:r>
      <w:r w:rsidR="00EC3B08">
        <w:t xml:space="preserve"> </w:t>
      </w:r>
      <w:r w:rsidR="00F73A1D">
        <w:t>65</w:t>
      </w:r>
      <w:r w:rsidRPr="002445B8">
        <w:t xml:space="preserve">. Порядок подготовки </w:t>
      </w:r>
      <w:r>
        <w:t xml:space="preserve">и утверждения </w:t>
      </w:r>
      <w:r w:rsidRPr="002445B8">
        <w:t>документации по планировке территории</w:t>
      </w:r>
      <w:bookmarkEnd w:id="127"/>
      <w:r>
        <w:t xml:space="preserve"> </w:t>
      </w:r>
    </w:p>
    <w:p w:rsidR="00DF2506" w:rsidRDefault="00DF2506" w:rsidP="00F73A1D">
      <w:pPr>
        <w:pStyle w:val="aa"/>
      </w:pPr>
      <w:r>
        <w:t>Документация по планировке территории подготавливается и утверждается в следующем порядке:</w:t>
      </w:r>
    </w:p>
    <w:p w:rsidR="00DF2506" w:rsidRDefault="00F73A1D" w:rsidP="0088354D">
      <w:pPr>
        <w:pStyle w:val="a0"/>
        <w:numPr>
          <w:ilvl w:val="0"/>
          <w:numId w:val="52"/>
        </w:numPr>
        <w:ind w:left="1134" w:hanging="425"/>
      </w:pPr>
      <w:r>
        <w:t>ф</w:t>
      </w:r>
      <w:r w:rsidR="00DF2506">
        <w:t>ормирование предложений о подготовке докуме</w:t>
      </w:r>
      <w:r>
        <w:t>нтации по планировке территории;</w:t>
      </w:r>
    </w:p>
    <w:p w:rsidR="00DF2506" w:rsidRDefault="00F73A1D" w:rsidP="0088354D">
      <w:pPr>
        <w:pStyle w:val="a0"/>
        <w:numPr>
          <w:ilvl w:val="0"/>
          <w:numId w:val="52"/>
        </w:numPr>
        <w:ind w:left="1134" w:hanging="425"/>
      </w:pPr>
      <w:r>
        <w:t>п</w:t>
      </w:r>
      <w:r w:rsidR="00DF2506">
        <w:t>ринятие решения о подготовке докуме</w:t>
      </w:r>
      <w:r>
        <w:t>нтации по планировке территории;</w:t>
      </w:r>
    </w:p>
    <w:p w:rsidR="00DF2506" w:rsidRDefault="00F73A1D" w:rsidP="0088354D">
      <w:pPr>
        <w:pStyle w:val="a0"/>
        <w:numPr>
          <w:ilvl w:val="0"/>
          <w:numId w:val="52"/>
        </w:numPr>
        <w:ind w:left="1134" w:hanging="425"/>
      </w:pPr>
      <w:r>
        <w:t>о</w:t>
      </w:r>
      <w:r w:rsidR="00DF2506">
        <w:t>беспечение подготовки докуме</w:t>
      </w:r>
      <w:r>
        <w:t>нтации по планировке территории;</w:t>
      </w:r>
    </w:p>
    <w:p w:rsidR="00DF2506" w:rsidRDefault="00F73A1D" w:rsidP="0088354D">
      <w:pPr>
        <w:pStyle w:val="a0"/>
        <w:numPr>
          <w:ilvl w:val="0"/>
          <w:numId w:val="52"/>
        </w:numPr>
        <w:ind w:left="1134" w:hanging="425"/>
      </w:pPr>
      <w:r>
        <w:t>р</w:t>
      </w:r>
      <w:r w:rsidR="00DF2506">
        <w:t>ассмотрение и проверка подготовленной докуме</w:t>
      </w:r>
      <w:r>
        <w:t>нтации по планировке территории;</w:t>
      </w:r>
    </w:p>
    <w:p w:rsidR="00DF2506" w:rsidRDefault="00F73A1D" w:rsidP="0088354D">
      <w:pPr>
        <w:pStyle w:val="a0"/>
        <w:numPr>
          <w:ilvl w:val="0"/>
          <w:numId w:val="52"/>
        </w:numPr>
        <w:ind w:left="1134" w:hanging="425"/>
      </w:pPr>
      <w:r>
        <w:t>п</w:t>
      </w:r>
      <w:r w:rsidR="00DF2506">
        <w:t>ринятие решения об утверждении документации по планировке территории.</w:t>
      </w:r>
    </w:p>
    <w:p w:rsidR="00DF2506" w:rsidRPr="00810E9F" w:rsidRDefault="00DF2506" w:rsidP="00F73A1D">
      <w:pPr>
        <w:pStyle w:val="a8"/>
      </w:pPr>
      <w:bookmarkStart w:id="128" w:name="_Toc323656720"/>
      <w:r w:rsidRPr="002445B8">
        <w:t>Статья</w:t>
      </w:r>
      <w:r w:rsidR="00EC3B08">
        <w:t xml:space="preserve"> </w:t>
      </w:r>
      <w:r w:rsidR="00F73A1D">
        <w:t>66</w:t>
      </w:r>
      <w:r w:rsidRPr="00810E9F">
        <w:t xml:space="preserve">. </w:t>
      </w:r>
      <w:r>
        <w:t>Формирование предложений</w:t>
      </w:r>
      <w:r w:rsidRPr="00810E9F">
        <w:t xml:space="preserve"> о подготовке документации по планировке территории</w:t>
      </w:r>
      <w:bookmarkEnd w:id="128"/>
    </w:p>
    <w:p w:rsidR="00DF2506" w:rsidRDefault="00DF2506" w:rsidP="00F73A1D">
      <w:pPr>
        <w:pStyle w:val="aa"/>
      </w:pPr>
      <w:r>
        <w:t xml:space="preserve">Формирование предложений о подготовке документации по </w:t>
      </w:r>
      <w:r w:rsidRPr="00992CD4">
        <w:t>планировке территории</w:t>
      </w:r>
      <w:r>
        <w:t xml:space="preserve"> может осуществляться по инициативе, выдвинутой органом местного самоуправления и по представлению предложений</w:t>
      </w:r>
      <w:r w:rsidR="00EC3B08">
        <w:t xml:space="preserve"> </w:t>
      </w:r>
      <w:r w:rsidRPr="00E97C74">
        <w:t xml:space="preserve">физических и юридических лиц о </w:t>
      </w:r>
      <w:r>
        <w:t xml:space="preserve">ее </w:t>
      </w:r>
      <w:r w:rsidRPr="00E97C74">
        <w:t>подготовке</w:t>
      </w:r>
      <w:r>
        <w:t>.</w:t>
      </w:r>
    </w:p>
    <w:p w:rsidR="00DF2506" w:rsidRPr="00810E9F" w:rsidRDefault="00DF2506" w:rsidP="00F73A1D">
      <w:pPr>
        <w:pStyle w:val="a8"/>
      </w:pPr>
      <w:bookmarkStart w:id="129" w:name="_Toc323656721"/>
      <w:r w:rsidRPr="002445B8">
        <w:t>Статья</w:t>
      </w:r>
      <w:r w:rsidR="00EC3B08">
        <w:t xml:space="preserve"> </w:t>
      </w:r>
      <w:r w:rsidR="00F73A1D">
        <w:t>67</w:t>
      </w:r>
      <w:r w:rsidRPr="00810E9F">
        <w:t xml:space="preserve">. </w:t>
      </w:r>
      <w:r>
        <w:t>И</w:t>
      </w:r>
      <w:r w:rsidRPr="00196C45">
        <w:t>нициировани</w:t>
      </w:r>
      <w:r>
        <w:t>е</w:t>
      </w:r>
      <w:r w:rsidRPr="00196C45">
        <w:t xml:space="preserve"> подготовки документации по планировке территории</w:t>
      </w:r>
      <w:bookmarkEnd w:id="129"/>
    </w:p>
    <w:p w:rsidR="00DF2506" w:rsidRPr="001A7CB6" w:rsidRDefault="00F73A1D" w:rsidP="00F73A1D">
      <w:pPr>
        <w:pStyle w:val="aa"/>
      </w:pPr>
      <w:r>
        <w:t xml:space="preserve">1. </w:t>
      </w:r>
      <w:r w:rsidR="00DF2506" w:rsidRPr="001A7CB6">
        <w:t>Основанием для инициирования подготовки документации по планировке территории являются:</w:t>
      </w:r>
    </w:p>
    <w:p w:rsidR="00DF2506" w:rsidRDefault="00DF2506" w:rsidP="0088354D">
      <w:pPr>
        <w:pStyle w:val="a0"/>
        <w:numPr>
          <w:ilvl w:val="0"/>
          <w:numId w:val="53"/>
        </w:numPr>
        <w:ind w:left="1134" w:hanging="425"/>
      </w:pPr>
      <w:r>
        <w:t>утвержденные решения генерального плана городского округа, определяющие границы территорий первоочередной подготовки документации по планировке территории;</w:t>
      </w:r>
    </w:p>
    <w:p w:rsidR="00DF2506" w:rsidRDefault="00DF2506" w:rsidP="0088354D">
      <w:pPr>
        <w:pStyle w:val="a0"/>
        <w:numPr>
          <w:ilvl w:val="0"/>
          <w:numId w:val="53"/>
        </w:numPr>
        <w:ind w:left="1134" w:hanging="425"/>
      </w:pPr>
      <w:r>
        <w:t xml:space="preserve"> программы социально-экономического развития территории Арамильского городского округа, определяющие очередность подготовки документации по планировке территории</w:t>
      </w:r>
      <w:r w:rsidR="00F73A1D">
        <w:t>.</w:t>
      </w:r>
    </w:p>
    <w:p w:rsidR="00DF2506" w:rsidRPr="001A7CB6" w:rsidRDefault="00F73A1D" w:rsidP="00F73A1D">
      <w:pPr>
        <w:pStyle w:val="aa"/>
      </w:pPr>
      <w:r>
        <w:t xml:space="preserve">2. </w:t>
      </w:r>
      <w:r w:rsidR="00DF2506" w:rsidRPr="001A7CB6">
        <w:t>Формой инициирования подготовки документации по планировке территории является решени</w:t>
      </w:r>
      <w:r w:rsidR="00DF2506">
        <w:t>е</w:t>
      </w:r>
      <w:r w:rsidR="00DF2506" w:rsidRPr="001A7CB6">
        <w:t xml:space="preserve"> </w:t>
      </w:r>
      <w:r w:rsidR="00DF2506">
        <w:t>Главы</w:t>
      </w:r>
      <w:r w:rsidR="00DF2506" w:rsidRPr="001A7CB6">
        <w:t xml:space="preserve">. </w:t>
      </w:r>
    </w:p>
    <w:p w:rsidR="00DF2506" w:rsidRPr="00E97C74" w:rsidRDefault="00DF2506" w:rsidP="00F73A1D">
      <w:pPr>
        <w:pStyle w:val="a8"/>
      </w:pPr>
      <w:bookmarkStart w:id="130" w:name="_Toc323656722"/>
      <w:r w:rsidRPr="00E97C74">
        <w:lastRenderedPageBreak/>
        <w:t>Статья</w:t>
      </w:r>
      <w:r w:rsidR="00EC3B08">
        <w:t xml:space="preserve"> </w:t>
      </w:r>
      <w:r>
        <w:t>6</w:t>
      </w:r>
      <w:r w:rsidR="00F73A1D">
        <w:t>8</w:t>
      </w:r>
      <w:r w:rsidRPr="00E97C74">
        <w:t xml:space="preserve">. Представление предложений </w:t>
      </w:r>
      <w:r>
        <w:t xml:space="preserve">физических и юридических лиц </w:t>
      </w:r>
      <w:r w:rsidRPr="00E97C74">
        <w:t>о подготовке документации по планировке территории</w:t>
      </w:r>
      <w:bookmarkEnd w:id="130"/>
    </w:p>
    <w:p w:rsidR="00DF2506" w:rsidRPr="00E97C74" w:rsidRDefault="00F73A1D" w:rsidP="00F73A1D">
      <w:pPr>
        <w:pStyle w:val="aa"/>
      </w:pPr>
      <w:r>
        <w:t xml:space="preserve">1. </w:t>
      </w:r>
      <w:r w:rsidR="00DF2506" w:rsidRPr="00E97C74">
        <w:t>Предложения физических и юридических лиц о подготовке документации по планировке территории представляется в форме</w:t>
      </w:r>
      <w:r w:rsidR="00EC3B08">
        <w:t xml:space="preserve"> </w:t>
      </w:r>
      <w:r w:rsidR="00DF2506" w:rsidRPr="00E97C74">
        <w:t xml:space="preserve">их обращения на имя Главы (далее – </w:t>
      </w:r>
      <w:r w:rsidR="00DF2506">
        <w:t>о</w:t>
      </w:r>
      <w:r w:rsidR="00DF2506" w:rsidRPr="00E97C74">
        <w:t>бращение).</w:t>
      </w:r>
    </w:p>
    <w:p w:rsidR="00DF2506" w:rsidRPr="00C731FC" w:rsidRDefault="00F73A1D" w:rsidP="00F73A1D">
      <w:pPr>
        <w:pStyle w:val="aa"/>
      </w:pPr>
      <w:r>
        <w:t>2.</w:t>
      </w:r>
      <w:r w:rsidR="00DF2506" w:rsidRPr="00C731FC">
        <w:t xml:space="preserve"> Обращение должно содержать следующие положения:</w:t>
      </w:r>
    </w:p>
    <w:p w:rsidR="00DF2506" w:rsidRPr="00C731FC" w:rsidRDefault="00DF2506" w:rsidP="0088354D">
      <w:pPr>
        <w:pStyle w:val="a0"/>
        <w:numPr>
          <w:ilvl w:val="0"/>
          <w:numId w:val="54"/>
        </w:numPr>
        <w:ind w:left="1134" w:hanging="425"/>
      </w:pPr>
      <w:r w:rsidRPr="00C731FC">
        <w:t>обоснование необходимости подготовки документации по планировке территории</w:t>
      </w:r>
      <w:r>
        <w:t>;</w:t>
      </w:r>
      <w:r w:rsidRPr="00C731FC">
        <w:t xml:space="preserve"> </w:t>
      </w:r>
    </w:p>
    <w:p w:rsidR="00DF2506" w:rsidRPr="00C731FC" w:rsidRDefault="00DF2506" w:rsidP="0088354D">
      <w:pPr>
        <w:pStyle w:val="a0"/>
        <w:numPr>
          <w:ilvl w:val="0"/>
          <w:numId w:val="54"/>
        </w:numPr>
        <w:ind w:left="1134" w:hanging="425"/>
      </w:pPr>
      <w:r>
        <w:t>в</w:t>
      </w:r>
      <w:r w:rsidRPr="00C731FC">
        <w:t>ид документации по планировке территории, предлагаем</w:t>
      </w:r>
      <w:r>
        <w:t>ой</w:t>
      </w:r>
      <w:r w:rsidRPr="00C731FC">
        <w:t xml:space="preserve"> к подготовке;</w:t>
      </w:r>
    </w:p>
    <w:p w:rsidR="00DF2506" w:rsidRDefault="00DF2506" w:rsidP="0088354D">
      <w:pPr>
        <w:pStyle w:val="a0"/>
        <w:numPr>
          <w:ilvl w:val="0"/>
          <w:numId w:val="54"/>
        </w:numPr>
        <w:ind w:left="1134" w:hanging="425"/>
      </w:pPr>
      <w:r w:rsidRPr="00C731FC">
        <w:t>информацию о границ</w:t>
      </w:r>
      <w:r>
        <w:t>ах</w:t>
      </w:r>
      <w:r w:rsidRPr="00C731FC">
        <w:t xml:space="preserve"> и площади территории, в отношении которой предлагается осуществить подготовку документации по планировке территории</w:t>
      </w:r>
      <w:r>
        <w:t>;</w:t>
      </w:r>
    </w:p>
    <w:p w:rsidR="00DF2506" w:rsidRPr="00920142" w:rsidRDefault="00DF2506" w:rsidP="0088354D">
      <w:pPr>
        <w:pStyle w:val="a0"/>
        <w:numPr>
          <w:ilvl w:val="0"/>
          <w:numId w:val="54"/>
        </w:numPr>
        <w:ind w:left="1134" w:hanging="425"/>
      </w:pPr>
      <w:r w:rsidRPr="00920142">
        <w:t>предполагаемое назначение и параметры объектов капитального строительства, планируемых к размещению на данной территории</w:t>
      </w:r>
      <w:r>
        <w:t xml:space="preserve"> (при наличии таких намерений)</w:t>
      </w:r>
      <w:r w:rsidRPr="00920142">
        <w:t>.</w:t>
      </w:r>
    </w:p>
    <w:p w:rsidR="00DF2506" w:rsidRPr="00C731FC" w:rsidRDefault="005E2068" w:rsidP="00F73A1D">
      <w:pPr>
        <w:pStyle w:val="aa"/>
      </w:pPr>
      <w:r>
        <w:t>3</w:t>
      </w:r>
      <w:r w:rsidR="00F73A1D">
        <w:t xml:space="preserve">. </w:t>
      </w:r>
      <w:r w:rsidR="00DF2506">
        <w:t>К обращению должны быть приложены</w:t>
      </w:r>
      <w:r w:rsidR="00EC3B08">
        <w:t xml:space="preserve"> </w:t>
      </w:r>
      <w:r w:rsidR="00DF2506">
        <w:t xml:space="preserve">графические материалы, иллюстрирующие положения, содержащиеся в обращении. </w:t>
      </w:r>
    </w:p>
    <w:p w:rsidR="00DF2506" w:rsidRPr="001E7C72" w:rsidRDefault="005E2068" w:rsidP="00F73A1D">
      <w:pPr>
        <w:pStyle w:val="aa"/>
      </w:pPr>
      <w:r>
        <w:t>4</w:t>
      </w:r>
      <w:r w:rsidR="00F73A1D">
        <w:t>.</w:t>
      </w:r>
      <w:r w:rsidR="00EC3B08">
        <w:t xml:space="preserve"> </w:t>
      </w:r>
      <w:r w:rsidR="00DF2506">
        <w:t>П</w:t>
      </w:r>
      <w:r w:rsidR="00DF2506" w:rsidRPr="001E7C72">
        <w:t>рием</w:t>
      </w:r>
      <w:r w:rsidR="00DF2506">
        <w:t>, регистрацию</w:t>
      </w:r>
      <w:r w:rsidR="00DF2506" w:rsidRPr="001E7C72">
        <w:t xml:space="preserve"> </w:t>
      </w:r>
      <w:r w:rsidR="00DF2506">
        <w:t>и рассмотрение о</w:t>
      </w:r>
      <w:r w:rsidR="00DF2506" w:rsidRPr="001E7C72">
        <w:t xml:space="preserve">бращений </w:t>
      </w:r>
      <w:r w:rsidR="00DF2506">
        <w:t>осуществляет</w:t>
      </w:r>
      <w:r w:rsidR="00DF2506" w:rsidRPr="001E7C72">
        <w:t xml:space="preserve"> отдел а</w:t>
      </w:r>
      <w:r w:rsidR="00DF2506">
        <w:t>рхитектуры и градостроительства.</w:t>
      </w:r>
    </w:p>
    <w:p w:rsidR="00DF2506" w:rsidRDefault="005E2068" w:rsidP="00F73A1D">
      <w:pPr>
        <w:pStyle w:val="aa"/>
        <w:rPr>
          <w:bCs/>
        </w:rPr>
      </w:pPr>
      <w:r>
        <w:t xml:space="preserve">5. </w:t>
      </w:r>
      <w:r w:rsidR="00DF2506">
        <w:t>Обращение подлежит регистрации в день его представления</w:t>
      </w:r>
      <w:r w:rsidR="00DF2506" w:rsidRPr="007A3DFE">
        <w:t>.</w:t>
      </w:r>
      <w:r w:rsidR="00DF2506" w:rsidRPr="007A3DFE">
        <w:rPr>
          <w:bCs/>
        </w:rPr>
        <w:t xml:space="preserve"> </w:t>
      </w:r>
    </w:p>
    <w:p w:rsidR="00DF2506" w:rsidRPr="00AC6E5B" w:rsidRDefault="005E2068" w:rsidP="00F73A1D">
      <w:pPr>
        <w:pStyle w:val="aa"/>
        <w:rPr>
          <w:bCs/>
        </w:rPr>
      </w:pPr>
      <w:r>
        <w:rPr>
          <w:bCs/>
        </w:rPr>
        <w:t>6.</w:t>
      </w:r>
      <w:r w:rsidR="00EC3B08">
        <w:rPr>
          <w:bCs/>
        </w:rPr>
        <w:t xml:space="preserve"> </w:t>
      </w:r>
      <w:r w:rsidR="00DF2506" w:rsidRPr="00AC6E5B">
        <w:rPr>
          <w:bCs/>
        </w:rPr>
        <w:t>Обращение</w:t>
      </w:r>
      <w:r w:rsidR="00EC3B08">
        <w:rPr>
          <w:bCs/>
        </w:rPr>
        <w:t xml:space="preserve"> </w:t>
      </w:r>
      <w:r w:rsidR="00DF2506" w:rsidRPr="00AC6E5B">
        <w:rPr>
          <w:bCs/>
        </w:rPr>
        <w:t xml:space="preserve">должно быть рассмотрено </w:t>
      </w:r>
      <w:r w:rsidR="00DF2506" w:rsidRPr="005C497D">
        <w:rPr>
          <w:b/>
          <w:bCs/>
        </w:rPr>
        <w:t xml:space="preserve">в срок не более </w:t>
      </w:r>
      <w:r w:rsidR="00DF2506">
        <w:rPr>
          <w:b/>
          <w:bCs/>
        </w:rPr>
        <w:t>2</w:t>
      </w:r>
      <w:r w:rsidR="00DF2506" w:rsidRPr="005C497D">
        <w:rPr>
          <w:b/>
          <w:bCs/>
        </w:rPr>
        <w:t>0-ти дней со дня его регистрации</w:t>
      </w:r>
      <w:r w:rsidR="00DF2506" w:rsidRPr="00AC6E5B">
        <w:rPr>
          <w:bCs/>
        </w:rPr>
        <w:t xml:space="preserve">. </w:t>
      </w:r>
    </w:p>
    <w:p w:rsidR="00DF2506" w:rsidRPr="00E97C74" w:rsidRDefault="005E2068" w:rsidP="00F73A1D">
      <w:pPr>
        <w:pStyle w:val="aa"/>
        <w:rPr>
          <w:bCs/>
        </w:rPr>
      </w:pPr>
      <w:r>
        <w:rPr>
          <w:bCs/>
        </w:rPr>
        <w:t>7.</w:t>
      </w:r>
      <w:r w:rsidR="00EC3B08">
        <w:rPr>
          <w:bCs/>
        </w:rPr>
        <w:t xml:space="preserve"> </w:t>
      </w:r>
      <w:r w:rsidR="00DF2506" w:rsidRPr="00AC6E5B">
        <w:rPr>
          <w:bCs/>
        </w:rPr>
        <w:t xml:space="preserve">По результатам рассмотрения обращения </w:t>
      </w:r>
      <w:r w:rsidR="00DF2506" w:rsidRPr="00AC6E5B">
        <w:t>отдел архитектуры и градостроительства подготавливает заключение по предложениям о подготовке документации по планировке территории, выводы которого должны содержать одно из следующих положений</w:t>
      </w:r>
      <w:r w:rsidR="00DF2506" w:rsidRPr="00AC6E5B">
        <w:rPr>
          <w:bCs/>
        </w:rPr>
        <w:t>:</w:t>
      </w:r>
    </w:p>
    <w:p w:rsidR="00DF2506" w:rsidRPr="005E2068" w:rsidRDefault="00DF2506" w:rsidP="0088354D">
      <w:pPr>
        <w:pStyle w:val="a0"/>
        <w:numPr>
          <w:ilvl w:val="0"/>
          <w:numId w:val="55"/>
        </w:numPr>
        <w:ind w:left="1134" w:hanging="425"/>
        <w:rPr>
          <w:bCs/>
        </w:rPr>
      </w:pPr>
      <w:r>
        <w:t>рекомендации по принятию предложений о подготовке документации по планировке территории;</w:t>
      </w:r>
    </w:p>
    <w:p w:rsidR="00DF2506" w:rsidRPr="005E2068" w:rsidRDefault="00DF2506" w:rsidP="0088354D">
      <w:pPr>
        <w:pStyle w:val="a0"/>
        <w:numPr>
          <w:ilvl w:val="0"/>
          <w:numId w:val="55"/>
        </w:numPr>
        <w:ind w:left="1134" w:hanging="425"/>
        <w:rPr>
          <w:bCs/>
        </w:rPr>
      </w:pPr>
      <w:r>
        <w:t>рекомендации об отклонении предложений о подготовке документации по планировке территории с их обоснованием.</w:t>
      </w:r>
    </w:p>
    <w:p w:rsidR="00DF2506" w:rsidRDefault="005E2068" w:rsidP="005E2068">
      <w:pPr>
        <w:pStyle w:val="aa"/>
      </w:pPr>
      <w:r>
        <w:t xml:space="preserve">8. </w:t>
      </w:r>
      <w:r w:rsidR="00DF2506">
        <w:t xml:space="preserve">Заключение, указанное в пункте 7 настоящей статьи, отдел архитектуры и градостроительства направляет Главе вместе с обращением. По результатам рассмотрения представленных документов Главой </w:t>
      </w:r>
      <w:r w:rsidR="00DF2506" w:rsidRPr="005C497D">
        <w:rPr>
          <w:b/>
        </w:rPr>
        <w:t xml:space="preserve">в срок не более </w:t>
      </w:r>
      <w:r w:rsidR="00DF2506">
        <w:rPr>
          <w:b/>
        </w:rPr>
        <w:t>7</w:t>
      </w:r>
      <w:r w:rsidR="00DF2506" w:rsidRPr="005C497D">
        <w:rPr>
          <w:b/>
        </w:rPr>
        <w:t>-</w:t>
      </w:r>
      <w:r w:rsidR="00DF2506">
        <w:rPr>
          <w:b/>
        </w:rPr>
        <w:t>м</w:t>
      </w:r>
      <w:r w:rsidR="00DF2506" w:rsidRPr="005C497D">
        <w:rPr>
          <w:b/>
        </w:rPr>
        <w:t xml:space="preserve">и дней со дня представления документов </w:t>
      </w:r>
      <w:r w:rsidR="00DF2506">
        <w:t>может быть принято одно из следующих решений:</w:t>
      </w:r>
    </w:p>
    <w:p w:rsidR="00DF2506" w:rsidRDefault="00DF2506" w:rsidP="0088354D">
      <w:pPr>
        <w:pStyle w:val="a0"/>
        <w:numPr>
          <w:ilvl w:val="0"/>
          <w:numId w:val="56"/>
        </w:numPr>
        <w:ind w:left="1134" w:hanging="425"/>
      </w:pPr>
      <w:r w:rsidRPr="00906FDC">
        <w:t>о подготовке</w:t>
      </w:r>
      <w:r w:rsidRPr="005E2068">
        <w:rPr>
          <w:b/>
        </w:rPr>
        <w:t xml:space="preserve"> </w:t>
      </w:r>
      <w:r w:rsidRPr="00906FDC">
        <w:t>документации по планировке территор</w:t>
      </w:r>
      <w:r>
        <w:t>ии;</w:t>
      </w:r>
    </w:p>
    <w:p w:rsidR="00DF2506" w:rsidRDefault="00DF2506" w:rsidP="0088354D">
      <w:pPr>
        <w:pStyle w:val="a0"/>
        <w:numPr>
          <w:ilvl w:val="0"/>
          <w:numId w:val="56"/>
        </w:numPr>
        <w:ind w:left="1134" w:hanging="425"/>
      </w:pPr>
      <w:r>
        <w:t>об</w:t>
      </w:r>
      <w:r w:rsidR="00EC3B08">
        <w:t xml:space="preserve"> </w:t>
      </w:r>
      <w:r>
        <w:t>отклонении предложений о подготовке документации по планировке территории.</w:t>
      </w:r>
    </w:p>
    <w:p w:rsidR="00DF2506" w:rsidRPr="003E13F1" w:rsidRDefault="005E2068" w:rsidP="005E2068">
      <w:pPr>
        <w:pStyle w:val="aa"/>
      </w:pPr>
      <w:r>
        <w:lastRenderedPageBreak/>
        <w:t xml:space="preserve">9. </w:t>
      </w:r>
      <w:r w:rsidR="00DF2506" w:rsidRPr="003E13F1">
        <w:t>Решение Главы об отклонении предложений о подготовке документации по планировке территории излагается в письменной форме на официальном бланке Администрации Арамильского городского округа за подписью Главы.</w:t>
      </w:r>
    </w:p>
    <w:p w:rsidR="00DF2506" w:rsidRDefault="005E2068" w:rsidP="005E2068">
      <w:pPr>
        <w:pStyle w:val="aa"/>
      </w:pPr>
      <w:r>
        <w:t>10.</w:t>
      </w:r>
      <w:r w:rsidR="00DF2506">
        <w:t xml:space="preserve"> Решение, указанное в пункте 9 настоящей статьи, должно содержать информацию о причинах </w:t>
      </w:r>
      <w:r w:rsidR="00DF2506" w:rsidRPr="005C497D">
        <w:t>отклонени</w:t>
      </w:r>
      <w:r w:rsidR="00DF2506">
        <w:t>я</w:t>
      </w:r>
      <w:r w:rsidR="00DF2506" w:rsidRPr="005C497D">
        <w:t xml:space="preserve"> предложений о подготовке документации по планировке территории</w:t>
      </w:r>
      <w:r w:rsidR="00DF2506">
        <w:t>.</w:t>
      </w:r>
    </w:p>
    <w:p w:rsidR="00DF2506" w:rsidRPr="00EB5A04" w:rsidRDefault="005E2068" w:rsidP="005E2068">
      <w:pPr>
        <w:pStyle w:val="aa"/>
      </w:pPr>
      <w:r>
        <w:t>11.</w:t>
      </w:r>
      <w:r w:rsidR="00DF2506">
        <w:t xml:space="preserve"> Решение, указанное в пункте 9 настоящей статьи, отдел архитектуры и градостроительства направляет</w:t>
      </w:r>
      <w:r w:rsidR="00DF2506" w:rsidRPr="005C497D">
        <w:t xml:space="preserve"> заявителю, подготовившему предложение о подготовке документации по планировке территории, </w:t>
      </w:r>
      <w:r w:rsidR="00DF2506" w:rsidRPr="005C497D">
        <w:rPr>
          <w:b/>
        </w:rPr>
        <w:t xml:space="preserve">в срок не более </w:t>
      </w:r>
      <w:r w:rsidR="00DF2506">
        <w:rPr>
          <w:b/>
        </w:rPr>
        <w:t>3</w:t>
      </w:r>
      <w:r w:rsidR="00DF2506" w:rsidRPr="005C497D">
        <w:rPr>
          <w:b/>
        </w:rPr>
        <w:t>-</w:t>
      </w:r>
      <w:r w:rsidR="00DF2506">
        <w:rPr>
          <w:b/>
        </w:rPr>
        <w:t>х</w:t>
      </w:r>
      <w:r w:rsidR="00DF2506" w:rsidRPr="005C497D">
        <w:rPr>
          <w:b/>
        </w:rPr>
        <w:t xml:space="preserve"> дней со дня </w:t>
      </w:r>
      <w:r w:rsidR="00DF2506">
        <w:rPr>
          <w:b/>
        </w:rPr>
        <w:t>его принятия.</w:t>
      </w:r>
    </w:p>
    <w:p w:rsidR="00DF2506" w:rsidRDefault="00DF2506" w:rsidP="005E2068">
      <w:pPr>
        <w:pStyle w:val="a8"/>
      </w:pPr>
      <w:bookmarkStart w:id="131" w:name="_Toc323656723"/>
      <w:r w:rsidRPr="00AC6E5B">
        <w:t>Статья</w:t>
      </w:r>
      <w:r w:rsidR="00EC3B08">
        <w:t xml:space="preserve"> </w:t>
      </w:r>
      <w:r w:rsidR="005E2068">
        <w:t>69</w:t>
      </w:r>
      <w:r w:rsidRPr="00AC6E5B">
        <w:t>. Принятие решения о подготовке документации по планировке территории</w:t>
      </w:r>
      <w:bookmarkEnd w:id="131"/>
    </w:p>
    <w:p w:rsidR="00DF2506" w:rsidRPr="00B2045B" w:rsidRDefault="005E2068" w:rsidP="005E2068">
      <w:pPr>
        <w:pStyle w:val="aa"/>
        <w:rPr>
          <w:b/>
        </w:rPr>
      </w:pPr>
      <w:r>
        <w:t xml:space="preserve">1. </w:t>
      </w:r>
      <w:r w:rsidR="00DF2506" w:rsidRPr="00906FDC">
        <w:t>Решения о подготовке</w:t>
      </w:r>
      <w:r w:rsidR="00DF2506" w:rsidRPr="00906FDC">
        <w:rPr>
          <w:b/>
        </w:rPr>
        <w:t xml:space="preserve"> </w:t>
      </w:r>
      <w:r w:rsidR="00DF2506" w:rsidRPr="00906FDC">
        <w:t>документации по планировке территории принимаются Главой Арамильского городского округа</w:t>
      </w:r>
      <w:r w:rsidR="00DF2506">
        <w:t xml:space="preserve"> в форме нормативного правового акта</w:t>
      </w:r>
      <w:r w:rsidR="00DF2506" w:rsidRPr="00906FDC">
        <w:t xml:space="preserve">. </w:t>
      </w:r>
    </w:p>
    <w:p w:rsidR="00DF2506" w:rsidRPr="00906FDC" w:rsidRDefault="005E2068" w:rsidP="005E2068">
      <w:pPr>
        <w:pStyle w:val="aa"/>
        <w:rPr>
          <w:b/>
        </w:rPr>
      </w:pPr>
      <w:r>
        <w:t xml:space="preserve">2. </w:t>
      </w:r>
      <w:r w:rsidR="00DF2506" w:rsidRPr="00906FDC">
        <w:t>Решения о подготовке</w:t>
      </w:r>
      <w:r w:rsidR="00DF2506" w:rsidRPr="00906FDC">
        <w:rPr>
          <w:b/>
        </w:rPr>
        <w:t xml:space="preserve"> </w:t>
      </w:r>
      <w:r w:rsidR="00DF2506" w:rsidRPr="00906FDC">
        <w:t>документации по планировке территории</w:t>
      </w:r>
      <w:r w:rsidR="00DF2506">
        <w:t xml:space="preserve"> должны содержать следующие положения:</w:t>
      </w:r>
    </w:p>
    <w:p w:rsidR="00DF2506" w:rsidRPr="005E2068" w:rsidRDefault="00DF2506" w:rsidP="0088354D">
      <w:pPr>
        <w:pStyle w:val="a0"/>
        <w:numPr>
          <w:ilvl w:val="0"/>
          <w:numId w:val="57"/>
        </w:numPr>
        <w:ind w:left="1134" w:hanging="425"/>
        <w:rPr>
          <w:b/>
        </w:rPr>
      </w:pPr>
      <w:r w:rsidRPr="00920142">
        <w:t xml:space="preserve">о </w:t>
      </w:r>
      <w:r>
        <w:t xml:space="preserve">виде, </w:t>
      </w:r>
      <w:r w:rsidRPr="00920142">
        <w:t xml:space="preserve">составе и содержании </w:t>
      </w:r>
      <w:r w:rsidRPr="00FA06F4">
        <w:t>документации по планировке территории</w:t>
      </w:r>
      <w:r>
        <w:t>;</w:t>
      </w:r>
    </w:p>
    <w:p w:rsidR="00DF2506" w:rsidRPr="005E2068" w:rsidRDefault="00DF2506" w:rsidP="0088354D">
      <w:pPr>
        <w:pStyle w:val="a0"/>
        <w:numPr>
          <w:ilvl w:val="0"/>
          <w:numId w:val="57"/>
        </w:numPr>
        <w:ind w:left="1134" w:hanging="425"/>
        <w:rPr>
          <w:b/>
        </w:rPr>
      </w:pPr>
      <w:r w:rsidRPr="00C731FC">
        <w:t>о границ</w:t>
      </w:r>
      <w:r>
        <w:t>ах</w:t>
      </w:r>
      <w:r w:rsidRPr="00C731FC">
        <w:t xml:space="preserve"> и площади территории, в отношении которой предлагается осуществить подготовку документации по планировке территории</w:t>
      </w:r>
      <w:r>
        <w:t>;</w:t>
      </w:r>
    </w:p>
    <w:p w:rsidR="00DF2506" w:rsidRPr="005E2068" w:rsidRDefault="00DF2506" w:rsidP="0088354D">
      <w:pPr>
        <w:pStyle w:val="a0"/>
        <w:numPr>
          <w:ilvl w:val="0"/>
          <w:numId w:val="57"/>
        </w:numPr>
        <w:ind w:left="1134" w:hanging="425"/>
        <w:rPr>
          <w:b/>
        </w:rPr>
      </w:pPr>
      <w:r>
        <w:t xml:space="preserve">о предполагаемом назначении и параметрах объектов капитального строительства, планируемых к размещению на данной территории (при наличии таких намерений); </w:t>
      </w:r>
    </w:p>
    <w:p w:rsidR="00DF2506" w:rsidRPr="005E2068" w:rsidRDefault="00DF2506" w:rsidP="0088354D">
      <w:pPr>
        <w:pStyle w:val="a0"/>
        <w:numPr>
          <w:ilvl w:val="0"/>
          <w:numId w:val="57"/>
        </w:numPr>
        <w:ind w:left="1134" w:hanging="425"/>
        <w:rPr>
          <w:b/>
        </w:rPr>
      </w:pPr>
      <w:r w:rsidRPr="00FA06F4">
        <w:t>о порядке и сроках подготовки</w:t>
      </w:r>
      <w:r w:rsidRPr="005E2068">
        <w:rPr>
          <w:b/>
        </w:rPr>
        <w:t xml:space="preserve"> </w:t>
      </w:r>
      <w:r w:rsidRPr="00FA06F4">
        <w:t>документации по планировке территории</w:t>
      </w:r>
      <w:r>
        <w:t>;</w:t>
      </w:r>
    </w:p>
    <w:p w:rsidR="00DF2506" w:rsidRPr="005E2068" w:rsidRDefault="00DF2506" w:rsidP="0088354D">
      <w:pPr>
        <w:pStyle w:val="a0"/>
        <w:numPr>
          <w:ilvl w:val="0"/>
          <w:numId w:val="57"/>
        </w:numPr>
        <w:ind w:left="1134" w:hanging="425"/>
        <w:rPr>
          <w:b/>
        </w:rPr>
      </w:pPr>
      <w:r w:rsidRPr="00FA06F4">
        <w:t>о сроках представления физическими и юридическими лицами предложений о порядке, сроках подготовки и содержании документации по планировке террито</w:t>
      </w:r>
      <w:r>
        <w:t>рии.</w:t>
      </w:r>
    </w:p>
    <w:p w:rsidR="00DF2506" w:rsidRDefault="00DF2506" w:rsidP="005E2068">
      <w:pPr>
        <w:pStyle w:val="aa"/>
        <w:rPr>
          <w:bCs/>
        </w:rPr>
      </w:pPr>
      <w:r>
        <w:t xml:space="preserve">Решение может содержать иные положения, </w:t>
      </w:r>
      <w:r>
        <w:rPr>
          <w:bCs/>
        </w:rPr>
        <w:t>определяющие</w:t>
      </w:r>
      <w:r w:rsidR="00EC3B08">
        <w:rPr>
          <w:bCs/>
        </w:rPr>
        <w:t xml:space="preserve"> </w:t>
      </w:r>
      <w:r w:rsidRPr="00AF34A4">
        <w:rPr>
          <w:bCs/>
        </w:rPr>
        <w:t xml:space="preserve">вопросы </w:t>
      </w:r>
      <w:r w:rsidRPr="00C731FC">
        <w:t>подготовк</w:t>
      </w:r>
      <w:r>
        <w:t>и</w:t>
      </w:r>
      <w:r w:rsidRPr="00C731FC">
        <w:t xml:space="preserve"> документации по планировке территори</w:t>
      </w:r>
      <w:r>
        <w:t>и</w:t>
      </w:r>
      <w:r w:rsidRPr="00AF34A4">
        <w:rPr>
          <w:bCs/>
        </w:rPr>
        <w:t>.</w:t>
      </w:r>
    </w:p>
    <w:p w:rsidR="00DF2506" w:rsidRPr="00FA06F4" w:rsidRDefault="005E2068" w:rsidP="005E2068">
      <w:pPr>
        <w:pStyle w:val="aa"/>
      </w:pPr>
      <w:r>
        <w:t xml:space="preserve">3. </w:t>
      </w:r>
      <w:r w:rsidR="00DF2506" w:rsidRPr="00FA06F4">
        <w:t xml:space="preserve">Решения, указанные в пункте 1 настоящей статьи, подлежат опубликованию в порядке, установленном для официального опубликования муниципальных правовых актов, иной официальной информации, </w:t>
      </w:r>
      <w:r w:rsidR="00DF2506" w:rsidRPr="00FA06F4">
        <w:rPr>
          <w:b/>
        </w:rPr>
        <w:t xml:space="preserve">в течение </w:t>
      </w:r>
      <w:r w:rsidR="00DF2506">
        <w:rPr>
          <w:b/>
        </w:rPr>
        <w:t>3-х</w:t>
      </w:r>
      <w:r w:rsidR="00DF2506" w:rsidRPr="00FA06F4">
        <w:rPr>
          <w:b/>
        </w:rPr>
        <w:t xml:space="preserve"> дней со дня принятия такого решения</w:t>
      </w:r>
      <w:r w:rsidR="00DF2506" w:rsidRPr="00FA06F4">
        <w:t xml:space="preserve">. </w:t>
      </w:r>
    </w:p>
    <w:p w:rsidR="00DF2506" w:rsidRPr="00FA06F4" w:rsidRDefault="005E2068" w:rsidP="005E2068">
      <w:pPr>
        <w:pStyle w:val="aa"/>
      </w:pPr>
      <w:r>
        <w:t xml:space="preserve">4. </w:t>
      </w:r>
      <w:r w:rsidR="00DF2506" w:rsidRPr="00FA06F4">
        <w:t>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rsidR="00DF2506" w:rsidRPr="005C497D" w:rsidRDefault="005E2068" w:rsidP="005E2068">
      <w:pPr>
        <w:pStyle w:val="aa"/>
        <w:rPr>
          <w:b/>
        </w:rPr>
      </w:pPr>
      <w:r>
        <w:t xml:space="preserve">5. </w:t>
      </w:r>
      <w:r w:rsidR="00DF2506">
        <w:t xml:space="preserve">Прием и регистрацию </w:t>
      </w:r>
      <w:r w:rsidR="00DF2506" w:rsidRPr="00FA06F4">
        <w:t>предложени</w:t>
      </w:r>
      <w:r w:rsidR="00DF2506">
        <w:t>й</w:t>
      </w:r>
      <w:r w:rsidR="00DF2506" w:rsidRPr="00FA06F4">
        <w:t xml:space="preserve"> о порядке, сроках подготовки и содержании документации по планировке территории</w:t>
      </w:r>
      <w:r w:rsidR="00DF2506">
        <w:t xml:space="preserve"> осуществляет отдел строительства и архитектуры.</w:t>
      </w:r>
    </w:p>
    <w:p w:rsidR="00DF2506" w:rsidRPr="00EB5A04" w:rsidRDefault="00DF2506" w:rsidP="005E2068">
      <w:pPr>
        <w:pStyle w:val="a8"/>
      </w:pPr>
      <w:bookmarkStart w:id="132" w:name="_Toc323656724"/>
      <w:r w:rsidRPr="00AC6E5B">
        <w:lastRenderedPageBreak/>
        <w:t>Статья</w:t>
      </w:r>
      <w:r w:rsidRPr="00EB5A04">
        <w:t xml:space="preserve"> </w:t>
      </w:r>
      <w:r w:rsidR="005E2068">
        <w:t>70</w:t>
      </w:r>
      <w:r>
        <w:t xml:space="preserve">. Обеспечение подготовки </w:t>
      </w:r>
      <w:r w:rsidRPr="00EB5A04">
        <w:t>документации по планировке территории</w:t>
      </w:r>
      <w:bookmarkEnd w:id="132"/>
    </w:p>
    <w:p w:rsidR="00DF2506" w:rsidRPr="00EB5A04" w:rsidRDefault="005E2068" w:rsidP="005E2068">
      <w:pPr>
        <w:pStyle w:val="aa"/>
      </w:pPr>
      <w:r>
        <w:t xml:space="preserve">1. </w:t>
      </w:r>
      <w:r w:rsidR="00DF2506">
        <w:t xml:space="preserve">Обеспечение подготовки документации по планировке территории осуществляет отдел архитектуры и градостроительства. </w:t>
      </w:r>
    </w:p>
    <w:p w:rsidR="00DF2506" w:rsidRDefault="005E2068" w:rsidP="005E2068">
      <w:pPr>
        <w:pStyle w:val="aa"/>
      </w:pPr>
      <w:r>
        <w:t xml:space="preserve">2. </w:t>
      </w:r>
      <w:r w:rsidR="00DF2506">
        <w:t>Процедуры обеспечения подготовки документации по планировке территории включают в себя:</w:t>
      </w:r>
    </w:p>
    <w:p w:rsidR="00DF2506" w:rsidRPr="00C8349F" w:rsidRDefault="00DF2506" w:rsidP="0088354D">
      <w:pPr>
        <w:pStyle w:val="a0"/>
        <w:numPr>
          <w:ilvl w:val="0"/>
          <w:numId w:val="58"/>
        </w:numPr>
        <w:ind w:left="1134" w:hanging="425"/>
      </w:pPr>
      <w:r>
        <w:t>участие в подготовке конкурсной документации на разработку документации по планировке территории;</w:t>
      </w:r>
    </w:p>
    <w:p w:rsidR="00DF2506" w:rsidRDefault="00DF2506" w:rsidP="0088354D">
      <w:pPr>
        <w:pStyle w:val="a0"/>
        <w:numPr>
          <w:ilvl w:val="0"/>
          <w:numId w:val="58"/>
        </w:numPr>
        <w:ind w:left="1134" w:hanging="425"/>
      </w:pPr>
      <w:r>
        <w:t xml:space="preserve">участие в рассмотрении конкурсных заявок; </w:t>
      </w:r>
    </w:p>
    <w:p w:rsidR="00DF2506" w:rsidRDefault="00DF2506" w:rsidP="0088354D">
      <w:pPr>
        <w:pStyle w:val="a0"/>
        <w:numPr>
          <w:ilvl w:val="0"/>
          <w:numId w:val="58"/>
        </w:numPr>
        <w:ind w:left="1134" w:hanging="425"/>
      </w:pPr>
      <w:r>
        <w:t xml:space="preserve">рассмотрение, анализ, принятие решений и подготовку ответов по предложениям о </w:t>
      </w:r>
      <w:r w:rsidRPr="00FA06F4">
        <w:t>порядке, сроках подготовки и содержании документации по планировке террито</w:t>
      </w:r>
      <w:r>
        <w:t>рии, поступившим от физических и юридических лиц;</w:t>
      </w:r>
    </w:p>
    <w:p w:rsidR="00DF2506" w:rsidRPr="005E2068" w:rsidRDefault="00DF2506" w:rsidP="0088354D">
      <w:pPr>
        <w:pStyle w:val="a0"/>
        <w:numPr>
          <w:ilvl w:val="0"/>
          <w:numId w:val="58"/>
        </w:numPr>
        <w:ind w:left="1134" w:hanging="425"/>
        <w:rPr>
          <w:b/>
        </w:rPr>
      </w:pPr>
      <w:r>
        <w:t xml:space="preserve">контроль за качеством и сроками подготовки документации по планировке территории в форме проверки, согласования и принятия промежуточных этапов подготовки </w:t>
      </w:r>
      <w:r w:rsidRPr="00FA06F4">
        <w:t>документации по планировке террито</w:t>
      </w:r>
      <w:r>
        <w:t>рии.</w:t>
      </w:r>
    </w:p>
    <w:p w:rsidR="00DF2506" w:rsidRDefault="00DF2506" w:rsidP="005E2068">
      <w:pPr>
        <w:pStyle w:val="a8"/>
      </w:pPr>
      <w:bookmarkStart w:id="133" w:name="_Toc323656725"/>
      <w:r w:rsidRPr="007D2294">
        <w:t xml:space="preserve">Статья </w:t>
      </w:r>
      <w:r w:rsidR="005E2068">
        <w:t>71</w:t>
      </w:r>
      <w:r w:rsidRPr="007D2294">
        <w:t>.</w:t>
      </w:r>
      <w:r>
        <w:t xml:space="preserve"> Рассмотрение и проверка подготовленной документации</w:t>
      </w:r>
      <w:r w:rsidR="00EC3B08">
        <w:t xml:space="preserve"> </w:t>
      </w:r>
      <w:r>
        <w:t>по планировке территории</w:t>
      </w:r>
      <w:bookmarkEnd w:id="133"/>
    </w:p>
    <w:p w:rsidR="00DF2506" w:rsidRPr="007D2294" w:rsidRDefault="005E2068" w:rsidP="005E2068">
      <w:pPr>
        <w:pStyle w:val="aa"/>
      </w:pPr>
      <w:r>
        <w:t xml:space="preserve">1. </w:t>
      </w:r>
      <w:r w:rsidR="00DF2506" w:rsidRPr="007D2294">
        <w:t>Документация по планировке территории, подготовленная</w:t>
      </w:r>
      <w:r w:rsidR="00EC3B08">
        <w:t xml:space="preserve"> </w:t>
      </w:r>
      <w:r w:rsidR="00DF2506" w:rsidRPr="007D2294">
        <w:t>к рассмотрению и проверке, представляется в отдел архитектуры и градостроительства</w:t>
      </w:r>
      <w:r w:rsidR="00DF2506">
        <w:t xml:space="preserve"> и регистрируется в</w:t>
      </w:r>
      <w:r w:rsidR="00EC3B08">
        <w:t xml:space="preserve"> </w:t>
      </w:r>
      <w:r w:rsidR="00DF2506">
        <w:t>день ее представления.</w:t>
      </w:r>
    </w:p>
    <w:p w:rsidR="00DF2506" w:rsidRDefault="005E2068" w:rsidP="005E2068">
      <w:pPr>
        <w:pStyle w:val="aa"/>
      </w:pPr>
      <w:r>
        <w:t xml:space="preserve">2. </w:t>
      </w:r>
      <w:r w:rsidR="00DF2506">
        <w:t>О</w:t>
      </w:r>
      <w:r w:rsidR="00DF2506" w:rsidRPr="007D2294">
        <w:t>тдел архитектуры и градостроительства</w:t>
      </w:r>
      <w:r w:rsidR="00DF2506">
        <w:t xml:space="preserve"> осуществляет рассмотрение и проверку такой документации </w:t>
      </w:r>
      <w:r w:rsidR="00DF2506" w:rsidRPr="005E2068">
        <w:rPr>
          <w:b/>
        </w:rPr>
        <w:t>в срок не более 20-ти дней со дня ее регистрации</w:t>
      </w:r>
      <w:r w:rsidR="00DF2506">
        <w:t>. Результатом рассмотрения и проверки является заключение о проверке документации по планировке территории.</w:t>
      </w:r>
    </w:p>
    <w:p w:rsidR="00DF2506" w:rsidRPr="00E27B3A" w:rsidRDefault="005E2068" w:rsidP="005E2068">
      <w:pPr>
        <w:pStyle w:val="aa"/>
      </w:pPr>
      <w:r>
        <w:t xml:space="preserve">3. </w:t>
      </w:r>
      <w:r w:rsidR="00DF2506" w:rsidRPr="00E27B3A">
        <w:t>Заключение о проверке документации по планировке территории должно содержать</w:t>
      </w:r>
      <w:r w:rsidR="00DF2506" w:rsidRPr="006E1713">
        <w:t xml:space="preserve"> </w:t>
      </w:r>
      <w:r w:rsidR="00DF2506">
        <w:t>результаты ее проверки на соответствие</w:t>
      </w:r>
      <w:r w:rsidR="00DF2506" w:rsidRPr="00E27B3A">
        <w:t>:</w:t>
      </w:r>
    </w:p>
    <w:p w:rsidR="00DF2506" w:rsidRDefault="00DF2506" w:rsidP="0088354D">
      <w:pPr>
        <w:pStyle w:val="a0"/>
        <w:numPr>
          <w:ilvl w:val="0"/>
          <w:numId w:val="59"/>
        </w:numPr>
        <w:ind w:left="1134" w:hanging="425"/>
      </w:pPr>
      <w:r>
        <w:t>положениям, содержащимся в р</w:t>
      </w:r>
      <w:r w:rsidRPr="00906FDC">
        <w:t>ешени</w:t>
      </w:r>
      <w:r>
        <w:t>и</w:t>
      </w:r>
      <w:r w:rsidRPr="00906FDC">
        <w:t xml:space="preserve"> </w:t>
      </w:r>
      <w:r>
        <w:t xml:space="preserve">Главы </w:t>
      </w:r>
      <w:r w:rsidRPr="00906FDC">
        <w:t>о подготовке</w:t>
      </w:r>
      <w:r w:rsidRPr="005E2068">
        <w:rPr>
          <w:b/>
        </w:rPr>
        <w:t xml:space="preserve"> </w:t>
      </w:r>
      <w:r w:rsidRPr="006E1713">
        <w:t>рассматриваемой документации</w:t>
      </w:r>
      <w:r w:rsidRPr="00906FDC">
        <w:t xml:space="preserve"> по планировке территории</w:t>
      </w:r>
      <w:r>
        <w:t>;</w:t>
      </w:r>
    </w:p>
    <w:p w:rsidR="00DF2506" w:rsidRPr="006E1713" w:rsidRDefault="00DF2506" w:rsidP="0088354D">
      <w:pPr>
        <w:pStyle w:val="a0"/>
        <w:numPr>
          <w:ilvl w:val="0"/>
          <w:numId w:val="59"/>
        </w:numPr>
        <w:ind w:left="1134" w:hanging="425"/>
      </w:pPr>
      <w:r w:rsidRPr="006E1713">
        <w:t>основным положениям генерального плана Арамильского городского округа</w:t>
      </w:r>
      <w:r>
        <w:t>;</w:t>
      </w:r>
    </w:p>
    <w:p w:rsidR="00DF2506" w:rsidRDefault="00DF2506" w:rsidP="0088354D">
      <w:pPr>
        <w:pStyle w:val="a0"/>
        <w:numPr>
          <w:ilvl w:val="0"/>
          <w:numId w:val="59"/>
        </w:numPr>
        <w:ind w:left="1134" w:hanging="425"/>
      </w:pPr>
      <w:r w:rsidRPr="006E1713">
        <w:t>правил</w:t>
      </w:r>
      <w:r>
        <w:t>ам</w:t>
      </w:r>
      <w:r w:rsidRPr="006E1713">
        <w:t xml:space="preserve"> землепользования и застройки </w:t>
      </w:r>
      <w:r>
        <w:t>Арамильского городского округа;</w:t>
      </w:r>
    </w:p>
    <w:p w:rsidR="00DF2506" w:rsidRPr="006E1713" w:rsidRDefault="00DF2506" w:rsidP="0088354D">
      <w:pPr>
        <w:pStyle w:val="a0"/>
        <w:numPr>
          <w:ilvl w:val="0"/>
          <w:numId w:val="59"/>
        </w:numPr>
        <w:ind w:left="1134" w:hanging="425"/>
      </w:pPr>
      <w:r w:rsidRPr="00E27B3A">
        <w:t>требованиям технических регламентов</w:t>
      </w:r>
      <w:r>
        <w:t>.</w:t>
      </w:r>
    </w:p>
    <w:p w:rsidR="00DF2506" w:rsidRDefault="00DF2506" w:rsidP="005E2068">
      <w:pPr>
        <w:pStyle w:val="aa"/>
      </w:pPr>
      <w:r>
        <w:t xml:space="preserve">В заключении </w:t>
      </w:r>
      <w:r w:rsidRPr="00E27B3A">
        <w:t>о проверке документации по планировке территории</w:t>
      </w:r>
      <w:r>
        <w:t xml:space="preserve"> также должна быть отражена информация</w:t>
      </w:r>
      <w:r w:rsidR="00EC3B08">
        <w:t xml:space="preserve"> </w:t>
      </w:r>
      <w:r>
        <w:t>о соблюдении или несоблюдении в ней:</w:t>
      </w:r>
    </w:p>
    <w:p w:rsidR="00DF2506" w:rsidRDefault="00DF2506" w:rsidP="0088354D">
      <w:pPr>
        <w:pStyle w:val="a0"/>
        <w:numPr>
          <w:ilvl w:val="0"/>
          <w:numId w:val="60"/>
        </w:numPr>
        <w:ind w:left="1134" w:hanging="425"/>
      </w:pPr>
      <w:r w:rsidRPr="006F5CD1">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t>;</w:t>
      </w:r>
    </w:p>
    <w:p w:rsidR="00DF2506" w:rsidRDefault="00DF2506" w:rsidP="0088354D">
      <w:pPr>
        <w:pStyle w:val="a0"/>
        <w:numPr>
          <w:ilvl w:val="0"/>
          <w:numId w:val="60"/>
        </w:numPr>
        <w:ind w:left="1134" w:hanging="425"/>
      </w:pPr>
      <w:r w:rsidRPr="006F5CD1">
        <w:t>границ территорий вновь выявленных объектов культурного наследия</w:t>
      </w:r>
      <w:r>
        <w:t>;</w:t>
      </w:r>
    </w:p>
    <w:p w:rsidR="00DF2506" w:rsidRDefault="00DF2506" w:rsidP="0088354D">
      <w:pPr>
        <w:pStyle w:val="a0"/>
        <w:numPr>
          <w:ilvl w:val="0"/>
          <w:numId w:val="60"/>
        </w:numPr>
        <w:ind w:left="1134" w:hanging="425"/>
      </w:pPr>
      <w:r w:rsidRPr="006F5CD1">
        <w:lastRenderedPageBreak/>
        <w:t>границ зон с особыми условиями использования территорий.</w:t>
      </w:r>
    </w:p>
    <w:p w:rsidR="00DF2506" w:rsidRPr="001B581F" w:rsidRDefault="00DF2506" w:rsidP="005E2068">
      <w:pPr>
        <w:pStyle w:val="aa"/>
      </w:pPr>
      <w:r w:rsidRPr="001B581F">
        <w:t>Выводы заключения о проверке документации по планировке территории должны содержать одно из следующих положений:</w:t>
      </w:r>
    </w:p>
    <w:p w:rsidR="00DF2506" w:rsidRPr="001B581F" w:rsidRDefault="00DF2506" w:rsidP="0088354D">
      <w:pPr>
        <w:pStyle w:val="a0"/>
        <w:numPr>
          <w:ilvl w:val="0"/>
          <w:numId w:val="61"/>
        </w:numPr>
        <w:ind w:left="1134" w:hanging="425"/>
      </w:pPr>
      <w:r w:rsidRPr="001B581F">
        <w:t>рекомендации по представлению документации по планировке территории на публичные слушания и утверждени</w:t>
      </w:r>
      <w:r>
        <w:t>е;</w:t>
      </w:r>
    </w:p>
    <w:p w:rsidR="00DF2506" w:rsidRPr="001B581F" w:rsidRDefault="00DF2506" w:rsidP="0088354D">
      <w:pPr>
        <w:pStyle w:val="a0"/>
        <w:numPr>
          <w:ilvl w:val="0"/>
          <w:numId w:val="61"/>
        </w:numPr>
        <w:ind w:left="1134" w:hanging="425"/>
      </w:pPr>
      <w:r w:rsidRPr="001B581F">
        <w:t>рекомендации по отклонению документации по планировке территории и возвращению ее на доработку</w:t>
      </w:r>
      <w:r>
        <w:t xml:space="preserve"> с указанием вопросов, подлежащих доработке</w:t>
      </w:r>
      <w:r w:rsidRPr="001B581F">
        <w:t>.</w:t>
      </w:r>
    </w:p>
    <w:p w:rsidR="00DF2506" w:rsidRDefault="005E2068" w:rsidP="005E2068">
      <w:pPr>
        <w:pStyle w:val="aa"/>
      </w:pPr>
      <w:r>
        <w:t xml:space="preserve">4. </w:t>
      </w:r>
      <w:r w:rsidR="00DF2506">
        <w:t>Заключение о проверке документации по планировке территории направляется Главе вместе с документацией по планировке территории.</w:t>
      </w:r>
    </w:p>
    <w:p w:rsidR="00DF2506" w:rsidRPr="007109D1" w:rsidRDefault="005E2068" w:rsidP="005E2068">
      <w:pPr>
        <w:pStyle w:val="aa"/>
      </w:pPr>
      <w:r>
        <w:t xml:space="preserve">5. </w:t>
      </w:r>
      <w:r w:rsidR="00DF2506" w:rsidRPr="007109D1">
        <w:t xml:space="preserve">По результатам рассмотрения представленных документов Глава </w:t>
      </w:r>
      <w:r w:rsidR="00DF2506" w:rsidRPr="005E2068">
        <w:rPr>
          <w:b/>
        </w:rPr>
        <w:t>в срок не более 7-ми</w:t>
      </w:r>
      <w:r w:rsidR="00EC3B08" w:rsidRPr="005E2068">
        <w:rPr>
          <w:b/>
        </w:rPr>
        <w:t xml:space="preserve"> </w:t>
      </w:r>
      <w:r w:rsidR="00DF2506" w:rsidRPr="005E2068">
        <w:rPr>
          <w:b/>
        </w:rPr>
        <w:t>дней со дня их представления</w:t>
      </w:r>
      <w:r w:rsidR="00DF2506" w:rsidRPr="007109D1">
        <w:t xml:space="preserve"> </w:t>
      </w:r>
      <w:r w:rsidR="00DF2506">
        <w:t>принимает одно из следующих решений:</w:t>
      </w:r>
    </w:p>
    <w:p w:rsidR="00DF2506" w:rsidRPr="007109D1" w:rsidRDefault="00DF2506" w:rsidP="0088354D">
      <w:pPr>
        <w:pStyle w:val="a0"/>
        <w:numPr>
          <w:ilvl w:val="0"/>
          <w:numId w:val="62"/>
        </w:numPr>
        <w:ind w:left="1134" w:hanging="425"/>
      </w:pPr>
      <w:r>
        <w:t>о проведении публичных слушаний</w:t>
      </w:r>
      <w:r w:rsidR="00EC3B08">
        <w:t xml:space="preserve"> </w:t>
      </w:r>
      <w:r>
        <w:t xml:space="preserve">по </w:t>
      </w:r>
      <w:r w:rsidRPr="001B581F">
        <w:t>документации по планировке территории</w:t>
      </w:r>
      <w:r>
        <w:t>;</w:t>
      </w:r>
    </w:p>
    <w:p w:rsidR="00DF2506" w:rsidRPr="002900CF" w:rsidRDefault="00DF2506" w:rsidP="0088354D">
      <w:pPr>
        <w:pStyle w:val="a0"/>
        <w:numPr>
          <w:ilvl w:val="0"/>
          <w:numId w:val="62"/>
        </w:numPr>
        <w:ind w:left="1134" w:hanging="425"/>
      </w:pPr>
      <w:r>
        <w:t xml:space="preserve">об отклонении </w:t>
      </w:r>
      <w:r w:rsidRPr="001B581F">
        <w:t>документации по планировке территории и возвращени</w:t>
      </w:r>
      <w:r>
        <w:t>и</w:t>
      </w:r>
      <w:r w:rsidRPr="001B581F">
        <w:t xml:space="preserve"> ее на доработку</w:t>
      </w:r>
      <w:r>
        <w:t>.</w:t>
      </w:r>
    </w:p>
    <w:p w:rsidR="00DF2506" w:rsidRDefault="005E2068" w:rsidP="005E2068">
      <w:pPr>
        <w:pStyle w:val="aa"/>
      </w:pPr>
      <w:r>
        <w:t xml:space="preserve">6. </w:t>
      </w:r>
      <w:r w:rsidR="00DF2506" w:rsidRPr="002900CF">
        <w:t xml:space="preserve">Решение Главы о проведении публичных слушаний по документации по планировке территории </w:t>
      </w:r>
      <w:r w:rsidR="00DF2506">
        <w:t xml:space="preserve">должно содержать следующие положения: </w:t>
      </w:r>
    </w:p>
    <w:p w:rsidR="00DF2506" w:rsidRPr="007351A9" w:rsidRDefault="00DF2506" w:rsidP="0088354D">
      <w:pPr>
        <w:pStyle w:val="a0"/>
        <w:numPr>
          <w:ilvl w:val="0"/>
          <w:numId w:val="63"/>
        </w:numPr>
        <w:ind w:left="1134" w:hanging="425"/>
      </w:pPr>
      <w:r w:rsidRPr="007351A9">
        <w:t xml:space="preserve">о </w:t>
      </w:r>
      <w:r>
        <w:t>наименовании документа, подлежащего рассмотрению на публичных</w:t>
      </w:r>
      <w:r w:rsidR="00EC3B08">
        <w:t xml:space="preserve"> </w:t>
      </w:r>
      <w:r w:rsidRPr="007351A9">
        <w:t>слушани</w:t>
      </w:r>
      <w:r>
        <w:t>ях</w:t>
      </w:r>
      <w:r w:rsidRPr="007351A9">
        <w:t>;</w:t>
      </w:r>
    </w:p>
    <w:p w:rsidR="00DF2506" w:rsidRPr="007351A9" w:rsidRDefault="00DF2506" w:rsidP="0088354D">
      <w:pPr>
        <w:pStyle w:val="a0"/>
        <w:numPr>
          <w:ilvl w:val="0"/>
          <w:numId w:val="63"/>
        </w:numPr>
        <w:ind w:left="1134" w:hanging="425"/>
      </w:pPr>
      <w:r w:rsidRPr="007351A9">
        <w:t>о дате (датах), времени и месте (местах) проведения публичных слушаний;</w:t>
      </w:r>
    </w:p>
    <w:p w:rsidR="00DF2506" w:rsidRPr="005F3250" w:rsidRDefault="00DF2506" w:rsidP="0088354D">
      <w:pPr>
        <w:pStyle w:val="a0"/>
        <w:numPr>
          <w:ilvl w:val="0"/>
          <w:numId w:val="63"/>
        </w:numPr>
        <w:ind w:left="1134" w:hanging="425"/>
      </w:pPr>
      <w:r w:rsidRPr="007351A9">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DF2506" w:rsidRDefault="00DF2506" w:rsidP="0088354D">
      <w:pPr>
        <w:pStyle w:val="a0"/>
        <w:numPr>
          <w:ilvl w:val="0"/>
          <w:numId w:val="63"/>
        </w:numPr>
        <w:ind w:left="1134" w:hanging="425"/>
      </w:pPr>
      <w:r>
        <w:t xml:space="preserve">о лицах, </w:t>
      </w:r>
      <w:proofErr w:type="spellStart"/>
      <w:r>
        <w:t>приглашающихся</w:t>
      </w:r>
      <w:proofErr w:type="spellEnd"/>
      <w:r>
        <w:t xml:space="preserve"> для участия в публичных слушаниях</w:t>
      </w:r>
      <w:r w:rsidRPr="007351A9">
        <w:t>.</w:t>
      </w:r>
    </w:p>
    <w:p w:rsidR="00DF2506" w:rsidRPr="007109D1" w:rsidRDefault="005E2068" w:rsidP="005E2068">
      <w:pPr>
        <w:pStyle w:val="aa"/>
      </w:pPr>
      <w:r>
        <w:t xml:space="preserve">7. </w:t>
      </w:r>
      <w:r w:rsidR="00DF2506" w:rsidRPr="007109D1">
        <w:t xml:space="preserve">Решение Главы об отклонении </w:t>
      </w:r>
      <w:r w:rsidR="00DF2506" w:rsidRPr="001B581F">
        <w:t>документации по планировке территории и возвращени</w:t>
      </w:r>
      <w:r w:rsidR="00DF2506">
        <w:t>и</w:t>
      </w:r>
      <w:r w:rsidR="00DF2506" w:rsidRPr="001B581F">
        <w:t xml:space="preserve"> ее на доработку</w:t>
      </w:r>
      <w:r w:rsidR="00DF2506" w:rsidRPr="007109D1">
        <w:t xml:space="preserve"> излагается в письменной форме на официальном бланке Администрации Арамильского городского округа за подписью Главы.</w:t>
      </w:r>
    </w:p>
    <w:p w:rsidR="00DF2506" w:rsidRDefault="005E2068" w:rsidP="005E2068">
      <w:pPr>
        <w:pStyle w:val="aa"/>
      </w:pPr>
      <w:r>
        <w:t xml:space="preserve">8. </w:t>
      </w:r>
      <w:r w:rsidR="00DF2506">
        <w:t>Решение, указанное в пункте 7 настоящей статьи, должно содержать:</w:t>
      </w:r>
    </w:p>
    <w:p w:rsidR="00DF2506" w:rsidRDefault="00DF2506" w:rsidP="0088354D">
      <w:pPr>
        <w:pStyle w:val="a0"/>
        <w:numPr>
          <w:ilvl w:val="0"/>
          <w:numId w:val="64"/>
        </w:numPr>
        <w:ind w:left="1134" w:hanging="425"/>
      </w:pPr>
      <w:r>
        <w:t xml:space="preserve">информацию о причинах </w:t>
      </w:r>
      <w:r w:rsidRPr="005C497D">
        <w:t>отклонени</w:t>
      </w:r>
      <w:r>
        <w:t>я</w:t>
      </w:r>
      <w:r w:rsidRPr="005C497D">
        <w:t xml:space="preserve"> </w:t>
      </w:r>
      <w:r w:rsidRPr="001B581F">
        <w:t>документации по планировке территории</w:t>
      </w:r>
      <w:r>
        <w:t>;</w:t>
      </w:r>
    </w:p>
    <w:p w:rsidR="00DF2506" w:rsidRPr="003E13F1" w:rsidRDefault="00DF2506" w:rsidP="0088354D">
      <w:pPr>
        <w:pStyle w:val="a0"/>
        <w:numPr>
          <w:ilvl w:val="0"/>
          <w:numId w:val="64"/>
        </w:numPr>
        <w:ind w:left="1134" w:hanging="425"/>
      </w:pPr>
      <w:r>
        <w:t xml:space="preserve"> перечень вопросов и положений, подлежащих доработке;</w:t>
      </w:r>
    </w:p>
    <w:p w:rsidR="00DF2506" w:rsidRDefault="00DF2506" w:rsidP="0088354D">
      <w:pPr>
        <w:pStyle w:val="a0"/>
        <w:numPr>
          <w:ilvl w:val="0"/>
          <w:numId w:val="64"/>
        </w:numPr>
        <w:ind w:left="1134" w:hanging="425"/>
      </w:pPr>
      <w:r>
        <w:t>сроки повторного представления</w:t>
      </w:r>
      <w:r w:rsidR="00EC3B08">
        <w:t xml:space="preserve"> </w:t>
      </w:r>
      <w:r w:rsidRPr="001B581F">
        <w:t>документации по планировке территории</w:t>
      </w:r>
      <w:r>
        <w:t xml:space="preserve"> на рассмотрение и проверку.</w:t>
      </w:r>
    </w:p>
    <w:p w:rsidR="00DF2506" w:rsidRPr="00F35B97" w:rsidRDefault="005E2068" w:rsidP="005E2068">
      <w:pPr>
        <w:pStyle w:val="aa"/>
      </w:pPr>
      <w:r>
        <w:t xml:space="preserve">9. </w:t>
      </w:r>
      <w:r w:rsidR="00DF2506">
        <w:t xml:space="preserve">Решение, указанное в пункте 7 настоящей статьи, отдел архитектуры и градостроительства направляет разработчику документации </w:t>
      </w:r>
      <w:r w:rsidR="00DF2506" w:rsidRPr="005C497D">
        <w:t xml:space="preserve">по планировке территории, </w:t>
      </w:r>
      <w:r w:rsidR="00DF2506" w:rsidRPr="005C497D">
        <w:rPr>
          <w:b/>
        </w:rPr>
        <w:t xml:space="preserve">в срок не более </w:t>
      </w:r>
      <w:r w:rsidR="00DF2506">
        <w:rPr>
          <w:b/>
        </w:rPr>
        <w:t>3</w:t>
      </w:r>
      <w:r w:rsidR="00DF2506" w:rsidRPr="005C497D">
        <w:rPr>
          <w:b/>
        </w:rPr>
        <w:t>-</w:t>
      </w:r>
      <w:r w:rsidR="00DF2506">
        <w:rPr>
          <w:b/>
        </w:rPr>
        <w:t>х</w:t>
      </w:r>
      <w:r w:rsidR="00DF2506" w:rsidRPr="005C497D">
        <w:rPr>
          <w:b/>
        </w:rPr>
        <w:t xml:space="preserve"> дней со дня </w:t>
      </w:r>
      <w:r w:rsidR="00DF2506">
        <w:rPr>
          <w:b/>
        </w:rPr>
        <w:t>его принятия.</w:t>
      </w:r>
      <w:r w:rsidR="00EC3B08">
        <w:rPr>
          <w:b/>
        </w:rPr>
        <w:t xml:space="preserve"> </w:t>
      </w:r>
    </w:p>
    <w:p w:rsidR="00DF2506" w:rsidRDefault="00DF2506" w:rsidP="005E2068">
      <w:pPr>
        <w:pStyle w:val="a8"/>
      </w:pPr>
      <w:bookmarkStart w:id="134" w:name="_Toc323656726"/>
      <w:r w:rsidRPr="00F35B97">
        <w:lastRenderedPageBreak/>
        <w:t xml:space="preserve">Статья </w:t>
      </w:r>
      <w:r w:rsidR="005E2068">
        <w:t>72</w:t>
      </w:r>
      <w:r w:rsidRPr="00F35B97">
        <w:t xml:space="preserve">. </w:t>
      </w:r>
      <w:r>
        <w:t>Принятие решения об у</w:t>
      </w:r>
      <w:r w:rsidRPr="00F35B97">
        <w:t>тверждени</w:t>
      </w:r>
      <w:r>
        <w:t>и</w:t>
      </w:r>
      <w:r w:rsidRPr="00F35B97">
        <w:t xml:space="preserve"> документации по планировке территории</w:t>
      </w:r>
      <w:bookmarkEnd w:id="134"/>
      <w:r w:rsidR="00EC3B08">
        <w:t xml:space="preserve"> </w:t>
      </w:r>
    </w:p>
    <w:p w:rsidR="00DF2506" w:rsidRPr="00464837" w:rsidRDefault="007964A7" w:rsidP="007964A7">
      <w:pPr>
        <w:pStyle w:val="aa"/>
      </w:pPr>
      <w:r>
        <w:t xml:space="preserve">1. </w:t>
      </w:r>
      <w:r w:rsidR="00DF2506" w:rsidRPr="00464837">
        <w:t xml:space="preserve">Решение об утверждении документации по планировке территории принимает Глава. </w:t>
      </w:r>
    </w:p>
    <w:p w:rsidR="00DF2506" w:rsidRPr="00464837" w:rsidRDefault="007964A7" w:rsidP="007964A7">
      <w:pPr>
        <w:pStyle w:val="aa"/>
      </w:pPr>
      <w:r>
        <w:t xml:space="preserve">2. </w:t>
      </w:r>
      <w:r w:rsidR="00DF2506" w:rsidRPr="00464837">
        <w:t>Глава, одновременно с утверждением</w:t>
      </w:r>
      <w:r w:rsidR="00EC3B08">
        <w:t xml:space="preserve"> </w:t>
      </w:r>
      <w:r w:rsidR="00DF2506" w:rsidRPr="00464837">
        <w:t>заключения о результатах публичных слушаний по документации по планировке территории и с учетом протокола публичных слушаний, принимает одно из следующих решений:</w:t>
      </w:r>
    </w:p>
    <w:p w:rsidR="00DF2506" w:rsidRDefault="00DF2506" w:rsidP="0088354D">
      <w:pPr>
        <w:pStyle w:val="a0"/>
        <w:numPr>
          <w:ilvl w:val="0"/>
          <w:numId w:val="65"/>
        </w:numPr>
        <w:ind w:left="1134" w:hanging="425"/>
      </w:pPr>
      <w:r w:rsidRPr="00AE62AE">
        <w:t>об утверждении документации по планировке территории</w:t>
      </w:r>
      <w:r>
        <w:t>;</w:t>
      </w:r>
    </w:p>
    <w:p w:rsidR="00DF2506" w:rsidRPr="00AE62AE" w:rsidRDefault="00DF2506" w:rsidP="0088354D">
      <w:pPr>
        <w:pStyle w:val="a0"/>
        <w:numPr>
          <w:ilvl w:val="0"/>
          <w:numId w:val="65"/>
        </w:numPr>
        <w:ind w:left="1134" w:hanging="425"/>
      </w:pPr>
      <w:r w:rsidRPr="00AE62AE">
        <w:t xml:space="preserve">об отклонении документации по планировке территории и о направлении </w:t>
      </w:r>
      <w:r>
        <w:t>ее</w:t>
      </w:r>
      <w:r w:rsidRPr="00AE62AE">
        <w:t xml:space="preserve"> на доработку с учетом указанн</w:t>
      </w:r>
      <w:r>
        <w:t>ого</w:t>
      </w:r>
      <w:r w:rsidRPr="00AE62AE">
        <w:t xml:space="preserve"> протокола и заключения. </w:t>
      </w:r>
    </w:p>
    <w:p w:rsidR="00DF2506" w:rsidRPr="00464837" w:rsidRDefault="007964A7" w:rsidP="007964A7">
      <w:pPr>
        <w:pStyle w:val="aa"/>
      </w:pPr>
      <w:r>
        <w:t xml:space="preserve">3. </w:t>
      </w:r>
      <w:r w:rsidR="00DF2506" w:rsidRPr="00464837">
        <w:t>Решение Главы об отклонении документации по планировке территории и возвращении ее на доработку излагается в письменной форме на официальном бланке Администрации Арамильского городского округа за подписью Главы.</w:t>
      </w:r>
    </w:p>
    <w:p w:rsidR="00DF2506" w:rsidRPr="00AE62AE" w:rsidRDefault="007964A7" w:rsidP="007964A7">
      <w:pPr>
        <w:pStyle w:val="aa"/>
      </w:pPr>
      <w:r>
        <w:t xml:space="preserve">4. </w:t>
      </w:r>
      <w:r w:rsidR="00DF2506" w:rsidRPr="00AE62AE">
        <w:t xml:space="preserve">Решение, указанное в пункте </w:t>
      </w:r>
      <w:r w:rsidR="00DF2506">
        <w:t>3</w:t>
      </w:r>
      <w:r w:rsidR="00DF2506" w:rsidRPr="00AE62AE">
        <w:t xml:space="preserve"> настоящей статьи, должно содержать:</w:t>
      </w:r>
    </w:p>
    <w:p w:rsidR="00DF2506" w:rsidRPr="00AA6618" w:rsidRDefault="00DF2506" w:rsidP="0088354D">
      <w:pPr>
        <w:pStyle w:val="a0"/>
        <w:numPr>
          <w:ilvl w:val="0"/>
          <w:numId w:val="66"/>
        </w:numPr>
        <w:ind w:left="1134" w:hanging="425"/>
      </w:pPr>
      <w:r w:rsidRPr="00AA6618">
        <w:t>информацию о причинах отклонения документации по планировке территории;</w:t>
      </w:r>
    </w:p>
    <w:p w:rsidR="00DF2506" w:rsidRPr="00AA6618" w:rsidRDefault="00DF2506" w:rsidP="0088354D">
      <w:pPr>
        <w:pStyle w:val="a0"/>
        <w:numPr>
          <w:ilvl w:val="0"/>
          <w:numId w:val="66"/>
        </w:numPr>
        <w:ind w:left="1134" w:hanging="425"/>
      </w:pPr>
      <w:r w:rsidRPr="00AA6618">
        <w:t xml:space="preserve"> перечень вопросов и положений, подлежащих доработке;</w:t>
      </w:r>
    </w:p>
    <w:p w:rsidR="00DF2506" w:rsidRPr="00AE62AE" w:rsidRDefault="00DF2506" w:rsidP="0088354D">
      <w:pPr>
        <w:pStyle w:val="a0"/>
        <w:numPr>
          <w:ilvl w:val="0"/>
          <w:numId w:val="66"/>
        </w:numPr>
        <w:ind w:left="1134" w:hanging="425"/>
      </w:pPr>
      <w:r w:rsidRPr="00AE62AE">
        <w:t>сроки повторного представления</w:t>
      </w:r>
      <w:r w:rsidR="00EC3B08">
        <w:t xml:space="preserve"> </w:t>
      </w:r>
      <w:r w:rsidRPr="00AE62AE">
        <w:t>документации по планировке территории.</w:t>
      </w:r>
    </w:p>
    <w:p w:rsidR="00DF2506" w:rsidRPr="00410102" w:rsidRDefault="007964A7" w:rsidP="007964A7">
      <w:pPr>
        <w:pStyle w:val="aa"/>
      </w:pPr>
      <w:r>
        <w:t xml:space="preserve">4. </w:t>
      </w:r>
      <w:r w:rsidR="00DF2506" w:rsidRPr="00410102">
        <w:t xml:space="preserve">Решение, указанное в пункте 3 настоящей статьи, отдел архитектуры и градостроительства направляет разработчику документации по планировке территории, </w:t>
      </w:r>
      <w:r w:rsidR="00DF2506" w:rsidRPr="00410102">
        <w:rPr>
          <w:b/>
        </w:rPr>
        <w:t>в срок не более 3-х дней со дня его принятия.</w:t>
      </w:r>
    </w:p>
    <w:p w:rsidR="00DF2506" w:rsidRPr="00AE62AE" w:rsidRDefault="007964A7" w:rsidP="007964A7">
      <w:pPr>
        <w:pStyle w:val="aa"/>
      </w:pPr>
      <w:r>
        <w:t xml:space="preserve">5. </w:t>
      </w:r>
      <w:r w:rsidR="00DF2506" w:rsidRPr="00AE62AE">
        <w:t>Утвержденная документация по планировке территории</w:t>
      </w:r>
      <w:r w:rsidR="00DF2506">
        <w:t>,</w:t>
      </w:r>
      <w:r w:rsidR="00DF2506" w:rsidRPr="00AE62AE">
        <w:t xml:space="preserve"> </w:t>
      </w:r>
      <w:r w:rsidR="00DF2506" w:rsidRPr="00410102">
        <w:rPr>
          <w:b/>
        </w:rPr>
        <w:t xml:space="preserve">в течение </w:t>
      </w:r>
      <w:r w:rsidR="00DF2506">
        <w:rPr>
          <w:b/>
        </w:rPr>
        <w:t>7-ми</w:t>
      </w:r>
      <w:r w:rsidR="00DF2506" w:rsidRPr="00410102">
        <w:rPr>
          <w:b/>
        </w:rPr>
        <w:t xml:space="preserve"> дней со дня </w:t>
      </w:r>
      <w:r w:rsidR="00DF2506">
        <w:rPr>
          <w:b/>
        </w:rPr>
        <w:t>ее утверждения,</w:t>
      </w:r>
      <w:r w:rsidR="00DF2506" w:rsidRPr="00AE62AE">
        <w:t xml:space="preserve"> подлежит опубликованию в порядке, установленном для официального опубликования муниципальных правовых актов, иной официальной информации.</w:t>
      </w:r>
    </w:p>
    <w:p w:rsidR="00DF2506" w:rsidRPr="00FD172A" w:rsidRDefault="00DF2506" w:rsidP="007964A7">
      <w:pPr>
        <w:pStyle w:val="a8"/>
      </w:pPr>
      <w:bookmarkStart w:id="135" w:name="_Toc323656727"/>
      <w:r w:rsidRPr="00FD172A">
        <w:t xml:space="preserve">Статья </w:t>
      </w:r>
      <w:r w:rsidR="007964A7">
        <w:t>73</w:t>
      </w:r>
      <w:r w:rsidRPr="00FD172A">
        <w:t xml:space="preserve">. </w:t>
      </w:r>
      <w:r>
        <w:t>П</w:t>
      </w:r>
      <w:r w:rsidRPr="00FD172A">
        <w:t>одготовк</w:t>
      </w:r>
      <w:r>
        <w:t>а</w:t>
      </w:r>
      <w:r w:rsidRPr="00FD172A">
        <w:t xml:space="preserve"> </w:t>
      </w:r>
      <w:r>
        <w:t xml:space="preserve">и утверждение </w:t>
      </w:r>
      <w:r w:rsidRPr="00FD172A">
        <w:t>градостроительн</w:t>
      </w:r>
      <w:r>
        <w:t>ых</w:t>
      </w:r>
      <w:r w:rsidR="00EC3B08">
        <w:t xml:space="preserve"> </w:t>
      </w:r>
      <w:r w:rsidRPr="00FD172A">
        <w:t>план</w:t>
      </w:r>
      <w:r>
        <w:t>ов</w:t>
      </w:r>
      <w:r w:rsidRPr="00FD172A">
        <w:t xml:space="preserve"> земельн</w:t>
      </w:r>
      <w:r>
        <w:t>ых</w:t>
      </w:r>
      <w:r w:rsidR="00EC3B08">
        <w:t xml:space="preserve"> </w:t>
      </w:r>
      <w:r w:rsidRPr="00FD172A">
        <w:t>участк</w:t>
      </w:r>
      <w:r>
        <w:t>ов</w:t>
      </w:r>
      <w:bookmarkEnd w:id="135"/>
    </w:p>
    <w:p w:rsidR="00DF2506" w:rsidRDefault="007964A7" w:rsidP="007964A7">
      <w:pPr>
        <w:pStyle w:val="aa"/>
      </w:pPr>
      <w:r>
        <w:t xml:space="preserve">1. </w:t>
      </w:r>
      <w:r w:rsidR="00DF2506" w:rsidRPr="00843E60">
        <w:t>Подготовка градостроительн</w:t>
      </w:r>
      <w:r w:rsidR="00DF2506">
        <w:t>ых</w:t>
      </w:r>
      <w:r w:rsidR="00DF2506" w:rsidRPr="00843E60">
        <w:t xml:space="preserve"> план</w:t>
      </w:r>
      <w:r w:rsidR="00DF2506">
        <w:t>ов</w:t>
      </w:r>
      <w:r w:rsidR="00DF2506" w:rsidRPr="00843E60">
        <w:t xml:space="preserve"> земельн</w:t>
      </w:r>
      <w:r w:rsidR="00DF2506">
        <w:t>ых</w:t>
      </w:r>
      <w:r w:rsidR="00DF2506" w:rsidRPr="00843E60">
        <w:t xml:space="preserve"> участк</w:t>
      </w:r>
      <w:r w:rsidR="00DF2506">
        <w:t>ов</w:t>
      </w:r>
      <w:r w:rsidR="00DF2506" w:rsidRPr="00843E60">
        <w:t xml:space="preserve"> осуществляется на основании заявлени</w:t>
      </w:r>
      <w:r w:rsidR="00DF2506">
        <w:t>й</w:t>
      </w:r>
      <w:r w:rsidR="00DF2506" w:rsidRPr="00843E60">
        <w:t xml:space="preserve"> физическ</w:t>
      </w:r>
      <w:r w:rsidR="00DF2506">
        <w:t>их</w:t>
      </w:r>
      <w:r w:rsidR="00DF2506" w:rsidRPr="00843E60">
        <w:t xml:space="preserve"> и юридически</w:t>
      </w:r>
      <w:r w:rsidR="00DF2506">
        <w:t>х</w:t>
      </w:r>
      <w:r w:rsidR="00DF2506" w:rsidRPr="00843E60">
        <w:t xml:space="preserve"> лиц. </w:t>
      </w:r>
    </w:p>
    <w:p w:rsidR="00DF2506" w:rsidRPr="00843E60" w:rsidRDefault="007964A7" w:rsidP="007964A7">
      <w:pPr>
        <w:pStyle w:val="aa"/>
      </w:pPr>
      <w:r>
        <w:t xml:space="preserve">2. </w:t>
      </w:r>
      <w:r w:rsidR="00DF2506" w:rsidRPr="00843E60">
        <w:t>Форма заявления о подготовке градостроительного плана земельного участка утверждается Главой и подлежит опубликованию в порядке, установленном для официального опубликования муниципальных правовых актов, иной официальной информации.</w:t>
      </w:r>
    </w:p>
    <w:p w:rsidR="00DF2506" w:rsidRDefault="007964A7" w:rsidP="007964A7">
      <w:pPr>
        <w:pStyle w:val="aa"/>
      </w:pPr>
      <w:r>
        <w:t xml:space="preserve">3. </w:t>
      </w:r>
      <w:r w:rsidR="00DF2506">
        <w:t>Органом, уполномоченным на прием заявлений, указанных в пункте 1 настоящей статьи, является отдел архитектуры и градостроительства.</w:t>
      </w:r>
    </w:p>
    <w:p w:rsidR="00DF2506" w:rsidRPr="00843E60" w:rsidRDefault="007964A7" w:rsidP="007964A7">
      <w:pPr>
        <w:pStyle w:val="aa"/>
      </w:pPr>
      <w:r>
        <w:t xml:space="preserve">4. </w:t>
      </w:r>
      <w:r w:rsidR="00DF2506">
        <w:t>Заявления,</w:t>
      </w:r>
      <w:r w:rsidR="00EC3B08">
        <w:t xml:space="preserve"> </w:t>
      </w:r>
      <w:r w:rsidR="00DF2506">
        <w:t>указанные в пункте 1 настоящей статьи, подлежат регистрации в день их поступления.</w:t>
      </w:r>
    </w:p>
    <w:p w:rsidR="00DF2506" w:rsidRPr="00745F04" w:rsidRDefault="007964A7" w:rsidP="007964A7">
      <w:pPr>
        <w:pStyle w:val="aa"/>
      </w:pPr>
      <w:r>
        <w:lastRenderedPageBreak/>
        <w:t xml:space="preserve">5. </w:t>
      </w:r>
      <w:r w:rsidR="00DF2506" w:rsidRPr="00745F04">
        <w:t>Подготовку градостроительного плана земельного участка обеспечивает отдел архитектуры и градостроительства. Процедуры обеспечения подготовки градостроительного плана земельного участка включают в себя:</w:t>
      </w:r>
    </w:p>
    <w:p w:rsidR="00DF2506" w:rsidRDefault="00DF2506" w:rsidP="0088354D">
      <w:pPr>
        <w:pStyle w:val="a0"/>
        <w:numPr>
          <w:ilvl w:val="0"/>
          <w:numId w:val="67"/>
        </w:numPr>
        <w:ind w:left="1134" w:hanging="425"/>
      </w:pPr>
      <w:r>
        <w:t>оформление текстовых и графических материалов градостроительного плана земельного участка;</w:t>
      </w:r>
    </w:p>
    <w:p w:rsidR="00DF2506" w:rsidRDefault="00DF2506" w:rsidP="0088354D">
      <w:pPr>
        <w:pStyle w:val="a0"/>
        <w:numPr>
          <w:ilvl w:val="0"/>
          <w:numId w:val="67"/>
        </w:numPr>
        <w:ind w:left="1134" w:hanging="425"/>
      </w:pPr>
      <w:r>
        <w:t>подготовку проекта решения Главы об утверждении градостроительного плана земельного участка;</w:t>
      </w:r>
    </w:p>
    <w:p w:rsidR="00DF2506" w:rsidRPr="00E31E96" w:rsidRDefault="00DF2506" w:rsidP="0088354D">
      <w:pPr>
        <w:pStyle w:val="a0"/>
        <w:numPr>
          <w:ilvl w:val="0"/>
          <w:numId w:val="67"/>
        </w:numPr>
        <w:ind w:left="1134" w:hanging="425"/>
      </w:pPr>
      <w:r>
        <w:t>принятие Главой решения об утверждении градостроительного плана земельного участка.</w:t>
      </w:r>
    </w:p>
    <w:p w:rsidR="00DF2506" w:rsidRPr="003C6587" w:rsidRDefault="007964A7" w:rsidP="007964A7">
      <w:pPr>
        <w:pStyle w:val="aa"/>
        <w:rPr>
          <w:b/>
        </w:rPr>
      </w:pPr>
      <w:r>
        <w:t xml:space="preserve">6. </w:t>
      </w:r>
      <w:r w:rsidR="00DF2506">
        <w:t xml:space="preserve">Выдача </w:t>
      </w:r>
      <w:r w:rsidR="00DF2506" w:rsidRPr="00FD172A">
        <w:t>градостроительн</w:t>
      </w:r>
      <w:r w:rsidR="00DF2506">
        <w:t>ого</w:t>
      </w:r>
      <w:r w:rsidR="00DF2506" w:rsidRPr="00FD172A">
        <w:t xml:space="preserve"> план</w:t>
      </w:r>
      <w:r w:rsidR="00DF2506">
        <w:t>а</w:t>
      </w:r>
      <w:r w:rsidR="00DF2506" w:rsidRPr="00FD172A">
        <w:t xml:space="preserve"> земельн</w:t>
      </w:r>
      <w:r w:rsidR="00DF2506">
        <w:t>ого</w:t>
      </w:r>
      <w:r w:rsidR="00DF2506" w:rsidRPr="00FD172A">
        <w:t xml:space="preserve"> участк</w:t>
      </w:r>
      <w:r w:rsidR="00DF2506">
        <w:t xml:space="preserve">а осуществляется отделом архитектуры и градостроительства </w:t>
      </w:r>
      <w:r w:rsidR="00DF2506" w:rsidRPr="00DE63B6">
        <w:rPr>
          <w:b/>
        </w:rPr>
        <w:t>в срок не более 30-ти дней с дня регистрации заявления</w:t>
      </w:r>
      <w:r w:rsidR="00DF2506">
        <w:t xml:space="preserve"> </w:t>
      </w:r>
      <w:r w:rsidR="00DF2506" w:rsidRPr="003C6587">
        <w:rPr>
          <w:b/>
        </w:rPr>
        <w:t xml:space="preserve">о выдаче градостроительного плана. </w:t>
      </w:r>
    </w:p>
    <w:p w:rsidR="00F538F4" w:rsidRDefault="007964A7" w:rsidP="00903870">
      <w:pPr>
        <w:pStyle w:val="aa"/>
        <w:sectPr w:rsidR="00F538F4" w:rsidSect="004240E3">
          <w:pgSz w:w="11906" w:h="16838"/>
          <w:pgMar w:top="1134" w:right="851" w:bottom="1134" w:left="1701" w:header="709" w:footer="709" w:gutter="0"/>
          <w:cols w:space="708"/>
          <w:docGrid w:linePitch="360"/>
        </w:sectPr>
      </w:pPr>
      <w:r>
        <w:t xml:space="preserve">7. </w:t>
      </w:r>
      <w:r w:rsidR="00DF2506" w:rsidRPr="00DE63B6">
        <w:t>Градостроительный план земельного участка выдается по форме, утвержденной Постановлением Правительства Российской Федерации</w:t>
      </w:r>
      <w:r w:rsidR="00DF2506">
        <w:t>.</w:t>
      </w:r>
      <w:bookmarkEnd w:id="120"/>
      <w:bookmarkEnd w:id="121"/>
      <w:bookmarkEnd w:id="122"/>
      <w:bookmarkEnd w:id="123"/>
      <w:bookmarkEnd w:id="124"/>
      <w:bookmarkEnd w:id="125"/>
    </w:p>
    <w:p w:rsidR="00B90977" w:rsidRPr="00B90977" w:rsidRDefault="00B90977" w:rsidP="00B90977">
      <w:pPr>
        <w:pStyle w:val="aa"/>
        <w:spacing w:before="0" w:line="240" w:lineRule="auto"/>
        <w:jc w:val="right"/>
        <w:rPr>
          <w:sz w:val="20"/>
        </w:rPr>
      </w:pPr>
      <w:r w:rsidRPr="00B90977">
        <w:rPr>
          <w:sz w:val="20"/>
        </w:rPr>
        <w:lastRenderedPageBreak/>
        <w:t>Приложение к Решению Думы</w:t>
      </w:r>
    </w:p>
    <w:p w:rsidR="00B90977" w:rsidRPr="00B90977" w:rsidRDefault="00B90977" w:rsidP="00B90977">
      <w:pPr>
        <w:pStyle w:val="aa"/>
        <w:spacing w:before="0" w:line="240" w:lineRule="auto"/>
        <w:jc w:val="right"/>
        <w:rPr>
          <w:sz w:val="20"/>
        </w:rPr>
      </w:pPr>
      <w:r w:rsidRPr="00B90977">
        <w:rPr>
          <w:sz w:val="20"/>
        </w:rPr>
        <w:t>Арамильского городского округа</w:t>
      </w:r>
    </w:p>
    <w:p w:rsidR="00B90977" w:rsidRPr="00B90977" w:rsidRDefault="00B90977" w:rsidP="00B90977">
      <w:pPr>
        <w:pStyle w:val="aa"/>
        <w:spacing w:before="0" w:line="240" w:lineRule="auto"/>
        <w:jc w:val="right"/>
        <w:rPr>
          <w:sz w:val="20"/>
        </w:rPr>
      </w:pPr>
      <w:r w:rsidRPr="00B90977">
        <w:rPr>
          <w:sz w:val="20"/>
        </w:rPr>
        <w:t>от 28 февраля 2013 г. № 17/1</w:t>
      </w:r>
    </w:p>
    <w:p w:rsidR="00B90977" w:rsidRPr="00B90977" w:rsidRDefault="00B90977" w:rsidP="00B90977">
      <w:pPr>
        <w:pStyle w:val="aa"/>
        <w:spacing w:before="0" w:line="240" w:lineRule="auto"/>
        <w:jc w:val="right"/>
        <w:rPr>
          <w:sz w:val="20"/>
        </w:rPr>
      </w:pPr>
      <w:r w:rsidRPr="00B90977">
        <w:rPr>
          <w:sz w:val="20"/>
        </w:rPr>
        <w:t>(с изм., внесенными Решениями Думы Арамильского</w:t>
      </w:r>
    </w:p>
    <w:p w:rsidR="00B90977" w:rsidRPr="00B90977" w:rsidRDefault="00B90977" w:rsidP="00B90977">
      <w:pPr>
        <w:pStyle w:val="aa"/>
        <w:spacing w:before="0" w:line="240" w:lineRule="auto"/>
        <w:jc w:val="right"/>
        <w:rPr>
          <w:sz w:val="20"/>
        </w:rPr>
      </w:pPr>
      <w:r w:rsidRPr="00B90977">
        <w:rPr>
          <w:sz w:val="20"/>
        </w:rPr>
        <w:t>городского округа от 27.02.2014 N 33/5, от 24.04.2014 N 35/10,</w:t>
      </w:r>
    </w:p>
    <w:p w:rsidR="00B90977" w:rsidRPr="00B90977" w:rsidRDefault="00B90977" w:rsidP="00B90977">
      <w:pPr>
        <w:pStyle w:val="aa"/>
        <w:spacing w:before="0" w:line="240" w:lineRule="auto"/>
        <w:jc w:val="right"/>
        <w:rPr>
          <w:sz w:val="20"/>
        </w:rPr>
      </w:pPr>
      <w:r w:rsidRPr="00B90977">
        <w:rPr>
          <w:sz w:val="20"/>
        </w:rPr>
        <w:t>от 25.06.2015 N 53/2, от 25.06.2015 N 53/3, от 25.06.2015 N 53/4,</w:t>
      </w:r>
    </w:p>
    <w:p w:rsidR="00B90977" w:rsidRPr="00B90977" w:rsidRDefault="00B90977" w:rsidP="00B90977">
      <w:pPr>
        <w:pStyle w:val="aa"/>
        <w:spacing w:before="0" w:line="240" w:lineRule="auto"/>
        <w:jc w:val="right"/>
        <w:rPr>
          <w:sz w:val="20"/>
        </w:rPr>
      </w:pPr>
      <w:r w:rsidRPr="00B90977">
        <w:rPr>
          <w:sz w:val="20"/>
        </w:rPr>
        <w:t>от 25.06.2015 N 53/5, от 25.06.2015 N 53/6, от 25.06.2015 N 53/7,</w:t>
      </w:r>
    </w:p>
    <w:p w:rsidR="00B90977" w:rsidRPr="00B90977" w:rsidRDefault="00B90977" w:rsidP="00B90977">
      <w:pPr>
        <w:pStyle w:val="aa"/>
        <w:spacing w:before="0" w:line="240" w:lineRule="auto"/>
        <w:jc w:val="right"/>
        <w:rPr>
          <w:sz w:val="20"/>
        </w:rPr>
      </w:pPr>
      <w:r w:rsidRPr="00B90977">
        <w:rPr>
          <w:sz w:val="20"/>
        </w:rPr>
        <w:t>от 25.06.2015 N 53/8, от 25.06.2015 N 53/9, от 25.06.2015 N 53/10,</w:t>
      </w:r>
    </w:p>
    <w:p w:rsidR="00B90977" w:rsidRPr="00B90977" w:rsidRDefault="00B90977" w:rsidP="00B90977">
      <w:pPr>
        <w:pStyle w:val="aa"/>
        <w:spacing w:before="0" w:line="240" w:lineRule="auto"/>
        <w:jc w:val="right"/>
        <w:rPr>
          <w:sz w:val="20"/>
        </w:rPr>
      </w:pPr>
      <w:r w:rsidRPr="00B90977">
        <w:rPr>
          <w:sz w:val="20"/>
        </w:rPr>
        <w:t>от 27.08.2015 N 55/1, от 24.09.2015 N 56/8, от 29.10.2015 N 57/8,</w:t>
      </w:r>
    </w:p>
    <w:p w:rsidR="00B90977" w:rsidRPr="00B90977" w:rsidRDefault="00B90977" w:rsidP="00B90977">
      <w:pPr>
        <w:pStyle w:val="aa"/>
        <w:spacing w:before="0" w:line="240" w:lineRule="auto"/>
        <w:jc w:val="right"/>
        <w:rPr>
          <w:sz w:val="20"/>
        </w:rPr>
      </w:pPr>
      <w:r w:rsidRPr="00B90977">
        <w:rPr>
          <w:sz w:val="20"/>
        </w:rPr>
        <w:t>от 29.10.2015 N 57/9, от 29.10.2015 N 57/10, от 29.10.2015 N 57/11,</w:t>
      </w:r>
    </w:p>
    <w:p w:rsidR="00F538F4" w:rsidRPr="00B90977" w:rsidRDefault="00B90977" w:rsidP="00B90977">
      <w:pPr>
        <w:pStyle w:val="aa"/>
        <w:spacing w:before="0" w:line="240" w:lineRule="auto"/>
        <w:jc w:val="right"/>
        <w:rPr>
          <w:sz w:val="20"/>
        </w:rPr>
      </w:pPr>
      <w:r w:rsidRPr="00B90977">
        <w:rPr>
          <w:sz w:val="20"/>
        </w:rPr>
        <w:t>от 17.12.2015 N 59/6, от 28.01.2016 N 60/6, от 27.10.2016 N 3/3</w:t>
      </w:r>
      <w:r w:rsidR="00F90271">
        <w:rPr>
          <w:sz w:val="20"/>
        </w:rPr>
        <w:t>,</w:t>
      </w:r>
      <w:r w:rsidR="00F90271">
        <w:rPr>
          <w:sz w:val="20"/>
        </w:rPr>
        <w:br/>
        <w:t xml:space="preserve">от 17.05.2017 </w:t>
      </w:r>
      <w:r w:rsidR="00F90271">
        <w:rPr>
          <w:sz w:val="20"/>
          <w:lang w:val="en-US"/>
        </w:rPr>
        <w:t>N</w:t>
      </w:r>
      <w:r w:rsidR="00F90271" w:rsidRPr="00F90271">
        <w:rPr>
          <w:sz w:val="20"/>
        </w:rPr>
        <w:t xml:space="preserve"> 17/3</w:t>
      </w:r>
      <w:r w:rsidR="00377518" w:rsidRPr="00377518">
        <w:rPr>
          <w:sz w:val="20"/>
        </w:rPr>
        <w:t>, от 22.06.2017 N 19/8</w:t>
      </w:r>
      <w:r w:rsidRPr="00B90977">
        <w:rPr>
          <w:sz w:val="20"/>
        </w:rPr>
        <w:t>)</w:t>
      </w:r>
    </w:p>
    <w:p w:rsidR="00F538F4" w:rsidRPr="00126B4B" w:rsidRDefault="00F538F4" w:rsidP="00F538F4">
      <w:pPr>
        <w:pStyle w:val="a6"/>
      </w:pPr>
      <w:bookmarkStart w:id="136" w:name="_Toc323547273"/>
      <w:r w:rsidRPr="00126B4B">
        <w:t>Глава 1. Градостроительные регламенты</w:t>
      </w:r>
      <w:bookmarkEnd w:id="136"/>
      <w:r w:rsidRPr="00126B4B">
        <w:t xml:space="preserve"> </w:t>
      </w:r>
    </w:p>
    <w:p w:rsidR="00F538F4" w:rsidRPr="00126B4B" w:rsidRDefault="00F538F4" w:rsidP="00F538F4">
      <w:pPr>
        <w:pStyle w:val="a8"/>
      </w:pPr>
      <w:bookmarkStart w:id="137" w:name="_Toc297043810"/>
      <w:bookmarkStart w:id="138" w:name="_Toc323547274"/>
      <w:r w:rsidRPr="00126B4B">
        <w:t>Статья 1. Градостроительные регламенты, особенности их определения и действия на территории городского округа</w:t>
      </w:r>
      <w:bookmarkEnd w:id="137"/>
      <w:bookmarkEnd w:id="138"/>
    </w:p>
    <w:p w:rsidR="00F538F4" w:rsidRPr="00126B4B" w:rsidRDefault="00F538F4" w:rsidP="00F538F4">
      <w:pPr>
        <w:pStyle w:val="aa"/>
      </w:pPr>
      <w:r w:rsidRPr="00126B4B">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538F4" w:rsidRPr="00126B4B" w:rsidRDefault="00F538F4" w:rsidP="00F538F4">
      <w:pPr>
        <w:pStyle w:val="aa"/>
      </w:pPr>
      <w:r w:rsidRPr="00126B4B">
        <w:t>2. Градостроительные регламенты на территории Арамильского городского округа установлены с учетом:</w:t>
      </w:r>
    </w:p>
    <w:p w:rsidR="00F538F4" w:rsidRPr="00126B4B" w:rsidRDefault="00F538F4" w:rsidP="00F538F4">
      <w:pPr>
        <w:pStyle w:val="a"/>
      </w:pPr>
      <w:r w:rsidRPr="00126B4B">
        <w:t xml:space="preserve"> фактического использования земельных участков и объектов капитального строительства в границах территориальной зоны;</w:t>
      </w:r>
    </w:p>
    <w:p w:rsidR="00F538F4" w:rsidRPr="00126B4B" w:rsidRDefault="00F538F4" w:rsidP="00F538F4">
      <w:pPr>
        <w:pStyle w:val="a"/>
      </w:pPr>
      <w:r w:rsidRPr="00126B4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538F4" w:rsidRPr="00126B4B" w:rsidRDefault="00F538F4" w:rsidP="00F538F4">
      <w:pPr>
        <w:pStyle w:val="a"/>
      </w:pPr>
      <w:r w:rsidRPr="00126B4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538F4" w:rsidRPr="00126B4B" w:rsidRDefault="00F538F4" w:rsidP="00F538F4">
      <w:pPr>
        <w:pStyle w:val="a"/>
      </w:pPr>
      <w:r w:rsidRPr="00126B4B">
        <w:t>видов территориальных зон.</w:t>
      </w:r>
    </w:p>
    <w:p w:rsidR="00F538F4" w:rsidRPr="00126B4B" w:rsidRDefault="00F538F4" w:rsidP="00F538F4">
      <w:pPr>
        <w:pStyle w:val="aa"/>
      </w:pPr>
      <w:r w:rsidRPr="00126B4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538F4" w:rsidRPr="00126B4B" w:rsidRDefault="00F538F4" w:rsidP="00F538F4">
      <w:pPr>
        <w:pStyle w:val="aa"/>
      </w:pPr>
      <w:r w:rsidRPr="00126B4B">
        <w:t xml:space="preserve">4. В соответствии с Федеральным законом </w:t>
      </w:r>
      <w:r w:rsidRPr="00126B4B">
        <w:rPr>
          <w:b/>
          <w:u w:val="single"/>
        </w:rPr>
        <w:t>действие градостроительного регламента не распространяется</w:t>
      </w:r>
      <w:r w:rsidRPr="00126B4B">
        <w:t xml:space="preserve"> на земельные участки, расположенные в границах территорий общего пользования и занятые линейными объектами (линиями электропередач, газопроводами, линиями железнодорожных и автомобильных дорог и т.д.).</w:t>
      </w:r>
    </w:p>
    <w:p w:rsidR="00F538F4" w:rsidRPr="00126B4B" w:rsidRDefault="00F538F4" w:rsidP="00F538F4">
      <w:pPr>
        <w:pStyle w:val="aa"/>
      </w:pPr>
      <w:r w:rsidRPr="00126B4B">
        <w:t>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538F4" w:rsidRPr="00126B4B" w:rsidRDefault="00F538F4" w:rsidP="00F538F4">
      <w:pPr>
        <w:pStyle w:val="aa"/>
      </w:pPr>
      <w:r w:rsidRPr="00126B4B">
        <w:t>6. На территории Арамильского городского округа</w:t>
      </w:r>
      <w:r w:rsidRPr="00126B4B">
        <w:rPr>
          <w:b/>
        </w:rPr>
        <w:t xml:space="preserve"> </w:t>
      </w:r>
      <w:r w:rsidRPr="00126B4B">
        <w:rPr>
          <w:b/>
          <w:u w:val="single"/>
        </w:rPr>
        <w:t>градостроительные регламенты не устанавливаются</w:t>
      </w:r>
      <w:r w:rsidRPr="00126B4B">
        <w:t xml:space="preserve"> для земель, покрытых поверхностными </w:t>
      </w:r>
      <w:r w:rsidRPr="00126B4B">
        <w:lastRenderedPageBreak/>
        <w:t xml:space="preserve">водами, земель лесного фонда, земель запаса, территорий особо охраняемых природных территорий и сельскохозяйственных угодий. </w:t>
      </w:r>
    </w:p>
    <w:p w:rsidR="00F538F4" w:rsidRPr="00126B4B" w:rsidRDefault="00F538F4" w:rsidP="00F538F4">
      <w:pPr>
        <w:pStyle w:val="aa"/>
      </w:pPr>
      <w:r w:rsidRPr="00126B4B">
        <w:t xml:space="preserve">7. Порядок и формы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F538F4" w:rsidRPr="00126B4B" w:rsidRDefault="00F538F4" w:rsidP="00F538F4">
      <w:pPr>
        <w:pStyle w:val="aa"/>
      </w:pPr>
      <w:r w:rsidRPr="00126B4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538F4" w:rsidRPr="00126B4B" w:rsidRDefault="00F538F4" w:rsidP="00F538F4">
      <w:pPr>
        <w:pStyle w:val="aa"/>
      </w:pPr>
      <w:r w:rsidRPr="00126B4B">
        <w:t xml:space="preserve">9. Реконструкция указанных в </w:t>
      </w:r>
      <w:hyperlink r:id="rId24" w:history="1">
        <w:r w:rsidRPr="00126B4B">
          <w:t>пункте 8</w:t>
        </w:r>
      </w:hyperlink>
      <w:r w:rsidRPr="00126B4B">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538F4" w:rsidRPr="00126B4B" w:rsidRDefault="00F538F4" w:rsidP="00F538F4">
      <w:pPr>
        <w:pStyle w:val="aa"/>
      </w:pPr>
      <w:r w:rsidRPr="00126B4B">
        <w:t xml:space="preserve">10. В случае если использование указанных в </w:t>
      </w:r>
      <w:hyperlink r:id="rId25" w:history="1">
        <w:r w:rsidRPr="00126B4B">
          <w:t>пункте 8</w:t>
        </w:r>
      </w:hyperlink>
      <w:r w:rsidRPr="00126B4B">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538F4" w:rsidRPr="00126B4B" w:rsidRDefault="00F538F4" w:rsidP="00F538F4">
      <w:pPr>
        <w:pStyle w:val="a8"/>
      </w:pPr>
      <w:bookmarkStart w:id="139" w:name="_Toc297043811"/>
      <w:bookmarkStart w:id="140" w:name="_Toc323547275"/>
      <w:r w:rsidRPr="00126B4B">
        <w:t>Статья 2. Перечень территориальных зон, выделенных на карте градостроительного зонирования</w:t>
      </w:r>
      <w:bookmarkEnd w:id="139"/>
      <w:r w:rsidRPr="00126B4B">
        <w:t xml:space="preserve"> Арамильского городского округа</w:t>
      </w:r>
      <w:bookmarkEnd w:id="140"/>
    </w:p>
    <w:p w:rsidR="00F538F4" w:rsidRPr="00126B4B" w:rsidRDefault="00F538F4" w:rsidP="00F538F4">
      <w:pPr>
        <w:pStyle w:val="aa"/>
      </w:pPr>
      <w:r w:rsidRPr="00126B4B">
        <w:t>1. Настоящими Правилами устанавливаются 36 видов территориальных зон. Перечень территориальных зон представлен в таблице 1.</w:t>
      </w:r>
    </w:p>
    <w:p w:rsidR="00F538F4" w:rsidRPr="00126B4B" w:rsidRDefault="00F538F4" w:rsidP="00F538F4">
      <w:pPr>
        <w:ind w:firstLine="708"/>
        <w:jc w:val="center"/>
        <w:rPr>
          <w:rFonts w:ascii="Tahoma" w:hAnsi="Tahoma" w:cs="Tahoma"/>
          <w:b/>
          <w:sz w:val="20"/>
          <w:szCs w:val="20"/>
          <w:lang w:eastAsia="en-US"/>
        </w:rPr>
      </w:pPr>
      <w:r w:rsidRPr="00126B4B">
        <w:rPr>
          <w:rFonts w:ascii="Tahoma" w:hAnsi="Tahoma" w:cs="Tahoma"/>
          <w:b/>
          <w:sz w:val="20"/>
          <w:szCs w:val="20"/>
          <w:lang w:eastAsia="en-US"/>
        </w:rPr>
        <w:t>Перечень территориальных зон</w:t>
      </w:r>
    </w:p>
    <w:p w:rsidR="00F538F4" w:rsidRPr="00126B4B" w:rsidRDefault="00F538F4" w:rsidP="00F538F4">
      <w:pPr>
        <w:ind w:firstLine="708"/>
        <w:jc w:val="right"/>
        <w:rPr>
          <w:rFonts w:ascii="Tahoma" w:hAnsi="Tahoma" w:cs="Tahoma"/>
          <w:sz w:val="20"/>
          <w:szCs w:val="20"/>
          <w:lang w:eastAsia="en-US"/>
        </w:rPr>
      </w:pPr>
      <w:r w:rsidRPr="00126B4B">
        <w:rPr>
          <w:rFonts w:ascii="Tahoma" w:hAnsi="Tahoma" w:cs="Tahoma"/>
          <w:sz w:val="20"/>
          <w:szCs w:val="20"/>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7616"/>
      </w:tblGrid>
      <w:tr w:rsidR="00F538F4" w:rsidRPr="00126B4B" w:rsidTr="00F538F4">
        <w:trPr>
          <w:tblHeader/>
        </w:trPr>
        <w:tc>
          <w:tcPr>
            <w:tcW w:w="1598" w:type="dxa"/>
          </w:tcPr>
          <w:p w:rsidR="00F538F4" w:rsidRPr="00126B4B" w:rsidRDefault="00F538F4" w:rsidP="00F538F4">
            <w:pPr>
              <w:pStyle w:val="ad"/>
              <w:rPr>
                <w:b/>
                <w:lang w:eastAsia="en-US"/>
              </w:rPr>
            </w:pPr>
            <w:r w:rsidRPr="00126B4B">
              <w:rPr>
                <w:b/>
                <w:lang w:eastAsia="en-US"/>
              </w:rPr>
              <w:t>Обозначения</w:t>
            </w:r>
          </w:p>
        </w:tc>
        <w:tc>
          <w:tcPr>
            <w:tcW w:w="7616" w:type="dxa"/>
          </w:tcPr>
          <w:p w:rsidR="00F538F4" w:rsidRPr="00126B4B" w:rsidRDefault="00F538F4" w:rsidP="00F538F4">
            <w:pPr>
              <w:pStyle w:val="ad"/>
              <w:rPr>
                <w:b/>
                <w:lang w:eastAsia="en-US"/>
              </w:rPr>
            </w:pPr>
            <w:r w:rsidRPr="00126B4B">
              <w:rPr>
                <w:b/>
                <w:lang w:eastAsia="en-US"/>
              </w:rPr>
              <w:t>Наименование территориальной зоны</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Жилые зоны</w:t>
            </w:r>
          </w:p>
        </w:tc>
      </w:tr>
      <w:tr w:rsidR="00F538F4" w:rsidRPr="00126B4B" w:rsidTr="00F538F4">
        <w:tc>
          <w:tcPr>
            <w:tcW w:w="1598" w:type="dxa"/>
          </w:tcPr>
          <w:p w:rsidR="00F538F4" w:rsidRPr="00126B4B" w:rsidRDefault="00F538F4" w:rsidP="00F538F4">
            <w:pPr>
              <w:pStyle w:val="ad"/>
              <w:jc w:val="center"/>
            </w:pPr>
            <w:r w:rsidRPr="00126B4B">
              <w:t>Ж-1</w:t>
            </w:r>
          </w:p>
        </w:tc>
        <w:tc>
          <w:tcPr>
            <w:tcW w:w="7616" w:type="dxa"/>
          </w:tcPr>
          <w:p w:rsidR="00F538F4" w:rsidRPr="00126B4B" w:rsidRDefault="00F538F4" w:rsidP="00F538F4">
            <w:pPr>
              <w:pStyle w:val="ad"/>
            </w:pPr>
            <w:r w:rsidRPr="00126B4B">
              <w:t>Зона размещения жилой застройки усадебного типа без объектов обслуживания</w:t>
            </w:r>
          </w:p>
        </w:tc>
      </w:tr>
      <w:tr w:rsidR="00F538F4" w:rsidRPr="00126B4B" w:rsidTr="00F538F4">
        <w:tc>
          <w:tcPr>
            <w:tcW w:w="1598" w:type="dxa"/>
          </w:tcPr>
          <w:p w:rsidR="00F538F4" w:rsidRPr="00126B4B" w:rsidRDefault="00F538F4" w:rsidP="00F538F4">
            <w:pPr>
              <w:pStyle w:val="ad"/>
              <w:jc w:val="center"/>
            </w:pPr>
            <w:r w:rsidRPr="00126B4B">
              <w:t>Ж-2</w:t>
            </w:r>
          </w:p>
        </w:tc>
        <w:tc>
          <w:tcPr>
            <w:tcW w:w="7616" w:type="dxa"/>
          </w:tcPr>
          <w:p w:rsidR="00F538F4" w:rsidRPr="00126B4B" w:rsidRDefault="00F538F4" w:rsidP="00F538F4">
            <w:pPr>
              <w:pStyle w:val="ad"/>
            </w:pPr>
            <w:r w:rsidRPr="00126B4B">
              <w:t>Зона размещения жилой застройки усадебного типа с объектами обслуживания</w:t>
            </w:r>
          </w:p>
        </w:tc>
      </w:tr>
      <w:tr w:rsidR="00F538F4" w:rsidRPr="00126B4B" w:rsidTr="00F538F4">
        <w:tc>
          <w:tcPr>
            <w:tcW w:w="1598" w:type="dxa"/>
          </w:tcPr>
          <w:p w:rsidR="00F538F4" w:rsidRPr="00126B4B" w:rsidRDefault="00F538F4" w:rsidP="00F538F4">
            <w:pPr>
              <w:pStyle w:val="ad"/>
              <w:jc w:val="center"/>
            </w:pPr>
            <w:r w:rsidRPr="00126B4B">
              <w:lastRenderedPageBreak/>
              <w:t>Ж-3</w:t>
            </w:r>
          </w:p>
        </w:tc>
        <w:tc>
          <w:tcPr>
            <w:tcW w:w="7616" w:type="dxa"/>
          </w:tcPr>
          <w:p w:rsidR="00F538F4" w:rsidRPr="00126B4B" w:rsidRDefault="00F538F4" w:rsidP="00F538F4">
            <w:pPr>
              <w:pStyle w:val="ad"/>
            </w:pPr>
            <w:r w:rsidRPr="00126B4B">
              <w:t>Зона размещения малоэтажной многоквартирной жилой застройки без объектов обслуживания</w:t>
            </w:r>
          </w:p>
        </w:tc>
      </w:tr>
      <w:tr w:rsidR="00F538F4" w:rsidRPr="00126B4B" w:rsidTr="00F538F4">
        <w:tc>
          <w:tcPr>
            <w:tcW w:w="1598" w:type="dxa"/>
          </w:tcPr>
          <w:p w:rsidR="00F538F4" w:rsidRPr="00126B4B" w:rsidRDefault="00F538F4" w:rsidP="00F538F4">
            <w:pPr>
              <w:pStyle w:val="ad"/>
              <w:jc w:val="center"/>
            </w:pPr>
            <w:r w:rsidRPr="00126B4B">
              <w:t>Ж-4</w:t>
            </w:r>
          </w:p>
        </w:tc>
        <w:tc>
          <w:tcPr>
            <w:tcW w:w="7616" w:type="dxa"/>
          </w:tcPr>
          <w:p w:rsidR="00F538F4" w:rsidRPr="00126B4B" w:rsidRDefault="00F538F4" w:rsidP="00F538F4">
            <w:pPr>
              <w:pStyle w:val="ad"/>
            </w:pPr>
            <w:r w:rsidRPr="00126B4B">
              <w:t>Зона размещения малоэтажной многоквартирной жилой застройки с объектами обслуживания</w:t>
            </w:r>
          </w:p>
        </w:tc>
      </w:tr>
      <w:tr w:rsidR="00F538F4" w:rsidRPr="00126B4B" w:rsidTr="00F538F4">
        <w:tc>
          <w:tcPr>
            <w:tcW w:w="1598" w:type="dxa"/>
          </w:tcPr>
          <w:p w:rsidR="00F538F4" w:rsidRPr="00126B4B" w:rsidRDefault="00F538F4" w:rsidP="00F538F4">
            <w:pPr>
              <w:pStyle w:val="ad"/>
              <w:jc w:val="center"/>
            </w:pPr>
            <w:r w:rsidRPr="00126B4B">
              <w:t>Ж-5</w:t>
            </w:r>
          </w:p>
        </w:tc>
        <w:tc>
          <w:tcPr>
            <w:tcW w:w="7616" w:type="dxa"/>
          </w:tcPr>
          <w:p w:rsidR="00F538F4" w:rsidRPr="00126B4B" w:rsidRDefault="00F538F4" w:rsidP="00F538F4">
            <w:pPr>
              <w:pStyle w:val="ad"/>
            </w:pPr>
            <w:r w:rsidRPr="00126B4B">
              <w:t xml:space="preserve">Зона размещения </w:t>
            </w:r>
            <w:proofErr w:type="spellStart"/>
            <w:r w:rsidRPr="00126B4B">
              <w:t>среднеэтажной</w:t>
            </w:r>
            <w:proofErr w:type="spellEnd"/>
            <w:r w:rsidRPr="00126B4B">
              <w:t xml:space="preserve"> многоквартирной жилой застройки без объектов обслуживания</w:t>
            </w:r>
          </w:p>
        </w:tc>
      </w:tr>
      <w:tr w:rsidR="00F538F4" w:rsidRPr="00126B4B" w:rsidTr="00F538F4">
        <w:tc>
          <w:tcPr>
            <w:tcW w:w="1598" w:type="dxa"/>
          </w:tcPr>
          <w:p w:rsidR="00F538F4" w:rsidRPr="00126B4B" w:rsidRDefault="00F538F4" w:rsidP="00F538F4">
            <w:pPr>
              <w:pStyle w:val="ad"/>
              <w:jc w:val="center"/>
            </w:pPr>
            <w:r w:rsidRPr="00126B4B">
              <w:t>Ж-6</w:t>
            </w:r>
          </w:p>
        </w:tc>
        <w:tc>
          <w:tcPr>
            <w:tcW w:w="7616" w:type="dxa"/>
          </w:tcPr>
          <w:p w:rsidR="00F538F4" w:rsidRPr="00126B4B" w:rsidRDefault="00F538F4" w:rsidP="00F538F4">
            <w:pPr>
              <w:pStyle w:val="ad"/>
            </w:pPr>
            <w:r w:rsidRPr="00126B4B">
              <w:t xml:space="preserve">Зона размещения </w:t>
            </w:r>
            <w:proofErr w:type="spellStart"/>
            <w:r w:rsidRPr="00126B4B">
              <w:t>среднеэтажной</w:t>
            </w:r>
            <w:proofErr w:type="spellEnd"/>
            <w:r w:rsidRPr="00126B4B">
              <w:t xml:space="preserve"> многоквартирной жилой застройки с объектами обслуживания</w:t>
            </w:r>
          </w:p>
        </w:tc>
      </w:tr>
      <w:tr w:rsidR="00F538F4" w:rsidRPr="00126B4B" w:rsidTr="00F538F4">
        <w:tc>
          <w:tcPr>
            <w:tcW w:w="1598" w:type="dxa"/>
          </w:tcPr>
          <w:p w:rsidR="00F538F4" w:rsidRPr="00126B4B" w:rsidRDefault="00F538F4" w:rsidP="00F538F4">
            <w:pPr>
              <w:pStyle w:val="ad"/>
              <w:jc w:val="center"/>
            </w:pPr>
            <w:r w:rsidRPr="00126B4B">
              <w:t>Ж-</w:t>
            </w:r>
            <w:r>
              <w:t>7</w:t>
            </w:r>
          </w:p>
        </w:tc>
        <w:tc>
          <w:tcPr>
            <w:tcW w:w="7616" w:type="dxa"/>
          </w:tcPr>
          <w:p w:rsidR="00F538F4" w:rsidRPr="00126B4B" w:rsidRDefault="00F538F4" w:rsidP="00F538F4">
            <w:pPr>
              <w:pStyle w:val="ad"/>
            </w:pPr>
            <w:r w:rsidRPr="00126B4B">
              <w:t>Зона размещения многоквартирной жилой застройки повышенной этажности с объектами обслуживания</w:t>
            </w:r>
          </w:p>
        </w:tc>
      </w:tr>
      <w:tr w:rsidR="00540AE1" w:rsidRPr="00126B4B" w:rsidTr="00F538F4">
        <w:tc>
          <w:tcPr>
            <w:tcW w:w="1598" w:type="dxa"/>
          </w:tcPr>
          <w:p w:rsidR="00540AE1" w:rsidRPr="00126B4B" w:rsidRDefault="00540AE1" w:rsidP="00F538F4">
            <w:pPr>
              <w:pStyle w:val="ad"/>
              <w:jc w:val="center"/>
            </w:pPr>
            <w:r w:rsidRPr="00540AE1">
              <w:t>Ж-7-1</w:t>
            </w:r>
          </w:p>
        </w:tc>
        <w:tc>
          <w:tcPr>
            <w:tcW w:w="7616" w:type="dxa"/>
          </w:tcPr>
          <w:p w:rsidR="00540AE1" w:rsidRPr="00126B4B" w:rsidRDefault="00540AE1" w:rsidP="00F538F4">
            <w:pPr>
              <w:pStyle w:val="ad"/>
            </w:pPr>
            <w:r>
              <w:t>Зона</w:t>
            </w:r>
            <w:r w:rsidRPr="00540AE1">
              <w:t xml:space="preserve"> размещения многоквартирной жилой застройки с объектами обслуживания этажностью  до 9 этажей</w:t>
            </w:r>
          </w:p>
        </w:tc>
      </w:tr>
      <w:tr w:rsidR="00F538F4" w:rsidRPr="00126B4B" w:rsidTr="00F538F4">
        <w:tc>
          <w:tcPr>
            <w:tcW w:w="9214" w:type="dxa"/>
            <w:gridSpan w:val="2"/>
          </w:tcPr>
          <w:p w:rsidR="00F538F4" w:rsidRPr="00126B4B" w:rsidRDefault="00F538F4" w:rsidP="00F538F4">
            <w:pPr>
              <w:pStyle w:val="ad"/>
              <w:jc w:val="center"/>
            </w:pPr>
            <w:r w:rsidRPr="00126B4B">
              <w:rPr>
                <w:b/>
                <w:bCs/>
                <w:i/>
              </w:rPr>
              <w:t>Общественно-деловые зоны</w:t>
            </w:r>
          </w:p>
        </w:tc>
      </w:tr>
      <w:tr w:rsidR="00F538F4" w:rsidRPr="00126B4B" w:rsidTr="00F538F4">
        <w:tc>
          <w:tcPr>
            <w:tcW w:w="1598" w:type="dxa"/>
          </w:tcPr>
          <w:p w:rsidR="00F538F4" w:rsidRPr="00126B4B" w:rsidRDefault="00F538F4" w:rsidP="00F538F4">
            <w:pPr>
              <w:pStyle w:val="ad"/>
              <w:jc w:val="center"/>
            </w:pPr>
            <w:r w:rsidRPr="00126B4B">
              <w:t>ОД-1</w:t>
            </w:r>
          </w:p>
        </w:tc>
        <w:tc>
          <w:tcPr>
            <w:tcW w:w="7616" w:type="dxa"/>
          </w:tcPr>
          <w:p w:rsidR="00F538F4" w:rsidRPr="00126B4B" w:rsidRDefault="00F538F4" w:rsidP="00F538F4">
            <w:pPr>
              <w:pStyle w:val="ad"/>
            </w:pPr>
            <w:r w:rsidRPr="00126B4B">
              <w:t>Зона комплексного размещения объектов общественно-делового назначения</w:t>
            </w:r>
          </w:p>
        </w:tc>
      </w:tr>
      <w:tr w:rsidR="00F538F4" w:rsidRPr="00126B4B" w:rsidTr="00F538F4">
        <w:tc>
          <w:tcPr>
            <w:tcW w:w="1598" w:type="dxa"/>
          </w:tcPr>
          <w:p w:rsidR="00F538F4" w:rsidRPr="00126B4B" w:rsidRDefault="00F538F4" w:rsidP="00F538F4">
            <w:pPr>
              <w:pStyle w:val="ad"/>
              <w:jc w:val="center"/>
            </w:pPr>
            <w:r w:rsidRPr="00126B4B">
              <w:t>ОД-2</w:t>
            </w:r>
          </w:p>
        </w:tc>
        <w:tc>
          <w:tcPr>
            <w:tcW w:w="7616" w:type="dxa"/>
          </w:tcPr>
          <w:p w:rsidR="00F538F4" w:rsidRPr="00126B4B" w:rsidRDefault="00F538F4" w:rsidP="00F538F4">
            <w:pPr>
              <w:pStyle w:val="ad"/>
            </w:pPr>
            <w:r w:rsidRPr="00126B4B">
              <w:t>Зона размещения объектов общественного питания и торговли</w:t>
            </w:r>
          </w:p>
        </w:tc>
      </w:tr>
      <w:tr w:rsidR="00F538F4" w:rsidRPr="00126B4B" w:rsidTr="00F538F4">
        <w:tc>
          <w:tcPr>
            <w:tcW w:w="1598" w:type="dxa"/>
          </w:tcPr>
          <w:p w:rsidR="00F538F4" w:rsidRPr="00126B4B" w:rsidRDefault="00F538F4" w:rsidP="00F538F4">
            <w:pPr>
              <w:pStyle w:val="ad"/>
              <w:jc w:val="center"/>
            </w:pPr>
            <w:r w:rsidRPr="00126B4B">
              <w:t>ОД-3</w:t>
            </w:r>
          </w:p>
        </w:tc>
        <w:tc>
          <w:tcPr>
            <w:tcW w:w="7616" w:type="dxa"/>
          </w:tcPr>
          <w:p w:rsidR="00F538F4" w:rsidRPr="00126B4B" w:rsidRDefault="00F538F4" w:rsidP="00F538F4">
            <w:pPr>
              <w:pStyle w:val="ad"/>
            </w:pPr>
            <w:r w:rsidRPr="00126B4B">
              <w:t>Зона размещения объектов здравоохранения</w:t>
            </w:r>
          </w:p>
        </w:tc>
      </w:tr>
      <w:tr w:rsidR="00F538F4" w:rsidRPr="00126B4B" w:rsidTr="00F538F4">
        <w:tc>
          <w:tcPr>
            <w:tcW w:w="1598" w:type="dxa"/>
          </w:tcPr>
          <w:p w:rsidR="00F538F4" w:rsidRPr="00126B4B" w:rsidRDefault="00F538F4" w:rsidP="00F538F4">
            <w:pPr>
              <w:pStyle w:val="ad"/>
              <w:jc w:val="center"/>
            </w:pPr>
            <w:r w:rsidRPr="00126B4B">
              <w:t>ОД-</w:t>
            </w:r>
            <w:r>
              <w:t>4</w:t>
            </w:r>
          </w:p>
        </w:tc>
        <w:tc>
          <w:tcPr>
            <w:tcW w:w="7616" w:type="dxa"/>
          </w:tcPr>
          <w:p w:rsidR="00F538F4" w:rsidRPr="00126B4B" w:rsidRDefault="00F538F4" w:rsidP="00F538F4">
            <w:pPr>
              <w:pStyle w:val="ad"/>
            </w:pPr>
            <w:r w:rsidRPr="00126B4B">
              <w:t>Зона размещения административно-офисных зданий и комплексов</w:t>
            </w:r>
          </w:p>
        </w:tc>
      </w:tr>
      <w:tr w:rsidR="00F538F4" w:rsidRPr="00126B4B" w:rsidTr="00F538F4">
        <w:tc>
          <w:tcPr>
            <w:tcW w:w="1598" w:type="dxa"/>
          </w:tcPr>
          <w:p w:rsidR="00F538F4" w:rsidRPr="00126B4B" w:rsidRDefault="00F538F4" w:rsidP="00F538F4">
            <w:pPr>
              <w:pStyle w:val="ad"/>
              <w:jc w:val="center"/>
            </w:pPr>
            <w:r w:rsidRPr="00126B4B">
              <w:t>ОД-5</w:t>
            </w:r>
          </w:p>
        </w:tc>
        <w:tc>
          <w:tcPr>
            <w:tcW w:w="7616" w:type="dxa"/>
          </w:tcPr>
          <w:p w:rsidR="00F538F4" w:rsidRPr="00126B4B" w:rsidRDefault="00F538F4" w:rsidP="00F538F4">
            <w:pPr>
              <w:pStyle w:val="ad"/>
            </w:pPr>
            <w:r w:rsidRPr="00126B4B">
              <w:t>Зона размещения объектов спортивного назначения</w:t>
            </w:r>
          </w:p>
        </w:tc>
      </w:tr>
      <w:tr w:rsidR="00F538F4" w:rsidRPr="00126B4B" w:rsidTr="00F538F4">
        <w:tc>
          <w:tcPr>
            <w:tcW w:w="1598" w:type="dxa"/>
          </w:tcPr>
          <w:p w:rsidR="00F538F4" w:rsidRPr="00126B4B" w:rsidRDefault="00F538F4" w:rsidP="00F538F4">
            <w:pPr>
              <w:pStyle w:val="ad"/>
              <w:jc w:val="center"/>
            </w:pPr>
            <w:r w:rsidRPr="00126B4B">
              <w:t>ОД-6</w:t>
            </w:r>
          </w:p>
        </w:tc>
        <w:tc>
          <w:tcPr>
            <w:tcW w:w="7616" w:type="dxa"/>
          </w:tcPr>
          <w:p w:rsidR="00F538F4" w:rsidRPr="00126B4B" w:rsidRDefault="00F538F4" w:rsidP="00F538F4">
            <w:pPr>
              <w:pStyle w:val="ad"/>
            </w:pPr>
            <w:r w:rsidRPr="00126B4B">
              <w:t>Зона размещения учебно-образовательных учреждений</w:t>
            </w:r>
          </w:p>
        </w:tc>
      </w:tr>
      <w:tr w:rsidR="00F538F4" w:rsidRPr="00126B4B" w:rsidTr="00F538F4">
        <w:tc>
          <w:tcPr>
            <w:tcW w:w="9214" w:type="dxa"/>
            <w:gridSpan w:val="2"/>
          </w:tcPr>
          <w:p w:rsidR="00F538F4" w:rsidRPr="00126B4B" w:rsidRDefault="00F538F4" w:rsidP="00F538F4">
            <w:pPr>
              <w:pStyle w:val="ad"/>
              <w:jc w:val="center"/>
              <w:rPr>
                <w:bCs/>
              </w:rPr>
            </w:pPr>
            <w:r w:rsidRPr="00126B4B">
              <w:rPr>
                <w:b/>
                <w:bCs/>
                <w:i/>
              </w:rPr>
              <w:t>Зоны производственных объектов</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П-1</w:t>
            </w:r>
          </w:p>
        </w:tc>
        <w:tc>
          <w:tcPr>
            <w:tcW w:w="7616" w:type="dxa"/>
          </w:tcPr>
          <w:p w:rsidR="00F538F4" w:rsidRPr="00126B4B" w:rsidRDefault="00F538F4" w:rsidP="00F538F4">
            <w:pPr>
              <w:pStyle w:val="ad"/>
              <w:rPr>
                <w:bCs/>
              </w:rPr>
            </w:pPr>
            <w:r w:rsidRPr="00126B4B">
              <w:rPr>
                <w:bCs/>
              </w:rPr>
              <w:t xml:space="preserve">Зона производственных объектов </w:t>
            </w:r>
            <w:r w:rsidRPr="00126B4B">
              <w:rPr>
                <w:bCs/>
                <w:lang w:val="en-US"/>
              </w:rPr>
              <w:t>V</w:t>
            </w:r>
            <w:r w:rsidRPr="00126B4B">
              <w:rPr>
                <w:bCs/>
              </w:rPr>
              <w:t xml:space="preserve"> класса санитарной опасности</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П-2</w:t>
            </w:r>
          </w:p>
        </w:tc>
        <w:tc>
          <w:tcPr>
            <w:tcW w:w="7616" w:type="dxa"/>
          </w:tcPr>
          <w:p w:rsidR="00F538F4" w:rsidRPr="00126B4B" w:rsidRDefault="00F538F4" w:rsidP="00F538F4">
            <w:pPr>
              <w:pStyle w:val="ad"/>
              <w:rPr>
                <w:bCs/>
              </w:rPr>
            </w:pPr>
            <w:r w:rsidRPr="00126B4B">
              <w:rPr>
                <w:bCs/>
              </w:rPr>
              <w:t xml:space="preserve">Зона производственных объектов </w:t>
            </w:r>
            <w:r w:rsidRPr="00126B4B">
              <w:rPr>
                <w:bCs/>
                <w:lang w:val="en-US"/>
              </w:rPr>
              <w:t>IV</w:t>
            </w:r>
            <w:r w:rsidRPr="00126B4B">
              <w:rPr>
                <w:bCs/>
              </w:rPr>
              <w:t xml:space="preserve"> класса санитарной опасности</w:t>
            </w:r>
          </w:p>
        </w:tc>
      </w:tr>
      <w:tr w:rsidR="00F538F4" w:rsidRPr="00126B4B" w:rsidTr="00F538F4">
        <w:tc>
          <w:tcPr>
            <w:tcW w:w="1598" w:type="dxa"/>
          </w:tcPr>
          <w:p w:rsidR="00F538F4" w:rsidRPr="00126B4B" w:rsidRDefault="00F538F4" w:rsidP="00F538F4">
            <w:pPr>
              <w:pStyle w:val="ad"/>
              <w:jc w:val="center"/>
              <w:rPr>
                <w:lang w:val="en-US" w:eastAsia="en-US"/>
              </w:rPr>
            </w:pPr>
            <w:r w:rsidRPr="00126B4B">
              <w:rPr>
                <w:lang w:eastAsia="en-US"/>
              </w:rPr>
              <w:t>П</w:t>
            </w:r>
            <w:r w:rsidRPr="00126B4B">
              <w:rPr>
                <w:lang w:val="en-US" w:eastAsia="en-US"/>
              </w:rPr>
              <w:t>-3</w:t>
            </w:r>
          </w:p>
        </w:tc>
        <w:tc>
          <w:tcPr>
            <w:tcW w:w="7616" w:type="dxa"/>
          </w:tcPr>
          <w:p w:rsidR="00F538F4" w:rsidRPr="00126B4B" w:rsidRDefault="00F538F4" w:rsidP="00F538F4">
            <w:pPr>
              <w:pStyle w:val="ad"/>
              <w:rPr>
                <w:bCs/>
              </w:rPr>
            </w:pPr>
            <w:r w:rsidRPr="00126B4B">
              <w:rPr>
                <w:bCs/>
              </w:rPr>
              <w:t xml:space="preserve">Зона производственных объектов </w:t>
            </w:r>
            <w:r w:rsidRPr="00126B4B">
              <w:rPr>
                <w:bCs/>
                <w:lang w:val="en-US"/>
              </w:rPr>
              <w:t>III</w:t>
            </w:r>
            <w:r w:rsidRPr="00126B4B">
              <w:rPr>
                <w:bCs/>
              </w:rPr>
              <w:t xml:space="preserve"> класса санитарной опасности</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Зоны объектов инженерной инфраструктуры</w:t>
            </w:r>
          </w:p>
        </w:tc>
      </w:tr>
      <w:tr w:rsidR="00F538F4" w:rsidRPr="00126B4B" w:rsidTr="00F538F4">
        <w:tc>
          <w:tcPr>
            <w:tcW w:w="1598" w:type="dxa"/>
          </w:tcPr>
          <w:p w:rsidR="00F538F4" w:rsidRPr="00126B4B" w:rsidRDefault="00F538F4" w:rsidP="00F538F4">
            <w:pPr>
              <w:pStyle w:val="ad"/>
              <w:jc w:val="center"/>
              <w:rPr>
                <w:lang w:eastAsia="en-US"/>
              </w:rPr>
            </w:pPr>
            <w:r w:rsidRPr="00126B4B">
              <w:rPr>
                <w:bCs/>
              </w:rPr>
              <w:t>И-1</w:t>
            </w:r>
          </w:p>
        </w:tc>
        <w:tc>
          <w:tcPr>
            <w:tcW w:w="7616" w:type="dxa"/>
          </w:tcPr>
          <w:p w:rsidR="00F538F4" w:rsidRPr="00126B4B" w:rsidRDefault="00F538F4" w:rsidP="00F538F4">
            <w:pPr>
              <w:pStyle w:val="ad"/>
              <w:rPr>
                <w:bCs/>
              </w:rPr>
            </w:pPr>
            <w:r w:rsidRPr="00126B4B">
              <w:rPr>
                <w:bCs/>
              </w:rPr>
              <w:t>Зона размещения объектов водоснабжения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bCs/>
              </w:rPr>
              <w:t>И-2</w:t>
            </w:r>
          </w:p>
        </w:tc>
        <w:tc>
          <w:tcPr>
            <w:tcW w:w="7616" w:type="dxa"/>
          </w:tcPr>
          <w:p w:rsidR="00F538F4" w:rsidRPr="00126B4B" w:rsidRDefault="00F538F4" w:rsidP="00F538F4">
            <w:pPr>
              <w:pStyle w:val="ad"/>
            </w:pPr>
            <w:r w:rsidRPr="00126B4B">
              <w:t>Зона размещения объектов водоотведения</w:t>
            </w:r>
          </w:p>
        </w:tc>
      </w:tr>
      <w:tr w:rsidR="00F538F4" w:rsidRPr="00126B4B" w:rsidTr="00F538F4">
        <w:tc>
          <w:tcPr>
            <w:tcW w:w="1598" w:type="dxa"/>
          </w:tcPr>
          <w:p w:rsidR="00F538F4" w:rsidRPr="00126B4B" w:rsidRDefault="00F538F4" w:rsidP="00F538F4">
            <w:pPr>
              <w:pStyle w:val="ad"/>
              <w:jc w:val="center"/>
              <w:rPr>
                <w:bCs/>
              </w:rPr>
            </w:pPr>
            <w:r w:rsidRPr="00126B4B">
              <w:rPr>
                <w:bCs/>
              </w:rPr>
              <w:t>И-3</w:t>
            </w:r>
          </w:p>
        </w:tc>
        <w:tc>
          <w:tcPr>
            <w:tcW w:w="7616" w:type="dxa"/>
          </w:tcPr>
          <w:p w:rsidR="00F538F4" w:rsidRPr="00126B4B" w:rsidRDefault="00F538F4" w:rsidP="00F538F4">
            <w:pPr>
              <w:pStyle w:val="ad"/>
            </w:pPr>
            <w:r w:rsidRPr="00126B4B">
              <w:t>Зона размещения объектов теплоснабжения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bCs/>
              </w:rPr>
              <w:t>И-4</w:t>
            </w:r>
          </w:p>
        </w:tc>
        <w:tc>
          <w:tcPr>
            <w:tcW w:w="7616" w:type="dxa"/>
          </w:tcPr>
          <w:p w:rsidR="00F538F4" w:rsidRPr="00126B4B" w:rsidRDefault="00F538F4" w:rsidP="00F538F4">
            <w:pPr>
              <w:pStyle w:val="ad"/>
            </w:pPr>
            <w:r w:rsidRPr="00126B4B">
              <w:t>Зона размещения объектов электроснабжения</w:t>
            </w:r>
          </w:p>
        </w:tc>
      </w:tr>
      <w:tr w:rsidR="00F538F4" w:rsidRPr="00126B4B" w:rsidTr="00F538F4">
        <w:tc>
          <w:tcPr>
            <w:tcW w:w="1598" w:type="dxa"/>
          </w:tcPr>
          <w:p w:rsidR="00F538F4" w:rsidRPr="00126B4B" w:rsidRDefault="00F538F4" w:rsidP="00F538F4">
            <w:pPr>
              <w:pStyle w:val="ad"/>
              <w:jc w:val="center"/>
              <w:rPr>
                <w:bCs/>
              </w:rPr>
            </w:pPr>
            <w:r w:rsidRPr="00126B4B">
              <w:rPr>
                <w:bCs/>
              </w:rPr>
              <w:t>И-5</w:t>
            </w:r>
          </w:p>
        </w:tc>
        <w:tc>
          <w:tcPr>
            <w:tcW w:w="7616" w:type="dxa"/>
          </w:tcPr>
          <w:p w:rsidR="00F538F4" w:rsidRPr="00126B4B" w:rsidRDefault="00F538F4" w:rsidP="00F538F4">
            <w:pPr>
              <w:pStyle w:val="ad"/>
            </w:pPr>
            <w:r w:rsidRPr="00126B4B">
              <w:t>Зона размещения объектов газоснабжения</w:t>
            </w:r>
          </w:p>
        </w:tc>
      </w:tr>
      <w:tr w:rsidR="00F538F4" w:rsidRPr="00126B4B" w:rsidTr="00F538F4">
        <w:tc>
          <w:tcPr>
            <w:tcW w:w="1598" w:type="dxa"/>
          </w:tcPr>
          <w:p w:rsidR="00F538F4" w:rsidRPr="00126B4B" w:rsidRDefault="00F538F4" w:rsidP="00F538F4">
            <w:pPr>
              <w:pStyle w:val="ad"/>
              <w:jc w:val="center"/>
              <w:rPr>
                <w:bCs/>
              </w:rPr>
            </w:pPr>
            <w:r>
              <w:rPr>
                <w:bCs/>
              </w:rPr>
              <w:t>И-6</w:t>
            </w:r>
          </w:p>
        </w:tc>
        <w:tc>
          <w:tcPr>
            <w:tcW w:w="7616" w:type="dxa"/>
          </w:tcPr>
          <w:p w:rsidR="00F538F4" w:rsidRPr="00126B4B" w:rsidRDefault="00F538F4" w:rsidP="00F538F4">
            <w:pPr>
              <w:pStyle w:val="ad"/>
            </w:pPr>
            <w:r w:rsidRPr="00126B4B">
              <w:t>Зона комплексного размещения объектов инженерной инфраструктуры</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Зоны объектов транспортной инфраструктуры</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Т-1</w:t>
            </w:r>
          </w:p>
        </w:tc>
        <w:tc>
          <w:tcPr>
            <w:tcW w:w="7616" w:type="dxa"/>
          </w:tcPr>
          <w:p w:rsidR="00F538F4" w:rsidRPr="00126B4B" w:rsidRDefault="00F538F4" w:rsidP="00F538F4">
            <w:pPr>
              <w:pStyle w:val="ad"/>
              <w:rPr>
                <w:bCs/>
              </w:rPr>
            </w:pPr>
            <w:r w:rsidRPr="00126B4B">
              <w:rPr>
                <w:bCs/>
              </w:rPr>
              <w:t>Зона размещения объектов автомобильного транспорта</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Т-2</w:t>
            </w:r>
          </w:p>
        </w:tc>
        <w:tc>
          <w:tcPr>
            <w:tcW w:w="7616" w:type="dxa"/>
          </w:tcPr>
          <w:p w:rsidR="00F538F4" w:rsidRPr="00126B4B" w:rsidRDefault="00F538F4" w:rsidP="00F538F4">
            <w:pPr>
              <w:pStyle w:val="ad"/>
              <w:rPr>
                <w:bCs/>
              </w:rPr>
            </w:pPr>
            <w:r w:rsidRPr="00126B4B">
              <w:rPr>
                <w:bCs/>
              </w:rPr>
              <w:t>Зона размещения объектов железнодорожного транспорта</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w:t>
            </w:r>
            <w:r>
              <w:rPr>
                <w:lang w:eastAsia="en-US"/>
              </w:rPr>
              <w:t>3</w:t>
            </w:r>
          </w:p>
        </w:tc>
        <w:tc>
          <w:tcPr>
            <w:tcW w:w="7616" w:type="dxa"/>
          </w:tcPr>
          <w:p w:rsidR="00F538F4" w:rsidRPr="00126B4B" w:rsidRDefault="00F538F4" w:rsidP="00F538F4">
            <w:pPr>
              <w:pStyle w:val="ad"/>
              <w:rPr>
                <w:bCs/>
              </w:rPr>
            </w:pPr>
            <w:r w:rsidRPr="00126B4B">
              <w:rPr>
                <w:bCs/>
              </w:rPr>
              <w:t>Зона хранения индивидуального транспорта</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w:t>
            </w:r>
            <w:r>
              <w:rPr>
                <w:lang w:eastAsia="en-US"/>
              </w:rPr>
              <w:t>4</w:t>
            </w:r>
          </w:p>
        </w:tc>
        <w:tc>
          <w:tcPr>
            <w:tcW w:w="7616" w:type="dxa"/>
          </w:tcPr>
          <w:p w:rsidR="00F538F4" w:rsidRPr="00126B4B" w:rsidRDefault="00F538F4" w:rsidP="00F538F4">
            <w:pPr>
              <w:pStyle w:val="ad"/>
              <w:rPr>
                <w:bCs/>
              </w:rPr>
            </w:pPr>
            <w:r w:rsidRPr="00126B4B">
              <w:rPr>
                <w:bCs/>
              </w:rPr>
              <w:t>Зона размещения объектов транспортного обслуживания</w:t>
            </w:r>
          </w:p>
        </w:tc>
      </w:tr>
      <w:tr w:rsidR="00F538F4" w:rsidRPr="00126B4B" w:rsidTr="00F538F4">
        <w:tc>
          <w:tcPr>
            <w:tcW w:w="9214" w:type="dxa"/>
            <w:gridSpan w:val="2"/>
          </w:tcPr>
          <w:p w:rsidR="00F538F4" w:rsidRPr="00126B4B" w:rsidRDefault="00F538F4" w:rsidP="00F538F4">
            <w:pPr>
              <w:pStyle w:val="ad"/>
              <w:jc w:val="center"/>
              <w:rPr>
                <w:bCs/>
              </w:rPr>
            </w:pPr>
            <w:r w:rsidRPr="00126B4B">
              <w:rPr>
                <w:b/>
                <w:bCs/>
                <w:i/>
              </w:rPr>
              <w:t>Зоны коммунально-складского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КС-1</w:t>
            </w:r>
          </w:p>
        </w:tc>
        <w:tc>
          <w:tcPr>
            <w:tcW w:w="7616" w:type="dxa"/>
          </w:tcPr>
          <w:p w:rsidR="00F538F4" w:rsidRPr="00126B4B" w:rsidRDefault="00F538F4" w:rsidP="00F538F4">
            <w:pPr>
              <w:pStyle w:val="ad"/>
              <w:rPr>
                <w:bCs/>
              </w:rPr>
            </w:pPr>
            <w:r w:rsidRPr="00126B4B">
              <w:rPr>
                <w:bCs/>
              </w:rPr>
              <w:t xml:space="preserve">Зона размещения объектов коммунально-складского назначения </w:t>
            </w:r>
            <w:r w:rsidRPr="00126B4B">
              <w:rPr>
                <w:bCs/>
                <w:lang w:val="en-US"/>
              </w:rPr>
              <w:t>V</w:t>
            </w:r>
            <w:r w:rsidRPr="00126B4B">
              <w:rPr>
                <w:bCs/>
              </w:rPr>
              <w:t xml:space="preserve"> класса</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КС-2</w:t>
            </w:r>
          </w:p>
        </w:tc>
        <w:tc>
          <w:tcPr>
            <w:tcW w:w="7616" w:type="dxa"/>
          </w:tcPr>
          <w:p w:rsidR="00F538F4" w:rsidRPr="00126B4B" w:rsidRDefault="00F538F4" w:rsidP="00F538F4">
            <w:pPr>
              <w:pStyle w:val="ad"/>
              <w:rPr>
                <w:bCs/>
              </w:rPr>
            </w:pPr>
            <w:r w:rsidRPr="00126B4B">
              <w:rPr>
                <w:bCs/>
              </w:rPr>
              <w:t xml:space="preserve">Зона размещения объектов коммунально-складского назначения </w:t>
            </w:r>
            <w:r w:rsidRPr="00126B4B">
              <w:rPr>
                <w:bCs/>
                <w:lang w:val="en-US"/>
              </w:rPr>
              <w:t>IV</w:t>
            </w:r>
            <w:r w:rsidRPr="00126B4B">
              <w:rPr>
                <w:bCs/>
              </w:rPr>
              <w:t xml:space="preserve"> класса</w:t>
            </w:r>
          </w:p>
        </w:tc>
      </w:tr>
      <w:tr w:rsidR="00F538F4" w:rsidRPr="00126B4B" w:rsidTr="00F538F4">
        <w:tc>
          <w:tcPr>
            <w:tcW w:w="9214" w:type="dxa"/>
            <w:gridSpan w:val="2"/>
          </w:tcPr>
          <w:p w:rsidR="00F538F4" w:rsidRPr="00126B4B" w:rsidRDefault="00F538F4" w:rsidP="00F538F4">
            <w:pPr>
              <w:pStyle w:val="ad"/>
              <w:jc w:val="center"/>
              <w:rPr>
                <w:b/>
                <w:i/>
                <w:lang w:eastAsia="en-US"/>
              </w:rPr>
            </w:pPr>
            <w:r w:rsidRPr="00126B4B">
              <w:rPr>
                <w:b/>
                <w:bCs/>
                <w:i/>
              </w:rPr>
              <w:t>Рекреационные зоны</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Р-1</w:t>
            </w:r>
          </w:p>
        </w:tc>
        <w:tc>
          <w:tcPr>
            <w:tcW w:w="7616" w:type="dxa"/>
          </w:tcPr>
          <w:p w:rsidR="00F538F4" w:rsidRPr="00126B4B" w:rsidRDefault="00F538F4" w:rsidP="00F538F4">
            <w:pPr>
              <w:pStyle w:val="ad"/>
              <w:rPr>
                <w:bCs/>
              </w:rPr>
            </w:pPr>
            <w:r w:rsidRPr="00126B4B">
              <w:rPr>
                <w:bCs/>
              </w:rPr>
              <w:t>Зона отдыха общего пользования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Р-2</w:t>
            </w:r>
          </w:p>
        </w:tc>
        <w:tc>
          <w:tcPr>
            <w:tcW w:w="7616" w:type="dxa"/>
          </w:tcPr>
          <w:p w:rsidR="00F538F4" w:rsidRPr="00126B4B" w:rsidRDefault="00F538F4" w:rsidP="00F538F4">
            <w:pPr>
              <w:pStyle w:val="ad"/>
              <w:rPr>
                <w:lang w:eastAsia="en-US"/>
              </w:rPr>
            </w:pPr>
            <w:r w:rsidRPr="00126B4B">
              <w:rPr>
                <w:bCs/>
              </w:rPr>
              <w:t>Зона размещения объектов рекреационного и туристического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Р-3</w:t>
            </w:r>
          </w:p>
        </w:tc>
        <w:tc>
          <w:tcPr>
            <w:tcW w:w="7616" w:type="dxa"/>
          </w:tcPr>
          <w:p w:rsidR="00F538F4" w:rsidRPr="00126B4B" w:rsidRDefault="00F538F4" w:rsidP="00F538F4">
            <w:pPr>
              <w:pStyle w:val="ad"/>
              <w:rPr>
                <w:bCs/>
              </w:rPr>
            </w:pPr>
            <w:r w:rsidRPr="00126B4B">
              <w:rPr>
                <w:bCs/>
              </w:rPr>
              <w:t xml:space="preserve">Зона размещения объектов </w:t>
            </w:r>
            <w:r w:rsidRPr="00126B4B">
              <w:t>лечебно-оздоровительного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w:t>
            </w:r>
            <w:r>
              <w:rPr>
                <w:lang w:eastAsia="en-US"/>
              </w:rPr>
              <w:t>4</w:t>
            </w:r>
          </w:p>
        </w:tc>
        <w:tc>
          <w:tcPr>
            <w:tcW w:w="7616" w:type="dxa"/>
          </w:tcPr>
          <w:p w:rsidR="00F538F4" w:rsidRPr="00126B4B" w:rsidRDefault="00F538F4" w:rsidP="00F538F4">
            <w:pPr>
              <w:pStyle w:val="ad"/>
              <w:rPr>
                <w:bCs/>
              </w:rPr>
            </w:pPr>
            <w:r w:rsidRPr="00126B4B">
              <w:rPr>
                <w:bCs/>
              </w:rPr>
              <w:t>Зона рекреационно-ландшафтных территорий</w:t>
            </w:r>
          </w:p>
        </w:tc>
      </w:tr>
      <w:tr w:rsidR="00F538F4" w:rsidRPr="00126B4B" w:rsidTr="00F538F4">
        <w:tc>
          <w:tcPr>
            <w:tcW w:w="9214" w:type="dxa"/>
            <w:gridSpan w:val="2"/>
          </w:tcPr>
          <w:p w:rsidR="00F538F4" w:rsidRPr="00126B4B" w:rsidRDefault="00F538F4" w:rsidP="00F538F4">
            <w:pPr>
              <w:pStyle w:val="ad"/>
              <w:jc w:val="center"/>
              <w:rPr>
                <w:b/>
                <w:i/>
                <w:lang w:eastAsia="en-US"/>
              </w:rPr>
            </w:pPr>
            <w:r w:rsidRPr="00126B4B">
              <w:rPr>
                <w:b/>
                <w:bCs/>
                <w:i/>
              </w:rPr>
              <w:t>Зоны сельскохозяйственного использования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СХ-</w:t>
            </w:r>
            <w:r>
              <w:rPr>
                <w:lang w:eastAsia="en-US"/>
              </w:rPr>
              <w:t>1</w:t>
            </w:r>
          </w:p>
        </w:tc>
        <w:tc>
          <w:tcPr>
            <w:tcW w:w="7616" w:type="dxa"/>
          </w:tcPr>
          <w:p w:rsidR="00F538F4" w:rsidRPr="00126B4B" w:rsidRDefault="00F538F4" w:rsidP="00F538F4">
            <w:pPr>
              <w:pStyle w:val="ad"/>
            </w:pPr>
            <w:r w:rsidRPr="00126B4B">
              <w:t>Зона размещения коллективных садов и дач</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СХ-</w:t>
            </w:r>
            <w:r>
              <w:rPr>
                <w:lang w:eastAsia="en-US"/>
              </w:rPr>
              <w:t>2</w:t>
            </w:r>
          </w:p>
        </w:tc>
        <w:tc>
          <w:tcPr>
            <w:tcW w:w="7616" w:type="dxa"/>
          </w:tcPr>
          <w:p w:rsidR="00F538F4" w:rsidRPr="00126B4B" w:rsidRDefault="00F538F4" w:rsidP="00F538F4">
            <w:pPr>
              <w:pStyle w:val="ad"/>
            </w:pPr>
            <w:r w:rsidRPr="00126B4B">
              <w:t>Зона размещения индивидуального огородничества</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Зоны специального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С-1</w:t>
            </w:r>
          </w:p>
        </w:tc>
        <w:tc>
          <w:tcPr>
            <w:tcW w:w="7616" w:type="dxa"/>
          </w:tcPr>
          <w:p w:rsidR="00F538F4" w:rsidRPr="00126B4B" w:rsidRDefault="00F538F4" w:rsidP="00F538F4">
            <w:pPr>
              <w:pStyle w:val="ad"/>
              <w:rPr>
                <w:bCs/>
              </w:rPr>
            </w:pPr>
            <w:r w:rsidRPr="00126B4B">
              <w:rPr>
                <w:bCs/>
              </w:rPr>
              <w:t>Зона кладбищ</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w:t>
            </w:r>
            <w:r>
              <w:rPr>
                <w:lang w:eastAsia="en-US"/>
              </w:rPr>
              <w:t>2</w:t>
            </w:r>
          </w:p>
        </w:tc>
        <w:tc>
          <w:tcPr>
            <w:tcW w:w="7616" w:type="dxa"/>
          </w:tcPr>
          <w:p w:rsidR="00F538F4" w:rsidRPr="00126B4B" w:rsidRDefault="00F538F4" w:rsidP="00F538F4">
            <w:pPr>
              <w:pStyle w:val="ad"/>
              <w:rPr>
                <w:bCs/>
              </w:rPr>
            </w:pPr>
            <w:r w:rsidRPr="00126B4B">
              <w:rPr>
                <w:bCs/>
              </w:rPr>
              <w:t>Зона озеленения специального назначения</w:t>
            </w:r>
          </w:p>
        </w:tc>
      </w:tr>
    </w:tbl>
    <w:p w:rsidR="00F538F4" w:rsidRPr="00126B4B" w:rsidRDefault="00F538F4" w:rsidP="00F538F4">
      <w:pPr>
        <w:pStyle w:val="aa"/>
      </w:pPr>
    </w:p>
    <w:p w:rsidR="00F538F4" w:rsidRDefault="00F538F4" w:rsidP="00F538F4">
      <w:pPr>
        <w:pStyle w:val="aa"/>
      </w:pPr>
      <w:r w:rsidRPr="00126B4B">
        <w:t xml:space="preserve">2. </w:t>
      </w:r>
      <w:r w:rsidR="009C1DE4" w:rsidRPr="009C1DE4">
        <w:t xml:space="preserve">В Приложении 1 к настоящему разделу приведен классификатор видов разрешенного использования земельных </w:t>
      </w:r>
      <w:proofErr w:type="gramStart"/>
      <w:r w:rsidR="009C1DE4" w:rsidRPr="009C1DE4">
        <w:t>участков  (</w:t>
      </w:r>
      <w:proofErr w:type="gramEnd"/>
      <w:r w:rsidR="009C1DE4" w:rsidRPr="009C1DE4">
        <w:t>далее по тексту – классификатор)</w:t>
      </w:r>
      <w:r w:rsidRPr="00126B4B">
        <w:t>.</w:t>
      </w:r>
    </w:p>
    <w:p w:rsidR="00F90271" w:rsidRPr="00F90271" w:rsidRDefault="00F90271" w:rsidP="00F90271">
      <w:pPr>
        <w:pStyle w:val="a8"/>
        <w:jc w:val="both"/>
      </w:pPr>
      <w:r w:rsidRPr="00F90271">
        <w:lastRenderedPageBreak/>
        <w:t>Статья 3. Градостроительные регламенты, устанавливаемые в жилых зонах</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Жилые зоны предназначены для застройки индивидуальными жилыми домами и многоквартирными жилыми домами различной этажности, предназначенными для проживания граждан.</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Ограничения на размещение встроенно-пристроенных объектов общественного назначения в жилых домах, а также предельные параметры таких объектов устанавливаются Нормативами градостроительного проектирования Свердловской области, СНиП 31-01-2003 "Здания жилые многоквартирные", СНиП 31-06-2009 "Общественные здания и сооружения", СНиП 31-05-2003 "Общественные здания административного назначения".</w:t>
      </w:r>
      <w:r w:rsidRPr="00F90271">
        <w:rPr>
          <w:rFonts w:ascii="Tahoma" w:hAnsi="Tahoma" w:cs="Tahoma"/>
          <w:b/>
          <w:bCs/>
          <w:sz w:val="24"/>
          <w:szCs w:val="24"/>
          <w:shd w:val="clear" w:color="auto" w:fill="FFFFFF"/>
        </w:rPr>
        <w:t xml:space="preserve"> </w:t>
      </w:r>
      <w:r w:rsidRPr="00F90271">
        <w:rPr>
          <w:rFonts w:ascii="Tahoma" w:hAnsi="Tahoma" w:cs="Tahoma"/>
          <w:bCs/>
          <w:sz w:val="24"/>
          <w:szCs w:val="24"/>
          <w:shd w:val="clear" w:color="auto" w:fill="FFFFFF"/>
        </w:rPr>
        <w:t>Свод правил СП 42.13330.2011 "СНиП 2.07.01-89*. Градостроительство. Планировка и застройка городских и сельских поселений" Актуализированная редакция</w:t>
      </w:r>
      <w:r w:rsidRPr="00F90271">
        <w:rPr>
          <w:rStyle w:val="apple-converted-space"/>
          <w:rFonts w:ascii="Tahoma" w:hAnsi="Tahoma" w:cs="Tahoma"/>
          <w:bCs/>
          <w:sz w:val="24"/>
          <w:szCs w:val="24"/>
          <w:shd w:val="clear" w:color="auto" w:fill="FFFFFF"/>
        </w:rPr>
        <w:t> </w:t>
      </w:r>
      <w:hyperlink r:id="rId26" w:history="1">
        <w:r w:rsidRPr="00F90271">
          <w:rPr>
            <w:rStyle w:val="aff3"/>
            <w:rFonts w:ascii="Tahoma" w:hAnsi="Tahoma" w:cs="Tahoma"/>
            <w:bCs/>
            <w:color w:val="auto"/>
            <w:sz w:val="24"/>
            <w:szCs w:val="24"/>
          </w:rPr>
          <w:t>СНиП 2.07.01-89*</w:t>
        </w:r>
      </w:hyperlink>
      <w:r w:rsidRPr="00F90271">
        <w:rPr>
          <w:rFonts w:ascii="Tahoma" w:hAnsi="Tahoma" w:cs="Tahoma"/>
          <w:bCs/>
          <w:sz w:val="24"/>
          <w:szCs w:val="24"/>
        </w:rPr>
        <w:br/>
      </w:r>
      <w:r w:rsidRPr="00F90271">
        <w:rPr>
          <w:rFonts w:ascii="Tahoma" w:hAnsi="Tahoma" w:cs="Tahoma"/>
          <w:bCs/>
          <w:sz w:val="24"/>
          <w:szCs w:val="24"/>
          <w:shd w:val="clear" w:color="auto" w:fill="FFFFFF"/>
        </w:rPr>
        <w:t>(утв.</w:t>
      </w:r>
      <w:r w:rsidRPr="00F90271">
        <w:rPr>
          <w:rStyle w:val="apple-converted-space"/>
          <w:rFonts w:ascii="Tahoma" w:hAnsi="Tahoma" w:cs="Tahoma"/>
          <w:bCs/>
          <w:sz w:val="24"/>
          <w:szCs w:val="24"/>
          <w:shd w:val="clear" w:color="auto" w:fill="FFFFFF"/>
        </w:rPr>
        <w:t> </w:t>
      </w:r>
      <w:hyperlink r:id="rId27" w:history="1">
        <w:r w:rsidRPr="00F90271">
          <w:rPr>
            <w:rStyle w:val="aff3"/>
            <w:rFonts w:ascii="Tahoma" w:hAnsi="Tahoma" w:cs="Tahoma"/>
            <w:bCs/>
            <w:color w:val="auto"/>
            <w:sz w:val="24"/>
            <w:szCs w:val="24"/>
          </w:rPr>
          <w:t>приказом</w:t>
        </w:r>
      </w:hyperlink>
      <w:r w:rsidRPr="00F90271">
        <w:rPr>
          <w:rStyle w:val="apple-converted-space"/>
          <w:rFonts w:ascii="Tahoma" w:hAnsi="Tahoma" w:cs="Tahoma"/>
          <w:bCs/>
          <w:sz w:val="24"/>
          <w:szCs w:val="24"/>
          <w:shd w:val="clear" w:color="auto" w:fill="FFFFFF"/>
        </w:rPr>
        <w:t> </w:t>
      </w:r>
      <w:r w:rsidRPr="00F90271">
        <w:rPr>
          <w:rFonts w:ascii="Tahoma" w:hAnsi="Tahoma" w:cs="Tahoma"/>
          <w:bCs/>
          <w:sz w:val="24"/>
          <w:szCs w:val="24"/>
          <w:shd w:val="clear" w:color="auto" w:fill="FFFFFF"/>
        </w:rPr>
        <w:t>Министерства регионального развития РФ от 28 декабря 2010 г. N 820)</w:t>
      </w:r>
      <w:r w:rsidRPr="00F90271">
        <w:rPr>
          <w:rFonts w:ascii="Tahoma" w:hAnsi="Tahoma" w:cs="Tahoma"/>
          <w:bCs/>
          <w:sz w:val="24"/>
          <w:szCs w:val="24"/>
        </w:rPr>
        <w:br/>
      </w:r>
      <w:r w:rsidRPr="00F90271">
        <w:rPr>
          <w:rFonts w:ascii="Tahoma" w:hAnsi="Tahoma" w:cs="Tahoma"/>
          <w:bCs/>
          <w:sz w:val="24"/>
          <w:szCs w:val="24"/>
        </w:rPr>
        <w:br/>
      </w:r>
      <w:r w:rsidRPr="00F90271">
        <w:rPr>
          <w:rFonts w:ascii="Tahoma" w:hAnsi="Tahoma" w:cs="Tahoma"/>
          <w:sz w:val="24"/>
          <w:szCs w:val="24"/>
        </w:rPr>
        <w:t xml:space="preserve">6. На территории Арамильского городского округа определить 8 видов жилых зон: </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1) Ж-1 - зона размещения жилой застройки усадебного типа без объектов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2) Ж-2 - зона размещения жилой застройки усадебного типа с объектами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3) Ж-3 - зона размещения малоэтажной многоквартирной жилой застройки без объектов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4) Ж-4 - зона размещения малоэтажной многоквартирной жилой застройки с объектами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 xml:space="preserve">5) Ж-5 - зона размещения </w:t>
      </w:r>
      <w:proofErr w:type="spellStart"/>
      <w:r w:rsidRPr="00F90271">
        <w:rPr>
          <w:rFonts w:ascii="Tahoma" w:hAnsi="Tahoma" w:cs="Tahoma"/>
          <w:sz w:val="24"/>
          <w:szCs w:val="24"/>
        </w:rPr>
        <w:t>среднеэтажной</w:t>
      </w:r>
      <w:proofErr w:type="spellEnd"/>
      <w:r w:rsidRPr="00F90271">
        <w:rPr>
          <w:rFonts w:ascii="Tahoma" w:hAnsi="Tahoma" w:cs="Tahoma"/>
          <w:sz w:val="24"/>
          <w:szCs w:val="24"/>
        </w:rPr>
        <w:t xml:space="preserve"> многоквартирной жилой застройки без объектов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 xml:space="preserve">6) Ж-6 - зона размещения </w:t>
      </w:r>
      <w:proofErr w:type="spellStart"/>
      <w:r w:rsidRPr="00F90271">
        <w:rPr>
          <w:rFonts w:ascii="Tahoma" w:hAnsi="Tahoma" w:cs="Tahoma"/>
          <w:sz w:val="24"/>
          <w:szCs w:val="24"/>
        </w:rPr>
        <w:t>среднеэтажной</w:t>
      </w:r>
      <w:proofErr w:type="spellEnd"/>
      <w:r w:rsidRPr="00F90271">
        <w:rPr>
          <w:rFonts w:ascii="Tahoma" w:hAnsi="Tahoma" w:cs="Tahoma"/>
          <w:sz w:val="24"/>
          <w:szCs w:val="24"/>
        </w:rPr>
        <w:t xml:space="preserve"> многоквартирной жилой застройки с объектами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7) Ж-7 - зона размещения многоквартирной жилой застройки повышенной этажности с объектами обслуживания;</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8) Ж-7-1 – зона размещения многоквартирной жилой застройки с объектами обслуживания, высота зданий которых не должна превышать 9 этажей.</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3-1. Количество этажей и этажность жилых зданий</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В целях настоящих Правил для определения этажности жилых зданий используются следующие термины с соответствующими определениями: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надземный - этаж с отметкой пола помещений не ниже планировочной отметки земли.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подземный - этаж с отметкой пола помещений ниже планировочной отметки земли на всю высоту помещений.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Этаж первый - нижний надземный этаж здания.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подвальный - этаж с отметкой пола помещений ниже планировочной отметки земли более чем на половину высоты помещений, или первый подземный этаж.</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Планировочная отметка земли - уровень земли на границе земли и </w:t>
      </w:r>
      <w:proofErr w:type="spellStart"/>
      <w:r w:rsidRPr="00F90271">
        <w:rPr>
          <w:rFonts w:ascii="Tahoma" w:hAnsi="Tahoma" w:cs="Tahoma"/>
          <w:sz w:val="24"/>
          <w:szCs w:val="24"/>
        </w:rPr>
        <w:t>отмостки</w:t>
      </w:r>
      <w:proofErr w:type="spellEnd"/>
      <w:r w:rsidRPr="00F90271">
        <w:rPr>
          <w:rFonts w:ascii="Tahoma" w:hAnsi="Tahoma" w:cs="Tahoma"/>
          <w:sz w:val="24"/>
          <w:szCs w:val="24"/>
        </w:rPr>
        <w:t xml:space="preserve"> здания.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Этажность зданий установлена соответствующими статьями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При определении количества этажей учитываются все этажи, включая подземный, подвальный, цокольный, надземный, технический, мансардный и другие.</w:t>
      </w:r>
    </w:p>
    <w:p w:rsidR="00F90271" w:rsidRPr="00F90271" w:rsidRDefault="00F90271" w:rsidP="00F90271">
      <w:pPr>
        <w:shd w:val="clear" w:color="auto" w:fill="FFFFFF"/>
        <w:ind w:firstLine="567"/>
        <w:jc w:val="both"/>
        <w:rPr>
          <w:rFonts w:ascii="Tahoma" w:hAnsi="Tahoma" w:cs="Tahoma"/>
          <w:iCs/>
        </w:rPr>
      </w:pPr>
      <w:r w:rsidRPr="00F90271">
        <w:rPr>
          <w:rFonts w:ascii="Tahoma" w:hAnsi="Tahoma" w:cs="Tahoma"/>
        </w:rPr>
        <w:t xml:space="preserve">6. </w:t>
      </w:r>
      <w:r w:rsidRPr="00F90271">
        <w:rPr>
          <w:rFonts w:ascii="Tahoma" w:hAnsi="Tahoma" w:cs="Tahoma"/>
          <w:iCs/>
        </w:rPr>
        <w:t>Высота здания, строения, сооружения определяется как расстояние по вертикали, измеренное от проектной отметки земли до наивысшей отметки конструктивного элемента здания, строения, сооружения: парапета плоской кровли, карниза, конька или фронтона скатной крыши, купола, шпиля, башни.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iCs/>
          <w:sz w:val="24"/>
          <w:szCs w:val="24"/>
        </w:rPr>
        <w:t>Примечание: крышные антенны, молниеотводы и другие инженерные устройства не учитываются.</w:t>
      </w:r>
    </w:p>
    <w:p w:rsidR="00F90271" w:rsidRPr="00F90271" w:rsidRDefault="00F90271" w:rsidP="00F90271">
      <w:pPr>
        <w:pStyle w:val="ConsPlusNormal"/>
        <w:jc w:val="both"/>
        <w:rPr>
          <w:rFonts w:ascii="Tahoma" w:hAnsi="Tahoma" w:cs="Tahoma"/>
          <w:sz w:val="24"/>
          <w:szCs w:val="24"/>
        </w:rPr>
      </w:pPr>
      <w:bookmarkStart w:id="141" w:name="P716"/>
      <w:bookmarkEnd w:id="141"/>
    </w:p>
    <w:p w:rsidR="00F90271" w:rsidRPr="00F90271" w:rsidRDefault="00F90271" w:rsidP="00F90271">
      <w:pPr>
        <w:pStyle w:val="a8"/>
        <w:jc w:val="both"/>
      </w:pPr>
      <w:r w:rsidRPr="00F90271">
        <w:t>Статья 3-2. Зона размещения жилой застройки усадебного типа без объектов обслуживания (Ж-1)</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709"/>
        <w:jc w:val="both"/>
        <w:rPr>
          <w:rFonts w:ascii="Tahoma" w:hAnsi="Tahoma" w:cs="Tahoma"/>
        </w:rPr>
      </w:pPr>
    </w:p>
    <w:tbl>
      <w:tblPr>
        <w:tblW w:w="9462" w:type="dxa"/>
        <w:tblInd w:w="57" w:type="dxa"/>
        <w:tblLayout w:type="fixed"/>
        <w:tblCellMar>
          <w:left w:w="57" w:type="dxa"/>
          <w:right w:w="57" w:type="dxa"/>
        </w:tblCellMar>
        <w:tblLook w:val="0000" w:firstRow="0" w:lastRow="0" w:firstColumn="0" w:lastColumn="0" w:noHBand="0" w:noVBand="0"/>
      </w:tblPr>
      <w:tblGrid>
        <w:gridCol w:w="4110"/>
        <w:gridCol w:w="5352"/>
      </w:tblGrid>
      <w:tr w:rsidR="00F90271" w:rsidRPr="00F90271" w:rsidTr="00F90271">
        <w:tc>
          <w:tcPr>
            <w:tcW w:w="4110"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10"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индивидуального жилищного строительства (2.1)</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индивидуального жилого дома (дом, пригодный для постоянного проживания, высотой не выше трех надземных этажей);</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lastRenderedPageBreak/>
              <w:t xml:space="preserve">выращивание плодовых, ягодных, овощных, бахчевых или иных </w:t>
            </w:r>
            <w:proofErr w:type="gramStart"/>
            <w:r w:rsidRPr="00F90271">
              <w:rPr>
                <w:rFonts w:ascii="Tahoma" w:hAnsi="Tahoma" w:cs="Tahoma"/>
              </w:rPr>
              <w:t>декоративных</w:t>
            </w:r>
            <w:proofErr w:type="gramEnd"/>
            <w:r w:rsidRPr="00F90271">
              <w:rPr>
                <w:rFonts w:ascii="Tahoma" w:hAnsi="Tahoma" w:cs="Tahoma"/>
              </w:rPr>
              <w:t xml:space="preserve"> или сельскохозяйственных культур;</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размещение индивидуальных гаражей и подсобных сооружений</w:t>
            </w:r>
          </w:p>
          <w:p w:rsidR="00F90271" w:rsidRPr="00F90271" w:rsidRDefault="00F90271" w:rsidP="00F90271">
            <w:pPr>
              <w:snapToGrid w:val="0"/>
              <w:ind w:firstLine="0"/>
              <w:jc w:val="both"/>
              <w:rPr>
                <w:rFonts w:ascii="Tahoma" w:hAnsi="Tahoma" w:cs="Tahoma"/>
              </w:rPr>
            </w:pPr>
          </w:p>
        </w:tc>
      </w:tr>
      <w:tr w:rsidR="00F90271" w:rsidRPr="00F90271" w:rsidTr="00F90271">
        <w:tc>
          <w:tcPr>
            <w:tcW w:w="4110"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Блокированная жилая застройка (2.3)</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двух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0271" w:rsidRPr="00F90271" w:rsidRDefault="00F90271" w:rsidP="00F90271">
            <w:pPr>
              <w:snapToGri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r w:rsidRPr="00F90271">
              <w:rPr>
                <w:rStyle w:val="apple-converted-space"/>
                <w:rFonts w:ascii="Tahoma" w:hAnsi="Tahoma" w:cs="Tahoma"/>
              </w:rPr>
              <w:t> </w:t>
            </w:r>
            <w:r w:rsidRPr="00F90271">
              <w:rPr>
                <w:rFonts w:ascii="Tahoma" w:hAnsi="Tahoma" w:cs="Tahoma"/>
              </w:rPr>
              <w:br/>
              <w:t>- размещение индивидуальных гаражей и иных вспомогательных сооружений;</w:t>
            </w:r>
            <w:r w:rsidRPr="00F90271">
              <w:rPr>
                <w:rStyle w:val="apple-converted-space"/>
                <w:rFonts w:ascii="Tahoma" w:hAnsi="Tahoma" w:cs="Tahoma"/>
              </w:rPr>
              <w:t> </w:t>
            </w:r>
            <w:r w:rsidRPr="00F90271">
              <w:rPr>
                <w:rFonts w:ascii="Tahoma" w:hAnsi="Tahoma" w:cs="Tahoma"/>
              </w:rPr>
              <w:br/>
              <w:t>- обустройство спортивных и детских площадок, площадок отдыха</w:t>
            </w:r>
            <w:r w:rsidRPr="00F90271">
              <w:rPr>
                <w:rFonts w:ascii="Tahoma" w:hAnsi="Tahoma" w:cs="Tahoma"/>
              </w:rPr>
              <w:br/>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не предусмотрены.</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09"/>
        <w:gridCol w:w="5351"/>
      </w:tblGrid>
      <w:tr w:rsidR="00F90271" w:rsidRPr="00F90271" w:rsidTr="00F90271">
        <w:tc>
          <w:tcPr>
            <w:tcW w:w="4109"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09"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ведения личного подсобного хозяйства (2.2)</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приусадебного хозяйства, расположенные на приусадебном участке объектов коттеджной застройки (индивидуальные бани, площадки для мусоросборников, резервуары для хранения воды, скважины для забора воды, колодцы, при условии организации зоны санитарной охраны не менее 30-50 м выше по потоку грунтовых вод, гаражи для личного автотранспорта, сады, огороды, парники);</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xml:space="preserve">- содержание сельскохозяйственных животных. </w:t>
            </w:r>
          </w:p>
        </w:tc>
      </w:tr>
      <w:tr w:rsidR="00F90271" w:rsidRPr="00F90271" w:rsidTr="00F90271">
        <w:tc>
          <w:tcPr>
            <w:tcW w:w="4109"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Коммунальное обслуживание (3.1)</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площадки для мусоросборников;</w:t>
            </w:r>
          </w:p>
          <w:p w:rsidR="00F90271" w:rsidRPr="00F90271" w:rsidRDefault="00F90271" w:rsidP="00F90271">
            <w:pPr>
              <w:snapToGrid w:val="0"/>
              <w:ind w:firstLine="0"/>
              <w:jc w:val="both"/>
              <w:rPr>
                <w:rFonts w:ascii="Tahoma" w:hAnsi="Tahoma" w:cs="Tahoma"/>
              </w:rPr>
            </w:pPr>
            <w:r w:rsidRPr="00F90271">
              <w:rPr>
                <w:rFonts w:ascii="Tahoma" w:hAnsi="Tahoma" w:cs="Tahoma"/>
              </w:rPr>
              <w:t xml:space="preserve">- инженерно-технические объекты, сооружения и коммуникации, </w:t>
            </w:r>
            <w:r w:rsidRPr="00F90271">
              <w:rPr>
                <w:rFonts w:ascii="Tahoma" w:hAnsi="Tahoma" w:cs="Tahoma"/>
              </w:rPr>
              <w:lastRenderedPageBreak/>
              <w:t>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индивидуальных жилых домов:</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F90271" w:rsidRDefault="00F90271" w:rsidP="00F90271">
      <w:pPr>
        <w:pStyle w:val="ConsPlusNormal"/>
        <w:ind w:firstLine="540"/>
        <w:jc w:val="both"/>
        <w:rPr>
          <w:rFonts w:ascii="Tahoma" w:hAnsi="Tahoma" w:cs="Tahoma"/>
          <w:spacing w:val="1"/>
          <w:sz w:val="24"/>
          <w:szCs w:val="24"/>
        </w:rPr>
      </w:pPr>
      <w:r>
        <w:rPr>
          <w:rFonts w:ascii="Tahoma" w:hAnsi="Tahoma" w:cs="Tahoma"/>
          <w:sz w:val="24"/>
          <w:szCs w:val="24"/>
        </w:rPr>
        <w:t xml:space="preserve"> </w:t>
      </w:r>
      <w:r w:rsidRPr="00F90271">
        <w:rPr>
          <w:rFonts w:ascii="Tahoma" w:hAnsi="Tahoma" w:cs="Tahoma"/>
          <w:sz w:val="24"/>
          <w:szCs w:val="24"/>
        </w:rPr>
        <w:t xml:space="preserve">- </w:t>
      </w:r>
      <w:r w:rsidRPr="00F90271">
        <w:rPr>
          <w:rFonts w:ascii="Tahoma" w:hAnsi="Tahoma" w:cs="Tahoma"/>
          <w:spacing w:val="1"/>
          <w:sz w:val="24"/>
          <w:szCs w:val="24"/>
        </w:rPr>
        <w:t>60-100 м</w:t>
      </w:r>
      <w:r w:rsidRPr="00F90271">
        <w:rPr>
          <w:rFonts w:ascii="Tahoma" w:hAnsi="Tahoma" w:cs="Tahoma"/>
          <w:spacing w:val="1"/>
          <w:sz w:val="24"/>
          <w:szCs w:val="24"/>
        </w:rPr>
        <w:fldChar w:fldCharType="begin"/>
      </w:r>
      <w:r w:rsidRPr="00F90271">
        <w:rPr>
          <w:rFonts w:ascii="Tahoma" w:hAnsi="Tahoma" w:cs="Tahoma"/>
          <w:spacing w:val="1"/>
          <w:sz w:val="24"/>
          <w:szCs w:val="24"/>
        </w:rPr>
        <w:instrText xml:space="preserve"> INCLUDEPICTURE "data:image/jpeg;base64,R0lGODdhCwAXAIABAAAAAP///ywAAAAACwAXAAACGoyPqct9ABd4bjbLsNKJI+tBokOW5ommalIAADs=" \* MERGEFORMATINET </w:instrText>
      </w:r>
      <w:r w:rsidRPr="00F90271">
        <w:rPr>
          <w:rFonts w:ascii="Tahoma" w:hAnsi="Tahoma" w:cs="Tahoma"/>
          <w:spacing w:val="1"/>
          <w:sz w:val="24"/>
          <w:szCs w:val="24"/>
        </w:rPr>
        <w:fldChar w:fldCharType="separate"/>
      </w:r>
      <w:r w:rsidR="00A50320">
        <w:rPr>
          <w:rFonts w:ascii="Tahoma" w:hAnsi="Tahoma" w:cs="Tahoma"/>
          <w:spacing w:val="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1 Градостроительство. Планировка и застройка городских и сельских поселений. Актуализированная редакция СНиП 2.07.01-89* (с Поправкой)" style="width:8.25pt;height:17.25pt"/>
        </w:pict>
      </w:r>
      <w:r w:rsidRPr="00F90271">
        <w:rPr>
          <w:rFonts w:ascii="Tahoma" w:hAnsi="Tahoma" w:cs="Tahoma"/>
          <w:spacing w:val="1"/>
          <w:sz w:val="24"/>
          <w:szCs w:val="24"/>
        </w:rPr>
        <w:fldChar w:fldCharType="end"/>
      </w:r>
      <w:r w:rsidRPr="00F90271">
        <w:rPr>
          <w:rStyle w:val="apple-converted-space"/>
          <w:rFonts w:ascii="Tahoma" w:hAnsi="Tahoma" w:cs="Tahoma"/>
          <w:spacing w:val="1"/>
          <w:sz w:val="24"/>
          <w:szCs w:val="24"/>
        </w:rPr>
        <w:t> </w:t>
      </w:r>
      <w:r w:rsidRPr="00F90271">
        <w:rPr>
          <w:rFonts w:ascii="Tahoma" w:hAnsi="Tahoma" w:cs="Tahoma"/>
          <w:spacing w:val="1"/>
          <w:sz w:val="24"/>
          <w:szCs w:val="24"/>
        </w:rPr>
        <w:t xml:space="preserve">(без площади застройки) - при одно-, двух-, трехэтажных домах в застройке блокированного типа на новых периферийных территориях городского округа и в условиях реконструкции существующей индивидуальной усадебной застройки (Приложение Д </w:t>
      </w:r>
      <w:r w:rsidRPr="00F90271">
        <w:rPr>
          <w:rFonts w:ascii="Tahoma" w:hAnsi="Tahoma" w:cs="Tahoma"/>
          <w:bCs/>
          <w:sz w:val="24"/>
          <w:szCs w:val="24"/>
          <w:shd w:val="clear" w:color="auto" w:fill="FFFFFF"/>
        </w:rPr>
        <w:t>СП 42.13330.2011 "СНиП 2.07.01-89*. Градостроительство. Планировка и застройка городских и сельских поселений" Актуализированная редакция</w:t>
      </w:r>
      <w:r w:rsidRPr="00F90271">
        <w:rPr>
          <w:rStyle w:val="apple-converted-space"/>
          <w:rFonts w:ascii="Tahoma" w:hAnsi="Tahoma" w:cs="Tahoma"/>
          <w:bCs/>
          <w:sz w:val="24"/>
          <w:szCs w:val="24"/>
          <w:shd w:val="clear" w:color="auto" w:fill="FFFFFF"/>
        </w:rPr>
        <w:t> </w:t>
      </w:r>
      <w:hyperlink r:id="rId28" w:history="1">
        <w:r w:rsidRPr="00F90271">
          <w:rPr>
            <w:rStyle w:val="aff3"/>
            <w:rFonts w:ascii="Tahoma" w:hAnsi="Tahoma" w:cs="Tahoma"/>
            <w:bCs/>
            <w:color w:val="auto"/>
            <w:sz w:val="24"/>
            <w:szCs w:val="24"/>
          </w:rPr>
          <w:t>СНиП 2.07.01-89*</w:t>
        </w:r>
      </w:hyperlink>
      <w:r w:rsidRPr="00F90271">
        <w:rPr>
          <w:rFonts w:ascii="Tahoma" w:hAnsi="Tahoma" w:cs="Tahoma"/>
          <w:sz w:val="24"/>
          <w:szCs w:val="24"/>
        </w:rPr>
        <w:t>)</w:t>
      </w:r>
      <w:r w:rsidRPr="00F90271">
        <w:rPr>
          <w:rFonts w:ascii="Tahoma" w:hAnsi="Tahoma" w:cs="Tahoma"/>
          <w:spacing w:val="1"/>
          <w:sz w:val="24"/>
          <w:szCs w:val="24"/>
        </w:rPr>
        <w:t>;</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(без площади застройки).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w:t>
      </w:r>
      <w:r>
        <w:rPr>
          <w:rFonts w:ascii="Tahoma" w:hAnsi="Tahoma" w:cs="Tahoma"/>
          <w:sz w:val="24"/>
          <w:szCs w:val="24"/>
        </w:rPr>
        <w:t xml:space="preserve"> </w:t>
      </w:r>
      <w:r w:rsidRPr="00F90271">
        <w:rPr>
          <w:rFonts w:ascii="Tahoma" w:hAnsi="Tahoma" w:cs="Tahoma"/>
          <w:sz w:val="24"/>
          <w:szCs w:val="24"/>
        </w:rPr>
        <w:t>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индивидуальных жилых домов:</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- 2 000 </w:t>
      </w:r>
      <w:proofErr w:type="spellStart"/>
      <w:proofErr w:type="gramStart"/>
      <w:r w:rsidRPr="00F90271">
        <w:rPr>
          <w:rFonts w:ascii="Tahoma" w:hAnsi="Tahoma" w:cs="Tahoma"/>
          <w:sz w:val="24"/>
          <w:szCs w:val="24"/>
        </w:rPr>
        <w:t>кв.м</w:t>
      </w:r>
      <w:proofErr w:type="spellEnd"/>
      <w:proofErr w:type="gramEnd"/>
      <w:r>
        <w:rPr>
          <w:rFonts w:ascii="Tahoma" w:hAnsi="Tahoma" w:cs="Tahoma"/>
          <w:sz w:val="24"/>
          <w:szCs w:val="24"/>
        </w:rPr>
        <w:t xml:space="preserve"> </w:t>
      </w:r>
      <w:r w:rsidRPr="00F90271">
        <w:rPr>
          <w:rFonts w:ascii="Tahoma" w:hAnsi="Tahoma" w:cs="Tahoma"/>
          <w:sz w:val="24"/>
          <w:szCs w:val="24"/>
        </w:rPr>
        <w:t xml:space="preserve">– в границах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в границах посёлков Арамиль и Светлый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- 2 000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на территории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на территории посёлков Арамиль и Светлый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2 000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 в границах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в границах посёлков Арамиль и Светлый.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90271">
        <w:rPr>
          <w:rFonts w:ascii="Tahoma" w:hAnsi="Tahoma" w:cs="Tahoma"/>
          <w:spacing w:val="1"/>
          <w:sz w:val="24"/>
          <w:szCs w:val="24"/>
          <w:shd w:val="clear" w:color="auto" w:fill="FFFFFF"/>
        </w:rPr>
        <w:t xml:space="preserve">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жилых домов – 3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бань, гаражей и других построек – 1 метр;</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lastRenderedPageBreak/>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до построек для содержания мелкого скота и птицы – 4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блокированных жилых домов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жилых домов – 1-3;</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хозяйственных построек – 1-1.</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жилых домов – 4-15;</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хозяйственных построек – 1,8-6.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индивидуальных жилых домов – 70%;</w:t>
      </w:r>
    </w:p>
    <w:p w:rsidR="00F90271" w:rsidRPr="00F90271" w:rsidRDefault="00F90271" w:rsidP="00F90271">
      <w:pPr>
        <w:pStyle w:val="ConsPlusNormal"/>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блокированных жилых домов – 75%;</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w:t>
      </w:r>
      <w:r>
        <w:rPr>
          <w:rFonts w:ascii="Tahoma" w:hAnsi="Tahoma" w:cs="Tahoma"/>
          <w:sz w:val="24"/>
          <w:szCs w:val="24"/>
        </w:rPr>
        <w:t xml:space="preserve"> </w:t>
      </w:r>
      <w:r w:rsidRPr="00F90271">
        <w:rPr>
          <w:rFonts w:ascii="Tahoma" w:hAnsi="Tahoma" w:cs="Tahoma"/>
          <w:sz w:val="24"/>
          <w:szCs w:val="24"/>
        </w:rPr>
        <w:t>Минимальные расстояния от окон жилых помещений до сараев для скота и птицы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одиночных и двойных блоков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8)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F90271" w:rsidRPr="00F90271" w:rsidRDefault="00F90271" w:rsidP="00F90271">
      <w:pPr>
        <w:pStyle w:val="formattext"/>
        <w:shd w:val="clear" w:color="auto" w:fill="FFFFFF"/>
        <w:spacing w:before="0" w:beforeAutospacing="0" w:after="0" w:afterAutospacing="0" w:line="252" w:lineRule="atLeast"/>
        <w:jc w:val="both"/>
        <w:textAlignment w:val="baseline"/>
        <w:rPr>
          <w:rFonts w:ascii="Tahoma" w:hAnsi="Tahoma" w:cs="Tahoma"/>
          <w:spacing w:val="1"/>
          <w:shd w:val="clear" w:color="auto" w:fill="FFFFFF"/>
        </w:rPr>
      </w:pPr>
      <w:r>
        <w:rPr>
          <w:rFonts w:ascii="Tahoma" w:hAnsi="Tahoma" w:cs="Tahoma"/>
        </w:rPr>
        <w:t xml:space="preserve"> </w:t>
      </w:r>
      <w:r w:rsidRPr="00F90271">
        <w:rPr>
          <w:rFonts w:ascii="Tahoma" w:hAnsi="Tahoma" w:cs="Tahoma"/>
        </w:rPr>
        <w:t xml:space="preserve">9) </w:t>
      </w:r>
      <w:r w:rsidRPr="00F90271">
        <w:rPr>
          <w:rFonts w:ascii="Tahoma" w:hAnsi="Tahoma" w:cs="Tahoma"/>
          <w:spacing w:val="1"/>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90271" w:rsidRPr="00F90271" w:rsidRDefault="00F90271" w:rsidP="00F90271">
      <w:pPr>
        <w:pStyle w:val="formattext"/>
        <w:shd w:val="clear" w:color="auto" w:fill="FFFFFF"/>
        <w:spacing w:before="0" w:beforeAutospacing="0" w:after="0" w:afterAutospacing="0" w:line="252" w:lineRule="atLeast"/>
        <w:jc w:val="both"/>
        <w:textAlignment w:val="baseline"/>
        <w:rPr>
          <w:rFonts w:ascii="Tahoma" w:hAnsi="Tahoma" w:cs="Tahoma"/>
        </w:rPr>
      </w:pPr>
      <w:r>
        <w:rPr>
          <w:rFonts w:ascii="Tahoma" w:hAnsi="Tahoma" w:cs="Tahoma"/>
          <w:spacing w:val="1"/>
          <w:shd w:val="clear" w:color="auto" w:fill="FFFFFF"/>
        </w:rPr>
        <w:t xml:space="preserve"> </w:t>
      </w:r>
      <w:r w:rsidRPr="00F90271">
        <w:rPr>
          <w:rFonts w:ascii="Tahoma" w:hAnsi="Tahoma" w:cs="Tahoma"/>
          <w:spacing w:val="1"/>
        </w:rPr>
        <w:t>5.</w:t>
      </w:r>
      <w:r w:rsidRPr="00F90271">
        <w:rPr>
          <w:rFonts w:ascii="Tahoma" w:hAnsi="Tahoma" w:cs="Tahoma"/>
        </w:rPr>
        <w:t xml:space="preserve">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w:t>
      </w:r>
      <w:hyperlink w:anchor="P2639" w:history="1">
        <w:r w:rsidRPr="00F90271">
          <w:rPr>
            <w:rStyle w:val="aff3"/>
            <w:rFonts w:ascii="Tahoma" w:hAnsi="Tahoma" w:cs="Tahoma"/>
            <w:color w:val="auto"/>
          </w:rPr>
          <w:t xml:space="preserve">статьями </w:t>
        </w:r>
      </w:hyperlink>
      <w:r w:rsidRPr="00F90271">
        <w:rPr>
          <w:rFonts w:ascii="Tahoma" w:hAnsi="Tahoma" w:cs="Tahoma"/>
        </w:rPr>
        <w:t>12 - 1</w:t>
      </w:r>
      <w:hyperlink w:anchor="P2777" w:history="1">
        <w:r w:rsidRPr="00F90271">
          <w:rPr>
            <w:rStyle w:val="aff3"/>
            <w:rFonts w:ascii="Tahoma" w:hAnsi="Tahoma" w:cs="Tahoma"/>
            <w:color w:val="auto"/>
          </w:rPr>
          <w:t>8</w:t>
        </w:r>
      </w:hyperlink>
      <w:r w:rsidRPr="00F90271">
        <w:rPr>
          <w:rFonts w:ascii="Tahoma" w:hAnsi="Tahoma" w:cs="Tahoma"/>
        </w:rPr>
        <w:t xml:space="preserve">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42" w:name="P802"/>
      <w:bookmarkEnd w:id="142"/>
      <w:r w:rsidRPr="00F90271">
        <w:t>Статья 3-3. Зона размещения жилой застройки усадебного типа с объектами обслуживания (Ж-2)</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291"/>
        <w:gridCol w:w="5171"/>
      </w:tblGrid>
      <w:tr w:rsidR="00F90271" w:rsidRPr="00F90271" w:rsidTr="00F90271">
        <w:tc>
          <w:tcPr>
            <w:tcW w:w="4291"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1"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индивидуального жилищного строительства (2.1)</w:t>
            </w: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индивидуального жилого дома (дом, пригодный для постоянного проживания, высотой не выше трех надземных этажей);</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xml:space="preserve">выращивание плодовых, ягодных, овощных, бахчевых или иных </w:t>
            </w:r>
            <w:proofErr w:type="gramStart"/>
            <w:r w:rsidRPr="00F90271">
              <w:rPr>
                <w:rFonts w:ascii="Tahoma" w:hAnsi="Tahoma" w:cs="Tahoma"/>
              </w:rPr>
              <w:t>декоративных</w:t>
            </w:r>
            <w:proofErr w:type="gramEnd"/>
            <w:r w:rsidRPr="00F90271">
              <w:rPr>
                <w:rFonts w:ascii="Tahoma" w:hAnsi="Tahoma" w:cs="Tahoma"/>
              </w:rPr>
              <w:t xml:space="preserve"> или сельскохозяйственных культур;</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размещение индивидуальных гаражей и подсобных сооружений</w:t>
            </w:r>
          </w:p>
          <w:p w:rsidR="00F90271" w:rsidRPr="00F90271" w:rsidRDefault="00F90271" w:rsidP="00F90271">
            <w:pPr>
              <w:snapToGrid w:val="0"/>
              <w:ind w:firstLine="0"/>
              <w:jc w:val="both"/>
              <w:rPr>
                <w:rFonts w:ascii="Tahoma" w:hAnsi="Tahoma" w:cs="Tahoma"/>
              </w:rPr>
            </w:pPr>
          </w:p>
        </w:tc>
      </w:tr>
      <w:tr w:rsidR="00F90271" w:rsidRPr="00F90271" w:rsidTr="00F90271">
        <w:tc>
          <w:tcPr>
            <w:tcW w:w="4291"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Блокированная жилая застройка (2.3)</w:t>
            </w:r>
          </w:p>
        </w:tc>
        <w:tc>
          <w:tcPr>
            <w:tcW w:w="5171"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двух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0271" w:rsidRPr="00F90271" w:rsidRDefault="00F90271" w:rsidP="00F90271">
            <w:pPr>
              <w:snapToGri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r w:rsidRPr="00F90271">
              <w:rPr>
                <w:rStyle w:val="apple-converted-space"/>
                <w:rFonts w:ascii="Tahoma" w:hAnsi="Tahoma" w:cs="Tahoma"/>
              </w:rPr>
              <w:t> </w:t>
            </w:r>
            <w:r w:rsidRPr="00F90271">
              <w:rPr>
                <w:rFonts w:ascii="Tahoma" w:hAnsi="Tahoma" w:cs="Tahoma"/>
              </w:rPr>
              <w:br/>
              <w:t>- размещение индивидуальных гаражей и иных вспомогательных сооружений;</w:t>
            </w:r>
            <w:r w:rsidRPr="00F90271">
              <w:rPr>
                <w:rStyle w:val="apple-converted-space"/>
                <w:rFonts w:ascii="Tahoma" w:hAnsi="Tahoma" w:cs="Tahoma"/>
              </w:rPr>
              <w:t> </w:t>
            </w:r>
            <w:r w:rsidRPr="00F90271">
              <w:rPr>
                <w:rFonts w:ascii="Tahoma" w:hAnsi="Tahoma" w:cs="Tahoma"/>
              </w:rPr>
              <w:br/>
              <w:t>- обустройство спортивных и детских площадок, площадок отдыха</w:t>
            </w:r>
            <w:r w:rsidRPr="00F90271">
              <w:rPr>
                <w:rFonts w:ascii="Tahoma" w:hAnsi="Tahoma" w:cs="Tahoma"/>
              </w:rPr>
              <w:br/>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w:t>
      </w:r>
    </w:p>
    <w:tbl>
      <w:tblPr>
        <w:tblW w:w="94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91"/>
        <w:gridCol w:w="5161"/>
        <w:gridCol w:w="10"/>
      </w:tblGrid>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Общественное питание (4.6)</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rPr>
          <w:trHeight w:val="67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Коммунальное обслуживание (3.1)</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F90271">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F90271">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F90271">
            <w:pPr>
              <w:snapToGrid w:val="0"/>
              <w:ind w:firstLine="0"/>
              <w:jc w:val="both"/>
              <w:rPr>
                <w:rFonts w:ascii="Tahoma" w:hAnsi="Tahoma" w:cs="Tahoma"/>
                <w:u w:val="single"/>
              </w:rPr>
            </w:pPr>
            <w:r w:rsidRPr="00F90271">
              <w:rPr>
                <w:rFonts w:ascii="Tahoma" w:hAnsi="Tahoma" w:cs="Tahoma"/>
              </w:rPr>
              <w:t>- распределительные устройства, распределительные пункты (РУ, РП)</w:t>
            </w: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Магазины (4.4)</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магазины торговой площадью до 150 м</w:t>
            </w:r>
            <w:r w:rsidRPr="00F90271">
              <w:rPr>
                <w:rFonts w:ascii="Tahoma" w:hAnsi="Tahoma" w:cs="Tahoma"/>
                <w:vertAlign w:val="superscript"/>
              </w:rPr>
              <w:t>2</w:t>
            </w:r>
            <w:r w:rsidRPr="00F90271">
              <w:rPr>
                <w:rFonts w:ascii="Tahoma" w:hAnsi="Tahoma" w:cs="Tahoma"/>
              </w:rPr>
              <w:t>;</w:t>
            </w:r>
          </w:p>
          <w:p w:rsidR="00F90271" w:rsidRPr="00F90271" w:rsidRDefault="00F90271" w:rsidP="00F90271">
            <w:pPr>
              <w:snapToGrid w:val="0"/>
              <w:ind w:firstLine="0"/>
              <w:jc w:val="both"/>
              <w:rPr>
                <w:rFonts w:ascii="Tahoma" w:hAnsi="Tahoma" w:cs="Tahoma"/>
              </w:rPr>
            </w:pPr>
            <w:r w:rsidRPr="00F90271">
              <w:rPr>
                <w:rFonts w:ascii="Tahoma" w:hAnsi="Tahoma" w:cs="Tahoma"/>
              </w:rPr>
              <w:t>- аптеки</w:t>
            </w: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F90271">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F90271">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Культурное развитие (3.6)</w:t>
            </w:r>
          </w:p>
        </w:tc>
        <w:tc>
          <w:tcPr>
            <w:tcW w:w="5171" w:type="dxa"/>
            <w:gridSpan w:val="2"/>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размещения в них музеев, выставочных залов, художественных галерей,</w:t>
            </w:r>
            <w:r>
              <w:rPr>
                <w:rFonts w:ascii="Tahoma" w:hAnsi="Tahoma" w:cs="Tahoma"/>
              </w:rPr>
              <w:t xml:space="preserve"> </w:t>
            </w:r>
            <w:r w:rsidRPr="00F90271">
              <w:rPr>
                <w:rFonts w:ascii="Tahoma" w:hAnsi="Tahoma" w:cs="Tahoma"/>
              </w:rPr>
              <w:t>библиотек, устройство площадок для празднеств и гуляний.</w:t>
            </w:r>
          </w:p>
          <w:p w:rsidR="00F90271" w:rsidRPr="00F90271" w:rsidRDefault="00F90271" w:rsidP="00F90271">
            <w:pPr>
              <w:autoSpaceDE w:val="0"/>
              <w:autoSpaceDN w:val="0"/>
              <w:adjustRightInd w:val="0"/>
              <w:ind w:firstLine="0"/>
              <w:jc w:val="both"/>
              <w:rPr>
                <w:rFonts w:ascii="Tahoma" w:hAnsi="Tahoma" w:cs="Tahoma"/>
              </w:rPr>
            </w:pP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Бытовое обслуживание (3.3)</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rPr>
          <w:trHeight w:val="112"/>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Здравоохранение (3.4)</w:t>
            </w:r>
          </w:p>
        </w:tc>
        <w:tc>
          <w:tcPr>
            <w:tcW w:w="5171" w:type="dxa"/>
            <w:gridSpan w:val="2"/>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xml:space="preserve"> - размещение объектов капитального строительства, предназначенных для </w:t>
            </w:r>
            <w:r w:rsidRPr="00F90271">
              <w:rPr>
                <w:rFonts w:ascii="Tahoma" w:hAnsi="Tahoma" w:cs="Tahoma"/>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90271" w:rsidRPr="00F90271" w:rsidRDefault="00F90271" w:rsidP="00F90271">
            <w:pPr>
              <w:snapToGrid w:val="0"/>
              <w:ind w:firstLine="0"/>
              <w:jc w:val="both"/>
              <w:rPr>
                <w:rFonts w:ascii="Tahoma" w:hAnsi="Tahoma" w:cs="Tahoma"/>
              </w:rPr>
            </w:pPr>
          </w:p>
        </w:tc>
      </w:tr>
      <w:tr w:rsidR="00F90271" w:rsidRPr="00F90271" w:rsidTr="00F90271">
        <w:trPr>
          <w:trHeight w:val="88"/>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Банковская и страховая деятельность (4.5)</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rPr>
          <w:trHeight w:val="88"/>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Социальное обслуживание (3.2)</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сферы оказания юридических услуг</w:t>
            </w:r>
          </w:p>
        </w:tc>
      </w:tr>
      <w:tr w:rsidR="00F90271" w:rsidRPr="00F90271" w:rsidTr="00F90271">
        <w:trPr>
          <w:trHeight w:val="270"/>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пожарной охраны, опорный пункт полиции</w:t>
            </w:r>
          </w:p>
        </w:tc>
      </w:tr>
      <w:tr w:rsidR="00F90271" w:rsidRPr="00F90271" w:rsidTr="00F90271">
        <w:trPr>
          <w:trHeight w:val="270"/>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Спорт (5.1)</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F90271">
            <w:pPr>
              <w:snapToGrid w:val="0"/>
              <w:ind w:firstLine="0"/>
              <w:jc w:val="both"/>
              <w:rPr>
                <w:rFonts w:ascii="Tahoma" w:hAnsi="Tahoma" w:cs="Tahoma"/>
              </w:rPr>
            </w:pPr>
            <w:r w:rsidRPr="00F90271">
              <w:rPr>
                <w:rFonts w:ascii="Tahoma" w:hAnsi="Tahoma" w:cs="Tahoma"/>
              </w:rPr>
              <w:t>- фитнес-центры.</w:t>
            </w:r>
          </w:p>
        </w:tc>
      </w:tr>
      <w:tr w:rsidR="00F90271" w:rsidRPr="00F90271" w:rsidTr="00F90271">
        <w:trPr>
          <w:gridAfter w:val="1"/>
          <w:wAfter w:w="10" w:type="dxa"/>
        </w:trPr>
        <w:tc>
          <w:tcPr>
            <w:tcW w:w="9452"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ведения личного подсобного хозяйства (2.2)</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приусадебного хозяйства, расположенные на приусадебном участке объектов индивидуальной жилой застройки (индивидуальные бани, туалеты, площадки для мусоросборников, компостные ямы, резервуары для хранения воды, скважины для забора воды, колодцы, при условии организации зоны санитарной охраны не менее 30-50 м выше по потоку грунтовых вод, гаражи для личного автотранспорта, постройки для хранения инвентаря, дров, сады, огороды, парники, оранжереи, теплицы, постройки для содержания домашних животных, постройки для хранения кормов);</w:t>
            </w:r>
          </w:p>
          <w:p w:rsidR="00F90271" w:rsidRPr="00F90271" w:rsidRDefault="00F90271" w:rsidP="00F90271">
            <w:pPr>
              <w:snapToGrid w:val="0"/>
              <w:ind w:firstLine="0"/>
              <w:jc w:val="both"/>
              <w:rPr>
                <w:rFonts w:ascii="Tahoma" w:hAnsi="Tahoma" w:cs="Tahoma"/>
              </w:rPr>
            </w:pPr>
            <w:r w:rsidRPr="00F90271">
              <w:rPr>
                <w:rFonts w:ascii="Tahoma" w:hAnsi="Tahoma" w:cs="Tahoma"/>
              </w:rPr>
              <w:t>-содержание сельскохозяйственных животных.</w:t>
            </w:r>
          </w:p>
        </w:tc>
      </w:tr>
      <w:tr w:rsidR="00F90271" w:rsidRPr="00F90271" w:rsidTr="00F90271">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Обслуживание автотранспорта (4.9)</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наземные стоянки для хранения автотранспорта</w:t>
            </w:r>
          </w:p>
        </w:tc>
      </w:tr>
      <w:tr w:rsidR="00F90271" w:rsidRPr="00F90271" w:rsidTr="00F90271">
        <w:trPr>
          <w:trHeight w:val="1206"/>
        </w:trPr>
        <w:tc>
          <w:tcPr>
            <w:tcW w:w="4291" w:type="dxa"/>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Коммунальное обслуживание (3.1)</w:t>
            </w:r>
          </w:p>
        </w:tc>
        <w:tc>
          <w:tcPr>
            <w:tcW w:w="5171" w:type="dxa"/>
            <w:gridSpan w:val="2"/>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площадки для мусоросборников;</w:t>
            </w:r>
          </w:p>
          <w:p w:rsidR="00F90271" w:rsidRPr="00F90271" w:rsidRDefault="00F90271" w:rsidP="00F90271">
            <w:pPr>
              <w:snapToGrid w:val="0"/>
              <w:ind w:firstLine="0"/>
              <w:jc w:val="both"/>
              <w:rPr>
                <w:rFonts w:ascii="Tahoma" w:hAnsi="Tahoma" w:cs="Tahoma"/>
              </w:rPr>
            </w:pPr>
            <w:r w:rsidRPr="00F90271">
              <w:rPr>
                <w:rFonts w:ascii="Tahoma" w:hAnsi="Tahoma" w:cs="Tahoma"/>
              </w:rPr>
              <w:t xml:space="preserve">-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w:t>
            </w:r>
            <w:r w:rsidRPr="00F90271">
              <w:rPr>
                <w:rFonts w:ascii="Tahoma" w:hAnsi="Tahoma" w:cs="Tahoma"/>
              </w:rPr>
              <w:lastRenderedPageBreak/>
              <w:t>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индивидуальных жилых домов:</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(включая площадь застройки)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w:t>
      </w:r>
      <w:r w:rsidRPr="00F90271">
        <w:rPr>
          <w:rFonts w:ascii="Tahoma" w:hAnsi="Tahoma" w:cs="Tahoma"/>
          <w:spacing w:val="1"/>
          <w:sz w:val="24"/>
          <w:szCs w:val="24"/>
        </w:rPr>
        <w:t>60-100 м</w:t>
      </w:r>
      <w:r w:rsidRPr="00F90271">
        <w:rPr>
          <w:rFonts w:ascii="Tahoma" w:hAnsi="Tahoma" w:cs="Tahoma"/>
          <w:spacing w:val="1"/>
          <w:sz w:val="24"/>
          <w:szCs w:val="24"/>
        </w:rPr>
        <w:fldChar w:fldCharType="begin"/>
      </w:r>
      <w:r w:rsidRPr="00F90271">
        <w:rPr>
          <w:rFonts w:ascii="Tahoma" w:hAnsi="Tahoma" w:cs="Tahoma"/>
          <w:spacing w:val="1"/>
          <w:sz w:val="24"/>
          <w:szCs w:val="24"/>
        </w:rPr>
        <w:instrText xml:space="preserve"> INCLUDEPICTURE "data:image/jpeg;base64,R0lGODdhCwAXAIABAAAAAP///ywAAAAACwAXAAACGoyPqct9ABd4bjbLsNKJI+tBokOW5ommalIAADs=" \* MERGEFORMATINET </w:instrText>
      </w:r>
      <w:r w:rsidRPr="00F90271">
        <w:rPr>
          <w:rFonts w:ascii="Tahoma" w:hAnsi="Tahoma" w:cs="Tahoma"/>
          <w:spacing w:val="1"/>
          <w:sz w:val="24"/>
          <w:szCs w:val="24"/>
        </w:rPr>
        <w:fldChar w:fldCharType="separate"/>
      </w:r>
      <w:r w:rsidR="00A50320">
        <w:rPr>
          <w:rFonts w:ascii="Tahoma" w:hAnsi="Tahoma" w:cs="Tahoma"/>
          <w:spacing w:val="1"/>
          <w:sz w:val="24"/>
          <w:szCs w:val="24"/>
        </w:rPr>
        <w:pict>
          <v:shape id="_x0000_i1026" type="#_x0000_t75" alt="СП 42.13330.2011 Градостроительство. Планировка и застройка городских и сельских поселений. Актуализированная редакция СНиП 2.07.01-89* (с Поправкой)" style="width:8.25pt;height:17.25pt"/>
        </w:pict>
      </w:r>
      <w:r w:rsidRPr="00F90271">
        <w:rPr>
          <w:rFonts w:ascii="Tahoma" w:hAnsi="Tahoma" w:cs="Tahoma"/>
          <w:spacing w:val="1"/>
          <w:sz w:val="24"/>
          <w:szCs w:val="24"/>
        </w:rPr>
        <w:fldChar w:fldCharType="end"/>
      </w:r>
      <w:r w:rsidRPr="00F90271">
        <w:rPr>
          <w:rStyle w:val="apple-converted-space"/>
          <w:rFonts w:ascii="Tahoma" w:hAnsi="Tahoma" w:cs="Tahoma"/>
          <w:spacing w:val="1"/>
          <w:sz w:val="24"/>
          <w:szCs w:val="24"/>
        </w:rPr>
        <w:t> </w:t>
      </w:r>
      <w:r w:rsidRPr="00F90271">
        <w:rPr>
          <w:rFonts w:ascii="Tahoma" w:hAnsi="Tahoma" w:cs="Tahoma"/>
          <w:spacing w:val="1"/>
          <w:sz w:val="24"/>
          <w:szCs w:val="24"/>
        </w:rPr>
        <w:t xml:space="preserve">(без площади застройки) - при одно-, двух-, трехэтажных домах в застройке блокированного типа на новых периферийных территориях городского округа и в условиях реконструкции существующей индивидуальной усадебной застройки (Приложение Д </w:t>
      </w:r>
      <w:r w:rsidRPr="00F90271">
        <w:rPr>
          <w:rFonts w:ascii="Tahoma" w:hAnsi="Tahoma" w:cs="Tahoma"/>
          <w:bCs/>
          <w:sz w:val="24"/>
          <w:szCs w:val="24"/>
          <w:shd w:val="clear" w:color="auto" w:fill="FFFFFF"/>
        </w:rPr>
        <w:t>СП 42.13330.2011 "СНиП 2.07.01-89*. Градостроительство. Планировка и застройка городских и сельских поселений" Актуализированная редакция</w:t>
      </w:r>
      <w:r w:rsidRPr="00F90271">
        <w:rPr>
          <w:rStyle w:val="apple-converted-space"/>
          <w:rFonts w:ascii="Tahoma" w:hAnsi="Tahoma" w:cs="Tahoma"/>
          <w:bCs/>
          <w:sz w:val="24"/>
          <w:szCs w:val="24"/>
          <w:shd w:val="clear" w:color="auto" w:fill="FFFFFF"/>
        </w:rPr>
        <w:t> </w:t>
      </w:r>
      <w:hyperlink r:id="rId29" w:history="1">
        <w:r w:rsidRPr="00F90271">
          <w:rPr>
            <w:rStyle w:val="aff3"/>
            <w:rFonts w:ascii="Tahoma" w:hAnsi="Tahoma" w:cs="Tahoma"/>
            <w:bCs/>
            <w:color w:val="auto"/>
            <w:sz w:val="24"/>
            <w:szCs w:val="24"/>
          </w:rPr>
          <w:t>СНиП 2.07.01-89*</w:t>
        </w:r>
      </w:hyperlink>
      <w:r w:rsidRPr="00F90271">
        <w:rPr>
          <w:rFonts w:ascii="Tahoma" w:hAnsi="Tahoma" w:cs="Tahoma"/>
          <w:sz w:val="24"/>
          <w:szCs w:val="24"/>
        </w:rPr>
        <w:t>)</w:t>
      </w:r>
      <w:r w:rsidRPr="00F90271">
        <w:rPr>
          <w:rFonts w:ascii="Tahoma" w:hAnsi="Tahoma" w:cs="Tahoma"/>
          <w:spacing w:val="1"/>
          <w:sz w:val="24"/>
          <w:szCs w:val="24"/>
        </w:rPr>
        <w:t>;</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(без площади застройки);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индивидуальных жилых домов:</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- 2 000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в границах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в границах посёлков Арамиль и Светлый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 xml:space="preserve">2 000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на территории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на территории посёлков Арамиль и Светлый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2 000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 в границах города Арамиль, 2500 </w:t>
      </w:r>
      <w:proofErr w:type="spellStart"/>
      <w:r w:rsidRPr="00F90271">
        <w:rPr>
          <w:rFonts w:ascii="Tahoma" w:hAnsi="Tahoma" w:cs="Tahoma"/>
          <w:sz w:val="24"/>
          <w:szCs w:val="24"/>
        </w:rPr>
        <w:t>кв.м</w:t>
      </w:r>
      <w:proofErr w:type="spellEnd"/>
      <w:r w:rsidRPr="00F90271">
        <w:rPr>
          <w:rFonts w:ascii="Tahoma" w:hAnsi="Tahoma" w:cs="Tahoma"/>
          <w:sz w:val="24"/>
          <w:szCs w:val="24"/>
        </w:rPr>
        <w:t>. – в границах посёлков Арамиль и Светлый.</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объектов спортивного и физкультурно-оздоровительного назначения в жилой зоне - принимается из расчета 0,7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3) Минимальные отступы от границ земельных участков в целях определения </w:t>
      </w:r>
      <w:r w:rsidRPr="00F90271">
        <w:rPr>
          <w:rFonts w:ascii="Tahoma" w:hAnsi="Tahoma" w:cs="Tahoma"/>
          <w:sz w:val="24"/>
          <w:szCs w:val="24"/>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жилых домов – 3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бань, гаражей и других построек – 1 метр;</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до построек для содержания мелкого скота и птицы – 4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общественных зданий – 5 метра;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блокированных жилых домов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до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жилых домов – 1-3;</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общественных зданий – 1-3;</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хозяйственных построек – 1-1;</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жилых домов – 4-15;</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хозяйственных построек – 1,8-6;</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общественных зданий – 4-13;</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пожарной охраны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индивидуальных жилых домов – 70%;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блокированных жилых домов – 75%;</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общественных зданий:</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при новом строительстве – 60%;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объектов (сооружений) инженерно-технического обеспечения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объектов пожарной охраны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Минимальные расстояния от окон жилых помещений до сараев для скота и птицы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одиночных и двойных блоков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F90271" w:rsidRPr="00F90271" w:rsidRDefault="00F90271" w:rsidP="00F90271">
      <w:pPr>
        <w:pStyle w:val="formattext"/>
        <w:shd w:val="clear" w:color="auto" w:fill="FFFFFF"/>
        <w:spacing w:before="0" w:beforeAutospacing="0" w:after="0" w:afterAutospacing="0" w:line="252" w:lineRule="atLeast"/>
        <w:jc w:val="both"/>
        <w:textAlignment w:val="baseline"/>
        <w:rPr>
          <w:rFonts w:ascii="Tahoma" w:hAnsi="Tahoma" w:cs="Tahoma"/>
          <w:spacing w:val="1"/>
          <w:shd w:val="clear" w:color="auto" w:fill="FFFFFF"/>
        </w:rPr>
      </w:pPr>
      <w:r>
        <w:rPr>
          <w:rFonts w:ascii="Tahoma" w:hAnsi="Tahoma" w:cs="Tahoma"/>
        </w:rPr>
        <w:t xml:space="preserve"> </w:t>
      </w:r>
      <w:r w:rsidRPr="00F90271">
        <w:rPr>
          <w:rFonts w:ascii="Tahoma" w:hAnsi="Tahoma" w:cs="Tahoma"/>
        </w:rPr>
        <w:t xml:space="preserve">9) </w:t>
      </w:r>
      <w:r w:rsidRPr="00F90271">
        <w:rPr>
          <w:rFonts w:ascii="Tahoma" w:hAnsi="Tahoma" w:cs="Tahoma"/>
          <w:spacing w:val="1"/>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10) Максимальная торговая площадь магазинов – 150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11) Максимальная вместимость объектов общественного питания – до 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статьями </w:t>
      </w:r>
      <w:r w:rsidRPr="00F90271">
        <w:rPr>
          <w:rFonts w:ascii="Tahoma" w:hAnsi="Tahoma" w:cs="Tahoma"/>
          <w:sz w:val="24"/>
          <w:szCs w:val="24"/>
        </w:rPr>
        <w:lastRenderedPageBreak/>
        <w:t>12 - 1</w:t>
      </w:r>
      <w:hyperlink w:anchor="P2777" w:history="1">
        <w:r w:rsidRPr="00F90271">
          <w:rPr>
            <w:rStyle w:val="aff3"/>
            <w:rFonts w:ascii="Tahoma" w:hAnsi="Tahoma" w:cs="Tahoma"/>
            <w:color w:val="auto"/>
            <w:sz w:val="24"/>
            <w:szCs w:val="24"/>
          </w:rPr>
          <w:t>8</w:t>
        </w:r>
      </w:hyperlink>
      <w:r w:rsidRPr="00F90271">
        <w:rPr>
          <w:rFonts w:ascii="Tahoma" w:hAnsi="Tahoma" w:cs="Tahoma"/>
          <w:sz w:val="24"/>
          <w:szCs w:val="24"/>
        </w:rPr>
        <w:t xml:space="preserve">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43" w:name="P881"/>
      <w:bookmarkEnd w:id="143"/>
      <w:r w:rsidRPr="00F90271">
        <w:t>Статья 3-4. Зона размещения малоэтажной многоквартирной жилой застройки без объектов обслуживания (Ж-3)</w:t>
      </w:r>
    </w:p>
    <w:p w:rsidR="00F90271" w:rsidRPr="00F90271" w:rsidRDefault="00F90271" w:rsidP="00F90271">
      <w:pPr>
        <w:pStyle w:val="ConsPlusNormal"/>
        <w:jc w:val="both"/>
        <w:rPr>
          <w:rFonts w:ascii="Tahoma" w:hAnsi="Tahoma" w:cs="Tahoma"/>
          <w:sz w:val="24"/>
          <w:szCs w:val="24"/>
        </w:rPr>
      </w:pPr>
      <w:r w:rsidRPr="00F90271">
        <w:rPr>
          <w:rFonts w:ascii="Tahoma" w:hAnsi="Tahoma" w:cs="Tahoma"/>
          <w:sz w:val="24"/>
          <w:szCs w:val="24"/>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214"/>
        <w:gridCol w:w="5238"/>
        <w:gridCol w:w="10"/>
      </w:tblGrid>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малоэтажный многоквартирный жилой дом (дом, пригодный для постоянного проживания, высотой до 4 этажей, включая мансардный)</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Объекты гаражного назначения (2.7.1)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Обслуживание автотранспорта (4.9)</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Для индивидуального жилищного строительства (2.1)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индивидуальные жилые дома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Гостиничное обслуживание (4.7)</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90271" w:rsidRPr="00F90271" w:rsidRDefault="00F90271" w:rsidP="00F90271">
            <w:pPr>
              <w:snapToGrid w:val="0"/>
              <w:ind w:firstLine="0"/>
              <w:jc w:val="both"/>
              <w:rPr>
                <w:rFonts w:ascii="Tahoma" w:hAnsi="Tahoma" w:cs="Tahoma"/>
              </w:rPr>
            </w:pP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Общественное питание (4.6)</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Блокированная жилая застройка (2.3)</w:t>
            </w:r>
          </w:p>
        </w:tc>
        <w:tc>
          <w:tcPr>
            <w:tcW w:w="5248"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 разведение декоративных и плодовых деревьев, овощных и ягодных культур; </w:t>
            </w:r>
            <w:r w:rsidRPr="00F90271">
              <w:rPr>
                <w:rFonts w:ascii="Tahoma" w:hAnsi="Tahoma" w:cs="Tahoma"/>
              </w:rPr>
              <w:br/>
              <w:t>- размещение индивидуальных гаражей и иных вспомогательных сооружений; </w:t>
            </w:r>
            <w:r w:rsidRPr="00F90271">
              <w:rPr>
                <w:rFonts w:ascii="Tahoma" w:hAnsi="Tahoma" w:cs="Tahoma"/>
              </w:rPr>
              <w:br/>
              <w:t>- обустройство спортивных и детских площадок, площадок отдыха</w:t>
            </w:r>
          </w:p>
        </w:tc>
      </w:tr>
      <w:tr w:rsidR="00F90271" w:rsidRPr="00F90271" w:rsidTr="00F90271">
        <w:trPr>
          <w:trHeight w:val="672"/>
        </w:trPr>
        <w:tc>
          <w:tcPr>
            <w:tcW w:w="4214"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lastRenderedPageBreak/>
              <w:t>Коммунальное обслуживание (3.1)</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F90271">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F90271">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F90271">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tc>
      </w:tr>
      <w:tr w:rsidR="00F90271" w:rsidRPr="00F90271" w:rsidTr="00F90271">
        <w:trPr>
          <w:trHeight w:val="672"/>
        </w:trPr>
        <w:tc>
          <w:tcPr>
            <w:tcW w:w="4214"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Магазины (4.4)</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магазины торговой площадью до 200 м2;</w:t>
            </w:r>
          </w:p>
          <w:p w:rsidR="00F90271" w:rsidRPr="00F90271" w:rsidRDefault="00F90271" w:rsidP="00F90271">
            <w:pPr>
              <w:snapToGrid w:val="0"/>
              <w:ind w:firstLine="0"/>
              <w:jc w:val="both"/>
              <w:rPr>
                <w:rFonts w:ascii="Tahoma" w:hAnsi="Tahoma" w:cs="Tahoma"/>
              </w:rPr>
            </w:pPr>
            <w:r w:rsidRPr="00F90271">
              <w:rPr>
                <w:rFonts w:ascii="Tahoma" w:hAnsi="Tahoma" w:cs="Tahoma"/>
              </w:rPr>
              <w:t>- аптеки</w:t>
            </w:r>
          </w:p>
        </w:tc>
      </w:tr>
      <w:tr w:rsidR="00F90271" w:rsidRPr="00F90271" w:rsidTr="00F90271">
        <w:trPr>
          <w:gridAfter w:val="1"/>
          <w:wAfter w:w="10" w:type="dxa"/>
        </w:trPr>
        <w:tc>
          <w:tcPr>
            <w:tcW w:w="9452" w:type="dxa"/>
            <w:gridSpan w:val="2"/>
            <w:tcBorders>
              <w:top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r w:rsidRPr="00F90271">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185420</wp:posOffset>
                      </wp:positionV>
                      <wp:extent cx="5991860" cy="1270"/>
                      <wp:effectExtent l="6350" t="10795" r="12065"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BCF959" id="_x0000_t32" coordsize="21600,21600" o:spt="32" o:oned="t" path="m,l21600,21600e" filled="f">
                      <v:path arrowok="t" fillok="f" o:connecttype="none"/>
                      <o:lock v:ext="edit" shapetype="t"/>
                    </v:shapetype>
                    <v:shape id="Прямая со стрелкой 12" o:spid="_x0000_s1026" type="#_x0000_t32" style="position:absolute;margin-left:-3.15pt;margin-top:14.6pt;width:471.8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" strokeweight=".26mm">
                      <v:stroke joinstyle="miter" endcap="square"/>
                    </v:shape>
                  </w:pict>
                </mc:Fallback>
              </mc:AlternateContent>
            </w:r>
          </w:p>
        </w:tc>
      </w:tr>
      <w:tr w:rsidR="00F90271" w:rsidRPr="00F90271" w:rsidTr="00F90271">
        <w:trPr>
          <w:trHeight w:val="402"/>
        </w:trPr>
        <w:tc>
          <w:tcPr>
            <w:tcW w:w="4214" w:type="dxa"/>
            <w:tcBorders>
              <w:left w:val="single" w:sz="4" w:space="0" w:color="000000"/>
              <w:bottom w:val="single" w:sz="4" w:space="0" w:color="000000"/>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402"/>
        </w:trPr>
        <w:tc>
          <w:tcPr>
            <w:tcW w:w="4214" w:type="dxa"/>
            <w:tcBorders>
              <w:left w:val="single" w:sz="4" w:space="0" w:color="000000"/>
              <w:bottom w:val="single" w:sz="4" w:space="0" w:color="000000"/>
              <w:right w:val="single" w:sz="4" w:space="0" w:color="auto"/>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размещение индивидуальных гаражей и иных вспомогательных сооружений;</w:t>
            </w:r>
          </w:p>
          <w:p w:rsidR="00F90271" w:rsidRPr="00F90271" w:rsidRDefault="00F90271" w:rsidP="00F90271">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F90271">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w:t>
            </w:r>
            <w:r>
              <w:rPr>
                <w:rFonts w:ascii="Tahoma" w:hAnsi="Tahoma" w:cs="Tahoma"/>
              </w:rPr>
              <w:t xml:space="preserve"> </w:t>
            </w:r>
            <w:r w:rsidRPr="00F90271">
              <w:rPr>
                <w:rFonts w:ascii="Tahoma" w:hAnsi="Tahoma" w:cs="Tahoma"/>
              </w:rPr>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Объекты гаражного назначения (2.7.1)</w:t>
            </w:r>
          </w:p>
        </w:tc>
        <w:tc>
          <w:tcPr>
            <w:tcW w:w="5248"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автостоянки боксового типа для постоянного хранения транспортных средств, принадлежащих инвалидам</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Коммунальное обслуживание (3.1)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F90271">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4. Предельные (минимальные и (или) максимальные) размеры земельных участков и предельные параметры разрешенного строительства, реконструкции </w:t>
      </w:r>
      <w:r w:rsidRPr="00F90271">
        <w:rPr>
          <w:rFonts w:ascii="Tahoma" w:hAnsi="Tahoma" w:cs="Tahoma"/>
          <w:sz w:val="24"/>
          <w:szCs w:val="24"/>
        </w:rPr>
        <w:lastRenderedPageBreak/>
        <w:t>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многоквартирных малоэтажных жилых домов – не подлежит установлению настоящими Правилами; </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xml:space="preserve">- блокированных жилых домов с участком –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(без площади застройки);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 xml:space="preserve">блокированных жилых домов с участком – 2 000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w:t>
      </w:r>
      <w:r>
        <w:rPr>
          <w:rFonts w:ascii="Tahoma" w:hAnsi="Tahoma" w:cs="Tahoma"/>
          <w:sz w:val="24"/>
          <w:szCs w:val="24"/>
        </w:rPr>
        <w:t xml:space="preserve"> </w:t>
      </w:r>
      <w:r w:rsidRPr="00F90271">
        <w:rPr>
          <w:rFonts w:ascii="Tahoma" w:hAnsi="Tahoma" w:cs="Tahoma"/>
          <w:sz w:val="24"/>
          <w:szCs w:val="24"/>
        </w:rPr>
        <w:t>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 xml:space="preserve">многоквартирных малоэтажных – 1-4;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блокированных жилых домов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хозяйственных построек для индивидуального жилищного строительства и блокированных жилых домов– 1-1;</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многоквартирных малоэтажных, блокированных жилых домов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хозяйственных построек – 1,8-6;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блокированных жилых домов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установлению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опорные пункты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коэффициент плотности застройки земельного участка для размещения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при новом строительстве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при реконструкции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индивидуальных жилых домов – установлены в статье 3-2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w:t>
      </w:r>
      <w:r>
        <w:rPr>
          <w:rFonts w:ascii="Tahoma" w:hAnsi="Tahoma" w:cs="Tahoma"/>
          <w:sz w:val="24"/>
          <w:szCs w:val="24"/>
        </w:rPr>
        <w:t xml:space="preserve"> </w:t>
      </w:r>
      <w:r w:rsidRPr="00F90271">
        <w:rPr>
          <w:rFonts w:ascii="Tahoma" w:hAnsi="Tahoma" w:cs="Tahoma"/>
          <w:sz w:val="24"/>
          <w:szCs w:val="24"/>
        </w:rPr>
        <w:t>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9) Максимальная вместимость объектов общественного питания – 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10) Максимальная торговая площадь магазинов – 200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Ж-3 и расположенных в границах зон с особыми условиями использования территории, устанавливаются в соответствии со статьями 12 - 18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44" w:name="P962"/>
      <w:bookmarkEnd w:id="144"/>
      <w:r w:rsidRPr="00F90271">
        <w:t>Статья 3-5. Зона размещения малоэтажной многоквартирной жилой застройки с объектами обслуживания (Ж-4)</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214"/>
        <w:gridCol w:w="5238"/>
        <w:gridCol w:w="10"/>
      </w:tblGrid>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малоэтажный многоквартирный жилой дом (дом, пригодный для постоянного проживания, высотой до 4 этажей, включая мансардный)</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размещения в них музеев,</w:t>
            </w:r>
            <w:r>
              <w:rPr>
                <w:rFonts w:ascii="Tahoma" w:hAnsi="Tahoma" w:cs="Tahoma"/>
              </w:rPr>
              <w:t xml:space="preserve"> </w:t>
            </w:r>
            <w:r w:rsidRPr="00F90271">
              <w:rPr>
                <w:rFonts w:ascii="Tahoma" w:hAnsi="Tahoma" w:cs="Tahoma"/>
              </w:rPr>
              <w:t>домов культуры, библиотек, кинотеатров и кинозалов, театров, филармоний, планетариев; устройство площадок для празднеств и гуляний</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F90271">
              <w:rPr>
                <w:rFonts w:ascii="Tahoma" w:hAnsi="Tahoma" w:cs="Tahoma"/>
              </w:rPr>
              <w:lastRenderedPageBreak/>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Магазины (4.4)</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rPr>
          <w:trHeight w:val="270"/>
        </w:trPr>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p>
          <w:p w:rsidR="00F90271" w:rsidRPr="00F90271" w:rsidRDefault="00F90271" w:rsidP="006B7B04">
            <w:pPr>
              <w:snapToGrid w:val="0"/>
              <w:ind w:firstLine="0"/>
              <w:jc w:val="both"/>
              <w:rPr>
                <w:rFonts w:ascii="Tahoma" w:hAnsi="Tahoma" w:cs="Tahoma"/>
              </w:rPr>
            </w:pPr>
          </w:p>
        </w:tc>
        <w:tc>
          <w:tcPr>
            <w:tcW w:w="5248"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F90271" w:rsidRPr="00F90271" w:rsidRDefault="00F90271" w:rsidP="006B7B04">
            <w:pPr>
              <w:snapToGrid w:val="0"/>
              <w:ind w:firstLine="0"/>
              <w:jc w:val="both"/>
              <w:rPr>
                <w:rFonts w:ascii="Tahoma" w:hAnsi="Tahoma" w:cs="Tahoma"/>
              </w:rPr>
            </w:pP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Гостиничное обслуживание (4.7)</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tc>
      </w:tr>
      <w:tr w:rsidR="00F90271" w:rsidRPr="00F90271" w:rsidTr="00F90271">
        <w:trPr>
          <w:gridAfter w:val="1"/>
          <w:wAfter w:w="10" w:type="dxa"/>
        </w:trPr>
        <w:tc>
          <w:tcPr>
            <w:tcW w:w="9452" w:type="dxa"/>
            <w:gridSpan w:val="2"/>
            <w:tcBorders>
              <w:top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r w:rsidRPr="00F90271">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185420</wp:posOffset>
                      </wp:positionV>
                      <wp:extent cx="5991860" cy="1270"/>
                      <wp:effectExtent l="6350" t="5080" r="12065"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A50BCA" id="Прямая со стрелкой 11" o:spid="_x0000_s1026" type="#_x0000_t32" style="position:absolute;margin-left:-3.15pt;margin-top:14.6pt;width:471.8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" strokeweight=".26mm">
                      <v:stroke joinstyle="miter" endcap="square"/>
                    </v:shape>
                  </w:pict>
                </mc:Fallback>
              </mc:AlternateContent>
            </w:r>
          </w:p>
        </w:tc>
      </w:tr>
      <w:tr w:rsidR="00F90271" w:rsidRPr="00F90271" w:rsidTr="00F90271">
        <w:trPr>
          <w:trHeight w:val="402"/>
        </w:trPr>
        <w:tc>
          <w:tcPr>
            <w:tcW w:w="4214" w:type="dxa"/>
            <w:tcBorders>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402"/>
        </w:trPr>
        <w:tc>
          <w:tcPr>
            <w:tcW w:w="4214" w:type="dxa"/>
            <w:tcBorders>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индивидуальных гаражей и иных вспомогательных сооружений;</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248"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автостоянки боксового типа для постоянного хранения транспортных средств, принадлежащих инвалидам</w:t>
            </w:r>
          </w:p>
        </w:tc>
      </w:tr>
      <w:tr w:rsidR="00F90271" w:rsidRPr="00F90271" w:rsidTr="00F90271">
        <w:tc>
          <w:tcPr>
            <w:tcW w:w="4214"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8"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w:t>
      </w:r>
      <w:r>
        <w:rPr>
          <w:rFonts w:ascii="Tahoma" w:hAnsi="Tahoma" w:cs="Tahoma"/>
          <w:sz w:val="24"/>
          <w:szCs w:val="24"/>
        </w:rPr>
        <w:t xml:space="preserve"> </w:t>
      </w:r>
      <w:r w:rsidRPr="00F90271">
        <w:rPr>
          <w:rFonts w:ascii="Tahoma" w:hAnsi="Tahoma" w:cs="Tahoma"/>
          <w:sz w:val="24"/>
          <w:szCs w:val="24"/>
        </w:rPr>
        <w:t>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спортивного и физкультурно-оздоровительного назначения в жилой зоне – принимается из расчета 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малоэтажных – 1-4;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хозяйственных построек – 1-1;</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хозяйственных построек – 1,8-6;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общественных зданий: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коэффициент плотности застройки земельного участка для размещения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индивидуальных жилых домов – установлены в статье 3-2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образовательного и учебно-воспитательного назначения – установлены в статье 4-7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9) Максимальная вместимость объектов общественного питания –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10) Максимальная торговая площадь магазинов – 200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Ж-4 и расположенных в границах зон с особыми условиями использования территории, устанавливаются в соответствии со статьями 12 - 18 настоящих Правил.</w:t>
      </w:r>
    </w:p>
    <w:p w:rsidR="00F90271" w:rsidRPr="00F90271" w:rsidRDefault="00F90271" w:rsidP="00F90271">
      <w:pPr>
        <w:pStyle w:val="a8"/>
        <w:jc w:val="both"/>
      </w:pPr>
    </w:p>
    <w:p w:rsidR="00F90271" w:rsidRPr="00F90271" w:rsidRDefault="00F90271" w:rsidP="00F90271">
      <w:pPr>
        <w:pStyle w:val="a8"/>
        <w:jc w:val="both"/>
      </w:pPr>
      <w:r w:rsidRPr="00F90271">
        <w:t>Статья 3-6. Зона</w:t>
      </w:r>
      <w:r>
        <w:t xml:space="preserve"> </w:t>
      </w:r>
      <w:r w:rsidRPr="00F90271">
        <w:t xml:space="preserve">размещения </w:t>
      </w:r>
      <w:proofErr w:type="spellStart"/>
      <w:r w:rsidRPr="00F90271">
        <w:t>среднеэтажной</w:t>
      </w:r>
      <w:proofErr w:type="spellEnd"/>
      <w:r w:rsidRPr="00F90271">
        <w:t xml:space="preserve"> многоквартирной жилой застройки без объектов обслуживания (Ж-5)</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567"/>
        <w:jc w:val="both"/>
        <w:rPr>
          <w:rFonts w:ascii="Tahoma" w:hAnsi="Tahoma" w:cs="Tahoma"/>
        </w:rPr>
      </w:pPr>
    </w:p>
    <w:tbl>
      <w:tblPr>
        <w:tblW w:w="9462" w:type="dxa"/>
        <w:tblInd w:w="57" w:type="dxa"/>
        <w:tblLayout w:type="fixed"/>
        <w:tblCellMar>
          <w:left w:w="57" w:type="dxa"/>
          <w:right w:w="57" w:type="dxa"/>
        </w:tblCellMar>
        <w:tblLook w:val="0000" w:firstRow="0" w:lastRow="0" w:firstColumn="0" w:lastColumn="0" w:noHBand="0" w:noVBand="0"/>
      </w:tblPr>
      <w:tblGrid>
        <w:gridCol w:w="4152"/>
        <w:gridCol w:w="5300"/>
        <w:gridCol w:w="10"/>
      </w:tblGrid>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жилые дома, предназначенные для разделения на квартиры, каждая из которых пригодна для постоянного проживания (жилые дома высотой не выше шести надземных этажей, разделенных на две и более квартиры)</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малоэтажный многоквартирный жилой дом (дом, пригодный для постоянного проживания, высотой до 4 этажей, включая мансардный)</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90271" w:rsidRPr="00F90271" w:rsidTr="00F90271">
        <w:trPr>
          <w:trHeight w:val="942"/>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rPr>
          <w:trHeight w:val="1746"/>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разведение декоративных и плодовых деревьев, овощных и ягодных культур;</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индивидуальных гаражей и иных вспомогательных сооружений;</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90271" w:rsidRPr="00F90271" w:rsidTr="00F90271">
        <w:trPr>
          <w:trHeight w:val="876"/>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 (в том числе встроенные в жилые дома)</w:t>
            </w:r>
          </w:p>
        </w:tc>
      </w:tr>
      <w:tr w:rsidR="00F90271" w:rsidRPr="00F90271" w:rsidTr="00F90271">
        <w:trPr>
          <w:trHeight w:val="876"/>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не подлежит установлению </w:t>
      </w:r>
      <w:r w:rsidRPr="00F90271">
        <w:rPr>
          <w:rFonts w:ascii="Tahoma" w:hAnsi="Tahoma" w:cs="Tahoma"/>
          <w:sz w:val="24"/>
          <w:szCs w:val="24"/>
        </w:rPr>
        <w:lastRenderedPageBreak/>
        <w:t>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не подлежит установлению настоящим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5-6;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1-4;</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12-30;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7) Максимальный коэффициент плотности застройки земельного участка для размещения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Максимальная вместимость объектов общественного питания – 150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9) Максимальная торговая площадь магазинов – 2 000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малоэтажного многоквартирного жилого дома – установлены в статье 3-5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11) Обеспечение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-местами от 2/3 количества квартир в доме при соблюдении одного из условий: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в границах земельного участка, предназначенного для размещения жилого дома;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Ж-5 и расположенных в границах зон с особыми условиями использования территории, устанавливаются в соответствии со статьями 12 - 18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3-7. Зона</w:t>
      </w:r>
      <w:r>
        <w:t xml:space="preserve"> </w:t>
      </w:r>
      <w:r w:rsidRPr="00F90271">
        <w:t xml:space="preserve">размещения </w:t>
      </w:r>
      <w:proofErr w:type="spellStart"/>
      <w:r w:rsidRPr="00F90271">
        <w:t>среднеэтажной</w:t>
      </w:r>
      <w:proofErr w:type="spellEnd"/>
      <w:r w:rsidRPr="00F90271">
        <w:t xml:space="preserve"> многоквартирной жилой застройки с объектами обслуживания (Ж-6)</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567"/>
        <w:jc w:val="both"/>
        <w:rPr>
          <w:rFonts w:ascii="Tahoma" w:hAnsi="Tahoma" w:cs="Tahoma"/>
        </w:rPr>
      </w:pPr>
    </w:p>
    <w:tbl>
      <w:tblPr>
        <w:tblW w:w="9462" w:type="dxa"/>
        <w:tblInd w:w="57" w:type="dxa"/>
        <w:tblLayout w:type="fixed"/>
        <w:tblCellMar>
          <w:left w:w="57" w:type="dxa"/>
          <w:right w:w="57" w:type="dxa"/>
        </w:tblCellMar>
        <w:tblLook w:val="0000" w:firstRow="0" w:lastRow="0" w:firstColumn="0" w:lastColumn="0" w:noHBand="0" w:noVBand="0"/>
      </w:tblPr>
      <w:tblGrid>
        <w:gridCol w:w="4152"/>
        <w:gridCol w:w="5300"/>
        <w:gridCol w:w="10"/>
      </w:tblGrid>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жилые дома, предназначенные для разделения на квартиры, каждая из которых пригодна для постоянного проживания (жилые дома высотой не выше шести надземных этажей, разделенных на две и более квартиры)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плавательные бассейны;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физкультурно-спортивные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дома культуры;</w:t>
            </w:r>
          </w:p>
          <w:p w:rsidR="00F90271" w:rsidRPr="00F90271" w:rsidRDefault="00F90271" w:rsidP="006B7B04">
            <w:pPr>
              <w:snapToGrid w:val="0"/>
              <w:ind w:firstLine="0"/>
              <w:jc w:val="both"/>
              <w:rPr>
                <w:rFonts w:ascii="Tahoma" w:hAnsi="Tahoma" w:cs="Tahoma"/>
              </w:rPr>
            </w:pPr>
            <w:r w:rsidRPr="00F90271">
              <w:rPr>
                <w:rFonts w:ascii="Tahoma" w:hAnsi="Tahoma" w:cs="Tahoma"/>
              </w:rPr>
              <w:t>- выставочные залы;</w:t>
            </w:r>
          </w:p>
          <w:p w:rsidR="00F90271" w:rsidRPr="00F90271" w:rsidRDefault="00F90271" w:rsidP="006B7B04">
            <w:pPr>
              <w:snapToGrid w:val="0"/>
              <w:ind w:firstLine="0"/>
              <w:jc w:val="both"/>
              <w:rPr>
                <w:rFonts w:ascii="Tahoma" w:hAnsi="Tahoma" w:cs="Tahoma"/>
              </w:rPr>
            </w:pPr>
            <w:r w:rsidRPr="00F90271">
              <w:rPr>
                <w:rFonts w:ascii="Tahoma" w:hAnsi="Tahoma" w:cs="Tahoma"/>
              </w:rPr>
              <w:t>- галереи;</w:t>
            </w:r>
          </w:p>
          <w:p w:rsidR="00F90271" w:rsidRPr="00F90271" w:rsidRDefault="00F90271" w:rsidP="006B7B04">
            <w:pPr>
              <w:snapToGrid w:val="0"/>
              <w:ind w:firstLine="0"/>
              <w:jc w:val="both"/>
              <w:rPr>
                <w:rFonts w:ascii="Tahoma" w:hAnsi="Tahoma" w:cs="Tahoma"/>
              </w:rPr>
            </w:pPr>
            <w:r w:rsidRPr="00F90271">
              <w:rPr>
                <w:rFonts w:ascii="Tahoma" w:hAnsi="Tahoma" w:cs="Tahoma"/>
              </w:rPr>
              <w:t>- библиотеки;</w:t>
            </w:r>
          </w:p>
          <w:p w:rsidR="00F90271" w:rsidRPr="00F90271" w:rsidRDefault="00F90271" w:rsidP="006B7B04">
            <w:pPr>
              <w:snapToGrid w:val="0"/>
              <w:ind w:firstLine="0"/>
              <w:jc w:val="both"/>
              <w:rPr>
                <w:rFonts w:ascii="Tahoma" w:hAnsi="Tahoma" w:cs="Tahoma"/>
              </w:rPr>
            </w:pPr>
            <w:r w:rsidRPr="00F90271">
              <w:rPr>
                <w:rFonts w:ascii="Tahoma" w:hAnsi="Tahoma" w:cs="Tahoma"/>
              </w:rPr>
              <w:t>- театры;</w:t>
            </w:r>
          </w:p>
          <w:p w:rsidR="00F90271" w:rsidRPr="00F90271" w:rsidRDefault="00F90271" w:rsidP="006B7B04">
            <w:pPr>
              <w:snapToGrid w:val="0"/>
              <w:ind w:firstLine="0"/>
              <w:jc w:val="both"/>
              <w:rPr>
                <w:rFonts w:ascii="Tahoma" w:hAnsi="Tahoma" w:cs="Tahoma"/>
              </w:rPr>
            </w:pPr>
            <w:r w:rsidRPr="00F90271">
              <w:rPr>
                <w:rFonts w:ascii="Tahoma" w:hAnsi="Tahoma" w:cs="Tahoma"/>
              </w:rPr>
              <w:t>- музеи;</w:t>
            </w:r>
          </w:p>
          <w:p w:rsidR="00F90271" w:rsidRPr="00F90271" w:rsidRDefault="00F90271" w:rsidP="006B7B04">
            <w:pPr>
              <w:snapToGrid w:val="0"/>
              <w:ind w:firstLine="0"/>
              <w:jc w:val="both"/>
              <w:rPr>
                <w:rFonts w:ascii="Tahoma" w:hAnsi="Tahoma" w:cs="Tahoma"/>
              </w:rPr>
            </w:pPr>
            <w:r w:rsidRPr="00F90271">
              <w:rPr>
                <w:rFonts w:ascii="Tahoma" w:hAnsi="Tahoma" w:cs="Tahoma"/>
              </w:rPr>
              <w:t>- кинотеатры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Предпринимательство (4.0)</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сферы оказания юридических услуг</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общежития;</w:t>
            </w:r>
          </w:p>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 (в том числе встроенные в жилые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Малоэтажная многоквартирная жилая застройка (2.1.1)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малоэтажной жилой застройки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жилых домов, предназначенных для разделения на квартиры, каждая из которых пригодна для постоянного проживания (жилые дома высотой не выше девяти этажей, включая подземные, разделенных на двадцать и более квартир);</w:t>
            </w:r>
          </w:p>
          <w:p w:rsidR="00F90271" w:rsidRPr="00F90271" w:rsidRDefault="00F90271" w:rsidP="006B7B04">
            <w:pPr>
              <w:snapToGrid w:val="0"/>
              <w:ind w:firstLine="0"/>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не более 150 мест</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распределительные устройства, распределительные пункты (РУ, РП)</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центры народного творчества</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90271" w:rsidRPr="00F90271" w:rsidTr="00F90271">
        <w:trPr>
          <w:trHeight w:val="942"/>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спортивного и физкультурно-оздоровительного назначения в жилой зоне – 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5-6;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1-4;</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26-30;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малоэтажных жилых домов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4-30;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малоэтажных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зданий: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60 %;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7) Максимальный коэффициент плотности застройки земельного участка для размещения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0,8.</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Максимальная вместимость объектов общественного питания – 150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9) Максимальная торговая площадь магазинов – 2 000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многоквартирного многоэтажного жилого дома – установлены в статье 3-8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образовательного и учебно-воспитательного назначения – установлены в статье 4-7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11) Обеспечение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-местами от 2/3 количества квартир в доме при соблюдении одного из условий: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в границах земельного участка, предназначенного для размещения жилого дома;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Ж-6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45" w:name="P1051"/>
      <w:bookmarkEnd w:id="145"/>
      <w:r w:rsidRPr="00F90271">
        <w:t>Статья 3-8. Зона размещения многоквартирной жилой застройки повышенной этажности с объектами обслуживания (Ж-7)</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152"/>
        <w:gridCol w:w="5300"/>
        <w:gridCol w:w="10"/>
      </w:tblGrid>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жилые дома, предназначенных для разделения на квартиры, каждая из которых пригодна для постоянного проживания (жилые дома высотой от девяти до двенадцати этажей, включая подземные, разделенных на двадцать и более квартир)</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дома культуры;</w:t>
            </w:r>
          </w:p>
          <w:p w:rsidR="00F90271" w:rsidRPr="00F90271" w:rsidRDefault="00F90271" w:rsidP="006B7B04">
            <w:pPr>
              <w:snapToGrid w:val="0"/>
              <w:ind w:firstLine="0"/>
              <w:jc w:val="both"/>
              <w:rPr>
                <w:rFonts w:ascii="Tahoma" w:hAnsi="Tahoma" w:cs="Tahoma"/>
              </w:rPr>
            </w:pPr>
            <w:r w:rsidRPr="00F90271">
              <w:rPr>
                <w:rFonts w:ascii="Tahoma" w:hAnsi="Tahoma" w:cs="Tahoma"/>
              </w:rPr>
              <w:t>- выставочные залы;</w:t>
            </w:r>
          </w:p>
          <w:p w:rsidR="00F90271" w:rsidRPr="00F90271" w:rsidRDefault="00F90271" w:rsidP="006B7B04">
            <w:pPr>
              <w:snapToGrid w:val="0"/>
              <w:ind w:firstLine="0"/>
              <w:jc w:val="both"/>
              <w:rPr>
                <w:rFonts w:ascii="Tahoma" w:hAnsi="Tahoma" w:cs="Tahoma"/>
              </w:rPr>
            </w:pPr>
            <w:r w:rsidRPr="00F90271">
              <w:rPr>
                <w:rFonts w:ascii="Tahoma" w:hAnsi="Tahoma" w:cs="Tahoma"/>
              </w:rPr>
              <w:t>- галереи;</w:t>
            </w:r>
          </w:p>
          <w:p w:rsidR="00F90271" w:rsidRPr="00F90271" w:rsidRDefault="00F90271" w:rsidP="006B7B04">
            <w:pPr>
              <w:snapToGrid w:val="0"/>
              <w:ind w:firstLine="0"/>
              <w:jc w:val="both"/>
              <w:rPr>
                <w:rFonts w:ascii="Tahoma" w:hAnsi="Tahoma" w:cs="Tahoma"/>
              </w:rPr>
            </w:pPr>
            <w:r w:rsidRPr="00F90271">
              <w:rPr>
                <w:rFonts w:ascii="Tahoma" w:hAnsi="Tahoma" w:cs="Tahoma"/>
              </w:rPr>
              <w:t>- библиотеки;</w:t>
            </w:r>
          </w:p>
          <w:p w:rsidR="00F90271" w:rsidRPr="00F90271" w:rsidRDefault="00F90271" w:rsidP="006B7B04">
            <w:pPr>
              <w:snapToGrid w:val="0"/>
              <w:ind w:firstLine="0"/>
              <w:jc w:val="both"/>
              <w:rPr>
                <w:rFonts w:ascii="Tahoma" w:hAnsi="Tahoma" w:cs="Tahoma"/>
              </w:rPr>
            </w:pPr>
            <w:r w:rsidRPr="00F90271">
              <w:rPr>
                <w:rFonts w:ascii="Tahoma" w:hAnsi="Tahoma" w:cs="Tahoma"/>
              </w:rPr>
              <w:t>- театры;</w:t>
            </w:r>
          </w:p>
          <w:p w:rsidR="00F90271" w:rsidRPr="00F90271" w:rsidRDefault="00F90271" w:rsidP="006B7B04">
            <w:pPr>
              <w:snapToGrid w:val="0"/>
              <w:ind w:firstLine="0"/>
              <w:jc w:val="both"/>
              <w:rPr>
                <w:rFonts w:ascii="Tahoma" w:hAnsi="Tahoma" w:cs="Tahoma"/>
              </w:rPr>
            </w:pPr>
            <w:r w:rsidRPr="00F90271">
              <w:rPr>
                <w:rFonts w:ascii="Tahoma" w:hAnsi="Tahoma" w:cs="Tahoma"/>
              </w:rPr>
              <w:t>- музеи;</w:t>
            </w:r>
          </w:p>
          <w:p w:rsidR="00F90271" w:rsidRPr="00F90271" w:rsidRDefault="00F90271" w:rsidP="006B7B04">
            <w:pPr>
              <w:snapToGrid w:val="0"/>
              <w:ind w:firstLine="0"/>
              <w:jc w:val="both"/>
              <w:rPr>
                <w:rFonts w:ascii="Tahoma" w:hAnsi="Tahoma" w:cs="Tahoma"/>
              </w:rPr>
            </w:pPr>
            <w:r w:rsidRPr="00F90271">
              <w:rPr>
                <w:rFonts w:ascii="Tahoma" w:hAnsi="Tahoma" w:cs="Tahoma"/>
              </w:rPr>
              <w:t>- кинотеатры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управление (3.8)</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p w:rsidR="00F90271" w:rsidRPr="00F90271" w:rsidRDefault="00F90271" w:rsidP="006B7B04">
            <w:pPr>
              <w:snapToGrid w:val="0"/>
              <w:ind w:firstLine="0"/>
              <w:jc w:val="both"/>
              <w:rPr>
                <w:rFonts w:ascii="Tahoma" w:hAnsi="Tahoma" w:cs="Tahoma"/>
              </w:rPr>
            </w:pPr>
            <w:r w:rsidRPr="00F90271">
              <w:rPr>
                <w:rFonts w:ascii="Tahoma" w:hAnsi="Tahoma" w:cs="Tahoma"/>
              </w:rPr>
              <w:t>- архивы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Предпринимательство (4.0)</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сферы оказания юридических услуг</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150 мест</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общежития;</w:t>
            </w:r>
          </w:p>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 (в том числе встроенные в жилые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плавательные бассейны;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физкультурно-спортивные комплексы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центры народного творчества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водонапорные насосные станции (ВНС)</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 придомовых территорий;</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хозяйственных площадок;</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подземных гаражей и наземных автостоянок;</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rPr>
          <w:trHeight w:val="402"/>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автостоянки боксового типа для постоянного хранения транспортных средств, принадлежащих инвалидам</w:t>
            </w:r>
          </w:p>
        </w:tc>
      </w:tr>
      <w:tr w:rsidR="00F90271" w:rsidRPr="00F90271" w:rsidTr="00F90271">
        <w:trPr>
          <w:trHeight w:val="402"/>
        </w:trPr>
        <w:tc>
          <w:tcPr>
            <w:tcW w:w="4152" w:type="dxa"/>
            <w:tcBorders>
              <w:top w:val="single" w:sz="4" w:space="0" w:color="000000"/>
              <w:left w:val="single" w:sz="4" w:space="0" w:color="000000"/>
              <w:bottom w:val="single" w:sz="4" w:space="0" w:color="000000"/>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w:t>
      </w:r>
      <w:r>
        <w:rPr>
          <w:rFonts w:ascii="Tahoma" w:hAnsi="Tahoma" w:cs="Tahoma"/>
          <w:sz w:val="24"/>
          <w:szCs w:val="24"/>
        </w:rPr>
        <w:t xml:space="preserve"> </w:t>
      </w:r>
      <w:r w:rsidRPr="00F90271">
        <w:rPr>
          <w:rFonts w:ascii="Tahoma" w:hAnsi="Tahoma" w:cs="Tahoma"/>
          <w:sz w:val="24"/>
          <w:szCs w:val="24"/>
        </w:rPr>
        <w:t>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w:t>
      </w:r>
      <w:r>
        <w:rPr>
          <w:rFonts w:ascii="Tahoma" w:hAnsi="Tahoma" w:cs="Tahoma"/>
          <w:sz w:val="24"/>
          <w:szCs w:val="24"/>
        </w:rPr>
        <w:t xml:space="preserve"> </w:t>
      </w:r>
      <w:r w:rsidRPr="00F90271">
        <w:rPr>
          <w:rFonts w:ascii="Tahoma" w:hAnsi="Tahoma" w:cs="Tahoma"/>
          <w:sz w:val="24"/>
          <w:szCs w:val="24"/>
        </w:rPr>
        <w:t>объектов пожарной охраны, опорных пунктов полиции</w:t>
      </w:r>
      <w:r>
        <w:rPr>
          <w:rFonts w:ascii="Tahoma" w:hAnsi="Tahoma" w:cs="Tahoma"/>
          <w:sz w:val="24"/>
          <w:szCs w:val="24"/>
        </w:rPr>
        <w:t xml:space="preserve"> </w:t>
      </w:r>
      <w:r w:rsidRPr="00F90271">
        <w:rPr>
          <w:rFonts w:ascii="Tahoma" w:hAnsi="Tahoma" w:cs="Tahoma"/>
          <w:sz w:val="24"/>
          <w:szCs w:val="24"/>
        </w:rPr>
        <w:t xml:space="preserve">– не подлежит </w:t>
      </w:r>
      <w:r w:rsidRPr="00F90271">
        <w:rPr>
          <w:rFonts w:ascii="Tahoma" w:hAnsi="Tahoma" w:cs="Tahoma"/>
          <w:sz w:val="24"/>
          <w:szCs w:val="24"/>
        </w:rPr>
        <w:lastRenderedPageBreak/>
        <w:t>установлению</w:t>
      </w:r>
      <w:r>
        <w:rPr>
          <w:rFonts w:ascii="Tahoma" w:hAnsi="Tahoma" w:cs="Tahoma"/>
          <w:sz w:val="24"/>
          <w:szCs w:val="24"/>
        </w:rPr>
        <w:t xml:space="preserve"> </w:t>
      </w:r>
      <w:r w:rsidRPr="00F90271">
        <w:rPr>
          <w:rFonts w:ascii="Tahoma" w:hAnsi="Tahoma" w:cs="Tahoma"/>
          <w:sz w:val="24"/>
          <w:szCs w:val="24"/>
        </w:rPr>
        <w:t>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спортивного и физкультурно-оздоровительного назначения в жилой зоне – 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9-12;</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30-40;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4-24;</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многоэтажных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зданий: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коэффициент плотности застройки земельного участка для размещения многоквартирных многоэтажных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1,2;</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Максимальная вместимость объектов общественного питания – 150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9) Максимальная торговая площадь магазинов – 2 000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установлены в статье 3-7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образовательного и учебно-воспитательного назначения – установлены в статье 4-6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11) Обеспечение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-местами от 2/3 количества квартир в доме при соблюдении одного из условий: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в границах земельного участка, предназначенного для размещения жилого дома;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Ж-7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3-9. Зона размещения многоквартирной жилой застройки с объектами обслуживания, высота зданий которых не должна превышать 9 этажей (Ж-7-1)</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2" w:type="dxa"/>
        <w:tblInd w:w="57" w:type="dxa"/>
        <w:tblLayout w:type="fixed"/>
        <w:tblCellMar>
          <w:left w:w="57" w:type="dxa"/>
          <w:right w:w="57" w:type="dxa"/>
        </w:tblCellMar>
        <w:tblLook w:val="0000" w:firstRow="0" w:lastRow="0" w:firstColumn="0" w:lastColumn="0" w:noHBand="0" w:noVBand="0"/>
      </w:tblPr>
      <w:tblGrid>
        <w:gridCol w:w="4152"/>
        <w:gridCol w:w="5300"/>
        <w:gridCol w:w="10"/>
      </w:tblGrid>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ind w:firstLine="0"/>
              <w:jc w:val="both"/>
              <w:rPr>
                <w:rFonts w:ascii="Tahoma" w:hAnsi="Tahoma" w:cs="Tahoma"/>
              </w:rPr>
            </w:pPr>
            <w:r w:rsidRPr="00F90271">
              <w:rPr>
                <w:rFonts w:ascii="Tahoma" w:hAnsi="Tahoma" w:cs="Tahoma"/>
              </w:rPr>
              <w:t>- жилые дома, предназначенных для разделения на квартиры, каждая из которых пригодна для постоянного проживания (жилые дома высотой до</w:t>
            </w:r>
            <w:r>
              <w:rPr>
                <w:rFonts w:ascii="Tahoma" w:hAnsi="Tahoma" w:cs="Tahoma"/>
              </w:rPr>
              <w:t xml:space="preserve"> </w:t>
            </w:r>
            <w:r w:rsidRPr="00F90271">
              <w:rPr>
                <w:rFonts w:ascii="Tahoma" w:hAnsi="Tahoma" w:cs="Tahoma"/>
              </w:rPr>
              <w:t xml:space="preserve">девяти этажей, включая подземные, разделенных на двадцать и более квартир) </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центральный тепловой пункт (ЦТП);</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местный диспетчерский пункт систем водоснабжения,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и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кабельные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Здравоохранение (3.4)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дошкольного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начального общего и среднего (полного) общего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дополнительного образования</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дома культуры;</w:t>
            </w:r>
          </w:p>
          <w:p w:rsidR="00F90271" w:rsidRPr="00F90271" w:rsidRDefault="00F90271" w:rsidP="006B7B04">
            <w:pPr>
              <w:snapToGrid w:val="0"/>
              <w:ind w:firstLine="0"/>
              <w:jc w:val="both"/>
              <w:rPr>
                <w:rFonts w:ascii="Tahoma" w:hAnsi="Tahoma" w:cs="Tahoma"/>
              </w:rPr>
            </w:pPr>
            <w:r w:rsidRPr="00F90271">
              <w:rPr>
                <w:rFonts w:ascii="Tahoma" w:hAnsi="Tahoma" w:cs="Tahoma"/>
              </w:rPr>
              <w:t>- выставочные залы;</w:t>
            </w:r>
          </w:p>
          <w:p w:rsidR="00F90271" w:rsidRPr="00F90271" w:rsidRDefault="00F90271" w:rsidP="006B7B04">
            <w:pPr>
              <w:snapToGrid w:val="0"/>
              <w:ind w:firstLine="0"/>
              <w:jc w:val="both"/>
              <w:rPr>
                <w:rFonts w:ascii="Tahoma" w:hAnsi="Tahoma" w:cs="Tahoma"/>
              </w:rPr>
            </w:pPr>
            <w:r w:rsidRPr="00F90271">
              <w:rPr>
                <w:rFonts w:ascii="Tahoma" w:hAnsi="Tahoma" w:cs="Tahoma"/>
              </w:rPr>
              <w:t>- галереи;</w:t>
            </w:r>
          </w:p>
          <w:p w:rsidR="00F90271" w:rsidRPr="00F90271" w:rsidRDefault="00F90271" w:rsidP="006B7B04">
            <w:pPr>
              <w:snapToGrid w:val="0"/>
              <w:ind w:firstLine="0"/>
              <w:jc w:val="both"/>
              <w:rPr>
                <w:rFonts w:ascii="Tahoma" w:hAnsi="Tahoma" w:cs="Tahoma"/>
              </w:rPr>
            </w:pPr>
            <w:r w:rsidRPr="00F90271">
              <w:rPr>
                <w:rFonts w:ascii="Tahoma" w:hAnsi="Tahoma" w:cs="Tahoma"/>
              </w:rPr>
              <w:t>- библиотеки;</w:t>
            </w:r>
          </w:p>
          <w:p w:rsidR="00F90271" w:rsidRPr="00F90271" w:rsidRDefault="00F90271" w:rsidP="006B7B04">
            <w:pPr>
              <w:snapToGrid w:val="0"/>
              <w:ind w:firstLine="0"/>
              <w:jc w:val="both"/>
              <w:rPr>
                <w:rFonts w:ascii="Tahoma" w:hAnsi="Tahoma" w:cs="Tahoma"/>
              </w:rPr>
            </w:pPr>
            <w:r w:rsidRPr="00F90271">
              <w:rPr>
                <w:rFonts w:ascii="Tahoma" w:hAnsi="Tahoma" w:cs="Tahoma"/>
              </w:rPr>
              <w:t>- театры;</w:t>
            </w:r>
          </w:p>
          <w:p w:rsidR="00F90271" w:rsidRPr="00F90271" w:rsidRDefault="00F90271" w:rsidP="006B7B04">
            <w:pPr>
              <w:snapToGrid w:val="0"/>
              <w:ind w:firstLine="0"/>
              <w:jc w:val="both"/>
              <w:rPr>
                <w:rFonts w:ascii="Tahoma" w:hAnsi="Tahoma" w:cs="Tahoma"/>
              </w:rPr>
            </w:pPr>
            <w:r w:rsidRPr="00F90271">
              <w:rPr>
                <w:rFonts w:ascii="Tahoma" w:hAnsi="Tahoma" w:cs="Tahoma"/>
              </w:rPr>
              <w:t>- музеи;</w:t>
            </w:r>
          </w:p>
          <w:p w:rsidR="00F90271" w:rsidRPr="00F90271" w:rsidRDefault="00F90271" w:rsidP="006B7B04">
            <w:pPr>
              <w:snapToGrid w:val="0"/>
              <w:ind w:firstLine="0"/>
              <w:jc w:val="both"/>
              <w:rPr>
                <w:rFonts w:ascii="Tahoma" w:hAnsi="Tahoma" w:cs="Tahoma"/>
              </w:rPr>
            </w:pPr>
            <w:r w:rsidRPr="00F90271">
              <w:rPr>
                <w:rFonts w:ascii="Tahoma" w:hAnsi="Tahoma" w:cs="Tahoma"/>
              </w:rPr>
              <w:t>- кинотеатры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p w:rsidR="00F90271" w:rsidRPr="00F90271" w:rsidRDefault="00F90271" w:rsidP="006B7B04">
            <w:pPr>
              <w:snapToGrid w:val="0"/>
              <w:ind w:firstLine="0"/>
              <w:jc w:val="both"/>
              <w:rPr>
                <w:rFonts w:ascii="Tahoma" w:hAnsi="Tahoma" w:cs="Tahoma"/>
              </w:rPr>
            </w:pPr>
            <w:r w:rsidRPr="00F90271">
              <w:rPr>
                <w:rFonts w:ascii="Tahoma" w:hAnsi="Tahoma" w:cs="Tahoma"/>
              </w:rPr>
              <w:t>- архивы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Предпринимательство (4.0)</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сферы оказания юридических услуг</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 вместительностью до 50 мест</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общежития;</w:t>
            </w:r>
          </w:p>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гаражи</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 (в том числе встроенные в жилые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плавательные бассейны;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физкультурно-спортивные комплексы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Культурное развитие (3.6)</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центры народного творчества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распределительные пункты (РУ, РП);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водонапорные насосные станции (ВНС)</w:t>
            </w:r>
          </w:p>
        </w:tc>
      </w:tr>
      <w:tr w:rsidR="00F90271" w:rsidRPr="00F90271" w:rsidTr="00F90271">
        <w:trPr>
          <w:gridAfter w:val="1"/>
          <w:wAfter w:w="10" w:type="dxa"/>
        </w:trPr>
        <w:tc>
          <w:tcPr>
            <w:tcW w:w="9452"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1614"/>
        </w:trPr>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Многоэтажная жилая застройка (высотная застройка) (2.6)</w:t>
            </w:r>
          </w:p>
        </w:tc>
        <w:tc>
          <w:tcPr>
            <w:tcW w:w="5310"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 придомовых территорий;</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хозяйственных площадок;</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подземных гаражей и наземных автостоянок;</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F90271" w:rsidRPr="00F90271" w:rsidTr="00F90271">
        <w:trPr>
          <w:trHeight w:val="1614"/>
        </w:trPr>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10"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Коммунальное обслуживание (3.1)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c>
          <w:tcPr>
            <w:tcW w:w="4152"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автостоянки боксового типа для постоянного хранения транспортных средств, принадлежащих инвалидам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спортивного и физкультурно-оздоровительного назначения в жилой зоне – 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9;</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многоквартирных многоэтажных жилых домов – 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4-24;</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многоэтажных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при реконструкции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зданий: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коэффициент плотности застройки земельного участка для размещения многоквартирных многоэтажных жилых домов: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новом строительстве – 1,2;</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при реконструкции – 1,6.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Максимальная вместимость объектов общественного питания – 150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9) Максимальная торговая площадь магазинов – 2 000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многоквартирных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установлены в статье 3-7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образовательного и учебно-воспитательного назначения – установлены в статье 4-6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гаражей и стоянок – установлены в статье 8-3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11) Обеспечение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-местами от 2/3 количества квартир в доме при соблюдении одного из условий: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в границах земельного участка, предназначенного для размещения жилого дома;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Ж-7-1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a8"/>
        <w:jc w:val="both"/>
      </w:pPr>
      <w:r w:rsidRPr="00F90271">
        <w:t>Статья 4. Градостроительные регламенты, устанавливаемые в общественно-деловых зонах</w:t>
      </w:r>
    </w:p>
    <w:p w:rsidR="00F90271" w:rsidRPr="00F90271" w:rsidRDefault="00F90271" w:rsidP="00F90271">
      <w:pPr>
        <w:pStyle w:val="ConsPlusNormal"/>
        <w:ind w:firstLine="540"/>
        <w:jc w:val="both"/>
        <w:rPr>
          <w:rFonts w:ascii="Tahoma" w:hAnsi="Tahoma" w:cs="Tahoma"/>
          <w:b/>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w:t>
      </w:r>
      <w:r w:rsidRPr="00F90271">
        <w:rPr>
          <w:rFonts w:ascii="Tahoma" w:hAnsi="Tahoma" w:cs="Tahoma"/>
          <w:sz w:val="24"/>
          <w:szCs w:val="24"/>
        </w:rPr>
        <w:lastRenderedPageBreak/>
        <w:t>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 состав общественно-деловых зон включены: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ОД-1 - зона комплексного размещения объектов общественно-делового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ОД-2 - зона размещения объектов общественного питания и торговли;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ОД-3 - зона размещения объектов здравоохранения;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ОД-4 - зона размещения административно-офисных зданий и комплексов;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ОД-5 - зона размещения объектов спортивного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ОД-6 - зона размещения учебно-образовательных учреждений.</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4-1. Зона размещения объектов общественно-делового назначения (комплексная) (ОД-1).</w:t>
      </w:r>
    </w:p>
    <w:p w:rsidR="00F90271" w:rsidRPr="00F90271" w:rsidRDefault="00F90271" w:rsidP="00F90271">
      <w:pPr>
        <w:pStyle w:val="a8"/>
        <w:jc w:val="both"/>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709"/>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151"/>
        <w:gridCol w:w="5299"/>
        <w:gridCol w:w="10"/>
      </w:tblGrid>
      <w:tr w:rsidR="00F90271" w:rsidRPr="00F90271" w:rsidTr="00F90271">
        <w:trPr>
          <w:trHeight w:val="1054"/>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 органов государственной власти;</w:t>
            </w:r>
          </w:p>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 органов местного самоуправления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p w:rsidR="00F90271" w:rsidRPr="00F90271" w:rsidRDefault="00F90271" w:rsidP="006B7B04">
            <w:pPr>
              <w:snapToGrid w:val="0"/>
              <w:ind w:firstLine="0"/>
              <w:jc w:val="both"/>
              <w:rPr>
                <w:rFonts w:ascii="Tahoma" w:hAnsi="Tahoma" w:cs="Tahoma"/>
              </w:rPr>
            </w:pP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проектного и научно-исследовательского назначения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rPr>
          <w:trHeight w:val="540"/>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p w:rsidR="00F90271" w:rsidRPr="00F90271" w:rsidRDefault="00F90271" w:rsidP="006B7B04">
            <w:pPr>
              <w:snapToGrid w:val="0"/>
              <w:ind w:firstLine="0"/>
              <w:jc w:val="both"/>
              <w:rPr>
                <w:rFonts w:ascii="Tahoma" w:hAnsi="Tahoma" w:cs="Tahoma"/>
              </w:rPr>
            </w:pPr>
          </w:p>
        </w:tc>
        <w:tc>
          <w:tcPr>
            <w:tcW w:w="5309"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 в отдельно стоящих зданиях общей площадью до</w:t>
            </w:r>
            <w:r>
              <w:rPr>
                <w:rFonts w:ascii="Tahoma" w:hAnsi="Tahoma" w:cs="Tahoma"/>
              </w:rPr>
              <w:t xml:space="preserve"> </w:t>
            </w:r>
            <w:r w:rsidRPr="00F90271">
              <w:rPr>
                <w:rFonts w:ascii="Tahoma" w:hAnsi="Tahoma" w:cs="Tahoma"/>
              </w:rPr>
              <w:t>5000 м</w:t>
            </w:r>
            <w:r w:rsidRPr="006B7B04">
              <w:rPr>
                <w:rFonts w:ascii="Tahoma" w:hAnsi="Tahoma" w:cs="Tahoma"/>
              </w:rPr>
              <w:t>2</w:t>
            </w:r>
          </w:p>
          <w:p w:rsidR="00F90271" w:rsidRPr="00F90271" w:rsidRDefault="00F90271" w:rsidP="006B7B04">
            <w:pPr>
              <w:ind w:firstLine="0"/>
              <w:jc w:val="both"/>
              <w:rPr>
                <w:rFonts w:ascii="Tahoma" w:hAnsi="Tahoma" w:cs="Tahoma"/>
              </w:rPr>
            </w:pPr>
          </w:p>
        </w:tc>
      </w:tr>
      <w:tr w:rsidR="00F90271" w:rsidRPr="00F90271" w:rsidTr="00F90271">
        <w:trPr>
          <w:trHeight w:val="540"/>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Рынки (4.3)</w:t>
            </w:r>
          </w:p>
        </w:tc>
        <w:tc>
          <w:tcPr>
            <w:tcW w:w="5309"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гаражей и (или) стоянок для автомобилей сотрудников и посетителей рынка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Культурное развитие (3.6)</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дома культуры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p>
          <w:p w:rsidR="00F90271" w:rsidRPr="00F90271" w:rsidRDefault="00F90271" w:rsidP="006B7B04">
            <w:pPr>
              <w:snapToGrid w:val="0"/>
              <w:ind w:firstLine="0"/>
              <w:jc w:val="both"/>
              <w:rPr>
                <w:rFonts w:ascii="Tahoma" w:hAnsi="Tahoma" w:cs="Tahoma"/>
              </w:rPr>
            </w:pP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размещение объектов капитального строительства для размещения отделений почты и телеграфа;</w:t>
            </w:r>
          </w:p>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дворцы 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плавательные бассейны;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физкультурно-оздоровительные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физкультурно-спортивные комплексы;</w:t>
            </w:r>
          </w:p>
          <w:p w:rsidR="00F90271" w:rsidRPr="00F90271" w:rsidRDefault="00F90271" w:rsidP="006B7B04">
            <w:pPr>
              <w:snapToGrid w:val="0"/>
              <w:ind w:firstLine="0"/>
              <w:jc w:val="both"/>
              <w:rPr>
                <w:rFonts w:ascii="Tahoma" w:hAnsi="Tahoma" w:cs="Tahoma"/>
              </w:rPr>
            </w:pPr>
            <w:r w:rsidRPr="00F90271">
              <w:rPr>
                <w:rFonts w:ascii="Tahoma" w:hAnsi="Tahoma" w:cs="Tahoma"/>
              </w:rPr>
              <w:t>- фитнес-центры;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учреждения обслуживания пассажиров</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p w:rsidR="00F90271" w:rsidRPr="00F90271" w:rsidRDefault="00F90271" w:rsidP="006B7B04">
            <w:pPr>
              <w:snapToGrid w:val="0"/>
              <w:ind w:firstLine="0"/>
              <w:jc w:val="both"/>
              <w:rPr>
                <w:rFonts w:ascii="Tahoma" w:hAnsi="Tahoma" w:cs="Tahoma"/>
              </w:rPr>
            </w:pPr>
            <w:r w:rsidRPr="00F90271">
              <w:rPr>
                <w:rFonts w:ascii="Tahoma" w:hAnsi="Tahoma" w:cs="Tahoma"/>
              </w:rPr>
              <w:t>- общественные туалеты;</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центральный тепловой пункт (ЦТП);</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местный диспетчерский пункт систем водоснабжения,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подземные и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кабельные линии электропередачи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Бытовое обслуживание (3.3)</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0271" w:rsidRPr="00F90271" w:rsidTr="00F90271">
        <w:trPr>
          <w:trHeight w:val="81"/>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 аптеки</w:t>
            </w:r>
          </w:p>
        </w:tc>
      </w:tr>
      <w:tr w:rsidR="00F90271" w:rsidRPr="00F90271" w:rsidTr="006B7B04">
        <w:tc>
          <w:tcPr>
            <w:tcW w:w="4151" w:type="dxa"/>
            <w:tcBorders>
              <w:top w:val="single" w:sz="4" w:space="0" w:color="000000"/>
              <w:left w:val="single" w:sz="4" w:space="0" w:color="000000"/>
              <w:bottom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Среднее и высшее профессиональное образование (3.5.2)</w:t>
            </w:r>
          </w:p>
        </w:tc>
        <w:tc>
          <w:tcPr>
            <w:tcW w:w="5309"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высшего профессионального образования;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образовательные учреждения начального и среднего профессионального образования</w:t>
            </w: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Религиозное использование (3.7)</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культовые здания</w:t>
            </w:r>
          </w:p>
        </w:tc>
      </w:tr>
      <w:tr w:rsidR="00F90271" w:rsidRPr="00F90271" w:rsidTr="00F90271">
        <w:trPr>
          <w:gridAfter w:val="1"/>
          <w:wAfter w:w="10" w:type="dxa"/>
          <w:trHeight w:val="351"/>
        </w:trPr>
        <w:tc>
          <w:tcPr>
            <w:tcW w:w="9450" w:type="dxa"/>
            <w:gridSpan w:val="2"/>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652"/>
              <w:jc w:val="both"/>
              <w:rPr>
                <w:rFonts w:ascii="Tahoma" w:hAnsi="Tahoma" w:cs="Tahoma"/>
              </w:rPr>
            </w:pP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6B7B04">
        <w:tc>
          <w:tcPr>
            <w:tcW w:w="4151" w:type="dxa"/>
            <w:tcBorders>
              <w:top w:val="single" w:sz="4" w:space="0" w:color="auto"/>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09"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F90271">
              <w:rPr>
                <w:rFonts w:ascii="Tahoma" w:hAnsi="Tahoma" w:cs="Tahoma"/>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652"/>
              <w:jc w:val="both"/>
              <w:rPr>
                <w:rFonts w:ascii="Tahoma" w:hAnsi="Tahoma" w:cs="Tahoma"/>
              </w:rPr>
            </w:pP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rPr>
          <w:trHeight w:val="942"/>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rPr>
          <w:trHeight w:val="942"/>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proofErr w:type="spellStart"/>
            <w:r w:rsidRPr="00F90271">
              <w:rPr>
                <w:rFonts w:ascii="Tahoma" w:hAnsi="Tahoma" w:cs="Tahoma"/>
              </w:rPr>
              <w:t>Среднеэтажная</w:t>
            </w:r>
            <w:proofErr w:type="spellEnd"/>
            <w:r w:rsidRPr="00F90271">
              <w:rPr>
                <w:rFonts w:ascii="Tahoma" w:hAnsi="Tahoma" w:cs="Tahoma"/>
              </w:rPr>
              <w:t xml:space="preserve"> жилая застройка (2.5)</w:t>
            </w:r>
          </w:p>
        </w:tc>
        <w:tc>
          <w:tcPr>
            <w:tcW w:w="5309"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благоустройство и озеленение;</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подземных гаражей и автостоянок;</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спортивных и детских площадок, площадок отдыха;</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бань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прачечных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химчисток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связи - 0,07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банков, операционных касс – из расчета 0,2 га на объект при </w:t>
      </w:r>
      <w:r w:rsidRPr="00F90271">
        <w:rPr>
          <w:rFonts w:ascii="Tahoma" w:hAnsi="Tahoma" w:cs="Tahoma"/>
          <w:sz w:val="24"/>
          <w:szCs w:val="24"/>
        </w:rPr>
        <w:lastRenderedPageBreak/>
        <w:t>количестве до двух операционных касс; 0,5 га на объект при количестве от трех до семи операционных касс;</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Организаций и учреждений управления: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при этажности 3-5 этажей – принимается из расчета 44-18,5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сотрудника;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проектного и научно-исследовательского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при этажности 2-5 этажей – принимается из расчета 30-15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сотрудника;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Судов: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из расчета 0,15 га на объект при 1 судье;</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из расчета 0,4 га на объект при 5 судьях;</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из расчета 0,3 га на объект при 10 судьях;</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из расчета 0,5 га на объект при 25 судьях;</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Гостиниц при числе мест гостиницы: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25 до 100 мест –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100 до 500 мест – из расчета 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500 до 1 000 мест – из расчета 20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1 000 до 2 000 мест – из расчета 15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бань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прачечных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химчисток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связи - 0,12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банков, операционных касс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Организаций и учреждений управления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Проектных организаций и конструкторских бюро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Судов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Гостиниц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размещения: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80%;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ограничению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7)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здравоохранения – установлены в статье 4-3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спортивного и физкультурно-оздоровительного назначения – </w:t>
      </w:r>
      <w:r w:rsidRPr="00F90271">
        <w:rPr>
          <w:rFonts w:ascii="Tahoma" w:hAnsi="Tahoma" w:cs="Tahoma"/>
          <w:sz w:val="24"/>
          <w:szCs w:val="24"/>
        </w:rPr>
        <w:lastRenderedPageBreak/>
        <w:t>установлены в статье 4-6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образовательного и учебно-воспитательного назначения - установлены в статьях 4-7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торгового назначения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w:t>
      </w:r>
      <w:proofErr w:type="spellStart"/>
      <w:r w:rsidRPr="00F90271">
        <w:rPr>
          <w:rFonts w:ascii="Tahoma" w:hAnsi="Tahoma" w:cs="Tahoma"/>
          <w:sz w:val="24"/>
          <w:szCs w:val="24"/>
        </w:rPr>
        <w:t>среднеэтажных</w:t>
      </w:r>
      <w:proofErr w:type="spellEnd"/>
      <w:r w:rsidRPr="00F90271">
        <w:rPr>
          <w:rFonts w:ascii="Tahoma" w:hAnsi="Tahoma" w:cs="Tahoma"/>
          <w:sz w:val="24"/>
          <w:szCs w:val="24"/>
        </w:rPr>
        <w:t xml:space="preserve"> жилых домов – установлены в статье 3-6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a8"/>
        <w:jc w:val="both"/>
      </w:pPr>
      <w:bookmarkStart w:id="146" w:name="P1145"/>
      <w:bookmarkEnd w:id="146"/>
      <w:r w:rsidRPr="00F90271">
        <w:t>Статья 4-2. Зона размещения объектов общественного питания и торговли (ОД-2)</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011"/>
        <w:gridCol w:w="5439"/>
        <w:gridCol w:w="10"/>
      </w:tblGrid>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628"/>
        </w:trPr>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p w:rsidR="00F90271" w:rsidRPr="00F90271" w:rsidRDefault="00F90271" w:rsidP="006B7B04">
            <w:pPr>
              <w:snapToGrid w:val="0"/>
              <w:ind w:firstLine="0"/>
              <w:jc w:val="both"/>
              <w:rPr>
                <w:rFonts w:ascii="Tahoma" w:hAnsi="Tahoma" w:cs="Tahoma"/>
              </w:rPr>
            </w:pPr>
          </w:p>
        </w:tc>
        <w:tc>
          <w:tcPr>
            <w:tcW w:w="5449" w:type="dxa"/>
            <w:gridSpan w:val="2"/>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49" w:history="1">
              <w:r w:rsidRPr="00F90271">
                <w:rPr>
                  <w:rFonts w:ascii="Tahoma" w:hAnsi="Tahoma" w:cs="Tahoma"/>
                </w:rPr>
                <w:t>кодами 4.5</w:t>
              </w:r>
            </w:hyperlink>
            <w:r w:rsidRPr="00F90271">
              <w:rPr>
                <w:rFonts w:ascii="Tahoma" w:hAnsi="Tahoma" w:cs="Tahoma"/>
              </w:rPr>
              <w:t xml:space="preserve"> - </w:t>
            </w:r>
            <w:hyperlink w:anchor="Par262" w:history="1">
              <w:r w:rsidRPr="00F90271">
                <w:rPr>
                  <w:rFonts w:ascii="Tahoma" w:hAnsi="Tahoma" w:cs="Tahoma"/>
                </w:rPr>
                <w:t>4.9</w:t>
              </w:r>
            </w:hyperlink>
          </w:p>
          <w:p w:rsidR="00F90271" w:rsidRPr="00F90271" w:rsidRDefault="00F90271" w:rsidP="006B7B04">
            <w:pPr>
              <w:snapToGrid w:val="0"/>
              <w:ind w:firstLine="0"/>
              <w:jc w:val="both"/>
              <w:rPr>
                <w:rFonts w:ascii="Tahoma" w:hAnsi="Tahoma" w:cs="Tahoma"/>
              </w:rPr>
            </w:pPr>
          </w:p>
        </w:tc>
      </w:tr>
      <w:tr w:rsidR="00F90271" w:rsidRPr="00F90271" w:rsidTr="00F90271">
        <w:trPr>
          <w:trHeight w:val="628"/>
        </w:trPr>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449" w:type="dxa"/>
            <w:gridSpan w:val="2"/>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продажи товаров, торговая площадь которых составляет до 5000 кв. м</w:t>
            </w:r>
          </w:p>
        </w:tc>
      </w:tr>
      <w:tr w:rsidR="00F90271" w:rsidRPr="00F90271" w:rsidTr="00F90271">
        <w:trPr>
          <w:trHeight w:val="628"/>
        </w:trPr>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449" w:type="dxa"/>
            <w:gridSpan w:val="2"/>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административно-делового назначения</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Рынки (4.3)</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гаражей и (или) стоянок для автомобилей сотрудников и посетителей рынка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Гостиничное обслуживание (4.7)</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стоянки для хранения автотранспорта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мойки легковых автомобилей не более двух постов (с расположением у границы квартала)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p w:rsidR="00F90271" w:rsidRPr="00F90271" w:rsidRDefault="00F90271" w:rsidP="006B7B04">
            <w:pPr>
              <w:snapToGrid w:val="0"/>
              <w:ind w:firstLine="0"/>
              <w:jc w:val="both"/>
              <w:rPr>
                <w:rFonts w:ascii="Tahoma" w:hAnsi="Tahoma" w:cs="Tahoma"/>
              </w:rPr>
            </w:pPr>
            <w:r w:rsidRPr="00F90271">
              <w:rPr>
                <w:rFonts w:ascii="Tahoma" w:hAnsi="Tahoma" w:cs="Tahoma"/>
              </w:rPr>
              <w:t>- общественные туалеты;</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центральный тепловой пункт (ЦТП);</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и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кабельные линии электропередачи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567"/>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jc w:val="both"/>
              <w:rPr>
                <w:rFonts w:ascii="Tahoma" w:hAnsi="Tahoma" w:cs="Tahoma"/>
                <w:i/>
              </w:rPr>
            </w:pP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Религиозное использование (3.7)</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культовые здания</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Наименование и код (числовое обозначение) вида разрешенного </w:t>
            </w:r>
            <w:r w:rsidRPr="00F90271">
              <w:rPr>
                <w:rFonts w:ascii="Tahoma" w:hAnsi="Tahoma" w:cs="Tahoma"/>
              </w:rPr>
              <w:lastRenderedPageBreak/>
              <w:t>использования земельных участков</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вида разрешенного использования объектов капитального строительства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зеленые насаждения;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элементы благоустройства;</w:t>
            </w:r>
          </w:p>
          <w:p w:rsidR="00F90271" w:rsidRPr="00F90271" w:rsidRDefault="00F90271" w:rsidP="006B7B04">
            <w:pPr>
              <w:snapToGrid w:val="0"/>
              <w:ind w:firstLine="0"/>
              <w:jc w:val="both"/>
              <w:rPr>
                <w:rFonts w:ascii="Tahoma" w:hAnsi="Tahoma" w:cs="Tahoma"/>
              </w:rPr>
            </w:pPr>
            <w:r w:rsidRPr="00F90271">
              <w:rPr>
                <w:rFonts w:ascii="Tahoma" w:hAnsi="Tahoma" w:cs="Tahoma"/>
              </w:rPr>
              <w:t>- площадки для отдыха</w:t>
            </w:r>
          </w:p>
        </w:tc>
      </w:tr>
      <w:tr w:rsidR="00F90271" w:rsidRPr="00F90271" w:rsidTr="00F90271">
        <w:tc>
          <w:tcPr>
            <w:tcW w:w="401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44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Предельная (минимальная и максимальная) площадь земельных участков: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магазинов продовольственных товаров с числом обслуживаемого населения: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4 до 6 </w:t>
      </w:r>
      <w:proofErr w:type="spellStart"/>
      <w:r w:rsidRPr="00F90271">
        <w:rPr>
          <w:rFonts w:ascii="Tahoma" w:hAnsi="Tahoma" w:cs="Tahoma"/>
          <w:sz w:val="24"/>
          <w:szCs w:val="24"/>
        </w:rPr>
        <w:t>тыс.чел</w:t>
      </w:r>
      <w:proofErr w:type="spellEnd"/>
      <w:r w:rsidRPr="00F90271">
        <w:rPr>
          <w:rFonts w:ascii="Tahoma" w:hAnsi="Tahoma" w:cs="Tahoma"/>
          <w:sz w:val="24"/>
          <w:szCs w:val="24"/>
        </w:rPr>
        <w:t>. - 0,4 га-0,6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6 до 10 </w:t>
      </w:r>
      <w:proofErr w:type="spellStart"/>
      <w:r w:rsidRPr="00F90271">
        <w:rPr>
          <w:rFonts w:ascii="Tahoma" w:hAnsi="Tahoma" w:cs="Tahoma"/>
          <w:sz w:val="24"/>
          <w:szCs w:val="24"/>
        </w:rPr>
        <w:t>тыс.чел</w:t>
      </w:r>
      <w:proofErr w:type="spellEnd"/>
      <w:r w:rsidRPr="00F90271">
        <w:rPr>
          <w:rFonts w:ascii="Tahoma" w:hAnsi="Tahoma" w:cs="Tahoma"/>
          <w:sz w:val="24"/>
          <w:szCs w:val="24"/>
        </w:rPr>
        <w:t>. - 0,6 га-0,8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10 до 15 </w:t>
      </w:r>
      <w:proofErr w:type="spellStart"/>
      <w:r w:rsidRPr="00F90271">
        <w:rPr>
          <w:rFonts w:ascii="Tahoma" w:hAnsi="Tahoma" w:cs="Tahoma"/>
          <w:sz w:val="24"/>
          <w:szCs w:val="24"/>
        </w:rPr>
        <w:t>тыс.чел</w:t>
      </w:r>
      <w:proofErr w:type="spellEnd"/>
      <w:r w:rsidRPr="00F90271">
        <w:rPr>
          <w:rFonts w:ascii="Tahoma" w:hAnsi="Tahoma" w:cs="Tahoma"/>
          <w:sz w:val="24"/>
          <w:szCs w:val="24"/>
        </w:rPr>
        <w:t>. - 0,8 га-1,1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магазинов непродовольственных товаров с числом обслуживаемого населения: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15 до 20 </w:t>
      </w:r>
      <w:proofErr w:type="spellStart"/>
      <w:r w:rsidRPr="00F90271">
        <w:rPr>
          <w:rFonts w:ascii="Tahoma" w:hAnsi="Tahoma" w:cs="Tahoma"/>
          <w:sz w:val="24"/>
          <w:szCs w:val="24"/>
        </w:rPr>
        <w:t>тыс.чел</w:t>
      </w:r>
      <w:proofErr w:type="spellEnd"/>
      <w:r w:rsidRPr="00F90271">
        <w:rPr>
          <w:rFonts w:ascii="Tahoma" w:hAnsi="Tahoma" w:cs="Tahoma"/>
          <w:sz w:val="24"/>
          <w:szCs w:val="24"/>
        </w:rPr>
        <w:t>. - 1,1 га-1,3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отдельно стоящих магазинов с торговой площадью: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до 250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- 0,08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250 до 650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- 0,08 га-0,06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650 до 1 500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- 0,06 га-0,04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1 500 до 3 500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- 0,04 га-0,02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3 500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- 0,04 га-0,02 га на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рыночных комплексов: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7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до 14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 рыночного комплекса;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административно-делового назначения, объектов связи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предприятия общественного питания (при расчете на1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до 50 мест - 0,2 га-0,25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50 до 150 мест - 0,2 га-0,15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свыше 150 мест - 0,1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Предельное (минимальное и максимальное) количество этажей для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Предельная (минимальная и максимальная) высота зданий, строений, сооружений (м)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общественных зданий – 80%;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объектов (сооружений) инженерно-технического обеспечения – не подлежит установлению</w:t>
      </w:r>
      <w:r>
        <w:rPr>
          <w:rFonts w:ascii="Tahoma" w:hAnsi="Tahoma" w:cs="Tahoma"/>
          <w:sz w:val="24"/>
          <w:szCs w:val="24"/>
        </w:rPr>
        <w:t xml:space="preserve"> </w:t>
      </w:r>
      <w:r w:rsidRPr="00F90271">
        <w:rPr>
          <w:rFonts w:ascii="Tahoma" w:hAnsi="Tahoma" w:cs="Tahoma"/>
          <w:sz w:val="24"/>
          <w:szCs w:val="24"/>
        </w:rPr>
        <w:t>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8"/>
        <w:jc w:val="both"/>
      </w:pPr>
    </w:p>
    <w:p w:rsidR="00F90271" w:rsidRPr="00F90271" w:rsidRDefault="00F90271" w:rsidP="00F90271">
      <w:pPr>
        <w:pStyle w:val="a8"/>
        <w:jc w:val="both"/>
      </w:pPr>
      <w:r w:rsidRPr="00F90271">
        <w:t>Статья 4-3. Зона размещения объектов здравоохранения (ОД-3).</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709"/>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091"/>
        <w:gridCol w:w="5359"/>
        <w:gridCol w:w="10"/>
      </w:tblGrid>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социального обеспечения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Здравоохранение (3.4)</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здравоохранения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Среднее и высшее профессиональное образование (3.5.2)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высшего профессионального образования (медицинского и социального профиля);</w:t>
            </w:r>
          </w:p>
          <w:p w:rsidR="00F90271" w:rsidRPr="00F90271" w:rsidRDefault="00F90271" w:rsidP="006B7B04">
            <w:pPr>
              <w:snapToGrid w:val="0"/>
              <w:ind w:firstLine="0"/>
              <w:jc w:val="both"/>
              <w:rPr>
                <w:rFonts w:ascii="Tahoma" w:hAnsi="Tahoma" w:cs="Tahoma"/>
              </w:rPr>
            </w:pPr>
            <w:r w:rsidRPr="00F90271">
              <w:rPr>
                <w:rFonts w:ascii="Tahoma" w:hAnsi="Tahoma" w:cs="Tahoma"/>
              </w:rPr>
              <w:t>- образовательные учреждения начального и среднего профессионального образования (медицинского и социального профиля)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 товаров повседневного спроса;</w:t>
            </w:r>
          </w:p>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rPr>
          <w:gridAfter w:val="1"/>
          <w:wAfter w:w="10" w:type="dxa"/>
        </w:trPr>
        <w:tc>
          <w:tcPr>
            <w:tcW w:w="9450" w:type="dxa"/>
            <w:gridSpan w:val="2"/>
            <w:tcBorders>
              <w:bottom w:val="single" w:sz="4" w:space="0" w:color="000000"/>
            </w:tcBorders>
            <w:shd w:val="clear" w:color="auto" w:fill="auto"/>
          </w:tcPr>
          <w:p w:rsidR="00F90271" w:rsidRPr="00F90271" w:rsidRDefault="00F90271" w:rsidP="00F90271">
            <w:pPr>
              <w:snapToGrid w:val="0"/>
              <w:ind w:firstLine="794"/>
              <w:jc w:val="both"/>
              <w:rPr>
                <w:rFonts w:ascii="Tahoma" w:hAnsi="Tahoma" w:cs="Tahoma"/>
                <w:i/>
              </w:rPr>
            </w:pPr>
            <w:r w:rsidRPr="00F90271">
              <w:rPr>
                <w:rFonts w:ascii="Tahoma" w:hAnsi="Tahoma" w:cs="Tahoma"/>
              </w:rPr>
              <w:lastRenderedPageBreak/>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i/>
              </w:rPr>
            </w:pP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Религиозное использование (3.7)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храмы</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794"/>
              <w:jc w:val="both"/>
              <w:rPr>
                <w:rFonts w:ascii="Tahoma" w:hAnsi="Tahoma" w:cs="Tahoma"/>
                <w:i/>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i/>
              </w:rPr>
            </w:pP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поликлиник, амбулаторий, диспансеров без стационара – принимается из расчета 0,1 га на 100 посещений в смену, но не менее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отдельно стоящих аптек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станций скорой помощи, выдвижных пунктов скорой медицинской помощи – принимается из расчета 0,05 га на 1 автомобиль, но не менее 0,10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молочных кухонь – принимается из расчета 0,015 га на 1 </w:t>
      </w:r>
      <w:proofErr w:type="spellStart"/>
      <w:proofErr w:type="gramStart"/>
      <w:r w:rsidRPr="00F90271">
        <w:rPr>
          <w:rFonts w:ascii="Tahoma" w:hAnsi="Tahoma" w:cs="Tahoma"/>
          <w:sz w:val="24"/>
          <w:szCs w:val="24"/>
        </w:rPr>
        <w:t>тыс.порций</w:t>
      </w:r>
      <w:proofErr w:type="spellEnd"/>
      <w:proofErr w:type="gramEnd"/>
      <w:r w:rsidRPr="00F90271">
        <w:rPr>
          <w:rFonts w:ascii="Tahoma" w:hAnsi="Tahoma" w:cs="Tahoma"/>
          <w:sz w:val="24"/>
          <w:szCs w:val="24"/>
        </w:rPr>
        <w:t xml:space="preserve"> в сутки, но не менее 0,15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детских домов-интернатов для инвалидов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психоневрологических интернатов - при вместимости до 200 мест – принимается из расчета 125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 при вместимости от 200 до 400 мест – принимается из расчета 100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место; от 400 до 600 мест – принимается из расчета 80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учреждений санаторно-курортных, оздоровительных, отдыха и туризма – </w:t>
      </w:r>
      <w:r w:rsidRPr="00F90271">
        <w:rPr>
          <w:rFonts w:ascii="Tahoma" w:hAnsi="Tahoma" w:cs="Tahoma"/>
          <w:sz w:val="24"/>
          <w:szCs w:val="24"/>
        </w:rPr>
        <w:lastRenderedPageBreak/>
        <w:t xml:space="preserve">принимается из расчета 6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посетителя (лечащегося);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протезно-ортопедических предприятий со стационарами – принимается из расчета 125-150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учреждений здравоохранения стационарного типа - рассчитывается с учетом нормативной мощности исходя из нормы: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до 50 коек - 300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50 до 100 коек - 300-200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100 до 200 коек - 200-140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200 до 400 коек - 140-100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400 до 800 коек - 100-80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800 до 1 000 коек - 80-60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свыше 1 000 коек - 60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койку;</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пожарной охраны, опорных пунктов полиции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поликлиник, амбулаторий, диспансеров без стационара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отдельно стоящих аптек – 0,3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станций скорой помощи, выдвижных пунктов скорой медицинской помощи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молочных кухонь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детских домов-интернатов для инвалидов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психоневрологических интернатов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учреждений санаторно-курортных, оздоровительных, отдыха и туризма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протезно-ортопедических предприятий со стационарами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учреждений здравоохранения стационарного типа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опорных пунктов полиции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80%;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w:t>
      </w:r>
      <w:r w:rsidRPr="00F90271">
        <w:rPr>
          <w:rFonts w:ascii="Tahoma" w:hAnsi="Tahoma" w:cs="Tahoma"/>
          <w:sz w:val="24"/>
          <w:szCs w:val="24"/>
        </w:rPr>
        <w:lastRenderedPageBreak/>
        <w:t>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Минимальное расстояние от границ земельного участка лечебного учреждения со стационаром до красной линии – 10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спортивного и физкультурно-оздоровительного назначения – установлены в статье 4-6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образовательного и учебно-воспитательного назначения – установлены в статье 4-7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tabs>
          <w:tab w:val="left" w:pos="432"/>
          <w:tab w:val="left" w:pos="6384"/>
        </w:tabs>
        <w:jc w:val="both"/>
        <w:rPr>
          <w:rFonts w:ascii="Tahoma" w:hAnsi="Tahoma" w:cs="Tahoma"/>
          <w:sz w:val="24"/>
          <w:szCs w:val="24"/>
        </w:rPr>
      </w:pPr>
      <w:r w:rsidRPr="00F90271">
        <w:rPr>
          <w:rFonts w:ascii="Tahoma" w:hAnsi="Tahoma" w:cs="Tahoma"/>
          <w:sz w:val="24"/>
          <w:szCs w:val="24"/>
        </w:rPr>
        <w:tab/>
      </w:r>
    </w:p>
    <w:p w:rsidR="00F90271" w:rsidRPr="00F90271" w:rsidRDefault="00F90271" w:rsidP="00F90271">
      <w:pPr>
        <w:pStyle w:val="a8"/>
        <w:jc w:val="both"/>
      </w:pPr>
      <w:r w:rsidRPr="00F90271">
        <w:t>Статья 4-4. Зона размещения административно-офисных зданий и комплексов (ОД-4).</w:t>
      </w:r>
    </w:p>
    <w:p w:rsidR="00F90271" w:rsidRPr="00F90271" w:rsidRDefault="00F90271" w:rsidP="00F90271">
      <w:pPr>
        <w:overflowPunct w:val="0"/>
        <w:jc w:val="both"/>
        <w:rPr>
          <w:rFonts w:ascii="Tahoma" w:hAnsi="Tahoma" w:cs="Tahoma"/>
        </w:rPr>
      </w:pPr>
    </w:p>
    <w:p w:rsidR="00F90271" w:rsidRPr="00F90271" w:rsidRDefault="00F90271" w:rsidP="00F90271">
      <w:pPr>
        <w:overflowPunct w:val="0"/>
        <w:jc w:val="both"/>
        <w:rPr>
          <w:rFonts w:ascii="Tahoma" w:hAnsi="Tahoma" w:cs="Tahoma"/>
        </w:rPr>
      </w:pPr>
      <w:r>
        <w:rPr>
          <w:rFonts w:ascii="Tahoma" w:hAnsi="Tahoma" w:cs="Tahoma"/>
        </w:rPr>
        <w:t xml:space="preserve"> </w:t>
      </w:r>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overflowPunct w:val="0"/>
        <w:ind w:firstLine="709"/>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151"/>
        <w:gridCol w:w="5299"/>
        <w:gridCol w:w="10"/>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Банковская и страховая деятельность (4.5)</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кредитно-финансовой, страховой сферы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Социальное обслуживание (3.2)</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F90271">
              <w:rPr>
                <w:rFonts w:ascii="Tahoma" w:hAnsi="Tahoma" w:cs="Tahoma"/>
              </w:rPr>
              <w:lastRenderedPageBreak/>
              <w:t>граждан по вопросам оказания социальной помощи и назначения социальных или пенсионных выплат);</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размещение объектов капитального строительства для размещения отделений почты и телеграфа;</w:t>
            </w:r>
          </w:p>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питание (4.6)</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 торговой площадью до 400 м</w:t>
            </w:r>
            <w:r w:rsidRPr="006B7B04">
              <w:rPr>
                <w:rFonts w:ascii="Tahoma" w:hAnsi="Tahoma" w:cs="Tahoma"/>
              </w:rPr>
              <w:t>2</w:t>
            </w:r>
            <w:r w:rsidRPr="00F90271">
              <w:rPr>
                <w:rFonts w:ascii="Tahoma" w:hAnsi="Tahoma" w:cs="Tahoma"/>
              </w:rPr>
              <w:t>, аптеки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652"/>
              <w:jc w:val="both"/>
              <w:rPr>
                <w:rFonts w:ascii="Tahoma" w:hAnsi="Tahoma" w:cs="Tahoma"/>
              </w:rPr>
            </w:pP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p>
        </w:tc>
      </w:tr>
      <w:tr w:rsidR="00F90271" w:rsidRPr="00F90271" w:rsidTr="00F90271">
        <w:trPr>
          <w:gridAfter w:val="1"/>
          <w:wAfter w:w="10" w:type="dxa"/>
        </w:trPr>
        <w:tc>
          <w:tcPr>
            <w:tcW w:w="9450" w:type="dxa"/>
            <w:gridSpan w:val="2"/>
            <w:shd w:val="clear" w:color="auto" w:fill="auto"/>
          </w:tcPr>
          <w:p w:rsidR="00F90271" w:rsidRPr="00F90271" w:rsidRDefault="00F90271" w:rsidP="00F90271">
            <w:pPr>
              <w:snapToGrid w:val="0"/>
              <w:ind w:firstLine="652"/>
              <w:jc w:val="both"/>
              <w:rPr>
                <w:rFonts w:ascii="Tahoma" w:hAnsi="Tahoma" w:cs="Tahoma"/>
              </w:rPr>
            </w:pPr>
          </w:p>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rPr>
            </w:pP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6B7B04">
        <w:tc>
          <w:tcPr>
            <w:tcW w:w="4151"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(минимальные и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связи - 0,07 га-0,12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организаций и учреждений управления при этажности 1-2 этажа – принимается из расчета 18,5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сотрудника;</w:t>
      </w:r>
      <w:r>
        <w:rPr>
          <w:rFonts w:ascii="Tahoma" w:hAnsi="Tahoma" w:cs="Tahoma"/>
          <w:sz w:val="24"/>
          <w:szCs w:val="24"/>
        </w:rPr>
        <w:t xml:space="preserve"> </w:t>
      </w:r>
      <w:r w:rsidRPr="00F90271">
        <w:rPr>
          <w:rFonts w:ascii="Tahoma" w:hAnsi="Tahoma" w:cs="Tahoma"/>
          <w:sz w:val="24"/>
          <w:szCs w:val="24"/>
        </w:rPr>
        <w:t xml:space="preserve">при этажности 3-5 этажей – принимается из расчета 44-18,5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сотрудника;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гостиниц при числе мест гостиницы от 25 до 100 мест – принимается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Предельное (минимальное и максимальное) количество этажей для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Предельная (минимальная и максимальная) высота зданий, строений, сооружений (м)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80%;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зоне ОД-4 и расположенных в границах зон с </w:t>
      </w:r>
      <w:r w:rsidRPr="00F90271">
        <w:rPr>
          <w:rFonts w:ascii="Tahoma" w:hAnsi="Tahoma" w:cs="Tahoma"/>
          <w:sz w:val="24"/>
          <w:szCs w:val="24"/>
        </w:rPr>
        <w:lastRenderedPageBreak/>
        <w:t>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4-5. Зона размещения объектов спортивного назначения (ОД-5).</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37"/>
        <w:gridCol w:w="10"/>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спортивных баз и лагерей</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аптеки</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 опорные пункты полиции</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567"/>
              <w:jc w:val="both"/>
              <w:rPr>
                <w:rFonts w:ascii="Tahoma" w:hAnsi="Tahoma" w:cs="Tahoma"/>
              </w:rPr>
            </w:pPr>
          </w:p>
          <w:p w:rsidR="00F90271" w:rsidRPr="00F90271" w:rsidRDefault="00F90271" w:rsidP="00F90271">
            <w:pPr>
              <w:snapToGrid w:val="0"/>
              <w:ind w:firstLine="652"/>
              <w:jc w:val="both"/>
              <w:rPr>
                <w:rFonts w:ascii="Tahoma" w:hAnsi="Tahoma" w:cs="Tahoma"/>
                <w:i/>
              </w:rPr>
            </w:pPr>
            <w:r w:rsidRPr="00F90271">
              <w:rPr>
                <w:rFonts w:ascii="Tahoma" w:hAnsi="Tahoma" w:cs="Tahoma"/>
              </w:rPr>
              <w:lastRenderedPageBreak/>
              <w:t>2. Условно разрешенные виды использования земельных участков и объектов капитального строительства:</w:t>
            </w:r>
          </w:p>
          <w:p w:rsidR="00F90271" w:rsidRPr="00F90271" w:rsidRDefault="00F90271" w:rsidP="00F90271">
            <w:pPr>
              <w:snapToGrid w:val="0"/>
              <w:ind w:firstLine="567"/>
              <w:jc w:val="both"/>
              <w:rPr>
                <w:rFonts w:ascii="Tahoma" w:hAnsi="Tahoma" w:cs="Tahoma"/>
                <w:i/>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общежития;</w:t>
            </w:r>
          </w:p>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794"/>
              <w:jc w:val="both"/>
              <w:rPr>
                <w:rFonts w:ascii="Tahoma" w:hAnsi="Tahoma" w:cs="Tahoma"/>
              </w:rPr>
            </w:pPr>
          </w:p>
          <w:p w:rsidR="00F90271" w:rsidRPr="00F90271" w:rsidRDefault="00F90271" w:rsidP="00F90271">
            <w:pPr>
              <w:snapToGrid w:val="0"/>
              <w:ind w:firstLine="794"/>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w:t>
      </w:r>
      <w:r>
        <w:rPr>
          <w:rFonts w:ascii="Tahoma" w:hAnsi="Tahoma" w:cs="Tahoma"/>
          <w:sz w:val="24"/>
          <w:szCs w:val="24"/>
        </w:rPr>
        <w:t xml:space="preserve"> </w:t>
      </w:r>
      <w:r w:rsidRPr="00F90271">
        <w:rPr>
          <w:rFonts w:ascii="Tahoma" w:hAnsi="Tahoma" w:cs="Tahoma"/>
          <w:sz w:val="24"/>
          <w:szCs w:val="24"/>
        </w:rPr>
        <w:t>Минимальные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физкультурно-оздоровительных сооружений – принимается из расчета 0,7 га-0,9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физкультурно-оздоровительных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w:t>
      </w:r>
      <w:r w:rsidRPr="00F90271">
        <w:rPr>
          <w:rFonts w:ascii="Tahoma" w:hAnsi="Tahoma" w:cs="Tahoma"/>
          <w:sz w:val="24"/>
          <w:szCs w:val="24"/>
        </w:rPr>
        <w:lastRenderedPageBreak/>
        <w:t>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общественных зданий:</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при новом строительстве – 40%;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при реконструкции – 60%;</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пожарной охраны, опорных пунктов полиции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торговли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административно-делового назначения – установлены в статье 4-1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ОД-5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4-6. Зона размещения учебно-образовательных учреждений (ОД-6).</w:t>
      </w:r>
    </w:p>
    <w:p w:rsidR="00F90271" w:rsidRPr="00F90271" w:rsidRDefault="00F90271" w:rsidP="00F90271">
      <w:pPr>
        <w:pStyle w:val="ConsPlusNormal"/>
        <w:tabs>
          <w:tab w:val="left" w:pos="6384"/>
        </w:tabs>
        <w:jc w:val="both"/>
        <w:rPr>
          <w:rFonts w:ascii="Tahoma" w:hAnsi="Tahoma" w:cs="Tahoma"/>
          <w:sz w:val="24"/>
          <w:szCs w:val="24"/>
        </w:rPr>
      </w:pPr>
    </w:p>
    <w:p w:rsidR="00F90271" w:rsidRPr="00F90271" w:rsidRDefault="00F90271" w:rsidP="00F90271">
      <w:pPr>
        <w:ind w:firstLine="709"/>
        <w:jc w:val="both"/>
        <w:rPr>
          <w:rFonts w:ascii="Tahoma" w:hAnsi="Tahoma" w:cs="Tahoma"/>
        </w:rPr>
      </w:pPr>
      <w:bookmarkStart w:id="147" w:name="P1272"/>
      <w:bookmarkEnd w:id="147"/>
      <w:r w:rsidRPr="00F90271">
        <w:rPr>
          <w:rFonts w:ascii="Tahoma" w:hAnsi="Tahoma" w:cs="Tahoma"/>
        </w:rPr>
        <w:t>1. Основные виды разрешенного использования земельных участков и объектов капитального строительства:</w:t>
      </w:r>
    </w:p>
    <w:p w:rsidR="00F90271" w:rsidRPr="00F90271" w:rsidRDefault="00F90271" w:rsidP="00F90271">
      <w:pPr>
        <w:ind w:firstLine="709"/>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Дошкольное, начальное и среднее общее образование (3.5.1)</w:t>
            </w:r>
          </w:p>
        </w:tc>
        <w:tc>
          <w:tcPr>
            <w:tcW w:w="5309" w:type="dxa"/>
            <w:tcBorders>
              <w:top w:val="single" w:sz="4" w:space="0" w:color="000000"/>
              <w:left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Среднее и высшее профессиональное образование (3.5.2)</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ind w:firstLine="709"/>
        <w:jc w:val="both"/>
        <w:rPr>
          <w:rFonts w:ascii="Tahoma" w:hAnsi="Tahoma" w:cs="Tahoma"/>
        </w:rPr>
      </w:pPr>
    </w:p>
    <w:p w:rsidR="00F90271" w:rsidRPr="00F90271" w:rsidRDefault="00F90271" w:rsidP="00F90271">
      <w:pPr>
        <w:ind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 не предусмотрены.</w:t>
      </w:r>
    </w:p>
    <w:p w:rsidR="00F90271" w:rsidRPr="00F90271" w:rsidRDefault="00F90271" w:rsidP="00F90271">
      <w:pPr>
        <w:ind w:firstLine="567"/>
        <w:jc w:val="both"/>
        <w:rPr>
          <w:rFonts w:ascii="Tahoma" w:hAnsi="Tahoma" w:cs="Tahoma"/>
        </w:rPr>
      </w:pPr>
    </w:p>
    <w:p w:rsidR="00F90271" w:rsidRPr="00F90271" w:rsidRDefault="00F90271" w:rsidP="00F90271">
      <w:pPr>
        <w:ind w:firstLine="567"/>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p w:rsidR="00F90271" w:rsidRPr="00F90271" w:rsidRDefault="00F90271" w:rsidP="00F90271">
      <w:pPr>
        <w:ind w:firstLine="567"/>
        <w:jc w:val="both"/>
        <w:rPr>
          <w:rFonts w:ascii="Tahoma" w:hAnsi="Tahoma" w:cs="Tahoma"/>
        </w:rPr>
      </w:pP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объектов дошкольного, начального общего и среднего (полного) общего образования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F90271">
              <w:rPr>
                <w:rFonts w:ascii="Tahoma" w:hAnsi="Tahoma" w:cs="Tahoma"/>
              </w:rPr>
              <w:lastRenderedPageBreak/>
              <w:t>проездов, малых архитектурных форм благоустройства</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Минимальная площадь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Вновь строящихся дошкольных образовательных учреждений: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 отдельно стоящим зданием - принимается из расчета 40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 при вместимости до 100 мест, при вместимости свыше 100 мест - 35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оздоровительного типа – принимается из расчета 60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кратковременного пребывания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встроенного здания дошкольного учреждения – принимается из расчета 14,5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Общеобразовательных школ: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начальной и основной школы – при вместимости от 40 до 600 учащихся – принимается из расчета 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 при вместимости от 600 до 800 учащихся – принимается из расчета 40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учащегося; при вместимости от 800 до 1 100 учащихся – принимается из расчета 33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учащегося; при вместимости от 1 100 до 1 500 учащихся – принимается из расчета 21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учащегося; при вместимости от 1 500 до 2 000 учащихся – принимается из расчета 17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средней школы, гимназии – при вместимости от 100 до 430 учащихся – принимается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Школ-интернатов: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при вместимости до 200 учащихся – принимается из расчета 75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200 до 430 учащихся – принимается из расчета 70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от 430 до 530 – принимается из расчета 65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свыше 530 – принимается из расчета 45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Межшкольных учебно-производственных комбинатов – 2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Средних специальных, профессионально-технических учебных заведений – принимается из расчета: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xml:space="preserve">- до 300 учащихся – 75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xml:space="preserve">- от 300 до 900 – 65-50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xml:space="preserve">- от 900 до 1 600 – 40-30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учащегося;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Высших учебных заведений принимается из расчета на 1 000 студентов:</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университеты, технические, сельскохозяйственные вузы – 12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вузы экономические, педагогические – 7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вузы медицинские – 15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вузы культуры, искусства, архитектуры – 8 га;</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физической культуры – определяются заданием на проектирование;</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институты повышения квалификации и заочные вузы – соответственно их профилю с коэффициентом – 0,5.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Объектов спортивного и физкультурно-оздоровительного назначения – установлены в статье 4-6 настоящих Правил.</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2) Максимальные размеры земельного участка для:</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дошкольных, начальных и средних общих образовательных учреждений - не подлежат установлению настоящими Правилами;</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lastRenderedPageBreak/>
        <w:t>- межшкольных учебно-производственных комбинатов – не подлежат установлению настоящими Правилами;</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средних специальных, профессионально-технических учебных заведений – не подлежат установлению настоящими Правилами;</w:t>
      </w: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 высших учебных заведений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дошкольных и общеобразовательных учреждений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дошкольных и общеобразовательных учреждений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4-20;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дошкольных и общеобразовательных учреждений – 30%;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общественных зданий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Минимальные расстояния от стен зданий дошкольных и общеобразовательных учреждений до красных линий – 25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Ограничения использования земельных участков и объектов капитального строительства, находящихся в зоне ОД-6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b/>
          <w:sz w:val="24"/>
          <w:szCs w:val="24"/>
        </w:rPr>
      </w:pPr>
      <w:bookmarkStart w:id="148" w:name="P1728"/>
      <w:bookmarkEnd w:id="148"/>
      <w:r w:rsidRPr="00F90271">
        <w:rPr>
          <w:rFonts w:ascii="Tahoma" w:hAnsi="Tahoma" w:cs="Tahoma"/>
          <w:b/>
          <w:sz w:val="24"/>
          <w:szCs w:val="24"/>
        </w:rPr>
        <w:t>Статья 5. Градостроительные регламенты, устанавливаемые в производственных зонах.</w:t>
      </w:r>
    </w:p>
    <w:p w:rsidR="00F90271" w:rsidRPr="00F90271" w:rsidRDefault="00F90271" w:rsidP="00F90271">
      <w:pPr>
        <w:pStyle w:val="ConsPlusNormal"/>
        <w:jc w:val="both"/>
        <w:rPr>
          <w:rFonts w:ascii="Tahoma" w:hAnsi="Tahoma" w:cs="Tahoma"/>
          <w:b/>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autoSpaceDE w:val="0"/>
        <w:autoSpaceDN w:val="0"/>
        <w:adjustRightInd w:val="0"/>
        <w:ind w:firstLine="540"/>
        <w:jc w:val="both"/>
        <w:rPr>
          <w:rFonts w:ascii="Tahoma" w:hAnsi="Tahoma" w:cs="Tahoma"/>
        </w:rPr>
      </w:pPr>
      <w:r w:rsidRPr="00F90271">
        <w:rPr>
          <w:rFonts w:ascii="Tahoma" w:hAnsi="Tahoma" w:cs="Tahoma"/>
        </w:rPr>
        <w:t xml:space="preserve">1. Зона производственных объектов предназначена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w:t>
      </w:r>
      <w:hyperlink r:id="rId30" w:history="1">
        <w:r w:rsidRPr="00F90271">
          <w:rPr>
            <w:rFonts w:ascii="Tahoma" w:hAnsi="Tahoma" w:cs="Tahoma"/>
          </w:rPr>
          <w:t>СанПиН 2.2.1/2.1.1.1200-03</w:t>
        </w:r>
      </w:hyperlink>
      <w:r w:rsidRPr="00F90271">
        <w:rPr>
          <w:rFonts w:ascii="Tahoma" w:hAnsi="Tahoma" w:cs="Tahoma"/>
        </w:rPr>
        <w:t xml:space="preserve">. Зоны предназначены для размещения новых и расширения (реконструкции) существующих промышленных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 </w:t>
      </w:r>
    </w:p>
    <w:p w:rsidR="00F90271" w:rsidRPr="00F90271" w:rsidRDefault="00F90271" w:rsidP="00F90271">
      <w:pPr>
        <w:autoSpaceDE w:val="0"/>
        <w:autoSpaceDN w:val="0"/>
        <w:adjustRightInd w:val="0"/>
        <w:ind w:firstLine="540"/>
        <w:jc w:val="both"/>
        <w:rPr>
          <w:rFonts w:ascii="Tahoma" w:hAnsi="Tahoma" w:cs="Tahoma"/>
        </w:rPr>
      </w:pPr>
      <w:r w:rsidRPr="00F90271">
        <w:rPr>
          <w:rFonts w:ascii="Tahoma" w:hAnsi="Tahoma" w:cs="Tahoma"/>
        </w:rPr>
        <w:t>Временное сокращение объема производства не является основанием к пересмотру принятой величины санитарно-защитной зоны предприятия для максимальной проектной или фактически достигнутой его мощности.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2. На территориях промышленных зон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 состав зон промышленных и коммунально-складских объектов включены:</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П-1 - Зона производственных объектов V класса санитарной опасности;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П-2 - Зона производственных объектов IV класса санитарной опасности;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П-3 - Зона производственных объектов III класса санитарной опасности.</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49" w:name="P1855"/>
      <w:bookmarkEnd w:id="149"/>
    </w:p>
    <w:p w:rsidR="00F90271" w:rsidRPr="00F90271" w:rsidRDefault="00F90271" w:rsidP="00F90271">
      <w:pPr>
        <w:pStyle w:val="a8"/>
        <w:jc w:val="both"/>
      </w:pPr>
      <w:r w:rsidRPr="00F90271">
        <w:t>Статья 5-1. Зона производственных объектов V класса санитарной опасности (П-1).</w:t>
      </w:r>
    </w:p>
    <w:p w:rsidR="00F90271" w:rsidRPr="00F90271" w:rsidRDefault="00F90271" w:rsidP="00F90271">
      <w:pPr>
        <w:autoSpaceDE w:val="0"/>
        <w:autoSpaceDN w:val="0"/>
        <w:adjustRightInd w:val="0"/>
        <w:ind w:firstLine="540"/>
        <w:jc w:val="both"/>
        <w:rPr>
          <w:rFonts w:ascii="Tahoma" w:hAnsi="Tahoma" w:cs="Tahoma"/>
        </w:rPr>
      </w:pPr>
    </w:p>
    <w:p w:rsidR="00F90271" w:rsidRPr="00F90271" w:rsidRDefault="00F90271" w:rsidP="00F90271">
      <w:pPr>
        <w:autoSpaceDE w:val="0"/>
        <w:autoSpaceDN w:val="0"/>
        <w:adjustRightInd w:val="0"/>
        <w:ind w:firstLine="540"/>
        <w:jc w:val="both"/>
        <w:rPr>
          <w:rFonts w:ascii="Tahoma" w:hAnsi="Tahoma" w:cs="Tahoma"/>
        </w:rPr>
      </w:pPr>
      <w:r w:rsidRPr="00F90271">
        <w:rPr>
          <w:rFonts w:ascii="Tahoma" w:hAnsi="Tahoma" w:cs="Tahoma"/>
        </w:rPr>
        <w:t>Зона размещения объектов производственного назначения V класса санитарной опасности 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V класса, с низкими уровнями шума и загрязнения, санитарно-защитная зона которых составляет 50 метров.</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60"/>
        <w:gridCol w:w="1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противопожарные водопроводы;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местные диспетчерские пункты систем водоснабжения, водоотведения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управление (3.8)</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научно-исследовательские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проектные организации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автомобильного транспорта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Тяжелая промышленность (6.2);</w:t>
            </w:r>
          </w:p>
          <w:p w:rsidR="00F90271" w:rsidRPr="00F90271" w:rsidRDefault="00F90271" w:rsidP="006B7B04">
            <w:pPr>
              <w:snapToGrid w:val="0"/>
              <w:ind w:firstLine="0"/>
              <w:jc w:val="both"/>
              <w:rPr>
                <w:rFonts w:ascii="Tahoma" w:hAnsi="Tahoma" w:cs="Tahoma"/>
              </w:rPr>
            </w:pPr>
            <w:r w:rsidRPr="00F90271">
              <w:rPr>
                <w:rFonts w:ascii="Tahoma" w:hAnsi="Tahoma" w:cs="Tahoma"/>
              </w:rPr>
              <w:t>Легкая промышленность (6.3);</w:t>
            </w:r>
          </w:p>
          <w:p w:rsidR="00F90271" w:rsidRPr="00F90271" w:rsidRDefault="00F90271" w:rsidP="006B7B04">
            <w:pPr>
              <w:snapToGrid w:val="0"/>
              <w:ind w:firstLine="0"/>
              <w:jc w:val="both"/>
              <w:rPr>
                <w:rFonts w:ascii="Tahoma" w:hAnsi="Tahoma" w:cs="Tahoma"/>
              </w:rPr>
            </w:pPr>
            <w:r w:rsidRPr="00F90271">
              <w:rPr>
                <w:rFonts w:ascii="Tahoma" w:hAnsi="Tahoma" w:cs="Tahoma"/>
              </w:rPr>
              <w:t>Пищевая промышленность (6.4);</w:t>
            </w:r>
          </w:p>
          <w:p w:rsidR="00F90271" w:rsidRPr="00F90271" w:rsidRDefault="00F90271" w:rsidP="006B7B04">
            <w:pPr>
              <w:snapToGrid w:val="0"/>
              <w:ind w:firstLine="0"/>
              <w:jc w:val="both"/>
              <w:rPr>
                <w:rFonts w:ascii="Tahoma" w:hAnsi="Tahoma" w:cs="Tahoma"/>
              </w:rPr>
            </w:pPr>
            <w:r w:rsidRPr="00F90271">
              <w:rPr>
                <w:rFonts w:ascii="Tahoma" w:hAnsi="Tahoma" w:cs="Tahoma"/>
              </w:rPr>
              <w:t>Нефтехимическая промышленность (6.5)</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Строительная промышленность (6.6)</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промышленного назначения </w:t>
            </w:r>
            <w:r w:rsidRPr="006B7B04">
              <w:rPr>
                <w:rFonts w:ascii="Tahoma" w:hAnsi="Tahoma" w:cs="Tahoma"/>
              </w:rPr>
              <w:t>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и хранения железнодорожного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Водный транспорт (7.3)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портовые здания и сооружения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left="-57"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химчистки, прачечные;</w:t>
            </w:r>
          </w:p>
          <w:p w:rsidR="00F90271" w:rsidRPr="00F90271" w:rsidRDefault="00F90271" w:rsidP="006B7B04">
            <w:pPr>
              <w:snapToGrid w:val="0"/>
              <w:ind w:firstLine="0"/>
              <w:jc w:val="both"/>
              <w:rPr>
                <w:rFonts w:ascii="Tahoma" w:hAnsi="Tahoma" w:cs="Tahoma"/>
              </w:rPr>
            </w:pPr>
            <w:r w:rsidRPr="00F90271">
              <w:rPr>
                <w:rFonts w:ascii="Tahoma" w:hAnsi="Tahoma" w:cs="Tahoma"/>
              </w:rPr>
              <w:t>- мастерские бытового ремонта (обувь, часы, бытовая техника, оргтехника, галантерея);</w:t>
            </w:r>
          </w:p>
          <w:p w:rsidR="00F90271" w:rsidRPr="00F90271" w:rsidRDefault="00F90271" w:rsidP="006B7B04">
            <w:pPr>
              <w:snapToGrid w:val="0"/>
              <w:ind w:firstLine="0"/>
              <w:jc w:val="both"/>
              <w:rPr>
                <w:rFonts w:ascii="Tahoma" w:hAnsi="Tahoma" w:cs="Tahoma"/>
              </w:rPr>
            </w:pPr>
            <w:r w:rsidRPr="00F90271">
              <w:rPr>
                <w:rFonts w:ascii="Tahoma" w:hAnsi="Tahoma" w:cs="Tahoma"/>
              </w:rPr>
              <w:t>- бани, сауны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инженерно-технические объекты, сооружения и коммуникации, обеспечивающие реализацию разрешенного </w:t>
            </w:r>
            <w:r w:rsidRPr="00F90271">
              <w:rPr>
                <w:rFonts w:ascii="Tahoma" w:hAnsi="Tahoma" w:cs="Tahoma"/>
              </w:rPr>
              <w:lastRenderedPageBreak/>
              <w:t>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5-2. Зона производственных объектов IV класса санитарной опасности (П-2).</w:t>
      </w:r>
    </w:p>
    <w:p w:rsidR="00F90271" w:rsidRPr="00F90271" w:rsidRDefault="00F90271" w:rsidP="00F90271">
      <w:pPr>
        <w:autoSpaceDE w:val="0"/>
        <w:autoSpaceDN w:val="0"/>
        <w:adjustRightInd w:val="0"/>
        <w:ind w:firstLine="540"/>
        <w:jc w:val="both"/>
        <w:rPr>
          <w:rFonts w:ascii="Tahoma" w:hAnsi="Tahoma" w:cs="Tahoma"/>
        </w:rPr>
      </w:pPr>
    </w:p>
    <w:p w:rsidR="00F90271" w:rsidRPr="00F90271" w:rsidRDefault="00F90271" w:rsidP="00F90271">
      <w:pPr>
        <w:autoSpaceDE w:val="0"/>
        <w:autoSpaceDN w:val="0"/>
        <w:adjustRightInd w:val="0"/>
        <w:ind w:firstLine="540"/>
        <w:jc w:val="both"/>
        <w:rPr>
          <w:rFonts w:ascii="Tahoma" w:hAnsi="Tahoma" w:cs="Tahoma"/>
        </w:rPr>
      </w:pPr>
      <w:r w:rsidRPr="00F90271">
        <w:rPr>
          <w:rFonts w:ascii="Tahoma" w:hAnsi="Tahoma" w:cs="Tahoma"/>
        </w:rPr>
        <w:t xml:space="preserve">Зона размещения объектов производственного назначения </w:t>
      </w:r>
      <w:r w:rsidRPr="00F90271">
        <w:rPr>
          <w:rFonts w:ascii="Tahoma" w:hAnsi="Tahoma" w:cs="Tahoma"/>
          <w:lang w:val="en-US"/>
        </w:rPr>
        <w:t>I</w:t>
      </w:r>
      <w:r w:rsidRPr="00F90271">
        <w:rPr>
          <w:rFonts w:ascii="Tahoma" w:hAnsi="Tahoma" w:cs="Tahoma"/>
        </w:rPr>
        <w:t xml:space="preserve">V класса санитарной опасности 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w:t>
      </w:r>
      <w:r w:rsidRPr="00F90271">
        <w:rPr>
          <w:rFonts w:ascii="Tahoma" w:hAnsi="Tahoma" w:cs="Tahoma"/>
          <w:lang w:val="en-US"/>
        </w:rPr>
        <w:t>I</w:t>
      </w:r>
      <w:r w:rsidRPr="00F90271">
        <w:rPr>
          <w:rFonts w:ascii="Tahoma" w:hAnsi="Tahoma" w:cs="Tahoma"/>
        </w:rPr>
        <w:t>V класса, с низкими уровнями шума и загрязнения, санитарно-защитная зона которых составляет 100 метров.</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60"/>
        <w:gridCol w:w="1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противопожарные водопроводы;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диспетчерские пункты систем водоснабжения, водоотведения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управление (3.8)</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научно-исследовательские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проектные организации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автомобильного транспорта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Тяжелая промышленность (6.2);</w:t>
            </w:r>
          </w:p>
          <w:p w:rsidR="00F90271" w:rsidRPr="00F90271" w:rsidRDefault="00F90271" w:rsidP="006B7B04">
            <w:pPr>
              <w:snapToGrid w:val="0"/>
              <w:ind w:firstLine="0"/>
              <w:jc w:val="both"/>
              <w:rPr>
                <w:rFonts w:ascii="Tahoma" w:hAnsi="Tahoma" w:cs="Tahoma"/>
              </w:rPr>
            </w:pPr>
            <w:r w:rsidRPr="00F90271">
              <w:rPr>
                <w:rFonts w:ascii="Tahoma" w:hAnsi="Tahoma" w:cs="Tahoma"/>
              </w:rPr>
              <w:t>Легкая промышленность (6.3);</w:t>
            </w:r>
          </w:p>
          <w:p w:rsidR="00F90271" w:rsidRPr="00F90271" w:rsidRDefault="00F90271" w:rsidP="006B7B04">
            <w:pPr>
              <w:snapToGrid w:val="0"/>
              <w:ind w:firstLine="0"/>
              <w:jc w:val="both"/>
              <w:rPr>
                <w:rFonts w:ascii="Tahoma" w:hAnsi="Tahoma" w:cs="Tahoma"/>
              </w:rPr>
            </w:pPr>
            <w:r w:rsidRPr="00F90271">
              <w:rPr>
                <w:rFonts w:ascii="Tahoma" w:hAnsi="Tahoma" w:cs="Tahoma"/>
              </w:rPr>
              <w:t>Пищевая промышленность (6.4);</w:t>
            </w:r>
          </w:p>
          <w:p w:rsidR="00F90271" w:rsidRPr="00F90271" w:rsidRDefault="00F90271" w:rsidP="006B7B04">
            <w:pPr>
              <w:snapToGrid w:val="0"/>
              <w:ind w:firstLine="0"/>
              <w:jc w:val="both"/>
              <w:rPr>
                <w:rFonts w:ascii="Tahoma" w:hAnsi="Tahoma" w:cs="Tahoma"/>
              </w:rPr>
            </w:pPr>
            <w:r w:rsidRPr="00F90271">
              <w:rPr>
                <w:rFonts w:ascii="Tahoma" w:hAnsi="Tahoma" w:cs="Tahoma"/>
              </w:rPr>
              <w:t>Нефтехимическая промышленность (6.5)</w:t>
            </w:r>
            <w:r w:rsidRPr="006B7B04">
              <w:rPr>
                <w:rFonts w:ascii="Tahoma" w:hAnsi="Tahoma" w:cs="Tahoma"/>
              </w:rPr>
              <w:t>;</w:t>
            </w:r>
          </w:p>
          <w:p w:rsidR="00F90271" w:rsidRPr="00F90271" w:rsidRDefault="00F90271" w:rsidP="006B7B04">
            <w:pPr>
              <w:snapToGrid w:val="0"/>
              <w:ind w:firstLine="0"/>
              <w:jc w:val="both"/>
              <w:rPr>
                <w:rFonts w:ascii="Tahoma" w:hAnsi="Tahoma" w:cs="Tahoma"/>
              </w:rPr>
            </w:pPr>
            <w:r w:rsidRPr="00F90271">
              <w:rPr>
                <w:rFonts w:ascii="Tahoma" w:hAnsi="Tahoma" w:cs="Tahoma"/>
              </w:rPr>
              <w:t>Строительная промышленность (6.6)</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промышленного назначения </w:t>
            </w:r>
            <w:r w:rsidRPr="006B7B04">
              <w:rPr>
                <w:rFonts w:ascii="Tahoma" w:hAnsi="Tahoma" w:cs="Tahoma"/>
              </w:rPr>
              <w:t>IV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и хранения железнодорожного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Водный транспорт (7.3)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портовые здания и сооружения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left="-57"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химчистки, прачечные;</w:t>
            </w:r>
          </w:p>
          <w:p w:rsidR="00F90271" w:rsidRPr="00F90271" w:rsidRDefault="00F90271" w:rsidP="006B7B04">
            <w:pPr>
              <w:snapToGrid w:val="0"/>
              <w:ind w:firstLine="0"/>
              <w:jc w:val="both"/>
              <w:rPr>
                <w:rFonts w:ascii="Tahoma" w:hAnsi="Tahoma" w:cs="Tahoma"/>
              </w:rPr>
            </w:pPr>
            <w:r w:rsidRPr="00F90271">
              <w:rPr>
                <w:rFonts w:ascii="Tahoma" w:hAnsi="Tahoma" w:cs="Tahoma"/>
              </w:rPr>
              <w:t>- мастерские бытового ремонта (обувь, часы, бытовая техника, оргтехника, галантерея);</w:t>
            </w:r>
          </w:p>
          <w:p w:rsidR="00F90271" w:rsidRPr="00F90271" w:rsidRDefault="00F90271" w:rsidP="006B7B04">
            <w:pPr>
              <w:snapToGrid w:val="0"/>
              <w:ind w:firstLine="0"/>
              <w:jc w:val="both"/>
              <w:rPr>
                <w:rFonts w:ascii="Tahoma" w:hAnsi="Tahoma" w:cs="Tahoma"/>
              </w:rPr>
            </w:pPr>
            <w:r w:rsidRPr="00F90271">
              <w:rPr>
                <w:rFonts w:ascii="Tahoma" w:hAnsi="Tahoma" w:cs="Tahoma"/>
              </w:rPr>
              <w:t>- бани, сауны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Питомники (1.17)</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w:t>
      </w:r>
      <w:r>
        <w:rPr>
          <w:rFonts w:ascii="Tahoma" w:hAnsi="Tahoma" w:cs="Tahoma"/>
          <w:sz w:val="24"/>
          <w:szCs w:val="24"/>
        </w:rPr>
        <w:t xml:space="preserve"> </w:t>
      </w:r>
      <w:r w:rsidRPr="00F90271">
        <w:rPr>
          <w:rFonts w:ascii="Tahoma" w:hAnsi="Tahoma" w:cs="Tahoma"/>
          <w:sz w:val="24"/>
          <w:szCs w:val="24"/>
        </w:rPr>
        <w:t>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tabs>
          <w:tab w:val="left" w:pos="648"/>
        </w:tabs>
        <w:jc w:val="both"/>
        <w:rPr>
          <w:rFonts w:ascii="Tahoma" w:hAnsi="Tahoma" w:cs="Tahoma"/>
          <w:sz w:val="24"/>
          <w:szCs w:val="24"/>
        </w:rPr>
      </w:pPr>
    </w:p>
    <w:p w:rsidR="00F90271" w:rsidRPr="00F90271" w:rsidRDefault="00F90271" w:rsidP="00F90271">
      <w:pPr>
        <w:pStyle w:val="a8"/>
        <w:jc w:val="both"/>
      </w:pPr>
      <w:r w:rsidRPr="00F90271">
        <w:t>Статья 5-3. Зона производственных объектов III класса санитарной опасности (П-3).</w:t>
      </w:r>
    </w:p>
    <w:p w:rsidR="00F90271" w:rsidRPr="00F90271" w:rsidRDefault="00F90271" w:rsidP="00F90271">
      <w:pPr>
        <w:autoSpaceDE w:val="0"/>
        <w:autoSpaceDN w:val="0"/>
        <w:adjustRightInd w:val="0"/>
        <w:ind w:firstLine="540"/>
        <w:jc w:val="both"/>
        <w:outlineLvl w:val="2"/>
        <w:rPr>
          <w:rFonts w:ascii="Tahoma" w:hAnsi="Tahoma" w:cs="Tahoma"/>
        </w:rPr>
      </w:pPr>
    </w:p>
    <w:p w:rsidR="00F90271" w:rsidRPr="00F90271" w:rsidRDefault="00F90271" w:rsidP="00F90271">
      <w:pPr>
        <w:autoSpaceDE w:val="0"/>
        <w:autoSpaceDN w:val="0"/>
        <w:adjustRightInd w:val="0"/>
        <w:ind w:firstLine="540"/>
        <w:jc w:val="both"/>
        <w:outlineLvl w:val="2"/>
        <w:rPr>
          <w:rFonts w:ascii="Tahoma" w:hAnsi="Tahoma" w:cs="Tahoma"/>
        </w:rPr>
      </w:pPr>
      <w:r w:rsidRPr="00F90271">
        <w:rPr>
          <w:rFonts w:ascii="Tahoma" w:hAnsi="Tahoma" w:cs="Tahoma"/>
        </w:rPr>
        <w:t>Зона размещения объектов производственного назначения III класса санитарной опасности предназначена для формирования комплексов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 санитарно-защитная зона которых составляет 300 метров.</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151"/>
        <w:gridCol w:w="5299"/>
        <w:gridCol w:w="10"/>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диспетчерские пункты систем водоснабжения, водоотведения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управление (3.8)</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Тяжелая промышленность (6.2);</w:t>
            </w:r>
          </w:p>
          <w:p w:rsidR="00F90271" w:rsidRPr="00F90271" w:rsidRDefault="00F90271" w:rsidP="006B7B04">
            <w:pPr>
              <w:snapToGrid w:val="0"/>
              <w:ind w:firstLine="0"/>
              <w:jc w:val="both"/>
              <w:rPr>
                <w:rFonts w:ascii="Tahoma" w:hAnsi="Tahoma" w:cs="Tahoma"/>
              </w:rPr>
            </w:pPr>
            <w:r w:rsidRPr="00F90271">
              <w:rPr>
                <w:rFonts w:ascii="Tahoma" w:hAnsi="Tahoma" w:cs="Tahoma"/>
              </w:rPr>
              <w:t>Легкая промышленность (6.3);</w:t>
            </w:r>
          </w:p>
          <w:p w:rsidR="00F90271" w:rsidRPr="00F90271" w:rsidRDefault="00F90271" w:rsidP="006B7B04">
            <w:pPr>
              <w:snapToGrid w:val="0"/>
              <w:ind w:firstLine="0"/>
              <w:jc w:val="both"/>
              <w:rPr>
                <w:rFonts w:ascii="Tahoma" w:hAnsi="Tahoma" w:cs="Tahoma"/>
              </w:rPr>
            </w:pPr>
            <w:r w:rsidRPr="00F90271">
              <w:rPr>
                <w:rFonts w:ascii="Tahoma" w:hAnsi="Tahoma" w:cs="Tahoma"/>
              </w:rPr>
              <w:t>Пищевая промышленность (6.4);</w:t>
            </w:r>
          </w:p>
          <w:p w:rsidR="00F90271" w:rsidRPr="00F90271" w:rsidRDefault="00F90271" w:rsidP="006B7B04">
            <w:pPr>
              <w:snapToGrid w:val="0"/>
              <w:ind w:firstLine="0"/>
              <w:jc w:val="both"/>
              <w:rPr>
                <w:rFonts w:ascii="Tahoma" w:hAnsi="Tahoma" w:cs="Tahoma"/>
              </w:rPr>
            </w:pPr>
            <w:r w:rsidRPr="00F90271">
              <w:rPr>
                <w:rFonts w:ascii="Tahoma" w:hAnsi="Tahoma" w:cs="Tahoma"/>
              </w:rPr>
              <w:t>Нефтехимическая промышленность (6.5);</w:t>
            </w:r>
          </w:p>
          <w:p w:rsidR="00F90271" w:rsidRPr="00F90271" w:rsidRDefault="00F90271" w:rsidP="006B7B04">
            <w:pPr>
              <w:snapToGrid w:val="0"/>
              <w:ind w:firstLine="0"/>
              <w:jc w:val="both"/>
              <w:rPr>
                <w:rFonts w:ascii="Tahoma" w:hAnsi="Tahoma" w:cs="Tahoma"/>
              </w:rPr>
            </w:pPr>
            <w:r w:rsidRPr="00F90271">
              <w:rPr>
                <w:rFonts w:ascii="Tahoma" w:hAnsi="Tahoma" w:cs="Tahoma"/>
              </w:rPr>
              <w:t>Строительная промышленность (6.6);</w:t>
            </w:r>
          </w:p>
          <w:p w:rsidR="00F90271" w:rsidRPr="00F90271" w:rsidRDefault="00F90271" w:rsidP="006B7B04">
            <w:pPr>
              <w:snapToGrid w:val="0"/>
              <w:ind w:firstLine="0"/>
              <w:jc w:val="both"/>
              <w:rPr>
                <w:rFonts w:ascii="Tahoma" w:hAnsi="Tahoma" w:cs="Tahoma"/>
              </w:rPr>
            </w:pPr>
            <w:r w:rsidRPr="00F90271">
              <w:rPr>
                <w:rFonts w:ascii="Tahoma" w:hAnsi="Tahoma" w:cs="Tahoma"/>
              </w:rPr>
              <w:t>Энергетика (6.7)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промышленного назначения </w:t>
            </w:r>
            <w:r w:rsidRPr="006B7B04">
              <w:rPr>
                <w:rFonts w:ascii="Tahoma" w:hAnsi="Tahoma" w:cs="Tahoma"/>
              </w:rPr>
              <w:t>III</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IV</w:t>
            </w:r>
            <w:r w:rsidRPr="00F90271">
              <w:rPr>
                <w:rFonts w:ascii="Tahoma" w:hAnsi="Tahoma" w:cs="Tahoma"/>
              </w:rPr>
              <w:t>-</w:t>
            </w:r>
            <w:r w:rsidRPr="006B7B04">
              <w:rPr>
                <w:rFonts w:ascii="Tahoma" w:hAnsi="Tahoma" w:cs="Tahoma"/>
              </w:rPr>
              <w:t>V</w:t>
            </w:r>
            <w:r w:rsidRPr="00F90271">
              <w:rPr>
                <w:rFonts w:ascii="Tahoma" w:hAnsi="Tahoma" w:cs="Tahoma"/>
              </w:rPr>
              <w:t xml:space="preserve"> классов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и хранения железнодорожного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автомобильного транспорта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Трубопроводный транспорт (7.5)</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трубопроводного транспорта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left="-57"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Амбулаторно-поликлиническое обслуживание (3.4.1)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поликлиники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научно-исследовательские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проектно-технологические организации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химчистки, прачечные;</w:t>
            </w:r>
          </w:p>
          <w:p w:rsidR="00F90271" w:rsidRPr="00F90271" w:rsidRDefault="00F90271" w:rsidP="006B7B04">
            <w:pPr>
              <w:snapToGrid w:val="0"/>
              <w:ind w:firstLine="0"/>
              <w:jc w:val="both"/>
              <w:rPr>
                <w:rFonts w:ascii="Tahoma" w:hAnsi="Tahoma" w:cs="Tahoma"/>
              </w:rPr>
            </w:pPr>
            <w:r w:rsidRPr="00F90271">
              <w:rPr>
                <w:rFonts w:ascii="Tahoma" w:hAnsi="Tahoma" w:cs="Tahoma"/>
              </w:rPr>
              <w:t>- мастерские бытового ремонта;</w:t>
            </w:r>
          </w:p>
          <w:p w:rsidR="00F90271" w:rsidRPr="00F90271" w:rsidRDefault="00F90271" w:rsidP="006B7B04">
            <w:pPr>
              <w:snapToGrid w:val="0"/>
              <w:ind w:firstLine="0"/>
              <w:jc w:val="both"/>
              <w:rPr>
                <w:rFonts w:ascii="Tahoma" w:hAnsi="Tahoma" w:cs="Tahoma"/>
              </w:rPr>
            </w:pPr>
            <w:r w:rsidRPr="00F90271">
              <w:rPr>
                <w:rFonts w:ascii="Tahoma" w:hAnsi="Tahoma" w:cs="Tahoma"/>
              </w:rPr>
              <w:t>- бани, сауны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left="-57"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Наименование и код (числовое обозначение) вида разрешенного использования земельных участков</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6.</w:t>
      </w:r>
      <w:r>
        <w:t xml:space="preserve"> </w:t>
      </w:r>
      <w:r w:rsidRPr="00F90271">
        <w:t>Градостроительные регламенты, устанавливаемые в коммунально-складских зонах</w:t>
      </w:r>
    </w:p>
    <w:p w:rsidR="00F90271" w:rsidRPr="00F90271" w:rsidRDefault="00F90271" w:rsidP="00F90271">
      <w:pPr>
        <w:pStyle w:val="aff0"/>
        <w:jc w:val="both"/>
        <w:rPr>
          <w:rFonts w:ascii="Tahoma" w:hAnsi="Tahoma" w:cs="Tahoma"/>
          <w:b/>
          <w:sz w:val="24"/>
          <w:szCs w:val="24"/>
        </w:rPr>
      </w:pP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1. Зона коммунально-складских объектов предназначена для размещения объектов капитального строительства и сооружений, обеспечивающих функционирование автотранспортной инфраструктуры городского округа, складов, гаражей специализированного транспорта и иных объектов.</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2. На территории Арамильского городского округа выделяется 2 вида коммунально-складских зон:</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1) КС-1 - коммунально-складская зона V класса санитарной опасности;</w:t>
      </w: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2) КС-2 - коммунально-складская зона IV класса санитарной опасности.</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t xml:space="preserve"> </w:t>
      </w:r>
      <w:r w:rsidRPr="00F90271">
        <w:t>Статья 6-1. Коммунально-складская зона V класса санитарной опасности (КС-1).</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Зона размещения объектов коммунально-складского назначения V класса санитарной опасности предназначена для застройки объектами коммунально-складского назначения с СЗЗ 50 метров.</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091"/>
        <w:gridCol w:w="5359"/>
        <w:gridCol w:w="10"/>
      </w:tblGrid>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Питомники (1.17)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теплицы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диспетчерские пункты систем водоснабжения,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жилищно-коммунального хозяйства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научно-производственные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проектные организации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Рынки (4.3)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крытые рынки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хранения автомобильного транспорта, в том числе гаражи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автотранспорта (АЗС, СТО, автомойки)</w:t>
            </w:r>
          </w:p>
          <w:p w:rsidR="00F90271" w:rsidRPr="00F90271" w:rsidRDefault="00F90271" w:rsidP="006B7B04">
            <w:pPr>
              <w:snapToGrid w:val="0"/>
              <w:ind w:firstLine="0"/>
              <w:jc w:val="both"/>
              <w:rPr>
                <w:rFonts w:ascii="Tahoma" w:hAnsi="Tahoma" w:cs="Tahoma"/>
              </w:rPr>
            </w:pP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Железнодорожный транспорт (7.1)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автотранспортные предприятия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Образование и просвещение (3.5)</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образовательные учреждения среднего профессионального образования</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земельных участков: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рыночных комплексов принимаются по норме от 7 до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 рыночного комплекса в зависимости от вместимости и функционального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бань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прачечных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химчисток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пунктов приема вторсырья - 0,01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размещения котельных - 0,7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канализационных очистных сооружений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размещения газонаполнительных станций - 6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станций очистки воды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коммунально-складских объектов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бань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прачечных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химчисток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xml:space="preserve"> - котельных - 11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канализационных очистных сооружений - 70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газонаполнительных станций - 8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станций очистки воды - 24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коммунально-складских объектов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пожарной охраны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зданий, строений, сооружений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Минимальные расстояния до красных линий от: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приемных пунктов вторичного сырья – 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пожарных депо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торговли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обслуживания автомобильного транспорта – установлены в статье 8-4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КС-1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6-2. Коммунально-складская зона IV класса санитарной опасности (КС-2).</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 xml:space="preserve">Зона размещения объектов коммунально-складского назначения </w:t>
      </w:r>
      <w:r w:rsidRPr="00F90271">
        <w:rPr>
          <w:rFonts w:ascii="Tahoma" w:hAnsi="Tahoma" w:cs="Tahoma"/>
          <w:sz w:val="24"/>
          <w:szCs w:val="24"/>
          <w:lang w:val="en-US"/>
        </w:rPr>
        <w:t>I</w:t>
      </w:r>
      <w:r w:rsidRPr="00F90271">
        <w:rPr>
          <w:rFonts w:ascii="Tahoma" w:hAnsi="Tahoma" w:cs="Tahoma"/>
          <w:sz w:val="24"/>
          <w:szCs w:val="24"/>
        </w:rPr>
        <w:t>V класса санитарной опасности предназначена для застройки объектами коммунально-складского назначения с СЗЗ 100 метров.</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091"/>
        <w:gridCol w:w="5359"/>
        <w:gridCol w:w="10"/>
      </w:tblGrid>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теплицы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очистные сооружения предприятий;</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устройства (РУ);</w:t>
            </w:r>
          </w:p>
          <w:p w:rsidR="00F90271" w:rsidRPr="00F90271" w:rsidRDefault="00F90271" w:rsidP="006B7B04">
            <w:pPr>
              <w:snapToGrid w:val="0"/>
              <w:ind w:firstLine="0"/>
              <w:jc w:val="both"/>
              <w:rPr>
                <w:rFonts w:ascii="Tahoma" w:hAnsi="Tahoma" w:cs="Tahoma"/>
              </w:rPr>
            </w:pPr>
            <w:r w:rsidRPr="00F90271">
              <w:rPr>
                <w:rFonts w:ascii="Tahoma" w:hAnsi="Tahoma" w:cs="Tahoma"/>
              </w:rPr>
              <w:t>- распределительные пункты (РП);</w:t>
            </w:r>
          </w:p>
          <w:p w:rsidR="00F90271" w:rsidRPr="00F90271" w:rsidRDefault="00F90271" w:rsidP="006B7B04">
            <w:pPr>
              <w:snapToGrid w:val="0"/>
              <w:ind w:firstLine="0"/>
              <w:jc w:val="both"/>
              <w:rPr>
                <w:rFonts w:ascii="Tahoma" w:hAnsi="Tahoma" w:cs="Tahoma"/>
              </w:rPr>
            </w:pPr>
            <w:r w:rsidRPr="00F90271">
              <w:rPr>
                <w:rFonts w:ascii="Tahoma" w:hAnsi="Tahoma" w:cs="Tahoma"/>
              </w:rPr>
              <w:t>- электрические подстанции со зданиями вспомогательного назначения;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водоснабжения и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котельные;</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газорегуляторный пункт (ГРП, ШГРП), газорегуляторные установки (ГРУ);</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насосная станция тепловой сети (ПНС);</w:t>
            </w:r>
          </w:p>
          <w:p w:rsidR="00F90271" w:rsidRPr="00F90271" w:rsidRDefault="00F90271" w:rsidP="006B7B04">
            <w:pPr>
              <w:snapToGrid w:val="0"/>
              <w:ind w:firstLine="0"/>
              <w:jc w:val="both"/>
              <w:rPr>
                <w:rFonts w:ascii="Tahoma" w:hAnsi="Tahoma" w:cs="Tahoma"/>
              </w:rPr>
            </w:pPr>
            <w:r w:rsidRPr="00F90271">
              <w:rPr>
                <w:rFonts w:ascii="Tahoma" w:hAnsi="Tahoma" w:cs="Tahoma"/>
              </w:rPr>
              <w:t>- водопроводные насосные станции (ВНС);</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диспетчерские пункты систем водоснабжения, водоотведения;</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жилищно-коммунального хозяйства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Бытовое обслуживание (3.3)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бытового обслуживания населения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научной деятельности (3.9)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научно-производственные лаборатории;</w:t>
            </w:r>
          </w:p>
          <w:p w:rsidR="00F90271" w:rsidRPr="00F90271" w:rsidRDefault="00F90271" w:rsidP="006B7B04">
            <w:pPr>
              <w:snapToGrid w:val="0"/>
              <w:ind w:firstLine="0"/>
              <w:jc w:val="both"/>
              <w:rPr>
                <w:rFonts w:ascii="Tahoma" w:hAnsi="Tahoma" w:cs="Tahoma"/>
              </w:rPr>
            </w:pPr>
            <w:r w:rsidRPr="00F90271">
              <w:rPr>
                <w:rFonts w:ascii="Tahoma" w:hAnsi="Tahoma" w:cs="Tahoma"/>
              </w:rPr>
              <w:t>- проектные организации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Ветеринарное обслуживание (3.10)</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ветеринарии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Рынки (4.3)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крытые рынки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торговли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хранения автомобильного транспорта, в том числе гаражи</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автотранспорта (АЗС, СТО, автомойки)</w:t>
            </w:r>
          </w:p>
          <w:p w:rsidR="00F90271" w:rsidRPr="00F90271" w:rsidRDefault="00F90271" w:rsidP="006B7B04">
            <w:pPr>
              <w:snapToGrid w:val="0"/>
              <w:ind w:firstLine="0"/>
              <w:jc w:val="both"/>
              <w:rPr>
                <w:rFonts w:ascii="Tahoma" w:hAnsi="Tahoma" w:cs="Tahoma"/>
              </w:rPr>
            </w:pP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объекты коммунально-складского назначения </w:t>
            </w:r>
            <w:r w:rsidRPr="006B7B04">
              <w:rPr>
                <w:rFonts w:ascii="Tahoma" w:hAnsi="Tahoma" w:cs="Tahoma"/>
              </w:rPr>
              <w:t>IV</w:t>
            </w:r>
            <w:r w:rsidRPr="00F90271">
              <w:rPr>
                <w:rFonts w:ascii="Tahoma" w:hAnsi="Tahoma" w:cs="Tahoma"/>
              </w:rPr>
              <w:t xml:space="preserve"> класса опасности;</w:t>
            </w:r>
          </w:p>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Автомобильный транспорт (7.2)</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автотранспортные предприятия</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пожарные части</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гостиницы</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Образование и просвещение (3.5)</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образовательные учреждения среднего профессионального образования</w:t>
            </w:r>
          </w:p>
        </w:tc>
      </w:tr>
      <w:tr w:rsidR="00F90271" w:rsidRPr="00F90271" w:rsidTr="00F90271">
        <w:trPr>
          <w:gridAfter w:val="1"/>
          <w:wAfter w:w="10" w:type="dxa"/>
        </w:trPr>
        <w:tc>
          <w:tcPr>
            <w:tcW w:w="9450" w:type="dxa"/>
            <w:gridSpan w:val="2"/>
            <w:tcBorders>
              <w:top w:val="single" w:sz="4" w:space="0" w:color="000000"/>
              <w:bottom w:val="single" w:sz="4" w:space="0" w:color="000000"/>
            </w:tcBorders>
            <w:shd w:val="clear" w:color="auto" w:fill="auto"/>
          </w:tcPr>
          <w:p w:rsidR="00F90271" w:rsidRPr="00F90271" w:rsidRDefault="00F90271" w:rsidP="00F90271">
            <w:pPr>
              <w:snapToGrid w:val="0"/>
              <w:ind w:firstLine="652"/>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растений для озеленения предприятия и санитарно-защитных зон</w:t>
            </w:r>
          </w:p>
        </w:tc>
      </w:tr>
      <w:tr w:rsidR="00F90271" w:rsidRPr="00F90271" w:rsidTr="00F90271">
        <w:tc>
          <w:tcPr>
            <w:tcW w:w="409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69" w:type="dxa"/>
            <w:gridSpan w:val="2"/>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земельных участков: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рыночных комплексов принимаются по норме от 7 до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w:t>
      </w:r>
      <w:proofErr w:type="spellStart"/>
      <w:r w:rsidRPr="00F90271">
        <w:rPr>
          <w:rFonts w:ascii="Tahoma" w:hAnsi="Tahoma" w:cs="Tahoma"/>
          <w:sz w:val="24"/>
          <w:szCs w:val="24"/>
        </w:rPr>
        <w:t>кв.м</w:t>
      </w:r>
      <w:proofErr w:type="spellEnd"/>
      <w:r w:rsidRPr="00F90271">
        <w:rPr>
          <w:rFonts w:ascii="Tahoma" w:hAnsi="Tahoma" w:cs="Tahoma"/>
          <w:sz w:val="24"/>
          <w:szCs w:val="24"/>
        </w:rPr>
        <w:t xml:space="preserve"> торговой площади рыночного комплекса в зависимости от вместимости и функционального назначения;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бань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прачечных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химчисток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пунктов приема вторсырья - 0,01 га на объект;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размещения котельных - 0,7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канализационных очистных сооружений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размещения газонаполнительных станций - 6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станций очистки воды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коммунально-складских объектов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Максимальные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бань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прачечных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химчисток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котельных - 11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канализационных очистных сооружений - 70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газонаполнительных станций - 8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станций очистки воды - 24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коммунально-складских объектов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пожарной охраны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зданий, строений, сооружений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Минимальные расстояния до красных линий от: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приемных пунктов вторичного сырья – 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пожарных депо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w:t>
      </w:r>
      <w:r>
        <w:rPr>
          <w:rFonts w:ascii="Tahoma" w:hAnsi="Tahoma" w:cs="Tahoma"/>
          <w:sz w:val="24"/>
          <w:szCs w:val="24"/>
        </w:rPr>
        <w:t xml:space="preserve"> </w:t>
      </w:r>
      <w:r w:rsidRPr="00F90271">
        <w:rPr>
          <w:rFonts w:ascii="Tahoma" w:hAnsi="Tahoma" w:cs="Tahoma"/>
          <w:sz w:val="24"/>
          <w:szCs w:val="24"/>
        </w:rPr>
        <w:t>объектов торговли – установлены в статье 4-2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обслуживания автомобильного транспорта – установлены в статье 8-4 настоящих Правил.</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КС-2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a8"/>
        <w:jc w:val="both"/>
      </w:pPr>
      <w:r w:rsidRPr="00F90271">
        <w:t>Статья 7. Градостроительные регламенты, устанавливаемые в зонах инженерной инфраструктуры</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Зона инженерной инфраструктуры предназначена для формирования зоны застройки предприятиями, зданиями и сооружениями, выполняющими функции инженерного обеспечения территории.</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На территории Арамильского городского округа выделяется 6 видов зон инженерной инфраструктуры:</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И-1 - зона размещения объектов водоснабжения;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И-2 - зона размещения объектов водоотведения;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w:t>
      </w:r>
      <w:r>
        <w:rPr>
          <w:rFonts w:ascii="Tahoma" w:hAnsi="Tahoma" w:cs="Tahoma"/>
          <w:sz w:val="24"/>
          <w:szCs w:val="24"/>
        </w:rPr>
        <w:t xml:space="preserve"> </w:t>
      </w:r>
      <w:r w:rsidRPr="00F90271">
        <w:rPr>
          <w:rFonts w:ascii="Tahoma" w:hAnsi="Tahoma" w:cs="Tahoma"/>
          <w:sz w:val="24"/>
          <w:szCs w:val="24"/>
        </w:rPr>
        <w:t>И-3 - зона размещения объектов теплоснабжения;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4) И-4 - зона размещения объектов электроснабжения;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5) И-5 - зона размещения объектов газоснабжения;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6) И-6 - зона комплексного размещения объектов инженерной инфраструктуры.</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7-1. Зона размещения объектов водоснабжения (И-1).</w:t>
      </w: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(водозаборов, насосных станций, водопроводов, стоянок, гаражей и мастерских для обслуживания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водопроводов</w:t>
            </w:r>
            <w:r>
              <w:rPr>
                <w:rFonts w:ascii="Tahoma" w:hAnsi="Tahoma" w:cs="Tahoma"/>
                <w:sz w:val="24"/>
                <w:szCs w:val="24"/>
              </w:rPr>
              <w:t xml:space="preserve"> </w:t>
            </w:r>
            <w:r w:rsidRPr="00F90271">
              <w:rPr>
                <w:rFonts w:ascii="Tahoma" w:hAnsi="Tahoma" w:cs="Tahoma"/>
                <w:sz w:val="24"/>
                <w:szCs w:val="24"/>
              </w:rPr>
              <w:t>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И-1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7-2. Зона размещения объектов водоотведения (И-2).</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w:t>
            </w:r>
            <w:r>
              <w:rPr>
                <w:rFonts w:ascii="Tahoma" w:hAnsi="Tahoma" w:cs="Tahoma"/>
                <w:sz w:val="24"/>
                <w:szCs w:val="24"/>
              </w:rPr>
              <w:t xml:space="preserve"> </w:t>
            </w:r>
            <w:r w:rsidRPr="00F90271">
              <w:rPr>
                <w:rFonts w:ascii="Tahoma" w:hAnsi="Tahoma" w:cs="Tahoma"/>
                <w:sz w:val="24"/>
                <w:szCs w:val="24"/>
              </w:rPr>
              <w:lastRenderedPageBreak/>
              <w:t>предоставления услуг отвода канализационных стоков, очистки и уборки объектов недвижимости (очистных сооружений, насосных станций, линий</w:t>
            </w:r>
            <w:r>
              <w:rPr>
                <w:rFonts w:ascii="Tahoma" w:hAnsi="Tahoma" w:cs="Tahoma"/>
                <w:sz w:val="24"/>
                <w:szCs w:val="24"/>
              </w:rPr>
              <w:t xml:space="preserve"> </w:t>
            </w:r>
            <w:r w:rsidRPr="00F90271">
              <w:rPr>
                <w:rFonts w:ascii="Tahoma" w:hAnsi="Tahoma" w:cs="Tahoma"/>
                <w:sz w:val="24"/>
                <w:szCs w:val="24"/>
              </w:rPr>
              <w:t xml:space="preserve">канализаций, стоянок, гаражей и </w:t>
            </w:r>
            <w:proofErr w:type="gramStart"/>
            <w:r w:rsidRPr="00F90271">
              <w:rPr>
                <w:rFonts w:ascii="Tahoma" w:hAnsi="Tahoma" w:cs="Tahoma"/>
                <w:sz w:val="24"/>
                <w:szCs w:val="24"/>
              </w:rPr>
              <w:t>мастерских для обслуживания уборочной</w:t>
            </w:r>
            <w:proofErr w:type="gramEnd"/>
            <w:r w:rsidRPr="00F90271">
              <w:rPr>
                <w:rFonts w:ascii="Tahoma" w:hAnsi="Tahoma" w:cs="Tahoma"/>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И-2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7-3. Зона размещения объектов теплоснабжения (И-3).</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предоставления услуг чистки и уборки объектов недвижимости (котельных, насосных станций, водопроводов, стоянок, гаражей и </w:t>
            </w:r>
            <w:proofErr w:type="gramStart"/>
            <w:r w:rsidRPr="00F90271">
              <w:rPr>
                <w:rFonts w:ascii="Tahoma" w:hAnsi="Tahoma" w:cs="Tahoma"/>
                <w:sz w:val="24"/>
                <w:szCs w:val="24"/>
              </w:rPr>
              <w:t>мастерских для обслуживания уборочной</w:t>
            </w:r>
            <w:proofErr w:type="gramEnd"/>
            <w:r w:rsidRPr="00F90271">
              <w:rPr>
                <w:rFonts w:ascii="Tahoma" w:hAnsi="Tahoma" w:cs="Tahoma"/>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водопроводов 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И-3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7-4. Зона размещения объектов электроснабжения (И-4).</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w:t>
            </w:r>
            <w:r>
              <w:rPr>
                <w:rFonts w:ascii="Tahoma" w:hAnsi="Tahoma" w:cs="Tahoma"/>
                <w:sz w:val="24"/>
                <w:szCs w:val="24"/>
              </w:rPr>
              <w:t xml:space="preserve"> </w:t>
            </w:r>
            <w:r w:rsidRPr="00F90271">
              <w:rPr>
                <w:rFonts w:ascii="Tahoma" w:hAnsi="Tahoma" w:cs="Tahoma"/>
                <w:sz w:val="24"/>
                <w:szCs w:val="24"/>
              </w:rPr>
              <w:t>электричества, предоставления услуг связи, очистки и уборки объектов недвижимости (линий электропередач, трансформаторных подстанций,</w:t>
            </w:r>
            <w:r>
              <w:rPr>
                <w:rFonts w:ascii="Tahoma" w:hAnsi="Tahoma" w:cs="Tahoma"/>
                <w:sz w:val="24"/>
                <w:szCs w:val="24"/>
              </w:rPr>
              <w:t xml:space="preserve"> </w:t>
            </w:r>
            <w:r w:rsidRPr="00F90271">
              <w:rPr>
                <w:rFonts w:ascii="Tahoma" w:hAnsi="Tahoma" w:cs="Tahoma"/>
                <w:sz w:val="24"/>
                <w:szCs w:val="24"/>
              </w:rPr>
              <w:t>линий связи,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5. Ограничения использования земельных участков и объектов капитального строительства, находящихся в зоне И-4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7-5. Зона размещения объектов газоснабжения (И-5).</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w:t>
            </w:r>
            <w:r>
              <w:rPr>
                <w:rFonts w:ascii="Tahoma" w:hAnsi="Tahoma" w:cs="Tahoma"/>
                <w:sz w:val="24"/>
                <w:szCs w:val="24"/>
              </w:rPr>
              <w:t xml:space="preserve"> </w:t>
            </w:r>
            <w:r w:rsidRPr="00F90271">
              <w:rPr>
                <w:rFonts w:ascii="Tahoma" w:hAnsi="Tahoma" w:cs="Tahoma"/>
                <w:sz w:val="24"/>
                <w:szCs w:val="24"/>
              </w:rPr>
              <w:t xml:space="preserve">газа, предоставления услуг очистки и уборки объектов недвижимости (газопроводов, стоянок, гаражей и </w:t>
            </w:r>
            <w:proofErr w:type="gramStart"/>
            <w:r w:rsidRPr="00F90271">
              <w:rPr>
                <w:rFonts w:ascii="Tahoma" w:hAnsi="Tahoma" w:cs="Tahoma"/>
                <w:sz w:val="24"/>
                <w:szCs w:val="24"/>
              </w:rPr>
              <w:t>мастерских для обслуживания уборочной</w:t>
            </w:r>
            <w:proofErr w:type="gramEnd"/>
            <w:r w:rsidRPr="00F90271">
              <w:rPr>
                <w:rFonts w:ascii="Tahoma" w:hAnsi="Tahoma" w:cs="Tahoma"/>
                <w:sz w:val="24"/>
                <w:szCs w:val="24"/>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газопроводов 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И-5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7-6. Зона</w:t>
      </w:r>
      <w:r>
        <w:t xml:space="preserve"> </w:t>
      </w:r>
      <w:r w:rsidRPr="00F90271">
        <w:t>комплексного размещения объектов инженерной инфраструктуры (И-6).</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lastRenderedPageBreak/>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13"/>
        <w:gridCol w:w="5247"/>
      </w:tblGrid>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90271" w:rsidRPr="00F90271" w:rsidRDefault="00F90271" w:rsidP="006B7B04">
            <w:pPr>
              <w:snapToGrid w:val="0"/>
              <w:ind w:firstLine="0"/>
              <w:jc w:val="both"/>
              <w:rPr>
                <w:rFonts w:ascii="Tahoma" w:hAnsi="Tahoma" w:cs="Tahoma"/>
              </w:rPr>
            </w:pPr>
          </w:p>
        </w:tc>
      </w:tr>
      <w:tr w:rsidR="00F90271" w:rsidRPr="00F90271" w:rsidTr="00F90271">
        <w:tc>
          <w:tcPr>
            <w:tcW w:w="4213"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Трубопроводный транспорт (7.5)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pStyle w:val="ConsPlusNormal"/>
              <w:ind w:firstLine="0"/>
              <w:jc w:val="both"/>
              <w:rPr>
                <w:rFonts w:ascii="Tahoma" w:hAnsi="Tahoma" w:cs="Tahoma"/>
                <w:sz w:val="24"/>
                <w:szCs w:val="24"/>
              </w:rPr>
            </w:pPr>
            <w:r w:rsidRPr="00F90271">
              <w:rPr>
                <w:rFonts w:ascii="Tahoma" w:hAnsi="Tahoma" w:cs="Tahoma"/>
                <w:sz w:val="24"/>
                <w:szCs w:val="24"/>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И-6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bookmarkStart w:id="150" w:name="P2011"/>
      <w:bookmarkEnd w:id="150"/>
      <w:r w:rsidRPr="00F90271">
        <w:t>Статья 8. Градостроительные регламенты, устанавливаемые в зоне объектов транспортной инфраструктуры</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Зона транспортной инфраструктуры подразделяется на зоны внешнего и внутреннего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На территории Арамильского городского округа выделяется 4 вида зон внешнего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lastRenderedPageBreak/>
        <w:t xml:space="preserve"> </w:t>
      </w:r>
      <w:r w:rsidRPr="00F90271">
        <w:rPr>
          <w:rFonts w:ascii="Tahoma" w:hAnsi="Tahoma" w:cs="Tahoma"/>
          <w:sz w:val="24"/>
          <w:szCs w:val="24"/>
        </w:rPr>
        <w:t>1) Т-1 - зона размещения объектов автомобильного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Т-2 - зона размещения объектов железнодорожного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 Т-3 - зона хранения индивидуального транспорта;</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4) Т-4 - зона размещения объектов транспортного обслуживания.</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t xml:space="preserve"> </w:t>
      </w:r>
      <w:r w:rsidRPr="00F90271">
        <w:t>Статья 8-1. Зона размещения объектов автомобильного транспорта (Т-1)</w:t>
      </w:r>
    </w:p>
    <w:p w:rsidR="00F90271" w:rsidRPr="00F90271" w:rsidRDefault="00F90271" w:rsidP="00F90271">
      <w:pPr>
        <w:overflowPunct w:val="0"/>
        <w:ind w:firstLine="709"/>
        <w:jc w:val="both"/>
        <w:rPr>
          <w:rFonts w:ascii="Tahoma" w:hAnsi="Tahoma" w:cs="Tahoma"/>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ливневая насосная станция (ЛНС);</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 в том числе автосалоны;</w:t>
            </w:r>
          </w:p>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p w:rsidR="00F90271" w:rsidRPr="00F90271" w:rsidRDefault="00F90271" w:rsidP="006B7B04">
            <w:pPr>
              <w:snapToGrid w:val="0"/>
              <w:ind w:firstLine="0"/>
              <w:jc w:val="both"/>
              <w:rPr>
                <w:rFonts w:ascii="Tahoma" w:hAnsi="Tahoma" w:cs="Tahoma"/>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r w:rsidRPr="00F90271">
              <w:rPr>
                <w:rFonts w:ascii="Tahoma" w:hAnsi="Tahoma" w:cs="Tahoma"/>
              </w:rPr>
              <w:t>;</w:t>
            </w:r>
          </w:p>
          <w:p w:rsidR="00F90271" w:rsidRPr="00F90271" w:rsidRDefault="00F90271" w:rsidP="006B7B04">
            <w:pPr>
              <w:snapToGrid w:val="0"/>
              <w:ind w:firstLine="0"/>
              <w:jc w:val="both"/>
              <w:rPr>
                <w:rFonts w:ascii="Tahoma" w:hAnsi="Tahoma" w:cs="Tahoma"/>
              </w:rPr>
            </w:pP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автозаправочных станций (бензиновых, газовых);</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магазинов сопутствующей торговли, зданий для организации общественного питания в качестве объектов придорожного сервиса;</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предоставление гостиничных услуг в качестве придорожного сервиса;</w:t>
            </w:r>
          </w:p>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автомобильных моек и прачечных для автомобильных принадлежностей, мастерских, предназначенных для ремонта и </w:t>
            </w:r>
            <w:r w:rsidRPr="00F90271">
              <w:rPr>
                <w:rFonts w:ascii="Tahoma" w:hAnsi="Tahoma" w:cs="Tahoma"/>
              </w:rPr>
              <w:lastRenderedPageBreak/>
              <w:t>обслуживания автомобилей и прочих объектов придорожного сервиса (остановочных павильонов и т.д.)</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Склады (6.9)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Автомобильный транспорт (7.2)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пассажиров;</w:t>
            </w:r>
          </w:p>
          <w:p w:rsidR="00F90271" w:rsidRPr="00F90271" w:rsidRDefault="00F90271" w:rsidP="006B7B04">
            <w:pPr>
              <w:snapToGrid w:val="0"/>
              <w:ind w:firstLine="0"/>
              <w:jc w:val="both"/>
              <w:rPr>
                <w:rFonts w:ascii="Tahoma" w:hAnsi="Tahoma" w:cs="Tahoma"/>
              </w:rPr>
            </w:pPr>
            <w:r w:rsidRPr="00F90271">
              <w:rPr>
                <w:rFonts w:ascii="Tahoma" w:hAnsi="Tahoma" w:cs="Tahoma"/>
              </w:rPr>
              <w:t>- автовокзал;</w:t>
            </w:r>
          </w:p>
          <w:p w:rsidR="00F90271" w:rsidRPr="00F90271" w:rsidRDefault="00F90271" w:rsidP="006B7B04">
            <w:pPr>
              <w:snapToGrid w:val="0"/>
              <w:ind w:firstLine="0"/>
              <w:jc w:val="both"/>
              <w:rPr>
                <w:rFonts w:ascii="Tahoma" w:hAnsi="Tahoma" w:cs="Tahoma"/>
              </w:rPr>
            </w:pPr>
            <w:r w:rsidRPr="00F90271">
              <w:rPr>
                <w:rFonts w:ascii="Tahoma" w:hAnsi="Tahoma" w:cs="Tahoma"/>
              </w:rPr>
              <w:t>- автостанция;</w:t>
            </w:r>
          </w:p>
          <w:p w:rsidR="00F90271" w:rsidRPr="00F90271" w:rsidRDefault="00F90271" w:rsidP="006B7B04">
            <w:pPr>
              <w:snapToGrid w:val="0"/>
              <w:ind w:firstLine="0"/>
              <w:jc w:val="both"/>
              <w:rPr>
                <w:rFonts w:ascii="Tahoma" w:hAnsi="Tahoma" w:cs="Tahoma"/>
              </w:rPr>
            </w:pPr>
            <w:r w:rsidRPr="00F90271">
              <w:rPr>
                <w:rFonts w:ascii="Tahoma" w:hAnsi="Tahoma" w:cs="Tahoma"/>
              </w:rPr>
              <w:t>- автодорожный вокзал;</w:t>
            </w:r>
          </w:p>
          <w:p w:rsidR="00F90271" w:rsidRPr="00F90271" w:rsidRDefault="00F90271" w:rsidP="006B7B04">
            <w:pPr>
              <w:snapToGrid w:val="0"/>
              <w:ind w:firstLine="0"/>
              <w:jc w:val="both"/>
              <w:rPr>
                <w:rFonts w:ascii="Tahoma" w:hAnsi="Tahoma" w:cs="Tahoma"/>
              </w:rPr>
            </w:pPr>
            <w:r w:rsidRPr="00F90271">
              <w:rPr>
                <w:rFonts w:ascii="Tahoma" w:hAnsi="Tahoma" w:cs="Tahoma"/>
              </w:rPr>
              <w:t>- наземные и подземные стоянки для хранения автотранспорта;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автотранспортные предприятия</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земельного участка для размещения: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Многоэтажных гаражей для легковых автомобилей и баз проката легковых автомобилей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- 1,6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- 800 автотранспортных средств - 2,1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- 1 000 автотранспортных средств - 2,3 га;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Гаражей грузовых автомобилей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- 200 автотранспортных средств - 3,5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- 4,5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- 6 га;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Автобусных парков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- 2,3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- 200 автотранспортных средств - 3,5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- 4,5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- 6,5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2)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гаражей и стоянок легковых автомобилей в зависимости от их этажности на одно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одноэтажных - 30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двухэтажных - 20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трехэтажных - 14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четырехэтажных - 12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пятиэтажных - 10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наземных стоянок - 25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и коммунально-складских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2 колонки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5 колонок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7 колонок - 0,3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9 колонок - 0,35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11 колонок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В комплексе с АЗС и АГЗС допускается предусматривать учреждения сопутствующего сервиса для обслуживания легковых автомобилей.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Предельное (минимальное и максимальное) количество этажей зданий, строений, сооружений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Предельная (минимальная и максимальная) высота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зданий, строений, сооружений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грузовых автомобилей и автобусов городского транспорта – 100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легковых автомобилей, кроме автомобилей, принадлежащих гражданам, и автобусов – 50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Т-1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8-2. Зона размещения объектов железнодорожного транспорта (Т-2)</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lastRenderedPageBreak/>
        <w:t>1. Основные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центральные тепловые пункты (ЦТП);</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насосные станции (КНС);</w:t>
            </w:r>
          </w:p>
          <w:p w:rsidR="00F90271" w:rsidRPr="00F90271" w:rsidRDefault="00F90271" w:rsidP="006B7B04">
            <w:pPr>
              <w:snapToGrid w:val="0"/>
              <w:ind w:firstLine="0"/>
              <w:jc w:val="both"/>
              <w:rPr>
                <w:rFonts w:ascii="Tahoma" w:hAnsi="Tahoma" w:cs="Tahoma"/>
              </w:rPr>
            </w:pPr>
            <w:r w:rsidRPr="00F90271">
              <w:rPr>
                <w:rFonts w:ascii="Tahoma" w:hAnsi="Tahoma" w:cs="Tahoma"/>
              </w:rPr>
              <w:t>- ливневые насосные станции (ЛНС);</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торговли (торговые центры, торгово-развлекательные центры (комплексы) (4.2);</w:t>
            </w:r>
          </w:p>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оптовой торговли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Связь (6.8)</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Железнодорожный транспорт (7.1)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железнодорожного транспорта;</w:t>
            </w:r>
          </w:p>
          <w:p w:rsidR="00F90271" w:rsidRPr="00F90271" w:rsidRDefault="00F90271" w:rsidP="006B7B04">
            <w:pPr>
              <w:snapToGrid w:val="0"/>
              <w:ind w:firstLine="0"/>
              <w:jc w:val="both"/>
              <w:rPr>
                <w:rFonts w:ascii="Tahoma" w:hAnsi="Tahoma" w:cs="Tahoma"/>
              </w:rPr>
            </w:pPr>
            <w:r w:rsidRPr="00F90271">
              <w:rPr>
                <w:rFonts w:ascii="Tahoma" w:hAnsi="Tahoma" w:cs="Tahoma"/>
              </w:rPr>
              <w:t>- железнодорожные пути;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обслуживания пассажиров</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складские объекты</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Обеспечение внутреннего правопорядка (8.3)</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пожарной охраны</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snapToGrid w:val="0"/>
        <w:ind w:left="-57" w:firstLine="709"/>
        <w:jc w:val="both"/>
        <w:rPr>
          <w:rFonts w:ascii="Tahoma" w:hAnsi="Tahoma" w:cs="Tahoma"/>
        </w:rPr>
      </w:pPr>
    </w:p>
    <w:p w:rsidR="00F90271" w:rsidRPr="00F90271" w:rsidRDefault="00F90271" w:rsidP="00F90271">
      <w:pPr>
        <w:snapToGrid w:val="0"/>
        <w:ind w:left="-57"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4. Предельные (минимальные и (или) максимальные) размеры земельных </w:t>
      </w:r>
      <w:r w:rsidRPr="00F90271">
        <w:rPr>
          <w:rFonts w:ascii="Tahoma" w:hAnsi="Tahoma" w:cs="Tahoma"/>
          <w:sz w:val="24"/>
          <w:szCs w:val="24"/>
        </w:rPr>
        <w:lastRenderedPageBreak/>
        <w:t>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Т-2 и расположенных в границах зон с особыми условиями использования территории, устанавливаются в соответствии со статьями 12 -1</w:t>
      </w:r>
      <w:hyperlink w:anchor="P2777" w:history="1">
        <w:r w:rsidRPr="00F90271">
          <w:rPr>
            <w:rStyle w:val="aff3"/>
            <w:rFonts w:ascii="Tahoma" w:hAnsi="Tahoma" w:cs="Tahoma"/>
            <w:color w:val="auto"/>
            <w:sz w:val="24"/>
            <w:szCs w:val="24"/>
          </w:rPr>
          <w:t>8</w:t>
        </w:r>
      </w:hyperlink>
      <w:r w:rsidRPr="00F90271">
        <w:rPr>
          <w:rFonts w:ascii="Tahoma" w:hAnsi="Tahoma" w:cs="Tahoma"/>
          <w:sz w:val="24"/>
          <w:szCs w:val="24"/>
        </w:rPr>
        <w:t xml:space="preserve">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8-3. Зона хранения индивидуального транспорта (Т-3)</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Объекты гаражного назначения (2.7.1)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r w:rsidRPr="00F90271">
              <w:rPr>
                <w:rFonts w:ascii="Tahoma" w:hAnsi="Tahoma" w:cs="Tahoma"/>
              </w:rPr>
              <w:t>Объекты придорожного сервиса (4.9.1)</w:t>
            </w:r>
          </w:p>
          <w:p w:rsidR="00F90271" w:rsidRPr="00F90271" w:rsidRDefault="00F90271" w:rsidP="006B7B04">
            <w:pPr>
              <w:snapToGrid w:val="0"/>
              <w:ind w:firstLine="0"/>
              <w:jc w:val="both"/>
              <w:rPr>
                <w:rFonts w:ascii="Tahoma" w:hAnsi="Tahoma" w:cs="Tahoma"/>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r w:rsidRPr="00F90271">
              <w:rPr>
                <w:rFonts w:ascii="Tahoma" w:hAnsi="Tahoma" w:cs="Tahoma"/>
              </w:rPr>
              <w:t>;</w:t>
            </w:r>
          </w:p>
          <w:p w:rsidR="00F90271" w:rsidRPr="00F90271" w:rsidRDefault="00F90271" w:rsidP="006B7B04">
            <w:pPr>
              <w:snapToGrid w:val="0"/>
              <w:ind w:firstLine="0"/>
              <w:jc w:val="both"/>
              <w:rPr>
                <w:rFonts w:ascii="Tahoma" w:hAnsi="Tahoma" w:cs="Tahoma"/>
              </w:rPr>
            </w:pP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автозаправочных станций (бензиновых, газовых);</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xml:space="preserve">- размещение магазинов сопутствующей торговли, зданий для организации </w:t>
            </w:r>
            <w:r w:rsidRPr="00F90271">
              <w:rPr>
                <w:rFonts w:ascii="Tahoma" w:hAnsi="Tahoma" w:cs="Tahoma"/>
              </w:rPr>
              <w:lastRenderedPageBreak/>
              <w:t>общественного питания в качестве объектов придорожного сервиса;</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предоставление гостиничных услуг в качестве придорожного сервиса;</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(остановочных павильонов и т.д.)</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земельного участка для размещения: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гаражей и стоянок легковых автомобилей в зависимости от их этажности на одно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одноэтажных - 30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двухэтажных - 20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трехэтажных - 14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четырехэтажных - 12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пятиэтажных - 10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наземных стоянок - 25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и коммунально-складских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2 колонки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5 колонок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7 колонок - 0,3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9 колонок - 0,35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lastRenderedPageBreak/>
        <w:t>- на 11 колонок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В комплексе с АЗС и АГЗС допускается предусматривать учреждения сопутствующего сервиса для обслуживания легковых автомобилей.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зданий, строений, сооружений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Т-3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ab/>
        <w:t>Статья 8-4. Зона размещения объектов транспортного обслуживания (Т-4)</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6B7B04">
        <w:tc>
          <w:tcPr>
            <w:tcW w:w="4290" w:type="dxa"/>
            <w:tcBorders>
              <w:top w:val="single" w:sz="4" w:space="0" w:color="000000"/>
              <w:left w:val="single" w:sz="4" w:space="0" w:color="000000"/>
              <w:bottom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F90271">
              <w:rPr>
                <w:rFonts w:ascii="Tahoma" w:hAnsi="Tahoma" w:cs="Tahoma"/>
              </w:rPr>
              <w:lastRenderedPageBreak/>
              <w:t>связи с предоставлением им коммунальных услуг)</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Связь (6.8)</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связи</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управление (3.8)</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административные объекты</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офисные объекты</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по продаже автомобильного транспорта, в том числе автосалоны;</w:t>
            </w:r>
          </w:p>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6B7B04">
        <w:trPr>
          <w:trHeight w:val="1275"/>
        </w:trPr>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p w:rsidR="00F90271" w:rsidRPr="00F90271" w:rsidRDefault="00F90271" w:rsidP="006B7B04">
            <w:pPr>
              <w:snapToGrid w:val="0"/>
              <w:ind w:firstLine="0"/>
              <w:jc w:val="both"/>
              <w:rPr>
                <w:rFonts w:ascii="Tahoma" w:hAnsi="Tahoma" w:cs="Tahoma"/>
              </w:rPr>
            </w:pP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jc w:val="both"/>
              <w:rPr>
                <w:rFonts w:ascii="Tahoma" w:hAnsi="Tahoma" w:cs="Tahoma"/>
              </w:rPr>
            </w:pPr>
            <w:r w:rsidRPr="00F90271">
              <w:rPr>
                <w:rFonts w:ascii="Tahoma" w:hAnsi="Tahoma" w:cs="Tahoma"/>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F90271">
                <w:rPr>
                  <w:rFonts w:ascii="Tahoma" w:hAnsi="Tahoma" w:cs="Tahoma"/>
                </w:rPr>
                <w:t>коде 2.7.1</w:t>
              </w:r>
            </w:hyperlink>
            <w:r w:rsidRPr="00F90271">
              <w:rPr>
                <w:rFonts w:ascii="Tahoma" w:hAnsi="Tahoma" w:cs="Tahoma"/>
              </w:rPr>
              <w:t>;</w:t>
            </w:r>
          </w:p>
        </w:tc>
      </w:tr>
      <w:tr w:rsidR="006B7B04" w:rsidRPr="00F90271" w:rsidTr="006B7B04">
        <w:trPr>
          <w:trHeight w:val="2811"/>
        </w:trPr>
        <w:tc>
          <w:tcPr>
            <w:tcW w:w="4290" w:type="dxa"/>
            <w:tcBorders>
              <w:top w:val="single" w:sz="4" w:space="0" w:color="auto"/>
              <w:left w:val="single" w:sz="4" w:space="0" w:color="auto"/>
              <w:bottom w:val="single" w:sz="4" w:space="0" w:color="auto"/>
              <w:right w:val="single" w:sz="4" w:space="0" w:color="auto"/>
            </w:tcBorders>
            <w:shd w:val="clear" w:color="auto" w:fill="auto"/>
          </w:tcPr>
          <w:p w:rsidR="006B7B04" w:rsidRPr="00F90271" w:rsidRDefault="006B7B04" w:rsidP="006B7B04">
            <w:pPr>
              <w:snapToGrid w:val="0"/>
              <w:ind w:firstLine="0"/>
              <w:jc w:val="both"/>
              <w:rPr>
                <w:rFonts w:ascii="Tahoma" w:hAnsi="Tahoma" w:cs="Tahoma"/>
              </w:rPr>
            </w:pPr>
            <w:r w:rsidRPr="00F90271">
              <w:rPr>
                <w:rFonts w:ascii="Tahoma" w:hAnsi="Tahoma" w:cs="Tahoma"/>
              </w:rPr>
              <w:t>Объекты придорожного сервиса (4.9.1)</w:t>
            </w:r>
          </w:p>
          <w:p w:rsidR="006B7B04" w:rsidRPr="00F90271" w:rsidRDefault="006B7B04" w:rsidP="006B7B04">
            <w:pPr>
              <w:snapToGrid w:val="0"/>
              <w:jc w:val="both"/>
              <w:rPr>
                <w:rFonts w:ascii="Tahoma" w:hAnsi="Tahoma" w:cs="Tahoma"/>
              </w:rPr>
            </w:pP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6B7B04" w:rsidRPr="00F90271" w:rsidRDefault="006B7B04" w:rsidP="006B7B04">
            <w:pPr>
              <w:autoSpaceDE w:val="0"/>
              <w:autoSpaceDN w:val="0"/>
              <w:adjustRightInd w:val="0"/>
              <w:ind w:firstLine="0"/>
              <w:jc w:val="both"/>
              <w:rPr>
                <w:rFonts w:ascii="Tahoma" w:hAnsi="Tahoma" w:cs="Tahoma"/>
              </w:rPr>
            </w:pPr>
            <w:r w:rsidRPr="00F90271">
              <w:rPr>
                <w:rFonts w:ascii="Tahoma" w:hAnsi="Tahoma" w:cs="Tahoma"/>
              </w:rPr>
              <w:t>- Размещение автозаправочных станций (бензиновых, газовых);</w:t>
            </w:r>
          </w:p>
          <w:p w:rsidR="006B7B04" w:rsidRPr="00F90271" w:rsidRDefault="006B7B04" w:rsidP="006B7B04">
            <w:pPr>
              <w:autoSpaceDE w:val="0"/>
              <w:autoSpaceDN w:val="0"/>
              <w:adjustRightInd w:val="0"/>
              <w:ind w:firstLine="0"/>
              <w:jc w:val="both"/>
              <w:rPr>
                <w:rFonts w:ascii="Tahoma" w:hAnsi="Tahoma" w:cs="Tahoma"/>
              </w:rPr>
            </w:pPr>
            <w:r w:rsidRPr="00F90271">
              <w:rPr>
                <w:rFonts w:ascii="Tahoma" w:hAnsi="Tahoma" w:cs="Tahoma"/>
              </w:rPr>
              <w:t>- размещение магазинов сопутствующей торговли, зданий для организации общественного питания в качестве объектов придорожного сервиса;</w:t>
            </w:r>
          </w:p>
          <w:p w:rsidR="006B7B04" w:rsidRPr="00F90271" w:rsidRDefault="006B7B04" w:rsidP="006B7B04">
            <w:pPr>
              <w:autoSpaceDE w:val="0"/>
              <w:autoSpaceDN w:val="0"/>
              <w:adjustRightInd w:val="0"/>
              <w:ind w:firstLine="0"/>
              <w:jc w:val="both"/>
              <w:rPr>
                <w:rFonts w:ascii="Tahoma" w:hAnsi="Tahoma" w:cs="Tahoma"/>
              </w:rPr>
            </w:pPr>
            <w:r w:rsidRPr="00F90271">
              <w:rPr>
                <w:rFonts w:ascii="Tahoma" w:hAnsi="Tahoma" w:cs="Tahoma"/>
              </w:rPr>
              <w:t>- предоставление гостиничных услуг в качестве придорожного сервиса;</w:t>
            </w:r>
          </w:p>
          <w:p w:rsidR="006B7B04" w:rsidRPr="00F90271" w:rsidRDefault="006B7B04" w:rsidP="006B7B04">
            <w:pPr>
              <w:snapToGrid w:val="0"/>
              <w:jc w:val="both"/>
              <w:rPr>
                <w:rFonts w:ascii="Tahoma" w:hAnsi="Tahoma" w:cs="Tahoma"/>
              </w:rPr>
            </w:pPr>
            <w:r w:rsidRPr="00F90271">
              <w:rPr>
                <w:rFonts w:ascii="Tahoma" w:hAnsi="Tahoma" w:cs="Tahoma"/>
              </w:rPr>
              <w:t>-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(остановочных павильонов и т.д.)</w:t>
            </w:r>
          </w:p>
        </w:tc>
      </w:tr>
      <w:tr w:rsidR="00F90271" w:rsidRPr="00F90271" w:rsidTr="006B7B04">
        <w:tc>
          <w:tcPr>
            <w:tcW w:w="429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Склады (6.9)</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склады</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4. Предельные (минимальные и (или) максимальные) размеры земельных </w:t>
      </w:r>
      <w:r w:rsidRPr="00F90271">
        <w:rPr>
          <w:rFonts w:ascii="Tahoma" w:hAnsi="Tahoma" w:cs="Tahoma"/>
          <w:sz w:val="24"/>
          <w:szCs w:val="24"/>
        </w:rPr>
        <w:lastRenderedPageBreak/>
        <w:t>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земельного участка для размещения: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Многоэтажных гаражей для легковых автомобилей и баз проката легковых автомобилей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- 1,2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- 1,6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- 800 автотранспортных средств - 2,1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- 1 000 автотранспортных средств - 2,3 га;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Гаражей грузовых автомобилей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- 200 автотранспортных средств - 3,5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- 4,5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- 6 га;</w:t>
      </w:r>
    </w:p>
    <w:p w:rsidR="00F90271" w:rsidRPr="00F90271" w:rsidRDefault="00F90271" w:rsidP="00F90271">
      <w:pPr>
        <w:pStyle w:val="ConsPlusNormal"/>
        <w:ind w:firstLine="54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Автобусных парков на: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- 100 автотранспортных средств - 2,3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- 200 автотранспортных средств - 3,5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- 300 автотранспортных средств - 4,5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- 500 автотранспортных средств - 6,5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гаражей и стоянок легковых автомобилей в зависимости от их этажности на одно </w:t>
      </w:r>
      <w:proofErr w:type="spellStart"/>
      <w:r w:rsidRPr="00F90271">
        <w:rPr>
          <w:rFonts w:ascii="Tahoma" w:hAnsi="Tahoma" w:cs="Tahoma"/>
          <w:sz w:val="24"/>
          <w:szCs w:val="24"/>
        </w:rPr>
        <w:t>машино</w:t>
      </w:r>
      <w:proofErr w:type="spellEnd"/>
      <w:r w:rsidRPr="00F90271">
        <w:rPr>
          <w:rFonts w:ascii="Tahoma" w:hAnsi="Tahoma" w:cs="Tahoma"/>
          <w:sz w:val="24"/>
          <w:szCs w:val="24"/>
        </w:rPr>
        <w:t>-место: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одноэтажных - 30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двухэтажных - 20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трехэтажных - 14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четырехэтажных - 12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пятиэтажных - 10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наземных стоянок - 25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Общественных и коммунально-складских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2 колонки - 0,1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5 колонок - 0,2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7 колонок - 0,3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9 колонок - 0,35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на 11 колонок - 0,4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В комплексе с АЗС и АГЗС допускается предусматривать учреждения сопутствующего сервиса для обслуживания легковых автомобилей.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Предельное (минимальное и максимальное) количество этажей зданий, строений, сооружений – 1-5.</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Предельная (минимальная и максимальная) высота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7) Максимальный процент застройки в границах земельного участка, </w:t>
      </w:r>
      <w:r w:rsidRPr="00F90271">
        <w:rPr>
          <w:rFonts w:ascii="Tahoma" w:hAnsi="Tahoma" w:cs="Tahoma"/>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зданий, строений, сооружений – 60%;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грузовых автомобилей и автобусов городского транспорта – 100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легковых автомобилей, кроме автомобилей, принадлежащих гражданам, и автобусов – 50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Т-4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9. Градостроительные регламенты, устанавливаемые в рекреационных зонах</w:t>
      </w:r>
    </w:p>
    <w:p w:rsidR="00F90271" w:rsidRPr="00F90271" w:rsidRDefault="00F90271" w:rsidP="00F90271">
      <w:pPr>
        <w:pStyle w:val="aff0"/>
        <w:jc w:val="both"/>
        <w:rPr>
          <w:rFonts w:ascii="Tahoma" w:hAnsi="Tahoma" w:cs="Tahoma"/>
          <w:b/>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w:t>
      </w:r>
      <w:r>
        <w:rPr>
          <w:rFonts w:ascii="Tahoma" w:hAnsi="Tahoma" w:cs="Tahoma"/>
          <w:sz w:val="24"/>
          <w:szCs w:val="24"/>
        </w:rPr>
        <w:t xml:space="preserve"> </w:t>
      </w:r>
      <w:r w:rsidRPr="00F90271">
        <w:rPr>
          <w:rFonts w:ascii="Tahoma" w:hAnsi="Tahoma" w:cs="Tahoma"/>
          <w:sz w:val="24"/>
          <w:szCs w:val="24"/>
        </w:rPr>
        <w:t>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Для земель, покрытых поверхностными водами, градостроительные регламенты не устанавливаются.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 На территории Арамильского городского округа выделяется 4 вида рекреационных зон:</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Р-1 - зона отдыха общего пользования;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3) Р-2 - зона размещения объектов рекреационного и туристического назначения;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4) Р-3 - зона размещения объектов лечебно-оздоровительного назначения;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5) Р-4 - зона рекреационно-ландшафтных территорий.</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r w:rsidRPr="00F90271">
        <w:rPr>
          <w:rFonts w:ascii="Tahoma" w:hAnsi="Tahoma" w:cs="Tahoma"/>
          <w:sz w:val="24"/>
          <w:szCs w:val="24"/>
        </w:rPr>
        <w:t>Статья 9-1. Градостроительные регламенты, устанавливаемые в зоне отдыха общего пользования (Р-1)</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Отдых (рекреация) (5.0)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Обслуживание автотранспорта (4.9) </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постоянных или временных гаражей с несколькими стояночными местами, стоянок (парковок), гаражей</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Минимальные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городских парков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парков планировочных районов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садов жилых районов - 1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скверов - 0,5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пляжей из расчета 8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одного посетителя;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стоянок хранения автотранспорта из расчета 15-20 </w:t>
      </w:r>
      <w:proofErr w:type="spellStart"/>
      <w:r w:rsidRPr="00F90271">
        <w:rPr>
          <w:rFonts w:ascii="Tahoma" w:hAnsi="Tahoma" w:cs="Tahoma"/>
          <w:sz w:val="24"/>
          <w:szCs w:val="24"/>
        </w:rPr>
        <w:t>машино</w:t>
      </w:r>
      <w:proofErr w:type="spellEnd"/>
      <w:r w:rsidRPr="00F90271">
        <w:rPr>
          <w:rFonts w:ascii="Tahoma" w:hAnsi="Tahoma" w:cs="Tahoma"/>
          <w:sz w:val="24"/>
          <w:szCs w:val="24"/>
        </w:rPr>
        <w:t xml:space="preserve">-мест на 100 </w:t>
      </w:r>
      <w:r w:rsidRPr="00F90271">
        <w:rPr>
          <w:rFonts w:ascii="Tahoma" w:hAnsi="Tahoma" w:cs="Tahoma"/>
          <w:sz w:val="24"/>
          <w:szCs w:val="24"/>
        </w:rPr>
        <w:lastRenderedPageBreak/>
        <w:t>посетителей.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Минимальный процент озеленения территории парка, сквера, сада – 70%.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Предельное (минимальное и максимальное) количество этажей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зданий, строений, сооружений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Предельная (минимальная и максимальная) высота зданий, строений, сооружений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зданий, строений, сооружений – 10;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9-2. Зона размещения объектов рекреационного и туристического назначения (Р-2)</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tabs>
          <w:tab w:val="left" w:pos="993"/>
        </w:tabs>
        <w:overflowPunct w:val="0"/>
        <w:jc w:val="both"/>
        <w:rPr>
          <w:rFonts w:ascii="Tahoma" w:hAnsi="Tahoma" w:cs="Tahoma"/>
        </w:rPr>
      </w:pPr>
      <w:r>
        <w:rPr>
          <w:rFonts w:ascii="Tahoma" w:hAnsi="Tahoma" w:cs="Tahoma"/>
        </w:rPr>
        <w:t xml:space="preserve"> </w:t>
      </w: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Отдых (рекреация) (5.0)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Туристическое обслуживание (5.2.1)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базы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дома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туристические базы;</w:t>
            </w:r>
          </w:p>
          <w:p w:rsidR="00F90271" w:rsidRPr="00F90271" w:rsidRDefault="00F90271" w:rsidP="006B7B04">
            <w:pPr>
              <w:snapToGrid w:val="0"/>
              <w:ind w:firstLine="0"/>
              <w:jc w:val="both"/>
              <w:rPr>
                <w:rFonts w:ascii="Tahoma" w:hAnsi="Tahoma" w:cs="Tahoma"/>
              </w:rPr>
            </w:pPr>
            <w:r w:rsidRPr="00F90271">
              <w:rPr>
                <w:rFonts w:ascii="Tahoma" w:hAnsi="Tahoma" w:cs="Tahoma"/>
              </w:rPr>
              <w:t>- кемпинги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Спорт (5.1)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спортивных баз и лагерей</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tc>
      </w:tr>
    </w:tbl>
    <w:p w:rsidR="00F90271" w:rsidRPr="00F90271" w:rsidRDefault="00F90271" w:rsidP="00F90271">
      <w:pPr>
        <w:tabs>
          <w:tab w:val="left" w:pos="709"/>
          <w:tab w:val="left" w:pos="993"/>
        </w:tabs>
        <w:overflowPunct w:val="0"/>
        <w:ind w:firstLine="709"/>
        <w:jc w:val="both"/>
        <w:rPr>
          <w:rFonts w:ascii="Tahoma" w:hAnsi="Tahoma" w:cs="Tahoma"/>
        </w:rPr>
      </w:pPr>
    </w:p>
    <w:p w:rsidR="00F90271" w:rsidRPr="00F90271" w:rsidRDefault="00F90271" w:rsidP="00F90271">
      <w:pPr>
        <w:tabs>
          <w:tab w:val="left" w:pos="709"/>
          <w:tab w:val="left" w:pos="993"/>
        </w:tabs>
        <w:overflowPunct w:val="0"/>
        <w:ind w:firstLine="709"/>
        <w:jc w:val="both"/>
        <w:rPr>
          <w:rFonts w:ascii="Tahoma" w:hAnsi="Tahoma" w:cs="Tahoma"/>
        </w:rPr>
      </w:pPr>
      <w:r w:rsidRPr="00F90271">
        <w:rPr>
          <w:rFonts w:ascii="Tahoma" w:hAnsi="Tahoma" w:cs="Tahoma"/>
        </w:rPr>
        <w:t xml:space="preserve">2. Условно разрешенные виды использования земельных участков и объектов капитального строительства не предусмотрены. </w:t>
      </w:r>
    </w:p>
    <w:p w:rsidR="00F90271" w:rsidRPr="00F90271" w:rsidRDefault="00F90271" w:rsidP="00F90271">
      <w:pPr>
        <w:tabs>
          <w:tab w:val="left" w:pos="993"/>
        </w:tabs>
        <w:overflowPunct w:val="0"/>
        <w:ind w:firstLine="709"/>
        <w:jc w:val="both"/>
        <w:rPr>
          <w:rFonts w:ascii="Tahoma" w:hAnsi="Tahoma" w:cs="Tahoma"/>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общественные туалеты;</w:t>
            </w:r>
          </w:p>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Общественное питание (4.6)</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общественного питания</w:t>
            </w:r>
          </w:p>
        </w:tc>
      </w:tr>
      <w:tr w:rsidR="00F90271" w:rsidRPr="00F90271" w:rsidTr="00F90271">
        <w:trPr>
          <w:trHeight w:val="716"/>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стоянки для хранения автотранспорта</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физкультурно-оздоровительных сооружений – из расчета 0,7-0,9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учреждений санаторно-курортных и оздоровительных, отдыха и туризма из расчета 6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лечащегося (без учета площади хозяйственных зон);</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домов отдыха, пансионатов – из расчета 120-150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санаторных лагерей для школьников – из расчета 200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Предприятий общественного питания (при расчете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до 50 мест - 0,2-0,25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50 до 150 мест - 0,2-0,15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свыше 150 мест - 0,1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гостиниц при числе мест гостиницы от 25 до 100 мест – принимается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объектов (сооружений) инженерно-технического обеспечения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Предельное (минимальное и максимальное) количество этажей или предельная (минимальная и максимальная) высота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ind w:firstLine="708"/>
        <w:jc w:val="both"/>
        <w:rPr>
          <w:rFonts w:ascii="Tahoma" w:hAnsi="Tahoma" w:cs="Tahoma"/>
          <w:sz w:val="24"/>
          <w:szCs w:val="24"/>
        </w:rPr>
      </w:pPr>
    </w:p>
    <w:p w:rsidR="00F90271" w:rsidRPr="00F90271" w:rsidRDefault="00F90271" w:rsidP="00F90271">
      <w:pPr>
        <w:pStyle w:val="a8"/>
        <w:jc w:val="both"/>
      </w:pPr>
      <w:r w:rsidRPr="00F90271">
        <w:t>Статья 9-3. Зона размещения объектов лечебно-оздоровительного назначения (Р-3)</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Курортная</w:t>
            </w:r>
            <w:r>
              <w:rPr>
                <w:rFonts w:ascii="Tahoma" w:hAnsi="Tahoma" w:cs="Tahoma"/>
              </w:rPr>
              <w:t xml:space="preserve"> </w:t>
            </w:r>
            <w:r w:rsidRPr="00F90271">
              <w:rPr>
                <w:rFonts w:ascii="Tahoma" w:hAnsi="Tahoma" w:cs="Tahoma"/>
              </w:rPr>
              <w:t>деятельность (9.2)</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Использование, в том числе с их извлечением, для лечения и оздоровления </w:t>
            </w:r>
            <w:r w:rsidRPr="00F90271">
              <w:rPr>
                <w:rFonts w:ascii="Tahoma" w:hAnsi="Tahoma" w:cs="Tahoma"/>
              </w:rPr>
              <w:lastRenderedPageBreak/>
              <w:t>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Санаторная деятельность (9.2.1)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санаториев и профилакториев, обеспечивающих оказание услуги по лечению и оздоровлению населения;</w:t>
            </w:r>
          </w:p>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лечебно-оздоровительных местностей (пляжи, бюветы, места добычи целебной грязи);</w:t>
            </w:r>
          </w:p>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лечебно-оздоровительных лагерей</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Туристическое обслуживание (5.2.1)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базы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дома отдыха;</w:t>
            </w:r>
          </w:p>
          <w:p w:rsidR="00F90271" w:rsidRPr="00F90271" w:rsidRDefault="00F90271" w:rsidP="006B7B04">
            <w:pPr>
              <w:snapToGrid w:val="0"/>
              <w:ind w:firstLine="0"/>
              <w:jc w:val="both"/>
              <w:rPr>
                <w:rFonts w:ascii="Tahoma" w:hAnsi="Tahoma" w:cs="Tahoma"/>
              </w:rPr>
            </w:pPr>
            <w:r w:rsidRPr="00F90271">
              <w:rPr>
                <w:rFonts w:ascii="Tahoma" w:hAnsi="Tahoma" w:cs="Tahoma"/>
              </w:rPr>
              <w:t>- туристические базы;</w:t>
            </w:r>
          </w:p>
          <w:p w:rsidR="00F90271" w:rsidRPr="00F90271" w:rsidRDefault="00F90271" w:rsidP="006B7B04">
            <w:pPr>
              <w:snapToGrid w:val="0"/>
              <w:ind w:firstLine="0"/>
              <w:jc w:val="both"/>
              <w:rPr>
                <w:rFonts w:ascii="Tahoma" w:hAnsi="Tahoma" w:cs="Tahoma"/>
              </w:rPr>
            </w:pPr>
            <w:r w:rsidRPr="00F90271">
              <w:rPr>
                <w:rFonts w:ascii="Tahoma" w:hAnsi="Tahoma" w:cs="Tahoma"/>
              </w:rPr>
              <w:t>- кемпинги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xml:space="preserve">- лыжные и </w:t>
            </w:r>
            <w:proofErr w:type="spellStart"/>
            <w:r w:rsidRPr="00F90271">
              <w:rPr>
                <w:rFonts w:ascii="Tahoma" w:hAnsi="Tahoma" w:cs="Tahoma"/>
              </w:rPr>
              <w:t>лыжероллерные</w:t>
            </w:r>
            <w:proofErr w:type="spellEnd"/>
            <w:r w:rsidRPr="00F90271">
              <w:rPr>
                <w:rFonts w:ascii="Tahoma" w:hAnsi="Tahoma" w:cs="Tahoma"/>
              </w:rPr>
              <w:t xml:space="preserve"> трассы;</w:t>
            </w:r>
          </w:p>
          <w:p w:rsidR="00F90271" w:rsidRPr="00F90271" w:rsidRDefault="00F90271" w:rsidP="006B7B04">
            <w:pPr>
              <w:snapToGrid w:val="0"/>
              <w:ind w:firstLine="0"/>
              <w:jc w:val="both"/>
              <w:rPr>
                <w:rFonts w:ascii="Tahoma" w:hAnsi="Tahoma" w:cs="Tahoma"/>
              </w:rPr>
            </w:pPr>
            <w:r w:rsidRPr="00F90271">
              <w:rPr>
                <w:rFonts w:ascii="Tahoma" w:hAnsi="Tahoma" w:cs="Tahoma"/>
              </w:rPr>
              <w:t>- универсальные спортивные площадки;</w:t>
            </w:r>
          </w:p>
          <w:p w:rsidR="00F90271" w:rsidRPr="00F90271" w:rsidRDefault="00F90271" w:rsidP="006B7B04">
            <w:pPr>
              <w:snapToGrid w:val="0"/>
              <w:ind w:firstLine="0"/>
              <w:jc w:val="both"/>
              <w:rPr>
                <w:rFonts w:ascii="Tahoma" w:hAnsi="Tahoma" w:cs="Tahoma"/>
              </w:rPr>
            </w:pPr>
            <w:r w:rsidRPr="00F90271">
              <w:rPr>
                <w:rFonts w:ascii="Tahoma" w:hAnsi="Tahoma" w:cs="Tahoma"/>
              </w:rPr>
              <w:t>- велодорожки;</w:t>
            </w:r>
          </w:p>
          <w:p w:rsidR="00F90271" w:rsidRPr="00F90271" w:rsidRDefault="00F90271" w:rsidP="006B7B04">
            <w:pPr>
              <w:snapToGrid w:val="0"/>
              <w:ind w:firstLine="0"/>
              <w:jc w:val="both"/>
              <w:rPr>
                <w:rFonts w:ascii="Tahoma" w:hAnsi="Tahoma" w:cs="Tahoma"/>
              </w:rPr>
            </w:pPr>
            <w:r w:rsidRPr="00F90271">
              <w:rPr>
                <w:rFonts w:ascii="Tahoma" w:hAnsi="Tahoma" w:cs="Tahoma"/>
              </w:rPr>
              <w:t>- пункты проката спортивного инвентаря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Отдых (рекреация) (5.0)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90271" w:rsidRPr="00F90271" w:rsidRDefault="00F90271" w:rsidP="006B7B04">
            <w:pPr>
              <w:snapToGrid w:val="0"/>
              <w:ind w:firstLine="0"/>
              <w:jc w:val="both"/>
              <w:rPr>
                <w:rFonts w:ascii="Tahoma" w:hAnsi="Tahoma" w:cs="Tahoma"/>
              </w:rPr>
            </w:pPr>
            <w:r w:rsidRPr="00F90271">
              <w:rPr>
                <w:rFonts w:ascii="Tahoma" w:hAnsi="Tahoma" w:cs="Tahom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tc>
      </w:tr>
    </w:tbl>
    <w:p w:rsidR="00F90271" w:rsidRPr="00F90271" w:rsidRDefault="00F90271" w:rsidP="00F90271">
      <w:pPr>
        <w:tabs>
          <w:tab w:val="left" w:pos="709"/>
          <w:tab w:val="left" w:pos="993"/>
        </w:tabs>
        <w:overflowPunct w:val="0"/>
        <w:ind w:firstLine="709"/>
        <w:jc w:val="both"/>
        <w:rPr>
          <w:rFonts w:ascii="Tahoma" w:hAnsi="Tahoma" w:cs="Tahoma"/>
        </w:rPr>
      </w:pPr>
    </w:p>
    <w:p w:rsidR="00F90271" w:rsidRPr="00F90271" w:rsidRDefault="00F90271" w:rsidP="00F90271">
      <w:pPr>
        <w:tabs>
          <w:tab w:val="left" w:pos="709"/>
          <w:tab w:val="left" w:pos="993"/>
        </w:tabs>
        <w:overflowPunct w:val="0"/>
        <w:ind w:firstLine="709"/>
        <w:jc w:val="both"/>
        <w:rPr>
          <w:rFonts w:ascii="Tahoma" w:hAnsi="Tahoma" w:cs="Tahoma"/>
        </w:rPr>
      </w:pPr>
      <w:r w:rsidRPr="00F90271">
        <w:rPr>
          <w:rFonts w:ascii="Tahoma" w:hAnsi="Tahoma" w:cs="Tahoma"/>
        </w:rPr>
        <w:lastRenderedPageBreak/>
        <w:t>2. Условно разрешенные виды использования земельных участков и объектов капитального строительства не предусмотрены.</w:t>
      </w:r>
    </w:p>
    <w:p w:rsidR="00F90271" w:rsidRPr="00F90271" w:rsidRDefault="00F90271" w:rsidP="00F90271">
      <w:pPr>
        <w:tabs>
          <w:tab w:val="left" w:pos="993"/>
        </w:tabs>
        <w:overflowPunct w:val="0"/>
        <w:ind w:firstLine="709"/>
        <w:jc w:val="both"/>
        <w:rPr>
          <w:rFonts w:ascii="Tahoma" w:hAnsi="Tahoma" w:cs="Tahoma"/>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0" w:type="auto"/>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складские помещения спортинвентаря</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общественные туалеты;</w:t>
            </w:r>
          </w:p>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физкультурно-оздоровительных сооружений – из расчета 0,7-0,9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учреждений санаторно-курортных и оздоровительных, отдыха и туризма из расчета 6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лечащегося (без учета площади хозяйственных зон);</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домов отдыха, пансионатов – из расчета 120-150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санаторных лагерей для школьников – из расчета 200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Предприятий общественного питания (при расчете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до 50 мест - 0,2-0,25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 50 до 150 мест - 0,2-0,15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свыше 150 мест - 0,1 га на 100 мест;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гостиниц при числе мест гостиницы от 25 до 100 мест – принимается из расчета 55 </w:t>
      </w:r>
      <w:proofErr w:type="spellStart"/>
      <w:proofErr w:type="gramStart"/>
      <w:r w:rsidRPr="00F90271">
        <w:rPr>
          <w:rFonts w:ascii="Tahoma" w:hAnsi="Tahoma" w:cs="Tahoma"/>
          <w:sz w:val="24"/>
          <w:szCs w:val="24"/>
        </w:rPr>
        <w:t>кв.м</w:t>
      </w:r>
      <w:proofErr w:type="spellEnd"/>
      <w:proofErr w:type="gramEnd"/>
      <w:r w:rsidRPr="00F90271">
        <w:rPr>
          <w:rFonts w:ascii="Tahoma" w:hAnsi="Tahoma" w:cs="Tahoma"/>
          <w:sz w:val="24"/>
          <w:szCs w:val="24"/>
        </w:rPr>
        <w:t xml:space="preserve"> на 1 место;</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Объектов (сооружений) инженерно-технического обеспечения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максимальная торговая площадь магазинов до 100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w:t>
      </w:r>
      <w:r w:rsidRPr="00F90271">
        <w:rPr>
          <w:rFonts w:ascii="Tahoma" w:hAnsi="Tahoma" w:cs="Tahoma"/>
          <w:sz w:val="24"/>
          <w:szCs w:val="24"/>
        </w:rPr>
        <w:lastRenderedPageBreak/>
        <w:t>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Предельное (минимальное и максимальное) количество этажей или предельная (минимальная и максимальная) высота зданий, строений, сооружений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a8"/>
        <w:jc w:val="both"/>
      </w:pPr>
      <w:r w:rsidRPr="00F90271">
        <w:t>Статья 9-4. Зона рекреационно-ландшафтных территорий (Р-4)</w:t>
      </w:r>
    </w:p>
    <w:p w:rsidR="00F90271" w:rsidRPr="00F90271" w:rsidRDefault="00F90271" w:rsidP="00F90271">
      <w:pPr>
        <w:pStyle w:val="ConsPlusNormal"/>
        <w:tabs>
          <w:tab w:val="left" w:pos="3756"/>
        </w:tabs>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135"/>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Отдых (рекреация) (5.0)</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оборудованные площадки для пикников;</w:t>
            </w:r>
          </w:p>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пляжи;</w:t>
            </w:r>
          </w:p>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площадки для выгула собак</w:t>
            </w:r>
          </w:p>
        </w:tc>
      </w:tr>
      <w:tr w:rsidR="00F90271" w:rsidRPr="00F90271" w:rsidTr="00F90271">
        <w:trPr>
          <w:trHeight w:val="135"/>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Спорт (5.1)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открытые спортивные площадки;</w:t>
            </w:r>
          </w:p>
          <w:p w:rsidR="00F90271" w:rsidRPr="006B7B04" w:rsidRDefault="00F90271" w:rsidP="006B7B04">
            <w:pPr>
              <w:pStyle w:val="aff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лыжные базы</w:t>
            </w:r>
          </w:p>
        </w:tc>
      </w:tr>
      <w:tr w:rsidR="00F90271" w:rsidRPr="00F90271" w:rsidTr="00F90271">
        <w:trPr>
          <w:trHeight w:val="135"/>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Туристическое обслуживание (5.2.1)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дома отдыха, пансионаты;</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детские и спортивные лагеря;</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туристические базы</w:t>
            </w:r>
          </w:p>
        </w:tc>
      </w:tr>
      <w:tr w:rsidR="00F90271" w:rsidRPr="00F90271" w:rsidTr="00F90271">
        <w:trPr>
          <w:trHeight w:val="201"/>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Причалы для маломерных судов (5.4)</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водно-спасательные станции;</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пирсы, причалы</w:t>
            </w:r>
          </w:p>
        </w:tc>
      </w:tr>
      <w:tr w:rsidR="00F90271" w:rsidRPr="00F90271" w:rsidTr="00F90271">
        <w:trPr>
          <w:trHeight w:val="201"/>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6B7B04" w:rsidRDefault="00F90271" w:rsidP="006B7B04">
            <w:pPr>
              <w:pStyle w:val="aff0"/>
              <w:snapToGrid w:val="0"/>
              <w:jc w:val="both"/>
              <w:rPr>
                <w:rFonts w:ascii="Tahoma" w:eastAsia="Times New Roman" w:hAnsi="Tahoma" w:cs="Tahoma"/>
                <w:sz w:val="24"/>
                <w:szCs w:val="24"/>
                <w:lang w:eastAsia="ru-RU"/>
              </w:rPr>
            </w:pPr>
            <w:r w:rsidRPr="00F90271">
              <w:rPr>
                <w:rFonts w:ascii="Tahoma" w:eastAsia="Times New Roman" w:hAnsi="Tahoma" w:cs="Tahoma"/>
                <w:sz w:val="24"/>
                <w:szCs w:val="24"/>
                <w:lang w:eastAsia="ru-RU"/>
              </w:rP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40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Обслуживание автотранспорта (4.9)</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парковки для кратковременного и временного хранения автомобилей</w:t>
            </w:r>
          </w:p>
        </w:tc>
      </w:tr>
      <w:tr w:rsidR="00F90271" w:rsidRPr="00F90271" w:rsidTr="00F90271">
        <w:trPr>
          <w:trHeight w:val="40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общественное питание (4.6)</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Кафе, рестораны, закусочные, столовые, бары и т.д.</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67"/>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ind w:firstLine="567"/>
        <w:jc w:val="both"/>
        <w:rPr>
          <w:rFonts w:ascii="Tahoma" w:hAnsi="Tahoma" w:cs="Tahoma"/>
          <w:sz w:val="24"/>
          <w:szCs w:val="24"/>
        </w:rPr>
      </w:pPr>
    </w:p>
    <w:p w:rsidR="00F90271" w:rsidRPr="00F90271" w:rsidRDefault="00F90271" w:rsidP="00F90271">
      <w:pPr>
        <w:pStyle w:val="ConsPlusNormal"/>
        <w:tabs>
          <w:tab w:val="left" w:pos="3756"/>
        </w:tabs>
        <w:jc w:val="both"/>
        <w:rPr>
          <w:rFonts w:ascii="Tahoma" w:hAnsi="Tahoma" w:cs="Tahoma"/>
          <w:sz w:val="24"/>
          <w:szCs w:val="24"/>
        </w:rPr>
      </w:pPr>
    </w:p>
    <w:p w:rsidR="00F90271" w:rsidRPr="00F90271" w:rsidRDefault="00F90271" w:rsidP="00F90271">
      <w:pPr>
        <w:pStyle w:val="a8"/>
        <w:jc w:val="both"/>
      </w:pPr>
      <w:r w:rsidRPr="00F90271">
        <w:t>Статья 10. Градостроительные регламенты, устанавливаемые в зонах сельскохозяйственного использования</w:t>
      </w:r>
    </w:p>
    <w:p w:rsidR="00F90271" w:rsidRPr="00F90271" w:rsidRDefault="00F90271" w:rsidP="00F90271">
      <w:pPr>
        <w:pStyle w:val="aff0"/>
        <w:jc w:val="both"/>
        <w:rPr>
          <w:rFonts w:ascii="Tahoma" w:hAnsi="Tahoma" w:cs="Tahoma"/>
          <w:sz w:val="24"/>
          <w:szCs w:val="24"/>
        </w:rPr>
      </w:pPr>
      <w:bookmarkStart w:id="151" w:name="_GoBack"/>
      <w:bookmarkEnd w:id="151"/>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На территории Арамильского городского округа выделяется 2 вида зон сельскохозяйственного использования:</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СХ-1 - зона размещения коллективных садов и дач;</w:t>
      </w:r>
    </w:p>
    <w:p w:rsid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СХ-2 - зона размещения</w:t>
      </w:r>
      <w:r w:rsidR="00377518">
        <w:rPr>
          <w:rFonts w:ascii="Tahoma" w:hAnsi="Tahoma" w:cs="Tahoma"/>
          <w:sz w:val="24"/>
          <w:szCs w:val="24"/>
        </w:rPr>
        <w:t xml:space="preserve"> индивидуального огородничества;</w:t>
      </w:r>
    </w:p>
    <w:p w:rsidR="00377518" w:rsidRPr="00F90271" w:rsidRDefault="00377518" w:rsidP="00F90271">
      <w:pPr>
        <w:pStyle w:val="aff0"/>
        <w:jc w:val="both"/>
        <w:rPr>
          <w:rFonts w:ascii="Tahoma" w:hAnsi="Tahoma" w:cs="Tahoma"/>
          <w:sz w:val="24"/>
          <w:szCs w:val="24"/>
        </w:rPr>
      </w:pPr>
      <w:r>
        <w:rPr>
          <w:rFonts w:ascii="Tahoma" w:hAnsi="Tahoma" w:cs="Tahoma"/>
          <w:sz w:val="24"/>
          <w:szCs w:val="24"/>
        </w:rPr>
        <w:t xml:space="preserve"> 3) </w:t>
      </w:r>
      <w:r w:rsidRPr="00377518">
        <w:rPr>
          <w:rFonts w:ascii="Tahoma" w:hAnsi="Tahoma" w:cs="Tahoma"/>
          <w:sz w:val="24"/>
          <w:szCs w:val="24"/>
        </w:rPr>
        <w:t>СХ-3 – зона размещения предприятий и объектов сельскохозяйственного назначения</w:t>
      </w:r>
      <w:r>
        <w:rPr>
          <w:rFonts w:ascii="Tahoma" w:hAnsi="Tahoma" w:cs="Tahoma"/>
          <w:sz w:val="24"/>
          <w:szCs w:val="24"/>
        </w:rPr>
        <w:t>.</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10-1. Зона размещения коллективных садов и дач (СХ-1)</w:t>
      </w:r>
    </w:p>
    <w:p w:rsidR="00F90271" w:rsidRPr="00F90271" w:rsidRDefault="00F90271" w:rsidP="00F90271">
      <w:pPr>
        <w:keepLines/>
        <w:tabs>
          <w:tab w:val="left" w:pos="-904"/>
        </w:tabs>
        <w:ind w:firstLine="709"/>
        <w:jc w:val="both"/>
        <w:rPr>
          <w:rFonts w:ascii="Tahoma" w:hAnsi="Tahoma" w:cs="Tahoma"/>
        </w:rPr>
      </w:pPr>
    </w:p>
    <w:p w:rsidR="00F90271" w:rsidRPr="00F90271" w:rsidRDefault="00F90271" w:rsidP="00F90271">
      <w:pPr>
        <w:keepLines/>
        <w:tabs>
          <w:tab w:val="left" w:pos="-904"/>
        </w:tabs>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Ведение садоводства (13.2)</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садового дома, предназначенного для отдыха и не подлежащего разделу на квартиры;</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 размещение хозяйственных строений и сооружений</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Ведение дачного хозяйства (13.3)</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90271" w:rsidRPr="00F90271" w:rsidRDefault="00F90271" w:rsidP="006B7B04">
            <w:pPr>
              <w:snapToGrid w:val="0"/>
              <w:ind w:firstLine="0"/>
              <w:jc w:val="both"/>
              <w:rPr>
                <w:rFonts w:ascii="Tahoma" w:hAnsi="Tahoma" w:cs="Tahoma"/>
              </w:rPr>
            </w:pPr>
            <w:r w:rsidRPr="00F90271">
              <w:rPr>
                <w:rFonts w:ascii="Tahoma" w:hAnsi="Tahoma" w:cs="Tahoma"/>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F90271" w:rsidRPr="006B7B04" w:rsidRDefault="00F90271" w:rsidP="006B7B04">
            <w:pPr>
              <w:pStyle w:val="aff0"/>
              <w:snapToGrid w:val="0"/>
              <w:jc w:val="both"/>
              <w:rPr>
                <w:rFonts w:ascii="Tahoma" w:eastAsia="Times New Roman" w:hAnsi="Tahoma" w:cs="Tahoma"/>
                <w:sz w:val="24"/>
                <w:szCs w:val="24"/>
                <w:lang w:eastAsia="ru-RU"/>
              </w:rPr>
            </w:pPr>
            <w:r w:rsidRPr="006B7B04">
              <w:rPr>
                <w:rFonts w:ascii="Tahoma" w:eastAsia="Times New Roman" w:hAnsi="Tahoma" w:cs="Tahoma"/>
                <w:sz w:val="24"/>
                <w:szCs w:val="24"/>
                <w:lang w:eastAsia="ru-RU"/>
              </w:rPr>
              <w:t>размещение хозяйственных строений и сооружений</w:t>
            </w:r>
          </w:p>
        </w:tc>
      </w:tr>
    </w:tbl>
    <w:p w:rsidR="00F90271" w:rsidRPr="00F90271" w:rsidRDefault="00F90271" w:rsidP="00F90271">
      <w:pPr>
        <w:tabs>
          <w:tab w:val="left" w:pos="709"/>
          <w:tab w:val="left" w:pos="993"/>
        </w:tabs>
        <w:overflowPunct w:val="0"/>
        <w:ind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магазины</w:t>
            </w:r>
          </w:p>
        </w:tc>
      </w:tr>
      <w:tr w:rsidR="00F90271" w:rsidRPr="00F90271" w:rsidTr="00F90271">
        <w:trPr>
          <w:trHeight w:val="8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постоянных или временных гаражей с несколькими стояночными местами, стоянок (парковок), гаражей</w:t>
            </w:r>
          </w:p>
        </w:tc>
      </w:tr>
      <w:tr w:rsidR="00F90271" w:rsidRPr="00F90271" w:rsidTr="00F90271">
        <w:trPr>
          <w:trHeight w:val="8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Деловое управление (4.1)</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здания правления, сторожки</w:t>
            </w:r>
          </w:p>
        </w:tc>
      </w:tr>
      <w:tr w:rsidR="00F90271" w:rsidRPr="00F90271" w:rsidTr="00F90271">
        <w:trPr>
          <w:trHeight w:val="88"/>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Гостиничное обслуживание (4.7)</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942"/>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90271" w:rsidRPr="00F90271" w:rsidTr="00F90271">
        <w:trPr>
          <w:trHeight w:val="474"/>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стоянки для хранения автотранспорта</w:t>
            </w:r>
          </w:p>
        </w:tc>
      </w:tr>
      <w:tr w:rsidR="00F90271" w:rsidRPr="00F90271" w:rsidTr="00F90271">
        <w:trPr>
          <w:trHeight w:val="474"/>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lastRenderedPageBreak/>
              <w:t>Коммунальное обслуживание (3.1)</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водонапорные башни;</w:t>
            </w:r>
          </w:p>
          <w:p w:rsidR="00F90271" w:rsidRPr="00F90271" w:rsidRDefault="00F90271" w:rsidP="006B7B04">
            <w:pPr>
              <w:snapToGrid w:val="0"/>
              <w:ind w:firstLine="0"/>
              <w:jc w:val="both"/>
              <w:rPr>
                <w:rFonts w:ascii="Tahoma" w:hAnsi="Tahoma" w:cs="Tahoma"/>
              </w:rPr>
            </w:pPr>
            <w:r w:rsidRPr="00F90271">
              <w:rPr>
                <w:rFonts w:ascii="Tahoma" w:hAnsi="Tahoma" w:cs="Tahoma"/>
              </w:rPr>
              <w:t>- резервуары для хранения воды, скважины для забора воды, колодцы при условии организации зоны санитарной охраны не менее 30-50 м выше по потоку грунтовых вод;</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местные очистные сооружения;</w:t>
            </w:r>
          </w:p>
          <w:p w:rsidR="00F90271" w:rsidRPr="00F90271" w:rsidRDefault="00F90271" w:rsidP="006B7B04">
            <w:pPr>
              <w:snapToGrid w:val="0"/>
              <w:ind w:firstLine="0"/>
              <w:jc w:val="both"/>
              <w:rPr>
                <w:rFonts w:ascii="Tahoma" w:hAnsi="Tahoma" w:cs="Tahoma"/>
              </w:rPr>
            </w:pPr>
            <w:r w:rsidRPr="00F90271">
              <w:rPr>
                <w:rFonts w:ascii="Tahoma" w:hAnsi="Tahoma" w:cs="Tahoma"/>
              </w:rPr>
              <w:t>- трансформаторные подстанции (ТП);</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 Предельные размеры земельных участков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садовых и дачных земельных участков – 0,04 га-0,2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для объектов (сооружений) инженерно-технического обеспечения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Предельное (минимальное и максимальное) количество этажей зданий, строений, сооружений – 1-3.</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Предельная (минимальная и максимальная) высота зданий, строений, сооружений (м) – 3-10.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Минимальные расстояния от жилых строений, в том числе некапитальных:</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 красной линии улиц - 5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 красной линии проездов - 3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6) Минимальные расстояния от хозяйственных строений и сооружений до красных линий улиц и проездов - 5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7) Максимальная торговая площадь магазинов - 50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9) Нормативы организации и застройки территории садоводческого и/или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w:t>
      </w:r>
      <w:hyperlink w:anchor="P2457" w:history="1">
        <w:r w:rsidRPr="00F90271">
          <w:rPr>
            <w:rStyle w:val="aff3"/>
            <w:rFonts w:ascii="Tahoma" w:hAnsi="Tahoma" w:cs="Tahoma"/>
            <w:color w:val="auto"/>
            <w:sz w:val="24"/>
            <w:szCs w:val="24"/>
          </w:rPr>
          <w:t>зоне СХ-1</w:t>
        </w:r>
      </w:hyperlink>
      <w:r w:rsidRPr="00F90271">
        <w:rPr>
          <w:rFonts w:ascii="Tahoma" w:hAnsi="Tahoma" w:cs="Tahoma"/>
          <w:sz w:val="24"/>
          <w:szCs w:val="24"/>
        </w:rPr>
        <w:t xml:space="preserve">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ConsPlusNormal"/>
        <w:tabs>
          <w:tab w:val="left" w:pos="336"/>
          <w:tab w:val="left" w:pos="1764"/>
        </w:tabs>
        <w:jc w:val="both"/>
        <w:rPr>
          <w:rFonts w:ascii="Tahoma" w:hAnsi="Tahoma" w:cs="Tahoma"/>
          <w:sz w:val="24"/>
          <w:szCs w:val="24"/>
        </w:rPr>
      </w:pPr>
      <w:r w:rsidRPr="00F90271">
        <w:rPr>
          <w:rFonts w:ascii="Tahoma" w:hAnsi="Tahoma" w:cs="Tahoma"/>
          <w:sz w:val="24"/>
          <w:szCs w:val="24"/>
        </w:rPr>
        <w:tab/>
      </w:r>
    </w:p>
    <w:p w:rsidR="00F90271" w:rsidRPr="00F90271" w:rsidRDefault="00F90271" w:rsidP="00F90271">
      <w:pPr>
        <w:pStyle w:val="a8"/>
        <w:jc w:val="both"/>
      </w:pPr>
      <w:r w:rsidRPr="00F90271">
        <w:lastRenderedPageBreak/>
        <w:t>Статья 10-2. Зона размещения индивидуального огородничества (СХ-2)</w:t>
      </w:r>
    </w:p>
    <w:p w:rsidR="00F90271" w:rsidRPr="00F90271" w:rsidRDefault="00F90271" w:rsidP="00F90271">
      <w:pPr>
        <w:pStyle w:val="ConsPlusNormal"/>
        <w:tabs>
          <w:tab w:val="left" w:pos="1764"/>
        </w:tabs>
        <w:jc w:val="both"/>
        <w:rPr>
          <w:rFonts w:ascii="Tahoma" w:hAnsi="Tahoma" w:cs="Tahoma"/>
          <w:sz w:val="24"/>
          <w:szCs w:val="24"/>
        </w:rPr>
      </w:pPr>
    </w:p>
    <w:p w:rsidR="00F90271" w:rsidRPr="00F90271" w:rsidRDefault="00F90271" w:rsidP="00F90271">
      <w:pPr>
        <w:keepLines/>
        <w:tabs>
          <w:tab w:val="left" w:pos="-904"/>
        </w:tabs>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Ведение огородничества</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Осуществление деятельности, связанной с выращиванием ягодных, овощных, бахчевых или иных сельскохозяйственных культур и картофеля;</w:t>
            </w:r>
          </w:p>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парники, оранжереи, теплицы</w:t>
            </w:r>
          </w:p>
        </w:tc>
      </w:tr>
    </w:tbl>
    <w:p w:rsidR="00F90271" w:rsidRPr="00F90271" w:rsidRDefault="00F90271" w:rsidP="00F90271">
      <w:pPr>
        <w:tabs>
          <w:tab w:val="left" w:pos="709"/>
          <w:tab w:val="left" w:pos="993"/>
        </w:tabs>
        <w:overflowPunct w:val="0"/>
        <w:ind w:firstLine="709"/>
        <w:jc w:val="both"/>
        <w:rPr>
          <w:rFonts w:ascii="Tahoma" w:hAnsi="Tahoma" w:cs="Tahoma"/>
        </w:rPr>
      </w:pPr>
    </w:p>
    <w:p w:rsidR="00F90271" w:rsidRPr="00F90271" w:rsidRDefault="00F90271" w:rsidP="00F90271">
      <w:pPr>
        <w:tabs>
          <w:tab w:val="left" w:pos="709"/>
          <w:tab w:val="left" w:pos="993"/>
        </w:tabs>
        <w:overflowPunct w:val="0"/>
        <w:ind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402"/>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Земельные участки (территории) общего пользования (12.0)</w:t>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хозяйственные площадки;</w:t>
            </w:r>
          </w:p>
          <w:p w:rsidR="00F90271" w:rsidRPr="00F90271" w:rsidRDefault="00F90271" w:rsidP="006B7B04">
            <w:pPr>
              <w:snapToGrid w:val="0"/>
              <w:ind w:firstLine="0"/>
              <w:jc w:val="both"/>
              <w:rPr>
                <w:rFonts w:ascii="Tahoma" w:hAnsi="Tahoma" w:cs="Tahoma"/>
              </w:rPr>
            </w:pPr>
            <w:r w:rsidRPr="00F90271">
              <w:rPr>
                <w:rFonts w:ascii="Tahoma" w:hAnsi="Tahoma" w:cs="Tahoma"/>
              </w:rPr>
              <w:t>- элементы благоустройства</w:t>
            </w:r>
          </w:p>
          <w:p w:rsidR="00F90271" w:rsidRPr="00F90271" w:rsidRDefault="00F90271" w:rsidP="006B7B04">
            <w:pPr>
              <w:snapToGrid w:val="0"/>
              <w:ind w:firstLine="0"/>
              <w:jc w:val="both"/>
              <w:rPr>
                <w:rFonts w:ascii="Tahoma" w:hAnsi="Tahoma" w:cs="Tahoma"/>
              </w:rPr>
            </w:pP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1) Предельные размеры земельных участков для: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огородных земельных участков – 0,03 га-0,06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для объектов (сооружений) инженерно-технического обеспечения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Предельное (минимальное и максимальное) количество этажей зданий, строений, сооружений – 1.</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Предельная (минимальная и максимальная) высота зданий, строений, сооружений (м) – 3-6.</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Минимальные расстояния от некапитальных жилых строений:</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 красной линии улиц - 5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до красной линии проездов - 3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Минимальные расстояния от хозяйственных строений и сооружений до </w:t>
      </w:r>
      <w:r w:rsidRPr="00F90271">
        <w:rPr>
          <w:rFonts w:ascii="Tahoma" w:hAnsi="Tahoma" w:cs="Tahoma"/>
          <w:sz w:val="24"/>
          <w:szCs w:val="24"/>
        </w:rPr>
        <w:lastRenderedPageBreak/>
        <w:t>красных линий улиц и проездов - 5 м.</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8) Нормативы организации и застройки территории огороднического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w:t>
      </w:r>
      <w:hyperlink w:anchor="P2457" w:history="1">
        <w:r w:rsidRPr="00F90271">
          <w:rPr>
            <w:rStyle w:val="aff3"/>
            <w:rFonts w:ascii="Tahoma" w:hAnsi="Tahoma" w:cs="Tahoma"/>
            <w:color w:val="auto"/>
            <w:sz w:val="24"/>
            <w:szCs w:val="24"/>
          </w:rPr>
          <w:t>зоне СХ-</w:t>
        </w:r>
      </w:hyperlink>
      <w:r w:rsidRPr="00F90271">
        <w:rPr>
          <w:rFonts w:ascii="Tahoma" w:hAnsi="Tahoma" w:cs="Tahoma"/>
          <w:sz w:val="24"/>
          <w:szCs w:val="24"/>
        </w:rPr>
        <w:t>2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377518" w:rsidRDefault="00377518" w:rsidP="00F90271">
      <w:pPr>
        <w:pStyle w:val="ConsPlusNormal"/>
        <w:ind w:firstLine="540"/>
        <w:jc w:val="both"/>
        <w:rPr>
          <w:rFonts w:ascii="Tahoma" w:hAnsi="Tahoma" w:cs="Tahoma"/>
          <w:sz w:val="24"/>
          <w:szCs w:val="24"/>
        </w:rPr>
      </w:pPr>
    </w:p>
    <w:p w:rsidR="00377518" w:rsidRDefault="00377518" w:rsidP="00377518">
      <w:pPr>
        <w:pStyle w:val="a8"/>
        <w:jc w:val="both"/>
      </w:pPr>
      <w:r w:rsidRPr="00377518">
        <w:t xml:space="preserve">Статья 10-3. Зона размещения предприятий и объектов сельскохозяйственного </w:t>
      </w:r>
      <w:proofErr w:type="gramStart"/>
      <w:r w:rsidRPr="00377518">
        <w:t>назначения  (</w:t>
      </w:r>
      <w:proofErr w:type="gramEnd"/>
      <w:r w:rsidRPr="00377518">
        <w:t>СХ-3)</w:t>
      </w:r>
    </w:p>
    <w:p w:rsidR="00377518" w:rsidRDefault="00377518" w:rsidP="00377518">
      <w:pPr>
        <w:pStyle w:val="ConsPlusNormal"/>
        <w:ind w:firstLine="540"/>
        <w:jc w:val="both"/>
        <w:rPr>
          <w:rFonts w:ascii="Tahoma" w:hAnsi="Tahoma" w:cs="Tahoma"/>
          <w:sz w:val="24"/>
          <w:szCs w:val="24"/>
        </w:rPr>
      </w:pPr>
    </w:p>
    <w:p w:rsidR="00377518" w:rsidRPr="00377518" w:rsidRDefault="00377518" w:rsidP="00377518">
      <w:pPr>
        <w:pStyle w:val="ConsPlusNormal"/>
        <w:ind w:firstLine="540"/>
        <w:jc w:val="both"/>
        <w:rPr>
          <w:rFonts w:ascii="Tahoma" w:hAnsi="Tahoma" w:cs="Tahoma"/>
          <w:sz w:val="24"/>
          <w:szCs w:val="24"/>
        </w:rPr>
      </w:pPr>
      <w:r w:rsidRPr="00377518">
        <w:rPr>
          <w:rFonts w:ascii="Tahoma" w:hAnsi="Tahoma" w:cs="Tahoma"/>
          <w:sz w:val="24"/>
          <w:szCs w:val="24"/>
        </w:rPr>
        <w:t>Зона размещения предприятий и объектов сельскохозяйственного назначения предназначена для размещения объектов капитального строительства, предназначенных обеспечить выращивание, хранение и переработку сельскохозяйственных культур.</w:t>
      </w:r>
    </w:p>
    <w:p w:rsidR="00377518" w:rsidRPr="00377518" w:rsidRDefault="00377518" w:rsidP="00377518">
      <w:pPr>
        <w:pStyle w:val="ConsPlusNormal"/>
        <w:ind w:firstLine="540"/>
        <w:jc w:val="both"/>
        <w:rPr>
          <w:rFonts w:ascii="Tahoma" w:hAnsi="Tahoma" w:cs="Tahoma"/>
          <w:sz w:val="24"/>
          <w:szCs w:val="24"/>
        </w:rPr>
      </w:pPr>
      <w:r w:rsidRPr="00377518">
        <w:rPr>
          <w:rFonts w:ascii="Tahoma" w:hAnsi="Tahoma" w:cs="Tahoma"/>
          <w:sz w:val="24"/>
          <w:szCs w:val="24"/>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377518" w:rsidRPr="00377518" w:rsidTr="0067662E">
        <w:tc>
          <w:tcPr>
            <w:tcW w:w="4151" w:type="dxa"/>
            <w:tcBorders>
              <w:top w:val="single" w:sz="4" w:space="0" w:color="000000"/>
              <w:left w:val="single" w:sz="4" w:space="0" w:color="000000"/>
              <w:bottom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Наименование вида разрешенного использования объектов капитального строительства</w:t>
            </w:r>
          </w:p>
        </w:tc>
      </w:tr>
      <w:tr w:rsidR="00377518" w:rsidRPr="00377518" w:rsidTr="0067662E">
        <w:tc>
          <w:tcPr>
            <w:tcW w:w="4151" w:type="dxa"/>
            <w:tcBorders>
              <w:top w:val="single" w:sz="4" w:space="0" w:color="000000"/>
              <w:left w:val="single" w:sz="4" w:space="0" w:color="000000"/>
              <w:bottom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Овощеводство (1.3)</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77518" w:rsidRPr="00377518" w:rsidTr="0067662E">
        <w:tc>
          <w:tcPr>
            <w:tcW w:w="4151" w:type="dxa"/>
            <w:tcBorders>
              <w:top w:val="single" w:sz="4" w:space="0" w:color="000000"/>
              <w:left w:val="single" w:sz="4" w:space="0" w:color="000000"/>
              <w:bottom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Хранение и переработка</w:t>
            </w:r>
          </w:p>
          <w:p w:rsidR="00377518" w:rsidRPr="00377518" w:rsidRDefault="00377518" w:rsidP="00377518">
            <w:pPr>
              <w:snapToGrid w:val="0"/>
              <w:ind w:firstLine="0"/>
              <w:jc w:val="both"/>
              <w:rPr>
                <w:rFonts w:ascii="Tahoma" w:hAnsi="Tahoma" w:cs="Tahoma"/>
              </w:rPr>
            </w:pPr>
            <w:r w:rsidRPr="00377518">
              <w:rPr>
                <w:rFonts w:ascii="Tahoma" w:hAnsi="Tahoma" w:cs="Tahoma"/>
              </w:rPr>
              <w:t>сельскохозяйственной продукции (1.15)</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 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377518" w:rsidRPr="00377518" w:rsidRDefault="00377518" w:rsidP="00377518">
      <w:pPr>
        <w:pStyle w:val="ConsPlusNormal"/>
        <w:ind w:firstLine="540"/>
        <w:jc w:val="both"/>
        <w:rPr>
          <w:rFonts w:ascii="Tahoma" w:hAnsi="Tahoma" w:cs="Tahoma"/>
          <w:sz w:val="24"/>
          <w:szCs w:val="24"/>
        </w:rPr>
      </w:pPr>
      <w:r w:rsidRPr="00377518">
        <w:rPr>
          <w:rFonts w:ascii="Tahoma" w:hAnsi="Tahoma" w:cs="Tahoma"/>
          <w:sz w:val="24"/>
          <w:szCs w:val="24"/>
        </w:rPr>
        <w:t>2. Условно разрешенные виды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377518" w:rsidRPr="00377518" w:rsidTr="0067662E">
        <w:tc>
          <w:tcPr>
            <w:tcW w:w="4151" w:type="dxa"/>
            <w:tcBorders>
              <w:top w:val="single" w:sz="4" w:space="0" w:color="000000"/>
              <w:left w:val="single" w:sz="4" w:space="0" w:color="000000"/>
              <w:bottom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Наименование вида разрешенного использования объектов капитального строительства</w:t>
            </w:r>
          </w:p>
        </w:tc>
      </w:tr>
      <w:tr w:rsidR="00377518" w:rsidRPr="00377518" w:rsidTr="0067662E">
        <w:tc>
          <w:tcPr>
            <w:tcW w:w="4151" w:type="dxa"/>
            <w:tcBorders>
              <w:top w:val="single" w:sz="4" w:space="0" w:color="000000"/>
              <w:left w:val="single" w:sz="4" w:space="0" w:color="000000"/>
              <w:bottom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Коммунальное обслуживание (3.1)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377518">
              <w:rPr>
                <w:rFonts w:ascii="Tahoma" w:hAnsi="Tahoma" w:cs="Tahoma"/>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77518" w:rsidRPr="00377518" w:rsidTr="0067662E">
        <w:trPr>
          <w:trHeight w:val="88"/>
        </w:trPr>
        <w:tc>
          <w:tcPr>
            <w:tcW w:w="4151" w:type="dxa"/>
            <w:tcBorders>
              <w:top w:val="single" w:sz="4" w:space="0" w:color="000000"/>
              <w:left w:val="single" w:sz="4" w:space="0" w:color="000000"/>
              <w:bottom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lastRenderedPageBreak/>
              <w:t>Связь (6.8)</w:t>
            </w:r>
          </w:p>
          <w:p w:rsidR="00377518" w:rsidRPr="00377518" w:rsidRDefault="00377518" w:rsidP="00377518">
            <w:pPr>
              <w:snapToGrid w:val="0"/>
              <w:ind w:firstLine="0"/>
              <w:jc w:val="both"/>
              <w:rPr>
                <w:rFonts w:ascii="Tahoma" w:hAnsi="Tahoma" w:cs="Tahoma"/>
              </w:rPr>
            </w:pP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1" w:history="1">
              <w:r w:rsidRPr="00377518">
                <w:rPr>
                  <w:rFonts w:ascii="Tahoma" w:hAnsi="Tahoma" w:cs="Tahoma"/>
                </w:rPr>
                <w:t>кодом 3.1</w:t>
              </w:r>
            </w:hyperlink>
          </w:p>
        </w:tc>
      </w:tr>
    </w:tbl>
    <w:p w:rsidR="00377518" w:rsidRPr="00377518" w:rsidRDefault="00377518" w:rsidP="00377518">
      <w:pPr>
        <w:pStyle w:val="ConsPlusNormal"/>
        <w:ind w:firstLine="540"/>
        <w:jc w:val="both"/>
        <w:rPr>
          <w:rFonts w:ascii="Tahoma" w:hAnsi="Tahoma" w:cs="Tahoma"/>
          <w:sz w:val="24"/>
          <w:szCs w:val="24"/>
        </w:rPr>
      </w:pPr>
      <w:r w:rsidRPr="00377518">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377518" w:rsidRPr="00377518" w:rsidTr="0067662E">
        <w:tc>
          <w:tcPr>
            <w:tcW w:w="4151" w:type="dxa"/>
            <w:tcBorders>
              <w:top w:val="single" w:sz="4" w:space="0" w:color="000000"/>
              <w:left w:val="single" w:sz="4" w:space="0" w:color="000000"/>
              <w:bottom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Наименование вида разрешенного использования объектов капитального строительства</w:t>
            </w:r>
          </w:p>
        </w:tc>
      </w:tr>
      <w:tr w:rsidR="00377518" w:rsidRPr="00377518" w:rsidTr="0067662E">
        <w:trPr>
          <w:trHeight w:val="474"/>
        </w:trPr>
        <w:tc>
          <w:tcPr>
            <w:tcW w:w="4151" w:type="dxa"/>
            <w:tcBorders>
              <w:top w:val="single" w:sz="4" w:space="0" w:color="000000"/>
              <w:left w:val="single" w:sz="4" w:space="0" w:color="000000"/>
              <w:bottom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Коммунальное обслуживание (3.1)</w:t>
            </w:r>
          </w:p>
        </w:tc>
        <w:tc>
          <w:tcPr>
            <w:tcW w:w="5309" w:type="dxa"/>
            <w:tcBorders>
              <w:top w:val="single" w:sz="4" w:space="0" w:color="auto"/>
              <w:left w:val="single" w:sz="4" w:space="0" w:color="000000"/>
              <w:bottom w:val="single" w:sz="4" w:space="0" w:color="000000"/>
              <w:right w:val="single" w:sz="4" w:space="0" w:color="000000"/>
            </w:tcBorders>
            <w:shd w:val="clear" w:color="auto" w:fill="auto"/>
          </w:tcPr>
          <w:p w:rsidR="00377518" w:rsidRPr="00377518" w:rsidRDefault="00377518" w:rsidP="00377518">
            <w:pPr>
              <w:snapToGrid w:val="0"/>
              <w:ind w:firstLine="0"/>
              <w:jc w:val="both"/>
              <w:rPr>
                <w:rFonts w:ascii="Tahoma" w:hAnsi="Tahoma" w:cs="Tahoma"/>
              </w:rPr>
            </w:pPr>
            <w:r w:rsidRPr="00377518">
              <w:rPr>
                <w:rFonts w:ascii="Tahoma" w:hAnsi="Tahoma" w:cs="Tahoma"/>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377518" w:rsidRPr="00377518" w:rsidRDefault="00377518" w:rsidP="00377518">
      <w:pPr>
        <w:pStyle w:val="ConsPlusNormal"/>
        <w:ind w:firstLine="540"/>
        <w:jc w:val="both"/>
        <w:rPr>
          <w:rFonts w:ascii="Tahoma" w:hAnsi="Tahoma" w:cs="Tahoma"/>
          <w:sz w:val="24"/>
          <w:szCs w:val="24"/>
        </w:rPr>
      </w:pPr>
      <w:r w:rsidRPr="00377518">
        <w:rPr>
          <w:rFonts w:ascii="Tahoma" w:hAnsi="Tahoma" w:cs="Tahoma"/>
          <w:sz w:val="24"/>
          <w:szCs w:val="24"/>
        </w:rPr>
        <w:t xml:space="preserve">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 </w:t>
      </w:r>
    </w:p>
    <w:p w:rsidR="00377518" w:rsidRPr="00F90271" w:rsidRDefault="00377518" w:rsidP="00377518">
      <w:pPr>
        <w:pStyle w:val="ConsPlusNormal"/>
        <w:ind w:firstLine="540"/>
        <w:jc w:val="both"/>
        <w:rPr>
          <w:rFonts w:ascii="Tahoma" w:hAnsi="Tahoma" w:cs="Tahoma"/>
          <w:sz w:val="24"/>
          <w:szCs w:val="24"/>
        </w:rPr>
      </w:pPr>
      <w:r w:rsidRPr="00377518">
        <w:rPr>
          <w:rFonts w:ascii="Tahoma" w:hAnsi="Tahoma" w:cs="Tahoma"/>
          <w:sz w:val="24"/>
          <w:szCs w:val="24"/>
        </w:rPr>
        <w:t xml:space="preserve">5. Ограничения использования земельных участков и объектов капитального строительства, находящихся в </w:t>
      </w:r>
      <w:hyperlink w:anchor="P2457" w:history="1">
        <w:r w:rsidRPr="00377518">
          <w:rPr>
            <w:rFonts w:ascii="Tahoma" w:hAnsi="Tahoma" w:cs="Tahoma"/>
            <w:sz w:val="24"/>
            <w:szCs w:val="24"/>
          </w:rPr>
          <w:t>зоне СХ-3</w:t>
        </w:r>
      </w:hyperlink>
      <w:r w:rsidRPr="00377518">
        <w:rPr>
          <w:rFonts w:ascii="Tahoma" w:hAnsi="Tahoma" w:cs="Tahoma"/>
          <w:sz w:val="24"/>
          <w:szCs w:val="24"/>
        </w:rPr>
        <w:t xml:space="preserve">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8"/>
        <w:jc w:val="both"/>
      </w:pPr>
      <w:r w:rsidRPr="00F90271">
        <w:lastRenderedPageBreak/>
        <w:t>Статья 11. Градостроительные регламенты, устанавливаемые в специализированных зонах</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На территории Арамильского городского округа выделяется 2 вида специализированных зон:</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1) С-1 - зона кладбищ;</w:t>
      </w:r>
    </w:p>
    <w:p w:rsidR="00F90271" w:rsidRPr="00F90271" w:rsidRDefault="00F90271" w:rsidP="00F90271">
      <w:pPr>
        <w:pStyle w:val="aff0"/>
        <w:jc w:val="both"/>
        <w:rPr>
          <w:rFonts w:ascii="Tahoma" w:hAnsi="Tahoma" w:cs="Tahoma"/>
          <w:sz w:val="24"/>
          <w:szCs w:val="24"/>
        </w:rPr>
      </w:pPr>
      <w:r>
        <w:rPr>
          <w:rFonts w:ascii="Tahoma" w:hAnsi="Tahoma" w:cs="Tahoma"/>
          <w:sz w:val="24"/>
          <w:szCs w:val="24"/>
        </w:rPr>
        <w:t xml:space="preserve"> </w:t>
      </w:r>
      <w:r w:rsidRPr="00F90271">
        <w:rPr>
          <w:rFonts w:ascii="Tahoma" w:hAnsi="Tahoma" w:cs="Tahoma"/>
          <w:sz w:val="24"/>
          <w:szCs w:val="24"/>
        </w:rPr>
        <w:t>2) С-2 - зона озеленения специального назначения.</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a8"/>
        <w:jc w:val="both"/>
      </w:pPr>
      <w:r w:rsidRPr="00F90271">
        <w:t>Статья 11-1. Зона кладбищ</w:t>
      </w:r>
      <w:r>
        <w:t xml:space="preserve"> </w:t>
      </w:r>
      <w:r w:rsidRPr="00F90271">
        <w:t>(С-1)</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keepNext/>
        <w:keepLines/>
        <w:tabs>
          <w:tab w:val="left" w:pos="-904"/>
        </w:tabs>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Ритуальная деятельность (12.1)</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autoSpaceDE w:val="0"/>
              <w:autoSpaceDN w:val="0"/>
              <w:adjustRightInd w:val="0"/>
              <w:ind w:firstLine="0"/>
              <w:jc w:val="both"/>
              <w:rPr>
                <w:rFonts w:ascii="Tahoma" w:hAnsi="Tahoma" w:cs="Tahoma"/>
              </w:rPr>
            </w:pPr>
            <w:r w:rsidRPr="00F90271">
              <w:rPr>
                <w:rFonts w:ascii="Tahoma" w:hAnsi="Tahoma" w:cs="Tahoma"/>
              </w:rPr>
              <w:t>- Размещение кладбищ, крематориев и мест захоронения;</w:t>
            </w:r>
          </w:p>
          <w:p w:rsidR="00F90271" w:rsidRPr="00F90271" w:rsidRDefault="00F90271" w:rsidP="006B7B04">
            <w:pPr>
              <w:snapToGrid w:val="0"/>
              <w:ind w:firstLine="0"/>
              <w:jc w:val="both"/>
              <w:rPr>
                <w:rFonts w:ascii="Tahoma" w:hAnsi="Tahoma" w:cs="Tahoma"/>
              </w:rPr>
            </w:pPr>
            <w:r w:rsidRPr="00F90271">
              <w:rPr>
                <w:rFonts w:ascii="Tahoma" w:hAnsi="Tahoma" w:cs="Tahoma"/>
              </w:rPr>
              <w:t xml:space="preserve">- размещение соответствующих культовых сооружений </w:t>
            </w:r>
          </w:p>
        </w:tc>
      </w:tr>
    </w:tbl>
    <w:p w:rsidR="00F90271" w:rsidRPr="00F90271" w:rsidRDefault="00F90271" w:rsidP="00F90271">
      <w:pPr>
        <w:tabs>
          <w:tab w:val="left" w:pos="993"/>
        </w:tabs>
        <w:overflowPunct w:val="0"/>
        <w:jc w:val="both"/>
        <w:rPr>
          <w:rFonts w:ascii="Tahoma" w:hAnsi="Tahoma" w:cs="Tahoma"/>
        </w:rPr>
      </w:pPr>
    </w:p>
    <w:p w:rsidR="00F90271" w:rsidRPr="00F90271" w:rsidRDefault="00F90271" w:rsidP="00F90271">
      <w:pPr>
        <w:tabs>
          <w:tab w:val="left" w:pos="993"/>
        </w:tabs>
        <w:overflowPunct w:val="0"/>
        <w:ind w:firstLine="709"/>
        <w:jc w:val="both"/>
        <w:rPr>
          <w:rFonts w:ascii="Tahoma" w:hAnsi="Tahoma" w:cs="Tahoma"/>
        </w:rPr>
      </w:pPr>
      <w:r w:rsidRPr="00F90271">
        <w:rPr>
          <w:rFonts w:ascii="Tahoma" w:hAnsi="Tahoma" w:cs="Tahoma"/>
        </w:rPr>
        <w:t>2. Условно разрешенные виды использования земельных участков и объектов капитального строительства не предусмотрены.</w:t>
      </w:r>
    </w:p>
    <w:p w:rsidR="00F90271" w:rsidRPr="00F90271" w:rsidRDefault="00F90271" w:rsidP="00F90271">
      <w:pPr>
        <w:tabs>
          <w:tab w:val="left" w:pos="993"/>
        </w:tabs>
        <w:overflowPunct w:val="0"/>
        <w:ind w:firstLine="709"/>
        <w:jc w:val="both"/>
        <w:rPr>
          <w:rFonts w:ascii="Tahoma" w:hAnsi="Tahoma" w:cs="Tahoma"/>
        </w:rPr>
      </w:pPr>
    </w:p>
    <w:p w:rsidR="00F90271" w:rsidRPr="00F90271" w:rsidRDefault="00F90271" w:rsidP="00F90271">
      <w:pPr>
        <w:tabs>
          <w:tab w:val="left" w:pos="993"/>
        </w:tabs>
        <w:overflowPunct w:val="0"/>
        <w:ind w:firstLine="709"/>
        <w:jc w:val="both"/>
        <w:rPr>
          <w:rFonts w:ascii="Tahoma" w:hAnsi="Tahoma" w:cs="Tahoma"/>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151"/>
        <w:gridCol w:w="5309"/>
      </w:tblGrid>
      <w:tr w:rsidR="00F90271" w:rsidRPr="00F90271" w:rsidTr="00F90271">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360"/>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Магазины (4.4)</w:t>
            </w:r>
            <w:r w:rsidRPr="00F90271">
              <w:rPr>
                <w:rFonts w:ascii="Tahoma" w:hAnsi="Tahoma" w:cs="Tahoma"/>
              </w:rPr>
              <w:tab/>
            </w:r>
          </w:p>
        </w:tc>
        <w:tc>
          <w:tcPr>
            <w:tcW w:w="5309"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неспециализированные продовольственные магазины;</w:t>
            </w:r>
          </w:p>
          <w:p w:rsidR="00F90271" w:rsidRPr="00F90271" w:rsidRDefault="00F90271" w:rsidP="006B7B04">
            <w:pPr>
              <w:snapToGrid w:val="0"/>
              <w:ind w:firstLine="0"/>
              <w:jc w:val="both"/>
              <w:rPr>
                <w:rFonts w:ascii="Tahoma" w:hAnsi="Tahoma" w:cs="Tahoma"/>
              </w:rPr>
            </w:pPr>
            <w:r w:rsidRPr="00F90271">
              <w:rPr>
                <w:rFonts w:ascii="Tahoma" w:hAnsi="Tahoma" w:cs="Tahoma"/>
              </w:rPr>
              <w:t>- неспециализированные магазины со смешанным ассортиментом</w:t>
            </w:r>
          </w:p>
        </w:tc>
      </w:tr>
      <w:tr w:rsidR="00F90271" w:rsidRPr="00F90271" w:rsidTr="00F90271">
        <w:trPr>
          <w:trHeight w:val="360"/>
        </w:trPr>
        <w:tc>
          <w:tcPr>
            <w:tcW w:w="4151"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Обслуживание автотранспорта (4.9.)</w:t>
            </w:r>
          </w:p>
        </w:tc>
        <w:tc>
          <w:tcPr>
            <w:tcW w:w="5309" w:type="dxa"/>
            <w:tcBorders>
              <w:top w:val="single" w:sz="4" w:space="0" w:color="auto"/>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Размещение постоянных или временных гаражей с несколькими стояночными местами, стоянок (парковок), гаражей</w:t>
            </w:r>
          </w:p>
        </w:tc>
      </w:tr>
    </w:tbl>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1) Предельные размеры земельных участков для:</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кладбищ – из расчета 0,16 га на 1 </w:t>
      </w:r>
      <w:proofErr w:type="spellStart"/>
      <w:r w:rsidRPr="00F90271">
        <w:rPr>
          <w:rFonts w:ascii="Tahoma" w:hAnsi="Tahoma" w:cs="Tahoma"/>
          <w:sz w:val="24"/>
          <w:szCs w:val="24"/>
        </w:rPr>
        <w:t>тыс.чел</w:t>
      </w:r>
      <w:proofErr w:type="spellEnd"/>
      <w:r w:rsidRPr="00F90271">
        <w:rPr>
          <w:rFonts w:ascii="Tahoma" w:hAnsi="Tahoma" w:cs="Tahoma"/>
          <w:sz w:val="24"/>
          <w:szCs w:val="24"/>
        </w:rPr>
        <w:t>., но не более 40 га;</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для зданий, строений, сооружений – не подлежат установлению настоящими Правилами.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w:t>
      </w:r>
      <w:r w:rsidRPr="00F90271">
        <w:rPr>
          <w:rFonts w:ascii="Tahoma" w:hAnsi="Tahoma" w:cs="Tahoma"/>
          <w:sz w:val="24"/>
          <w:szCs w:val="24"/>
        </w:rPr>
        <w:lastRenderedPageBreak/>
        <w:t>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Минимальные расстояния до красной линии: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 границы кладбища - 10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 - от крематория - 15 метров.</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4) Максимальная торговая площадь магазинов - 50 </w:t>
      </w:r>
      <w:proofErr w:type="spellStart"/>
      <w:r w:rsidRPr="00F90271">
        <w:rPr>
          <w:rFonts w:ascii="Tahoma" w:hAnsi="Tahoma" w:cs="Tahoma"/>
          <w:sz w:val="24"/>
          <w:szCs w:val="24"/>
        </w:rPr>
        <w:t>кв.м</w:t>
      </w:r>
      <w:proofErr w:type="spellEnd"/>
      <w:r w:rsidRPr="00F90271">
        <w:rPr>
          <w:rFonts w:ascii="Tahoma" w:hAnsi="Tahoma" w:cs="Tahoma"/>
          <w:sz w:val="24"/>
          <w:szCs w:val="24"/>
        </w:rPr>
        <w:t>.</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Предельное (минимальное и максимальное) количество этажей – 1-2.</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6) Предельная (минимальная и максимальная) высота зданий, строений, сооружений (м) – </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3-9.</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со статьями 12-18 настоящих Правил.</w:t>
      </w:r>
    </w:p>
    <w:p w:rsidR="00F90271" w:rsidRPr="00F90271" w:rsidRDefault="00F90271" w:rsidP="00F90271">
      <w:pPr>
        <w:pStyle w:val="aff0"/>
        <w:jc w:val="both"/>
        <w:rPr>
          <w:rFonts w:ascii="Tahoma" w:hAnsi="Tahoma" w:cs="Tahoma"/>
          <w:sz w:val="24"/>
          <w:szCs w:val="24"/>
        </w:rPr>
      </w:pPr>
    </w:p>
    <w:p w:rsidR="00F90271" w:rsidRPr="00F90271" w:rsidRDefault="00F90271" w:rsidP="00F90271">
      <w:pPr>
        <w:pStyle w:val="ConsPlusNormal"/>
        <w:tabs>
          <w:tab w:val="left" w:pos="1764"/>
        </w:tabs>
        <w:jc w:val="both"/>
        <w:rPr>
          <w:rFonts w:ascii="Tahoma" w:hAnsi="Tahoma" w:cs="Tahoma"/>
          <w:sz w:val="24"/>
          <w:szCs w:val="24"/>
        </w:rPr>
      </w:pPr>
    </w:p>
    <w:p w:rsidR="00F90271" w:rsidRPr="00F90271" w:rsidRDefault="00F90271" w:rsidP="00F90271">
      <w:pPr>
        <w:pStyle w:val="a8"/>
        <w:jc w:val="both"/>
      </w:pPr>
      <w:r w:rsidRPr="00F90271">
        <w:t>Статья 11-2. Зона озеленения специального назначения (С-2)</w:t>
      </w:r>
    </w:p>
    <w:p w:rsidR="00F90271" w:rsidRPr="00F90271" w:rsidRDefault="00F90271" w:rsidP="00F90271">
      <w:pPr>
        <w:pStyle w:val="ConsPlusNormal"/>
        <w:tabs>
          <w:tab w:val="left" w:pos="1764"/>
        </w:tabs>
        <w:jc w:val="both"/>
        <w:rPr>
          <w:rFonts w:ascii="Tahoma" w:hAnsi="Tahoma" w:cs="Tahoma"/>
          <w:sz w:val="24"/>
          <w:szCs w:val="24"/>
        </w:rPr>
      </w:pPr>
    </w:p>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overflowPunct w:val="0"/>
        <w:ind w:firstLine="709"/>
        <w:jc w:val="both"/>
        <w:rPr>
          <w:rFonts w:ascii="Tahoma" w:hAnsi="Tahoma" w:cs="Tahoma"/>
        </w:rPr>
      </w:pPr>
      <w:r w:rsidRPr="00F90271">
        <w:rPr>
          <w:rFonts w:ascii="Tahoma" w:hAnsi="Tahoma" w:cs="Tahoma"/>
        </w:rPr>
        <w:t>1. Основные виды разрешенного использования земельных участков и объектов капитального строительства:</w:t>
      </w:r>
    </w:p>
    <w:tbl>
      <w:tblPr>
        <w:tblW w:w="9460" w:type="dxa"/>
        <w:tblInd w:w="57" w:type="dxa"/>
        <w:tblLayout w:type="fixed"/>
        <w:tblCellMar>
          <w:left w:w="57" w:type="dxa"/>
          <w:right w:w="57" w:type="dxa"/>
        </w:tblCellMar>
        <w:tblLook w:val="0000" w:firstRow="0" w:lastRow="0" w:firstColumn="0" w:lastColumn="0" w:noHBand="0" w:noVBand="0"/>
      </w:tblPr>
      <w:tblGrid>
        <w:gridCol w:w="4290"/>
        <w:gridCol w:w="5170"/>
      </w:tblGrid>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и код (числовое обозначение) вида разрешенного использования земельных участков</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Наименование вида разрешенного использования объектов капитального строительства</w:t>
            </w:r>
          </w:p>
        </w:tc>
      </w:tr>
      <w:tr w:rsidR="00F90271" w:rsidRPr="00F90271" w:rsidTr="00F90271">
        <w:trPr>
          <w:trHeight w:val="270"/>
        </w:trPr>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Питомники (1.17)</w:t>
            </w:r>
          </w:p>
        </w:tc>
        <w:tc>
          <w:tcPr>
            <w:tcW w:w="5170" w:type="dxa"/>
            <w:tcBorders>
              <w:top w:val="single" w:sz="4" w:space="0" w:color="000000"/>
              <w:left w:val="single" w:sz="4" w:space="0" w:color="000000"/>
              <w:bottom w:val="single" w:sz="4" w:space="0" w:color="auto"/>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питомники древесно-кустарниковых растений;</w:t>
            </w:r>
          </w:p>
          <w:p w:rsidR="00F90271" w:rsidRPr="00F90271" w:rsidRDefault="00F90271" w:rsidP="006B7B04">
            <w:pPr>
              <w:snapToGrid w:val="0"/>
              <w:ind w:firstLine="0"/>
              <w:jc w:val="both"/>
              <w:rPr>
                <w:rFonts w:ascii="Tahoma" w:hAnsi="Tahoma" w:cs="Tahoma"/>
              </w:rPr>
            </w:pPr>
            <w:r w:rsidRPr="00F90271">
              <w:rPr>
                <w:rFonts w:ascii="Tahoma" w:hAnsi="Tahoma" w:cs="Tahoma"/>
              </w:rPr>
              <w:t>- древесно-кустарниковая растительность</w:t>
            </w:r>
          </w:p>
        </w:tc>
      </w:tr>
      <w:tr w:rsidR="00F90271" w:rsidRPr="00F90271" w:rsidTr="00F90271">
        <w:trPr>
          <w:trHeight w:val="270"/>
        </w:trPr>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Производственная деятельность</w:t>
            </w:r>
          </w:p>
        </w:tc>
        <w:tc>
          <w:tcPr>
            <w:tcW w:w="5170" w:type="dxa"/>
            <w:tcBorders>
              <w:top w:val="single" w:sz="4" w:space="0" w:color="auto"/>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Размещение объектов капитального строительства в целях добычи недр, их переработки, изготовления вещей промышленным способом.</w:t>
            </w:r>
          </w:p>
        </w:tc>
      </w:tr>
      <w:tr w:rsidR="00F90271" w:rsidRPr="00F90271" w:rsidTr="00F90271">
        <w:tc>
          <w:tcPr>
            <w:tcW w:w="4290" w:type="dxa"/>
            <w:tcBorders>
              <w:top w:val="single" w:sz="4" w:space="0" w:color="000000"/>
              <w:left w:val="single" w:sz="4" w:space="0" w:color="000000"/>
              <w:bottom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Коммунальное обслуживание (3.1)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F90271" w:rsidRPr="00F90271" w:rsidRDefault="00F90271" w:rsidP="006B7B04">
            <w:pPr>
              <w:snapToGrid w:val="0"/>
              <w:ind w:firstLine="0"/>
              <w:jc w:val="both"/>
              <w:rPr>
                <w:rFonts w:ascii="Tahoma" w:hAnsi="Tahoma" w:cs="Tahoma"/>
              </w:rPr>
            </w:pPr>
            <w:r w:rsidRPr="00F90271">
              <w:rPr>
                <w:rFonts w:ascii="Tahoma" w:hAnsi="Tahoma" w:cs="Tahoma"/>
              </w:rPr>
              <w:t>- объекты наружного противопожарного водоснабжения (пожарные резервуары, пожарные водоемы, пожарные гидранты);</w:t>
            </w:r>
          </w:p>
          <w:p w:rsidR="00F90271" w:rsidRPr="00F90271" w:rsidRDefault="00F90271" w:rsidP="006B7B04">
            <w:pPr>
              <w:snapToGrid w:val="0"/>
              <w:ind w:firstLine="0"/>
              <w:jc w:val="both"/>
              <w:rPr>
                <w:rFonts w:ascii="Tahoma" w:hAnsi="Tahoma" w:cs="Tahoma"/>
              </w:rPr>
            </w:pPr>
            <w:r w:rsidRPr="00F90271">
              <w:rPr>
                <w:rFonts w:ascii="Tahoma" w:hAnsi="Tahoma" w:cs="Tahoma"/>
              </w:rPr>
              <w:t>- сети водоснабжения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подземные канализационные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тепловые сети и сооружения на них;</w:t>
            </w:r>
          </w:p>
          <w:p w:rsidR="00F90271" w:rsidRPr="00F90271" w:rsidRDefault="00F90271" w:rsidP="006B7B04">
            <w:pPr>
              <w:snapToGrid w:val="0"/>
              <w:ind w:firstLine="0"/>
              <w:jc w:val="both"/>
              <w:rPr>
                <w:rFonts w:ascii="Tahoma" w:hAnsi="Tahoma" w:cs="Tahoma"/>
              </w:rPr>
            </w:pPr>
            <w:r w:rsidRPr="00F90271">
              <w:rPr>
                <w:rFonts w:ascii="Tahoma" w:hAnsi="Tahoma" w:cs="Tahoma"/>
              </w:rPr>
              <w:t>- газораспределительная сеть;</w:t>
            </w:r>
          </w:p>
          <w:p w:rsidR="00F90271" w:rsidRPr="00F90271" w:rsidRDefault="00F90271" w:rsidP="006B7B04">
            <w:pPr>
              <w:snapToGrid w:val="0"/>
              <w:ind w:firstLine="0"/>
              <w:jc w:val="both"/>
              <w:rPr>
                <w:rFonts w:ascii="Tahoma" w:hAnsi="Tahoma" w:cs="Tahoma"/>
              </w:rPr>
            </w:pPr>
            <w:r w:rsidRPr="00F90271">
              <w:rPr>
                <w:rFonts w:ascii="Tahoma" w:hAnsi="Tahoma" w:cs="Tahoma"/>
              </w:rPr>
              <w:t>- линии электропередачи</w:t>
            </w:r>
          </w:p>
        </w:tc>
      </w:tr>
    </w:tbl>
    <w:p w:rsidR="00F90271" w:rsidRPr="00F90271" w:rsidRDefault="00F90271" w:rsidP="00F90271">
      <w:pPr>
        <w:pStyle w:val="ConsPlusNormal"/>
        <w:jc w:val="both"/>
        <w:rPr>
          <w:rFonts w:ascii="Tahoma" w:hAnsi="Tahoma" w:cs="Tahoma"/>
          <w:sz w:val="24"/>
          <w:szCs w:val="24"/>
        </w:rPr>
      </w:pP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2. Условно разрешенные виды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3. Вспомогательные виды разрешенного использования земельных участков и объектов капитального строительства отсутствуют.</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xml:space="preserve">4. Предельные (минимальные и (или) максимальные) размеры земельных </w:t>
      </w:r>
      <w:r w:rsidRPr="00F90271">
        <w:rPr>
          <w:rFonts w:ascii="Tahoma" w:hAnsi="Tahoma" w:cs="Tahoma"/>
          <w:sz w:val="24"/>
          <w:szCs w:val="24"/>
        </w:rPr>
        <w:lastRenderedPageBreak/>
        <w:t>участков и предельные параметры разрешенного строительства, реконструкции объектов капитального строительства – не подлежат установлению настоящими Правилами:</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 минимальный процент озеленения земельного участка – 90%.</w:t>
      </w:r>
    </w:p>
    <w:p w:rsidR="00F90271" w:rsidRPr="00F90271" w:rsidRDefault="00F90271" w:rsidP="00F90271">
      <w:pPr>
        <w:pStyle w:val="ConsPlusNormal"/>
        <w:ind w:firstLine="540"/>
        <w:jc w:val="both"/>
        <w:rPr>
          <w:rFonts w:ascii="Tahoma" w:hAnsi="Tahoma" w:cs="Tahoma"/>
          <w:sz w:val="24"/>
          <w:szCs w:val="24"/>
        </w:rPr>
      </w:pPr>
      <w:r w:rsidRPr="00F90271">
        <w:rPr>
          <w:rFonts w:ascii="Tahoma" w:hAnsi="Tahoma" w:cs="Tahoma"/>
          <w:sz w:val="24"/>
          <w:szCs w:val="24"/>
        </w:rPr>
        <w:t>5. 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статьями 12-18 настоящих Правил застройки.</w:t>
      </w:r>
    </w:p>
    <w:p w:rsidR="00F90271" w:rsidRPr="00F90271" w:rsidRDefault="00F90271" w:rsidP="00F90271">
      <w:pPr>
        <w:pStyle w:val="ConsPlusNormal"/>
        <w:jc w:val="both"/>
        <w:rPr>
          <w:rFonts w:ascii="Tahoma" w:hAnsi="Tahoma" w:cs="Tahoma"/>
          <w:sz w:val="24"/>
          <w:szCs w:val="24"/>
        </w:rPr>
      </w:pPr>
    </w:p>
    <w:p w:rsidR="00F90271" w:rsidRPr="00126B4B" w:rsidRDefault="00F90271" w:rsidP="00F538F4">
      <w:pPr>
        <w:pStyle w:val="aa"/>
      </w:pPr>
    </w:p>
    <w:p w:rsidR="00F538F4" w:rsidRPr="00126B4B" w:rsidRDefault="00F538F4" w:rsidP="00F538F4">
      <w:pPr>
        <w:pStyle w:val="a6"/>
      </w:pPr>
      <w:bookmarkStart w:id="152" w:name="_Toc297043821"/>
      <w:bookmarkStart w:id="153" w:name="_Toc323547285"/>
      <w:bookmarkStart w:id="154" w:name="_Toc291162191"/>
      <w:r w:rsidRPr="00126B4B">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152"/>
      <w:bookmarkEnd w:id="153"/>
    </w:p>
    <w:p w:rsidR="00F538F4" w:rsidRPr="00126B4B" w:rsidRDefault="00F538F4" w:rsidP="00F538F4">
      <w:pPr>
        <w:pStyle w:val="a8"/>
      </w:pPr>
      <w:bookmarkStart w:id="155" w:name="_Toc297043822"/>
      <w:bookmarkStart w:id="156" w:name="_Toc323547286"/>
      <w:r w:rsidRPr="00126B4B">
        <w:t>Статья 12. Зоны с особыми условиями использования территории</w:t>
      </w:r>
      <w:bookmarkEnd w:id="155"/>
      <w:bookmarkEnd w:id="156"/>
    </w:p>
    <w:p w:rsidR="00F538F4" w:rsidRPr="00126B4B" w:rsidRDefault="00F538F4" w:rsidP="00F538F4">
      <w:pPr>
        <w:pStyle w:val="aa"/>
      </w:pPr>
      <w:r w:rsidRPr="00126B4B">
        <w:t>На территории Арамильского городского округа устанавливается 5 видов зон с особыми условиями использования территории, в том числе:</w:t>
      </w:r>
    </w:p>
    <w:p w:rsidR="00F538F4" w:rsidRPr="00126B4B" w:rsidRDefault="00F538F4" w:rsidP="00F538F4">
      <w:pPr>
        <w:pStyle w:val="a0"/>
        <w:numPr>
          <w:ilvl w:val="0"/>
          <w:numId w:val="8"/>
        </w:numPr>
        <w:ind w:left="1134" w:hanging="425"/>
      </w:pPr>
      <w:r w:rsidRPr="00126B4B">
        <w:t xml:space="preserve"> зоны охраны водных объектов;</w:t>
      </w:r>
    </w:p>
    <w:p w:rsidR="00F538F4" w:rsidRPr="00126B4B" w:rsidRDefault="00F538F4" w:rsidP="00F538F4">
      <w:pPr>
        <w:pStyle w:val="a0"/>
      </w:pPr>
      <w:r w:rsidRPr="00126B4B">
        <w:t xml:space="preserve"> зоны санитарной охраны;</w:t>
      </w:r>
    </w:p>
    <w:p w:rsidR="00F538F4" w:rsidRPr="00126B4B" w:rsidRDefault="00F538F4" w:rsidP="00F538F4">
      <w:pPr>
        <w:pStyle w:val="a0"/>
      </w:pPr>
      <w:r w:rsidRPr="00126B4B">
        <w:t xml:space="preserve"> санитарно-защитные зоны;</w:t>
      </w:r>
    </w:p>
    <w:p w:rsidR="00F538F4" w:rsidRPr="00126B4B" w:rsidRDefault="00F538F4" w:rsidP="00F538F4">
      <w:pPr>
        <w:pStyle w:val="a0"/>
      </w:pPr>
      <w:r w:rsidRPr="00126B4B">
        <w:t xml:space="preserve"> охранные зоны;</w:t>
      </w:r>
    </w:p>
    <w:p w:rsidR="00F538F4" w:rsidRPr="00126B4B" w:rsidRDefault="00F538F4" w:rsidP="00F538F4">
      <w:pPr>
        <w:pStyle w:val="a0"/>
      </w:pPr>
      <w:r w:rsidRPr="00126B4B">
        <w:t xml:space="preserve"> зоны санитарных разрывов.</w:t>
      </w:r>
    </w:p>
    <w:p w:rsidR="00F538F4" w:rsidRPr="00126B4B" w:rsidRDefault="00F538F4" w:rsidP="00F538F4">
      <w:pPr>
        <w:pStyle w:val="a8"/>
      </w:pPr>
      <w:bookmarkStart w:id="157" w:name="_Toc297043823"/>
      <w:bookmarkStart w:id="158" w:name="_Toc323547287"/>
      <w:r w:rsidRPr="00126B4B">
        <w:t>Статья 13. Градостроительные регламенты в зонах охраны водных объектов</w:t>
      </w:r>
      <w:bookmarkEnd w:id="157"/>
      <w:bookmarkEnd w:id="158"/>
    </w:p>
    <w:p w:rsidR="00F538F4" w:rsidRPr="00126B4B" w:rsidRDefault="00F538F4" w:rsidP="00F538F4">
      <w:pPr>
        <w:pStyle w:val="aa"/>
      </w:pPr>
      <w:r w:rsidRPr="00126B4B">
        <w:t>1. Зоны охраны водных объектов состоят из следующих видов зон:</w:t>
      </w:r>
    </w:p>
    <w:p w:rsidR="00F538F4" w:rsidRPr="00126B4B" w:rsidRDefault="00F538F4" w:rsidP="00F538F4">
      <w:pPr>
        <w:pStyle w:val="a"/>
      </w:pPr>
      <w:proofErr w:type="spellStart"/>
      <w:r w:rsidRPr="00126B4B">
        <w:t>водоохранная</w:t>
      </w:r>
      <w:proofErr w:type="spellEnd"/>
      <w:r w:rsidRPr="00126B4B">
        <w:t xml:space="preserve"> зона;</w:t>
      </w:r>
    </w:p>
    <w:p w:rsidR="00F538F4" w:rsidRPr="00126B4B" w:rsidRDefault="00F538F4" w:rsidP="00F538F4">
      <w:pPr>
        <w:pStyle w:val="a"/>
      </w:pPr>
      <w:r w:rsidRPr="00126B4B">
        <w:t>прибрежная защитная полоса;</w:t>
      </w:r>
    </w:p>
    <w:p w:rsidR="00F538F4" w:rsidRPr="00126B4B" w:rsidRDefault="00F538F4" w:rsidP="00F538F4">
      <w:pPr>
        <w:pStyle w:val="a"/>
      </w:pPr>
      <w:r w:rsidRPr="00126B4B">
        <w:t>береговая полоса.</w:t>
      </w:r>
    </w:p>
    <w:p w:rsidR="00F538F4" w:rsidRPr="00126B4B" w:rsidRDefault="00F538F4" w:rsidP="00F538F4">
      <w:pPr>
        <w:pStyle w:val="aa"/>
      </w:pPr>
      <w:r w:rsidRPr="00126B4B">
        <w:t xml:space="preserve">2. </w:t>
      </w:r>
      <w:proofErr w:type="spellStart"/>
      <w:r w:rsidRPr="00126B4B">
        <w:t>Водоохранная</w:t>
      </w:r>
      <w:proofErr w:type="spellEnd"/>
      <w:r w:rsidRPr="00126B4B">
        <w:t xml:space="preserve"> зона включает прибрежную защитную и береговую полосы.</w:t>
      </w:r>
    </w:p>
    <w:p w:rsidR="00540AE1" w:rsidRDefault="00F538F4" w:rsidP="00540AE1">
      <w:pPr>
        <w:pStyle w:val="aa"/>
      </w:pPr>
      <w:r w:rsidRPr="00126B4B">
        <w:t xml:space="preserve">3. </w:t>
      </w:r>
      <w:r w:rsidR="00540AE1">
        <w:t xml:space="preserve">В границах </w:t>
      </w:r>
      <w:proofErr w:type="spellStart"/>
      <w:r w:rsidR="00540AE1">
        <w:t>водоохранных</w:t>
      </w:r>
      <w:proofErr w:type="spellEnd"/>
      <w:r w:rsidR="00540AE1">
        <w:t xml:space="preserve"> зон </w:t>
      </w:r>
      <w:r w:rsidR="00540AE1" w:rsidRPr="00540AE1">
        <w:rPr>
          <w:b/>
        </w:rPr>
        <w:t>допускаются</w:t>
      </w:r>
      <w:r w:rsidR="00540AE1">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40AE1" w:rsidRDefault="00540AE1" w:rsidP="00540AE1">
      <w:pPr>
        <w:pStyle w:val="aa"/>
      </w:pPr>
      <w:r>
        <w:lastRenderedPageBreak/>
        <w:t>1) централизованные системы водоотведения (канализации), централизованные ливневые системы водоотведения;</w:t>
      </w:r>
    </w:p>
    <w:p w:rsidR="00540AE1" w:rsidRDefault="00540AE1" w:rsidP="00540AE1">
      <w:pPr>
        <w:pStyle w:val="aa"/>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40AE1" w:rsidRDefault="00540AE1" w:rsidP="00540AE1">
      <w:pPr>
        <w:pStyle w:val="aa"/>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538F4" w:rsidRPr="00126B4B" w:rsidRDefault="00540AE1" w:rsidP="00540AE1">
      <w:pPr>
        <w:pStyle w:val="aa"/>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40AE1" w:rsidRDefault="00F538F4" w:rsidP="00540AE1">
      <w:pPr>
        <w:pStyle w:val="aa"/>
      </w:pPr>
      <w:r w:rsidRPr="00126B4B">
        <w:t xml:space="preserve">4. </w:t>
      </w:r>
      <w:r w:rsidR="00540AE1">
        <w:t xml:space="preserve">В границах </w:t>
      </w:r>
      <w:proofErr w:type="spellStart"/>
      <w:r w:rsidR="00540AE1">
        <w:t>водоохранных</w:t>
      </w:r>
      <w:proofErr w:type="spellEnd"/>
      <w:r w:rsidR="00540AE1">
        <w:t xml:space="preserve"> зон </w:t>
      </w:r>
      <w:r w:rsidR="00540AE1" w:rsidRPr="00540AE1">
        <w:rPr>
          <w:b/>
        </w:rPr>
        <w:t>запрещается</w:t>
      </w:r>
      <w:r w:rsidR="00540AE1">
        <w:t>:</w:t>
      </w:r>
    </w:p>
    <w:p w:rsidR="00540AE1" w:rsidRDefault="00540AE1" w:rsidP="00540AE1">
      <w:pPr>
        <w:pStyle w:val="aa"/>
      </w:pPr>
      <w:r>
        <w:t>1) использование сточных вод в целях регулирования плодородия почв;</w:t>
      </w:r>
    </w:p>
    <w:p w:rsidR="00540AE1" w:rsidRDefault="00540AE1" w:rsidP="00540AE1">
      <w:pPr>
        <w:pStyle w:val="aa"/>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40AE1" w:rsidRDefault="00540AE1" w:rsidP="00540AE1">
      <w:pPr>
        <w:pStyle w:val="aa"/>
      </w:pPr>
      <w:r>
        <w:t>3) осуществление авиационных мер по борьбе с вредными организмами;</w:t>
      </w:r>
    </w:p>
    <w:p w:rsidR="00540AE1" w:rsidRDefault="00540AE1" w:rsidP="00540AE1">
      <w:pPr>
        <w:pStyle w:val="aa"/>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0AE1" w:rsidRDefault="00540AE1" w:rsidP="00540AE1">
      <w:pPr>
        <w:pStyle w:val="aa"/>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40AE1" w:rsidRDefault="00540AE1" w:rsidP="00540AE1">
      <w:pPr>
        <w:pStyle w:val="aa"/>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540AE1" w:rsidRDefault="00540AE1" w:rsidP="00540AE1">
      <w:pPr>
        <w:pStyle w:val="aa"/>
      </w:pPr>
      <w:r>
        <w:t>7) сброс сточных, в том числе дренажных, вод;</w:t>
      </w:r>
    </w:p>
    <w:p w:rsidR="00540AE1" w:rsidRDefault="00540AE1" w:rsidP="00540AE1">
      <w:pPr>
        <w:pStyle w:val="aa"/>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lastRenderedPageBreak/>
        <w:t>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F538F4" w:rsidRPr="00126B4B" w:rsidRDefault="00F538F4" w:rsidP="00540AE1">
      <w:pPr>
        <w:pStyle w:val="aa"/>
      </w:pPr>
      <w:r w:rsidRPr="00126B4B">
        <w:t xml:space="preserve">5. </w:t>
      </w:r>
      <w:r w:rsidR="00540AE1">
        <w:t>Утратила силу.</w:t>
      </w:r>
    </w:p>
    <w:p w:rsidR="00F538F4" w:rsidRPr="00126B4B" w:rsidRDefault="00F538F4" w:rsidP="00F538F4">
      <w:pPr>
        <w:pStyle w:val="aa"/>
      </w:pPr>
      <w:r w:rsidRPr="00126B4B">
        <w:t>6.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w:t>
      </w:r>
    </w:p>
    <w:p w:rsidR="00F538F4" w:rsidRPr="00126B4B" w:rsidRDefault="00F538F4" w:rsidP="00F538F4">
      <w:pPr>
        <w:pStyle w:val="aa"/>
      </w:pPr>
      <w:r w:rsidRPr="00126B4B">
        <w:t xml:space="preserve">7. Порядок использования зон охраны водных объектов регулируется Водным кодексом Российской Федерации. Размеры </w:t>
      </w:r>
      <w:proofErr w:type="spellStart"/>
      <w:r w:rsidRPr="00126B4B">
        <w:t>водоохранных</w:t>
      </w:r>
      <w:proofErr w:type="spellEnd"/>
      <w:r w:rsidRPr="00126B4B">
        <w:t xml:space="preserve"> зон, прибрежных защитных и береговых полос для водных объектов Арамильского городского округа указаны в Приложении 2.</w:t>
      </w:r>
    </w:p>
    <w:p w:rsidR="00F538F4" w:rsidRPr="00126B4B" w:rsidRDefault="00F538F4" w:rsidP="00F538F4">
      <w:pPr>
        <w:pStyle w:val="a8"/>
      </w:pPr>
      <w:bookmarkStart w:id="159" w:name="_Toc297043824"/>
      <w:bookmarkStart w:id="160" w:name="_Toc323547288"/>
      <w:r w:rsidRPr="00126B4B">
        <w:t>Статья 14. Градостроительные регламенты в зонах санитарной охраны</w:t>
      </w:r>
      <w:bookmarkEnd w:id="159"/>
      <w:bookmarkEnd w:id="160"/>
    </w:p>
    <w:p w:rsidR="00F538F4" w:rsidRPr="00126B4B" w:rsidRDefault="00F538F4" w:rsidP="00F538F4">
      <w:pPr>
        <w:pStyle w:val="aa"/>
      </w:pPr>
      <w:r w:rsidRPr="00126B4B">
        <w:t>1. Зоны санитарной охраны поверхностных и подземных источников питьевого водоснабжения состоят из следующих видов зон:</w:t>
      </w:r>
    </w:p>
    <w:p w:rsidR="00F538F4" w:rsidRPr="00126B4B" w:rsidRDefault="00F538F4" w:rsidP="00F538F4">
      <w:pPr>
        <w:pStyle w:val="a"/>
      </w:pPr>
      <w:r w:rsidRPr="00126B4B">
        <w:t>1-ый пояс зоны санитарной охраны;</w:t>
      </w:r>
    </w:p>
    <w:p w:rsidR="00F538F4" w:rsidRPr="00126B4B" w:rsidRDefault="00F538F4" w:rsidP="00F538F4">
      <w:pPr>
        <w:pStyle w:val="a"/>
      </w:pPr>
      <w:r w:rsidRPr="00126B4B">
        <w:t>2-ой пояс зоны санитарной охраны;</w:t>
      </w:r>
    </w:p>
    <w:p w:rsidR="00F538F4" w:rsidRPr="00126B4B" w:rsidRDefault="00F538F4" w:rsidP="00F538F4">
      <w:pPr>
        <w:pStyle w:val="a"/>
      </w:pPr>
      <w:r w:rsidRPr="00126B4B">
        <w:t>3-ий пояс зоны санитарной охраны.</w:t>
      </w:r>
    </w:p>
    <w:p w:rsidR="00F538F4" w:rsidRPr="00126B4B" w:rsidRDefault="00F538F4" w:rsidP="00F538F4">
      <w:pPr>
        <w:pStyle w:val="aa"/>
      </w:pPr>
      <w:r w:rsidRPr="00126B4B">
        <w:t>2. 1–</w:t>
      </w:r>
      <w:proofErr w:type="spellStart"/>
      <w:r w:rsidRPr="00126B4B">
        <w:t>ый</w:t>
      </w:r>
      <w:proofErr w:type="spellEnd"/>
      <w:r w:rsidRPr="00126B4B">
        <w:t xml:space="preserve">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rsidR="00F538F4" w:rsidRPr="00126B4B" w:rsidRDefault="00F538F4" w:rsidP="00F538F4">
      <w:pPr>
        <w:pStyle w:val="aa"/>
      </w:pPr>
      <w:r w:rsidRPr="00126B4B">
        <w:t>Граница 1-го пояса зоны санитарной охраны подземного источника водоснабжения – в соответствии с п. 2.2.1.1 СанПиН 2.1.4.1110-02 «Зоны санитарной охраны источников водоснабжения и водопроводов питьевого назначения».</w:t>
      </w:r>
    </w:p>
    <w:p w:rsidR="00F538F4" w:rsidRPr="00126B4B" w:rsidRDefault="00F538F4" w:rsidP="00F538F4">
      <w:pPr>
        <w:pStyle w:val="aa"/>
      </w:pPr>
      <w:r w:rsidRPr="00126B4B">
        <w:t>3. Порядок использования зон 2–</w:t>
      </w:r>
      <w:proofErr w:type="spellStart"/>
      <w:r w:rsidRPr="00126B4B">
        <w:t>го</w:t>
      </w:r>
      <w:proofErr w:type="spellEnd"/>
      <w:r w:rsidRPr="00126B4B">
        <w:t xml:space="preserve"> и 3-го поясов санитарной охраны регулируется Федеральным </w:t>
      </w:r>
      <w:hyperlink r:id="rId32" w:history="1">
        <w:r w:rsidRPr="00126B4B">
          <w:t>закон</w:t>
        </w:r>
      </w:hyperlink>
      <w:r w:rsidRPr="00126B4B">
        <w:t xml:space="preserve">ом от 30 марта 1999 года N 52-ФЗ "О санитарно-эпидемиологическом благополучии населения" и СанПиН 2.1.4.1110-02 «Зоны санитарной охраны источников водоснабжения и водопроводов питьевого назначения». </w:t>
      </w:r>
    </w:p>
    <w:p w:rsidR="00F538F4" w:rsidRPr="00126B4B" w:rsidRDefault="00F538F4" w:rsidP="00F538F4">
      <w:pPr>
        <w:pStyle w:val="aa"/>
      </w:pPr>
      <w:r w:rsidRPr="00126B4B">
        <w:t>Границы 2–</w:t>
      </w:r>
      <w:proofErr w:type="spellStart"/>
      <w:r w:rsidRPr="00126B4B">
        <w:t>го</w:t>
      </w:r>
      <w:proofErr w:type="spellEnd"/>
      <w:r w:rsidRPr="00126B4B">
        <w:t xml:space="preserve"> и 3-го поясов санитарной охраны источников водоснабжения определяются гидродинамическими расчетами.</w:t>
      </w:r>
    </w:p>
    <w:p w:rsidR="00F538F4" w:rsidRPr="00126B4B" w:rsidRDefault="00F538F4" w:rsidP="00F538F4">
      <w:pPr>
        <w:pStyle w:val="aa"/>
      </w:pPr>
      <w:r w:rsidRPr="00126B4B">
        <w:t xml:space="preserve">Границы 2-го и 3-го пояса санитарной охраны источников водоснабжения на территории Арамильского городского округа не установлены. </w:t>
      </w:r>
    </w:p>
    <w:p w:rsidR="00F538F4" w:rsidRPr="00126B4B" w:rsidRDefault="00F538F4" w:rsidP="00F538F4">
      <w:pPr>
        <w:pStyle w:val="a8"/>
      </w:pPr>
      <w:bookmarkStart w:id="161" w:name="_Toc297043825"/>
      <w:bookmarkStart w:id="162" w:name="_Toc323547289"/>
      <w:r w:rsidRPr="00126B4B">
        <w:lastRenderedPageBreak/>
        <w:t>Статья 15. Градостроительные регламенты в санитарно-защитных зонах</w:t>
      </w:r>
      <w:bookmarkEnd w:id="161"/>
      <w:bookmarkEnd w:id="162"/>
    </w:p>
    <w:p w:rsidR="00540AE1" w:rsidRDefault="00540AE1" w:rsidP="00F538F4">
      <w:pPr>
        <w:pStyle w:val="a8"/>
        <w:rPr>
          <w:rFonts w:eastAsia="Calibri"/>
          <w:b w:val="0"/>
          <w:lang w:eastAsia="en-US"/>
        </w:rPr>
      </w:pPr>
      <w:bookmarkStart w:id="163" w:name="_Toc297043826"/>
      <w:bookmarkStart w:id="164" w:name="_Toc323547290"/>
      <w:r w:rsidRPr="00540AE1">
        <w:rPr>
          <w:rFonts w:eastAsia="Calibri"/>
          <w:b w:val="0"/>
          <w:lang w:eastAsia="en-US"/>
        </w:rPr>
        <w:t>Градостроительные регламенты в санитарно-защитных зонах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38F4" w:rsidRPr="00126B4B" w:rsidRDefault="00F538F4" w:rsidP="00F538F4">
      <w:pPr>
        <w:pStyle w:val="a8"/>
      </w:pPr>
      <w:r w:rsidRPr="00126B4B">
        <w:t>Статья 16. Градостроительные регламенты в охранных зонах</w:t>
      </w:r>
      <w:bookmarkEnd w:id="163"/>
      <w:bookmarkEnd w:id="164"/>
    </w:p>
    <w:p w:rsidR="00F538F4" w:rsidRPr="00126B4B" w:rsidRDefault="00F538F4" w:rsidP="00F538F4">
      <w:pPr>
        <w:pStyle w:val="aa"/>
      </w:pPr>
      <w:r w:rsidRPr="00126B4B">
        <w:t>1. Охранные зоны на территории городского округа определены от следующих видов объектов:</w:t>
      </w:r>
    </w:p>
    <w:p w:rsidR="00F538F4" w:rsidRPr="00126B4B" w:rsidRDefault="00F538F4" w:rsidP="00BB416C">
      <w:pPr>
        <w:pStyle w:val="a0"/>
        <w:numPr>
          <w:ilvl w:val="0"/>
          <w:numId w:val="69"/>
        </w:numPr>
        <w:ind w:left="1134" w:hanging="425"/>
      </w:pPr>
      <w:r w:rsidRPr="00126B4B">
        <w:t xml:space="preserve">линии электропередач - в размере 20 метров в </w:t>
      </w:r>
      <w:proofErr w:type="spellStart"/>
      <w:r w:rsidRPr="00126B4B">
        <w:t>кажду</w:t>
      </w:r>
      <w:proofErr w:type="spellEnd"/>
      <w:r w:rsidRPr="00126B4B">
        <w:t xml:space="preserve"> сторону от оси линии для 110 </w:t>
      </w:r>
      <w:proofErr w:type="spellStart"/>
      <w:r w:rsidRPr="00126B4B">
        <w:t>кВ</w:t>
      </w:r>
      <w:proofErr w:type="spellEnd"/>
      <w:r w:rsidRPr="00126B4B">
        <w:t xml:space="preserve">, 15 метров – для ВЛ 35 </w:t>
      </w:r>
      <w:proofErr w:type="spellStart"/>
      <w:r w:rsidRPr="00126B4B">
        <w:t>кВ</w:t>
      </w:r>
      <w:proofErr w:type="spellEnd"/>
      <w:r w:rsidRPr="00126B4B">
        <w:t xml:space="preserve">, 10 метров – для ВЛ 10 </w:t>
      </w:r>
      <w:proofErr w:type="spellStart"/>
      <w:r w:rsidRPr="00126B4B">
        <w:t>кВ.</w:t>
      </w:r>
      <w:proofErr w:type="spellEnd"/>
    </w:p>
    <w:p w:rsidR="00F538F4" w:rsidRPr="00126B4B" w:rsidRDefault="00F538F4" w:rsidP="00F538F4">
      <w:pPr>
        <w:pStyle w:val="a0"/>
      </w:pPr>
      <w:r w:rsidRPr="00126B4B">
        <w:t>придорожные полосы автомобильных дорог - в размере 50 метров для автомобильных дорог III и IV категорий;</w:t>
      </w:r>
    </w:p>
    <w:p w:rsidR="00F538F4" w:rsidRPr="00126B4B" w:rsidRDefault="00F538F4" w:rsidP="00F538F4">
      <w:pPr>
        <w:pStyle w:val="a0"/>
      </w:pPr>
      <w:r w:rsidRPr="00126B4B">
        <w:t>магистральные газопроводы – в размере 25 метров в каждую сторону от оси;</w:t>
      </w:r>
    </w:p>
    <w:p w:rsidR="00F538F4" w:rsidRPr="00126B4B" w:rsidRDefault="00F538F4" w:rsidP="00F538F4">
      <w:pPr>
        <w:pStyle w:val="a0"/>
      </w:pPr>
      <w:r w:rsidRPr="00126B4B">
        <w:t>межпоселковые газопроводы – в размере 2 метров от оси подземных газопроводов;</w:t>
      </w:r>
    </w:p>
    <w:p w:rsidR="00F538F4" w:rsidRPr="00126B4B" w:rsidRDefault="00F538F4" w:rsidP="00F538F4">
      <w:pPr>
        <w:pStyle w:val="a0"/>
      </w:pPr>
      <w:r w:rsidRPr="00126B4B">
        <w:t xml:space="preserve">аэродром «Кольцово» и «Арамиль» – в виде </w:t>
      </w:r>
      <w:proofErr w:type="spellStart"/>
      <w:r w:rsidRPr="00126B4B">
        <w:t>приаэродромной</w:t>
      </w:r>
      <w:proofErr w:type="spellEnd"/>
      <w:r w:rsidRPr="00126B4B">
        <w:t xml:space="preserve"> территории радиусом 30 км от контрольной точки аэродрома;</w:t>
      </w:r>
    </w:p>
    <w:p w:rsidR="00F538F4" w:rsidRPr="00126B4B" w:rsidRDefault="00F538F4" w:rsidP="00F538F4">
      <w:pPr>
        <w:pStyle w:val="a0"/>
      </w:pPr>
      <w:r w:rsidRPr="00126B4B">
        <w:t xml:space="preserve">леса, выполняющие функции </w:t>
      </w:r>
      <w:proofErr w:type="spellStart"/>
      <w:r w:rsidRPr="00126B4B">
        <w:t>защитны</w:t>
      </w:r>
      <w:proofErr w:type="spellEnd"/>
      <w:r w:rsidRPr="00126B4B">
        <w:t xml:space="preserve"> природных и иных объектов – в виде зеленых зон населенных пунктов; размеры зон приняты по материалам лесоустройства;</w:t>
      </w:r>
    </w:p>
    <w:p w:rsidR="00F538F4" w:rsidRPr="00126B4B" w:rsidRDefault="00F538F4" w:rsidP="00F538F4">
      <w:pPr>
        <w:pStyle w:val="aa"/>
      </w:pPr>
      <w:r w:rsidRPr="00126B4B">
        <w:t>2. В границах</w:t>
      </w:r>
      <w:r w:rsidRPr="00126B4B">
        <w:rPr>
          <w:u w:val="single"/>
        </w:rPr>
        <w:t xml:space="preserve"> охранных зон высоковольтных линий электропередач</w:t>
      </w:r>
      <w:r w:rsidRPr="00126B4B">
        <w:t xml:space="preserve"> при наличии письменного решения о согласовании сетевой организации </w:t>
      </w:r>
      <w:r w:rsidRPr="00126B4B">
        <w:rPr>
          <w:b/>
        </w:rPr>
        <w:t>допускается</w:t>
      </w:r>
      <w:r w:rsidRPr="00126B4B">
        <w:t xml:space="preserve">: </w:t>
      </w:r>
    </w:p>
    <w:p w:rsidR="00F538F4" w:rsidRPr="00126B4B" w:rsidRDefault="00F538F4" w:rsidP="00F538F4">
      <w:pPr>
        <w:pStyle w:val="a"/>
      </w:pPr>
      <w:r w:rsidRPr="00126B4B">
        <w:t>строительство, капитальный ремонт, реконструкция или снос зданий и сооружений;</w:t>
      </w:r>
    </w:p>
    <w:p w:rsidR="00F538F4" w:rsidRPr="00126B4B" w:rsidRDefault="00F538F4" w:rsidP="00F538F4">
      <w:pPr>
        <w:pStyle w:val="a"/>
      </w:pPr>
      <w:r w:rsidRPr="00126B4B">
        <w:t>горные, взрывные, мелиоративные работы, в том числе связанные с временным затоплением земель;</w:t>
      </w:r>
    </w:p>
    <w:p w:rsidR="00F538F4" w:rsidRPr="00126B4B" w:rsidRDefault="00F538F4" w:rsidP="00F538F4">
      <w:pPr>
        <w:pStyle w:val="a"/>
      </w:pPr>
      <w:r w:rsidRPr="00126B4B">
        <w:t>посадка и вырубка деревьев и кустарников.</w:t>
      </w:r>
    </w:p>
    <w:p w:rsidR="00F538F4" w:rsidRPr="00126B4B" w:rsidRDefault="00F538F4" w:rsidP="00F538F4">
      <w:pPr>
        <w:pStyle w:val="aa"/>
      </w:pPr>
      <w:r w:rsidRPr="00126B4B">
        <w:t xml:space="preserve">В границах </w:t>
      </w:r>
      <w:r w:rsidRPr="00126B4B">
        <w:rPr>
          <w:u w:val="single"/>
        </w:rPr>
        <w:t xml:space="preserve">охранных зон (придорожных полос) автомобильных дорог </w:t>
      </w:r>
      <w:r w:rsidRPr="00126B4B">
        <w:t>при наличии письменного решения о согласовании владельцев дорог</w:t>
      </w:r>
      <w:r w:rsidRPr="00126B4B">
        <w:rPr>
          <w:b/>
        </w:rPr>
        <w:t xml:space="preserve"> допускается</w:t>
      </w:r>
      <w:r w:rsidRPr="00126B4B">
        <w:t>:</w:t>
      </w:r>
    </w:p>
    <w:p w:rsidR="00F538F4" w:rsidRPr="00126B4B" w:rsidRDefault="00F538F4" w:rsidP="00F538F4">
      <w:pPr>
        <w:pStyle w:val="a"/>
      </w:pPr>
      <w:r w:rsidRPr="00126B4B">
        <w:t xml:space="preserve">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w:t>
      </w:r>
    </w:p>
    <w:p w:rsidR="00F538F4" w:rsidRPr="00126B4B" w:rsidRDefault="00F538F4" w:rsidP="00F538F4">
      <w:pPr>
        <w:pStyle w:val="a"/>
      </w:pPr>
      <w:r w:rsidRPr="00126B4B">
        <w:t>установка рекламных конструкций, информационных щитов и указателей.</w:t>
      </w:r>
    </w:p>
    <w:p w:rsidR="00F538F4" w:rsidRPr="00126B4B" w:rsidRDefault="00F538F4" w:rsidP="00F538F4">
      <w:pPr>
        <w:pStyle w:val="aa"/>
      </w:pPr>
      <w:r w:rsidRPr="00126B4B">
        <w:t xml:space="preserve">В границах </w:t>
      </w:r>
      <w:r w:rsidRPr="00126B4B">
        <w:rPr>
          <w:u w:val="single"/>
        </w:rPr>
        <w:t>охранных зон магистральных газопроводов</w:t>
      </w:r>
      <w:r w:rsidRPr="00126B4B">
        <w:t xml:space="preserve"> при наличии письменного разрешения предприятия трубопроводного транспорта </w:t>
      </w:r>
      <w:r w:rsidRPr="00126B4B">
        <w:rPr>
          <w:b/>
        </w:rPr>
        <w:t>допускается</w:t>
      </w:r>
      <w:r w:rsidRPr="00126B4B">
        <w:t>:</w:t>
      </w:r>
    </w:p>
    <w:p w:rsidR="00F538F4" w:rsidRPr="00126B4B" w:rsidRDefault="00F538F4" w:rsidP="00F538F4">
      <w:pPr>
        <w:pStyle w:val="a"/>
      </w:pPr>
      <w:r w:rsidRPr="00126B4B">
        <w:t xml:space="preserve">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w:t>
      </w:r>
      <w:r w:rsidRPr="00126B4B">
        <w:lastRenderedPageBreak/>
        <w:t>также водных животных и растений, устраивать водопои, производить колку и заготовку льда;</w:t>
      </w:r>
    </w:p>
    <w:p w:rsidR="00F538F4" w:rsidRPr="00126B4B" w:rsidRDefault="00F538F4" w:rsidP="00F538F4">
      <w:pPr>
        <w:pStyle w:val="a"/>
      </w:pPr>
      <w:r w:rsidRPr="00126B4B">
        <w:t>сооружать проезды и переезды через трассы трубопроводов, устраивать стоянки автомобильного транспорта, тракторов и механизмов;</w:t>
      </w:r>
    </w:p>
    <w:p w:rsidR="00F538F4" w:rsidRPr="00126B4B" w:rsidRDefault="00F538F4" w:rsidP="00F538F4">
      <w:pPr>
        <w:pStyle w:val="a"/>
      </w:pPr>
      <w:r w:rsidRPr="00126B4B">
        <w:t>производить мелиоративные земляные работы, сооружать оросительные и осушительные системы;</w:t>
      </w:r>
    </w:p>
    <w:p w:rsidR="00F538F4" w:rsidRPr="00126B4B" w:rsidRDefault="00F538F4" w:rsidP="00F538F4">
      <w:pPr>
        <w:pStyle w:val="a"/>
      </w:pPr>
      <w:r w:rsidRPr="00126B4B">
        <w:t>производить всякого рода открытые и подземные, горные, строительные, монтажные и взрывные работы, планировку грунта.</w:t>
      </w:r>
    </w:p>
    <w:p w:rsidR="00F538F4" w:rsidRPr="00126B4B" w:rsidRDefault="00F538F4" w:rsidP="00F538F4">
      <w:pPr>
        <w:pStyle w:val="aa"/>
      </w:pPr>
      <w:r w:rsidRPr="00126B4B">
        <w:t xml:space="preserve">В границах </w:t>
      </w:r>
      <w:r w:rsidRPr="00126B4B">
        <w:rPr>
          <w:u w:val="single"/>
        </w:rPr>
        <w:t>охранных зон межпоселковых газопроводов</w:t>
      </w:r>
      <w:r w:rsidRPr="00126B4B">
        <w:t xml:space="preserve"> при письменном разрешении эксплуатирующей организации </w:t>
      </w:r>
      <w:r w:rsidRPr="00126B4B">
        <w:rPr>
          <w:b/>
        </w:rPr>
        <w:t>допускается</w:t>
      </w:r>
      <w:r w:rsidRPr="00126B4B">
        <w:t>:</w:t>
      </w:r>
    </w:p>
    <w:p w:rsidR="00F538F4" w:rsidRPr="00126B4B" w:rsidRDefault="00F538F4" w:rsidP="00F538F4">
      <w:pPr>
        <w:pStyle w:val="a"/>
      </w:pPr>
      <w:r w:rsidRPr="00126B4B">
        <w:t xml:space="preserve">ведение лесохозяйственных, сельскохозяйственных и других работ, не подпадающие под ограничения, указанные в </w:t>
      </w:r>
      <w:hyperlink r:id="rId33" w:history="1">
        <w:r w:rsidRPr="00126B4B">
          <w:t>пункте 3</w:t>
        </w:r>
      </w:hyperlink>
      <w:r w:rsidRPr="00126B4B">
        <w:t xml:space="preserve"> настоящей статьи, и не связанные с нарушением земельного горизонта и обработкой почвы на глубину более 0,3 метра.</w:t>
      </w:r>
    </w:p>
    <w:p w:rsidR="00F538F4" w:rsidRPr="00126B4B" w:rsidRDefault="00F538F4" w:rsidP="00F538F4">
      <w:pPr>
        <w:pStyle w:val="aa"/>
      </w:pPr>
      <w:r w:rsidRPr="00126B4B">
        <w:t xml:space="preserve">В границе </w:t>
      </w:r>
      <w:proofErr w:type="spellStart"/>
      <w:r w:rsidRPr="00126B4B">
        <w:rPr>
          <w:u w:val="single"/>
        </w:rPr>
        <w:t>приаэродромной</w:t>
      </w:r>
      <w:proofErr w:type="spellEnd"/>
      <w:r w:rsidRPr="00126B4B">
        <w:rPr>
          <w:u w:val="single"/>
        </w:rPr>
        <w:t xml:space="preserve"> территории</w:t>
      </w:r>
      <w:r w:rsidRPr="00126B4B">
        <w:t xml:space="preserve"> аэродромов «Кольцово» и «Арамиль» при согласовании со старшим авиационным начальником аэродрома </w:t>
      </w:r>
      <w:r w:rsidRPr="00126B4B">
        <w:rPr>
          <w:b/>
        </w:rPr>
        <w:t>допускается</w:t>
      </w:r>
      <w:r w:rsidRPr="00126B4B">
        <w:t>:</w:t>
      </w:r>
    </w:p>
    <w:p w:rsidR="00F538F4" w:rsidRPr="00126B4B" w:rsidRDefault="00F538F4" w:rsidP="00F538F4">
      <w:pPr>
        <w:pStyle w:val="a"/>
      </w:pPr>
      <w:r w:rsidRPr="00126B4B">
        <w:t>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w:t>
      </w:r>
    </w:p>
    <w:p w:rsidR="00F538F4" w:rsidRPr="00126B4B" w:rsidRDefault="00F538F4" w:rsidP="00F538F4">
      <w:pPr>
        <w:pStyle w:val="a"/>
      </w:pPr>
      <w:r w:rsidRPr="00126B4B">
        <w:t>строительство объектов высотой 50 м и более относительно уровня аэродрома;</w:t>
      </w:r>
    </w:p>
    <w:p w:rsidR="00F538F4" w:rsidRPr="00126B4B" w:rsidRDefault="00F538F4" w:rsidP="00F538F4">
      <w:pPr>
        <w:pStyle w:val="a"/>
      </w:pPr>
      <w:r w:rsidRPr="00126B4B">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538F4" w:rsidRPr="00126B4B" w:rsidRDefault="00F538F4" w:rsidP="00F538F4">
      <w:pPr>
        <w:pStyle w:val="a"/>
      </w:pPr>
      <w:r w:rsidRPr="00126B4B">
        <w:t>взрывоопасных объектов;</w:t>
      </w:r>
    </w:p>
    <w:p w:rsidR="00F538F4" w:rsidRPr="00126B4B" w:rsidRDefault="00F538F4" w:rsidP="00F538F4">
      <w:pPr>
        <w:pStyle w:val="a"/>
      </w:pPr>
      <w:r w:rsidRPr="00126B4B">
        <w:t>промышленных и иных предприятий и сооружений, деятельность которых может привести к ухудшению видимости в районе аэродрома.</w:t>
      </w:r>
    </w:p>
    <w:p w:rsidR="00F538F4" w:rsidRPr="00126B4B" w:rsidRDefault="00F538F4" w:rsidP="00F538F4">
      <w:pPr>
        <w:pStyle w:val="a"/>
        <w:numPr>
          <w:ilvl w:val="0"/>
          <w:numId w:val="0"/>
        </w:numPr>
        <w:ind w:firstLine="709"/>
        <w:jc w:val="both"/>
      </w:pPr>
      <w:r w:rsidRPr="00126B4B">
        <w:t xml:space="preserve">3. </w:t>
      </w:r>
      <w:r w:rsidRPr="00126B4B">
        <w:rPr>
          <w:rStyle w:val="ac"/>
        </w:rPr>
        <w:t xml:space="preserve">В границах </w:t>
      </w:r>
      <w:r w:rsidRPr="00126B4B">
        <w:rPr>
          <w:rStyle w:val="ac"/>
          <w:u w:val="single"/>
        </w:rPr>
        <w:t>охранных зон высоковольтных линий электропередач</w:t>
      </w:r>
      <w:r w:rsidRPr="00126B4B">
        <w:rPr>
          <w:rStyle w:val="ac"/>
        </w:rPr>
        <w:t xml:space="preserve"> </w:t>
      </w:r>
      <w:r w:rsidRPr="00126B4B">
        <w:rPr>
          <w:rStyle w:val="ac"/>
          <w:b/>
        </w:rPr>
        <w:t>запрещается</w:t>
      </w:r>
      <w:r w:rsidRPr="00126B4B">
        <w:rPr>
          <w:rStyle w:val="ac"/>
        </w:rPr>
        <w:t>:</w:t>
      </w:r>
    </w:p>
    <w:p w:rsidR="00F538F4" w:rsidRPr="00126B4B" w:rsidRDefault="00F538F4" w:rsidP="00F538F4">
      <w:pPr>
        <w:pStyle w:val="a"/>
      </w:pPr>
      <w:r w:rsidRPr="00126B4B">
        <w:t>размещать свалки;</w:t>
      </w:r>
    </w:p>
    <w:p w:rsidR="00F538F4" w:rsidRPr="00126B4B" w:rsidRDefault="00F538F4" w:rsidP="00F538F4">
      <w:pPr>
        <w:pStyle w:val="a"/>
      </w:pPr>
      <w:r w:rsidRPr="00126B4B">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rsidR="00F538F4" w:rsidRPr="00126B4B" w:rsidRDefault="00F538F4" w:rsidP="00F538F4">
      <w:pPr>
        <w:pStyle w:val="a"/>
      </w:pPr>
      <w:r w:rsidRPr="00126B4B">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538F4" w:rsidRPr="00126B4B" w:rsidRDefault="00F538F4" w:rsidP="00F538F4">
      <w:pPr>
        <w:pStyle w:val="a"/>
      </w:pPr>
      <w:r w:rsidRPr="00126B4B">
        <w:t>производить работы ударными механизмами, сбрасывать тяжести массой свыше 5 тонн;</w:t>
      </w:r>
    </w:p>
    <w:p w:rsidR="00F538F4" w:rsidRPr="00126B4B" w:rsidRDefault="00F538F4" w:rsidP="00F538F4">
      <w:pPr>
        <w:pStyle w:val="a"/>
      </w:pPr>
      <w:r w:rsidRPr="00126B4B">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538F4" w:rsidRPr="00126B4B" w:rsidRDefault="00F538F4" w:rsidP="00F538F4">
      <w:pPr>
        <w:pStyle w:val="a"/>
      </w:pPr>
      <w:r w:rsidRPr="00126B4B">
        <w:lastRenderedPageBreak/>
        <w:t>складировать или размещать хранилища любых, в том числе горюче-смазочных, материалов;</w:t>
      </w:r>
    </w:p>
    <w:p w:rsidR="00F538F4" w:rsidRPr="00126B4B" w:rsidRDefault="00F538F4" w:rsidP="00F538F4">
      <w:pPr>
        <w:pStyle w:val="a"/>
      </w:pPr>
      <w:r w:rsidRPr="00126B4B">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F538F4" w:rsidRPr="00126B4B" w:rsidRDefault="00F538F4" w:rsidP="00F538F4">
      <w:pPr>
        <w:pStyle w:val="aa"/>
      </w:pPr>
      <w:r w:rsidRPr="00126B4B">
        <w:t xml:space="preserve">В границах </w:t>
      </w:r>
      <w:r w:rsidRPr="00126B4B">
        <w:rPr>
          <w:u w:val="single"/>
        </w:rPr>
        <w:t>охранных зон (придорожных полос) автомобильных дорог</w:t>
      </w:r>
      <w:r w:rsidRPr="00126B4B">
        <w:t xml:space="preserve"> </w:t>
      </w:r>
      <w:r w:rsidRPr="00126B4B">
        <w:rPr>
          <w:b/>
        </w:rPr>
        <w:t>запрещается:</w:t>
      </w:r>
    </w:p>
    <w:p w:rsidR="00F538F4" w:rsidRPr="00126B4B" w:rsidRDefault="00F538F4" w:rsidP="00F538F4">
      <w:pPr>
        <w:pStyle w:val="a"/>
      </w:pPr>
      <w:r w:rsidRPr="00126B4B">
        <w:t>строительство, реконструкция, объектов капитального строительства, объектов, не предназначенных для осуществления дорожной деятельности.</w:t>
      </w:r>
    </w:p>
    <w:p w:rsidR="00F538F4" w:rsidRPr="00126B4B" w:rsidRDefault="00F538F4" w:rsidP="00F538F4">
      <w:pPr>
        <w:pStyle w:val="aa"/>
      </w:pPr>
      <w:r w:rsidRPr="00126B4B">
        <w:t xml:space="preserve">В границах </w:t>
      </w:r>
      <w:r w:rsidRPr="00126B4B">
        <w:rPr>
          <w:u w:val="single"/>
        </w:rPr>
        <w:t>охранных зон магистральных газопроводов</w:t>
      </w:r>
      <w:r w:rsidRPr="00126B4B">
        <w:t xml:space="preserve"> </w:t>
      </w:r>
      <w:r w:rsidRPr="00126B4B">
        <w:rPr>
          <w:b/>
        </w:rPr>
        <w:t>запрещается</w:t>
      </w:r>
      <w:r w:rsidRPr="00126B4B">
        <w:t>:</w:t>
      </w:r>
    </w:p>
    <w:p w:rsidR="00F538F4" w:rsidRPr="00126B4B" w:rsidRDefault="00F538F4" w:rsidP="00F538F4">
      <w:pPr>
        <w:pStyle w:val="a"/>
      </w:pPr>
      <w:r w:rsidRPr="00126B4B">
        <w:t>устраивать всякого рода свалки, выливать растворы кислот, солей и щелочей;</w:t>
      </w:r>
    </w:p>
    <w:p w:rsidR="00F538F4" w:rsidRPr="00126B4B" w:rsidRDefault="00F538F4" w:rsidP="00F538F4">
      <w:pPr>
        <w:pStyle w:val="a"/>
      </w:pPr>
      <w:r w:rsidRPr="00126B4B">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538F4" w:rsidRPr="00126B4B" w:rsidRDefault="00F538F4" w:rsidP="00F538F4">
      <w:pPr>
        <w:pStyle w:val="a"/>
      </w:pPr>
      <w:r w:rsidRPr="00126B4B">
        <w:t>производить дноуглубительные и землечерпальные работы;</w:t>
      </w:r>
    </w:p>
    <w:p w:rsidR="00F538F4" w:rsidRPr="00126B4B" w:rsidRDefault="00F538F4" w:rsidP="00F538F4">
      <w:pPr>
        <w:pStyle w:val="a"/>
      </w:pPr>
      <w:r w:rsidRPr="00126B4B">
        <w:t>разводить огонь и размещать какие-либо открытые или закрытые источники огня.</w:t>
      </w:r>
    </w:p>
    <w:p w:rsidR="00F538F4" w:rsidRPr="00126B4B" w:rsidRDefault="00F538F4" w:rsidP="00F538F4">
      <w:pPr>
        <w:pStyle w:val="aa"/>
      </w:pPr>
      <w:r w:rsidRPr="00126B4B">
        <w:t xml:space="preserve">В границах </w:t>
      </w:r>
      <w:r w:rsidRPr="00126B4B">
        <w:rPr>
          <w:u w:val="single"/>
        </w:rPr>
        <w:t>охранных зон межпоселковых газопроводов</w:t>
      </w:r>
      <w:r w:rsidRPr="00126B4B">
        <w:t xml:space="preserve"> </w:t>
      </w:r>
      <w:r w:rsidRPr="00126B4B">
        <w:rPr>
          <w:b/>
        </w:rPr>
        <w:t>запрещается</w:t>
      </w:r>
      <w:r w:rsidRPr="00126B4B">
        <w:t>:</w:t>
      </w:r>
    </w:p>
    <w:p w:rsidR="00F538F4" w:rsidRPr="00126B4B" w:rsidRDefault="00F538F4" w:rsidP="00F538F4">
      <w:pPr>
        <w:pStyle w:val="a"/>
      </w:pPr>
      <w:r w:rsidRPr="00126B4B">
        <w:t>строить объекты жилищно-гражданского и производственного назначения;</w:t>
      </w:r>
    </w:p>
    <w:p w:rsidR="00F538F4" w:rsidRPr="00126B4B" w:rsidRDefault="00F538F4" w:rsidP="00F538F4">
      <w:pPr>
        <w:pStyle w:val="a"/>
      </w:pPr>
      <w:r w:rsidRPr="00126B4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538F4" w:rsidRPr="00126B4B" w:rsidRDefault="00F538F4" w:rsidP="00F538F4">
      <w:pPr>
        <w:pStyle w:val="a"/>
      </w:pPr>
      <w:r w:rsidRPr="00126B4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538F4" w:rsidRPr="00126B4B" w:rsidRDefault="00F538F4" w:rsidP="00F538F4">
      <w:pPr>
        <w:pStyle w:val="a"/>
      </w:pPr>
      <w:r w:rsidRPr="00126B4B">
        <w:t>устраивать свалки и склады, разливать растворы кислот, солей, щелочей и других химически активных веществ;</w:t>
      </w:r>
    </w:p>
    <w:p w:rsidR="00F538F4" w:rsidRPr="00126B4B" w:rsidRDefault="00F538F4" w:rsidP="00F538F4">
      <w:pPr>
        <w:pStyle w:val="a"/>
      </w:pPr>
      <w:r w:rsidRPr="00126B4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538F4" w:rsidRPr="00126B4B" w:rsidRDefault="00F538F4" w:rsidP="00F538F4">
      <w:pPr>
        <w:pStyle w:val="a"/>
      </w:pPr>
      <w:r w:rsidRPr="00126B4B">
        <w:t>разводить огонь и размещать источники огня;</w:t>
      </w:r>
    </w:p>
    <w:p w:rsidR="00F538F4" w:rsidRPr="00126B4B" w:rsidRDefault="00F538F4" w:rsidP="00F538F4">
      <w:pPr>
        <w:pStyle w:val="a"/>
      </w:pPr>
      <w:r w:rsidRPr="00126B4B">
        <w:t>рыть погреба, копать и обрабатывать почву сельскохозяйственными и мелиоративными орудиями и механизмами на глубину более 0,3 метра.</w:t>
      </w:r>
    </w:p>
    <w:p w:rsidR="00F538F4" w:rsidRPr="00126B4B" w:rsidRDefault="00F538F4" w:rsidP="00F538F4">
      <w:pPr>
        <w:pStyle w:val="aa"/>
      </w:pPr>
      <w:r w:rsidRPr="00126B4B">
        <w:lastRenderedPageBreak/>
        <w:t xml:space="preserve">В границах </w:t>
      </w:r>
      <w:proofErr w:type="spellStart"/>
      <w:r w:rsidRPr="00126B4B">
        <w:rPr>
          <w:u w:val="single"/>
        </w:rPr>
        <w:t>приаэродромной</w:t>
      </w:r>
      <w:proofErr w:type="spellEnd"/>
      <w:r w:rsidRPr="00126B4B">
        <w:rPr>
          <w:u w:val="single"/>
        </w:rPr>
        <w:t xml:space="preserve"> территории</w:t>
      </w:r>
      <w:r w:rsidRPr="00126B4B">
        <w:t xml:space="preserve"> (в полосах воздушных подходов на удалении до 30 км, а вне полос воздушных подходов – 15 км от контрольной точки аэродрома) </w:t>
      </w:r>
      <w:r w:rsidRPr="00126B4B">
        <w:rPr>
          <w:b/>
        </w:rPr>
        <w:t>запрещено</w:t>
      </w:r>
      <w:r w:rsidRPr="00126B4B">
        <w:t>:</w:t>
      </w:r>
    </w:p>
    <w:p w:rsidR="00F538F4" w:rsidRPr="00126B4B" w:rsidRDefault="00F538F4" w:rsidP="00F538F4">
      <w:pPr>
        <w:pStyle w:val="a"/>
      </w:pPr>
      <w:r w:rsidRPr="00126B4B">
        <w:t>размещение объектов выбросов отходов;</w:t>
      </w:r>
    </w:p>
    <w:p w:rsidR="00F538F4" w:rsidRPr="00126B4B" w:rsidRDefault="00F538F4" w:rsidP="00F538F4">
      <w:pPr>
        <w:pStyle w:val="a"/>
      </w:pPr>
      <w:r w:rsidRPr="00126B4B">
        <w:t>строительство животноводческих ферм, скотобоен и других объектов, способствующих привлечению и массовому скоплению птиц.</w:t>
      </w:r>
    </w:p>
    <w:p w:rsidR="00F538F4" w:rsidRPr="00126B4B" w:rsidRDefault="00F538F4" w:rsidP="00F538F4">
      <w:pPr>
        <w:pStyle w:val="aa"/>
      </w:pPr>
      <w:r w:rsidRPr="00126B4B">
        <w:t xml:space="preserve">В </w:t>
      </w:r>
      <w:r w:rsidRPr="00126B4B">
        <w:rPr>
          <w:u w:val="single"/>
        </w:rPr>
        <w:t>защитных лесах</w:t>
      </w:r>
      <w:r w:rsidRPr="00126B4B">
        <w:t xml:space="preserve"> </w:t>
      </w:r>
      <w:r w:rsidRPr="00126B4B">
        <w:rPr>
          <w:b/>
        </w:rPr>
        <w:t>запрещено</w:t>
      </w:r>
      <w:r w:rsidRPr="00126B4B">
        <w:t>:</w:t>
      </w:r>
    </w:p>
    <w:p w:rsidR="00F538F4" w:rsidRPr="00126B4B" w:rsidRDefault="00F538F4" w:rsidP="00F538F4">
      <w:pPr>
        <w:pStyle w:val="a"/>
      </w:pPr>
      <w:r w:rsidRPr="00126B4B">
        <w:t>осуществлять деятельность, несовместимую с их целевым назначением;</w:t>
      </w:r>
    </w:p>
    <w:p w:rsidR="00F538F4" w:rsidRPr="00126B4B" w:rsidRDefault="00F538F4" w:rsidP="00F538F4">
      <w:pPr>
        <w:pStyle w:val="a"/>
      </w:pPr>
      <w:r w:rsidRPr="00126B4B">
        <w:t xml:space="preserve">проведение сплошных рубок лесных насаждений, за исключением случаев, предусмотренных </w:t>
      </w:r>
      <w:hyperlink r:id="rId34" w:history="1">
        <w:r w:rsidRPr="00126B4B">
          <w:t>частью 4 статьи 17</w:t>
        </w:r>
      </w:hyperlink>
      <w:r w:rsidRPr="00126B4B">
        <w:t xml:space="preserve">, </w:t>
      </w:r>
      <w:hyperlink r:id="rId35" w:history="1">
        <w:r w:rsidRPr="00126B4B">
          <w:t>частью 5.1 статьи 21</w:t>
        </w:r>
      </w:hyperlink>
      <w:r w:rsidRPr="00126B4B">
        <w:t xml:space="preserve"> Лесного кодекса РФ</w:t>
      </w:r>
      <w:r w:rsidRPr="00126B4B">
        <w:rPr>
          <w:rFonts w:ascii="Calibri" w:hAnsi="Calibri" w:cs="Calibri"/>
        </w:rPr>
        <w:t>.</w:t>
      </w:r>
    </w:p>
    <w:p w:rsidR="00F538F4" w:rsidRPr="00126B4B" w:rsidRDefault="00F538F4" w:rsidP="00F538F4">
      <w:pPr>
        <w:pStyle w:val="aa"/>
      </w:pPr>
      <w:r w:rsidRPr="00126B4B">
        <w:t xml:space="preserve">В зеленых зонах дополнительно </w:t>
      </w:r>
      <w:r w:rsidRPr="00126B4B">
        <w:rPr>
          <w:b/>
        </w:rPr>
        <w:t>запрещено</w:t>
      </w:r>
      <w:r w:rsidRPr="00126B4B">
        <w:t xml:space="preserve">: </w:t>
      </w:r>
    </w:p>
    <w:p w:rsidR="00F538F4" w:rsidRPr="00126B4B" w:rsidRDefault="00F538F4" w:rsidP="00F538F4">
      <w:pPr>
        <w:pStyle w:val="a"/>
      </w:pPr>
      <w:r w:rsidRPr="00126B4B">
        <w:t>использование токсичных химических препаратов для охраны и защиты лесов, в том числе в научных целях;</w:t>
      </w:r>
    </w:p>
    <w:p w:rsidR="00F538F4" w:rsidRPr="00126B4B" w:rsidRDefault="00F538F4" w:rsidP="00F538F4">
      <w:pPr>
        <w:pStyle w:val="a"/>
      </w:pPr>
      <w:r w:rsidRPr="00126B4B">
        <w:t>осуществление видов деятельности в сфере охотничьего хозяйства;</w:t>
      </w:r>
    </w:p>
    <w:p w:rsidR="00F538F4" w:rsidRPr="00126B4B" w:rsidRDefault="00F538F4" w:rsidP="00F538F4">
      <w:pPr>
        <w:pStyle w:val="a"/>
      </w:pPr>
      <w:r w:rsidRPr="00126B4B">
        <w:t>ведение сельского хозяйства;</w:t>
      </w:r>
    </w:p>
    <w:p w:rsidR="00F538F4" w:rsidRPr="00126B4B" w:rsidRDefault="00F538F4" w:rsidP="00F538F4">
      <w:pPr>
        <w:pStyle w:val="a"/>
      </w:pPr>
      <w:r w:rsidRPr="00126B4B">
        <w:t>разработка месторождений полезных ископаемых;</w:t>
      </w:r>
    </w:p>
    <w:p w:rsidR="00F538F4" w:rsidRPr="00126B4B" w:rsidRDefault="00F538F4" w:rsidP="00F538F4">
      <w:pPr>
        <w:pStyle w:val="a"/>
      </w:pPr>
      <w:r w:rsidRPr="00126B4B">
        <w:t>размещение объектов капитального строительства, за исключением гидротехнических сооружений.</w:t>
      </w:r>
    </w:p>
    <w:p w:rsidR="00F538F4" w:rsidRPr="00126B4B" w:rsidRDefault="00F538F4" w:rsidP="00F538F4">
      <w:pPr>
        <w:pStyle w:val="aa"/>
      </w:pPr>
      <w:r w:rsidRPr="00126B4B">
        <w:t>4. Порядок использования охранных зон регулируется:</w:t>
      </w:r>
    </w:p>
    <w:p w:rsidR="00F538F4" w:rsidRPr="00126B4B" w:rsidRDefault="00F538F4" w:rsidP="00F538F4">
      <w:pPr>
        <w:pStyle w:val="a"/>
      </w:pPr>
      <w:r w:rsidRPr="00126B4B">
        <w:t>для линий электропередач -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w:t>
      </w:r>
    </w:p>
    <w:p w:rsidR="00F538F4" w:rsidRPr="00126B4B" w:rsidRDefault="00F538F4" w:rsidP="00F538F4">
      <w:pPr>
        <w:pStyle w:val="a"/>
      </w:pPr>
      <w:r w:rsidRPr="00126B4B">
        <w:t>для автомобильных дорог -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538F4" w:rsidRPr="00126B4B" w:rsidRDefault="00F538F4" w:rsidP="00F538F4">
      <w:pPr>
        <w:pStyle w:val="a"/>
      </w:pPr>
      <w:r w:rsidRPr="00126B4B">
        <w:t>для магистральных газопроводов – Правилами охраны магистральных трубопроводов, утвержденных Постановлением Госгортехнадзора России от 22.04.1992 г. № 9;</w:t>
      </w:r>
    </w:p>
    <w:p w:rsidR="00F538F4" w:rsidRPr="00126B4B" w:rsidRDefault="00F538F4" w:rsidP="00F538F4">
      <w:pPr>
        <w:pStyle w:val="a"/>
      </w:pPr>
      <w:r w:rsidRPr="00126B4B">
        <w:t>для межпоселковых газопроводов – Правилами охраны газораспределительных сетей, утвержденных Постановлением Правительства Российской Федерации от 20.11.2000 г. №878;</w:t>
      </w:r>
    </w:p>
    <w:p w:rsidR="00F538F4" w:rsidRPr="00126B4B" w:rsidRDefault="00F538F4" w:rsidP="00F538F4">
      <w:pPr>
        <w:pStyle w:val="a"/>
      </w:pPr>
      <w:r w:rsidRPr="00126B4B">
        <w:t>для аэродромов «Кольцово» и «Арамиль» –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г. №138;</w:t>
      </w:r>
    </w:p>
    <w:p w:rsidR="00F538F4" w:rsidRPr="00126B4B" w:rsidRDefault="00F538F4" w:rsidP="00F538F4">
      <w:pPr>
        <w:pStyle w:val="a"/>
      </w:pPr>
      <w:r w:rsidRPr="00126B4B">
        <w:t>для участков лесов – Лесным кодексом Российской Федерации, принятым федеральным законом от 04.12.2006 г. №200-ФЗ.</w:t>
      </w:r>
    </w:p>
    <w:p w:rsidR="00F538F4" w:rsidRPr="00126B4B" w:rsidRDefault="00F538F4" w:rsidP="00F538F4">
      <w:pPr>
        <w:pStyle w:val="a"/>
        <w:numPr>
          <w:ilvl w:val="0"/>
          <w:numId w:val="0"/>
        </w:numPr>
        <w:ind w:left="1134" w:hanging="425"/>
        <w:jc w:val="both"/>
      </w:pPr>
    </w:p>
    <w:p w:rsidR="00F538F4" w:rsidRPr="00126B4B" w:rsidRDefault="00F538F4" w:rsidP="00F538F4">
      <w:pPr>
        <w:pStyle w:val="a8"/>
      </w:pPr>
      <w:bookmarkStart w:id="165" w:name="1085"/>
      <w:bookmarkStart w:id="166" w:name="_Toc297043827"/>
      <w:bookmarkStart w:id="167" w:name="_Toc323547291"/>
      <w:bookmarkEnd w:id="165"/>
      <w:r w:rsidRPr="00126B4B">
        <w:lastRenderedPageBreak/>
        <w:t>Статья 17. Градостроительные регламенты в зонах санитарных разрывов</w:t>
      </w:r>
      <w:bookmarkEnd w:id="166"/>
      <w:bookmarkEnd w:id="167"/>
    </w:p>
    <w:p w:rsidR="00540AE1" w:rsidRDefault="00540AE1" w:rsidP="00F538F4">
      <w:pPr>
        <w:pStyle w:val="a8"/>
        <w:rPr>
          <w:rFonts w:eastAsia="Calibri"/>
          <w:b w:val="0"/>
          <w:lang w:eastAsia="en-US"/>
        </w:rPr>
      </w:pPr>
      <w:bookmarkStart w:id="168" w:name="_Toc297043828"/>
      <w:bookmarkStart w:id="169" w:name="_Toc323547292"/>
      <w:r w:rsidRPr="00540AE1">
        <w:rPr>
          <w:rFonts w:eastAsia="Calibri"/>
          <w:b w:val="0"/>
          <w:lang w:eastAsia="en-US"/>
        </w:rPr>
        <w:t>Градостроительные регламенты в зонах санитарных разрывов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38F4" w:rsidRPr="00126B4B" w:rsidRDefault="00F538F4" w:rsidP="00F538F4">
      <w:pPr>
        <w:pStyle w:val="a8"/>
      </w:pPr>
      <w:r w:rsidRPr="00126B4B">
        <w:t>Статья 18. Градостроительные регламенты в зонах особо охраняемых территори</w:t>
      </w:r>
      <w:bookmarkEnd w:id="168"/>
      <w:r w:rsidRPr="00126B4B">
        <w:t>й</w:t>
      </w:r>
      <w:bookmarkEnd w:id="169"/>
    </w:p>
    <w:p w:rsidR="00F538F4" w:rsidRPr="00126B4B" w:rsidRDefault="00F538F4" w:rsidP="00F538F4">
      <w:pPr>
        <w:pStyle w:val="aa"/>
      </w:pPr>
      <w:r w:rsidRPr="00126B4B">
        <w:t>1. На территории Арамильского городского округа расположено 5 археологических памятников. Полный перечень особо охраняемых объектов представлен в Приложении 4.</w:t>
      </w:r>
    </w:p>
    <w:p w:rsidR="00F538F4" w:rsidRPr="00126B4B" w:rsidRDefault="00F538F4" w:rsidP="00F538F4">
      <w:pPr>
        <w:pStyle w:val="aa"/>
      </w:pPr>
      <w:r w:rsidRPr="00126B4B">
        <w:t>2. Режим использования земель в границах зон охраны объектов культурного наследия включает:</w:t>
      </w:r>
    </w:p>
    <w:p w:rsidR="00F538F4" w:rsidRPr="00126B4B" w:rsidRDefault="00F538F4" w:rsidP="00F538F4">
      <w:pPr>
        <w:pStyle w:val="a"/>
      </w:pPr>
      <w:r w:rsidRPr="00126B4B">
        <w:t>ограничение хозяйственной деятельности, необходимое для обеспечения сохранности объекта культурного наследия, а также регулирование проведения работ по озеленению;</w:t>
      </w:r>
    </w:p>
    <w:p w:rsidR="00F538F4" w:rsidRPr="00126B4B" w:rsidRDefault="00F538F4" w:rsidP="00F538F4">
      <w:pPr>
        <w:pStyle w:val="a"/>
      </w:pPr>
      <w:r w:rsidRPr="00126B4B">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538F4" w:rsidRPr="00126B4B" w:rsidRDefault="00F538F4" w:rsidP="00F538F4">
      <w:pPr>
        <w:pStyle w:val="a"/>
      </w:pPr>
      <w:r w:rsidRPr="00126B4B">
        <w:t>сохранение гидрогеологических и экологических условий, необходимых для обеспечения сохранности объекта культурного наследия;</w:t>
      </w:r>
    </w:p>
    <w:p w:rsidR="00F538F4" w:rsidRPr="00126B4B" w:rsidRDefault="00F538F4" w:rsidP="00F538F4">
      <w:pPr>
        <w:pStyle w:val="a"/>
      </w:pPr>
      <w:r w:rsidRPr="00126B4B">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538F4" w:rsidRPr="00126B4B" w:rsidRDefault="00F538F4" w:rsidP="00F538F4">
      <w:pPr>
        <w:pStyle w:val="aa"/>
      </w:pPr>
      <w:r w:rsidRPr="00126B4B">
        <w:t xml:space="preserve">3. Порядок использования территорий в охранных зонах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 а также Положением о зонах охраны объектов культурного </w:t>
      </w:r>
      <w:proofErr w:type="spellStart"/>
      <w:r w:rsidRPr="00126B4B">
        <w:t>насления</w:t>
      </w:r>
      <w:proofErr w:type="spellEnd"/>
      <w:r w:rsidRPr="00126B4B">
        <w:t xml:space="preserve"> (памятников истории и культуры) народов Российской Федерации, утвержденными Постановлением Правительства Российской Федерации от 26.04.2008 г. №315. В настоящий момент границы охранных зон объектов археологического наследия на территории Арамильского городского округа не определены.</w:t>
      </w:r>
    </w:p>
    <w:p w:rsidR="00F538F4" w:rsidRPr="00126B4B" w:rsidRDefault="00F538F4" w:rsidP="00F538F4">
      <w:pPr>
        <w:pStyle w:val="a6"/>
      </w:pPr>
      <w:bookmarkStart w:id="170" w:name="_Toc297043829"/>
      <w:bookmarkStart w:id="171" w:name="_Toc323547293"/>
      <w:r w:rsidRPr="00126B4B">
        <w:rPr>
          <w:rStyle w:val="a7"/>
          <w:b/>
          <w:bCs/>
          <w:color w:val="auto"/>
        </w:rPr>
        <w:lastRenderedPageBreak/>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70"/>
      <w:bookmarkEnd w:id="171"/>
    </w:p>
    <w:p w:rsidR="00F538F4" w:rsidRPr="00126B4B" w:rsidRDefault="00F538F4" w:rsidP="00F538F4">
      <w:pPr>
        <w:pStyle w:val="a8"/>
      </w:pPr>
      <w:bookmarkStart w:id="172" w:name="_Toc297043830"/>
      <w:bookmarkStart w:id="173" w:name="_Toc323547294"/>
      <w:r w:rsidRPr="00126B4B">
        <w:t>Статья 19.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72"/>
      <w:bookmarkEnd w:id="173"/>
    </w:p>
    <w:p w:rsidR="00F538F4" w:rsidRPr="00126B4B" w:rsidRDefault="00F538F4" w:rsidP="00F538F4">
      <w:pPr>
        <w:pStyle w:val="aa"/>
      </w:pPr>
      <w:r w:rsidRPr="00126B4B">
        <w:t>1. На картах градостроительного зонирования Арамильского городского округа (глава 4 настоящих Правил),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F538F4" w:rsidRPr="00126B4B" w:rsidRDefault="00F538F4" w:rsidP="00F538F4">
      <w:pPr>
        <w:pStyle w:val="aa"/>
      </w:pPr>
      <w:r w:rsidRPr="00126B4B">
        <w:t>2. К территориям городского округа, на которые градостроительные регламенты не распространяются, относятся:</w:t>
      </w:r>
    </w:p>
    <w:p w:rsidR="00F538F4" w:rsidRPr="00126B4B" w:rsidRDefault="00F538F4" w:rsidP="00F538F4">
      <w:pPr>
        <w:pStyle w:val="a0"/>
        <w:numPr>
          <w:ilvl w:val="0"/>
          <w:numId w:val="8"/>
        </w:numPr>
        <w:ind w:left="1134" w:hanging="425"/>
      </w:pPr>
      <w:r w:rsidRPr="00126B4B">
        <w:t>территории общего пользования;</w:t>
      </w:r>
    </w:p>
    <w:p w:rsidR="00F538F4" w:rsidRPr="00126B4B" w:rsidRDefault="00F538F4" w:rsidP="00F538F4">
      <w:pPr>
        <w:pStyle w:val="a0"/>
      </w:pPr>
      <w:r w:rsidRPr="00126B4B">
        <w:t>памятники истории и культуры.</w:t>
      </w:r>
    </w:p>
    <w:p w:rsidR="00F538F4" w:rsidRPr="00126B4B" w:rsidRDefault="00F538F4" w:rsidP="00F538F4">
      <w:pPr>
        <w:pStyle w:val="aa"/>
      </w:pPr>
      <w:r w:rsidRPr="00126B4B">
        <w:t>3. К территориям городского округа, на которые градостроительные регламенты не устанавливаются, относятся:</w:t>
      </w:r>
    </w:p>
    <w:p w:rsidR="00F538F4" w:rsidRPr="00126B4B" w:rsidRDefault="00F538F4" w:rsidP="00F538F4">
      <w:pPr>
        <w:pStyle w:val="a"/>
      </w:pPr>
      <w:r w:rsidRPr="00126B4B">
        <w:t>земли, покрытые поверхностными водами;</w:t>
      </w:r>
    </w:p>
    <w:p w:rsidR="00F538F4" w:rsidRPr="00126B4B" w:rsidRDefault="00F538F4" w:rsidP="00F538F4">
      <w:pPr>
        <w:pStyle w:val="a"/>
      </w:pPr>
      <w:r w:rsidRPr="00126B4B">
        <w:t>земли лесного фонда;</w:t>
      </w:r>
    </w:p>
    <w:p w:rsidR="00F538F4" w:rsidRPr="00126B4B" w:rsidRDefault="00F538F4" w:rsidP="00F538F4">
      <w:pPr>
        <w:pStyle w:val="a"/>
      </w:pPr>
      <w:r w:rsidRPr="00126B4B">
        <w:t>земли запаса;</w:t>
      </w:r>
    </w:p>
    <w:p w:rsidR="00F538F4" w:rsidRPr="00126B4B" w:rsidRDefault="00F538F4" w:rsidP="00F538F4">
      <w:pPr>
        <w:pStyle w:val="a"/>
      </w:pPr>
      <w:r w:rsidRPr="00126B4B">
        <w:t xml:space="preserve">земли, занятые сельскохозяйственными </w:t>
      </w:r>
      <w:proofErr w:type="spellStart"/>
      <w:r w:rsidRPr="00126B4B">
        <w:t>угодиями</w:t>
      </w:r>
      <w:proofErr w:type="spellEnd"/>
      <w:r w:rsidRPr="00126B4B">
        <w:t xml:space="preserve">; </w:t>
      </w:r>
    </w:p>
    <w:p w:rsidR="00F538F4" w:rsidRDefault="00F538F4" w:rsidP="00F538F4">
      <w:pPr>
        <w:pStyle w:val="a"/>
      </w:pPr>
      <w:r w:rsidRPr="00126B4B">
        <w:t>особо охраняемые природные территории – памятники природы</w:t>
      </w:r>
      <w:r>
        <w:t>;</w:t>
      </w:r>
    </w:p>
    <w:p w:rsidR="00F538F4" w:rsidRPr="00126B4B" w:rsidRDefault="00F538F4" w:rsidP="00F538F4">
      <w:pPr>
        <w:pStyle w:val="a"/>
      </w:pPr>
      <w:r>
        <w:t>земли, занятые городскими лесами.</w:t>
      </w:r>
    </w:p>
    <w:p w:rsidR="00F538F4" w:rsidRPr="00126B4B" w:rsidRDefault="00F538F4" w:rsidP="00F538F4">
      <w:pPr>
        <w:pStyle w:val="aa"/>
      </w:pPr>
      <w:r w:rsidRPr="00126B4B">
        <w:t>4. На карте градостроительного зонирования территории и карте зон с особыми условиями использования территории Арамильского городского округа выделены следующие виды основных территорий, применительно к которым градостроительные регламенты не устанавливаются и на которые они не распространяются: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35"/>
      </w:tblGrid>
      <w:tr w:rsidR="00F538F4" w:rsidRPr="00126B4B" w:rsidTr="00F538F4">
        <w:trPr>
          <w:tblHeader/>
        </w:trPr>
        <w:tc>
          <w:tcPr>
            <w:tcW w:w="1951" w:type="dxa"/>
          </w:tcPr>
          <w:p w:rsidR="00F538F4" w:rsidRPr="00126B4B" w:rsidRDefault="00F538F4" w:rsidP="00F538F4">
            <w:pPr>
              <w:pStyle w:val="ad"/>
              <w:jc w:val="center"/>
              <w:rPr>
                <w:b/>
                <w:lang w:eastAsia="en-US"/>
              </w:rPr>
            </w:pPr>
            <w:r w:rsidRPr="00126B4B">
              <w:rPr>
                <w:b/>
                <w:lang w:eastAsia="en-US"/>
              </w:rPr>
              <w:t>Обозначения</w:t>
            </w:r>
          </w:p>
        </w:tc>
        <w:tc>
          <w:tcPr>
            <w:tcW w:w="7335" w:type="dxa"/>
          </w:tcPr>
          <w:p w:rsidR="00F538F4" w:rsidRPr="00126B4B" w:rsidRDefault="00F538F4" w:rsidP="00F538F4">
            <w:pPr>
              <w:pStyle w:val="ad"/>
              <w:jc w:val="center"/>
              <w:rPr>
                <w:b/>
                <w:lang w:eastAsia="en-US"/>
              </w:rPr>
            </w:pPr>
            <w:r w:rsidRPr="00126B4B">
              <w:rPr>
                <w:b/>
                <w:lang w:eastAsia="en-US"/>
              </w:rPr>
              <w:t>Наименование основных территорий и земель,</w:t>
            </w:r>
            <w:r w:rsidRPr="00126B4B">
              <w:rPr>
                <w:b/>
                <w:lang w:eastAsia="en-US"/>
              </w:rPr>
              <w:br/>
              <w:t xml:space="preserve">применительно к которым не устанавливаются и на которые </w:t>
            </w:r>
            <w:r w:rsidRPr="00126B4B">
              <w:rPr>
                <w:b/>
                <w:lang w:eastAsia="en-US"/>
              </w:rPr>
              <w:br/>
              <w:t>не распространяются градостроительные регламенты</w:t>
            </w:r>
          </w:p>
        </w:tc>
      </w:tr>
      <w:tr w:rsidR="00F538F4" w:rsidRPr="00126B4B" w:rsidTr="00F538F4">
        <w:tc>
          <w:tcPr>
            <w:tcW w:w="9286" w:type="dxa"/>
            <w:gridSpan w:val="2"/>
          </w:tcPr>
          <w:p w:rsidR="00F538F4" w:rsidRPr="00126B4B" w:rsidRDefault="00F538F4" w:rsidP="00F538F4">
            <w:pPr>
              <w:pStyle w:val="ad"/>
              <w:jc w:val="center"/>
              <w:rPr>
                <w:b/>
              </w:rPr>
            </w:pPr>
            <w:r w:rsidRPr="00126B4B">
              <w:rPr>
                <w:b/>
              </w:rPr>
              <w:t>Территории, на которые градостроительные регламенты не распространяются</w:t>
            </w:r>
          </w:p>
        </w:tc>
      </w:tr>
      <w:tr w:rsidR="00F538F4" w:rsidRPr="00126B4B" w:rsidTr="00F538F4">
        <w:tc>
          <w:tcPr>
            <w:tcW w:w="1951" w:type="dxa"/>
          </w:tcPr>
          <w:p w:rsidR="00F538F4" w:rsidRPr="00126B4B" w:rsidRDefault="00F538F4" w:rsidP="00F538F4">
            <w:pPr>
              <w:pStyle w:val="ad"/>
              <w:jc w:val="center"/>
            </w:pPr>
            <w:r w:rsidRPr="00126B4B">
              <w:t>ЗОП</w:t>
            </w:r>
          </w:p>
        </w:tc>
        <w:tc>
          <w:tcPr>
            <w:tcW w:w="7335" w:type="dxa"/>
          </w:tcPr>
          <w:p w:rsidR="00F538F4" w:rsidRPr="00126B4B" w:rsidRDefault="00F538F4" w:rsidP="00F538F4">
            <w:pPr>
              <w:pStyle w:val="ad"/>
            </w:pPr>
            <w:r w:rsidRPr="00126B4B">
              <w:t xml:space="preserve">Территории общего пользования </w:t>
            </w:r>
          </w:p>
        </w:tc>
      </w:tr>
      <w:tr w:rsidR="00F538F4" w:rsidRPr="00126B4B" w:rsidTr="00F538F4">
        <w:tc>
          <w:tcPr>
            <w:tcW w:w="9286" w:type="dxa"/>
            <w:gridSpan w:val="2"/>
          </w:tcPr>
          <w:p w:rsidR="00F538F4" w:rsidRPr="00126B4B" w:rsidRDefault="00F538F4" w:rsidP="00F538F4">
            <w:pPr>
              <w:pStyle w:val="ad"/>
              <w:jc w:val="center"/>
              <w:rPr>
                <w:b/>
              </w:rPr>
            </w:pPr>
            <w:r w:rsidRPr="00126B4B">
              <w:rPr>
                <w:b/>
              </w:rPr>
              <w:t>Территории, для которых градостроительные регламенты не устанавливаются</w:t>
            </w:r>
          </w:p>
        </w:tc>
      </w:tr>
      <w:tr w:rsidR="00F538F4" w:rsidRPr="00126B4B" w:rsidTr="00F538F4">
        <w:tc>
          <w:tcPr>
            <w:tcW w:w="1951" w:type="dxa"/>
          </w:tcPr>
          <w:p w:rsidR="00F538F4" w:rsidRPr="00126B4B" w:rsidRDefault="00F538F4" w:rsidP="00F538F4">
            <w:pPr>
              <w:pStyle w:val="ad"/>
              <w:jc w:val="center"/>
            </w:pPr>
            <w:r w:rsidRPr="00126B4B">
              <w:t>ЗАП</w:t>
            </w:r>
          </w:p>
        </w:tc>
        <w:tc>
          <w:tcPr>
            <w:tcW w:w="7335" w:type="dxa"/>
          </w:tcPr>
          <w:p w:rsidR="00F538F4" w:rsidRPr="00126B4B" w:rsidRDefault="00F538F4" w:rsidP="00F538F4">
            <w:pPr>
              <w:pStyle w:val="ad"/>
            </w:pPr>
            <w:r w:rsidRPr="00126B4B">
              <w:t>Земли запаса</w:t>
            </w:r>
          </w:p>
        </w:tc>
      </w:tr>
      <w:tr w:rsidR="00F538F4" w:rsidRPr="00126B4B" w:rsidTr="00F538F4">
        <w:tc>
          <w:tcPr>
            <w:tcW w:w="1951" w:type="dxa"/>
          </w:tcPr>
          <w:p w:rsidR="00F538F4" w:rsidRPr="00126B4B" w:rsidRDefault="00F538F4" w:rsidP="00F538F4">
            <w:pPr>
              <w:pStyle w:val="ad"/>
              <w:jc w:val="center"/>
            </w:pPr>
            <w:r w:rsidRPr="00126B4B">
              <w:t>ЗЛФ</w:t>
            </w:r>
          </w:p>
        </w:tc>
        <w:tc>
          <w:tcPr>
            <w:tcW w:w="7335" w:type="dxa"/>
          </w:tcPr>
          <w:p w:rsidR="00F538F4" w:rsidRPr="00126B4B" w:rsidRDefault="00F538F4" w:rsidP="00F538F4">
            <w:pPr>
              <w:pStyle w:val="ad"/>
            </w:pPr>
            <w:r w:rsidRPr="00126B4B">
              <w:t>Земли лесного фонда</w:t>
            </w:r>
          </w:p>
        </w:tc>
      </w:tr>
      <w:tr w:rsidR="00F538F4" w:rsidRPr="00126B4B" w:rsidTr="00F538F4">
        <w:tc>
          <w:tcPr>
            <w:tcW w:w="1951" w:type="dxa"/>
          </w:tcPr>
          <w:p w:rsidR="00F538F4" w:rsidRPr="00126B4B" w:rsidRDefault="00F538F4" w:rsidP="00F538F4">
            <w:pPr>
              <w:pStyle w:val="ad"/>
              <w:jc w:val="center"/>
            </w:pPr>
            <w:r w:rsidRPr="00126B4B">
              <w:t>СУ</w:t>
            </w:r>
          </w:p>
        </w:tc>
        <w:tc>
          <w:tcPr>
            <w:tcW w:w="7335" w:type="dxa"/>
          </w:tcPr>
          <w:p w:rsidR="00F538F4" w:rsidRPr="00126B4B" w:rsidRDefault="00F538F4" w:rsidP="00F538F4">
            <w:pPr>
              <w:pStyle w:val="ad"/>
            </w:pPr>
            <w:r w:rsidRPr="00126B4B">
              <w:t>Земли сельскохозяйственных угодий</w:t>
            </w:r>
          </w:p>
        </w:tc>
      </w:tr>
      <w:tr w:rsidR="00F538F4" w:rsidRPr="00126B4B" w:rsidTr="00F538F4">
        <w:tc>
          <w:tcPr>
            <w:tcW w:w="1951" w:type="dxa"/>
          </w:tcPr>
          <w:p w:rsidR="00F538F4" w:rsidRPr="00126B4B" w:rsidRDefault="00F538F4" w:rsidP="00F538F4">
            <w:pPr>
              <w:pStyle w:val="ad"/>
              <w:jc w:val="center"/>
            </w:pPr>
            <w:r w:rsidRPr="00126B4B">
              <w:t>ООПТ</w:t>
            </w:r>
          </w:p>
        </w:tc>
        <w:tc>
          <w:tcPr>
            <w:tcW w:w="7335" w:type="dxa"/>
          </w:tcPr>
          <w:p w:rsidR="00F538F4" w:rsidRPr="00126B4B" w:rsidRDefault="00F538F4" w:rsidP="00F538F4">
            <w:pPr>
              <w:pStyle w:val="ad"/>
            </w:pPr>
            <w:r w:rsidRPr="00126B4B">
              <w:t>Особо охраняемые природные территории</w:t>
            </w:r>
          </w:p>
        </w:tc>
      </w:tr>
      <w:tr w:rsidR="00F538F4" w:rsidRPr="00126B4B" w:rsidTr="00F538F4">
        <w:tc>
          <w:tcPr>
            <w:tcW w:w="1951" w:type="dxa"/>
          </w:tcPr>
          <w:p w:rsidR="00F538F4" w:rsidRPr="00126B4B" w:rsidRDefault="00F538F4" w:rsidP="00F538F4">
            <w:pPr>
              <w:pStyle w:val="ad"/>
              <w:jc w:val="center"/>
            </w:pPr>
            <w:r w:rsidRPr="00126B4B">
              <w:t>ЗВФ</w:t>
            </w:r>
          </w:p>
        </w:tc>
        <w:tc>
          <w:tcPr>
            <w:tcW w:w="7335" w:type="dxa"/>
          </w:tcPr>
          <w:p w:rsidR="00F538F4" w:rsidRPr="00126B4B" w:rsidRDefault="00F538F4" w:rsidP="00F538F4">
            <w:pPr>
              <w:pStyle w:val="ad"/>
            </w:pPr>
            <w:r w:rsidRPr="00126B4B">
              <w:t>Земли, покрытые поверхностными водами</w:t>
            </w:r>
          </w:p>
        </w:tc>
      </w:tr>
      <w:tr w:rsidR="00F538F4" w:rsidRPr="00126B4B" w:rsidTr="00F538F4">
        <w:tc>
          <w:tcPr>
            <w:tcW w:w="1951" w:type="dxa"/>
          </w:tcPr>
          <w:p w:rsidR="00F538F4" w:rsidRPr="00126B4B" w:rsidRDefault="00F538F4" w:rsidP="00F538F4">
            <w:pPr>
              <w:pStyle w:val="ad"/>
              <w:jc w:val="center"/>
            </w:pPr>
            <w:r>
              <w:t>ЗГФ</w:t>
            </w:r>
          </w:p>
        </w:tc>
        <w:tc>
          <w:tcPr>
            <w:tcW w:w="7335" w:type="dxa"/>
          </w:tcPr>
          <w:p w:rsidR="00F538F4" w:rsidRPr="00126B4B" w:rsidRDefault="00F538F4" w:rsidP="00F538F4">
            <w:pPr>
              <w:pStyle w:val="ad"/>
            </w:pPr>
            <w:r>
              <w:t>Земли, занятые городскими лесами</w:t>
            </w:r>
          </w:p>
        </w:tc>
      </w:tr>
    </w:tbl>
    <w:p w:rsidR="00F538F4" w:rsidRDefault="00F538F4" w:rsidP="00F538F4">
      <w:pPr>
        <w:pStyle w:val="a8"/>
      </w:pPr>
      <w:bookmarkStart w:id="174" w:name="_Toc297043831"/>
    </w:p>
    <w:p w:rsidR="00F538F4" w:rsidRPr="00126B4B" w:rsidRDefault="00F538F4" w:rsidP="00F538F4">
      <w:pPr>
        <w:pStyle w:val="a8"/>
      </w:pPr>
      <w:bookmarkStart w:id="175" w:name="_Toc323547295"/>
      <w:r w:rsidRPr="00126B4B">
        <w:t>Статья 20. Перечень территорий, на которые градостроительные регламенты не распространяются, и порядок их использования</w:t>
      </w:r>
      <w:bookmarkEnd w:id="174"/>
      <w:bookmarkEnd w:id="175"/>
    </w:p>
    <w:p w:rsidR="00F538F4" w:rsidRPr="00126B4B" w:rsidRDefault="00F538F4" w:rsidP="00F538F4">
      <w:pPr>
        <w:pStyle w:val="aa"/>
      </w:pPr>
      <w:r w:rsidRPr="00126B4B">
        <w:t xml:space="preserve">1. Настоящими Правилами закрепляется перечень территорий, на которые градостроительные регламенты не распространяются. </w:t>
      </w:r>
    </w:p>
    <w:p w:rsidR="00F538F4" w:rsidRPr="00126B4B" w:rsidRDefault="00F538F4" w:rsidP="00F538F4">
      <w:pPr>
        <w:pStyle w:val="aa"/>
      </w:pPr>
      <w:r w:rsidRPr="00126B4B">
        <w:t xml:space="preserve">2. </w:t>
      </w:r>
      <w:bookmarkStart w:id="176" w:name="_Toc297043832"/>
      <w:r w:rsidRPr="00126B4B">
        <w:t>Земли общего пользования (</w:t>
      </w:r>
      <w:r w:rsidRPr="00126B4B">
        <w:rPr>
          <w:b/>
        </w:rPr>
        <w:t>ЗОП</w:t>
      </w:r>
      <w:r w:rsidRPr="00126B4B">
        <w:t>)</w:t>
      </w:r>
    </w:p>
    <w:p w:rsidR="00F538F4" w:rsidRPr="00126B4B" w:rsidRDefault="00F538F4" w:rsidP="00F538F4">
      <w:pPr>
        <w:pStyle w:val="aa"/>
      </w:pPr>
      <w:r w:rsidRPr="00126B4B">
        <w:t xml:space="preserve">В зону общего пользования входят территории улиц и дорог, остановочные пункты, временные торговые объекты (киоски, павильоны), а </w:t>
      </w:r>
      <w:proofErr w:type="gramStart"/>
      <w:r w:rsidRPr="00126B4B">
        <w:t>так же</w:t>
      </w:r>
      <w:proofErr w:type="gramEnd"/>
      <w:r w:rsidRPr="00126B4B">
        <w:t xml:space="preserve"> палисадники, площади и бульвары. Графически зона общего пользования не отображена, в виду отсутствия разработанных Проектов красных линий.</w:t>
      </w:r>
    </w:p>
    <w:p w:rsidR="00F538F4" w:rsidRPr="00126B4B" w:rsidRDefault="00F538F4" w:rsidP="00F538F4">
      <w:pPr>
        <w:pStyle w:val="aa"/>
      </w:pPr>
      <w:r w:rsidRPr="00126B4B">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F538F4" w:rsidRPr="00126B4B" w:rsidRDefault="00F538F4" w:rsidP="00F538F4">
      <w:pPr>
        <w:pStyle w:val="aa"/>
      </w:pPr>
      <w:r w:rsidRPr="00126B4B">
        <w:t>Границы зоны общего пользования устанавливаются Проектом красных линий в составе проекта планировки населенного пункта. В настоящий момент на территории населенных пунктов Арамильского городского округа красные линии не установлены.</w:t>
      </w:r>
    </w:p>
    <w:p w:rsidR="00F538F4" w:rsidRPr="00126B4B" w:rsidRDefault="00F538F4" w:rsidP="00F538F4">
      <w:pPr>
        <w:pStyle w:val="aa"/>
      </w:pPr>
      <w:r w:rsidRPr="00126B4B">
        <w:t>3. Памятники истории и культуры:</w:t>
      </w:r>
    </w:p>
    <w:p w:rsidR="00F538F4" w:rsidRPr="00126B4B" w:rsidRDefault="00F538F4" w:rsidP="00F538F4">
      <w:pPr>
        <w:pStyle w:val="a"/>
      </w:pPr>
      <w:r w:rsidRPr="00126B4B">
        <w:t xml:space="preserve">федерального значения – 5 объектов археологического </w:t>
      </w:r>
      <w:proofErr w:type="spellStart"/>
      <w:r w:rsidRPr="00126B4B">
        <w:t>насления</w:t>
      </w:r>
      <w:proofErr w:type="spellEnd"/>
      <w:r w:rsidRPr="00126B4B">
        <w:t>.</w:t>
      </w:r>
    </w:p>
    <w:p w:rsidR="00F538F4" w:rsidRPr="00126B4B" w:rsidRDefault="00F538F4" w:rsidP="00F538F4">
      <w:pPr>
        <w:pStyle w:val="aa"/>
      </w:pPr>
      <w:r w:rsidRPr="00126B4B">
        <w:t>Порядок использования земель, занятых объектами культурного наследия, определяется уполномоченными органами исполнительной власти в соответствии с федеральным законодательством.</w:t>
      </w:r>
    </w:p>
    <w:p w:rsidR="00F538F4" w:rsidRPr="00126B4B" w:rsidRDefault="00F538F4" w:rsidP="00F538F4">
      <w:pPr>
        <w:pStyle w:val="a8"/>
      </w:pPr>
      <w:bookmarkStart w:id="177" w:name="_Toc323547296"/>
      <w:r w:rsidRPr="00126B4B">
        <w:t>Статья 21. Перечень территорий, для которых градостроительные регламенты не устанавливаются, и порядок их использования</w:t>
      </w:r>
      <w:bookmarkEnd w:id="176"/>
      <w:bookmarkEnd w:id="177"/>
    </w:p>
    <w:p w:rsidR="00F538F4" w:rsidRPr="00126B4B" w:rsidRDefault="00F538F4" w:rsidP="00F538F4">
      <w:pPr>
        <w:pStyle w:val="aa"/>
      </w:pPr>
      <w:r w:rsidRPr="00126B4B">
        <w:t>1. Настоящими Правилами закрепляется перечень территорий, для которых градостроительные регламенты не устанавливаются. Перечень указанных территорий и порядок их использования устанавливается частями 2-6 настоящей статьи.</w:t>
      </w:r>
    </w:p>
    <w:p w:rsidR="00F538F4" w:rsidRPr="00126B4B" w:rsidRDefault="00F538F4" w:rsidP="00F538F4">
      <w:pPr>
        <w:pStyle w:val="aa"/>
        <w:rPr>
          <w:b/>
        </w:rPr>
      </w:pPr>
      <w:r w:rsidRPr="00126B4B">
        <w:t xml:space="preserve">2. Земли лесного фонда </w:t>
      </w:r>
      <w:r w:rsidRPr="00126B4B">
        <w:rPr>
          <w:b/>
        </w:rPr>
        <w:t>(ЗЛФ)</w:t>
      </w:r>
    </w:p>
    <w:p w:rsidR="00F538F4" w:rsidRPr="00126B4B" w:rsidRDefault="00F538F4" w:rsidP="00F538F4">
      <w:pPr>
        <w:pStyle w:val="aa"/>
      </w:pPr>
      <w:r w:rsidRPr="00126B4B">
        <w:t>Порядок использования земель лесного фонда определяется уполномоченным органом исполнительной власти Российской Федерации в соответствии с федеральным законодательством.</w:t>
      </w:r>
    </w:p>
    <w:p w:rsidR="00F538F4" w:rsidRPr="00126B4B" w:rsidRDefault="00F538F4" w:rsidP="00F538F4">
      <w:pPr>
        <w:pStyle w:val="aa"/>
      </w:pPr>
      <w:r w:rsidRPr="00126B4B">
        <w:t xml:space="preserve">3. Земли запаса </w:t>
      </w:r>
      <w:r w:rsidRPr="00126B4B">
        <w:rPr>
          <w:b/>
        </w:rPr>
        <w:t>(ЗАП)</w:t>
      </w:r>
    </w:p>
    <w:p w:rsidR="00F538F4" w:rsidRPr="00126B4B" w:rsidRDefault="00F538F4" w:rsidP="00F538F4">
      <w:pPr>
        <w:pStyle w:val="aa"/>
      </w:pPr>
      <w:r w:rsidRPr="00126B4B">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p w:rsidR="00F538F4" w:rsidRPr="00126B4B" w:rsidRDefault="00F538F4" w:rsidP="00F538F4">
      <w:pPr>
        <w:pStyle w:val="aa"/>
        <w:rPr>
          <w:b/>
        </w:rPr>
      </w:pPr>
      <w:r w:rsidRPr="00126B4B">
        <w:t xml:space="preserve">4. Земли, занятые сельскохозяйственными </w:t>
      </w:r>
      <w:proofErr w:type="spellStart"/>
      <w:r w:rsidRPr="00126B4B">
        <w:t>угодиями</w:t>
      </w:r>
      <w:proofErr w:type="spellEnd"/>
      <w:r w:rsidRPr="00126B4B">
        <w:t xml:space="preserve"> </w:t>
      </w:r>
      <w:r w:rsidRPr="00126B4B">
        <w:rPr>
          <w:b/>
        </w:rPr>
        <w:t>(СУ)</w:t>
      </w:r>
    </w:p>
    <w:bookmarkEnd w:id="154"/>
    <w:p w:rsidR="00F538F4" w:rsidRPr="00126B4B" w:rsidRDefault="00F538F4" w:rsidP="00F538F4">
      <w:pPr>
        <w:pStyle w:val="aa"/>
      </w:pPr>
      <w:r w:rsidRPr="00126B4B">
        <w:lastRenderedPageBreak/>
        <w:t xml:space="preserve">Порядок использования земель, занятых сельскохозяйственными </w:t>
      </w:r>
      <w:proofErr w:type="spellStart"/>
      <w:r w:rsidRPr="00126B4B">
        <w:t>угодиями</w:t>
      </w:r>
      <w:proofErr w:type="spellEnd"/>
      <w:r w:rsidRPr="00126B4B">
        <w:t>, определяется уполномоченным органом исполнительной власти субъекта Российской Федерации в соответствии с федеральным законодательством.</w:t>
      </w:r>
    </w:p>
    <w:p w:rsidR="00F538F4" w:rsidRPr="00126B4B" w:rsidRDefault="00F538F4" w:rsidP="00F538F4">
      <w:pPr>
        <w:pStyle w:val="aa"/>
      </w:pPr>
      <w:r w:rsidRPr="00126B4B">
        <w:t>5. Особо охраняемые природные территории (</w:t>
      </w:r>
      <w:r w:rsidRPr="00126B4B">
        <w:rPr>
          <w:b/>
        </w:rPr>
        <w:t>ООПТ</w:t>
      </w:r>
      <w:r w:rsidRPr="00126B4B">
        <w:t xml:space="preserve">) </w:t>
      </w:r>
      <w:r w:rsidRPr="00126B4B">
        <w:noBreakHyphen/>
        <w:t xml:space="preserve"> памятники природы:</w:t>
      </w:r>
    </w:p>
    <w:p w:rsidR="00F538F4" w:rsidRPr="00126B4B" w:rsidRDefault="00F538F4" w:rsidP="00F538F4">
      <w:pPr>
        <w:pStyle w:val="a"/>
      </w:pPr>
      <w:proofErr w:type="spellStart"/>
      <w:r w:rsidRPr="00126B4B">
        <w:t>Исетский</w:t>
      </w:r>
      <w:proofErr w:type="spellEnd"/>
      <w:r w:rsidRPr="00126B4B">
        <w:t xml:space="preserve"> бор (Спорный бор).</w:t>
      </w:r>
    </w:p>
    <w:p w:rsidR="00F538F4" w:rsidRPr="00126B4B" w:rsidRDefault="00F538F4" w:rsidP="00F538F4">
      <w:pPr>
        <w:pStyle w:val="aa"/>
      </w:pPr>
      <w:r w:rsidRPr="00126B4B">
        <w:t>Порядок использования указанных территорий определяется Правительством Свердловской области.</w:t>
      </w:r>
    </w:p>
    <w:p w:rsidR="00F538F4" w:rsidRPr="00126B4B" w:rsidRDefault="00F538F4" w:rsidP="00F538F4">
      <w:pPr>
        <w:pStyle w:val="aa"/>
      </w:pPr>
      <w:r w:rsidRPr="00126B4B">
        <w:t>6. Земли, покрытые поверхностными водами (</w:t>
      </w:r>
      <w:r w:rsidRPr="00126B4B">
        <w:rPr>
          <w:b/>
        </w:rPr>
        <w:t>ЗВФ</w:t>
      </w:r>
      <w:r w:rsidRPr="00126B4B">
        <w:t>):</w:t>
      </w:r>
    </w:p>
    <w:p w:rsidR="00F538F4" w:rsidRPr="00126B4B" w:rsidRDefault="00F538F4" w:rsidP="00F538F4">
      <w:pPr>
        <w:pStyle w:val="af"/>
        <w:numPr>
          <w:ilvl w:val="0"/>
          <w:numId w:val="68"/>
        </w:numPr>
        <w:autoSpaceDE w:val="0"/>
        <w:autoSpaceDN w:val="0"/>
        <w:adjustRightInd w:val="0"/>
        <w:ind w:left="1134" w:hanging="425"/>
        <w:jc w:val="both"/>
        <w:outlineLvl w:val="3"/>
        <w:rPr>
          <w:rFonts w:ascii="Tahoma" w:hAnsi="Tahoma" w:cs="Tahoma"/>
          <w:bCs/>
        </w:rPr>
      </w:pPr>
      <w:r w:rsidRPr="00126B4B">
        <w:rPr>
          <w:rFonts w:ascii="Tahoma" w:hAnsi="Tahoma" w:cs="Tahoma"/>
          <w:bCs/>
        </w:rPr>
        <w:t>река Исеть;</w:t>
      </w:r>
    </w:p>
    <w:p w:rsidR="00F538F4" w:rsidRPr="00126B4B" w:rsidRDefault="00F538F4" w:rsidP="00F538F4">
      <w:pPr>
        <w:pStyle w:val="af"/>
        <w:numPr>
          <w:ilvl w:val="0"/>
          <w:numId w:val="68"/>
        </w:numPr>
        <w:autoSpaceDE w:val="0"/>
        <w:autoSpaceDN w:val="0"/>
        <w:adjustRightInd w:val="0"/>
        <w:ind w:left="1134" w:hanging="425"/>
        <w:jc w:val="both"/>
        <w:outlineLvl w:val="3"/>
        <w:rPr>
          <w:rFonts w:ascii="Tahoma" w:hAnsi="Tahoma" w:cs="Tahoma"/>
          <w:bCs/>
        </w:rPr>
      </w:pPr>
      <w:r w:rsidRPr="00126B4B">
        <w:rPr>
          <w:rFonts w:ascii="Tahoma" w:hAnsi="Tahoma" w:cs="Tahoma"/>
          <w:bCs/>
        </w:rPr>
        <w:t xml:space="preserve">река </w:t>
      </w:r>
      <w:proofErr w:type="spellStart"/>
      <w:r w:rsidRPr="00126B4B">
        <w:rPr>
          <w:rFonts w:ascii="Tahoma" w:hAnsi="Tahoma" w:cs="Tahoma"/>
          <w:bCs/>
        </w:rPr>
        <w:t>Арамилка</w:t>
      </w:r>
      <w:proofErr w:type="spellEnd"/>
      <w:r w:rsidRPr="00126B4B">
        <w:rPr>
          <w:rFonts w:ascii="Tahoma" w:hAnsi="Tahoma" w:cs="Tahoma"/>
          <w:bCs/>
        </w:rPr>
        <w:t>.</w:t>
      </w:r>
    </w:p>
    <w:p w:rsidR="00F538F4" w:rsidRDefault="00F538F4" w:rsidP="00F538F4">
      <w:pPr>
        <w:pStyle w:val="aa"/>
      </w:pPr>
      <w:r w:rsidRPr="00126B4B">
        <w:t>Порядок использования указанных территорий определяется Водным кодексом Российской Федерации.</w:t>
      </w:r>
    </w:p>
    <w:p w:rsidR="00F538F4" w:rsidRDefault="00F538F4" w:rsidP="00F538F4">
      <w:pPr>
        <w:pStyle w:val="aa"/>
      </w:pPr>
      <w:r>
        <w:t xml:space="preserve">7. Земли, занятые городскими лесами </w:t>
      </w:r>
      <w:r w:rsidRPr="00C30DF8">
        <w:rPr>
          <w:b/>
        </w:rPr>
        <w:t>(ЗГФ):</w:t>
      </w:r>
    </w:p>
    <w:p w:rsidR="00F538F4" w:rsidRPr="00126B4B" w:rsidRDefault="00F538F4" w:rsidP="00F538F4">
      <w:pPr>
        <w:pStyle w:val="aa"/>
      </w:pPr>
      <w:r w:rsidRPr="00126B4B">
        <w:t xml:space="preserve">Порядок использования </w:t>
      </w:r>
      <w:r>
        <w:t>городских лесов</w:t>
      </w:r>
      <w:r w:rsidRPr="00126B4B">
        <w:t xml:space="preserve"> определяется </w:t>
      </w:r>
      <w:r>
        <w:t>органами</w:t>
      </w:r>
      <w:r w:rsidRPr="00126B4B">
        <w:t xml:space="preserve"> </w:t>
      </w:r>
      <w:r>
        <w:t xml:space="preserve">местного самоуправления </w:t>
      </w:r>
      <w:r w:rsidRPr="00126B4B">
        <w:t>в соответствии с федеральным законодательством.</w:t>
      </w:r>
    </w:p>
    <w:p w:rsidR="00F538F4" w:rsidRPr="00126B4B" w:rsidRDefault="00F538F4" w:rsidP="00F538F4">
      <w:pPr>
        <w:pStyle w:val="a6"/>
      </w:pPr>
      <w:bookmarkStart w:id="178" w:name="_Toc297043806"/>
      <w:bookmarkStart w:id="179" w:name="_Toc323547297"/>
      <w:r w:rsidRPr="00126B4B">
        <w:t>Глава 4. Градостроительное зонирование территории Арамильского городского округа</w:t>
      </w:r>
      <w:bookmarkEnd w:id="178"/>
      <w:bookmarkEnd w:id="179"/>
    </w:p>
    <w:p w:rsidR="00F538F4" w:rsidRPr="00126B4B" w:rsidRDefault="00F538F4" w:rsidP="00F538F4">
      <w:pPr>
        <w:pStyle w:val="a8"/>
        <w:rPr>
          <w:bCs/>
        </w:rPr>
      </w:pPr>
      <w:bookmarkStart w:id="180" w:name="_Toc297043807"/>
      <w:bookmarkStart w:id="181" w:name="_Toc323547298"/>
      <w:r w:rsidRPr="00126B4B">
        <w:t xml:space="preserve">Статья 22. Карта градостроительного зонирования территории </w:t>
      </w:r>
      <w:r w:rsidRPr="00126B4B">
        <w:rPr>
          <w:bCs/>
        </w:rPr>
        <w:t>Арамильского городского округа</w:t>
      </w:r>
      <w:bookmarkEnd w:id="180"/>
      <w:bookmarkEnd w:id="181"/>
    </w:p>
    <w:p w:rsidR="00F538F4" w:rsidRPr="00126B4B" w:rsidRDefault="00F538F4" w:rsidP="00F538F4">
      <w:pPr>
        <w:pStyle w:val="aa"/>
      </w:pPr>
      <w:r w:rsidRPr="00126B4B">
        <w:t>Карта градостроительного зонирования территории Арамильского городского округа представлена в Приложении 5 к настоящим Правилам.</w:t>
      </w:r>
    </w:p>
    <w:p w:rsidR="00F538F4" w:rsidRPr="00126B4B" w:rsidRDefault="00F538F4" w:rsidP="00F538F4">
      <w:pPr>
        <w:pStyle w:val="a8"/>
        <w:rPr>
          <w:bCs/>
        </w:rPr>
      </w:pPr>
      <w:bookmarkStart w:id="182" w:name="_Toc297043808"/>
      <w:bookmarkStart w:id="183" w:name="_Toc323547299"/>
      <w:r w:rsidRPr="00126B4B">
        <w:t xml:space="preserve">Статья 23. Карта зон с особыми условиями использования территории </w:t>
      </w:r>
      <w:r w:rsidRPr="00126B4B">
        <w:rPr>
          <w:bCs/>
        </w:rPr>
        <w:t>Арамильского городского округа</w:t>
      </w:r>
      <w:bookmarkEnd w:id="182"/>
      <w:bookmarkEnd w:id="183"/>
    </w:p>
    <w:p w:rsidR="00F538F4" w:rsidRDefault="00F538F4" w:rsidP="00F538F4">
      <w:pPr>
        <w:pStyle w:val="aa"/>
      </w:pPr>
      <w:r w:rsidRPr="00126B4B">
        <w:t>Карта зон с особыми условиями использования территории Арамильского городского округа</w:t>
      </w:r>
      <w:r w:rsidRPr="00126B4B">
        <w:rPr>
          <w:bCs/>
        </w:rPr>
        <w:t xml:space="preserve"> </w:t>
      </w:r>
      <w:r w:rsidRPr="00126B4B">
        <w:t>представлена в Приложении 6 к настоящим Правилам.</w:t>
      </w:r>
    </w:p>
    <w:p w:rsidR="00F538F4" w:rsidRDefault="00F538F4" w:rsidP="00F538F4">
      <w:pPr>
        <w:pStyle w:val="a8"/>
        <w:jc w:val="right"/>
      </w:pPr>
    </w:p>
    <w:p w:rsidR="00F538F4" w:rsidRDefault="00F538F4" w:rsidP="00F538F4">
      <w:pPr>
        <w:pStyle w:val="aa"/>
        <w:rPr>
          <w:lang w:eastAsia="ru-RU"/>
        </w:rPr>
        <w:sectPr w:rsidR="00F538F4" w:rsidSect="00F538F4">
          <w:footerReference w:type="even" r:id="rId36"/>
          <w:footerReference w:type="default" r:id="rId37"/>
          <w:pgSz w:w="11906" w:h="16838"/>
          <w:pgMar w:top="1134" w:right="851" w:bottom="1134" w:left="1701" w:header="709" w:footer="709" w:gutter="0"/>
          <w:pgNumType w:start="3"/>
          <w:cols w:space="708"/>
          <w:docGrid w:linePitch="360"/>
        </w:sectPr>
      </w:pPr>
    </w:p>
    <w:p w:rsidR="00F538F4" w:rsidRPr="00CB2D58" w:rsidRDefault="00F538F4" w:rsidP="00F538F4">
      <w:pPr>
        <w:pStyle w:val="a8"/>
        <w:jc w:val="right"/>
      </w:pPr>
      <w:bookmarkStart w:id="184" w:name="_Toc323547300"/>
      <w:r w:rsidRPr="00CB2D58">
        <w:lastRenderedPageBreak/>
        <w:t>ПРИЛОЖЕНИЕ 1</w:t>
      </w:r>
      <w:bookmarkEnd w:id="184"/>
    </w:p>
    <w:p w:rsidR="009C1DE4" w:rsidRPr="009C1DE4" w:rsidRDefault="009C1DE4" w:rsidP="009C1DE4">
      <w:pPr>
        <w:pStyle w:val="ad"/>
        <w:jc w:val="center"/>
        <w:rPr>
          <w:rFonts w:eastAsiaTheme="minorEastAsia"/>
          <w:b/>
        </w:rPr>
      </w:pPr>
      <w:r w:rsidRPr="009C1DE4">
        <w:rPr>
          <w:rFonts w:eastAsiaTheme="minorEastAsia"/>
          <w:b/>
        </w:rPr>
        <w:t>КЛАССИФИКАТОР</w:t>
      </w:r>
    </w:p>
    <w:p w:rsidR="00F538F4" w:rsidRDefault="009C1DE4" w:rsidP="009C1DE4">
      <w:pPr>
        <w:pStyle w:val="ad"/>
        <w:jc w:val="center"/>
        <w:rPr>
          <w:rFonts w:eastAsiaTheme="minorEastAsia"/>
          <w:b/>
        </w:rPr>
      </w:pPr>
      <w:r w:rsidRPr="009C1DE4">
        <w:rPr>
          <w:rFonts w:eastAsiaTheme="minorEastAsia"/>
          <w:b/>
        </w:rPr>
        <w:t>ВИДОВ РАЗРЕШЕННОГО ИСПОЛЬЗОВАНИЯ ЗЕМЕЛЬНЫХ УЧАСТКОВ</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77"/>
        <w:gridCol w:w="5096"/>
        <w:gridCol w:w="1711"/>
      </w:tblGrid>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 xml:space="preserve">Наименование вида разрешенного использования земельного участка </w:t>
            </w:r>
            <w:hyperlink w:anchor="Par500" w:history="1">
              <w:r w:rsidRPr="009C1DE4">
                <w:rPr>
                  <w:b/>
                </w:rPr>
                <w:t>&lt;1&gt;</w:t>
              </w:r>
            </w:hyperlink>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 xml:space="preserve">Описание вида разрешенного использования земельного участка </w:t>
            </w:r>
            <w:hyperlink w:anchor="Par501" w:history="1">
              <w:r w:rsidRPr="009C1DE4">
                <w:rPr>
                  <w:b/>
                </w:rPr>
                <w:t>&lt;2&gt;</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 xml:space="preserve">Код (числовое обозначение) вида разрешенного использования земельного участка </w:t>
            </w:r>
            <w:hyperlink w:anchor="Par503" w:history="1">
              <w:r w:rsidRPr="009C1DE4">
                <w:rPr>
                  <w:b/>
                </w:rPr>
                <w:t>&lt;3&gt;</w:t>
              </w:r>
            </w:hyperlink>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1</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2</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Сельскохозяйственное использование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сельского хозяйства.</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18" w:history="1">
              <w:r w:rsidRPr="009C1DE4">
                <w:t>кодами 1.1</w:t>
              </w:r>
            </w:hyperlink>
            <w:r w:rsidRPr="009C1DE4">
              <w:t xml:space="preserve"> - </w:t>
            </w:r>
            <w:hyperlink w:anchor="Par83" w:history="1">
              <w:r w:rsidRPr="009C1DE4">
                <w:t>1.18</w:t>
              </w:r>
            </w:hyperlink>
            <w:r w:rsidRPr="009C1DE4">
              <w:t>, в том числе размещение зданий и сооружений, используемых для хранения и переработки сельскохозяйственной продукции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Растениеводство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выращиванием сельскохозяйственных культур.</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21" w:history="1">
              <w:r w:rsidRPr="009C1DE4">
                <w:t>кодами 1.2</w:t>
              </w:r>
            </w:hyperlink>
            <w:r w:rsidRPr="009C1DE4">
              <w:t xml:space="preserve"> - </w:t>
            </w:r>
            <w:hyperlink w:anchor="Par33" w:history="1">
              <w:r w:rsidRPr="009C1DE4">
                <w:t>1.6</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5" w:name="Par18"/>
            <w:bookmarkEnd w:id="185"/>
            <w:r w:rsidRPr="009C1DE4">
              <w:t>1.1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зерновых и иных сельскохозяйственных культур</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6" w:name="Par21"/>
            <w:bookmarkEnd w:id="186"/>
            <w:r w:rsidRPr="009C1DE4">
              <w:t>1.2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Овощеводство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тонизирующих, лекарственных, цветочных культур</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Садоводство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льна и конопли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выращиванием льна, конопли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7" w:name="Par33"/>
            <w:bookmarkEnd w:id="187"/>
            <w:r w:rsidRPr="009C1DE4">
              <w:t>1.6</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Животноводство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9C1DE4">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42" w:history="1">
              <w:r w:rsidRPr="009C1DE4">
                <w:t>кодами 1.8</w:t>
              </w:r>
            </w:hyperlink>
            <w:r w:rsidRPr="009C1DE4">
              <w:t xml:space="preserve"> - </w:t>
            </w:r>
            <w:hyperlink w:anchor="Par57" w:history="1">
              <w:r w:rsidRPr="009C1DE4">
                <w:t>1.11</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1.7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Скотоводство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C1DE4" w:rsidRPr="009C1DE4" w:rsidRDefault="009C1DE4" w:rsidP="009C1DE4">
            <w:pPr>
              <w:pStyle w:val="ad"/>
              <w:jc w:val="center"/>
            </w:pPr>
            <w:r w:rsidRPr="009C1DE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8" w:name="Par42"/>
            <w:bookmarkEnd w:id="188"/>
            <w:r w:rsidRPr="009C1DE4">
              <w:t>1.8</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Звероводство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в неволе ценных пушных зверей;</w:t>
            </w:r>
          </w:p>
          <w:p w:rsidR="009C1DE4" w:rsidRPr="009C1DE4" w:rsidRDefault="009C1DE4" w:rsidP="009C1DE4">
            <w:pPr>
              <w:pStyle w:val="ad"/>
              <w:jc w:val="center"/>
            </w:pPr>
            <w:r w:rsidRPr="009C1DE4">
              <w:t>размещение зданий, сооружений, используемых для содержания и разведения животных, производства, хранения и первичной переработки продукции;</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1.9</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Птицеводство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домашних пород птиц, в том числе водоплавающих;</w:t>
            </w:r>
          </w:p>
          <w:p w:rsidR="009C1DE4" w:rsidRPr="009C1DE4" w:rsidRDefault="009C1DE4" w:rsidP="009C1DE4">
            <w:pPr>
              <w:pStyle w:val="ad"/>
              <w:jc w:val="center"/>
            </w:pPr>
            <w:r w:rsidRPr="009C1DE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Свиноводство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свиней;</w:t>
            </w:r>
          </w:p>
          <w:p w:rsidR="009C1DE4" w:rsidRPr="009C1DE4" w:rsidRDefault="009C1DE4" w:rsidP="009C1DE4">
            <w:pPr>
              <w:pStyle w:val="ad"/>
              <w:jc w:val="center"/>
            </w:pPr>
            <w:r w:rsidRPr="009C1DE4">
              <w:t>размещение зданий, сооружений, используемых для содержания и разведения животных, производства, хранения и первичной переработки продукции;</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89" w:name="Par57"/>
            <w:bookmarkEnd w:id="189"/>
            <w:r w:rsidRPr="009C1DE4">
              <w:t>1.11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Пчеловодство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C1DE4" w:rsidRPr="009C1DE4" w:rsidRDefault="009C1DE4" w:rsidP="009C1DE4">
            <w:pPr>
              <w:pStyle w:val="ad"/>
              <w:jc w:val="center"/>
            </w:pPr>
            <w:r w:rsidRPr="009C1DE4">
              <w:t>размещение ульев, иных объектов и оборудования, необходимого для пчеловодства и разведениях иных полезных насекомых;</w:t>
            </w:r>
          </w:p>
          <w:p w:rsidR="009C1DE4" w:rsidRPr="009C1DE4" w:rsidRDefault="009C1DE4" w:rsidP="009C1DE4">
            <w:pPr>
              <w:pStyle w:val="ad"/>
              <w:jc w:val="center"/>
            </w:pPr>
            <w:r w:rsidRPr="009C1DE4">
              <w:t>размещение сооружений, используемых для хранения и первичной переработки продукции пчеловодства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Рыбоводство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и (или) содержанием, выращиванием объектов рыбоводства (</w:t>
            </w:r>
            <w:proofErr w:type="spellStart"/>
            <w:r w:rsidRPr="009C1DE4">
              <w:t>аквакультуры</w:t>
            </w:r>
            <w:proofErr w:type="spellEnd"/>
            <w:r w:rsidRPr="009C1DE4">
              <w:t>);</w:t>
            </w:r>
          </w:p>
          <w:p w:rsidR="009C1DE4" w:rsidRPr="009C1DE4" w:rsidRDefault="009C1DE4" w:rsidP="009C1DE4">
            <w:pPr>
              <w:pStyle w:val="ad"/>
              <w:jc w:val="center"/>
            </w:pPr>
            <w:r w:rsidRPr="009C1DE4">
              <w:t>размещение зданий, сооружений, оборудования, необходимых для осуществления рыбоводства (</w:t>
            </w:r>
            <w:proofErr w:type="spellStart"/>
            <w:r w:rsidRPr="009C1DE4">
              <w:t>аквакультуры</w:t>
            </w:r>
            <w:proofErr w:type="spellEnd"/>
            <w:r w:rsidRPr="009C1DE4">
              <w:t>)</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Научное обеспечение сельского хозяйства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C1DE4" w:rsidRPr="009C1DE4" w:rsidRDefault="009C1DE4" w:rsidP="009C1DE4">
            <w:pPr>
              <w:pStyle w:val="ad"/>
              <w:jc w:val="center"/>
            </w:pPr>
            <w:r w:rsidRPr="009C1DE4">
              <w:t>размещение коллекций генетических ресурсов растений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Хранение и переработка сельскохозяйственной продукции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личного подсобного хозяйства на полевых участках</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Производство сельскохозяйственной продукции без права возведения объектов капитального строительства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1.16</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Питомники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C1DE4" w:rsidRPr="009C1DE4" w:rsidRDefault="009C1DE4" w:rsidP="009C1DE4">
            <w:pPr>
              <w:pStyle w:val="ad"/>
              <w:jc w:val="center"/>
            </w:pPr>
            <w:r w:rsidRPr="009C1DE4">
              <w:t>размещение сооружений, необходимых для указанных видов сельскохозяйственного производства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Обеспечение сельскохозяйственного производства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90" w:name="Par83"/>
            <w:bookmarkEnd w:id="190"/>
            <w:r w:rsidRPr="009C1DE4">
              <w:t>1.18</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Жилая застройка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жилых помещений различного вида и обеспечение проживания в них.</w:t>
            </w:r>
          </w:p>
          <w:p w:rsidR="009C1DE4" w:rsidRPr="009C1DE4" w:rsidRDefault="009C1DE4" w:rsidP="009C1DE4">
            <w:pPr>
              <w:pStyle w:val="ad"/>
              <w:jc w:val="center"/>
            </w:pPr>
            <w:r w:rsidRPr="009C1DE4">
              <w:t>К жилой застройке относятся здания (помещения в них), предназначенные для проживания человека, за исключением зданий (помещений), используемых:</w:t>
            </w:r>
          </w:p>
          <w:p w:rsidR="009C1DE4" w:rsidRPr="009C1DE4" w:rsidRDefault="009C1DE4" w:rsidP="009C1DE4">
            <w:pPr>
              <w:pStyle w:val="ad"/>
              <w:jc w:val="center"/>
            </w:pPr>
            <w:r w:rsidRPr="009C1DE4">
              <w:t>- с целью извлечения предпринимательской выгоды из предоставления жилого помещения для временного проживания в них (гостиницы, дома отдыха);</w:t>
            </w:r>
          </w:p>
          <w:p w:rsidR="009C1DE4" w:rsidRPr="009C1DE4" w:rsidRDefault="009C1DE4" w:rsidP="009C1DE4">
            <w:pPr>
              <w:pStyle w:val="ad"/>
              <w:jc w:val="center"/>
            </w:pPr>
            <w:r w:rsidRPr="009C1DE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C1DE4" w:rsidRPr="009C1DE4" w:rsidRDefault="009C1DE4" w:rsidP="009C1DE4">
            <w:pPr>
              <w:pStyle w:val="ad"/>
              <w:jc w:val="center"/>
            </w:pPr>
            <w:r w:rsidRPr="009C1DE4">
              <w:t>- как способ обеспечения непрерывности производства (вахтовые помещения, служебные жилые помещения на производственных объектах);</w:t>
            </w:r>
          </w:p>
          <w:p w:rsidR="009C1DE4" w:rsidRPr="009C1DE4" w:rsidRDefault="009C1DE4" w:rsidP="009C1DE4">
            <w:pPr>
              <w:pStyle w:val="ad"/>
              <w:jc w:val="center"/>
            </w:pPr>
            <w:r w:rsidRPr="009C1DE4">
              <w:t>- как способ обеспечения деятельности режимного учреждения (казармы, караульные помещения, места лишения свободы, содержания под стражей).</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94" w:history="1">
              <w:r w:rsidRPr="009C1DE4">
                <w:t>кодами 2.1</w:t>
              </w:r>
            </w:hyperlink>
            <w:r w:rsidRPr="009C1DE4">
              <w:t xml:space="preserve"> - </w:t>
            </w:r>
            <w:hyperlink w:anchor="Par142" w:history="1">
              <w:r w:rsidRPr="009C1DE4">
                <w:t>2.7.1</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1" w:name="Par94"/>
            <w:bookmarkEnd w:id="191"/>
            <w:r w:rsidRPr="009C1DE4">
              <w:lastRenderedPageBreak/>
              <w:t>Для индивидуального жилищного строительства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индивидуального жилого дома (дом, пригодный для постоянного проживания, высотой не выше трех надземных этажей);</w:t>
            </w:r>
          </w:p>
          <w:p w:rsidR="009C1DE4" w:rsidRPr="009C1DE4" w:rsidRDefault="009C1DE4" w:rsidP="009C1DE4">
            <w:pPr>
              <w:pStyle w:val="ad"/>
              <w:jc w:val="center"/>
            </w:pPr>
            <w:r w:rsidRPr="009C1DE4">
              <w:t xml:space="preserve">выращивание плодовых, ягодных, овощных, бахчевых или иных </w:t>
            </w:r>
            <w:proofErr w:type="gramStart"/>
            <w:r w:rsidRPr="009C1DE4">
              <w:t>декоративных</w:t>
            </w:r>
            <w:proofErr w:type="gramEnd"/>
            <w:r w:rsidRPr="009C1DE4">
              <w:t xml:space="preserve"> или сельскохозяйственных культур;</w:t>
            </w:r>
          </w:p>
          <w:p w:rsidR="009C1DE4" w:rsidRPr="009C1DE4" w:rsidRDefault="009C1DE4" w:rsidP="009C1DE4">
            <w:pPr>
              <w:pStyle w:val="ad"/>
              <w:jc w:val="center"/>
            </w:pPr>
            <w:r w:rsidRPr="009C1DE4">
              <w:t>размещение индивидуальных гаражей и подсобных сооружений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Малоэтажная многоквартирная жилая застройка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малоэтажного многоквартирного жилого дома (дом, пригодный для постоянного проживания, высотой до 4 этажей, включая мансардный);</w:t>
            </w:r>
          </w:p>
          <w:p w:rsidR="009C1DE4" w:rsidRPr="009C1DE4" w:rsidRDefault="009C1DE4" w:rsidP="009C1DE4">
            <w:pPr>
              <w:pStyle w:val="ad"/>
              <w:jc w:val="center"/>
            </w:pPr>
            <w:r w:rsidRPr="009C1DE4">
              <w:t>разведение декоративных и плодовых деревьев, овощных и ягодных культур;</w:t>
            </w:r>
          </w:p>
          <w:p w:rsidR="009C1DE4" w:rsidRPr="009C1DE4" w:rsidRDefault="009C1DE4" w:rsidP="009C1DE4">
            <w:pPr>
              <w:pStyle w:val="ad"/>
              <w:jc w:val="center"/>
            </w:pPr>
            <w:r w:rsidRPr="009C1DE4">
              <w:t>размещение индивидуальных гаражей и иных вспомогательных сооружений;</w:t>
            </w:r>
          </w:p>
          <w:p w:rsidR="009C1DE4" w:rsidRPr="009C1DE4" w:rsidRDefault="009C1DE4" w:rsidP="009C1DE4">
            <w:pPr>
              <w:pStyle w:val="ad"/>
              <w:jc w:val="center"/>
            </w:pPr>
            <w:r w:rsidRPr="009C1DE4">
              <w:t>обустройство спортивных и детских площадок, площадок отдыха;</w:t>
            </w:r>
          </w:p>
          <w:p w:rsidR="009C1DE4" w:rsidRPr="009C1DE4" w:rsidRDefault="009C1DE4" w:rsidP="009C1DE4">
            <w:pPr>
              <w:pStyle w:val="ad"/>
              <w:jc w:val="center"/>
            </w:pPr>
            <w:r w:rsidRPr="009C1DE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2.1.1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Блокированная жилая застройка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C1DE4" w:rsidRPr="009C1DE4" w:rsidRDefault="009C1DE4" w:rsidP="009C1DE4">
            <w:pPr>
              <w:pStyle w:val="ad"/>
              <w:jc w:val="center"/>
            </w:pPr>
            <w:r w:rsidRPr="009C1DE4">
              <w:t>разведение декоративных и плодовых деревьев, овощных и ягодных культур;</w:t>
            </w:r>
          </w:p>
          <w:p w:rsidR="009C1DE4" w:rsidRPr="009C1DE4" w:rsidRDefault="009C1DE4" w:rsidP="009C1DE4">
            <w:pPr>
              <w:pStyle w:val="ad"/>
              <w:jc w:val="center"/>
            </w:pPr>
            <w:r w:rsidRPr="009C1DE4">
              <w:t>размещение индивидуальных гаражей и иных вспомогательных сооружений;</w:t>
            </w:r>
          </w:p>
          <w:p w:rsidR="009C1DE4" w:rsidRPr="009C1DE4" w:rsidRDefault="009C1DE4" w:rsidP="009C1DE4">
            <w:pPr>
              <w:pStyle w:val="ad"/>
              <w:jc w:val="center"/>
            </w:pPr>
            <w:r w:rsidRPr="009C1DE4">
              <w:t>обустройство спортивных и детских площадок, площадок отдыха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Передвижное жилье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2.4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proofErr w:type="spellStart"/>
            <w:r w:rsidRPr="009C1DE4">
              <w:t>Среднеэтажная</w:t>
            </w:r>
            <w:proofErr w:type="spellEnd"/>
            <w:r w:rsidRPr="009C1DE4">
              <w:t xml:space="preserve"> жилая застройка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C1DE4" w:rsidRPr="009C1DE4" w:rsidRDefault="009C1DE4" w:rsidP="009C1DE4">
            <w:pPr>
              <w:pStyle w:val="ad"/>
              <w:jc w:val="center"/>
            </w:pPr>
            <w:r w:rsidRPr="009C1DE4">
              <w:lastRenderedPageBreak/>
              <w:t>благоустройство и озеленение;</w:t>
            </w:r>
          </w:p>
          <w:p w:rsidR="009C1DE4" w:rsidRPr="009C1DE4" w:rsidRDefault="009C1DE4" w:rsidP="009C1DE4">
            <w:pPr>
              <w:pStyle w:val="ad"/>
              <w:jc w:val="center"/>
            </w:pPr>
            <w:r w:rsidRPr="009C1DE4">
              <w:t>размещение подземных гаражей и автостоянок;</w:t>
            </w:r>
          </w:p>
          <w:p w:rsidR="009C1DE4" w:rsidRPr="009C1DE4" w:rsidRDefault="009C1DE4" w:rsidP="009C1DE4">
            <w:pPr>
              <w:pStyle w:val="ad"/>
              <w:jc w:val="center"/>
            </w:pPr>
            <w:r w:rsidRPr="009C1DE4">
              <w:t>обустройство спортивных и детских площадок, площадок отдыха;</w:t>
            </w:r>
          </w:p>
          <w:p w:rsidR="009C1DE4" w:rsidRPr="009C1DE4" w:rsidRDefault="009C1DE4" w:rsidP="009C1DE4">
            <w:pPr>
              <w:pStyle w:val="ad"/>
              <w:jc w:val="center"/>
            </w:pPr>
            <w:r w:rsidRPr="009C1DE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2.5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Многоэтажная жилая застройка (высотная застройка)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C1DE4" w:rsidRPr="009C1DE4" w:rsidRDefault="009C1DE4" w:rsidP="009C1DE4">
            <w:pPr>
              <w:pStyle w:val="ad"/>
              <w:jc w:val="center"/>
            </w:pPr>
            <w:r w:rsidRPr="009C1DE4">
              <w:t>благоустройство и озеленение придомовых территорий;</w:t>
            </w:r>
          </w:p>
          <w:p w:rsidR="009C1DE4" w:rsidRPr="009C1DE4" w:rsidRDefault="009C1DE4" w:rsidP="009C1DE4">
            <w:pPr>
              <w:pStyle w:val="ad"/>
              <w:jc w:val="center"/>
            </w:pPr>
            <w:r w:rsidRPr="009C1DE4">
              <w:t>обустройство спортивных и детских площадок, хозяйственных площадок;</w:t>
            </w:r>
          </w:p>
          <w:p w:rsidR="009C1DE4" w:rsidRPr="009C1DE4" w:rsidRDefault="009C1DE4" w:rsidP="009C1DE4">
            <w:pPr>
              <w:pStyle w:val="ad"/>
              <w:jc w:val="center"/>
            </w:pPr>
            <w:r w:rsidRPr="009C1DE4">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2.6</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Обслуживание жилой застройки</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размещение которых предусмотрено видами разрешенного использования с </w:t>
            </w:r>
            <w:hyperlink w:anchor="Par150" w:history="1">
              <w:r w:rsidRPr="009C1DE4">
                <w:t>кодами 3.1</w:t>
              </w:r>
            </w:hyperlink>
            <w:r w:rsidRPr="009C1DE4">
              <w:t xml:space="preserve">, </w:t>
            </w:r>
            <w:hyperlink w:anchor="Par154" w:history="1">
              <w:r w:rsidRPr="009C1DE4">
                <w:t>3.2</w:t>
              </w:r>
            </w:hyperlink>
            <w:r w:rsidRPr="009C1DE4">
              <w:t xml:space="preserve">, </w:t>
            </w:r>
            <w:hyperlink w:anchor="Par159" w:history="1">
              <w:r w:rsidRPr="009C1DE4">
                <w:t>3.3</w:t>
              </w:r>
            </w:hyperlink>
            <w:r w:rsidRPr="009C1DE4">
              <w:t xml:space="preserve">, </w:t>
            </w:r>
            <w:hyperlink w:anchor="Par163" w:history="1">
              <w:r w:rsidRPr="009C1DE4">
                <w:t>3.4</w:t>
              </w:r>
            </w:hyperlink>
            <w:r w:rsidRPr="009C1DE4">
              <w:t xml:space="preserve">, </w:t>
            </w:r>
            <w:hyperlink w:anchor="Par167" w:history="1">
              <w:r w:rsidRPr="009C1DE4">
                <w:t>3.4.1</w:t>
              </w:r>
            </w:hyperlink>
            <w:r w:rsidRPr="009C1DE4">
              <w:t xml:space="preserve">, </w:t>
            </w:r>
            <w:hyperlink w:anchor="Par180" w:history="1">
              <w:r w:rsidRPr="009C1DE4">
                <w:t>3.5.1</w:t>
              </w:r>
            </w:hyperlink>
            <w:r w:rsidRPr="009C1DE4">
              <w:t xml:space="preserve">, </w:t>
            </w:r>
            <w:hyperlink w:anchor="Par188" w:history="1">
              <w:r w:rsidRPr="009C1DE4">
                <w:t>3.6</w:t>
              </w:r>
            </w:hyperlink>
            <w:r w:rsidRPr="009C1DE4">
              <w:t xml:space="preserve">, </w:t>
            </w:r>
            <w:hyperlink w:anchor="Par194" w:history="1">
              <w:r w:rsidRPr="009C1DE4">
                <w:t>3.7</w:t>
              </w:r>
            </w:hyperlink>
            <w:r w:rsidRPr="009C1DE4">
              <w:t xml:space="preserve">, </w:t>
            </w:r>
            <w:hyperlink w:anchor="Par215" w:history="1">
              <w:r w:rsidRPr="009C1DE4">
                <w:t>3.10.1</w:t>
              </w:r>
            </w:hyperlink>
            <w:r w:rsidRPr="009C1DE4">
              <w:t xml:space="preserve">, </w:t>
            </w:r>
            <w:hyperlink w:anchor="Par230" w:history="1">
              <w:r w:rsidRPr="009C1DE4">
                <w:t>4.1</w:t>
              </w:r>
            </w:hyperlink>
            <w:r w:rsidRPr="009C1DE4">
              <w:t xml:space="preserve">, </w:t>
            </w:r>
            <w:hyperlink w:anchor="Par239" w:history="1">
              <w:r w:rsidRPr="009C1DE4">
                <w:t>4.3</w:t>
              </w:r>
            </w:hyperlink>
            <w:r w:rsidRPr="009C1DE4">
              <w:t xml:space="preserve">, </w:t>
            </w:r>
            <w:hyperlink w:anchor="Par244" w:history="1">
              <w:r w:rsidRPr="009C1DE4">
                <w:t>4.4</w:t>
              </w:r>
            </w:hyperlink>
            <w:r w:rsidRPr="009C1DE4">
              <w:t xml:space="preserve">, </w:t>
            </w:r>
            <w:hyperlink w:anchor="Par250" w:history="1">
              <w:r w:rsidRPr="009C1DE4">
                <w:t>4.6</w:t>
              </w:r>
            </w:hyperlink>
            <w:r w:rsidRPr="009C1DE4">
              <w:t xml:space="preserve">, </w:t>
            </w:r>
            <w:hyperlink w:anchor="Par254" w:history="1">
              <w:r w:rsidRPr="009C1DE4">
                <w:t>4.7</w:t>
              </w:r>
            </w:hyperlink>
            <w:r w:rsidRPr="009C1DE4">
              <w:t xml:space="preserve">, </w:t>
            </w:r>
            <w:hyperlink w:anchor="Par262" w:history="1">
              <w:r w:rsidRPr="009C1DE4">
                <w:t>4.9</w:t>
              </w:r>
            </w:hyperlink>
            <w:r w:rsidRPr="009C1DE4">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2.7</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2" w:name="Par142"/>
            <w:bookmarkEnd w:id="192"/>
            <w:r w:rsidRPr="009C1DE4">
              <w:t>Объекты гаражного назначения</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2.7.1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Общественное использование объектов капитального строительства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50" w:history="1">
              <w:r w:rsidRPr="009C1DE4">
                <w:t>кодами 3.1</w:t>
              </w:r>
            </w:hyperlink>
            <w:r w:rsidRPr="009C1DE4">
              <w:t xml:space="preserve"> - </w:t>
            </w:r>
            <w:hyperlink w:anchor="Par219" w:history="1">
              <w:r w:rsidRPr="009C1DE4">
                <w:t>3.10.2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3" w:name="Par150"/>
            <w:bookmarkEnd w:id="193"/>
            <w:r w:rsidRPr="009C1DE4">
              <w:t>Коммунальное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C1DE4">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3.1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194" w:name="Par154"/>
            <w:bookmarkEnd w:id="194"/>
            <w:r w:rsidRPr="009C1DE4">
              <w:t>Социальное обслуживание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C1DE4" w:rsidRPr="009C1DE4" w:rsidRDefault="009C1DE4" w:rsidP="009C1DE4">
            <w:pPr>
              <w:pStyle w:val="ad"/>
              <w:jc w:val="center"/>
            </w:pPr>
            <w:r w:rsidRPr="009C1DE4">
              <w:t>размещение объектов капитального строительства для размещения отделений почты и телеграфа;</w:t>
            </w:r>
          </w:p>
          <w:p w:rsidR="009C1DE4" w:rsidRPr="009C1DE4" w:rsidRDefault="009C1DE4" w:rsidP="009C1DE4">
            <w:pPr>
              <w:pStyle w:val="ad"/>
              <w:jc w:val="center"/>
            </w:pPr>
            <w:r w:rsidRPr="009C1DE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3.2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5" w:name="Par159"/>
            <w:bookmarkEnd w:id="195"/>
            <w:r w:rsidRPr="009C1DE4">
              <w:t>Бытовое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6" w:name="Par163"/>
            <w:bookmarkEnd w:id="196"/>
            <w:r w:rsidRPr="009C1DE4">
              <w:t>Здравоохранение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67" w:history="1">
              <w:r w:rsidRPr="009C1DE4">
                <w:t>кодами 3.4.1</w:t>
              </w:r>
            </w:hyperlink>
            <w:r w:rsidRPr="009C1DE4">
              <w:t xml:space="preserve"> - </w:t>
            </w:r>
            <w:hyperlink w:anchor="Par171" w:history="1">
              <w:r w:rsidRPr="009C1DE4">
                <w:t>3.4.2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3.4</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7" w:name="Par167"/>
            <w:bookmarkEnd w:id="197"/>
            <w:r w:rsidRPr="009C1DE4">
              <w:t>Амбулаторно-поликлиническое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3.4.1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8" w:name="Par171"/>
            <w:bookmarkEnd w:id="198"/>
            <w:r w:rsidRPr="009C1DE4">
              <w:t>Стационарное медицинское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C1DE4" w:rsidRPr="009C1DE4" w:rsidRDefault="009C1DE4" w:rsidP="009C1DE4">
            <w:pPr>
              <w:pStyle w:val="ad"/>
              <w:jc w:val="center"/>
            </w:pPr>
            <w:r w:rsidRPr="009C1DE4">
              <w:t>размещение станций скорой помощи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3.4.2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Образование и просвещение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w:t>
            </w:r>
            <w:r w:rsidRPr="009C1DE4">
              <w:lastRenderedPageBreak/>
              <w:t xml:space="preserve">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80" w:history="1">
              <w:r w:rsidRPr="009C1DE4">
                <w:t>кодами 3.5.1</w:t>
              </w:r>
            </w:hyperlink>
            <w:r w:rsidRPr="009C1DE4">
              <w:t xml:space="preserve"> - </w:t>
            </w:r>
            <w:hyperlink w:anchor="Par184" w:history="1">
              <w:r w:rsidRPr="009C1DE4">
                <w:t>3.5.2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3.5</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199" w:name="Par180"/>
            <w:bookmarkEnd w:id="199"/>
            <w:r w:rsidRPr="009C1DE4">
              <w:t>Дошкольное, начальное и среднее общее образование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3.5.1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0" w:name="Par184"/>
            <w:bookmarkEnd w:id="200"/>
            <w:r w:rsidRPr="009C1DE4">
              <w:t>Среднее и высшее профессиональное образование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3.5.2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1" w:name="Par188"/>
            <w:bookmarkEnd w:id="201"/>
            <w:r w:rsidRPr="009C1DE4">
              <w:t>Культурное развитие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C1DE4" w:rsidRPr="009C1DE4" w:rsidRDefault="009C1DE4" w:rsidP="009C1DE4">
            <w:pPr>
              <w:pStyle w:val="ad"/>
              <w:jc w:val="center"/>
            </w:pPr>
            <w:r w:rsidRPr="009C1DE4">
              <w:t>устройство площадок для празднеств и гуляний;</w:t>
            </w:r>
          </w:p>
          <w:p w:rsidR="009C1DE4" w:rsidRPr="009C1DE4" w:rsidRDefault="009C1DE4" w:rsidP="009C1DE4">
            <w:pPr>
              <w:pStyle w:val="ad"/>
              <w:jc w:val="center"/>
            </w:pPr>
            <w:r w:rsidRPr="009C1DE4">
              <w:t>размещение зданий и сооружений для размещения цирков, зверинцев, зоопарков, океанариумов</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3.6</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2" w:name="Par194"/>
            <w:bookmarkEnd w:id="202"/>
            <w:r w:rsidRPr="009C1DE4">
              <w:t>Религиозное использование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C1DE4" w:rsidRPr="009C1DE4" w:rsidRDefault="009C1DE4" w:rsidP="009C1DE4">
            <w:pPr>
              <w:pStyle w:val="ad"/>
              <w:jc w:val="center"/>
            </w:pPr>
            <w:r w:rsidRPr="009C1DE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3.7</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Общественное управление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w:t>
            </w:r>
            <w:r w:rsidRPr="009C1DE4">
              <w:lastRenderedPageBreak/>
              <w:t>союзов и иных общественных объединений граждан по отраслевому или политическому признаку;</w:t>
            </w:r>
          </w:p>
          <w:p w:rsidR="009C1DE4" w:rsidRPr="009C1DE4" w:rsidRDefault="009C1DE4" w:rsidP="009C1DE4">
            <w:pPr>
              <w:pStyle w:val="ad"/>
              <w:jc w:val="center"/>
            </w:pPr>
            <w:r w:rsidRPr="009C1DE4">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3.8</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Обеспечение научной деятельности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3.9</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Обеспечение деятельности в области гидрометеорологии и смежных с ней областях</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3.9.1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Ветеринарное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15" w:history="1">
              <w:r w:rsidRPr="009C1DE4">
                <w:t>кодами 3.10.1</w:t>
              </w:r>
            </w:hyperlink>
            <w:r w:rsidRPr="009C1DE4">
              <w:t xml:space="preserve"> - </w:t>
            </w:r>
            <w:hyperlink w:anchor="Par219" w:history="1">
              <w:r w:rsidRPr="009C1DE4">
                <w:t>3.10.2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3.10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3" w:name="Par215"/>
            <w:bookmarkEnd w:id="203"/>
            <w:r w:rsidRPr="009C1DE4">
              <w:t>Амбулаторное ветеринарное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ветеринарных услуг без содержания животных</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3.10.1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4" w:name="Par219"/>
            <w:bookmarkEnd w:id="204"/>
            <w:r w:rsidRPr="009C1DE4">
              <w:t>Приюты для животных</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ветеринарных услуг в стационаре;</w:t>
            </w:r>
          </w:p>
          <w:p w:rsidR="009C1DE4" w:rsidRPr="009C1DE4" w:rsidRDefault="009C1DE4" w:rsidP="009C1DE4">
            <w:pPr>
              <w:pStyle w:val="ad"/>
              <w:jc w:val="center"/>
            </w:pPr>
            <w:r w:rsidRPr="009C1DE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C1DE4" w:rsidRPr="009C1DE4" w:rsidRDefault="009C1DE4" w:rsidP="009C1DE4">
            <w:pPr>
              <w:pStyle w:val="ad"/>
              <w:jc w:val="center"/>
            </w:pPr>
            <w:r w:rsidRPr="009C1DE4">
              <w:t>размещение объектов капитального строительства, предназначенных для организации гостиниц для животных</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3.10.2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Предпринимательство</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30" w:history="1">
              <w:r w:rsidRPr="009C1DE4">
                <w:t>кодами 4.1</w:t>
              </w:r>
            </w:hyperlink>
            <w:r w:rsidRPr="009C1DE4">
              <w:t xml:space="preserve"> - </w:t>
            </w:r>
            <w:hyperlink w:anchor="Par273" w:history="1">
              <w:r w:rsidRPr="009C1DE4">
                <w:t>4.10</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5" w:name="Par230"/>
            <w:bookmarkEnd w:id="205"/>
            <w:r w:rsidRPr="009C1DE4">
              <w:t>Деловое управление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4.1</w:t>
            </w:r>
          </w:p>
        </w:tc>
      </w:tr>
      <w:tr w:rsidR="009C1DE4" w:rsidRPr="00B841EE" w:rsidTr="009C1DE4">
        <w:tc>
          <w:tcPr>
            <w:tcW w:w="0" w:type="auto"/>
            <w:gridSpan w:val="3"/>
            <w:tcBorders>
              <w:left w:val="single" w:sz="4" w:space="0" w:color="auto"/>
              <w:bottom w:val="single" w:sz="4" w:space="0" w:color="auto"/>
              <w:right w:val="single" w:sz="4" w:space="0" w:color="auto"/>
            </w:tcBorders>
          </w:tcPr>
          <w:p w:rsidR="009C1DE4" w:rsidRPr="009C1DE4" w:rsidRDefault="009C1DE4" w:rsidP="009C1DE4">
            <w:pPr>
              <w:pStyle w:val="ad"/>
              <w:jc w:val="center"/>
            </w:pP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Объекты торговли (торговые центры, торгово-развлекательные центры (комплексы)</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49" w:history="1">
              <w:r w:rsidRPr="009C1DE4">
                <w:t>кодами 4.5</w:t>
              </w:r>
            </w:hyperlink>
            <w:r w:rsidRPr="009C1DE4">
              <w:t xml:space="preserve"> - </w:t>
            </w:r>
            <w:hyperlink w:anchor="Par262" w:history="1">
              <w:r w:rsidRPr="009C1DE4">
                <w:t>4.9</w:t>
              </w:r>
            </w:hyperlink>
            <w:r w:rsidRPr="009C1DE4">
              <w:t>;</w:t>
            </w:r>
          </w:p>
          <w:p w:rsidR="009C1DE4" w:rsidRPr="009C1DE4" w:rsidRDefault="009C1DE4" w:rsidP="009C1DE4">
            <w:pPr>
              <w:pStyle w:val="ad"/>
              <w:jc w:val="center"/>
            </w:pPr>
            <w:r w:rsidRPr="009C1DE4">
              <w:t>размещение гаражей и (или) стоянок для автомобилей сотрудников и посетителей торгового центра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6" w:name="Par239"/>
            <w:bookmarkEnd w:id="206"/>
            <w:r w:rsidRPr="009C1DE4">
              <w:t>Рынки</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C1DE4" w:rsidRPr="009C1DE4" w:rsidRDefault="009C1DE4" w:rsidP="009C1DE4">
            <w:pPr>
              <w:pStyle w:val="ad"/>
              <w:jc w:val="center"/>
            </w:pPr>
            <w:r w:rsidRPr="009C1DE4">
              <w:t>размещение гаражей и (или) стоянок для автомобилей сотрудников и посетителей рынка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7" w:name="Par244"/>
            <w:bookmarkEnd w:id="207"/>
            <w:r w:rsidRPr="009C1DE4">
              <w:t>Магазины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4.4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Банковская и страховая деятельность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размещения организаций, оказывающих банковские и страховые</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8" w:name="Par249"/>
            <w:bookmarkEnd w:id="208"/>
            <w:r w:rsidRPr="009C1DE4">
              <w:t>4.5</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9" w:name="Par250"/>
            <w:bookmarkEnd w:id="209"/>
            <w:r w:rsidRPr="009C1DE4">
              <w:t>Общественное питание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4.6</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0" w:name="Par254"/>
            <w:bookmarkEnd w:id="210"/>
            <w:r w:rsidRPr="009C1DE4">
              <w:t>Гостиничное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Развлечения</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размещения: дискотек и </w:t>
            </w:r>
            <w:r w:rsidRPr="009C1DE4">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C1DE4" w:rsidRPr="009C1DE4" w:rsidRDefault="009C1DE4" w:rsidP="009C1DE4">
            <w:pPr>
              <w:pStyle w:val="ad"/>
              <w:jc w:val="center"/>
            </w:pPr>
            <w:r w:rsidRPr="009C1DE4">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4.8</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1" w:name="Par262"/>
            <w:bookmarkEnd w:id="211"/>
            <w:r w:rsidRPr="009C1DE4">
              <w:t>Обслуживание автотранспорта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9C1DE4">
                <w:t>коде 2.7.1</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4.9</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Объекты придорожного сервиса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автозаправочных станций (бензиновых, газовых);</w:t>
            </w:r>
          </w:p>
          <w:p w:rsidR="009C1DE4" w:rsidRPr="009C1DE4" w:rsidRDefault="009C1DE4" w:rsidP="009C1DE4">
            <w:pPr>
              <w:pStyle w:val="ad"/>
              <w:jc w:val="center"/>
            </w:pPr>
            <w:r w:rsidRPr="009C1DE4">
              <w:t>размещение магазинов сопутствующей торговли, зданий для организации общественного питания в качестве объектов придорожного сервиса;</w:t>
            </w:r>
          </w:p>
          <w:p w:rsidR="009C1DE4" w:rsidRPr="009C1DE4" w:rsidRDefault="009C1DE4" w:rsidP="009C1DE4">
            <w:pPr>
              <w:pStyle w:val="ad"/>
              <w:jc w:val="center"/>
            </w:pPr>
            <w:r w:rsidRPr="009C1DE4">
              <w:t>предоставление гостиничных услуг в качестве придорожного сервиса;</w:t>
            </w:r>
          </w:p>
          <w:p w:rsidR="009C1DE4" w:rsidRPr="009C1DE4" w:rsidRDefault="009C1DE4" w:rsidP="009C1DE4">
            <w:pPr>
              <w:pStyle w:val="ad"/>
              <w:jc w:val="center"/>
            </w:pPr>
            <w:r w:rsidRPr="009C1DE4">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4.9.1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2" w:name="Par273"/>
            <w:bookmarkEnd w:id="212"/>
            <w:proofErr w:type="spellStart"/>
            <w:r w:rsidRPr="009C1DE4">
              <w:t>Выставочно</w:t>
            </w:r>
            <w:proofErr w:type="spellEnd"/>
            <w:r w:rsidRPr="009C1DE4">
              <w:t>-ярмарочная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сооружений, предназначенных для осуществления </w:t>
            </w:r>
            <w:proofErr w:type="spellStart"/>
            <w:r w:rsidRPr="009C1DE4">
              <w:t>выставочно</w:t>
            </w:r>
            <w:proofErr w:type="spellEnd"/>
            <w:r w:rsidRPr="009C1DE4">
              <w:t xml:space="preserve">-ярмарочной и </w:t>
            </w:r>
            <w:proofErr w:type="spellStart"/>
            <w:r w:rsidRPr="009C1DE4">
              <w:t>конгрессной</w:t>
            </w:r>
            <w:proofErr w:type="spellEnd"/>
            <w:r w:rsidRPr="009C1DE4">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4.10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Отдых (рекреация)</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C1DE4" w:rsidRPr="009C1DE4" w:rsidRDefault="009C1DE4" w:rsidP="009C1DE4">
            <w:pPr>
              <w:pStyle w:val="ad"/>
              <w:jc w:val="center"/>
            </w:pPr>
            <w:r w:rsidRPr="009C1DE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283" w:history="1">
              <w:r w:rsidRPr="009C1DE4">
                <w:t>кодами 5.1</w:t>
              </w:r>
            </w:hyperlink>
            <w:r w:rsidRPr="009C1DE4">
              <w:t xml:space="preserve"> - </w:t>
            </w:r>
            <w:hyperlink w:anchor="Par303" w:history="1">
              <w:r w:rsidRPr="009C1DE4">
                <w:t>5.5</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5.0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3" w:name="Par283"/>
            <w:bookmarkEnd w:id="213"/>
            <w:r w:rsidRPr="009C1DE4">
              <w:t>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w:t>
            </w:r>
            <w:r w:rsidRPr="009C1DE4">
              <w:lastRenderedPageBreak/>
              <w:t>для водных видов спорта и хранения соответствующего инвентаря);</w:t>
            </w:r>
          </w:p>
          <w:p w:rsidR="009C1DE4" w:rsidRPr="009C1DE4" w:rsidRDefault="009C1DE4" w:rsidP="009C1DE4">
            <w:pPr>
              <w:pStyle w:val="ad"/>
              <w:jc w:val="center"/>
            </w:pPr>
            <w:r w:rsidRPr="009C1DE4">
              <w:t>размещение спортивных баз и лагерей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5.1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Природно-познавательный туризм</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C1DE4" w:rsidRPr="009C1DE4" w:rsidRDefault="009C1DE4" w:rsidP="009C1DE4">
            <w:pPr>
              <w:pStyle w:val="ad"/>
              <w:jc w:val="center"/>
            </w:pPr>
            <w:r w:rsidRPr="009C1DE4">
              <w:t xml:space="preserve">осуществление необходимых природоохранных и </w:t>
            </w:r>
            <w:proofErr w:type="spellStart"/>
            <w:r w:rsidRPr="009C1DE4">
              <w:t>природовосстановительных</w:t>
            </w:r>
            <w:proofErr w:type="spellEnd"/>
            <w:r w:rsidRPr="009C1DE4">
              <w:t xml:space="preserve"> мероприятий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5.2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Туристическое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C1DE4" w:rsidRPr="009C1DE4" w:rsidRDefault="009C1DE4" w:rsidP="009C1DE4">
            <w:pPr>
              <w:pStyle w:val="ad"/>
              <w:jc w:val="center"/>
            </w:pPr>
            <w:r w:rsidRPr="009C1DE4">
              <w:t>размещение детских лагерей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5.2.1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Охота и рыбалка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5.3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Причалы для маломерных судов</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сооружений, предназначенных для причаливания, хранения и обслуживания яхт, катеров, лодок и других маломерных судов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5.4</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4" w:name="Par303"/>
            <w:bookmarkEnd w:id="214"/>
            <w:r w:rsidRPr="009C1DE4">
              <w:t>Поля для гольфа или конных прогулок</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9C1DE4" w:rsidRPr="009C1DE4" w:rsidRDefault="009C1DE4" w:rsidP="009C1DE4">
            <w:pPr>
              <w:pStyle w:val="ad"/>
              <w:jc w:val="center"/>
            </w:pPr>
            <w:r w:rsidRPr="009C1DE4">
              <w:t>размещение конноспортивных манежей, не предусматривающих устройство трибун</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5.5</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Производственная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в целях добычи недр, их переработки, изготовления вещей промышленным способом.</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Недропользование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геологических изысканий;</w:t>
            </w:r>
          </w:p>
          <w:p w:rsidR="009C1DE4" w:rsidRPr="009C1DE4" w:rsidRDefault="009C1DE4" w:rsidP="009C1DE4">
            <w:pPr>
              <w:pStyle w:val="ad"/>
              <w:jc w:val="center"/>
            </w:pPr>
            <w:r w:rsidRPr="009C1DE4">
              <w:t>добыча недр открытым (карьеры, отвалы) и закрытым (шахты, скважины) способами;</w:t>
            </w:r>
          </w:p>
          <w:p w:rsidR="009C1DE4" w:rsidRPr="009C1DE4" w:rsidRDefault="009C1DE4" w:rsidP="009C1DE4">
            <w:pPr>
              <w:pStyle w:val="ad"/>
              <w:jc w:val="center"/>
            </w:pPr>
            <w:r w:rsidRPr="009C1DE4">
              <w:t>размещение объектов капитального строительства, в том числе подземных, в целях добычи недр;</w:t>
            </w:r>
          </w:p>
          <w:p w:rsidR="009C1DE4" w:rsidRPr="009C1DE4" w:rsidRDefault="009C1DE4" w:rsidP="009C1DE4">
            <w:pPr>
              <w:pStyle w:val="ad"/>
              <w:jc w:val="center"/>
            </w:pPr>
            <w:r w:rsidRPr="009C1DE4">
              <w:t>размещение объектов капитального строительства, необходимых для подготовки сырья к транспортировке и (или) промышленной переработке;</w:t>
            </w:r>
          </w:p>
          <w:p w:rsidR="009C1DE4" w:rsidRPr="009C1DE4" w:rsidRDefault="009C1DE4" w:rsidP="009C1DE4">
            <w:pPr>
              <w:pStyle w:val="ad"/>
              <w:jc w:val="center"/>
            </w:pPr>
            <w:r w:rsidRPr="009C1DE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Тяжелая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горно-обогатительной и горно-перерабатывающей, </w:t>
            </w:r>
            <w:r w:rsidRPr="009C1DE4">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6.2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Автомобилестроительная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Легкая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текстильной, </w:t>
            </w:r>
            <w:proofErr w:type="spellStart"/>
            <w:r w:rsidRPr="009C1DE4">
              <w:t>фарфоро</w:t>
            </w:r>
            <w:proofErr w:type="spellEnd"/>
            <w:r w:rsidRPr="009C1DE4">
              <w:t>-фаянсовой, электронной промышленности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Фармацевтическая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6.3.1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Пищевая промышленность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Нефтехимическая промышленность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Строительная промышленность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6.6</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Энергетика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C1DE4">
              <w:t>золоотвалов</w:t>
            </w:r>
            <w:proofErr w:type="spellEnd"/>
            <w:r w:rsidRPr="009C1DE4">
              <w:t>, гидротехнических сооружений);</w:t>
            </w:r>
          </w:p>
          <w:p w:rsidR="009C1DE4" w:rsidRPr="009C1DE4" w:rsidRDefault="009C1DE4" w:rsidP="009C1DE4">
            <w:pPr>
              <w:pStyle w:val="ad"/>
              <w:jc w:val="center"/>
            </w:pPr>
            <w:r w:rsidRPr="009C1DE4">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0" w:history="1">
              <w:r w:rsidRPr="009C1DE4">
                <w:t>кодом 3.1</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6.7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Связь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9C1DE4">
                <w:t>кодом 3.1</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6.8</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Склады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6.9</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Целлюлозно-бумажная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6.11</w:t>
            </w:r>
          </w:p>
        </w:tc>
      </w:tr>
      <w:tr w:rsidR="009C1DE4" w:rsidRPr="00B841EE" w:rsidTr="009C1DE4">
        <w:tc>
          <w:tcPr>
            <w:tcW w:w="0" w:type="auto"/>
            <w:gridSpan w:val="3"/>
            <w:tcBorders>
              <w:left w:val="single" w:sz="4" w:space="0" w:color="auto"/>
              <w:bottom w:val="single" w:sz="4" w:space="0" w:color="auto"/>
              <w:right w:val="single" w:sz="4" w:space="0" w:color="auto"/>
            </w:tcBorders>
          </w:tcPr>
          <w:p w:rsidR="009C1DE4" w:rsidRPr="009C1DE4" w:rsidRDefault="009C1DE4" w:rsidP="009C1DE4">
            <w:pPr>
              <w:pStyle w:val="ad"/>
              <w:jc w:val="center"/>
            </w:pP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Транспорт</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различного рода путей сообщения и сооружений, используемых для перевозки людей или грузов либо передачи веществ.</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371" w:history="1">
              <w:r w:rsidRPr="009C1DE4">
                <w:t>кодами 7.1</w:t>
              </w:r>
            </w:hyperlink>
            <w:r w:rsidRPr="009C1DE4">
              <w:t xml:space="preserve"> - </w:t>
            </w:r>
            <w:hyperlink w:anchor="Par396" w:history="1">
              <w:r w:rsidRPr="009C1DE4">
                <w:t>7.5</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7.0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5" w:name="Par371"/>
            <w:bookmarkEnd w:id="215"/>
            <w:r w:rsidRPr="009C1DE4">
              <w:t>Железнодорожный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железнодорожных путей;</w:t>
            </w:r>
          </w:p>
          <w:p w:rsidR="009C1DE4" w:rsidRPr="009C1DE4" w:rsidRDefault="009C1DE4" w:rsidP="009C1DE4">
            <w:pPr>
              <w:pStyle w:val="ad"/>
              <w:jc w:val="center"/>
            </w:pPr>
            <w:r w:rsidRPr="009C1DE4">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C1DE4" w:rsidRPr="009C1DE4" w:rsidRDefault="009C1DE4" w:rsidP="009C1DE4">
            <w:pPr>
              <w:pStyle w:val="ad"/>
              <w:jc w:val="center"/>
            </w:pPr>
            <w:r w:rsidRPr="009C1DE4">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rsidRPr="009C1DE4">
              <w:lastRenderedPageBreak/>
              <w:t>безопасности движения, установленных федеральными законами;</w:t>
            </w:r>
          </w:p>
          <w:p w:rsidR="009C1DE4" w:rsidRPr="009C1DE4" w:rsidRDefault="009C1DE4" w:rsidP="009C1DE4">
            <w:pPr>
              <w:pStyle w:val="ad"/>
              <w:jc w:val="center"/>
            </w:pPr>
            <w:r w:rsidRPr="009C1DE4">
              <w:t>размещение наземных сооружений метрополитена, в том числе посадочных станций, вентиляционных шахт;</w:t>
            </w:r>
          </w:p>
          <w:p w:rsidR="009C1DE4" w:rsidRPr="009C1DE4" w:rsidRDefault="009C1DE4" w:rsidP="009C1DE4">
            <w:pPr>
              <w:pStyle w:val="ad"/>
              <w:jc w:val="center"/>
            </w:pPr>
            <w:r w:rsidRPr="009C1DE4">
              <w:t>размещение наземных сооружений для трамвайного сообщения и иных специальных дорог (канатных, монорельсовых, фуникулеров)</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7.1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Автомобильный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автомобильных дорог и технически связанных с ними сооружений;</w:t>
            </w:r>
          </w:p>
          <w:p w:rsidR="009C1DE4" w:rsidRPr="009C1DE4" w:rsidRDefault="009C1DE4" w:rsidP="009C1DE4">
            <w:pPr>
              <w:pStyle w:val="ad"/>
              <w:jc w:val="center"/>
            </w:pPr>
            <w:r w:rsidRPr="009C1DE4">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C1DE4" w:rsidRPr="009C1DE4" w:rsidRDefault="009C1DE4" w:rsidP="009C1DE4">
            <w:pPr>
              <w:pStyle w:val="ad"/>
              <w:jc w:val="center"/>
            </w:pPr>
            <w:r w:rsidRPr="009C1DE4">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7.2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Водный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7.3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Воздушный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9C1DE4" w:rsidRPr="009C1DE4" w:rsidRDefault="009C1DE4" w:rsidP="009C1DE4">
            <w:pPr>
              <w:pStyle w:val="ad"/>
              <w:jc w:val="center"/>
            </w:pPr>
            <w:r w:rsidRPr="009C1DE4">
              <w:t>размещение объектов, предназначенных для технического обслуживания и ремонта воздушных судов</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7.4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Трубопроводный транспорт</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16" w:name="Par396"/>
            <w:bookmarkEnd w:id="216"/>
            <w:r w:rsidRPr="009C1DE4">
              <w:t>7.5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Обеспечение внутреннего правопорядка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9C1DE4">
              <w:lastRenderedPageBreak/>
              <w:t>служб, в которых существует военизированная служба;</w:t>
            </w:r>
          </w:p>
          <w:p w:rsidR="009C1DE4" w:rsidRPr="009C1DE4" w:rsidRDefault="009C1DE4" w:rsidP="009C1DE4">
            <w:pPr>
              <w:pStyle w:val="ad"/>
              <w:jc w:val="center"/>
            </w:pPr>
            <w:r w:rsidRPr="009C1DE4">
              <w:t>размещение объектов гражданской обороны, за исключением объектов гражданской обороны, являющихся частями производственных зданий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8.3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Деятельность по особой охране и изучению природы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9.0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Охрана природных территорий</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9.1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Курортная деятельность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9.2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Санаторная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санаториев и профилакториев, обеспечивающих оказание услуги по лечению и оздоровлению населения;</w:t>
            </w:r>
          </w:p>
          <w:p w:rsidR="009C1DE4" w:rsidRPr="009C1DE4" w:rsidRDefault="009C1DE4" w:rsidP="009C1DE4">
            <w:pPr>
              <w:pStyle w:val="ad"/>
              <w:jc w:val="center"/>
            </w:pPr>
            <w:r w:rsidRPr="009C1DE4">
              <w:t>обустройство лечебно-оздоровительных местностей (пляжи, бюветы, места добычи целебной грязи);</w:t>
            </w:r>
          </w:p>
          <w:p w:rsidR="009C1DE4" w:rsidRPr="009C1DE4" w:rsidRDefault="009C1DE4" w:rsidP="009C1DE4">
            <w:pPr>
              <w:pStyle w:val="ad"/>
              <w:jc w:val="center"/>
            </w:pPr>
            <w:r w:rsidRPr="009C1DE4">
              <w:t>размещение лечебно-оздоровительных лагерей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9.2.1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Историко-культурная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9.3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Использование лесов</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Деятельность по заготовке, первичной обработке и вывозу древесины и </w:t>
            </w:r>
            <w:proofErr w:type="spellStart"/>
            <w:r w:rsidRPr="009C1DE4">
              <w:t>недревесных</w:t>
            </w:r>
            <w:proofErr w:type="spellEnd"/>
            <w:r w:rsidRPr="009C1DE4">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444" w:history="1">
              <w:r w:rsidRPr="009C1DE4">
                <w:t>кодами 10.1</w:t>
              </w:r>
            </w:hyperlink>
            <w:r w:rsidRPr="009C1DE4">
              <w:t xml:space="preserve"> - 10.5</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10.0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Заготовка древесины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17" w:name="Par444"/>
            <w:bookmarkEnd w:id="217"/>
            <w:r w:rsidRPr="009C1DE4">
              <w:t>10.1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Лесные плантации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Заготовка лесных ресурсов</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Заготовка живицы, сбор </w:t>
            </w:r>
            <w:proofErr w:type="spellStart"/>
            <w:r w:rsidRPr="009C1DE4">
              <w:t>недревесных</w:t>
            </w:r>
            <w:proofErr w:type="spellEnd"/>
            <w:r w:rsidRPr="009C1DE4">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Резервные леса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Деятельность, связанная с охраной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Водные объекты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Ледники, снежники, ручьи, реки, озера, болота, территориальные моря и другие поверхностные водные объекты</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Общее пользование водными объектами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Специальное пользование водными объектами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Гидротехнические сооружения</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C1DE4">
              <w:t>рыбозащитных</w:t>
            </w:r>
            <w:proofErr w:type="spellEnd"/>
            <w:r w:rsidRPr="009C1DE4">
              <w:t xml:space="preserve"> и рыбопропускных сооружений, берегозащитных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Земельные участки (территории) общего пользования</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12.0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Ритуальная деятельность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кладбищ, крематориев и мест захоронения;</w:t>
            </w:r>
          </w:p>
          <w:p w:rsidR="009C1DE4" w:rsidRPr="009C1DE4" w:rsidRDefault="009C1DE4" w:rsidP="009C1DE4">
            <w:pPr>
              <w:pStyle w:val="ad"/>
              <w:jc w:val="center"/>
            </w:pPr>
            <w:r w:rsidRPr="009C1DE4">
              <w:t>размещение соответствующих культовых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Специальная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12.2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Запас</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Отсутствие хозяйственной деятельности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12.3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Ведение огородничества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Осуществление деятельности, связанной с выращиванием ягодных, овощных, бахчевых или иных сельскохозяйственных культур и картофеля;</w:t>
            </w:r>
          </w:p>
          <w:p w:rsidR="009C1DE4" w:rsidRPr="009C1DE4" w:rsidRDefault="009C1DE4" w:rsidP="009C1DE4">
            <w:pPr>
              <w:pStyle w:val="ad"/>
              <w:jc w:val="center"/>
            </w:pPr>
            <w:r w:rsidRPr="009C1DE4">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13.1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садоводства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C1DE4" w:rsidRPr="009C1DE4" w:rsidRDefault="009C1DE4" w:rsidP="009C1DE4">
            <w:pPr>
              <w:pStyle w:val="ad"/>
              <w:jc w:val="center"/>
            </w:pPr>
            <w:r w:rsidRPr="009C1DE4">
              <w:t>размещение садового дома, предназначенного для отдыха и не подлежащего разделу на квартиры;</w:t>
            </w:r>
          </w:p>
          <w:p w:rsidR="009C1DE4" w:rsidRPr="009C1DE4" w:rsidRDefault="009C1DE4" w:rsidP="009C1DE4">
            <w:pPr>
              <w:pStyle w:val="ad"/>
              <w:jc w:val="center"/>
            </w:pPr>
            <w:r w:rsidRPr="009C1DE4">
              <w:t>размещение хозяйственных строений и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13.2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дачного хозяйства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C1DE4" w:rsidRPr="009C1DE4" w:rsidRDefault="009C1DE4" w:rsidP="009C1DE4">
            <w:pPr>
              <w:pStyle w:val="ad"/>
              <w:jc w:val="center"/>
            </w:pPr>
            <w:r w:rsidRPr="009C1DE4">
              <w:t xml:space="preserve">осуществление деятельности, связанной с выращиванием плодовых, ягодных, овощных, </w:t>
            </w:r>
            <w:r w:rsidRPr="009C1DE4">
              <w:lastRenderedPageBreak/>
              <w:t>бахчевых или иных сельскохозяйственных культур и картофеля;</w:t>
            </w:r>
          </w:p>
          <w:p w:rsidR="009C1DE4" w:rsidRPr="009C1DE4" w:rsidRDefault="009C1DE4" w:rsidP="009C1DE4">
            <w:pPr>
              <w:pStyle w:val="ad"/>
              <w:jc w:val="center"/>
            </w:pPr>
            <w:r w:rsidRPr="009C1DE4">
              <w:t>размещение хозяйственных строений и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13.3</w:t>
            </w:r>
          </w:p>
        </w:tc>
      </w:tr>
    </w:tbl>
    <w:p w:rsidR="00F538F4" w:rsidRPr="007947A3" w:rsidRDefault="00F538F4" w:rsidP="00F538F4">
      <w:pPr>
        <w:pStyle w:val="aa"/>
        <w:rPr>
          <w:lang w:eastAsia="ru-RU"/>
        </w:rPr>
      </w:pPr>
    </w:p>
    <w:p w:rsidR="009C1DE4" w:rsidRPr="00B841EE" w:rsidRDefault="009C1DE4" w:rsidP="009C1DE4">
      <w:pPr>
        <w:autoSpaceDE w:val="0"/>
        <w:autoSpaceDN w:val="0"/>
        <w:adjustRightInd w:val="0"/>
        <w:ind w:firstLine="540"/>
        <w:jc w:val="both"/>
        <w:rPr>
          <w:rFonts w:ascii="Arial" w:hAnsi="Arial" w:cs="Arial"/>
        </w:rPr>
      </w:pPr>
      <w:r w:rsidRPr="00B841EE">
        <w:rPr>
          <w:rFonts w:ascii="Arial" w:hAnsi="Arial" w:cs="Arial"/>
        </w:rPr>
        <w:t>--------------------------------</w:t>
      </w:r>
    </w:p>
    <w:p w:rsidR="009C1DE4" w:rsidRPr="004F605F" w:rsidRDefault="009C1DE4" w:rsidP="009C1DE4">
      <w:pPr>
        <w:autoSpaceDE w:val="0"/>
        <w:autoSpaceDN w:val="0"/>
        <w:adjustRightInd w:val="0"/>
        <w:ind w:firstLine="540"/>
        <w:jc w:val="both"/>
        <w:rPr>
          <w:sz w:val="28"/>
          <w:szCs w:val="28"/>
        </w:rPr>
      </w:pPr>
      <w:bookmarkStart w:id="218" w:name="Par500"/>
      <w:bookmarkEnd w:id="218"/>
      <w:r w:rsidRPr="004F605F">
        <w:rPr>
          <w:sz w:val="28"/>
          <w:szCs w:val="28"/>
        </w:rPr>
        <w:t>&lt;1&gt; В скобках указаны иные равнозначные наименования.</w:t>
      </w:r>
    </w:p>
    <w:p w:rsidR="009C1DE4" w:rsidRPr="004F605F" w:rsidRDefault="009C1DE4" w:rsidP="009C1DE4">
      <w:pPr>
        <w:autoSpaceDE w:val="0"/>
        <w:autoSpaceDN w:val="0"/>
        <w:adjustRightInd w:val="0"/>
        <w:ind w:firstLine="540"/>
        <w:jc w:val="both"/>
        <w:rPr>
          <w:sz w:val="28"/>
          <w:szCs w:val="28"/>
        </w:rPr>
      </w:pPr>
      <w:bookmarkStart w:id="219" w:name="Par501"/>
      <w:bookmarkEnd w:id="219"/>
      <w:r w:rsidRPr="004F605F">
        <w:rPr>
          <w:sz w:val="28"/>
          <w:szCs w:val="2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C1DE4" w:rsidRPr="004F605F" w:rsidRDefault="009C1DE4" w:rsidP="009C1DE4">
      <w:pPr>
        <w:autoSpaceDE w:val="0"/>
        <w:autoSpaceDN w:val="0"/>
        <w:adjustRightInd w:val="0"/>
        <w:ind w:firstLine="540"/>
        <w:jc w:val="both"/>
        <w:rPr>
          <w:sz w:val="28"/>
          <w:szCs w:val="28"/>
        </w:rPr>
      </w:pPr>
      <w:bookmarkStart w:id="220" w:name="Par503"/>
      <w:bookmarkEnd w:id="220"/>
      <w:r w:rsidRPr="004F605F">
        <w:rPr>
          <w:sz w:val="28"/>
          <w:szCs w:val="28"/>
        </w:rPr>
        <w:t>&lt;3&gt; Текстовое наименование вида разрешенного использования земельного участка и его код (числовое обозначение) являются равнозначными</w:t>
      </w:r>
      <w:r>
        <w:rPr>
          <w:sz w:val="28"/>
          <w:szCs w:val="28"/>
        </w:rPr>
        <w:t>».</w:t>
      </w:r>
    </w:p>
    <w:p w:rsidR="00F538F4" w:rsidRDefault="00F538F4" w:rsidP="00F538F4">
      <w:pPr>
        <w:pStyle w:val="a8"/>
        <w:jc w:val="right"/>
        <w:sectPr w:rsidR="00F538F4" w:rsidSect="009C1DE4">
          <w:pgSz w:w="11906" w:h="16838"/>
          <w:pgMar w:top="1134" w:right="849" w:bottom="1134" w:left="1701" w:header="709" w:footer="709" w:gutter="0"/>
          <w:cols w:space="708"/>
          <w:docGrid w:linePitch="360"/>
        </w:sectPr>
      </w:pPr>
    </w:p>
    <w:p w:rsidR="00F538F4" w:rsidRPr="00126B4B" w:rsidRDefault="00F538F4" w:rsidP="00F538F4">
      <w:pPr>
        <w:pStyle w:val="a8"/>
        <w:jc w:val="right"/>
      </w:pPr>
      <w:bookmarkStart w:id="221" w:name="_Toc323547301"/>
      <w:r w:rsidRPr="00126B4B">
        <w:lastRenderedPageBreak/>
        <w:t>ПРИЛОЖЕНИЕ 2</w:t>
      </w:r>
      <w:bookmarkEnd w:id="221"/>
    </w:p>
    <w:p w:rsidR="00F538F4" w:rsidRPr="00126B4B" w:rsidRDefault="00F538F4" w:rsidP="00F538F4">
      <w:pPr>
        <w:pStyle w:val="aa"/>
        <w:jc w:val="center"/>
        <w:rPr>
          <w:b/>
        </w:rPr>
      </w:pPr>
      <w:r w:rsidRPr="00126B4B">
        <w:rPr>
          <w:b/>
        </w:rPr>
        <w:t>Перечень водных объектов, расположенных на территории Арамильского городского округа</w:t>
      </w:r>
    </w:p>
    <w:p w:rsidR="00F538F4" w:rsidRPr="00126B4B" w:rsidRDefault="00F538F4" w:rsidP="00F538F4">
      <w:pPr>
        <w:pStyle w:val="aa"/>
        <w:jc w:val="center"/>
      </w:pPr>
      <w:r w:rsidRPr="00126B4B">
        <w:t xml:space="preserve">(с размерами их </w:t>
      </w:r>
      <w:proofErr w:type="spellStart"/>
      <w:r w:rsidRPr="00126B4B">
        <w:t>водоохранной</w:t>
      </w:r>
      <w:proofErr w:type="spellEnd"/>
      <w:r w:rsidRPr="00126B4B">
        <w:t xml:space="preserve"> зоны, прибрежно-защитной полосы и береговой полосы общего пользования)</w:t>
      </w:r>
    </w:p>
    <w:tbl>
      <w:tblPr>
        <w:tblW w:w="9072" w:type="dxa"/>
        <w:tblInd w:w="40" w:type="dxa"/>
        <w:shd w:val="clear" w:color="auto" w:fill="FFFFFF"/>
        <w:tblLayout w:type="fixed"/>
        <w:tblCellMar>
          <w:left w:w="40" w:type="dxa"/>
          <w:right w:w="40" w:type="dxa"/>
        </w:tblCellMar>
        <w:tblLook w:val="0000" w:firstRow="0" w:lastRow="0" w:firstColumn="0" w:lastColumn="0" w:noHBand="0" w:noVBand="0"/>
      </w:tblPr>
      <w:tblGrid>
        <w:gridCol w:w="2268"/>
        <w:gridCol w:w="2268"/>
        <w:gridCol w:w="2268"/>
        <w:gridCol w:w="2268"/>
      </w:tblGrid>
      <w:tr w:rsidR="00F538F4" w:rsidRPr="00126B4B" w:rsidTr="00F538F4">
        <w:trPr>
          <w:trHeight w:hRule="exact" w:val="374"/>
        </w:trPr>
        <w:tc>
          <w:tcPr>
            <w:tcW w:w="2268" w:type="dxa"/>
            <w:vMerge w:val="restart"/>
            <w:tcBorders>
              <w:top w:val="single" w:sz="6" w:space="0" w:color="auto"/>
              <w:left w:val="single" w:sz="6" w:space="0" w:color="auto"/>
              <w:right w:val="single" w:sz="6" w:space="0" w:color="auto"/>
            </w:tcBorders>
            <w:shd w:val="clear" w:color="auto" w:fill="auto"/>
            <w:vAlign w:val="center"/>
          </w:tcPr>
          <w:p w:rsidR="00F538F4" w:rsidRPr="00126B4B" w:rsidRDefault="00F538F4" w:rsidP="00F538F4">
            <w:pPr>
              <w:pStyle w:val="ad"/>
              <w:jc w:val="center"/>
              <w:rPr>
                <w:b/>
              </w:rPr>
            </w:pPr>
            <w:r w:rsidRPr="00126B4B">
              <w:rPr>
                <w:b/>
              </w:rPr>
              <w:t>Водотоки</w:t>
            </w:r>
          </w:p>
          <w:p w:rsidR="00F538F4" w:rsidRPr="00126B4B" w:rsidRDefault="00F538F4" w:rsidP="00F538F4">
            <w:pPr>
              <w:pStyle w:val="ad"/>
              <w:jc w:val="center"/>
              <w:rPr>
                <w:b/>
              </w:rPr>
            </w:pPr>
            <w:r w:rsidRPr="00126B4B">
              <w:rPr>
                <w:b/>
              </w:rPr>
              <w:t>и водоемы</w:t>
            </w:r>
          </w:p>
        </w:tc>
        <w:tc>
          <w:tcPr>
            <w:tcW w:w="6804" w:type="dxa"/>
            <w:gridSpan w:val="3"/>
            <w:tcBorders>
              <w:top w:val="single" w:sz="6" w:space="0" w:color="auto"/>
              <w:left w:val="single" w:sz="6" w:space="0" w:color="auto"/>
              <w:right w:val="single" w:sz="6" w:space="0" w:color="auto"/>
            </w:tcBorders>
          </w:tcPr>
          <w:p w:rsidR="00F538F4" w:rsidRPr="00126B4B" w:rsidRDefault="00F538F4" w:rsidP="00F538F4">
            <w:pPr>
              <w:pStyle w:val="ad"/>
              <w:jc w:val="center"/>
              <w:rPr>
                <w:b/>
              </w:rPr>
            </w:pPr>
            <w:r w:rsidRPr="00126B4B">
              <w:rPr>
                <w:b/>
              </w:rPr>
              <w:t>Размер (м)</w:t>
            </w:r>
          </w:p>
        </w:tc>
      </w:tr>
      <w:tr w:rsidR="00F538F4" w:rsidRPr="00126B4B" w:rsidTr="00F538F4">
        <w:trPr>
          <w:trHeight w:hRule="exact" w:val="966"/>
        </w:trPr>
        <w:tc>
          <w:tcPr>
            <w:tcW w:w="2268" w:type="dxa"/>
            <w:vMerge/>
            <w:tcBorders>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rPr>
                <w:b/>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F538F4" w:rsidRPr="00126B4B" w:rsidRDefault="00F538F4" w:rsidP="00F538F4">
            <w:pPr>
              <w:pStyle w:val="ad"/>
              <w:jc w:val="center"/>
              <w:rPr>
                <w:b/>
              </w:rPr>
            </w:pPr>
            <w:proofErr w:type="spellStart"/>
            <w:r w:rsidRPr="00126B4B">
              <w:rPr>
                <w:b/>
              </w:rPr>
              <w:t>Водоохранной</w:t>
            </w:r>
            <w:proofErr w:type="spellEnd"/>
            <w:r w:rsidRPr="00126B4B">
              <w:rPr>
                <w:b/>
              </w:rPr>
              <w:t xml:space="preserve"> зоны</w:t>
            </w:r>
          </w:p>
        </w:tc>
        <w:tc>
          <w:tcPr>
            <w:tcW w:w="2268" w:type="dxa"/>
            <w:tcBorders>
              <w:top w:val="single" w:sz="6" w:space="0" w:color="auto"/>
              <w:left w:val="single" w:sz="6" w:space="0" w:color="auto"/>
              <w:bottom w:val="single" w:sz="6" w:space="0" w:color="auto"/>
              <w:right w:val="single" w:sz="6" w:space="0" w:color="auto"/>
            </w:tcBorders>
            <w:vAlign w:val="center"/>
          </w:tcPr>
          <w:p w:rsidR="00F538F4" w:rsidRPr="00126B4B" w:rsidRDefault="00F538F4" w:rsidP="00F538F4">
            <w:pPr>
              <w:pStyle w:val="ad"/>
              <w:jc w:val="center"/>
              <w:rPr>
                <w:b/>
              </w:rPr>
            </w:pPr>
            <w:r w:rsidRPr="00126B4B">
              <w:rPr>
                <w:b/>
              </w:rPr>
              <w:t>Прибрежной</w:t>
            </w:r>
            <w:r w:rsidRPr="00126B4B">
              <w:rPr>
                <w:b/>
                <w:lang w:val="en-US"/>
              </w:rPr>
              <w:t xml:space="preserve"> </w:t>
            </w:r>
            <w:r w:rsidRPr="00126B4B">
              <w:rPr>
                <w:b/>
              </w:rPr>
              <w:t>защитной</w:t>
            </w:r>
            <w:r w:rsidRPr="00126B4B">
              <w:rPr>
                <w:b/>
                <w:lang w:val="en-US"/>
              </w:rPr>
              <w:t xml:space="preserve"> </w:t>
            </w:r>
            <w:r w:rsidRPr="00126B4B">
              <w:rPr>
                <w:b/>
              </w:rPr>
              <w:t>полосы</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F538F4" w:rsidRPr="00126B4B" w:rsidRDefault="00F538F4" w:rsidP="00F538F4">
            <w:pPr>
              <w:pStyle w:val="ad"/>
              <w:jc w:val="center"/>
              <w:rPr>
                <w:b/>
              </w:rPr>
            </w:pPr>
            <w:r w:rsidRPr="00126B4B">
              <w:rPr>
                <w:b/>
              </w:rPr>
              <w:t>Береговой полосы общего пользования</w:t>
            </w:r>
          </w:p>
        </w:tc>
      </w:tr>
      <w:tr w:rsidR="00F538F4" w:rsidRPr="00126B4B" w:rsidTr="00F538F4">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pPr>
            <w:r w:rsidRPr="00126B4B">
              <w:t>река Исеть</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200</w:t>
            </w:r>
          </w:p>
        </w:tc>
        <w:tc>
          <w:tcPr>
            <w:tcW w:w="2268" w:type="dxa"/>
            <w:tcBorders>
              <w:top w:val="single" w:sz="6" w:space="0" w:color="auto"/>
              <w:left w:val="single" w:sz="6" w:space="0" w:color="auto"/>
              <w:bottom w:val="single" w:sz="6" w:space="0" w:color="auto"/>
              <w:right w:val="single" w:sz="6" w:space="0" w:color="auto"/>
            </w:tcBorders>
          </w:tcPr>
          <w:p w:rsidR="00F538F4" w:rsidRPr="00126B4B" w:rsidRDefault="00F538F4" w:rsidP="00F538F4">
            <w:pPr>
              <w:pStyle w:val="ad"/>
              <w:jc w:val="center"/>
            </w:pPr>
            <w:r w:rsidRPr="00126B4B">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20</w:t>
            </w:r>
          </w:p>
        </w:tc>
      </w:tr>
      <w:tr w:rsidR="00F538F4" w:rsidRPr="00126B4B" w:rsidTr="00F538F4">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pPr>
            <w:r w:rsidRPr="00126B4B">
              <w:t xml:space="preserve">река </w:t>
            </w:r>
            <w:proofErr w:type="spellStart"/>
            <w:r w:rsidRPr="00126B4B">
              <w:t>Арамилка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100</w:t>
            </w:r>
          </w:p>
        </w:tc>
        <w:tc>
          <w:tcPr>
            <w:tcW w:w="2268" w:type="dxa"/>
            <w:tcBorders>
              <w:top w:val="single" w:sz="6" w:space="0" w:color="auto"/>
              <w:left w:val="single" w:sz="6" w:space="0" w:color="auto"/>
              <w:bottom w:val="single" w:sz="6" w:space="0" w:color="auto"/>
              <w:right w:val="single" w:sz="6" w:space="0" w:color="auto"/>
            </w:tcBorders>
          </w:tcPr>
          <w:p w:rsidR="00F538F4" w:rsidRPr="00126B4B" w:rsidRDefault="00F538F4" w:rsidP="00F538F4">
            <w:pPr>
              <w:pStyle w:val="ad"/>
              <w:jc w:val="center"/>
            </w:pPr>
            <w:r w:rsidRPr="00126B4B">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20</w:t>
            </w:r>
          </w:p>
        </w:tc>
      </w:tr>
    </w:tbl>
    <w:p w:rsidR="00F538F4" w:rsidRPr="00126B4B" w:rsidRDefault="00F538F4" w:rsidP="00F538F4">
      <w:pPr>
        <w:pStyle w:val="ad"/>
        <w:rPr>
          <w:lang w:eastAsia="en-US"/>
        </w:rPr>
      </w:pPr>
      <w:r w:rsidRPr="00126B4B">
        <w:rPr>
          <w:lang w:eastAsia="en-US"/>
        </w:rPr>
        <w:t xml:space="preserve">*Ширина </w:t>
      </w:r>
      <w:proofErr w:type="spellStart"/>
      <w:r w:rsidRPr="00126B4B">
        <w:rPr>
          <w:lang w:eastAsia="en-US"/>
        </w:rPr>
        <w:t>прибежной</w:t>
      </w:r>
      <w:proofErr w:type="spellEnd"/>
      <w:r w:rsidRPr="00126B4B">
        <w:rPr>
          <w:lang w:eastAsia="en-US"/>
        </w:rPr>
        <w:t xml:space="preserve"> защитной полосы устанавливается в зависимости от уклона берегов.</w:t>
      </w:r>
    </w:p>
    <w:p w:rsidR="00F538F4" w:rsidRPr="00126B4B" w:rsidRDefault="00F538F4" w:rsidP="00F538F4">
      <w:pPr>
        <w:spacing w:beforeLines="20" w:before="48" w:afterLines="20" w:after="48"/>
        <w:ind w:firstLine="709"/>
        <w:jc w:val="both"/>
        <w:rPr>
          <w:rFonts w:ascii="Tahoma" w:hAnsi="Tahoma" w:cs="Tahoma"/>
          <w:sz w:val="20"/>
          <w:szCs w:val="20"/>
          <w:lang w:eastAsia="en-US"/>
        </w:rPr>
      </w:pPr>
    </w:p>
    <w:p w:rsidR="00B90977" w:rsidRDefault="00B90977">
      <w:pPr>
        <w:ind w:firstLine="0"/>
        <w:rPr>
          <w:rFonts w:ascii="Tahoma" w:hAnsi="Tahoma" w:cs="Tahoma"/>
          <w:b/>
        </w:rPr>
      </w:pPr>
      <w:r>
        <w:br w:type="page"/>
      </w:r>
    </w:p>
    <w:p w:rsidR="00F538F4" w:rsidRPr="00126B4B" w:rsidRDefault="00B90977" w:rsidP="00F538F4">
      <w:pPr>
        <w:pStyle w:val="a8"/>
        <w:jc w:val="right"/>
      </w:pPr>
      <w:r>
        <w:rPr>
          <w:noProof/>
        </w:rPr>
        <w:lastRenderedPageBreak/>
        <mc:AlternateContent>
          <mc:Choice Requires="wps">
            <w:drawing>
              <wp:anchor distT="0" distB="0" distL="114300" distR="114300" simplePos="0" relativeHeight="251662336" behindDoc="0" locked="0" layoutInCell="0" allowOverlap="1">
                <wp:simplePos x="0" y="0"/>
                <wp:positionH relativeFrom="margin">
                  <wp:posOffset>7098665</wp:posOffset>
                </wp:positionH>
                <wp:positionV relativeFrom="paragraph">
                  <wp:posOffset>332105</wp:posOffset>
                </wp:positionV>
                <wp:extent cx="0" cy="4471670"/>
                <wp:effectExtent l="15875" t="13970" r="12700" b="1016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AFEE" id="Line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" o:allowincell="f" strokeweight="1.2pt">
                <w10:wrap anchorx="margin"/>
              </v:line>
            </w:pict>
          </mc:Fallback>
        </mc:AlternateContent>
      </w:r>
      <w:bookmarkStart w:id="222" w:name="_Toc323547302"/>
      <w:r w:rsidR="00F538F4" w:rsidRPr="00126B4B">
        <w:t>ПРИЛОЖЕНИЕ 3</w:t>
      </w:r>
      <w:bookmarkEnd w:id="222"/>
    </w:p>
    <w:p w:rsidR="00F538F4" w:rsidRPr="00126B4B" w:rsidRDefault="00F538F4" w:rsidP="00F538F4">
      <w:pPr>
        <w:pStyle w:val="aa"/>
        <w:jc w:val="center"/>
        <w:rPr>
          <w:b/>
        </w:rPr>
      </w:pPr>
      <w:r w:rsidRPr="00126B4B">
        <w:rPr>
          <w:b/>
        </w:rPr>
        <w:t>Перечень объектов, от которых на территории Арамильского городского округа устанавливаются санитарно</w:t>
      </w:r>
      <w:r w:rsidRPr="00126B4B">
        <w:rPr>
          <w:b/>
          <w:bCs/>
        </w:rPr>
        <w:t>-</w:t>
      </w:r>
      <w:r w:rsidRPr="00126B4B">
        <w:rPr>
          <w:b/>
        </w:rPr>
        <w:t>защитные зоны и зоны санитарных разрывов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510"/>
        <w:gridCol w:w="1863"/>
        <w:gridCol w:w="2041"/>
        <w:gridCol w:w="2271"/>
      </w:tblGrid>
      <w:tr w:rsidR="00F538F4" w:rsidRPr="00126B4B" w:rsidTr="00F538F4">
        <w:trPr>
          <w:trHeight w:val="300"/>
          <w:tblHeader/>
        </w:trPr>
        <w:tc>
          <w:tcPr>
            <w:tcW w:w="353" w:type="pct"/>
            <w:vAlign w:val="center"/>
          </w:tcPr>
          <w:p w:rsidR="00F538F4" w:rsidRPr="00126B4B" w:rsidRDefault="00F538F4" w:rsidP="00F538F4">
            <w:pPr>
              <w:pStyle w:val="ad"/>
              <w:jc w:val="center"/>
              <w:rPr>
                <w:b/>
              </w:rPr>
            </w:pPr>
            <w:r w:rsidRPr="00126B4B">
              <w:rPr>
                <w:b/>
              </w:rPr>
              <w:t>№ п/п</w:t>
            </w:r>
          </w:p>
        </w:tc>
        <w:tc>
          <w:tcPr>
            <w:tcW w:w="1343" w:type="pct"/>
            <w:shd w:val="clear" w:color="auto" w:fill="auto"/>
            <w:noWrap/>
            <w:vAlign w:val="center"/>
            <w:hideMark/>
          </w:tcPr>
          <w:p w:rsidR="00F538F4" w:rsidRPr="00126B4B" w:rsidRDefault="00F538F4" w:rsidP="00F538F4">
            <w:pPr>
              <w:pStyle w:val="ad"/>
              <w:jc w:val="center"/>
              <w:rPr>
                <w:b/>
              </w:rPr>
            </w:pPr>
            <w:r w:rsidRPr="00126B4B">
              <w:rPr>
                <w:b/>
              </w:rPr>
              <w:t>Вид деятельности</w:t>
            </w:r>
          </w:p>
        </w:tc>
        <w:tc>
          <w:tcPr>
            <w:tcW w:w="997" w:type="pct"/>
            <w:shd w:val="clear" w:color="auto" w:fill="auto"/>
            <w:noWrap/>
            <w:vAlign w:val="center"/>
            <w:hideMark/>
          </w:tcPr>
          <w:p w:rsidR="00F538F4" w:rsidRPr="00126B4B" w:rsidRDefault="00F538F4" w:rsidP="00F538F4">
            <w:pPr>
              <w:pStyle w:val="ad"/>
              <w:jc w:val="center"/>
              <w:rPr>
                <w:b/>
              </w:rPr>
            </w:pPr>
            <w:r w:rsidRPr="00126B4B">
              <w:rPr>
                <w:b/>
              </w:rPr>
              <w:t>Наименование</w:t>
            </w:r>
          </w:p>
        </w:tc>
        <w:tc>
          <w:tcPr>
            <w:tcW w:w="1092" w:type="pct"/>
            <w:shd w:val="clear" w:color="auto" w:fill="auto"/>
            <w:noWrap/>
            <w:vAlign w:val="center"/>
            <w:hideMark/>
          </w:tcPr>
          <w:p w:rsidR="00F538F4" w:rsidRPr="00126B4B" w:rsidRDefault="00F538F4" w:rsidP="00F538F4">
            <w:pPr>
              <w:pStyle w:val="ad"/>
              <w:jc w:val="center"/>
              <w:rPr>
                <w:b/>
              </w:rPr>
            </w:pPr>
            <w:r w:rsidRPr="00126B4B">
              <w:rPr>
                <w:b/>
              </w:rPr>
              <w:t>Адрес</w:t>
            </w:r>
          </w:p>
        </w:tc>
        <w:tc>
          <w:tcPr>
            <w:tcW w:w="1215" w:type="pct"/>
            <w:shd w:val="clear" w:color="auto" w:fill="auto"/>
            <w:noWrap/>
            <w:vAlign w:val="center"/>
            <w:hideMark/>
          </w:tcPr>
          <w:p w:rsidR="00F538F4" w:rsidRPr="00126B4B" w:rsidRDefault="00F538F4" w:rsidP="00F538F4">
            <w:pPr>
              <w:pStyle w:val="ad"/>
              <w:jc w:val="center"/>
              <w:rPr>
                <w:b/>
              </w:rPr>
            </w:pPr>
            <w:r w:rsidRPr="00126B4B">
              <w:rPr>
                <w:b/>
              </w:rPr>
              <w:t>Размер нормативной СЗЗ и</w:t>
            </w:r>
          </w:p>
          <w:p w:rsidR="00F538F4" w:rsidRPr="00126B4B" w:rsidRDefault="00F538F4" w:rsidP="00F538F4">
            <w:pPr>
              <w:pStyle w:val="ad"/>
              <w:jc w:val="center"/>
              <w:rPr>
                <w:b/>
              </w:rPr>
            </w:pPr>
            <w:r w:rsidRPr="00126B4B">
              <w:rPr>
                <w:b/>
              </w:rPr>
              <w:t>Санитарного разрыва по СанПиН 2.2.1/2.1.1.1200-03, СНиП и др.(в метрах)</w:t>
            </w:r>
          </w:p>
        </w:tc>
      </w:tr>
      <w:tr w:rsidR="00F538F4" w:rsidRPr="00126B4B" w:rsidTr="00F538F4">
        <w:trPr>
          <w:trHeight w:val="381"/>
        </w:trPr>
        <w:tc>
          <w:tcPr>
            <w:tcW w:w="5000" w:type="pct"/>
            <w:gridSpan w:val="5"/>
            <w:vAlign w:val="center"/>
          </w:tcPr>
          <w:p w:rsidR="00F538F4" w:rsidRPr="00126B4B" w:rsidRDefault="00F538F4" w:rsidP="00F538F4">
            <w:pPr>
              <w:pStyle w:val="ad"/>
              <w:jc w:val="center"/>
              <w:rPr>
                <w:b/>
                <w:i/>
              </w:rPr>
            </w:pPr>
            <w:r w:rsidRPr="00126B4B">
              <w:rPr>
                <w:b/>
                <w:i/>
              </w:rPr>
              <w:t>Санитарно-защитные зоны</w:t>
            </w:r>
          </w:p>
        </w:tc>
      </w:tr>
      <w:tr w:rsidR="00F538F4" w:rsidRPr="00126B4B" w:rsidTr="00F538F4">
        <w:trPr>
          <w:trHeight w:val="615"/>
        </w:trPr>
        <w:tc>
          <w:tcPr>
            <w:tcW w:w="353" w:type="pct"/>
            <w:vAlign w:val="center"/>
          </w:tcPr>
          <w:p w:rsidR="00F538F4" w:rsidRPr="00126B4B" w:rsidRDefault="00F538F4" w:rsidP="00F538F4">
            <w:pPr>
              <w:pStyle w:val="ad"/>
              <w:jc w:val="center"/>
              <w:rPr>
                <w:lang w:eastAsia="en-US"/>
              </w:rPr>
            </w:pPr>
            <w:r w:rsidRPr="00126B4B">
              <w:rPr>
                <w:lang w:eastAsia="en-US"/>
              </w:rPr>
              <w:t>1</w:t>
            </w:r>
          </w:p>
        </w:tc>
        <w:tc>
          <w:tcPr>
            <w:tcW w:w="1343" w:type="pct"/>
            <w:shd w:val="clear" w:color="auto" w:fill="auto"/>
            <w:noWrap/>
            <w:vAlign w:val="center"/>
            <w:hideMark/>
          </w:tcPr>
          <w:p w:rsidR="00F538F4" w:rsidRPr="00126B4B" w:rsidRDefault="00F538F4" w:rsidP="00F538F4">
            <w:pPr>
              <w:pStyle w:val="ad"/>
              <w:jc w:val="center"/>
            </w:pPr>
            <w:r w:rsidRPr="00126B4B">
              <w:t>Свалка</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Северо-восточная часть города Арамиль</w:t>
            </w:r>
          </w:p>
        </w:tc>
        <w:tc>
          <w:tcPr>
            <w:tcW w:w="1215" w:type="pct"/>
            <w:shd w:val="clear" w:color="auto" w:fill="auto"/>
            <w:noWrap/>
            <w:vAlign w:val="center"/>
            <w:hideMark/>
          </w:tcPr>
          <w:p w:rsidR="00F538F4" w:rsidRPr="00126B4B" w:rsidRDefault="00F538F4" w:rsidP="00F538F4">
            <w:pPr>
              <w:pStyle w:val="ad"/>
              <w:jc w:val="center"/>
            </w:pPr>
            <w:r w:rsidRPr="00126B4B">
              <w:t>500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w:t>
            </w:r>
          </w:p>
        </w:tc>
        <w:tc>
          <w:tcPr>
            <w:tcW w:w="1343" w:type="pct"/>
            <w:shd w:val="clear" w:color="auto" w:fill="auto"/>
            <w:noWrap/>
            <w:vAlign w:val="center"/>
            <w:hideMark/>
          </w:tcPr>
          <w:p w:rsidR="00F538F4" w:rsidRPr="00126B4B" w:rsidRDefault="00F538F4" w:rsidP="00F538F4">
            <w:pPr>
              <w:pStyle w:val="ad"/>
              <w:jc w:val="center"/>
            </w:pPr>
            <w:r w:rsidRPr="00126B4B">
              <w:t>Асфальтобитумный 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 xml:space="preserve">Восточный </w:t>
            </w:r>
            <w:proofErr w:type="spellStart"/>
            <w:r w:rsidRPr="00126B4B">
              <w:t>промузел</w:t>
            </w:r>
            <w:proofErr w:type="spellEnd"/>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переработке камня</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4</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мельзавод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п. Арамиль</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5</w:t>
            </w:r>
          </w:p>
        </w:tc>
        <w:tc>
          <w:tcPr>
            <w:tcW w:w="1343" w:type="pct"/>
            <w:shd w:val="clear" w:color="auto" w:fill="auto"/>
            <w:noWrap/>
            <w:vAlign w:val="center"/>
            <w:hideMark/>
          </w:tcPr>
          <w:p w:rsidR="00F538F4" w:rsidRPr="00126B4B" w:rsidRDefault="00F538F4" w:rsidP="00F538F4">
            <w:pPr>
              <w:pStyle w:val="ad"/>
              <w:jc w:val="center"/>
            </w:pPr>
            <w:r w:rsidRPr="00126B4B">
              <w:t>Кладбище</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6</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ремонту и обслуживанию грузовых автомобилей</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7</w:t>
            </w:r>
          </w:p>
        </w:tc>
        <w:tc>
          <w:tcPr>
            <w:tcW w:w="1343" w:type="pct"/>
            <w:shd w:val="clear" w:color="auto" w:fill="auto"/>
            <w:noWrap/>
            <w:vAlign w:val="center"/>
            <w:hideMark/>
          </w:tcPr>
          <w:p w:rsidR="00F538F4" w:rsidRPr="00126B4B" w:rsidRDefault="00F538F4" w:rsidP="00F538F4">
            <w:pPr>
              <w:pStyle w:val="ad"/>
              <w:jc w:val="center"/>
            </w:pPr>
            <w:r w:rsidRPr="00126B4B">
              <w:t xml:space="preserve">Канализационные очистные сооружения </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200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8</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завод пластмасс</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9</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завод передовых технологий</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10</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машиностроительный 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hideMark/>
          </w:tcPr>
          <w:p w:rsidR="00F538F4" w:rsidRPr="00126B4B" w:rsidRDefault="00F538F4" w:rsidP="00F538F4">
            <w:pPr>
              <w:ind w:firstLine="0"/>
              <w:jc w:val="center"/>
              <w:rPr>
                <w:rFonts w:ascii="Tahoma" w:hAnsi="Tahoma" w:cs="Tahoma"/>
                <w:sz w:val="20"/>
                <w:szCs w:val="20"/>
              </w:rPr>
            </w:pPr>
            <w:r w:rsidRPr="00126B4B">
              <w:rPr>
                <w:rFonts w:ascii="Tahoma" w:hAnsi="Tahoma" w:cs="Tahoma"/>
                <w:sz w:val="20"/>
                <w:szCs w:val="20"/>
              </w:rPr>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11</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цех металлоконструкций</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hideMark/>
          </w:tcPr>
          <w:p w:rsidR="00F538F4" w:rsidRPr="00126B4B" w:rsidRDefault="00F538F4" w:rsidP="00F538F4">
            <w:pPr>
              <w:ind w:firstLine="0"/>
              <w:jc w:val="center"/>
              <w:rPr>
                <w:rFonts w:ascii="Tahoma" w:hAnsi="Tahoma" w:cs="Tahoma"/>
                <w:sz w:val="20"/>
                <w:szCs w:val="20"/>
              </w:rPr>
            </w:pPr>
            <w:r w:rsidRPr="00126B4B">
              <w:rPr>
                <w:rFonts w:ascii="Tahoma" w:hAnsi="Tahoma" w:cs="Tahoma"/>
                <w:sz w:val="20"/>
                <w:szCs w:val="20"/>
              </w:rPr>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12</w:t>
            </w:r>
          </w:p>
        </w:tc>
        <w:tc>
          <w:tcPr>
            <w:tcW w:w="1343" w:type="pct"/>
            <w:shd w:val="clear" w:color="auto" w:fill="auto"/>
            <w:noWrap/>
            <w:vAlign w:val="center"/>
            <w:hideMark/>
          </w:tcPr>
          <w:p w:rsidR="00F538F4" w:rsidRPr="00126B4B" w:rsidRDefault="00F538F4" w:rsidP="00F538F4">
            <w:pPr>
              <w:pStyle w:val="ad"/>
              <w:jc w:val="center"/>
            </w:pPr>
            <w:r w:rsidRPr="00126B4B">
              <w:t>швейная фабрика</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13</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производству строительных материалов</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Карла Маркса, 26</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14</w:t>
            </w:r>
          </w:p>
        </w:tc>
        <w:tc>
          <w:tcPr>
            <w:tcW w:w="1343" w:type="pct"/>
            <w:shd w:val="clear" w:color="auto" w:fill="auto"/>
            <w:noWrap/>
            <w:vAlign w:val="center"/>
            <w:hideMark/>
          </w:tcPr>
          <w:p w:rsidR="00F538F4" w:rsidRPr="00126B4B" w:rsidRDefault="00F538F4" w:rsidP="00F538F4">
            <w:pPr>
              <w:pStyle w:val="ad"/>
              <w:jc w:val="center"/>
            </w:pPr>
            <w:r w:rsidRPr="00126B4B">
              <w:t xml:space="preserve">ОАО "Сысертский </w:t>
            </w:r>
            <w:proofErr w:type="spellStart"/>
            <w:r w:rsidRPr="00126B4B">
              <w:t>хлебокомбинат</w:t>
            </w:r>
            <w:proofErr w:type="spellEnd"/>
            <w:r w:rsidRPr="00126B4B">
              <w:t>"</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8 Марта, 87</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15</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обработке древесины</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16</w:t>
            </w:r>
          </w:p>
        </w:tc>
        <w:tc>
          <w:tcPr>
            <w:tcW w:w="1343" w:type="pct"/>
            <w:shd w:val="clear" w:color="auto" w:fill="auto"/>
            <w:noWrap/>
            <w:vAlign w:val="center"/>
            <w:hideMark/>
          </w:tcPr>
          <w:p w:rsidR="00F538F4" w:rsidRPr="00126B4B" w:rsidRDefault="00F538F4" w:rsidP="00F538F4">
            <w:pPr>
              <w:pStyle w:val="ad"/>
              <w:jc w:val="center"/>
            </w:pPr>
            <w:r w:rsidRPr="00126B4B">
              <w:t>Площадки для хранения специализированной техники</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17</w:t>
            </w:r>
          </w:p>
        </w:tc>
        <w:tc>
          <w:tcPr>
            <w:tcW w:w="1343" w:type="pct"/>
            <w:shd w:val="clear" w:color="auto" w:fill="auto"/>
            <w:noWrap/>
            <w:vAlign w:val="center"/>
            <w:hideMark/>
          </w:tcPr>
          <w:p w:rsidR="00F538F4" w:rsidRPr="00126B4B" w:rsidRDefault="00F538F4" w:rsidP="00F538F4">
            <w:pPr>
              <w:pStyle w:val="ad"/>
              <w:jc w:val="center"/>
            </w:pPr>
            <w:r w:rsidRPr="00126B4B">
              <w:t xml:space="preserve">Канализационные очистные сооружения </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п. Светлый</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18</w:t>
            </w:r>
          </w:p>
        </w:tc>
        <w:tc>
          <w:tcPr>
            <w:tcW w:w="1343" w:type="pct"/>
            <w:shd w:val="clear" w:color="auto" w:fill="auto"/>
            <w:noWrap/>
            <w:vAlign w:val="center"/>
            <w:hideMark/>
          </w:tcPr>
          <w:p w:rsidR="00F538F4" w:rsidRPr="00126B4B" w:rsidRDefault="00F538F4" w:rsidP="00F538F4">
            <w:pPr>
              <w:pStyle w:val="ad"/>
              <w:jc w:val="center"/>
            </w:pPr>
            <w:r w:rsidRPr="00126B4B">
              <w:t>ФГУП «</w:t>
            </w:r>
            <w:proofErr w:type="spellStart"/>
            <w:r w:rsidRPr="00126B4B">
              <w:t>Свердловскавтодор</w:t>
            </w:r>
            <w:proofErr w:type="spellEnd"/>
            <w:r w:rsidRPr="00126B4B">
              <w:t>»</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г.Арамиль, ул. Мира, 6а</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19</w:t>
            </w:r>
          </w:p>
        </w:tc>
        <w:tc>
          <w:tcPr>
            <w:tcW w:w="1343" w:type="pct"/>
            <w:shd w:val="clear" w:color="auto" w:fill="auto"/>
            <w:noWrap/>
            <w:vAlign w:val="center"/>
            <w:hideMark/>
          </w:tcPr>
          <w:p w:rsidR="00F538F4" w:rsidRPr="00126B4B" w:rsidRDefault="00F538F4" w:rsidP="00F538F4">
            <w:pPr>
              <w:pStyle w:val="ad"/>
              <w:jc w:val="center"/>
            </w:pPr>
            <w:r w:rsidRPr="00126B4B">
              <w:t>ООО «Арамильский ремонтно-механический 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Красноармейская, 118</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lastRenderedPageBreak/>
              <w:t>20</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молокозавод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Карла Маркса, 69</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21</w:t>
            </w:r>
          </w:p>
        </w:tc>
        <w:tc>
          <w:tcPr>
            <w:tcW w:w="1343" w:type="pct"/>
            <w:shd w:val="clear" w:color="auto" w:fill="auto"/>
            <w:noWrap/>
            <w:vAlign w:val="center"/>
            <w:hideMark/>
          </w:tcPr>
          <w:p w:rsidR="00F538F4" w:rsidRPr="00126B4B" w:rsidRDefault="00F538F4" w:rsidP="00F538F4">
            <w:pPr>
              <w:pStyle w:val="ad"/>
              <w:jc w:val="center"/>
            </w:pPr>
            <w:r w:rsidRPr="00126B4B">
              <w:t>Банный комплекс</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Пролетарская</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22</w:t>
            </w:r>
          </w:p>
        </w:tc>
        <w:tc>
          <w:tcPr>
            <w:tcW w:w="1343" w:type="pct"/>
            <w:shd w:val="clear" w:color="auto" w:fill="auto"/>
            <w:noWrap/>
            <w:vAlign w:val="center"/>
            <w:hideMark/>
          </w:tcPr>
          <w:p w:rsidR="00F538F4" w:rsidRPr="00126B4B" w:rsidRDefault="00F538F4" w:rsidP="00F538F4">
            <w:pPr>
              <w:pStyle w:val="ad"/>
              <w:jc w:val="center"/>
            </w:pPr>
            <w:r w:rsidRPr="00126B4B">
              <w:t>ООО «</w:t>
            </w:r>
            <w:proofErr w:type="spellStart"/>
            <w:r w:rsidRPr="00126B4B">
              <w:t>Абицея</w:t>
            </w:r>
            <w:proofErr w:type="spellEnd"/>
            <w:r w:rsidRPr="00126B4B">
              <w:t xml:space="preserve"> 2»</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 xml:space="preserve">г. Арамиль, восточный </w:t>
            </w:r>
            <w:proofErr w:type="spellStart"/>
            <w:r w:rsidRPr="00126B4B">
              <w:t>промузел</w:t>
            </w:r>
            <w:proofErr w:type="spellEnd"/>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23</w:t>
            </w:r>
          </w:p>
        </w:tc>
        <w:tc>
          <w:tcPr>
            <w:tcW w:w="1343" w:type="pct"/>
            <w:shd w:val="clear" w:color="auto" w:fill="auto"/>
            <w:noWrap/>
            <w:vAlign w:val="center"/>
            <w:hideMark/>
          </w:tcPr>
          <w:p w:rsidR="00F538F4" w:rsidRPr="00126B4B" w:rsidRDefault="00F538F4" w:rsidP="00F538F4">
            <w:pPr>
              <w:pStyle w:val="ad"/>
              <w:jc w:val="center"/>
            </w:pPr>
            <w:r w:rsidRPr="00126B4B">
              <w:t>Склады</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proofErr w:type="spellStart"/>
            <w:r w:rsidRPr="00126B4B">
              <w:t>п.Светлый</w:t>
            </w:r>
            <w:proofErr w:type="spellEnd"/>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24</w:t>
            </w:r>
          </w:p>
        </w:tc>
        <w:tc>
          <w:tcPr>
            <w:tcW w:w="1343" w:type="pct"/>
            <w:shd w:val="clear" w:color="auto" w:fill="auto"/>
            <w:noWrap/>
            <w:vAlign w:val="center"/>
            <w:hideMark/>
          </w:tcPr>
          <w:p w:rsidR="00F538F4" w:rsidRPr="00126B4B" w:rsidRDefault="00F538F4" w:rsidP="00F538F4">
            <w:pPr>
              <w:pStyle w:val="ad"/>
              <w:jc w:val="center"/>
            </w:pPr>
            <w:r w:rsidRPr="00126B4B">
              <w:t>Станции технического обслуживания</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25</w:t>
            </w:r>
          </w:p>
        </w:tc>
        <w:tc>
          <w:tcPr>
            <w:tcW w:w="1343" w:type="pct"/>
            <w:shd w:val="clear" w:color="auto" w:fill="auto"/>
            <w:noWrap/>
            <w:vAlign w:val="center"/>
            <w:hideMark/>
          </w:tcPr>
          <w:p w:rsidR="00F538F4" w:rsidRPr="00126B4B" w:rsidRDefault="00F538F4" w:rsidP="00F538F4">
            <w:pPr>
              <w:pStyle w:val="ad"/>
              <w:jc w:val="center"/>
            </w:pPr>
            <w:r w:rsidRPr="00126B4B">
              <w:t>АЗС</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26</w:t>
            </w:r>
          </w:p>
        </w:tc>
        <w:tc>
          <w:tcPr>
            <w:tcW w:w="1343" w:type="pct"/>
            <w:shd w:val="clear" w:color="auto" w:fill="auto"/>
            <w:noWrap/>
            <w:vAlign w:val="center"/>
            <w:hideMark/>
          </w:tcPr>
          <w:p w:rsidR="00F538F4" w:rsidRPr="00126B4B" w:rsidRDefault="00F538F4" w:rsidP="00F538F4">
            <w:pPr>
              <w:pStyle w:val="ad"/>
              <w:jc w:val="center"/>
            </w:pPr>
            <w:r w:rsidRPr="00126B4B">
              <w:t xml:space="preserve">Склады Сысертского </w:t>
            </w:r>
            <w:proofErr w:type="spellStart"/>
            <w:r w:rsidRPr="00126B4B">
              <w:t>РайПО</w:t>
            </w:r>
            <w:proofErr w:type="spellEnd"/>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1 Мая, 11а</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27</w:t>
            </w:r>
          </w:p>
        </w:tc>
        <w:tc>
          <w:tcPr>
            <w:tcW w:w="1343" w:type="pct"/>
            <w:shd w:val="clear" w:color="auto" w:fill="auto"/>
            <w:noWrap/>
            <w:vAlign w:val="center"/>
            <w:hideMark/>
          </w:tcPr>
          <w:p w:rsidR="00F538F4" w:rsidRPr="00126B4B" w:rsidRDefault="00F538F4" w:rsidP="00F538F4">
            <w:pPr>
              <w:pStyle w:val="ad"/>
              <w:jc w:val="center"/>
            </w:pPr>
            <w:r w:rsidRPr="00126B4B">
              <w:t>ООО «Арамильский промышленный комбинат»</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Набережная, 6</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28</w:t>
            </w:r>
          </w:p>
        </w:tc>
        <w:tc>
          <w:tcPr>
            <w:tcW w:w="1343" w:type="pct"/>
            <w:shd w:val="clear" w:color="auto" w:fill="auto"/>
            <w:noWrap/>
            <w:vAlign w:val="center"/>
            <w:hideMark/>
          </w:tcPr>
          <w:p w:rsidR="00F538F4" w:rsidRPr="00126B4B" w:rsidRDefault="00F538F4" w:rsidP="00F538F4">
            <w:pPr>
              <w:pStyle w:val="ad"/>
              <w:jc w:val="center"/>
            </w:pPr>
            <w:r w:rsidRPr="00126B4B">
              <w:t>Рыночный комплекс ООО «Торговый ряд»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Пролетарская, 82а</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29</w:t>
            </w:r>
          </w:p>
        </w:tc>
        <w:tc>
          <w:tcPr>
            <w:tcW w:w="1343" w:type="pct"/>
            <w:shd w:val="clear" w:color="auto" w:fill="auto"/>
            <w:noWrap/>
            <w:vAlign w:val="center"/>
            <w:hideMark/>
          </w:tcPr>
          <w:p w:rsidR="00F538F4" w:rsidRPr="00126B4B" w:rsidRDefault="00F538F4" w:rsidP="00F538F4">
            <w:pPr>
              <w:pStyle w:val="ad"/>
              <w:jc w:val="center"/>
            </w:pPr>
            <w:r w:rsidRPr="00126B4B">
              <w:t>Ветеринарная станция</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Пролетарская, 80/2</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5000" w:type="pct"/>
            <w:gridSpan w:val="5"/>
            <w:vAlign w:val="center"/>
          </w:tcPr>
          <w:p w:rsidR="00F538F4" w:rsidRPr="00126B4B" w:rsidRDefault="00F538F4" w:rsidP="00F538F4">
            <w:pPr>
              <w:pStyle w:val="ad"/>
              <w:jc w:val="center"/>
              <w:rPr>
                <w:b/>
                <w:i/>
              </w:rPr>
            </w:pPr>
            <w:r w:rsidRPr="00126B4B">
              <w:rPr>
                <w:b/>
                <w:i/>
              </w:rPr>
              <w:t>Санитарные разрывы</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30</w:t>
            </w:r>
          </w:p>
        </w:tc>
        <w:tc>
          <w:tcPr>
            <w:tcW w:w="1343" w:type="pct"/>
            <w:shd w:val="clear" w:color="auto" w:fill="auto"/>
            <w:noWrap/>
            <w:vAlign w:val="center"/>
            <w:hideMark/>
          </w:tcPr>
          <w:p w:rsidR="00F538F4" w:rsidRPr="00126B4B" w:rsidRDefault="00F538F4" w:rsidP="00F538F4">
            <w:pPr>
              <w:pStyle w:val="ad"/>
              <w:jc w:val="center"/>
            </w:pPr>
            <w:r w:rsidRPr="00126B4B">
              <w:t>Магистральный газопровод «Бухара-Урал»</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Арамильский городской округ</w:t>
            </w:r>
          </w:p>
        </w:tc>
        <w:tc>
          <w:tcPr>
            <w:tcW w:w="1215" w:type="pct"/>
            <w:shd w:val="clear" w:color="auto" w:fill="auto"/>
            <w:noWrap/>
            <w:vAlign w:val="center"/>
            <w:hideMark/>
          </w:tcPr>
          <w:p w:rsidR="00F538F4" w:rsidRPr="00126B4B" w:rsidRDefault="00F538F4" w:rsidP="00F538F4">
            <w:pPr>
              <w:pStyle w:val="ad"/>
              <w:jc w:val="center"/>
            </w:pPr>
            <w:r w:rsidRPr="00126B4B">
              <w:t>250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31</w:t>
            </w:r>
          </w:p>
        </w:tc>
        <w:tc>
          <w:tcPr>
            <w:tcW w:w="1343" w:type="pct"/>
            <w:shd w:val="clear" w:color="auto" w:fill="auto"/>
            <w:noWrap/>
            <w:vAlign w:val="center"/>
            <w:hideMark/>
          </w:tcPr>
          <w:p w:rsidR="00F538F4" w:rsidRPr="00126B4B" w:rsidRDefault="00F538F4" w:rsidP="00F538F4">
            <w:pPr>
              <w:pStyle w:val="ad"/>
              <w:jc w:val="center"/>
            </w:pPr>
            <w:r w:rsidRPr="00126B4B">
              <w:t>Межпоселковый газопровод высокого давления 2 категории</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Арамильский городской округ</w:t>
            </w:r>
          </w:p>
        </w:tc>
        <w:tc>
          <w:tcPr>
            <w:tcW w:w="1215" w:type="pct"/>
            <w:shd w:val="clear" w:color="auto" w:fill="auto"/>
            <w:noWrap/>
            <w:vAlign w:val="center"/>
            <w:hideMark/>
          </w:tcPr>
          <w:p w:rsidR="00F538F4" w:rsidRPr="00126B4B" w:rsidRDefault="00F538F4" w:rsidP="00F538F4">
            <w:pPr>
              <w:pStyle w:val="ad"/>
              <w:jc w:val="center"/>
            </w:pPr>
            <w:r w:rsidRPr="00126B4B">
              <w:t>7</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32</w:t>
            </w:r>
          </w:p>
        </w:tc>
        <w:tc>
          <w:tcPr>
            <w:tcW w:w="1343" w:type="pct"/>
            <w:shd w:val="clear" w:color="auto" w:fill="auto"/>
            <w:noWrap/>
            <w:vAlign w:val="center"/>
            <w:hideMark/>
          </w:tcPr>
          <w:p w:rsidR="00F538F4" w:rsidRPr="00126B4B" w:rsidRDefault="00F538F4" w:rsidP="00F538F4">
            <w:pPr>
              <w:pStyle w:val="ad"/>
              <w:jc w:val="center"/>
            </w:pPr>
            <w:r w:rsidRPr="00126B4B">
              <w:t>Пожарное депо</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Карла Маркса, 18а</w:t>
            </w:r>
          </w:p>
        </w:tc>
        <w:tc>
          <w:tcPr>
            <w:tcW w:w="1215" w:type="pct"/>
            <w:shd w:val="clear" w:color="auto" w:fill="auto"/>
            <w:noWrap/>
            <w:vAlign w:val="center"/>
            <w:hideMark/>
          </w:tcPr>
          <w:p w:rsidR="00F538F4" w:rsidRPr="00126B4B" w:rsidRDefault="00F538F4" w:rsidP="00F538F4">
            <w:pPr>
              <w:pStyle w:val="ad"/>
              <w:jc w:val="center"/>
            </w:pPr>
            <w:r w:rsidRPr="00126B4B">
              <w:t>15-30 метров в зависимости от назначения объектов</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33</w:t>
            </w:r>
          </w:p>
        </w:tc>
        <w:tc>
          <w:tcPr>
            <w:tcW w:w="1343" w:type="pct"/>
            <w:shd w:val="clear" w:color="auto" w:fill="auto"/>
            <w:noWrap/>
            <w:vAlign w:val="center"/>
            <w:hideMark/>
          </w:tcPr>
          <w:p w:rsidR="00F538F4" w:rsidRPr="00126B4B" w:rsidRDefault="00F538F4" w:rsidP="00F538F4">
            <w:pPr>
              <w:pStyle w:val="ad"/>
              <w:jc w:val="center"/>
            </w:pPr>
            <w:r w:rsidRPr="00126B4B">
              <w:t>Гаражные комплексы боксового типа</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Территории населенных пунктов</w:t>
            </w:r>
          </w:p>
        </w:tc>
        <w:tc>
          <w:tcPr>
            <w:tcW w:w="1215" w:type="pct"/>
            <w:shd w:val="clear" w:color="auto" w:fill="auto"/>
            <w:noWrap/>
            <w:vAlign w:val="center"/>
            <w:hideMark/>
          </w:tcPr>
          <w:p w:rsidR="00F538F4" w:rsidRPr="00126B4B" w:rsidRDefault="00F538F4" w:rsidP="00F538F4">
            <w:pPr>
              <w:pStyle w:val="ad"/>
              <w:jc w:val="center"/>
            </w:pPr>
            <w:r w:rsidRPr="00126B4B">
              <w:t>15-50 (в зависимости от количества боксов)</w:t>
            </w:r>
          </w:p>
        </w:tc>
      </w:tr>
    </w:tbl>
    <w:p w:rsidR="00F538F4" w:rsidRPr="00126B4B" w:rsidRDefault="00F538F4" w:rsidP="00F538F4">
      <w:pPr>
        <w:pStyle w:val="aa"/>
        <w:jc w:val="left"/>
        <w:rPr>
          <w:sz w:val="20"/>
          <w:szCs w:val="20"/>
        </w:rPr>
      </w:pPr>
    </w:p>
    <w:p w:rsidR="00B90977" w:rsidRDefault="00B90977">
      <w:pPr>
        <w:ind w:firstLine="0"/>
        <w:rPr>
          <w:rFonts w:ascii="Tahoma" w:hAnsi="Tahoma" w:cs="Tahoma"/>
          <w:b/>
        </w:rPr>
      </w:pPr>
      <w:r>
        <w:br w:type="page"/>
      </w:r>
    </w:p>
    <w:p w:rsidR="00F538F4" w:rsidRPr="00126B4B" w:rsidRDefault="00B90977" w:rsidP="00F538F4">
      <w:pPr>
        <w:pStyle w:val="a8"/>
        <w:jc w:val="right"/>
      </w:pPr>
      <w:r>
        <w:rPr>
          <w:noProof/>
        </w:rPr>
        <w:lastRenderedPageBreak/>
        <mc:AlternateContent>
          <mc:Choice Requires="wps">
            <w:drawing>
              <wp:anchor distT="0" distB="0" distL="114300" distR="114300" simplePos="0" relativeHeight="251663360" behindDoc="0" locked="0" layoutInCell="0" allowOverlap="1">
                <wp:simplePos x="0" y="0"/>
                <wp:positionH relativeFrom="margin">
                  <wp:posOffset>7098665</wp:posOffset>
                </wp:positionH>
                <wp:positionV relativeFrom="paragraph">
                  <wp:posOffset>332105</wp:posOffset>
                </wp:positionV>
                <wp:extent cx="0" cy="4471670"/>
                <wp:effectExtent l="15875" t="13970" r="12700" b="1016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49BE" id="Line 2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LT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" o:allowincell="f" strokeweight="1.2pt">
                <w10:wrap anchorx="margin"/>
              </v:line>
            </w:pict>
          </mc:Fallback>
        </mc:AlternateContent>
      </w:r>
      <w:bookmarkStart w:id="223" w:name="_Toc323547303"/>
      <w:r w:rsidR="00F538F4" w:rsidRPr="00126B4B">
        <w:t>ПРИЛОЖЕНИЕ 4</w:t>
      </w:r>
      <w:bookmarkEnd w:id="223"/>
    </w:p>
    <w:p w:rsidR="00F538F4" w:rsidRPr="00126B4B" w:rsidRDefault="00F538F4" w:rsidP="00F538F4">
      <w:pPr>
        <w:pStyle w:val="aa"/>
        <w:jc w:val="center"/>
        <w:rPr>
          <w:b/>
        </w:rPr>
      </w:pPr>
      <w:r w:rsidRPr="00126B4B">
        <w:rPr>
          <w:b/>
        </w:rPr>
        <w:t>Перечень объектов культурного наследия на территории Арамильского городского округа</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644"/>
        <w:gridCol w:w="1559"/>
        <w:gridCol w:w="2977"/>
        <w:gridCol w:w="1540"/>
        <w:gridCol w:w="1367"/>
      </w:tblGrid>
      <w:tr w:rsidR="00F538F4" w:rsidRPr="00126B4B" w:rsidTr="00B90977">
        <w:trPr>
          <w:tblHeader/>
        </w:trPr>
        <w:tc>
          <w:tcPr>
            <w:tcW w:w="591" w:type="dxa"/>
            <w:vAlign w:val="center"/>
          </w:tcPr>
          <w:p w:rsidR="00F538F4" w:rsidRPr="00126B4B" w:rsidRDefault="00F538F4" w:rsidP="00F538F4">
            <w:pPr>
              <w:pStyle w:val="ad"/>
              <w:rPr>
                <w:b/>
                <w:lang w:eastAsia="en-US"/>
              </w:rPr>
            </w:pPr>
            <w:r w:rsidRPr="00126B4B">
              <w:rPr>
                <w:b/>
                <w:lang w:eastAsia="en-US"/>
              </w:rPr>
              <w:t>№ п/п</w:t>
            </w:r>
          </w:p>
        </w:tc>
        <w:tc>
          <w:tcPr>
            <w:tcW w:w="1644" w:type="dxa"/>
            <w:vAlign w:val="center"/>
          </w:tcPr>
          <w:p w:rsidR="00F538F4" w:rsidRPr="00126B4B" w:rsidRDefault="00F538F4" w:rsidP="00F538F4">
            <w:pPr>
              <w:pStyle w:val="ad"/>
              <w:rPr>
                <w:b/>
                <w:lang w:eastAsia="en-US"/>
              </w:rPr>
            </w:pPr>
            <w:r w:rsidRPr="00126B4B">
              <w:rPr>
                <w:b/>
                <w:lang w:eastAsia="en-US"/>
              </w:rPr>
              <w:t>Наименование памятника</w:t>
            </w:r>
          </w:p>
        </w:tc>
        <w:tc>
          <w:tcPr>
            <w:tcW w:w="1559" w:type="dxa"/>
            <w:vAlign w:val="center"/>
          </w:tcPr>
          <w:p w:rsidR="00F538F4" w:rsidRPr="00126B4B" w:rsidRDefault="00F538F4" w:rsidP="00F538F4">
            <w:pPr>
              <w:pStyle w:val="ad"/>
              <w:rPr>
                <w:b/>
                <w:lang w:eastAsia="en-US"/>
              </w:rPr>
            </w:pPr>
            <w:r w:rsidRPr="00126B4B">
              <w:rPr>
                <w:b/>
                <w:lang w:eastAsia="en-US"/>
              </w:rPr>
              <w:t>Дата, автор</w:t>
            </w:r>
          </w:p>
        </w:tc>
        <w:tc>
          <w:tcPr>
            <w:tcW w:w="2977" w:type="dxa"/>
            <w:vAlign w:val="center"/>
          </w:tcPr>
          <w:p w:rsidR="00F538F4" w:rsidRPr="00126B4B" w:rsidRDefault="00F538F4" w:rsidP="00F538F4">
            <w:pPr>
              <w:pStyle w:val="ad"/>
              <w:rPr>
                <w:b/>
                <w:lang w:eastAsia="en-US"/>
              </w:rPr>
            </w:pPr>
            <w:r w:rsidRPr="00126B4B">
              <w:rPr>
                <w:b/>
                <w:lang w:eastAsia="en-US"/>
              </w:rPr>
              <w:t>Местонахождение</w:t>
            </w:r>
          </w:p>
        </w:tc>
        <w:tc>
          <w:tcPr>
            <w:tcW w:w="1540" w:type="dxa"/>
            <w:vAlign w:val="center"/>
          </w:tcPr>
          <w:p w:rsidR="00F538F4" w:rsidRPr="00126B4B" w:rsidRDefault="00F538F4" w:rsidP="00F538F4">
            <w:pPr>
              <w:pStyle w:val="ad"/>
              <w:rPr>
                <w:b/>
                <w:lang w:eastAsia="en-US"/>
              </w:rPr>
            </w:pPr>
            <w:r w:rsidRPr="00126B4B">
              <w:rPr>
                <w:b/>
                <w:lang w:eastAsia="en-US"/>
              </w:rPr>
              <w:t>Категория историко-культурного наследия</w:t>
            </w:r>
          </w:p>
        </w:tc>
        <w:tc>
          <w:tcPr>
            <w:tcW w:w="1367" w:type="dxa"/>
            <w:vAlign w:val="center"/>
          </w:tcPr>
          <w:p w:rsidR="00F538F4" w:rsidRPr="00126B4B" w:rsidRDefault="00F538F4" w:rsidP="00F538F4">
            <w:pPr>
              <w:pStyle w:val="ad"/>
              <w:rPr>
                <w:b/>
                <w:lang w:eastAsia="en-US"/>
              </w:rPr>
            </w:pPr>
            <w:r w:rsidRPr="00126B4B">
              <w:rPr>
                <w:b/>
                <w:lang w:eastAsia="en-US"/>
              </w:rPr>
              <w:t>Охранная зона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1</w:t>
            </w:r>
          </w:p>
        </w:tc>
        <w:tc>
          <w:tcPr>
            <w:tcW w:w="1644" w:type="dxa"/>
          </w:tcPr>
          <w:p w:rsidR="00F538F4" w:rsidRPr="00126B4B" w:rsidRDefault="00F538F4" w:rsidP="00F538F4">
            <w:pPr>
              <w:pStyle w:val="ad"/>
              <w:rPr>
                <w:sz w:val="18"/>
                <w:szCs w:val="18"/>
                <w:lang w:eastAsia="en-US"/>
              </w:rPr>
            </w:pPr>
            <w:r w:rsidRPr="00126B4B">
              <w:rPr>
                <w:sz w:val="18"/>
                <w:szCs w:val="18"/>
                <w:lang w:eastAsia="en-US"/>
              </w:rPr>
              <w:t xml:space="preserve">Поселение Арамиль </w:t>
            </w:r>
            <w:r w:rsidRPr="00126B4B">
              <w:rPr>
                <w:sz w:val="18"/>
                <w:szCs w:val="18"/>
                <w:lang w:val="en-US" w:eastAsia="en-US"/>
              </w:rPr>
              <w:t>I</w:t>
            </w:r>
          </w:p>
        </w:tc>
        <w:tc>
          <w:tcPr>
            <w:tcW w:w="1559" w:type="dxa"/>
          </w:tcPr>
          <w:p w:rsidR="00F538F4" w:rsidRPr="00126B4B" w:rsidRDefault="00F538F4" w:rsidP="00F538F4">
            <w:pPr>
              <w:pStyle w:val="ad"/>
              <w:rPr>
                <w:lang w:eastAsia="en-US"/>
              </w:rPr>
            </w:pPr>
            <w:r w:rsidRPr="00126B4B">
              <w:rPr>
                <w:lang w:eastAsia="en-US"/>
              </w:rPr>
              <w:t>Неолит, энеолит, бронзовый век</w:t>
            </w:r>
          </w:p>
        </w:tc>
        <w:tc>
          <w:tcPr>
            <w:tcW w:w="2977" w:type="dxa"/>
          </w:tcPr>
          <w:p w:rsidR="00F538F4" w:rsidRPr="00126B4B" w:rsidRDefault="00F538F4" w:rsidP="00F538F4">
            <w:pPr>
              <w:pStyle w:val="ad"/>
              <w:jc w:val="both"/>
              <w:rPr>
                <w:lang w:eastAsia="en-US"/>
              </w:rPr>
            </w:pPr>
            <w:r w:rsidRPr="00126B4B">
              <w:rPr>
                <w:lang w:eastAsia="en-US"/>
              </w:rPr>
              <w:t xml:space="preserve">Центр г. Арамиля, в 0.4 км к ЮЮЗ от городского автовокзала и церкви, правый берег р. Исети, в 0.25 км к ЮЮВ от устья р. </w:t>
            </w:r>
            <w:proofErr w:type="spellStart"/>
            <w:r w:rsidRPr="00126B4B">
              <w:rPr>
                <w:lang w:eastAsia="en-US"/>
              </w:rPr>
              <w:t>Арамилки</w:t>
            </w:r>
            <w:proofErr w:type="spellEnd"/>
            <w:r w:rsidRPr="00126B4B">
              <w:rPr>
                <w:lang w:eastAsia="en-US"/>
              </w:rPr>
              <w:t xml:space="preserve">, и занимает вершину небольшого высокого холма. </w:t>
            </w:r>
            <w:proofErr w:type="gramStart"/>
            <w:r w:rsidRPr="00126B4B">
              <w:rPr>
                <w:lang w:eastAsia="en-US"/>
              </w:rPr>
              <w:t>Холм  каменистый</w:t>
            </w:r>
            <w:proofErr w:type="gramEnd"/>
            <w:r w:rsidRPr="00126B4B">
              <w:rPr>
                <w:lang w:eastAsia="en-US"/>
              </w:rPr>
              <w:t>, расположен на перекрестке примыкающих к реке улиц. На вершине холма – триангуляционный знак</w:t>
            </w:r>
          </w:p>
        </w:tc>
        <w:tc>
          <w:tcPr>
            <w:tcW w:w="1540" w:type="dxa"/>
          </w:tcPr>
          <w:p w:rsidR="00F538F4" w:rsidRPr="00126B4B" w:rsidRDefault="00F538F4" w:rsidP="00F538F4">
            <w:pPr>
              <w:pStyle w:val="ad"/>
              <w:rPr>
                <w:lang w:eastAsia="en-US"/>
              </w:rPr>
            </w:pPr>
            <w:r w:rsidRPr="00126B4B">
              <w:rPr>
                <w:lang w:eastAsia="en-US"/>
              </w:rPr>
              <w:t>Федерального значения</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2</w:t>
            </w:r>
          </w:p>
        </w:tc>
        <w:tc>
          <w:tcPr>
            <w:tcW w:w="1644" w:type="dxa"/>
          </w:tcPr>
          <w:p w:rsidR="00F538F4" w:rsidRPr="00126B4B" w:rsidRDefault="00F538F4" w:rsidP="00F538F4">
            <w:pPr>
              <w:pStyle w:val="ad"/>
              <w:rPr>
                <w:sz w:val="18"/>
                <w:szCs w:val="18"/>
                <w:lang w:eastAsia="en-US"/>
              </w:rPr>
            </w:pPr>
            <w:r w:rsidRPr="00126B4B">
              <w:rPr>
                <w:sz w:val="18"/>
                <w:szCs w:val="18"/>
                <w:lang w:eastAsia="en-US"/>
              </w:rPr>
              <w:t xml:space="preserve">Селище  Мельзавод </w:t>
            </w:r>
            <w:r w:rsidRPr="00126B4B">
              <w:rPr>
                <w:sz w:val="18"/>
                <w:szCs w:val="18"/>
                <w:lang w:val="en-US" w:eastAsia="en-US"/>
              </w:rPr>
              <w:t>I</w:t>
            </w:r>
          </w:p>
        </w:tc>
        <w:tc>
          <w:tcPr>
            <w:tcW w:w="1559" w:type="dxa"/>
          </w:tcPr>
          <w:p w:rsidR="00F538F4" w:rsidRPr="00126B4B" w:rsidRDefault="00F538F4" w:rsidP="00F538F4">
            <w:pPr>
              <w:pStyle w:val="ad"/>
              <w:rPr>
                <w:lang w:eastAsia="en-US"/>
              </w:rPr>
            </w:pPr>
            <w:r w:rsidRPr="00126B4B">
              <w:rPr>
                <w:lang w:eastAsia="en-US"/>
              </w:rPr>
              <w:t>Ранний железный век</w:t>
            </w:r>
          </w:p>
        </w:tc>
        <w:tc>
          <w:tcPr>
            <w:tcW w:w="2977" w:type="dxa"/>
          </w:tcPr>
          <w:p w:rsidR="00F538F4" w:rsidRPr="00126B4B" w:rsidRDefault="00F538F4" w:rsidP="00F538F4">
            <w:pPr>
              <w:pStyle w:val="ad"/>
              <w:rPr>
                <w:lang w:eastAsia="en-US"/>
              </w:rPr>
            </w:pPr>
            <w:r w:rsidRPr="00126B4B">
              <w:rPr>
                <w:lang w:eastAsia="en-US"/>
              </w:rPr>
              <w:t xml:space="preserve">В 3-3.5 км к СВ от ЮЗ окраины г. Арамиля (р-н </w:t>
            </w:r>
            <w:proofErr w:type="spellStart"/>
            <w:r w:rsidRPr="00126B4B">
              <w:rPr>
                <w:lang w:eastAsia="en-US"/>
              </w:rPr>
              <w:t>Полетаевки</w:t>
            </w:r>
            <w:proofErr w:type="spellEnd"/>
            <w:r w:rsidRPr="00126B4B">
              <w:rPr>
                <w:lang w:eastAsia="en-US"/>
              </w:rPr>
              <w:t>), в 0.8 км к СВ от ж/д моста через р. Исеть, в 1 км к СЗ от пионерского лагеря «Красная горка» и в 1.5-2 км в ЮЗ от башни мельзавода</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3</w:t>
            </w:r>
          </w:p>
        </w:tc>
        <w:tc>
          <w:tcPr>
            <w:tcW w:w="1644" w:type="dxa"/>
          </w:tcPr>
          <w:p w:rsidR="00F538F4" w:rsidRPr="00126B4B" w:rsidRDefault="00F538F4" w:rsidP="00F538F4">
            <w:pPr>
              <w:pStyle w:val="ad"/>
              <w:rPr>
                <w:lang w:eastAsia="en-US"/>
              </w:rPr>
            </w:pPr>
            <w:r w:rsidRPr="00126B4B">
              <w:rPr>
                <w:lang w:eastAsia="en-US"/>
              </w:rPr>
              <w:t xml:space="preserve">Поселение Мельзавод </w:t>
            </w:r>
            <w:r w:rsidRPr="00126B4B">
              <w:rPr>
                <w:lang w:val="en-US" w:eastAsia="en-US"/>
              </w:rPr>
              <w:t>II</w:t>
            </w:r>
          </w:p>
        </w:tc>
        <w:tc>
          <w:tcPr>
            <w:tcW w:w="1559" w:type="dxa"/>
          </w:tcPr>
          <w:p w:rsidR="00F538F4" w:rsidRPr="00126B4B" w:rsidRDefault="00F538F4" w:rsidP="00F538F4">
            <w:pPr>
              <w:pStyle w:val="ad"/>
              <w:rPr>
                <w:lang w:eastAsia="en-US"/>
              </w:rPr>
            </w:pPr>
            <w:r w:rsidRPr="00126B4B">
              <w:rPr>
                <w:lang w:eastAsia="en-US"/>
              </w:rPr>
              <w:t>Энеолит, историческая археология, бронзовый век</w:t>
            </w:r>
          </w:p>
        </w:tc>
        <w:tc>
          <w:tcPr>
            <w:tcW w:w="2977" w:type="dxa"/>
          </w:tcPr>
          <w:p w:rsidR="00F538F4" w:rsidRPr="00126B4B" w:rsidRDefault="00F538F4" w:rsidP="00F538F4">
            <w:pPr>
              <w:pStyle w:val="ad"/>
              <w:rPr>
                <w:lang w:eastAsia="en-US"/>
              </w:rPr>
            </w:pPr>
            <w:r w:rsidRPr="00126B4B">
              <w:rPr>
                <w:lang w:eastAsia="en-US"/>
              </w:rPr>
              <w:t xml:space="preserve">В 4-4.5 км к СВ от юго-восточной окраины г. Арамиля (р-н </w:t>
            </w:r>
            <w:proofErr w:type="spellStart"/>
            <w:r w:rsidRPr="00126B4B">
              <w:rPr>
                <w:lang w:eastAsia="en-US"/>
              </w:rPr>
              <w:t>Полетаевки</w:t>
            </w:r>
            <w:proofErr w:type="spellEnd"/>
            <w:r w:rsidRPr="00126B4B">
              <w:rPr>
                <w:lang w:eastAsia="en-US"/>
              </w:rPr>
              <w:t xml:space="preserve">), в 0.5-0.6 км к северу находится башня мельзавода. Правый берег р. Исеть. В 1 км вниз по течению от селища Мельзавод </w:t>
            </w:r>
            <w:r w:rsidRPr="00126B4B">
              <w:rPr>
                <w:lang w:val="en-US" w:eastAsia="en-US"/>
              </w:rPr>
              <w:t>I</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4</w:t>
            </w:r>
          </w:p>
        </w:tc>
        <w:tc>
          <w:tcPr>
            <w:tcW w:w="1644" w:type="dxa"/>
          </w:tcPr>
          <w:p w:rsidR="00F538F4" w:rsidRPr="00126B4B" w:rsidRDefault="00F538F4" w:rsidP="00F538F4">
            <w:pPr>
              <w:pStyle w:val="ad"/>
              <w:rPr>
                <w:lang w:eastAsia="en-US"/>
              </w:rPr>
            </w:pPr>
            <w:r w:rsidRPr="00126B4B">
              <w:rPr>
                <w:lang w:eastAsia="en-US"/>
              </w:rPr>
              <w:t xml:space="preserve">Поселение Полетаевка </w:t>
            </w:r>
            <w:r w:rsidRPr="00126B4B">
              <w:rPr>
                <w:lang w:val="en-US" w:eastAsia="en-US"/>
              </w:rPr>
              <w:t>I</w:t>
            </w:r>
          </w:p>
        </w:tc>
        <w:tc>
          <w:tcPr>
            <w:tcW w:w="1559" w:type="dxa"/>
          </w:tcPr>
          <w:p w:rsidR="00F538F4" w:rsidRPr="00126B4B" w:rsidRDefault="00F538F4" w:rsidP="00F538F4">
            <w:pPr>
              <w:pStyle w:val="ad"/>
              <w:rPr>
                <w:lang w:eastAsia="en-US"/>
              </w:rPr>
            </w:pPr>
            <w:r w:rsidRPr="00126B4B">
              <w:rPr>
                <w:lang w:eastAsia="en-US"/>
              </w:rPr>
              <w:t>Бронзовый век, ранний железный век</w:t>
            </w:r>
          </w:p>
        </w:tc>
        <w:tc>
          <w:tcPr>
            <w:tcW w:w="2977" w:type="dxa"/>
          </w:tcPr>
          <w:p w:rsidR="00F538F4" w:rsidRPr="00126B4B" w:rsidRDefault="00F538F4" w:rsidP="00F538F4">
            <w:pPr>
              <w:pStyle w:val="ad"/>
              <w:rPr>
                <w:lang w:eastAsia="en-US"/>
              </w:rPr>
            </w:pPr>
            <w:r w:rsidRPr="00126B4B">
              <w:rPr>
                <w:lang w:eastAsia="en-US"/>
              </w:rPr>
              <w:t xml:space="preserve">Юго-восточная окраина г. Арамиля, правый берег р. Исети, в 2 км к ЮВ от суконной фабрики, в 1.2-1.5 км к югу от пригорода – </w:t>
            </w:r>
            <w:proofErr w:type="spellStart"/>
            <w:r w:rsidRPr="00126B4B">
              <w:rPr>
                <w:lang w:eastAsia="en-US"/>
              </w:rPr>
              <w:t>Полетаевки</w:t>
            </w:r>
            <w:proofErr w:type="spellEnd"/>
            <w:r w:rsidRPr="00126B4B">
              <w:rPr>
                <w:lang w:eastAsia="en-US"/>
              </w:rPr>
              <w:t>. В 100-150 м к ЮВ от памятника проходит ж/д Москва – Курган</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5</w:t>
            </w:r>
          </w:p>
        </w:tc>
        <w:tc>
          <w:tcPr>
            <w:tcW w:w="1644" w:type="dxa"/>
          </w:tcPr>
          <w:p w:rsidR="00F538F4" w:rsidRPr="00126B4B" w:rsidRDefault="00F538F4" w:rsidP="00F538F4">
            <w:pPr>
              <w:pStyle w:val="ad"/>
              <w:rPr>
                <w:lang w:eastAsia="en-US"/>
              </w:rPr>
            </w:pPr>
            <w:r w:rsidRPr="00126B4B">
              <w:rPr>
                <w:lang w:eastAsia="en-US"/>
              </w:rPr>
              <w:t xml:space="preserve">Стоянка Полетаевка </w:t>
            </w:r>
            <w:r w:rsidRPr="00126B4B">
              <w:rPr>
                <w:lang w:val="en-US" w:eastAsia="en-US"/>
              </w:rPr>
              <w:t>II</w:t>
            </w:r>
          </w:p>
        </w:tc>
        <w:tc>
          <w:tcPr>
            <w:tcW w:w="1559" w:type="dxa"/>
          </w:tcPr>
          <w:p w:rsidR="00F538F4" w:rsidRPr="00126B4B" w:rsidRDefault="00F538F4" w:rsidP="00F538F4">
            <w:pPr>
              <w:pStyle w:val="ad"/>
              <w:rPr>
                <w:lang w:eastAsia="en-US"/>
              </w:rPr>
            </w:pPr>
            <w:r w:rsidRPr="00126B4B">
              <w:rPr>
                <w:lang w:eastAsia="en-US"/>
              </w:rPr>
              <w:t>Энеолит</w:t>
            </w:r>
          </w:p>
        </w:tc>
        <w:tc>
          <w:tcPr>
            <w:tcW w:w="2977" w:type="dxa"/>
          </w:tcPr>
          <w:p w:rsidR="00F538F4" w:rsidRPr="00126B4B" w:rsidRDefault="00F538F4" w:rsidP="00F538F4">
            <w:pPr>
              <w:pStyle w:val="ad"/>
              <w:rPr>
                <w:lang w:eastAsia="en-US"/>
              </w:rPr>
            </w:pPr>
            <w:r w:rsidRPr="00126B4B">
              <w:rPr>
                <w:lang w:eastAsia="en-US"/>
              </w:rPr>
              <w:t>ЮВ окраина г. Арамиля, левый берег р. Исети, в 1 км к ЮВ от суконной фабрики, и 0.4 км к Ю от ул. Свободы. Памятник расположен на ЮЗ и Ю склоне высокого скалистого мыса левой коренной террасы р. Исети. С ЮЗ стороны к мысу примыкает дамба водоотстойника высотой 3 м</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bl>
    <w:p w:rsidR="009D47A6" w:rsidRPr="00126B4B" w:rsidRDefault="009D47A6" w:rsidP="00B90977">
      <w:pPr>
        <w:pStyle w:val="aa"/>
        <w:jc w:val="center"/>
      </w:pPr>
    </w:p>
    <w:sectPr w:rsidR="009D47A6" w:rsidRPr="00126B4B" w:rsidSect="00F538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20" w:rsidRPr="00E72508" w:rsidRDefault="00A50320" w:rsidP="00E72508">
      <w:pPr>
        <w:pStyle w:val="ad"/>
        <w:rPr>
          <w:rFonts w:ascii="Times New Roman" w:hAnsi="Times New Roman" w:cs="Times New Roman"/>
          <w:sz w:val="24"/>
          <w:szCs w:val="24"/>
        </w:rPr>
      </w:pPr>
      <w:r>
        <w:separator/>
      </w:r>
    </w:p>
  </w:endnote>
  <w:endnote w:type="continuationSeparator" w:id="0">
    <w:p w:rsidR="00A50320" w:rsidRPr="00E72508" w:rsidRDefault="00A50320" w:rsidP="00E72508">
      <w:pPr>
        <w:pStyle w:val="ad"/>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2040503050203030202"/>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71" w:rsidRPr="00D659FF" w:rsidRDefault="00F90271" w:rsidP="000863DC">
    <w:pPr>
      <w:pStyle w:val="afe"/>
      <w:jc w:val="right"/>
      <w:rPr>
        <w:rFonts w:ascii="Tahoma" w:hAnsi="Tahoma" w:cs="Tahoma"/>
      </w:rPr>
    </w:pPr>
    <w:r w:rsidRPr="00D422EB">
      <w:rPr>
        <w:rFonts w:ascii="Tahoma" w:hAnsi="Tahoma" w:cs="Tahoma"/>
      </w:rPr>
      <w:fldChar w:fldCharType="begin"/>
    </w:r>
    <w:r w:rsidRPr="00D422EB">
      <w:rPr>
        <w:rFonts w:ascii="Tahoma" w:hAnsi="Tahoma" w:cs="Tahoma"/>
      </w:rPr>
      <w:instrText xml:space="preserve"> PAGE   \* MERGEFORMAT </w:instrText>
    </w:r>
    <w:r w:rsidRPr="00D422EB">
      <w:rPr>
        <w:rFonts w:ascii="Tahoma" w:hAnsi="Tahoma" w:cs="Tahoma"/>
      </w:rPr>
      <w:fldChar w:fldCharType="separate"/>
    </w:r>
    <w:r w:rsidR="00377518">
      <w:rPr>
        <w:rFonts w:ascii="Tahoma" w:hAnsi="Tahoma" w:cs="Tahoma"/>
        <w:noProof/>
      </w:rPr>
      <w:t>49</w:t>
    </w:r>
    <w:r w:rsidRPr="00D422EB">
      <w:rPr>
        <w:rFonts w:ascii="Tahoma" w:hAnsi="Tahoma" w:cs="Tahom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64616"/>
      <w:docPartObj>
        <w:docPartGallery w:val="Page Numbers (Bottom of Page)"/>
        <w:docPartUnique/>
      </w:docPartObj>
    </w:sdtPr>
    <w:sdtEndPr/>
    <w:sdtContent>
      <w:p w:rsidR="00F90271" w:rsidRDefault="00F90271" w:rsidP="00F538F4">
        <w:pPr>
          <w:pStyle w:val="afe"/>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64611"/>
      <w:docPartObj>
        <w:docPartGallery w:val="Page Numbers (Bottom of Page)"/>
        <w:docPartUnique/>
      </w:docPartObj>
    </w:sdtPr>
    <w:sdtEndPr/>
    <w:sdtContent>
      <w:p w:rsidR="00F90271" w:rsidRPr="00DE7C38" w:rsidRDefault="00F90271" w:rsidP="00F538F4">
        <w:pPr>
          <w:pStyle w:val="afe"/>
          <w:jc w:val="right"/>
        </w:pPr>
        <w:r>
          <w:fldChar w:fldCharType="begin"/>
        </w:r>
        <w:r>
          <w:instrText xml:space="preserve"> PAGE   \* MERGEFORMAT </w:instrText>
        </w:r>
        <w:r>
          <w:fldChar w:fldCharType="separate"/>
        </w:r>
        <w:r w:rsidR="00377518">
          <w:rPr>
            <w:noProof/>
          </w:rPr>
          <w:t>95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20" w:rsidRPr="00E72508" w:rsidRDefault="00A50320" w:rsidP="00E72508">
      <w:pPr>
        <w:pStyle w:val="ad"/>
        <w:rPr>
          <w:rFonts w:ascii="Times New Roman" w:hAnsi="Times New Roman" w:cs="Times New Roman"/>
          <w:sz w:val="24"/>
          <w:szCs w:val="24"/>
        </w:rPr>
      </w:pPr>
      <w:r>
        <w:separator/>
      </w:r>
    </w:p>
  </w:footnote>
  <w:footnote w:type="continuationSeparator" w:id="0">
    <w:p w:rsidR="00A50320" w:rsidRPr="00E72508" w:rsidRDefault="00A50320" w:rsidP="00E72508">
      <w:pPr>
        <w:pStyle w:val="ad"/>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5B917AD"/>
    <w:multiLevelType w:val="hybridMultilevel"/>
    <w:tmpl w:val="EB026CC4"/>
    <w:lvl w:ilvl="0" w:tplc="0B1C778A">
      <w:start w:val="1"/>
      <w:numFmt w:val="decimal"/>
      <w:pStyle w:val="a0"/>
      <w:lvlText w:val="%1)"/>
      <w:lvlJc w:val="left"/>
      <w:pPr>
        <w:ind w:left="928"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6"/>
    <w:lvlOverride w:ilvl="0">
      <w:startOverride w:val="1"/>
    </w:lvlOverride>
  </w:num>
  <w:num w:numId="50">
    <w:abstractNumId w:val="6"/>
    <w:lvlOverride w:ilvl="0">
      <w:startOverride w:val="1"/>
    </w:lvlOverride>
  </w:num>
  <w:num w:numId="51">
    <w:abstractNumId w:val="6"/>
    <w:lvlOverride w:ilvl="0">
      <w:startOverride w:val="1"/>
    </w:lvlOverride>
  </w:num>
  <w:num w:numId="52">
    <w:abstractNumId w:val="6"/>
    <w:lvlOverride w:ilvl="0">
      <w:startOverride w:val="1"/>
    </w:lvlOverride>
  </w:num>
  <w:num w:numId="53">
    <w:abstractNumId w:val="6"/>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6"/>
    <w:lvlOverride w:ilvl="0">
      <w:startOverride w:val="1"/>
    </w:lvlOverride>
  </w:num>
  <w:num w:numId="59">
    <w:abstractNumId w:val="6"/>
    <w:lvlOverride w:ilvl="0">
      <w:startOverride w:val="1"/>
    </w:lvlOverride>
  </w:num>
  <w:num w:numId="60">
    <w:abstractNumId w:val="6"/>
    <w:lvlOverride w:ilvl="0">
      <w:startOverride w:val="1"/>
    </w:lvlOverride>
  </w:num>
  <w:num w:numId="61">
    <w:abstractNumId w:val="6"/>
    <w:lvlOverride w:ilvl="0">
      <w:startOverride w:val="1"/>
    </w:lvlOverride>
  </w:num>
  <w:num w:numId="62">
    <w:abstractNumId w:val="6"/>
    <w:lvlOverride w:ilvl="0">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3"/>
  </w:num>
  <w:num w:numId="69">
    <w:abstractNumId w:val="6"/>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31"/>
    <w:rsid w:val="00000ADF"/>
    <w:rsid w:val="00000F92"/>
    <w:rsid w:val="00001078"/>
    <w:rsid w:val="00001665"/>
    <w:rsid w:val="000024DB"/>
    <w:rsid w:val="00003451"/>
    <w:rsid w:val="00004493"/>
    <w:rsid w:val="00004568"/>
    <w:rsid w:val="000045EB"/>
    <w:rsid w:val="00005B1A"/>
    <w:rsid w:val="00006E96"/>
    <w:rsid w:val="00010532"/>
    <w:rsid w:val="00011188"/>
    <w:rsid w:val="00013251"/>
    <w:rsid w:val="00013680"/>
    <w:rsid w:val="000140F9"/>
    <w:rsid w:val="00014DB8"/>
    <w:rsid w:val="000169B1"/>
    <w:rsid w:val="00017741"/>
    <w:rsid w:val="00021CB0"/>
    <w:rsid w:val="0002204A"/>
    <w:rsid w:val="00022197"/>
    <w:rsid w:val="00022888"/>
    <w:rsid w:val="00022C1B"/>
    <w:rsid w:val="000231FC"/>
    <w:rsid w:val="00025057"/>
    <w:rsid w:val="000254CE"/>
    <w:rsid w:val="000260E5"/>
    <w:rsid w:val="000264B8"/>
    <w:rsid w:val="00026AA7"/>
    <w:rsid w:val="00026CF0"/>
    <w:rsid w:val="00030496"/>
    <w:rsid w:val="000304CD"/>
    <w:rsid w:val="00031893"/>
    <w:rsid w:val="00032AE7"/>
    <w:rsid w:val="000338B6"/>
    <w:rsid w:val="000345A0"/>
    <w:rsid w:val="00034CA3"/>
    <w:rsid w:val="0003714C"/>
    <w:rsid w:val="00037A0A"/>
    <w:rsid w:val="000402BD"/>
    <w:rsid w:val="0004077F"/>
    <w:rsid w:val="000413CE"/>
    <w:rsid w:val="00041A0C"/>
    <w:rsid w:val="0004225C"/>
    <w:rsid w:val="0004309E"/>
    <w:rsid w:val="00043594"/>
    <w:rsid w:val="00043E2A"/>
    <w:rsid w:val="000446D1"/>
    <w:rsid w:val="000466F0"/>
    <w:rsid w:val="00046B8D"/>
    <w:rsid w:val="00046D2B"/>
    <w:rsid w:val="00047025"/>
    <w:rsid w:val="00047311"/>
    <w:rsid w:val="00047BAD"/>
    <w:rsid w:val="00051016"/>
    <w:rsid w:val="0005294D"/>
    <w:rsid w:val="0005348F"/>
    <w:rsid w:val="0005406C"/>
    <w:rsid w:val="00055F5F"/>
    <w:rsid w:val="0005633B"/>
    <w:rsid w:val="000568EA"/>
    <w:rsid w:val="0006044E"/>
    <w:rsid w:val="00060A35"/>
    <w:rsid w:val="00060D6D"/>
    <w:rsid w:val="00061663"/>
    <w:rsid w:val="00061D56"/>
    <w:rsid w:val="00061E2D"/>
    <w:rsid w:val="000621F0"/>
    <w:rsid w:val="0006290B"/>
    <w:rsid w:val="00063CC8"/>
    <w:rsid w:val="00064765"/>
    <w:rsid w:val="00064965"/>
    <w:rsid w:val="00065156"/>
    <w:rsid w:val="0006622E"/>
    <w:rsid w:val="000679B6"/>
    <w:rsid w:val="00070148"/>
    <w:rsid w:val="00070163"/>
    <w:rsid w:val="0007025D"/>
    <w:rsid w:val="00070379"/>
    <w:rsid w:val="000707AF"/>
    <w:rsid w:val="00070E7C"/>
    <w:rsid w:val="000713E9"/>
    <w:rsid w:val="00071DA6"/>
    <w:rsid w:val="00071DCF"/>
    <w:rsid w:val="00071DDC"/>
    <w:rsid w:val="00071EC3"/>
    <w:rsid w:val="000729CF"/>
    <w:rsid w:val="00072D4A"/>
    <w:rsid w:val="0007372A"/>
    <w:rsid w:val="0007453D"/>
    <w:rsid w:val="0007492B"/>
    <w:rsid w:val="00074945"/>
    <w:rsid w:val="00075E00"/>
    <w:rsid w:val="000762EB"/>
    <w:rsid w:val="00077079"/>
    <w:rsid w:val="0007736B"/>
    <w:rsid w:val="00077632"/>
    <w:rsid w:val="00077AF7"/>
    <w:rsid w:val="00081C6C"/>
    <w:rsid w:val="00083B35"/>
    <w:rsid w:val="0008471A"/>
    <w:rsid w:val="00084894"/>
    <w:rsid w:val="00084AD5"/>
    <w:rsid w:val="000851BE"/>
    <w:rsid w:val="000855DE"/>
    <w:rsid w:val="000863DC"/>
    <w:rsid w:val="0009056B"/>
    <w:rsid w:val="00090CD9"/>
    <w:rsid w:val="000920B8"/>
    <w:rsid w:val="000921E9"/>
    <w:rsid w:val="000928FB"/>
    <w:rsid w:val="00095D85"/>
    <w:rsid w:val="00095DD1"/>
    <w:rsid w:val="000962B9"/>
    <w:rsid w:val="0009643A"/>
    <w:rsid w:val="0009677E"/>
    <w:rsid w:val="0009767B"/>
    <w:rsid w:val="000A0760"/>
    <w:rsid w:val="000A10A1"/>
    <w:rsid w:val="000A15DE"/>
    <w:rsid w:val="000A1A1E"/>
    <w:rsid w:val="000A2231"/>
    <w:rsid w:val="000A238B"/>
    <w:rsid w:val="000A2F59"/>
    <w:rsid w:val="000A3747"/>
    <w:rsid w:val="000A380F"/>
    <w:rsid w:val="000A4066"/>
    <w:rsid w:val="000A430A"/>
    <w:rsid w:val="000A4516"/>
    <w:rsid w:val="000A45FD"/>
    <w:rsid w:val="000A563C"/>
    <w:rsid w:val="000A59EC"/>
    <w:rsid w:val="000A5DAC"/>
    <w:rsid w:val="000A7C03"/>
    <w:rsid w:val="000A7ECC"/>
    <w:rsid w:val="000B067B"/>
    <w:rsid w:val="000B0CE6"/>
    <w:rsid w:val="000B1653"/>
    <w:rsid w:val="000B2B7F"/>
    <w:rsid w:val="000B46D7"/>
    <w:rsid w:val="000B48F7"/>
    <w:rsid w:val="000B4B4E"/>
    <w:rsid w:val="000B4EB7"/>
    <w:rsid w:val="000B6C59"/>
    <w:rsid w:val="000B7581"/>
    <w:rsid w:val="000B7B48"/>
    <w:rsid w:val="000C03DF"/>
    <w:rsid w:val="000C1282"/>
    <w:rsid w:val="000C158F"/>
    <w:rsid w:val="000C194C"/>
    <w:rsid w:val="000C1BDC"/>
    <w:rsid w:val="000C20C0"/>
    <w:rsid w:val="000C21A2"/>
    <w:rsid w:val="000C4DB1"/>
    <w:rsid w:val="000C4EC0"/>
    <w:rsid w:val="000C4F54"/>
    <w:rsid w:val="000C58FF"/>
    <w:rsid w:val="000C6002"/>
    <w:rsid w:val="000C65E3"/>
    <w:rsid w:val="000C67A6"/>
    <w:rsid w:val="000C7C93"/>
    <w:rsid w:val="000D0FD7"/>
    <w:rsid w:val="000D15B7"/>
    <w:rsid w:val="000D2672"/>
    <w:rsid w:val="000D280C"/>
    <w:rsid w:val="000D2B32"/>
    <w:rsid w:val="000D2B81"/>
    <w:rsid w:val="000D3222"/>
    <w:rsid w:val="000D32C8"/>
    <w:rsid w:val="000D3979"/>
    <w:rsid w:val="000D511D"/>
    <w:rsid w:val="000D68F3"/>
    <w:rsid w:val="000D728F"/>
    <w:rsid w:val="000E0A12"/>
    <w:rsid w:val="000E0B2B"/>
    <w:rsid w:val="000E1165"/>
    <w:rsid w:val="000E140E"/>
    <w:rsid w:val="000E17D4"/>
    <w:rsid w:val="000E21C2"/>
    <w:rsid w:val="000E23C3"/>
    <w:rsid w:val="000E2C84"/>
    <w:rsid w:val="000E311E"/>
    <w:rsid w:val="000E31C0"/>
    <w:rsid w:val="000E4392"/>
    <w:rsid w:val="000E43BD"/>
    <w:rsid w:val="000E43D4"/>
    <w:rsid w:val="000E4454"/>
    <w:rsid w:val="000E55D0"/>
    <w:rsid w:val="000E66EA"/>
    <w:rsid w:val="000E68DA"/>
    <w:rsid w:val="000F00C9"/>
    <w:rsid w:val="000F2E49"/>
    <w:rsid w:val="000F2F0D"/>
    <w:rsid w:val="000F3230"/>
    <w:rsid w:val="000F3939"/>
    <w:rsid w:val="000F7442"/>
    <w:rsid w:val="001022F0"/>
    <w:rsid w:val="001025E3"/>
    <w:rsid w:val="00102A1D"/>
    <w:rsid w:val="00102E69"/>
    <w:rsid w:val="00105176"/>
    <w:rsid w:val="0010540F"/>
    <w:rsid w:val="001055E1"/>
    <w:rsid w:val="001107D6"/>
    <w:rsid w:val="00110DF7"/>
    <w:rsid w:val="0011169A"/>
    <w:rsid w:val="001117CB"/>
    <w:rsid w:val="001122A0"/>
    <w:rsid w:val="0011291E"/>
    <w:rsid w:val="00112E82"/>
    <w:rsid w:val="00113C8F"/>
    <w:rsid w:val="00113F1F"/>
    <w:rsid w:val="0011454D"/>
    <w:rsid w:val="001146EF"/>
    <w:rsid w:val="00116399"/>
    <w:rsid w:val="00116B27"/>
    <w:rsid w:val="0012105C"/>
    <w:rsid w:val="0012152A"/>
    <w:rsid w:val="00122943"/>
    <w:rsid w:val="00122D6B"/>
    <w:rsid w:val="00122D96"/>
    <w:rsid w:val="00123A8C"/>
    <w:rsid w:val="00124788"/>
    <w:rsid w:val="00125415"/>
    <w:rsid w:val="00126B4B"/>
    <w:rsid w:val="00126EE0"/>
    <w:rsid w:val="00130288"/>
    <w:rsid w:val="00130784"/>
    <w:rsid w:val="00130D64"/>
    <w:rsid w:val="00130F79"/>
    <w:rsid w:val="00131436"/>
    <w:rsid w:val="00131D09"/>
    <w:rsid w:val="00132176"/>
    <w:rsid w:val="00132197"/>
    <w:rsid w:val="00133295"/>
    <w:rsid w:val="00134480"/>
    <w:rsid w:val="001344C3"/>
    <w:rsid w:val="00134C0B"/>
    <w:rsid w:val="00135EEB"/>
    <w:rsid w:val="001364C4"/>
    <w:rsid w:val="00136543"/>
    <w:rsid w:val="0013667D"/>
    <w:rsid w:val="00137183"/>
    <w:rsid w:val="00137CB0"/>
    <w:rsid w:val="00142FA5"/>
    <w:rsid w:val="0014375E"/>
    <w:rsid w:val="001438CC"/>
    <w:rsid w:val="00143B77"/>
    <w:rsid w:val="00143D38"/>
    <w:rsid w:val="001444EF"/>
    <w:rsid w:val="001445AA"/>
    <w:rsid w:val="00145128"/>
    <w:rsid w:val="0014603F"/>
    <w:rsid w:val="00146A94"/>
    <w:rsid w:val="00146D1D"/>
    <w:rsid w:val="00147678"/>
    <w:rsid w:val="00147870"/>
    <w:rsid w:val="00147C98"/>
    <w:rsid w:val="001501AC"/>
    <w:rsid w:val="001508B4"/>
    <w:rsid w:val="00151199"/>
    <w:rsid w:val="0015176E"/>
    <w:rsid w:val="00153BB1"/>
    <w:rsid w:val="0015407B"/>
    <w:rsid w:val="00154634"/>
    <w:rsid w:val="00154C64"/>
    <w:rsid w:val="00154FE5"/>
    <w:rsid w:val="00155527"/>
    <w:rsid w:val="0015554C"/>
    <w:rsid w:val="00155D20"/>
    <w:rsid w:val="00156742"/>
    <w:rsid w:val="001573CF"/>
    <w:rsid w:val="0016061A"/>
    <w:rsid w:val="00160C60"/>
    <w:rsid w:val="001616E4"/>
    <w:rsid w:val="00162AA0"/>
    <w:rsid w:val="0016359B"/>
    <w:rsid w:val="00165D3B"/>
    <w:rsid w:val="00166347"/>
    <w:rsid w:val="001664A2"/>
    <w:rsid w:val="001666AA"/>
    <w:rsid w:val="00166BB0"/>
    <w:rsid w:val="00167033"/>
    <w:rsid w:val="00167037"/>
    <w:rsid w:val="001677F0"/>
    <w:rsid w:val="00167E2F"/>
    <w:rsid w:val="0017191F"/>
    <w:rsid w:val="00172F87"/>
    <w:rsid w:val="0017524D"/>
    <w:rsid w:val="00177672"/>
    <w:rsid w:val="00177F1A"/>
    <w:rsid w:val="0018042C"/>
    <w:rsid w:val="00180919"/>
    <w:rsid w:val="00181E48"/>
    <w:rsid w:val="00181FC7"/>
    <w:rsid w:val="00182397"/>
    <w:rsid w:val="00182C22"/>
    <w:rsid w:val="00182EFA"/>
    <w:rsid w:val="0018422E"/>
    <w:rsid w:val="00184523"/>
    <w:rsid w:val="0018465C"/>
    <w:rsid w:val="001866C3"/>
    <w:rsid w:val="00186B9D"/>
    <w:rsid w:val="00186DB5"/>
    <w:rsid w:val="0018700F"/>
    <w:rsid w:val="00187212"/>
    <w:rsid w:val="00187634"/>
    <w:rsid w:val="001877CB"/>
    <w:rsid w:val="00187F0E"/>
    <w:rsid w:val="00191D3B"/>
    <w:rsid w:val="00192C60"/>
    <w:rsid w:val="001931B6"/>
    <w:rsid w:val="00193B2E"/>
    <w:rsid w:val="00193BA0"/>
    <w:rsid w:val="001940F7"/>
    <w:rsid w:val="00194853"/>
    <w:rsid w:val="001959BD"/>
    <w:rsid w:val="00197280"/>
    <w:rsid w:val="001A127C"/>
    <w:rsid w:val="001A12C0"/>
    <w:rsid w:val="001A30D2"/>
    <w:rsid w:val="001A32BD"/>
    <w:rsid w:val="001A50D7"/>
    <w:rsid w:val="001A5494"/>
    <w:rsid w:val="001A6238"/>
    <w:rsid w:val="001B0593"/>
    <w:rsid w:val="001B06DB"/>
    <w:rsid w:val="001B0A70"/>
    <w:rsid w:val="001B0C0C"/>
    <w:rsid w:val="001B0CD8"/>
    <w:rsid w:val="001B4F87"/>
    <w:rsid w:val="001B526D"/>
    <w:rsid w:val="001B67E4"/>
    <w:rsid w:val="001B71A2"/>
    <w:rsid w:val="001B7FD0"/>
    <w:rsid w:val="001C0A4B"/>
    <w:rsid w:val="001C11F5"/>
    <w:rsid w:val="001C1A02"/>
    <w:rsid w:val="001C1FC0"/>
    <w:rsid w:val="001C2649"/>
    <w:rsid w:val="001C281B"/>
    <w:rsid w:val="001C2BB6"/>
    <w:rsid w:val="001C316E"/>
    <w:rsid w:val="001C340E"/>
    <w:rsid w:val="001C37AA"/>
    <w:rsid w:val="001C5457"/>
    <w:rsid w:val="001C639C"/>
    <w:rsid w:val="001C7334"/>
    <w:rsid w:val="001C7697"/>
    <w:rsid w:val="001D0EAC"/>
    <w:rsid w:val="001D16AA"/>
    <w:rsid w:val="001D1C14"/>
    <w:rsid w:val="001D4587"/>
    <w:rsid w:val="001D45D6"/>
    <w:rsid w:val="001D4EE8"/>
    <w:rsid w:val="001D4FC6"/>
    <w:rsid w:val="001D6522"/>
    <w:rsid w:val="001E0279"/>
    <w:rsid w:val="001E02AF"/>
    <w:rsid w:val="001E32BA"/>
    <w:rsid w:val="001E446E"/>
    <w:rsid w:val="001E5DF8"/>
    <w:rsid w:val="001E662A"/>
    <w:rsid w:val="001E7A53"/>
    <w:rsid w:val="001F00AE"/>
    <w:rsid w:val="001F0332"/>
    <w:rsid w:val="001F0489"/>
    <w:rsid w:val="001F07C8"/>
    <w:rsid w:val="001F0A35"/>
    <w:rsid w:val="001F134B"/>
    <w:rsid w:val="001F1B7D"/>
    <w:rsid w:val="001F2825"/>
    <w:rsid w:val="001F3B29"/>
    <w:rsid w:val="001F3EA7"/>
    <w:rsid w:val="001F7ABF"/>
    <w:rsid w:val="00200B12"/>
    <w:rsid w:val="00201B4B"/>
    <w:rsid w:val="00201D84"/>
    <w:rsid w:val="00201E8E"/>
    <w:rsid w:val="002028A9"/>
    <w:rsid w:val="002032CA"/>
    <w:rsid w:val="00204996"/>
    <w:rsid w:val="00205B4F"/>
    <w:rsid w:val="00205BF7"/>
    <w:rsid w:val="00205E29"/>
    <w:rsid w:val="00206A41"/>
    <w:rsid w:val="0020708E"/>
    <w:rsid w:val="0020790D"/>
    <w:rsid w:val="0021049A"/>
    <w:rsid w:val="00210CF0"/>
    <w:rsid w:val="00211961"/>
    <w:rsid w:val="00213C9C"/>
    <w:rsid w:val="00213D33"/>
    <w:rsid w:val="0021422D"/>
    <w:rsid w:val="00214D91"/>
    <w:rsid w:val="00214F4D"/>
    <w:rsid w:val="00216542"/>
    <w:rsid w:val="00216A79"/>
    <w:rsid w:val="00217620"/>
    <w:rsid w:val="00221F3F"/>
    <w:rsid w:val="00222708"/>
    <w:rsid w:val="00223602"/>
    <w:rsid w:val="002238F5"/>
    <w:rsid w:val="00223BC0"/>
    <w:rsid w:val="00223BEB"/>
    <w:rsid w:val="002244CC"/>
    <w:rsid w:val="00224683"/>
    <w:rsid w:val="002259D6"/>
    <w:rsid w:val="00225A70"/>
    <w:rsid w:val="00226C54"/>
    <w:rsid w:val="00226CC6"/>
    <w:rsid w:val="00230C06"/>
    <w:rsid w:val="002316C5"/>
    <w:rsid w:val="00232112"/>
    <w:rsid w:val="00234198"/>
    <w:rsid w:val="002356BB"/>
    <w:rsid w:val="002366FC"/>
    <w:rsid w:val="002368C1"/>
    <w:rsid w:val="002374ED"/>
    <w:rsid w:val="00241332"/>
    <w:rsid w:val="00241453"/>
    <w:rsid w:val="002417E2"/>
    <w:rsid w:val="00244425"/>
    <w:rsid w:val="00244963"/>
    <w:rsid w:val="002454CE"/>
    <w:rsid w:val="00246501"/>
    <w:rsid w:val="00246698"/>
    <w:rsid w:val="00250AA7"/>
    <w:rsid w:val="00250D0F"/>
    <w:rsid w:val="0025135B"/>
    <w:rsid w:val="00251851"/>
    <w:rsid w:val="00251E8F"/>
    <w:rsid w:val="00252587"/>
    <w:rsid w:val="00253902"/>
    <w:rsid w:val="00254661"/>
    <w:rsid w:val="00254669"/>
    <w:rsid w:val="00254733"/>
    <w:rsid w:val="002566A6"/>
    <w:rsid w:val="00256B43"/>
    <w:rsid w:val="002574CA"/>
    <w:rsid w:val="002611DF"/>
    <w:rsid w:val="00262191"/>
    <w:rsid w:val="00263584"/>
    <w:rsid w:val="00263632"/>
    <w:rsid w:val="002638EB"/>
    <w:rsid w:val="00264E8C"/>
    <w:rsid w:val="00265068"/>
    <w:rsid w:val="00265768"/>
    <w:rsid w:val="002668B9"/>
    <w:rsid w:val="00266974"/>
    <w:rsid w:val="00266C9D"/>
    <w:rsid w:val="00266FD8"/>
    <w:rsid w:val="00267A27"/>
    <w:rsid w:val="002712B8"/>
    <w:rsid w:val="00271845"/>
    <w:rsid w:val="00271EDF"/>
    <w:rsid w:val="0027417F"/>
    <w:rsid w:val="0027441F"/>
    <w:rsid w:val="00274B9F"/>
    <w:rsid w:val="002751DF"/>
    <w:rsid w:val="0027661B"/>
    <w:rsid w:val="002771D9"/>
    <w:rsid w:val="00277E0E"/>
    <w:rsid w:val="002818F2"/>
    <w:rsid w:val="00282B16"/>
    <w:rsid w:val="00286B0A"/>
    <w:rsid w:val="00286F58"/>
    <w:rsid w:val="00286FC9"/>
    <w:rsid w:val="002877D5"/>
    <w:rsid w:val="0029036D"/>
    <w:rsid w:val="00292144"/>
    <w:rsid w:val="00292568"/>
    <w:rsid w:val="002929B7"/>
    <w:rsid w:val="00293683"/>
    <w:rsid w:val="002940CA"/>
    <w:rsid w:val="00294A72"/>
    <w:rsid w:val="00295561"/>
    <w:rsid w:val="0029712C"/>
    <w:rsid w:val="002A107F"/>
    <w:rsid w:val="002A2C0A"/>
    <w:rsid w:val="002A3E68"/>
    <w:rsid w:val="002A452D"/>
    <w:rsid w:val="002A49F3"/>
    <w:rsid w:val="002A5A00"/>
    <w:rsid w:val="002A6A86"/>
    <w:rsid w:val="002A73BD"/>
    <w:rsid w:val="002B02F3"/>
    <w:rsid w:val="002B0F35"/>
    <w:rsid w:val="002B189C"/>
    <w:rsid w:val="002B25B8"/>
    <w:rsid w:val="002B2959"/>
    <w:rsid w:val="002B37BF"/>
    <w:rsid w:val="002B48CC"/>
    <w:rsid w:val="002B65CB"/>
    <w:rsid w:val="002B6ABA"/>
    <w:rsid w:val="002C080A"/>
    <w:rsid w:val="002C1E6A"/>
    <w:rsid w:val="002C2395"/>
    <w:rsid w:val="002C314A"/>
    <w:rsid w:val="002C3152"/>
    <w:rsid w:val="002C3B92"/>
    <w:rsid w:val="002C41C7"/>
    <w:rsid w:val="002C45B0"/>
    <w:rsid w:val="002C4919"/>
    <w:rsid w:val="002C570C"/>
    <w:rsid w:val="002C629A"/>
    <w:rsid w:val="002C7F4C"/>
    <w:rsid w:val="002D0637"/>
    <w:rsid w:val="002D0D9C"/>
    <w:rsid w:val="002D0E25"/>
    <w:rsid w:val="002D1E6A"/>
    <w:rsid w:val="002D3303"/>
    <w:rsid w:val="002D4CD0"/>
    <w:rsid w:val="002D4E45"/>
    <w:rsid w:val="002D5699"/>
    <w:rsid w:val="002D7C8C"/>
    <w:rsid w:val="002E01B8"/>
    <w:rsid w:val="002E0ADE"/>
    <w:rsid w:val="002E0F58"/>
    <w:rsid w:val="002E108B"/>
    <w:rsid w:val="002E1AEE"/>
    <w:rsid w:val="002E39AF"/>
    <w:rsid w:val="002E4083"/>
    <w:rsid w:val="002E52FF"/>
    <w:rsid w:val="002E547B"/>
    <w:rsid w:val="002E5770"/>
    <w:rsid w:val="002E6133"/>
    <w:rsid w:val="002E685D"/>
    <w:rsid w:val="002E71FA"/>
    <w:rsid w:val="002E7AF1"/>
    <w:rsid w:val="002F068C"/>
    <w:rsid w:val="002F0EBB"/>
    <w:rsid w:val="002F32BC"/>
    <w:rsid w:val="002F4380"/>
    <w:rsid w:val="002F505D"/>
    <w:rsid w:val="002F5A11"/>
    <w:rsid w:val="002F621A"/>
    <w:rsid w:val="002F6AC9"/>
    <w:rsid w:val="003012CE"/>
    <w:rsid w:val="00301344"/>
    <w:rsid w:val="00301E53"/>
    <w:rsid w:val="003023D5"/>
    <w:rsid w:val="00303235"/>
    <w:rsid w:val="003038B4"/>
    <w:rsid w:val="003055C5"/>
    <w:rsid w:val="00305B67"/>
    <w:rsid w:val="0030687E"/>
    <w:rsid w:val="003069EE"/>
    <w:rsid w:val="00310312"/>
    <w:rsid w:val="003108C6"/>
    <w:rsid w:val="003116C7"/>
    <w:rsid w:val="00311B1D"/>
    <w:rsid w:val="00311B9C"/>
    <w:rsid w:val="00312238"/>
    <w:rsid w:val="00313B61"/>
    <w:rsid w:val="00313D1A"/>
    <w:rsid w:val="003144B0"/>
    <w:rsid w:val="00317686"/>
    <w:rsid w:val="00320C33"/>
    <w:rsid w:val="00321342"/>
    <w:rsid w:val="0032179A"/>
    <w:rsid w:val="003229F7"/>
    <w:rsid w:val="00322CCA"/>
    <w:rsid w:val="00323130"/>
    <w:rsid w:val="0032322B"/>
    <w:rsid w:val="00324125"/>
    <w:rsid w:val="003265BA"/>
    <w:rsid w:val="003266DE"/>
    <w:rsid w:val="00332F3B"/>
    <w:rsid w:val="003331B0"/>
    <w:rsid w:val="0033370C"/>
    <w:rsid w:val="00333741"/>
    <w:rsid w:val="003345F5"/>
    <w:rsid w:val="00335120"/>
    <w:rsid w:val="00336A90"/>
    <w:rsid w:val="003370C5"/>
    <w:rsid w:val="00337816"/>
    <w:rsid w:val="00337B59"/>
    <w:rsid w:val="00340BA3"/>
    <w:rsid w:val="00340DF3"/>
    <w:rsid w:val="00341041"/>
    <w:rsid w:val="003410BA"/>
    <w:rsid w:val="00341861"/>
    <w:rsid w:val="00341F1E"/>
    <w:rsid w:val="003425C5"/>
    <w:rsid w:val="0034358D"/>
    <w:rsid w:val="00343EFD"/>
    <w:rsid w:val="00345EC8"/>
    <w:rsid w:val="0034634D"/>
    <w:rsid w:val="00346399"/>
    <w:rsid w:val="00347AC1"/>
    <w:rsid w:val="00350440"/>
    <w:rsid w:val="00351EC7"/>
    <w:rsid w:val="003521E7"/>
    <w:rsid w:val="003527CF"/>
    <w:rsid w:val="0035376C"/>
    <w:rsid w:val="00353C05"/>
    <w:rsid w:val="00353CD7"/>
    <w:rsid w:val="00353FFA"/>
    <w:rsid w:val="003544D8"/>
    <w:rsid w:val="00354BAB"/>
    <w:rsid w:val="00356F07"/>
    <w:rsid w:val="00357594"/>
    <w:rsid w:val="00360AEF"/>
    <w:rsid w:val="00361912"/>
    <w:rsid w:val="00363DCA"/>
    <w:rsid w:val="00364377"/>
    <w:rsid w:val="00365699"/>
    <w:rsid w:val="00365ED1"/>
    <w:rsid w:val="003660FC"/>
    <w:rsid w:val="0036610B"/>
    <w:rsid w:val="00366AA0"/>
    <w:rsid w:val="0036768E"/>
    <w:rsid w:val="003679E3"/>
    <w:rsid w:val="00367CCC"/>
    <w:rsid w:val="00367D13"/>
    <w:rsid w:val="00370D91"/>
    <w:rsid w:val="003714E8"/>
    <w:rsid w:val="0037156A"/>
    <w:rsid w:val="00372B61"/>
    <w:rsid w:val="0037344C"/>
    <w:rsid w:val="00373A66"/>
    <w:rsid w:val="00373F8A"/>
    <w:rsid w:val="00375ED8"/>
    <w:rsid w:val="0037628A"/>
    <w:rsid w:val="00376B27"/>
    <w:rsid w:val="00377518"/>
    <w:rsid w:val="00377B8A"/>
    <w:rsid w:val="0038055A"/>
    <w:rsid w:val="0038061B"/>
    <w:rsid w:val="0038117B"/>
    <w:rsid w:val="0038154B"/>
    <w:rsid w:val="00382E3A"/>
    <w:rsid w:val="00382EE2"/>
    <w:rsid w:val="00384B85"/>
    <w:rsid w:val="00384EB0"/>
    <w:rsid w:val="003863C8"/>
    <w:rsid w:val="00386427"/>
    <w:rsid w:val="003868A1"/>
    <w:rsid w:val="00386EF6"/>
    <w:rsid w:val="00391CF0"/>
    <w:rsid w:val="00393880"/>
    <w:rsid w:val="00393A73"/>
    <w:rsid w:val="00393D4E"/>
    <w:rsid w:val="0039450F"/>
    <w:rsid w:val="00395D11"/>
    <w:rsid w:val="003963B2"/>
    <w:rsid w:val="00396819"/>
    <w:rsid w:val="00396A6A"/>
    <w:rsid w:val="003A00AC"/>
    <w:rsid w:val="003A0CA3"/>
    <w:rsid w:val="003A10E6"/>
    <w:rsid w:val="003A278C"/>
    <w:rsid w:val="003A3E65"/>
    <w:rsid w:val="003A4A7C"/>
    <w:rsid w:val="003A4E27"/>
    <w:rsid w:val="003A4EA6"/>
    <w:rsid w:val="003A521B"/>
    <w:rsid w:val="003A5367"/>
    <w:rsid w:val="003B0840"/>
    <w:rsid w:val="003B0B69"/>
    <w:rsid w:val="003B0E43"/>
    <w:rsid w:val="003B1088"/>
    <w:rsid w:val="003B1600"/>
    <w:rsid w:val="003B1F8E"/>
    <w:rsid w:val="003B301B"/>
    <w:rsid w:val="003B4212"/>
    <w:rsid w:val="003B4252"/>
    <w:rsid w:val="003B487D"/>
    <w:rsid w:val="003B72DC"/>
    <w:rsid w:val="003B7CDC"/>
    <w:rsid w:val="003C0F8D"/>
    <w:rsid w:val="003C1B38"/>
    <w:rsid w:val="003C355D"/>
    <w:rsid w:val="003C4093"/>
    <w:rsid w:val="003C471F"/>
    <w:rsid w:val="003C558A"/>
    <w:rsid w:val="003C6245"/>
    <w:rsid w:val="003C67AB"/>
    <w:rsid w:val="003C6884"/>
    <w:rsid w:val="003C7C9F"/>
    <w:rsid w:val="003D15FB"/>
    <w:rsid w:val="003D204D"/>
    <w:rsid w:val="003D295C"/>
    <w:rsid w:val="003D2A3D"/>
    <w:rsid w:val="003D2BEB"/>
    <w:rsid w:val="003D2DCF"/>
    <w:rsid w:val="003D2EA8"/>
    <w:rsid w:val="003D30C3"/>
    <w:rsid w:val="003D332D"/>
    <w:rsid w:val="003D3361"/>
    <w:rsid w:val="003D3E4B"/>
    <w:rsid w:val="003D4557"/>
    <w:rsid w:val="003D4680"/>
    <w:rsid w:val="003D56ED"/>
    <w:rsid w:val="003D63D0"/>
    <w:rsid w:val="003D6599"/>
    <w:rsid w:val="003D7BF6"/>
    <w:rsid w:val="003D7EE8"/>
    <w:rsid w:val="003E22E1"/>
    <w:rsid w:val="003E3A16"/>
    <w:rsid w:val="003E41E4"/>
    <w:rsid w:val="003E5073"/>
    <w:rsid w:val="003E605C"/>
    <w:rsid w:val="003E6441"/>
    <w:rsid w:val="003E6BA5"/>
    <w:rsid w:val="003E79A8"/>
    <w:rsid w:val="003F0261"/>
    <w:rsid w:val="003F02D9"/>
    <w:rsid w:val="003F03F3"/>
    <w:rsid w:val="003F11CE"/>
    <w:rsid w:val="003F180F"/>
    <w:rsid w:val="003F2B44"/>
    <w:rsid w:val="003F2E90"/>
    <w:rsid w:val="003F39C5"/>
    <w:rsid w:val="003F40F4"/>
    <w:rsid w:val="003F4A63"/>
    <w:rsid w:val="003F6051"/>
    <w:rsid w:val="003F69A7"/>
    <w:rsid w:val="003F6B29"/>
    <w:rsid w:val="003F6B4B"/>
    <w:rsid w:val="003F6E52"/>
    <w:rsid w:val="003F70B4"/>
    <w:rsid w:val="003F7FB0"/>
    <w:rsid w:val="00400D5D"/>
    <w:rsid w:val="00401BDB"/>
    <w:rsid w:val="00401F81"/>
    <w:rsid w:val="004024C3"/>
    <w:rsid w:val="00402918"/>
    <w:rsid w:val="00402D18"/>
    <w:rsid w:val="0040317B"/>
    <w:rsid w:val="00404659"/>
    <w:rsid w:val="00405CE4"/>
    <w:rsid w:val="00407B4F"/>
    <w:rsid w:val="00410093"/>
    <w:rsid w:val="0041240E"/>
    <w:rsid w:val="00413950"/>
    <w:rsid w:val="0041415C"/>
    <w:rsid w:val="00414A1A"/>
    <w:rsid w:val="00414B31"/>
    <w:rsid w:val="0041548F"/>
    <w:rsid w:val="0041557F"/>
    <w:rsid w:val="00415DFD"/>
    <w:rsid w:val="00416A59"/>
    <w:rsid w:val="00416CA8"/>
    <w:rsid w:val="004173AA"/>
    <w:rsid w:val="00417818"/>
    <w:rsid w:val="00420262"/>
    <w:rsid w:val="00420827"/>
    <w:rsid w:val="0042096B"/>
    <w:rsid w:val="00421860"/>
    <w:rsid w:val="0042189A"/>
    <w:rsid w:val="004232BB"/>
    <w:rsid w:val="004240E3"/>
    <w:rsid w:val="004244CD"/>
    <w:rsid w:val="00424643"/>
    <w:rsid w:val="004246D1"/>
    <w:rsid w:val="00426598"/>
    <w:rsid w:val="00426700"/>
    <w:rsid w:val="00426F40"/>
    <w:rsid w:val="004270E9"/>
    <w:rsid w:val="00427335"/>
    <w:rsid w:val="00427573"/>
    <w:rsid w:val="004275BD"/>
    <w:rsid w:val="0042785D"/>
    <w:rsid w:val="004308BD"/>
    <w:rsid w:val="00430DCA"/>
    <w:rsid w:val="004315C2"/>
    <w:rsid w:val="004319F2"/>
    <w:rsid w:val="00431B41"/>
    <w:rsid w:val="00432A6A"/>
    <w:rsid w:val="00433349"/>
    <w:rsid w:val="004339BE"/>
    <w:rsid w:val="004342DC"/>
    <w:rsid w:val="00434860"/>
    <w:rsid w:val="0043523B"/>
    <w:rsid w:val="00437E6A"/>
    <w:rsid w:val="00440046"/>
    <w:rsid w:val="00440384"/>
    <w:rsid w:val="0044082D"/>
    <w:rsid w:val="00441C6A"/>
    <w:rsid w:val="00443353"/>
    <w:rsid w:val="004434F8"/>
    <w:rsid w:val="00443931"/>
    <w:rsid w:val="00443AF3"/>
    <w:rsid w:val="00443B92"/>
    <w:rsid w:val="00445C7F"/>
    <w:rsid w:val="00446755"/>
    <w:rsid w:val="00447681"/>
    <w:rsid w:val="0045025F"/>
    <w:rsid w:val="0045122E"/>
    <w:rsid w:val="00451BC9"/>
    <w:rsid w:val="00451E56"/>
    <w:rsid w:val="004521BE"/>
    <w:rsid w:val="00453509"/>
    <w:rsid w:val="0045355D"/>
    <w:rsid w:val="00454509"/>
    <w:rsid w:val="0045491D"/>
    <w:rsid w:val="00457184"/>
    <w:rsid w:val="004578E8"/>
    <w:rsid w:val="00457E45"/>
    <w:rsid w:val="004604EA"/>
    <w:rsid w:val="00460BE6"/>
    <w:rsid w:val="004614B4"/>
    <w:rsid w:val="00461918"/>
    <w:rsid w:val="00462ECB"/>
    <w:rsid w:val="0046315E"/>
    <w:rsid w:val="00463BA3"/>
    <w:rsid w:val="004655CE"/>
    <w:rsid w:val="004657D2"/>
    <w:rsid w:val="004657D4"/>
    <w:rsid w:val="00465CD6"/>
    <w:rsid w:val="004666A1"/>
    <w:rsid w:val="00466E89"/>
    <w:rsid w:val="0046762B"/>
    <w:rsid w:val="004708EE"/>
    <w:rsid w:val="00470B02"/>
    <w:rsid w:val="004724D2"/>
    <w:rsid w:val="0047382A"/>
    <w:rsid w:val="00473BC6"/>
    <w:rsid w:val="00474896"/>
    <w:rsid w:val="00474CA5"/>
    <w:rsid w:val="00474DE9"/>
    <w:rsid w:val="004754DB"/>
    <w:rsid w:val="0047656B"/>
    <w:rsid w:val="0047668E"/>
    <w:rsid w:val="00477B9B"/>
    <w:rsid w:val="00483306"/>
    <w:rsid w:val="00483754"/>
    <w:rsid w:val="00483F2E"/>
    <w:rsid w:val="00486099"/>
    <w:rsid w:val="00486B7D"/>
    <w:rsid w:val="00486D2E"/>
    <w:rsid w:val="004871DB"/>
    <w:rsid w:val="00487512"/>
    <w:rsid w:val="004875CB"/>
    <w:rsid w:val="00487E5B"/>
    <w:rsid w:val="00491010"/>
    <w:rsid w:val="00491166"/>
    <w:rsid w:val="0049155D"/>
    <w:rsid w:val="004925F2"/>
    <w:rsid w:val="00492A2E"/>
    <w:rsid w:val="00492DA9"/>
    <w:rsid w:val="00493F16"/>
    <w:rsid w:val="00494AF5"/>
    <w:rsid w:val="00495250"/>
    <w:rsid w:val="0049549C"/>
    <w:rsid w:val="00497993"/>
    <w:rsid w:val="00497B02"/>
    <w:rsid w:val="004A0F83"/>
    <w:rsid w:val="004A3F74"/>
    <w:rsid w:val="004A4115"/>
    <w:rsid w:val="004A522B"/>
    <w:rsid w:val="004A59BD"/>
    <w:rsid w:val="004A660F"/>
    <w:rsid w:val="004A6ACC"/>
    <w:rsid w:val="004A6FE5"/>
    <w:rsid w:val="004A7126"/>
    <w:rsid w:val="004A7CC6"/>
    <w:rsid w:val="004B0782"/>
    <w:rsid w:val="004B0CA6"/>
    <w:rsid w:val="004B1CEC"/>
    <w:rsid w:val="004B255C"/>
    <w:rsid w:val="004B37FA"/>
    <w:rsid w:val="004B48FB"/>
    <w:rsid w:val="004B50A9"/>
    <w:rsid w:val="004B587C"/>
    <w:rsid w:val="004B5F83"/>
    <w:rsid w:val="004B63D7"/>
    <w:rsid w:val="004B6FD4"/>
    <w:rsid w:val="004B7435"/>
    <w:rsid w:val="004C110D"/>
    <w:rsid w:val="004C4A53"/>
    <w:rsid w:val="004C4D80"/>
    <w:rsid w:val="004C4F2C"/>
    <w:rsid w:val="004C527D"/>
    <w:rsid w:val="004C52C3"/>
    <w:rsid w:val="004C7CEE"/>
    <w:rsid w:val="004D052F"/>
    <w:rsid w:val="004D0C14"/>
    <w:rsid w:val="004D1E50"/>
    <w:rsid w:val="004D1EFD"/>
    <w:rsid w:val="004D35CC"/>
    <w:rsid w:val="004D3C22"/>
    <w:rsid w:val="004D4245"/>
    <w:rsid w:val="004D4923"/>
    <w:rsid w:val="004D6525"/>
    <w:rsid w:val="004D7052"/>
    <w:rsid w:val="004D7CC8"/>
    <w:rsid w:val="004E06A7"/>
    <w:rsid w:val="004E0AB3"/>
    <w:rsid w:val="004E19F6"/>
    <w:rsid w:val="004E1F73"/>
    <w:rsid w:val="004E1F98"/>
    <w:rsid w:val="004E2537"/>
    <w:rsid w:val="004E34C8"/>
    <w:rsid w:val="004E3557"/>
    <w:rsid w:val="004E44F6"/>
    <w:rsid w:val="004E4A0F"/>
    <w:rsid w:val="004E54FB"/>
    <w:rsid w:val="004E64E7"/>
    <w:rsid w:val="004F2F0E"/>
    <w:rsid w:val="004F3143"/>
    <w:rsid w:val="004F41E1"/>
    <w:rsid w:val="004F4818"/>
    <w:rsid w:val="004F4A52"/>
    <w:rsid w:val="004F7040"/>
    <w:rsid w:val="004F70B7"/>
    <w:rsid w:val="004F71CB"/>
    <w:rsid w:val="004F79C9"/>
    <w:rsid w:val="004F7B03"/>
    <w:rsid w:val="004F7B06"/>
    <w:rsid w:val="00500A3B"/>
    <w:rsid w:val="00500DFB"/>
    <w:rsid w:val="0050112A"/>
    <w:rsid w:val="0050125D"/>
    <w:rsid w:val="00501568"/>
    <w:rsid w:val="00501618"/>
    <w:rsid w:val="005019C9"/>
    <w:rsid w:val="00503369"/>
    <w:rsid w:val="00504542"/>
    <w:rsid w:val="0050510F"/>
    <w:rsid w:val="005058C1"/>
    <w:rsid w:val="00506FD1"/>
    <w:rsid w:val="00507799"/>
    <w:rsid w:val="005079D4"/>
    <w:rsid w:val="00507E84"/>
    <w:rsid w:val="00507FE0"/>
    <w:rsid w:val="005101E0"/>
    <w:rsid w:val="005107A5"/>
    <w:rsid w:val="005109E5"/>
    <w:rsid w:val="00511B2C"/>
    <w:rsid w:val="0051262B"/>
    <w:rsid w:val="00513B10"/>
    <w:rsid w:val="00513B57"/>
    <w:rsid w:val="005148BA"/>
    <w:rsid w:val="00514A66"/>
    <w:rsid w:val="00514C3E"/>
    <w:rsid w:val="00515496"/>
    <w:rsid w:val="0051652E"/>
    <w:rsid w:val="005167D1"/>
    <w:rsid w:val="0051741C"/>
    <w:rsid w:val="00521B29"/>
    <w:rsid w:val="00522296"/>
    <w:rsid w:val="005228DF"/>
    <w:rsid w:val="005235DC"/>
    <w:rsid w:val="005238BC"/>
    <w:rsid w:val="00523FA6"/>
    <w:rsid w:val="00524AE6"/>
    <w:rsid w:val="00524B88"/>
    <w:rsid w:val="00524DC7"/>
    <w:rsid w:val="00526122"/>
    <w:rsid w:val="00526669"/>
    <w:rsid w:val="00526974"/>
    <w:rsid w:val="00526D90"/>
    <w:rsid w:val="0052712A"/>
    <w:rsid w:val="005274A7"/>
    <w:rsid w:val="00527BAD"/>
    <w:rsid w:val="005305A7"/>
    <w:rsid w:val="00530605"/>
    <w:rsid w:val="0053107B"/>
    <w:rsid w:val="00531F30"/>
    <w:rsid w:val="00533A6E"/>
    <w:rsid w:val="00533D4B"/>
    <w:rsid w:val="00534A45"/>
    <w:rsid w:val="00537090"/>
    <w:rsid w:val="00537D0F"/>
    <w:rsid w:val="0054045F"/>
    <w:rsid w:val="005408E1"/>
    <w:rsid w:val="00540954"/>
    <w:rsid w:val="00540AE1"/>
    <w:rsid w:val="00540EEB"/>
    <w:rsid w:val="00541266"/>
    <w:rsid w:val="00541BCB"/>
    <w:rsid w:val="00541CAB"/>
    <w:rsid w:val="00542046"/>
    <w:rsid w:val="00542D31"/>
    <w:rsid w:val="00544A03"/>
    <w:rsid w:val="00544E96"/>
    <w:rsid w:val="00544F83"/>
    <w:rsid w:val="005471CD"/>
    <w:rsid w:val="005516CE"/>
    <w:rsid w:val="00551842"/>
    <w:rsid w:val="00552D4F"/>
    <w:rsid w:val="005544B1"/>
    <w:rsid w:val="00555009"/>
    <w:rsid w:val="00555A30"/>
    <w:rsid w:val="00556A3F"/>
    <w:rsid w:val="005571A0"/>
    <w:rsid w:val="0055736F"/>
    <w:rsid w:val="00557B69"/>
    <w:rsid w:val="00557D51"/>
    <w:rsid w:val="00560701"/>
    <w:rsid w:val="00560C6C"/>
    <w:rsid w:val="00560E7D"/>
    <w:rsid w:val="00561F79"/>
    <w:rsid w:val="00562176"/>
    <w:rsid w:val="00563A5B"/>
    <w:rsid w:val="00564681"/>
    <w:rsid w:val="00565915"/>
    <w:rsid w:val="00566397"/>
    <w:rsid w:val="00567167"/>
    <w:rsid w:val="00567EEB"/>
    <w:rsid w:val="00570024"/>
    <w:rsid w:val="005708E0"/>
    <w:rsid w:val="00570A6D"/>
    <w:rsid w:val="00571A20"/>
    <w:rsid w:val="005724E2"/>
    <w:rsid w:val="005739E6"/>
    <w:rsid w:val="00574C73"/>
    <w:rsid w:val="00575BB2"/>
    <w:rsid w:val="005810CE"/>
    <w:rsid w:val="005811FE"/>
    <w:rsid w:val="005812C9"/>
    <w:rsid w:val="005832ED"/>
    <w:rsid w:val="005848F1"/>
    <w:rsid w:val="00585AD8"/>
    <w:rsid w:val="00585B3C"/>
    <w:rsid w:val="0058654E"/>
    <w:rsid w:val="005908EB"/>
    <w:rsid w:val="00590BA1"/>
    <w:rsid w:val="005912EB"/>
    <w:rsid w:val="00592071"/>
    <w:rsid w:val="00592BA8"/>
    <w:rsid w:val="0059395F"/>
    <w:rsid w:val="00593B3A"/>
    <w:rsid w:val="0059434E"/>
    <w:rsid w:val="005946A7"/>
    <w:rsid w:val="0059496F"/>
    <w:rsid w:val="005950C0"/>
    <w:rsid w:val="0059546F"/>
    <w:rsid w:val="00595B74"/>
    <w:rsid w:val="00595CC4"/>
    <w:rsid w:val="00596E1D"/>
    <w:rsid w:val="005975DE"/>
    <w:rsid w:val="005A0F31"/>
    <w:rsid w:val="005A1592"/>
    <w:rsid w:val="005A189B"/>
    <w:rsid w:val="005A2476"/>
    <w:rsid w:val="005A2DCF"/>
    <w:rsid w:val="005A3838"/>
    <w:rsid w:val="005A3BE3"/>
    <w:rsid w:val="005A552A"/>
    <w:rsid w:val="005A612B"/>
    <w:rsid w:val="005A7B24"/>
    <w:rsid w:val="005B0AD7"/>
    <w:rsid w:val="005B0EF5"/>
    <w:rsid w:val="005B1277"/>
    <w:rsid w:val="005B1A49"/>
    <w:rsid w:val="005B2313"/>
    <w:rsid w:val="005B39F2"/>
    <w:rsid w:val="005B3AA0"/>
    <w:rsid w:val="005B559A"/>
    <w:rsid w:val="005B58D4"/>
    <w:rsid w:val="005B6884"/>
    <w:rsid w:val="005B6DEF"/>
    <w:rsid w:val="005B70DC"/>
    <w:rsid w:val="005C0CE3"/>
    <w:rsid w:val="005C0D82"/>
    <w:rsid w:val="005C27AC"/>
    <w:rsid w:val="005C2EA8"/>
    <w:rsid w:val="005C3703"/>
    <w:rsid w:val="005C3F63"/>
    <w:rsid w:val="005C5345"/>
    <w:rsid w:val="005C5E79"/>
    <w:rsid w:val="005C6652"/>
    <w:rsid w:val="005C7C9E"/>
    <w:rsid w:val="005C7E80"/>
    <w:rsid w:val="005D0747"/>
    <w:rsid w:val="005D11D0"/>
    <w:rsid w:val="005D19B9"/>
    <w:rsid w:val="005D1BBA"/>
    <w:rsid w:val="005D1EA9"/>
    <w:rsid w:val="005D23A5"/>
    <w:rsid w:val="005D25A5"/>
    <w:rsid w:val="005D26C1"/>
    <w:rsid w:val="005D3BA7"/>
    <w:rsid w:val="005D3F42"/>
    <w:rsid w:val="005D54D8"/>
    <w:rsid w:val="005D585D"/>
    <w:rsid w:val="005D68C4"/>
    <w:rsid w:val="005D6A1B"/>
    <w:rsid w:val="005D74CF"/>
    <w:rsid w:val="005D7616"/>
    <w:rsid w:val="005D76CA"/>
    <w:rsid w:val="005D7C18"/>
    <w:rsid w:val="005E2068"/>
    <w:rsid w:val="005E2423"/>
    <w:rsid w:val="005E387D"/>
    <w:rsid w:val="005E3A48"/>
    <w:rsid w:val="005E3BA2"/>
    <w:rsid w:val="005E4D65"/>
    <w:rsid w:val="005E5002"/>
    <w:rsid w:val="005E565F"/>
    <w:rsid w:val="005E609F"/>
    <w:rsid w:val="005E62F7"/>
    <w:rsid w:val="005E649E"/>
    <w:rsid w:val="005E7925"/>
    <w:rsid w:val="005E7DFB"/>
    <w:rsid w:val="005F3136"/>
    <w:rsid w:val="005F4022"/>
    <w:rsid w:val="005F5A0A"/>
    <w:rsid w:val="005F5A66"/>
    <w:rsid w:val="005F6284"/>
    <w:rsid w:val="005F634C"/>
    <w:rsid w:val="005F7242"/>
    <w:rsid w:val="0060075E"/>
    <w:rsid w:val="006010E6"/>
    <w:rsid w:val="00601C0F"/>
    <w:rsid w:val="006027A3"/>
    <w:rsid w:val="00602DDD"/>
    <w:rsid w:val="00603B4E"/>
    <w:rsid w:val="00603DDF"/>
    <w:rsid w:val="0060426F"/>
    <w:rsid w:val="00604C44"/>
    <w:rsid w:val="006053F0"/>
    <w:rsid w:val="00606C34"/>
    <w:rsid w:val="00607E32"/>
    <w:rsid w:val="00612728"/>
    <w:rsid w:val="00613A2C"/>
    <w:rsid w:val="00615B03"/>
    <w:rsid w:val="00615CDE"/>
    <w:rsid w:val="00616110"/>
    <w:rsid w:val="006165C5"/>
    <w:rsid w:val="0061661B"/>
    <w:rsid w:val="00616BC3"/>
    <w:rsid w:val="0061733D"/>
    <w:rsid w:val="0061742E"/>
    <w:rsid w:val="00617D0F"/>
    <w:rsid w:val="00620767"/>
    <w:rsid w:val="00622528"/>
    <w:rsid w:val="006236D1"/>
    <w:rsid w:val="006246F8"/>
    <w:rsid w:val="006250D5"/>
    <w:rsid w:val="00625A1D"/>
    <w:rsid w:val="00626C91"/>
    <w:rsid w:val="00630BC7"/>
    <w:rsid w:val="00630D92"/>
    <w:rsid w:val="0063162A"/>
    <w:rsid w:val="00632244"/>
    <w:rsid w:val="00632313"/>
    <w:rsid w:val="00632F5E"/>
    <w:rsid w:val="00634477"/>
    <w:rsid w:val="00635969"/>
    <w:rsid w:val="00636BD8"/>
    <w:rsid w:val="00637C88"/>
    <w:rsid w:val="006408EF"/>
    <w:rsid w:val="00640924"/>
    <w:rsid w:val="0064201E"/>
    <w:rsid w:val="00642663"/>
    <w:rsid w:val="00643106"/>
    <w:rsid w:val="0064386D"/>
    <w:rsid w:val="006445F4"/>
    <w:rsid w:val="006466F3"/>
    <w:rsid w:val="006467D2"/>
    <w:rsid w:val="00647468"/>
    <w:rsid w:val="006509CA"/>
    <w:rsid w:val="006512FF"/>
    <w:rsid w:val="0065172B"/>
    <w:rsid w:val="006521F4"/>
    <w:rsid w:val="006531CA"/>
    <w:rsid w:val="00653497"/>
    <w:rsid w:val="006544B6"/>
    <w:rsid w:val="00654ED4"/>
    <w:rsid w:val="00656B83"/>
    <w:rsid w:val="0065725F"/>
    <w:rsid w:val="00661114"/>
    <w:rsid w:val="0066153E"/>
    <w:rsid w:val="0066158B"/>
    <w:rsid w:val="00661D73"/>
    <w:rsid w:val="00662102"/>
    <w:rsid w:val="006627D2"/>
    <w:rsid w:val="0066332A"/>
    <w:rsid w:val="0066368C"/>
    <w:rsid w:val="00663B67"/>
    <w:rsid w:val="00663B70"/>
    <w:rsid w:val="006647D0"/>
    <w:rsid w:val="006649DC"/>
    <w:rsid w:val="00665296"/>
    <w:rsid w:val="0066589E"/>
    <w:rsid w:val="00665F1A"/>
    <w:rsid w:val="00667846"/>
    <w:rsid w:val="006706BB"/>
    <w:rsid w:val="00671E37"/>
    <w:rsid w:val="006722B2"/>
    <w:rsid w:val="00672AB0"/>
    <w:rsid w:val="006734BF"/>
    <w:rsid w:val="006739CC"/>
    <w:rsid w:val="00673DE3"/>
    <w:rsid w:val="006742DA"/>
    <w:rsid w:val="00675E37"/>
    <w:rsid w:val="006763A2"/>
    <w:rsid w:val="0067664B"/>
    <w:rsid w:val="006772C6"/>
    <w:rsid w:val="00680D4A"/>
    <w:rsid w:val="006812A4"/>
    <w:rsid w:val="006816C1"/>
    <w:rsid w:val="00681BA6"/>
    <w:rsid w:val="0068239F"/>
    <w:rsid w:val="00684090"/>
    <w:rsid w:val="00685F33"/>
    <w:rsid w:val="0068648B"/>
    <w:rsid w:val="006865E5"/>
    <w:rsid w:val="0068671B"/>
    <w:rsid w:val="00686CE5"/>
    <w:rsid w:val="00687008"/>
    <w:rsid w:val="00687602"/>
    <w:rsid w:val="00687612"/>
    <w:rsid w:val="00691EE0"/>
    <w:rsid w:val="00692EB1"/>
    <w:rsid w:val="00694AF3"/>
    <w:rsid w:val="00696184"/>
    <w:rsid w:val="00696DD1"/>
    <w:rsid w:val="006A1114"/>
    <w:rsid w:val="006A1AE0"/>
    <w:rsid w:val="006A1BE7"/>
    <w:rsid w:val="006A2244"/>
    <w:rsid w:val="006A2B86"/>
    <w:rsid w:val="006A3EB1"/>
    <w:rsid w:val="006A43F6"/>
    <w:rsid w:val="006A67BD"/>
    <w:rsid w:val="006A6CE7"/>
    <w:rsid w:val="006B0655"/>
    <w:rsid w:val="006B2E81"/>
    <w:rsid w:val="006B3F35"/>
    <w:rsid w:val="006B54D9"/>
    <w:rsid w:val="006B5750"/>
    <w:rsid w:val="006B5A25"/>
    <w:rsid w:val="006B69CD"/>
    <w:rsid w:val="006B7B04"/>
    <w:rsid w:val="006C04C6"/>
    <w:rsid w:val="006C4444"/>
    <w:rsid w:val="006C5FE3"/>
    <w:rsid w:val="006C64BF"/>
    <w:rsid w:val="006C7009"/>
    <w:rsid w:val="006C7AF0"/>
    <w:rsid w:val="006D11A1"/>
    <w:rsid w:val="006D14C3"/>
    <w:rsid w:val="006D1E4C"/>
    <w:rsid w:val="006D21BD"/>
    <w:rsid w:val="006D2348"/>
    <w:rsid w:val="006D3893"/>
    <w:rsid w:val="006D418F"/>
    <w:rsid w:val="006D41DD"/>
    <w:rsid w:val="006D479D"/>
    <w:rsid w:val="006D6850"/>
    <w:rsid w:val="006D69C9"/>
    <w:rsid w:val="006E2C5A"/>
    <w:rsid w:val="006E319C"/>
    <w:rsid w:val="006E58CE"/>
    <w:rsid w:val="006E6818"/>
    <w:rsid w:val="006E739A"/>
    <w:rsid w:val="006E75C1"/>
    <w:rsid w:val="006F0755"/>
    <w:rsid w:val="006F09F1"/>
    <w:rsid w:val="006F0D75"/>
    <w:rsid w:val="006F2532"/>
    <w:rsid w:val="006F367B"/>
    <w:rsid w:val="006F3DE9"/>
    <w:rsid w:val="006F41E1"/>
    <w:rsid w:val="006F46CC"/>
    <w:rsid w:val="006F4BEF"/>
    <w:rsid w:val="006F4CE7"/>
    <w:rsid w:val="006F6B07"/>
    <w:rsid w:val="006F7550"/>
    <w:rsid w:val="006F7641"/>
    <w:rsid w:val="006F76E9"/>
    <w:rsid w:val="006F7A58"/>
    <w:rsid w:val="0070070A"/>
    <w:rsid w:val="00700AE9"/>
    <w:rsid w:val="00702730"/>
    <w:rsid w:val="0070396C"/>
    <w:rsid w:val="00704F1E"/>
    <w:rsid w:val="00706203"/>
    <w:rsid w:val="00706348"/>
    <w:rsid w:val="0071083C"/>
    <w:rsid w:val="00711737"/>
    <w:rsid w:val="007118CC"/>
    <w:rsid w:val="00711A23"/>
    <w:rsid w:val="00712BB0"/>
    <w:rsid w:val="00712EA1"/>
    <w:rsid w:val="0071366F"/>
    <w:rsid w:val="00714059"/>
    <w:rsid w:val="0071509A"/>
    <w:rsid w:val="00715BB8"/>
    <w:rsid w:val="0071619E"/>
    <w:rsid w:val="00717091"/>
    <w:rsid w:val="00717A81"/>
    <w:rsid w:val="0072150B"/>
    <w:rsid w:val="00721DE9"/>
    <w:rsid w:val="00722AB7"/>
    <w:rsid w:val="007238EA"/>
    <w:rsid w:val="007255CA"/>
    <w:rsid w:val="00726734"/>
    <w:rsid w:val="00730906"/>
    <w:rsid w:val="0073169E"/>
    <w:rsid w:val="00731AE5"/>
    <w:rsid w:val="00731BFF"/>
    <w:rsid w:val="00733608"/>
    <w:rsid w:val="00733E69"/>
    <w:rsid w:val="00734D5B"/>
    <w:rsid w:val="007358FB"/>
    <w:rsid w:val="00736F3E"/>
    <w:rsid w:val="0073752E"/>
    <w:rsid w:val="00737595"/>
    <w:rsid w:val="007378C8"/>
    <w:rsid w:val="00737FDA"/>
    <w:rsid w:val="007413B6"/>
    <w:rsid w:val="00741D0D"/>
    <w:rsid w:val="00741D3E"/>
    <w:rsid w:val="00743749"/>
    <w:rsid w:val="00743AB6"/>
    <w:rsid w:val="007445F6"/>
    <w:rsid w:val="007446ED"/>
    <w:rsid w:val="0074479D"/>
    <w:rsid w:val="00744F23"/>
    <w:rsid w:val="0074621D"/>
    <w:rsid w:val="00747371"/>
    <w:rsid w:val="00750072"/>
    <w:rsid w:val="007507BB"/>
    <w:rsid w:val="007513C0"/>
    <w:rsid w:val="007517F8"/>
    <w:rsid w:val="007519CB"/>
    <w:rsid w:val="00751D0F"/>
    <w:rsid w:val="007535E8"/>
    <w:rsid w:val="00754EEB"/>
    <w:rsid w:val="00754EED"/>
    <w:rsid w:val="00755C50"/>
    <w:rsid w:val="00757676"/>
    <w:rsid w:val="00757CF7"/>
    <w:rsid w:val="00760501"/>
    <w:rsid w:val="00761484"/>
    <w:rsid w:val="00761990"/>
    <w:rsid w:val="00761AB8"/>
    <w:rsid w:val="00763595"/>
    <w:rsid w:val="00763CCD"/>
    <w:rsid w:val="0076446D"/>
    <w:rsid w:val="00764D23"/>
    <w:rsid w:val="00764E71"/>
    <w:rsid w:val="0077043C"/>
    <w:rsid w:val="00770B21"/>
    <w:rsid w:val="0077295B"/>
    <w:rsid w:val="007761FF"/>
    <w:rsid w:val="007764EE"/>
    <w:rsid w:val="00777728"/>
    <w:rsid w:val="00777746"/>
    <w:rsid w:val="00777E64"/>
    <w:rsid w:val="00780406"/>
    <w:rsid w:val="00782170"/>
    <w:rsid w:val="00782BF0"/>
    <w:rsid w:val="007833F4"/>
    <w:rsid w:val="007840A9"/>
    <w:rsid w:val="00784504"/>
    <w:rsid w:val="00786915"/>
    <w:rsid w:val="00790DA7"/>
    <w:rsid w:val="00791204"/>
    <w:rsid w:val="007927D5"/>
    <w:rsid w:val="007939B5"/>
    <w:rsid w:val="007947A3"/>
    <w:rsid w:val="00794A2B"/>
    <w:rsid w:val="0079515F"/>
    <w:rsid w:val="007961A6"/>
    <w:rsid w:val="007964A7"/>
    <w:rsid w:val="007977B9"/>
    <w:rsid w:val="00797F68"/>
    <w:rsid w:val="007A28BE"/>
    <w:rsid w:val="007A2941"/>
    <w:rsid w:val="007A31F4"/>
    <w:rsid w:val="007A3840"/>
    <w:rsid w:val="007A3905"/>
    <w:rsid w:val="007A3AA1"/>
    <w:rsid w:val="007A401B"/>
    <w:rsid w:val="007A563A"/>
    <w:rsid w:val="007A5C9E"/>
    <w:rsid w:val="007A6C2B"/>
    <w:rsid w:val="007A712B"/>
    <w:rsid w:val="007A7970"/>
    <w:rsid w:val="007B002B"/>
    <w:rsid w:val="007B0041"/>
    <w:rsid w:val="007B0562"/>
    <w:rsid w:val="007B17FA"/>
    <w:rsid w:val="007B201A"/>
    <w:rsid w:val="007B264C"/>
    <w:rsid w:val="007B27D2"/>
    <w:rsid w:val="007B2A6A"/>
    <w:rsid w:val="007B33AD"/>
    <w:rsid w:val="007B3872"/>
    <w:rsid w:val="007B3FEB"/>
    <w:rsid w:val="007B4753"/>
    <w:rsid w:val="007B6394"/>
    <w:rsid w:val="007B64F0"/>
    <w:rsid w:val="007B74E9"/>
    <w:rsid w:val="007B75F1"/>
    <w:rsid w:val="007C0ED7"/>
    <w:rsid w:val="007C1BC7"/>
    <w:rsid w:val="007C34A3"/>
    <w:rsid w:val="007C4114"/>
    <w:rsid w:val="007C4476"/>
    <w:rsid w:val="007C4A2B"/>
    <w:rsid w:val="007C5DBF"/>
    <w:rsid w:val="007C6EC3"/>
    <w:rsid w:val="007C7263"/>
    <w:rsid w:val="007C73BC"/>
    <w:rsid w:val="007D0632"/>
    <w:rsid w:val="007D1D52"/>
    <w:rsid w:val="007D30DA"/>
    <w:rsid w:val="007D3155"/>
    <w:rsid w:val="007D37A6"/>
    <w:rsid w:val="007D3E6D"/>
    <w:rsid w:val="007D434B"/>
    <w:rsid w:val="007D6807"/>
    <w:rsid w:val="007E1BA1"/>
    <w:rsid w:val="007E1C6F"/>
    <w:rsid w:val="007E1F43"/>
    <w:rsid w:val="007E3122"/>
    <w:rsid w:val="007E5A78"/>
    <w:rsid w:val="007E5B00"/>
    <w:rsid w:val="007E601C"/>
    <w:rsid w:val="007E6853"/>
    <w:rsid w:val="007E6B02"/>
    <w:rsid w:val="007E7816"/>
    <w:rsid w:val="007F0305"/>
    <w:rsid w:val="007F05F7"/>
    <w:rsid w:val="007F0D98"/>
    <w:rsid w:val="007F0FB6"/>
    <w:rsid w:val="007F0FF8"/>
    <w:rsid w:val="007F1908"/>
    <w:rsid w:val="007F1970"/>
    <w:rsid w:val="007F25C6"/>
    <w:rsid w:val="007F296F"/>
    <w:rsid w:val="007F2AEC"/>
    <w:rsid w:val="007F3E2C"/>
    <w:rsid w:val="007F47F6"/>
    <w:rsid w:val="007F4B03"/>
    <w:rsid w:val="007F58AA"/>
    <w:rsid w:val="007F6AFC"/>
    <w:rsid w:val="007F6EF6"/>
    <w:rsid w:val="007F79C1"/>
    <w:rsid w:val="0080040D"/>
    <w:rsid w:val="00800760"/>
    <w:rsid w:val="00802A21"/>
    <w:rsid w:val="008033C0"/>
    <w:rsid w:val="00804727"/>
    <w:rsid w:val="00805A0B"/>
    <w:rsid w:val="0080616B"/>
    <w:rsid w:val="00810B26"/>
    <w:rsid w:val="00811A55"/>
    <w:rsid w:val="00811E16"/>
    <w:rsid w:val="008126D5"/>
    <w:rsid w:val="00813B0D"/>
    <w:rsid w:val="00813FBD"/>
    <w:rsid w:val="00815C97"/>
    <w:rsid w:val="008169EC"/>
    <w:rsid w:val="00817BA5"/>
    <w:rsid w:val="00820137"/>
    <w:rsid w:val="00821E08"/>
    <w:rsid w:val="0082219B"/>
    <w:rsid w:val="00822B4F"/>
    <w:rsid w:val="008239FA"/>
    <w:rsid w:val="008250A8"/>
    <w:rsid w:val="00825550"/>
    <w:rsid w:val="00826743"/>
    <w:rsid w:val="00827A68"/>
    <w:rsid w:val="00830866"/>
    <w:rsid w:val="00832091"/>
    <w:rsid w:val="00832308"/>
    <w:rsid w:val="00832854"/>
    <w:rsid w:val="008329ED"/>
    <w:rsid w:val="00832D60"/>
    <w:rsid w:val="00833D9A"/>
    <w:rsid w:val="00834225"/>
    <w:rsid w:val="008342FB"/>
    <w:rsid w:val="00834A2A"/>
    <w:rsid w:val="008356B3"/>
    <w:rsid w:val="00835E17"/>
    <w:rsid w:val="008367CB"/>
    <w:rsid w:val="00836BD0"/>
    <w:rsid w:val="00837881"/>
    <w:rsid w:val="008439C9"/>
    <w:rsid w:val="00843C35"/>
    <w:rsid w:val="00844161"/>
    <w:rsid w:val="0084487A"/>
    <w:rsid w:val="00844932"/>
    <w:rsid w:val="00844B59"/>
    <w:rsid w:val="00846856"/>
    <w:rsid w:val="00846EA5"/>
    <w:rsid w:val="008470C7"/>
    <w:rsid w:val="008475BD"/>
    <w:rsid w:val="008478A6"/>
    <w:rsid w:val="00847BD8"/>
    <w:rsid w:val="008516F3"/>
    <w:rsid w:val="0085178F"/>
    <w:rsid w:val="00852266"/>
    <w:rsid w:val="00853B4E"/>
    <w:rsid w:val="00854A17"/>
    <w:rsid w:val="008553F5"/>
    <w:rsid w:val="0085604C"/>
    <w:rsid w:val="00857450"/>
    <w:rsid w:val="0086004D"/>
    <w:rsid w:val="0086113F"/>
    <w:rsid w:val="00861241"/>
    <w:rsid w:val="008615AA"/>
    <w:rsid w:val="0086174A"/>
    <w:rsid w:val="00861DCF"/>
    <w:rsid w:val="00863304"/>
    <w:rsid w:val="00863CA3"/>
    <w:rsid w:val="00863D5A"/>
    <w:rsid w:val="00864B5C"/>
    <w:rsid w:val="00865E87"/>
    <w:rsid w:val="00866597"/>
    <w:rsid w:val="00866F52"/>
    <w:rsid w:val="0086710F"/>
    <w:rsid w:val="00867268"/>
    <w:rsid w:val="00867EC5"/>
    <w:rsid w:val="00870459"/>
    <w:rsid w:val="00870CB8"/>
    <w:rsid w:val="008714D5"/>
    <w:rsid w:val="00871BD2"/>
    <w:rsid w:val="00872115"/>
    <w:rsid w:val="00873301"/>
    <w:rsid w:val="00873B14"/>
    <w:rsid w:val="00873F24"/>
    <w:rsid w:val="00875234"/>
    <w:rsid w:val="00875833"/>
    <w:rsid w:val="008758C4"/>
    <w:rsid w:val="00876168"/>
    <w:rsid w:val="00876AB6"/>
    <w:rsid w:val="008771DE"/>
    <w:rsid w:val="0087790F"/>
    <w:rsid w:val="008803C7"/>
    <w:rsid w:val="00882044"/>
    <w:rsid w:val="0088354D"/>
    <w:rsid w:val="008837BF"/>
    <w:rsid w:val="00883A5B"/>
    <w:rsid w:val="008855C4"/>
    <w:rsid w:val="008856C1"/>
    <w:rsid w:val="0088605C"/>
    <w:rsid w:val="00892134"/>
    <w:rsid w:val="00894748"/>
    <w:rsid w:val="00895131"/>
    <w:rsid w:val="0089561F"/>
    <w:rsid w:val="00896DCB"/>
    <w:rsid w:val="00896F0D"/>
    <w:rsid w:val="008970A7"/>
    <w:rsid w:val="008970F8"/>
    <w:rsid w:val="008975F9"/>
    <w:rsid w:val="008A1601"/>
    <w:rsid w:val="008A200C"/>
    <w:rsid w:val="008A2371"/>
    <w:rsid w:val="008A2BBA"/>
    <w:rsid w:val="008A3E14"/>
    <w:rsid w:val="008A4B01"/>
    <w:rsid w:val="008A5467"/>
    <w:rsid w:val="008A5FF7"/>
    <w:rsid w:val="008A6C89"/>
    <w:rsid w:val="008A6E06"/>
    <w:rsid w:val="008A6EE2"/>
    <w:rsid w:val="008A7006"/>
    <w:rsid w:val="008A7778"/>
    <w:rsid w:val="008B0085"/>
    <w:rsid w:val="008B0212"/>
    <w:rsid w:val="008B0496"/>
    <w:rsid w:val="008B0596"/>
    <w:rsid w:val="008B1AB9"/>
    <w:rsid w:val="008B1D63"/>
    <w:rsid w:val="008B1F30"/>
    <w:rsid w:val="008B2F8A"/>
    <w:rsid w:val="008B3400"/>
    <w:rsid w:val="008B4265"/>
    <w:rsid w:val="008B4708"/>
    <w:rsid w:val="008B7447"/>
    <w:rsid w:val="008C1E49"/>
    <w:rsid w:val="008C20E4"/>
    <w:rsid w:val="008C2ACE"/>
    <w:rsid w:val="008C3C97"/>
    <w:rsid w:val="008C4872"/>
    <w:rsid w:val="008C4E15"/>
    <w:rsid w:val="008C583E"/>
    <w:rsid w:val="008C6A77"/>
    <w:rsid w:val="008C70A3"/>
    <w:rsid w:val="008C7310"/>
    <w:rsid w:val="008C7D33"/>
    <w:rsid w:val="008D0031"/>
    <w:rsid w:val="008D0D65"/>
    <w:rsid w:val="008D0F30"/>
    <w:rsid w:val="008D0FE1"/>
    <w:rsid w:val="008D1119"/>
    <w:rsid w:val="008D16A8"/>
    <w:rsid w:val="008D1ED5"/>
    <w:rsid w:val="008D24BF"/>
    <w:rsid w:val="008D2732"/>
    <w:rsid w:val="008D2B5F"/>
    <w:rsid w:val="008D2D5C"/>
    <w:rsid w:val="008D3354"/>
    <w:rsid w:val="008D3C6D"/>
    <w:rsid w:val="008D44F6"/>
    <w:rsid w:val="008D46F1"/>
    <w:rsid w:val="008D5783"/>
    <w:rsid w:val="008D7F0D"/>
    <w:rsid w:val="008E02AD"/>
    <w:rsid w:val="008E1AE2"/>
    <w:rsid w:val="008E29C5"/>
    <w:rsid w:val="008E3A2B"/>
    <w:rsid w:val="008E456D"/>
    <w:rsid w:val="008E5738"/>
    <w:rsid w:val="008E6710"/>
    <w:rsid w:val="008E67A5"/>
    <w:rsid w:val="008E6ABD"/>
    <w:rsid w:val="008E74F4"/>
    <w:rsid w:val="008E76F9"/>
    <w:rsid w:val="008F0695"/>
    <w:rsid w:val="008F0767"/>
    <w:rsid w:val="008F184C"/>
    <w:rsid w:val="008F1A0A"/>
    <w:rsid w:val="008F257B"/>
    <w:rsid w:val="008F2F11"/>
    <w:rsid w:val="008F34D1"/>
    <w:rsid w:val="008F44FD"/>
    <w:rsid w:val="008F4EC9"/>
    <w:rsid w:val="008F4EE2"/>
    <w:rsid w:val="008F5A58"/>
    <w:rsid w:val="008F5BB8"/>
    <w:rsid w:val="008F600C"/>
    <w:rsid w:val="008F6682"/>
    <w:rsid w:val="008F7F3E"/>
    <w:rsid w:val="0090029A"/>
    <w:rsid w:val="0090063A"/>
    <w:rsid w:val="00901279"/>
    <w:rsid w:val="009014EB"/>
    <w:rsid w:val="00901800"/>
    <w:rsid w:val="00902F8E"/>
    <w:rsid w:val="00903870"/>
    <w:rsid w:val="00903BD3"/>
    <w:rsid w:val="0090450B"/>
    <w:rsid w:val="00905A2A"/>
    <w:rsid w:val="009067F1"/>
    <w:rsid w:val="00907136"/>
    <w:rsid w:val="00911581"/>
    <w:rsid w:val="0091178F"/>
    <w:rsid w:val="0091359E"/>
    <w:rsid w:val="00914A96"/>
    <w:rsid w:val="00914F4F"/>
    <w:rsid w:val="0091549C"/>
    <w:rsid w:val="009166BD"/>
    <w:rsid w:val="009175DF"/>
    <w:rsid w:val="00917868"/>
    <w:rsid w:val="00917EB4"/>
    <w:rsid w:val="009213D9"/>
    <w:rsid w:val="00922203"/>
    <w:rsid w:val="0092339D"/>
    <w:rsid w:val="00923F9B"/>
    <w:rsid w:val="00924798"/>
    <w:rsid w:val="009256CC"/>
    <w:rsid w:val="00925BC5"/>
    <w:rsid w:val="00926271"/>
    <w:rsid w:val="00926AF0"/>
    <w:rsid w:val="00926D82"/>
    <w:rsid w:val="00926FE9"/>
    <w:rsid w:val="00930347"/>
    <w:rsid w:val="00930B34"/>
    <w:rsid w:val="00932643"/>
    <w:rsid w:val="00932DB6"/>
    <w:rsid w:val="009334AC"/>
    <w:rsid w:val="0093378C"/>
    <w:rsid w:val="00933AD8"/>
    <w:rsid w:val="00933DBA"/>
    <w:rsid w:val="00934045"/>
    <w:rsid w:val="00934229"/>
    <w:rsid w:val="0093462E"/>
    <w:rsid w:val="0093467D"/>
    <w:rsid w:val="009347BB"/>
    <w:rsid w:val="00934834"/>
    <w:rsid w:val="00935429"/>
    <w:rsid w:val="00935E87"/>
    <w:rsid w:val="009365B0"/>
    <w:rsid w:val="009367A5"/>
    <w:rsid w:val="009369F6"/>
    <w:rsid w:val="00936CF1"/>
    <w:rsid w:val="00937696"/>
    <w:rsid w:val="00937F7B"/>
    <w:rsid w:val="00941450"/>
    <w:rsid w:val="00941B95"/>
    <w:rsid w:val="00942B45"/>
    <w:rsid w:val="009435E3"/>
    <w:rsid w:val="009437E0"/>
    <w:rsid w:val="00944965"/>
    <w:rsid w:val="009450C8"/>
    <w:rsid w:val="00945A67"/>
    <w:rsid w:val="00945ECC"/>
    <w:rsid w:val="009462DA"/>
    <w:rsid w:val="00946552"/>
    <w:rsid w:val="00946FB6"/>
    <w:rsid w:val="009506F6"/>
    <w:rsid w:val="00950BD1"/>
    <w:rsid w:val="0095205A"/>
    <w:rsid w:val="009533CD"/>
    <w:rsid w:val="0095364C"/>
    <w:rsid w:val="00954015"/>
    <w:rsid w:val="009549BE"/>
    <w:rsid w:val="0095511C"/>
    <w:rsid w:val="0095634B"/>
    <w:rsid w:val="009572E5"/>
    <w:rsid w:val="00957332"/>
    <w:rsid w:val="00960A01"/>
    <w:rsid w:val="00960C6C"/>
    <w:rsid w:val="009611E2"/>
    <w:rsid w:val="00961BF0"/>
    <w:rsid w:val="00961DCE"/>
    <w:rsid w:val="0096248C"/>
    <w:rsid w:val="009624F2"/>
    <w:rsid w:val="00962B10"/>
    <w:rsid w:val="00964ECA"/>
    <w:rsid w:val="00965B9E"/>
    <w:rsid w:val="00966A48"/>
    <w:rsid w:val="00967075"/>
    <w:rsid w:val="00970224"/>
    <w:rsid w:val="00970B33"/>
    <w:rsid w:val="0097126C"/>
    <w:rsid w:val="0097192B"/>
    <w:rsid w:val="00972336"/>
    <w:rsid w:val="0097380F"/>
    <w:rsid w:val="00973D10"/>
    <w:rsid w:val="009773F5"/>
    <w:rsid w:val="00977F97"/>
    <w:rsid w:val="00981118"/>
    <w:rsid w:val="009813D0"/>
    <w:rsid w:val="0098156B"/>
    <w:rsid w:val="0098252D"/>
    <w:rsid w:val="009843BA"/>
    <w:rsid w:val="00984504"/>
    <w:rsid w:val="00984A8A"/>
    <w:rsid w:val="00984D36"/>
    <w:rsid w:val="009854EB"/>
    <w:rsid w:val="009862AA"/>
    <w:rsid w:val="00986C44"/>
    <w:rsid w:val="00987262"/>
    <w:rsid w:val="00987DC1"/>
    <w:rsid w:val="00991052"/>
    <w:rsid w:val="009923A2"/>
    <w:rsid w:val="009923B8"/>
    <w:rsid w:val="0099357D"/>
    <w:rsid w:val="00994BFD"/>
    <w:rsid w:val="0099516E"/>
    <w:rsid w:val="00995830"/>
    <w:rsid w:val="00996996"/>
    <w:rsid w:val="0099735C"/>
    <w:rsid w:val="00997DC2"/>
    <w:rsid w:val="00997E87"/>
    <w:rsid w:val="009A1144"/>
    <w:rsid w:val="009A16C4"/>
    <w:rsid w:val="009A1DBB"/>
    <w:rsid w:val="009A1FFB"/>
    <w:rsid w:val="009A21BE"/>
    <w:rsid w:val="009A286E"/>
    <w:rsid w:val="009A44AF"/>
    <w:rsid w:val="009A4522"/>
    <w:rsid w:val="009A4526"/>
    <w:rsid w:val="009A5037"/>
    <w:rsid w:val="009A5393"/>
    <w:rsid w:val="009A57C0"/>
    <w:rsid w:val="009A5976"/>
    <w:rsid w:val="009A699C"/>
    <w:rsid w:val="009A6D00"/>
    <w:rsid w:val="009A7B14"/>
    <w:rsid w:val="009A7DBB"/>
    <w:rsid w:val="009B0055"/>
    <w:rsid w:val="009B0973"/>
    <w:rsid w:val="009B18E7"/>
    <w:rsid w:val="009B1D12"/>
    <w:rsid w:val="009B4ECC"/>
    <w:rsid w:val="009B552A"/>
    <w:rsid w:val="009B5C83"/>
    <w:rsid w:val="009B6AA9"/>
    <w:rsid w:val="009B7218"/>
    <w:rsid w:val="009B7646"/>
    <w:rsid w:val="009C1A38"/>
    <w:rsid w:val="009C1C3E"/>
    <w:rsid w:val="009C1DE4"/>
    <w:rsid w:val="009C1F88"/>
    <w:rsid w:val="009C2867"/>
    <w:rsid w:val="009C398D"/>
    <w:rsid w:val="009C406B"/>
    <w:rsid w:val="009C415F"/>
    <w:rsid w:val="009C4360"/>
    <w:rsid w:val="009C45D3"/>
    <w:rsid w:val="009C4777"/>
    <w:rsid w:val="009C581E"/>
    <w:rsid w:val="009C59AF"/>
    <w:rsid w:val="009C5E4E"/>
    <w:rsid w:val="009C7144"/>
    <w:rsid w:val="009C7179"/>
    <w:rsid w:val="009C7623"/>
    <w:rsid w:val="009D07A2"/>
    <w:rsid w:val="009D1EA9"/>
    <w:rsid w:val="009D2FDE"/>
    <w:rsid w:val="009D3827"/>
    <w:rsid w:val="009D3EAA"/>
    <w:rsid w:val="009D4100"/>
    <w:rsid w:val="009D47A6"/>
    <w:rsid w:val="009D7745"/>
    <w:rsid w:val="009D79FA"/>
    <w:rsid w:val="009E0575"/>
    <w:rsid w:val="009E085E"/>
    <w:rsid w:val="009E1158"/>
    <w:rsid w:val="009E578A"/>
    <w:rsid w:val="009E7B8E"/>
    <w:rsid w:val="009F0D82"/>
    <w:rsid w:val="009F2C4C"/>
    <w:rsid w:val="009F2D69"/>
    <w:rsid w:val="009F30F5"/>
    <w:rsid w:val="009F3889"/>
    <w:rsid w:val="009F5393"/>
    <w:rsid w:val="009F539F"/>
    <w:rsid w:val="009F5634"/>
    <w:rsid w:val="009F5B12"/>
    <w:rsid w:val="009F5D46"/>
    <w:rsid w:val="009F639E"/>
    <w:rsid w:val="009F7667"/>
    <w:rsid w:val="00A001A9"/>
    <w:rsid w:val="00A006C3"/>
    <w:rsid w:val="00A016EF"/>
    <w:rsid w:val="00A01AD9"/>
    <w:rsid w:val="00A0206E"/>
    <w:rsid w:val="00A026DC"/>
    <w:rsid w:val="00A02997"/>
    <w:rsid w:val="00A038FD"/>
    <w:rsid w:val="00A05A50"/>
    <w:rsid w:val="00A05FEB"/>
    <w:rsid w:val="00A063E8"/>
    <w:rsid w:val="00A07079"/>
    <w:rsid w:val="00A0735C"/>
    <w:rsid w:val="00A07EA0"/>
    <w:rsid w:val="00A12710"/>
    <w:rsid w:val="00A13518"/>
    <w:rsid w:val="00A1473C"/>
    <w:rsid w:val="00A14F0B"/>
    <w:rsid w:val="00A16011"/>
    <w:rsid w:val="00A17264"/>
    <w:rsid w:val="00A17921"/>
    <w:rsid w:val="00A201C7"/>
    <w:rsid w:val="00A23CBF"/>
    <w:rsid w:val="00A24E02"/>
    <w:rsid w:val="00A252C4"/>
    <w:rsid w:val="00A260C5"/>
    <w:rsid w:val="00A26C80"/>
    <w:rsid w:val="00A272C3"/>
    <w:rsid w:val="00A273C8"/>
    <w:rsid w:val="00A30FF5"/>
    <w:rsid w:val="00A31BAE"/>
    <w:rsid w:val="00A33EE2"/>
    <w:rsid w:val="00A341DC"/>
    <w:rsid w:val="00A37A6F"/>
    <w:rsid w:val="00A37F0D"/>
    <w:rsid w:val="00A40172"/>
    <w:rsid w:val="00A40FA9"/>
    <w:rsid w:val="00A414E4"/>
    <w:rsid w:val="00A41657"/>
    <w:rsid w:val="00A46159"/>
    <w:rsid w:val="00A50320"/>
    <w:rsid w:val="00A504A3"/>
    <w:rsid w:val="00A506C0"/>
    <w:rsid w:val="00A50AB8"/>
    <w:rsid w:val="00A510A8"/>
    <w:rsid w:val="00A5221F"/>
    <w:rsid w:val="00A52B1E"/>
    <w:rsid w:val="00A536ED"/>
    <w:rsid w:val="00A544DE"/>
    <w:rsid w:val="00A54D9D"/>
    <w:rsid w:val="00A55BE7"/>
    <w:rsid w:val="00A56471"/>
    <w:rsid w:val="00A600B2"/>
    <w:rsid w:val="00A60B4F"/>
    <w:rsid w:val="00A61F66"/>
    <w:rsid w:val="00A623E4"/>
    <w:rsid w:val="00A62CFD"/>
    <w:rsid w:val="00A62F78"/>
    <w:rsid w:val="00A6374F"/>
    <w:rsid w:val="00A63DB0"/>
    <w:rsid w:val="00A65268"/>
    <w:rsid w:val="00A65AD6"/>
    <w:rsid w:val="00A6619F"/>
    <w:rsid w:val="00A67E71"/>
    <w:rsid w:val="00A70DB7"/>
    <w:rsid w:val="00A71182"/>
    <w:rsid w:val="00A7167F"/>
    <w:rsid w:val="00A71C6A"/>
    <w:rsid w:val="00A7366C"/>
    <w:rsid w:val="00A751F9"/>
    <w:rsid w:val="00A76412"/>
    <w:rsid w:val="00A76449"/>
    <w:rsid w:val="00A76969"/>
    <w:rsid w:val="00A80EDA"/>
    <w:rsid w:val="00A814DA"/>
    <w:rsid w:val="00A81D51"/>
    <w:rsid w:val="00A83280"/>
    <w:rsid w:val="00A836AB"/>
    <w:rsid w:val="00A83CC7"/>
    <w:rsid w:val="00A848BA"/>
    <w:rsid w:val="00A855DB"/>
    <w:rsid w:val="00A866D2"/>
    <w:rsid w:val="00A86E58"/>
    <w:rsid w:val="00A876F2"/>
    <w:rsid w:val="00A90654"/>
    <w:rsid w:val="00A90AA2"/>
    <w:rsid w:val="00A91786"/>
    <w:rsid w:val="00A93EC1"/>
    <w:rsid w:val="00A93EDD"/>
    <w:rsid w:val="00A94038"/>
    <w:rsid w:val="00A942DA"/>
    <w:rsid w:val="00A94A84"/>
    <w:rsid w:val="00A94C6B"/>
    <w:rsid w:val="00A953A5"/>
    <w:rsid w:val="00A954BE"/>
    <w:rsid w:val="00A9664F"/>
    <w:rsid w:val="00A97509"/>
    <w:rsid w:val="00A979D9"/>
    <w:rsid w:val="00A97ABA"/>
    <w:rsid w:val="00A97CC6"/>
    <w:rsid w:val="00AA05A3"/>
    <w:rsid w:val="00AA4528"/>
    <w:rsid w:val="00AA4693"/>
    <w:rsid w:val="00AA54D2"/>
    <w:rsid w:val="00AA63D5"/>
    <w:rsid w:val="00AA6905"/>
    <w:rsid w:val="00AB0696"/>
    <w:rsid w:val="00AB0AC8"/>
    <w:rsid w:val="00AB0C8F"/>
    <w:rsid w:val="00AB1AD9"/>
    <w:rsid w:val="00AB1F51"/>
    <w:rsid w:val="00AB25EF"/>
    <w:rsid w:val="00AB2ED7"/>
    <w:rsid w:val="00AB3558"/>
    <w:rsid w:val="00AB483D"/>
    <w:rsid w:val="00AB4A37"/>
    <w:rsid w:val="00AB4D16"/>
    <w:rsid w:val="00AB53F5"/>
    <w:rsid w:val="00AB6031"/>
    <w:rsid w:val="00AB7242"/>
    <w:rsid w:val="00AC05A5"/>
    <w:rsid w:val="00AC09F9"/>
    <w:rsid w:val="00AC0C49"/>
    <w:rsid w:val="00AC10F4"/>
    <w:rsid w:val="00AC1D3A"/>
    <w:rsid w:val="00AC2903"/>
    <w:rsid w:val="00AC38F1"/>
    <w:rsid w:val="00AC4E72"/>
    <w:rsid w:val="00AC5D74"/>
    <w:rsid w:val="00AC6096"/>
    <w:rsid w:val="00AC6479"/>
    <w:rsid w:val="00AC6DBB"/>
    <w:rsid w:val="00AC74AE"/>
    <w:rsid w:val="00AC7D0A"/>
    <w:rsid w:val="00AD0849"/>
    <w:rsid w:val="00AD096B"/>
    <w:rsid w:val="00AD0B5D"/>
    <w:rsid w:val="00AD131F"/>
    <w:rsid w:val="00AD21B1"/>
    <w:rsid w:val="00AD303B"/>
    <w:rsid w:val="00AD31A1"/>
    <w:rsid w:val="00AD40BE"/>
    <w:rsid w:val="00AD49F8"/>
    <w:rsid w:val="00AD6181"/>
    <w:rsid w:val="00AD6862"/>
    <w:rsid w:val="00AD6BA1"/>
    <w:rsid w:val="00AD77BD"/>
    <w:rsid w:val="00AD7E72"/>
    <w:rsid w:val="00AE09D5"/>
    <w:rsid w:val="00AE1FF0"/>
    <w:rsid w:val="00AE3933"/>
    <w:rsid w:val="00AE471F"/>
    <w:rsid w:val="00AE72D5"/>
    <w:rsid w:val="00AF119B"/>
    <w:rsid w:val="00AF1CC5"/>
    <w:rsid w:val="00AF20F7"/>
    <w:rsid w:val="00AF4E3C"/>
    <w:rsid w:val="00AF5A5E"/>
    <w:rsid w:val="00AF5B2B"/>
    <w:rsid w:val="00AF5BA9"/>
    <w:rsid w:val="00AF610D"/>
    <w:rsid w:val="00AF6682"/>
    <w:rsid w:val="00B0074A"/>
    <w:rsid w:val="00B00F34"/>
    <w:rsid w:val="00B02183"/>
    <w:rsid w:val="00B029E2"/>
    <w:rsid w:val="00B03491"/>
    <w:rsid w:val="00B0350C"/>
    <w:rsid w:val="00B035AC"/>
    <w:rsid w:val="00B04D8C"/>
    <w:rsid w:val="00B05A20"/>
    <w:rsid w:val="00B06022"/>
    <w:rsid w:val="00B06591"/>
    <w:rsid w:val="00B10660"/>
    <w:rsid w:val="00B1135E"/>
    <w:rsid w:val="00B11D48"/>
    <w:rsid w:val="00B13CD3"/>
    <w:rsid w:val="00B1409E"/>
    <w:rsid w:val="00B15C31"/>
    <w:rsid w:val="00B175C4"/>
    <w:rsid w:val="00B17B6B"/>
    <w:rsid w:val="00B20289"/>
    <w:rsid w:val="00B209E1"/>
    <w:rsid w:val="00B20EB3"/>
    <w:rsid w:val="00B21598"/>
    <w:rsid w:val="00B21CBC"/>
    <w:rsid w:val="00B21D42"/>
    <w:rsid w:val="00B21F17"/>
    <w:rsid w:val="00B21F44"/>
    <w:rsid w:val="00B237D0"/>
    <w:rsid w:val="00B26005"/>
    <w:rsid w:val="00B26E81"/>
    <w:rsid w:val="00B30D4F"/>
    <w:rsid w:val="00B31BAC"/>
    <w:rsid w:val="00B328B2"/>
    <w:rsid w:val="00B33354"/>
    <w:rsid w:val="00B33670"/>
    <w:rsid w:val="00B33ACF"/>
    <w:rsid w:val="00B34C1B"/>
    <w:rsid w:val="00B3568D"/>
    <w:rsid w:val="00B36276"/>
    <w:rsid w:val="00B363BA"/>
    <w:rsid w:val="00B3644C"/>
    <w:rsid w:val="00B36714"/>
    <w:rsid w:val="00B36C17"/>
    <w:rsid w:val="00B36E2D"/>
    <w:rsid w:val="00B3713F"/>
    <w:rsid w:val="00B405BF"/>
    <w:rsid w:val="00B40CB9"/>
    <w:rsid w:val="00B41790"/>
    <w:rsid w:val="00B41BD9"/>
    <w:rsid w:val="00B43F64"/>
    <w:rsid w:val="00B440C2"/>
    <w:rsid w:val="00B444A6"/>
    <w:rsid w:val="00B44E19"/>
    <w:rsid w:val="00B44F41"/>
    <w:rsid w:val="00B459B4"/>
    <w:rsid w:val="00B502EB"/>
    <w:rsid w:val="00B503C3"/>
    <w:rsid w:val="00B51929"/>
    <w:rsid w:val="00B52AF4"/>
    <w:rsid w:val="00B52D85"/>
    <w:rsid w:val="00B52F25"/>
    <w:rsid w:val="00B5465B"/>
    <w:rsid w:val="00B5520B"/>
    <w:rsid w:val="00B5650B"/>
    <w:rsid w:val="00B56DC7"/>
    <w:rsid w:val="00B57818"/>
    <w:rsid w:val="00B5791B"/>
    <w:rsid w:val="00B57931"/>
    <w:rsid w:val="00B6031D"/>
    <w:rsid w:val="00B608B1"/>
    <w:rsid w:val="00B6312B"/>
    <w:rsid w:val="00B636A5"/>
    <w:rsid w:val="00B65806"/>
    <w:rsid w:val="00B669F7"/>
    <w:rsid w:val="00B67D8D"/>
    <w:rsid w:val="00B703A2"/>
    <w:rsid w:val="00B70ABE"/>
    <w:rsid w:val="00B71374"/>
    <w:rsid w:val="00B72F45"/>
    <w:rsid w:val="00B75549"/>
    <w:rsid w:val="00B75C1A"/>
    <w:rsid w:val="00B75F4F"/>
    <w:rsid w:val="00B76B44"/>
    <w:rsid w:val="00B775E4"/>
    <w:rsid w:val="00B77B88"/>
    <w:rsid w:val="00B8043D"/>
    <w:rsid w:val="00B809CD"/>
    <w:rsid w:val="00B80E4D"/>
    <w:rsid w:val="00B82199"/>
    <w:rsid w:val="00B82FB8"/>
    <w:rsid w:val="00B835F2"/>
    <w:rsid w:val="00B83904"/>
    <w:rsid w:val="00B8551A"/>
    <w:rsid w:val="00B85646"/>
    <w:rsid w:val="00B85D56"/>
    <w:rsid w:val="00B85D86"/>
    <w:rsid w:val="00B877D9"/>
    <w:rsid w:val="00B90977"/>
    <w:rsid w:val="00B91A47"/>
    <w:rsid w:val="00B924C9"/>
    <w:rsid w:val="00B92B40"/>
    <w:rsid w:val="00B93ABD"/>
    <w:rsid w:val="00B95993"/>
    <w:rsid w:val="00B960DB"/>
    <w:rsid w:val="00B97F23"/>
    <w:rsid w:val="00BA25C3"/>
    <w:rsid w:val="00BA292D"/>
    <w:rsid w:val="00BA2B6E"/>
    <w:rsid w:val="00BA363C"/>
    <w:rsid w:val="00BA3827"/>
    <w:rsid w:val="00BA49E8"/>
    <w:rsid w:val="00BA5573"/>
    <w:rsid w:val="00BA7BEF"/>
    <w:rsid w:val="00BA7F1F"/>
    <w:rsid w:val="00BB1914"/>
    <w:rsid w:val="00BB1A14"/>
    <w:rsid w:val="00BB1B77"/>
    <w:rsid w:val="00BB1D49"/>
    <w:rsid w:val="00BB3FF5"/>
    <w:rsid w:val="00BB4030"/>
    <w:rsid w:val="00BB416C"/>
    <w:rsid w:val="00BB43FB"/>
    <w:rsid w:val="00BB5B77"/>
    <w:rsid w:val="00BB6A9C"/>
    <w:rsid w:val="00BB724D"/>
    <w:rsid w:val="00BB7296"/>
    <w:rsid w:val="00BB77E2"/>
    <w:rsid w:val="00BB7BB8"/>
    <w:rsid w:val="00BC11E3"/>
    <w:rsid w:val="00BC3348"/>
    <w:rsid w:val="00BC5E27"/>
    <w:rsid w:val="00BC6F8E"/>
    <w:rsid w:val="00BC7EDB"/>
    <w:rsid w:val="00BD323B"/>
    <w:rsid w:val="00BD36F0"/>
    <w:rsid w:val="00BD3B26"/>
    <w:rsid w:val="00BD4884"/>
    <w:rsid w:val="00BD589E"/>
    <w:rsid w:val="00BD5FC8"/>
    <w:rsid w:val="00BD770E"/>
    <w:rsid w:val="00BE0862"/>
    <w:rsid w:val="00BE0D01"/>
    <w:rsid w:val="00BE216C"/>
    <w:rsid w:val="00BE2FD6"/>
    <w:rsid w:val="00BE31F9"/>
    <w:rsid w:val="00BE3D17"/>
    <w:rsid w:val="00BE3E09"/>
    <w:rsid w:val="00BE412D"/>
    <w:rsid w:val="00BE41C5"/>
    <w:rsid w:val="00BE4C43"/>
    <w:rsid w:val="00BE5077"/>
    <w:rsid w:val="00BE5296"/>
    <w:rsid w:val="00BE6BAD"/>
    <w:rsid w:val="00BE7BE1"/>
    <w:rsid w:val="00BE7FF9"/>
    <w:rsid w:val="00BF17D5"/>
    <w:rsid w:val="00BF3CD9"/>
    <w:rsid w:val="00BF44AD"/>
    <w:rsid w:val="00BF5D1F"/>
    <w:rsid w:val="00BF5E9E"/>
    <w:rsid w:val="00BF6061"/>
    <w:rsid w:val="00BF6856"/>
    <w:rsid w:val="00BF73E7"/>
    <w:rsid w:val="00C01E5F"/>
    <w:rsid w:val="00C04456"/>
    <w:rsid w:val="00C0455D"/>
    <w:rsid w:val="00C046A4"/>
    <w:rsid w:val="00C0487B"/>
    <w:rsid w:val="00C048DD"/>
    <w:rsid w:val="00C052BE"/>
    <w:rsid w:val="00C05ECD"/>
    <w:rsid w:val="00C0626F"/>
    <w:rsid w:val="00C0629F"/>
    <w:rsid w:val="00C06EEB"/>
    <w:rsid w:val="00C072F3"/>
    <w:rsid w:val="00C074A7"/>
    <w:rsid w:val="00C07702"/>
    <w:rsid w:val="00C10517"/>
    <w:rsid w:val="00C11FF4"/>
    <w:rsid w:val="00C12B2F"/>
    <w:rsid w:val="00C12BAD"/>
    <w:rsid w:val="00C13AC6"/>
    <w:rsid w:val="00C1432D"/>
    <w:rsid w:val="00C14A9C"/>
    <w:rsid w:val="00C1500E"/>
    <w:rsid w:val="00C151A8"/>
    <w:rsid w:val="00C15999"/>
    <w:rsid w:val="00C162D1"/>
    <w:rsid w:val="00C201A6"/>
    <w:rsid w:val="00C20214"/>
    <w:rsid w:val="00C20427"/>
    <w:rsid w:val="00C2066C"/>
    <w:rsid w:val="00C21382"/>
    <w:rsid w:val="00C21448"/>
    <w:rsid w:val="00C22089"/>
    <w:rsid w:val="00C23A67"/>
    <w:rsid w:val="00C23B7E"/>
    <w:rsid w:val="00C25C02"/>
    <w:rsid w:val="00C273BE"/>
    <w:rsid w:val="00C27D52"/>
    <w:rsid w:val="00C27DCA"/>
    <w:rsid w:val="00C30DF8"/>
    <w:rsid w:val="00C30EA4"/>
    <w:rsid w:val="00C30F57"/>
    <w:rsid w:val="00C328A5"/>
    <w:rsid w:val="00C33384"/>
    <w:rsid w:val="00C333D0"/>
    <w:rsid w:val="00C3375F"/>
    <w:rsid w:val="00C33C51"/>
    <w:rsid w:val="00C3490A"/>
    <w:rsid w:val="00C34A30"/>
    <w:rsid w:val="00C34DFD"/>
    <w:rsid w:val="00C353EF"/>
    <w:rsid w:val="00C356EA"/>
    <w:rsid w:val="00C370A7"/>
    <w:rsid w:val="00C375D1"/>
    <w:rsid w:val="00C42563"/>
    <w:rsid w:val="00C4290F"/>
    <w:rsid w:val="00C436E3"/>
    <w:rsid w:val="00C4447B"/>
    <w:rsid w:val="00C4481C"/>
    <w:rsid w:val="00C461E9"/>
    <w:rsid w:val="00C465D6"/>
    <w:rsid w:val="00C46A36"/>
    <w:rsid w:val="00C50189"/>
    <w:rsid w:val="00C508E1"/>
    <w:rsid w:val="00C50ACE"/>
    <w:rsid w:val="00C51016"/>
    <w:rsid w:val="00C51145"/>
    <w:rsid w:val="00C51276"/>
    <w:rsid w:val="00C52675"/>
    <w:rsid w:val="00C52931"/>
    <w:rsid w:val="00C52ECE"/>
    <w:rsid w:val="00C53772"/>
    <w:rsid w:val="00C53E94"/>
    <w:rsid w:val="00C53FA0"/>
    <w:rsid w:val="00C55A3B"/>
    <w:rsid w:val="00C55C64"/>
    <w:rsid w:val="00C56986"/>
    <w:rsid w:val="00C60193"/>
    <w:rsid w:val="00C60F28"/>
    <w:rsid w:val="00C61677"/>
    <w:rsid w:val="00C61A98"/>
    <w:rsid w:val="00C63A46"/>
    <w:rsid w:val="00C63CAC"/>
    <w:rsid w:val="00C6406E"/>
    <w:rsid w:val="00C65935"/>
    <w:rsid w:val="00C65D16"/>
    <w:rsid w:val="00C66B4B"/>
    <w:rsid w:val="00C707BE"/>
    <w:rsid w:val="00C70889"/>
    <w:rsid w:val="00C70B75"/>
    <w:rsid w:val="00C7124F"/>
    <w:rsid w:val="00C71352"/>
    <w:rsid w:val="00C7143C"/>
    <w:rsid w:val="00C74F93"/>
    <w:rsid w:val="00C759A5"/>
    <w:rsid w:val="00C75B85"/>
    <w:rsid w:val="00C75E1D"/>
    <w:rsid w:val="00C75FEB"/>
    <w:rsid w:val="00C80304"/>
    <w:rsid w:val="00C80E5B"/>
    <w:rsid w:val="00C82583"/>
    <w:rsid w:val="00C8338C"/>
    <w:rsid w:val="00C84292"/>
    <w:rsid w:val="00C845FE"/>
    <w:rsid w:val="00C85F5A"/>
    <w:rsid w:val="00C867C3"/>
    <w:rsid w:val="00C905CE"/>
    <w:rsid w:val="00C905D7"/>
    <w:rsid w:val="00C90B52"/>
    <w:rsid w:val="00C91719"/>
    <w:rsid w:val="00C917AA"/>
    <w:rsid w:val="00C91D08"/>
    <w:rsid w:val="00C925AF"/>
    <w:rsid w:val="00C92AD2"/>
    <w:rsid w:val="00C92FDF"/>
    <w:rsid w:val="00C976F9"/>
    <w:rsid w:val="00C97A7E"/>
    <w:rsid w:val="00CA031D"/>
    <w:rsid w:val="00CA060F"/>
    <w:rsid w:val="00CA07CF"/>
    <w:rsid w:val="00CA0B04"/>
    <w:rsid w:val="00CA1282"/>
    <w:rsid w:val="00CA2D7A"/>
    <w:rsid w:val="00CA3DEE"/>
    <w:rsid w:val="00CA4470"/>
    <w:rsid w:val="00CA458B"/>
    <w:rsid w:val="00CA4638"/>
    <w:rsid w:val="00CA5985"/>
    <w:rsid w:val="00CA6A28"/>
    <w:rsid w:val="00CA6BB2"/>
    <w:rsid w:val="00CA77A0"/>
    <w:rsid w:val="00CA7876"/>
    <w:rsid w:val="00CA7C7D"/>
    <w:rsid w:val="00CB001E"/>
    <w:rsid w:val="00CB0108"/>
    <w:rsid w:val="00CB182C"/>
    <w:rsid w:val="00CB4349"/>
    <w:rsid w:val="00CB44A5"/>
    <w:rsid w:val="00CB4D31"/>
    <w:rsid w:val="00CB5441"/>
    <w:rsid w:val="00CB5E49"/>
    <w:rsid w:val="00CB6B82"/>
    <w:rsid w:val="00CB6F0C"/>
    <w:rsid w:val="00CB7269"/>
    <w:rsid w:val="00CB7B05"/>
    <w:rsid w:val="00CB7B55"/>
    <w:rsid w:val="00CB7DBB"/>
    <w:rsid w:val="00CC0045"/>
    <w:rsid w:val="00CC0206"/>
    <w:rsid w:val="00CC0AC8"/>
    <w:rsid w:val="00CC0D86"/>
    <w:rsid w:val="00CC1020"/>
    <w:rsid w:val="00CC11DB"/>
    <w:rsid w:val="00CC235F"/>
    <w:rsid w:val="00CC3BD7"/>
    <w:rsid w:val="00CC419A"/>
    <w:rsid w:val="00CC4BA2"/>
    <w:rsid w:val="00CC4C47"/>
    <w:rsid w:val="00CC4DFB"/>
    <w:rsid w:val="00CC6EBC"/>
    <w:rsid w:val="00CC6FA2"/>
    <w:rsid w:val="00CC71B8"/>
    <w:rsid w:val="00CD0E2E"/>
    <w:rsid w:val="00CD0E92"/>
    <w:rsid w:val="00CD11EB"/>
    <w:rsid w:val="00CD1703"/>
    <w:rsid w:val="00CD2C12"/>
    <w:rsid w:val="00CD4044"/>
    <w:rsid w:val="00CD48AE"/>
    <w:rsid w:val="00CD4AB8"/>
    <w:rsid w:val="00CD5190"/>
    <w:rsid w:val="00CD6033"/>
    <w:rsid w:val="00CD64D0"/>
    <w:rsid w:val="00CD6A4B"/>
    <w:rsid w:val="00CD6CE8"/>
    <w:rsid w:val="00CE03A1"/>
    <w:rsid w:val="00CE12C2"/>
    <w:rsid w:val="00CE16BE"/>
    <w:rsid w:val="00CE1E0D"/>
    <w:rsid w:val="00CE1E91"/>
    <w:rsid w:val="00CE5235"/>
    <w:rsid w:val="00CE5BD2"/>
    <w:rsid w:val="00CE6D11"/>
    <w:rsid w:val="00CE7A4F"/>
    <w:rsid w:val="00CF21D9"/>
    <w:rsid w:val="00CF2D9E"/>
    <w:rsid w:val="00CF34EF"/>
    <w:rsid w:val="00CF3B52"/>
    <w:rsid w:val="00CF5A54"/>
    <w:rsid w:val="00CF5D07"/>
    <w:rsid w:val="00CF6042"/>
    <w:rsid w:val="00CF7D3E"/>
    <w:rsid w:val="00D010DC"/>
    <w:rsid w:val="00D015DA"/>
    <w:rsid w:val="00D016E5"/>
    <w:rsid w:val="00D01AED"/>
    <w:rsid w:val="00D01F40"/>
    <w:rsid w:val="00D038F5"/>
    <w:rsid w:val="00D053F2"/>
    <w:rsid w:val="00D05465"/>
    <w:rsid w:val="00D05EA9"/>
    <w:rsid w:val="00D075BE"/>
    <w:rsid w:val="00D07E07"/>
    <w:rsid w:val="00D11072"/>
    <w:rsid w:val="00D1121F"/>
    <w:rsid w:val="00D12EA2"/>
    <w:rsid w:val="00D13877"/>
    <w:rsid w:val="00D13EB5"/>
    <w:rsid w:val="00D1413B"/>
    <w:rsid w:val="00D14591"/>
    <w:rsid w:val="00D14D8D"/>
    <w:rsid w:val="00D15086"/>
    <w:rsid w:val="00D166ED"/>
    <w:rsid w:val="00D16C0C"/>
    <w:rsid w:val="00D16D72"/>
    <w:rsid w:val="00D17908"/>
    <w:rsid w:val="00D17C9C"/>
    <w:rsid w:val="00D207E5"/>
    <w:rsid w:val="00D220F3"/>
    <w:rsid w:val="00D2260E"/>
    <w:rsid w:val="00D229B8"/>
    <w:rsid w:val="00D22FDF"/>
    <w:rsid w:val="00D233D1"/>
    <w:rsid w:val="00D23DBB"/>
    <w:rsid w:val="00D24F35"/>
    <w:rsid w:val="00D2580C"/>
    <w:rsid w:val="00D2590B"/>
    <w:rsid w:val="00D30065"/>
    <w:rsid w:val="00D30CEF"/>
    <w:rsid w:val="00D31E17"/>
    <w:rsid w:val="00D32301"/>
    <w:rsid w:val="00D32626"/>
    <w:rsid w:val="00D3445A"/>
    <w:rsid w:val="00D344AE"/>
    <w:rsid w:val="00D34EBE"/>
    <w:rsid w:val="00D3550F"/>
    <w:rsid w:val="00D35A56"/>
    <w:rsid w:val="00D35E58"/>
    <w:rsid w:val="00D40808"/>
    <w:rsid w:val="00D40903"/>
    <w:rsid w:val="00D40E90"/>
    <w:rsid w:val="00D422EB"/>
    <w:rsid w:val="00D42311"/>
    <w:rsid w:val="00D43391"/>
    <w:rsid w:val="00D4449C"/>
    <w:rsid w:val="00D4468D"/>
    <w:rsid w:val="00D44DFF"/>
    <w:rsid w:val="00D47217"/>
    <w:rsid w:val="00D473FE"/>
    <w:rsid w:val="00D474C7"/>
    <w:rsid w:val="00D52307"/>
    <w:rsid w:val="00D52C64"/>
    <w:rsid w:val="00D52F70"/>
    <w:rsid w:val="00D534B2"/>
    <w:rsid w:val="00D535D7"/>
    <w:rsid w:val="00D5448F"/>
    <w:rsid w:val="00D56513"/>
    <w:rsid w:val="00D57464"/>
    <w:rsid w:val="00D57EB8"/>
    <w:rsid w:val="00D62708"/>
    <w:rsid w:val="00D62B8A"/>
    <w:rsid w:val="00D64858"/>
    <w:rsid w:val="00D64EC3"/>
    <w:rsid w:val="00D659FF"/>
    <w:rsid w:val="00D65BB5"/>
    <w:rsid w:val="00D65D16"/>
    <w:rsid w:val="00D65DF8"/>
    <w:rsid w:val="00D67278"/>
    <w:rsid w:val="00D70048"/>
    <w:rsid w:val="00D70C26"/>
    <w:rsid w:val="00D71C1F"/>
    <w:rsid w:val="00D72359"/>
    <w:rsid w:val="00D723D9"/>
    <w:rsid w:val="00D72D2B"/>
    <w:rsid w:val="00D73D74"/>
    <w:rsid w:val="00D7545A"/>
    <w:rsid w:val="00D75BF2"/>
    <w:rsid w:val="00D76134"/>
    <w:rsid w:val="00D763A3"/>
    <w:rsid w:val="00D766DC"/>
    <w:rsid w:val="00D767DE"/>
    <w:rsid w:val="00D80581"/>
    <w:rsid w:val="00D80606"/>
    <w:rsid w:val="00D80A36"/>
    <w:rsid w:val="00D80F74"/>
    <w:rsid w:val="00D816BA"/>
    <w:rsid w:val="00D82974"/>
    <w:rsid w:val="00D82B74"/>
    <w:rsid w:val="00D82C39"/>
    <w:rsid w:val="00D83E60"/>
    <w:rsid w:val="00D87050"/>
    <w:rsid w:val="00D8777C"/>
    <w:rsid w:val="00D907FE"/>
    <w:rsid w:val="00D90F55"/>
    <w:rsid w:val="00D915CD"/>
    <w:rsid w:val="00D9283B"/>
    <w:rsid w:val="00D93221"/>
    <w:rsid w:val="00D938F2"/>
    <w:rsid w:val="00D93C9E"/>
    <w:rsid w:val="00D95A83"/>
    <w:rsid w:val="00D95E65"/>
    <w:rsid w:val="00D97374"/>
    <w:rsid w:val="00D97694"/>
    <w:rsid w:val="00DA0C3D"/>
    <w:rsid w:val="00DA1EE1"/>
    <w:rsid w:val="00DA2683"/>
    <w:rsid w:val="00DA2786"/>
    <w:rsid w:val="00DA2B1B"/>
    <w:rsid w:val="00DA33A5"/>
    <w:rsid w:val="00DA3AAD"/>
    <w:rsid w:val="00DA4440"/>
    <w:rsid w:val="00DA485D"/>
    <w:rsid w:val="00DA4F72"/>
    <w:rsid w:val="00DA704D"/>
    <w:rsid w:val="00DA75EA"/>
    <w:rsid w:val="00DB11AE"/>
    <w:rsid w:val="00DB12F8"/>
    <w:rsid w:val="00DB1B4A"/>
    <w:rsid w:val="00DB25E8"/>
    <w:rsid w:val="00DB40BE"/>
    <w:rsid w:val="00DB40F1"/>
    <w:rsid w:val="00DB5455"/>
    <w:rsid w:val="00DB5668"/>
    <w:rsid w:val="00DB5ACF"/>
    <w:rsid w:val="00DB79B5"/>
    <w:rsid w:val="00DB7DF0"/>
    <w:rsid w:val="00DB7E6B"/>
    <w:rsid w:val="00DC0CB9"/>
    <w:rsid w:val="00DC3E61"/>
    <w:rsid w:val="00DC43C8"/>
    <w:rsid w:val="00DC4C91"/>
    <w:rsid w:val="00DC4FDB"/>
    <w:rsid w:val="00DC57B8"/>
    <w:rsid w:val="00DC5970"/>
    <w:rsid w:val="00DC60EE"/>
    <w:rsid w:val="00DC7C1C"/>
    <w:rsid w:val="00DD060C"/>
    <w:rsid w:val="00DD234D"/>
    <w:rsid w:val="00DD2703"/>
    <w:rsid w:val="00DD29A1"/>
    <w:rsid w:val="00DD2AB6"/>
    <w:rsid w:val="00DD2D8F"/>
    <w:rsid w:val="00DD3947"/>
    <w:rsid w:val="00DD45E1"/>
    <w:rsid w:val="00DD55D7"/>
    <w:rsid w:val="00DD6116"/>
    <w:rsid w:val="00DD6808"/>
    <w:rsid w:val="00DD7B41"/>
    <w:rsid w:val="00DE1D06"/>
    <w:rsid w:val="00DE2DA9"/>
    <w:rsid w:val="00DE3304"/>
    <w:rsid w:val="00DE3822"/>
    <w:rsid w:val="00DE3F00"/>
    <w:rsid w:val="00DE52C0"/>
    <w:rsid w:val="00DE6FDA"/>
    <w:rsid w:val="00DF0C8A"/>
    <w:rsid w:val="00DF0CDC"/>
    <w:rsid w:val="00DF10AA"/>
    <w:rsid w:val="00DF21DF"/>
    <w:rsid w:val="00DF2233"/>
    <w:rsid w:val="00DF2506"/>
    <w:rsid w:val="00DF2D2B"/>
    <w:rsid w:val="00DF3097"/>
    <w:rsid w:val="00DF37CE"/>
    <w:rsid w:val="00DF448A"/>
    <w:rsid w:val="00DF49A2"/>
    <w:rsid w:val="00DF68B6"/>
    <w:rsid w:val="00DF69AC"/>
    <w:rsid w:val="00DF6CE3"/>
    <w:rsid w:val="00E00375"/>
    <w:rsid w:val="00E0079C"/>
    <w:rsid w:val="00E007F7"/>
    <w:rsid w:val="00E01299"/>
    <w:rsid w:val="00E01504"/>
    <w:rsid w:val="00E0161C"/>
    <w:rsid w:val="00E01900"/>
    <w:rsid w:val="00E01D2C"/>
    <w:rsid w:val="00E031F6"/>
    <w:rsid w:val="00E03FF9"/>
    <w:rsid w:val="00E048F5"/>
    <w:rsid w:val="00E0595D"/>
    <w:rsid w:val="00E05CE6"/>
    <w:rsid w:val="00E10F29"/>
    <w:rsid w:val="00E115EA"/>
    <w:rsid w:val="00E120D9"/>
    <w:rsid w:val="00E12506"/>
    <w:rsid w:val="00E12B0B"/>
    <w:rsid w:val="00E12B89"/>
    <w:rsid w:val="00E12DF1"/>
    <w:rsid w:val="00E13847"/>
    <w:rsid w:val="00E13A9F"/>
    <w:rsid w:val="00E14530"/>
    <w:rsid w:val="00E15369"/>
    <w:rsid w:val="00E1557F"/>
    <w:rsid w:val="00E15BF2"/>
    <w:rsid w:val="00E16993"/>
    <w:rsid w:val="00E1713A"/>
    <w:rsid w:val="00E20D95"/>
    <w:rsid w:val="00E21568"/>
    <w:rsid w:val="00E218B7"/>
    <w:rsid w:val="00E21AF6"/>
    <w:rsid w:val="00E22B7D"/>
    <w:rsid w:val="00E2352E"/>
    <w:rsid w:val="00E25D09"/>
    <w:rsid w:val="00E25DC7"/>
    <w:rsid w:val="00E26897"/>
    <w:rsid w:val="00E31961"/>
    <w:rsid w:val="00E31BE3"/>
    <w:rsid w:val="00E32050"/>
    <w:rsid w:val="00E32895"/>
    <w:rsid w:val="00E329C2"/>
    <w:rsid w:val="00E32BD9"/>
    <w:rsid w:val="00E32FAC"/>
    <w:rsid w:val="00E331FB"/>
    <w:rsid w:val="00E36B1B"/>
    <w:rsid w:val="00E3704E"/>
    <w:rsid w:val="00E40145"/>
    <w:rsid w:val="00E410A5"/>
    <w:rsid w:val="00E41106"/>
    <w:rsid w:val="00E426E2"/>
    <w:rsid w:val="00E42751"/>
    <w:rsid w:val="00E42FD4"/>
    <w:rsid w:val="00E446C9"/>
    <w:rsid w:val="00E457B2"/>
    <w:rsid w:val="00E476E5"/>
    <w:rsid w:val="00E47A0A"/>
    <w:rsid w:val="00E512B4"/>
    <w:rsid w:val="00E51646"/>
    <w:rsid w:val="00E5184A"/>
    <w:rsid w:val="00E51CF1"/>
    <w:rsid w:val="00E54173"/>
    <w:rsid w:val="00E55374"/>
    <w:rsid w:val="00E558B5"/>
    <w:rsid w:val="00E5608B"/>
    <w:rsid w:val="00E56C9F"/>
    <w:rsid w:val="00E60262"/>
    <w:rsid w:val="00E60744"/>
    <w:rsid w:val="00E6152A"/>
    <w:rsid w:val="00E62353"/>
    <w:rsid w:val="00E6280F"/>
    <w:rsid w:val="00E632A2"/>
    <w:rsid w:val="00E63D6E"/>
    <w:rsid w:val="00E64129"/>
    <w:rsid w:val="00E6487A"/>
    <w:rsid w:val="00E65506"/>
    <w:rsid w:val="00E6559C"/>
    <w:rsid w:val="00E66127"/>
    <w:rsid w:val="00E66F11"/>
    <w:rsid w:val="00E6761B"/>
    <w:rsid w:val="00E70256"/>
    <w:rsid w:val="00E70328"/>
    <w:rsid w:val="00E70F2F"/>
    <w:rsid w:val="00E710CA"/>
    <w:rsid w:val="00E717D5"/>
    <w:rsid w:val="00E723AD"/>
    <w:rsid w:val="00E72508"/>
    <w:rsid w:val="00E811D7"/>
    <w:rsid w:val="00E81824"/>
    <w:rsid w:val="00E8207E"/>
    <w:rsid w:val="00E82678"/>
    <w:rsid w:val="00E83287"/>
    <w:rsid w:val="00E8383E"/>
    <w:rsid w:val="00E8417C"/>
    <w:rsid w:val="00E84217"/>
    <w:rsid w:val="00E850A2"/>
    <w:rsid w:val="00E85462"/>
    <w:rsid w:val="00E857F0"/>
    <w:rsid w:val="00E85B14"/>
    <w:rsid w:val="00E86232"/>
    <w:rsid w:val="00E86AD8"/>
    <w:rsid w:val="00E86F08"/>
    <w:rsid w:val="00E8761C"/>
    <w:rsid w:val="00E90889"/>
    <w:rsid w:val="00E90CC0"/>
    <w:rsid w:val="00E91BBF"/>
    <w:rsid w:val="00E9247C"/>
    <w:rsid w:val="00E94607"/>
    <w:rsid w:val="00E94672"/>
    <w:rsid w:val="00E946D2"/>
    <w:rsid w:val="00E950C7"/>
    <w:rsid w:val="00E9722D"/>
    <w:rsid w:val="00E97307"/>
    <w:rsid w:val="00E97CA0"/>
    <w:rsid w:val="00E97DC8"/>
    <w:rsid w:val="00EA02FE"/>
    <w:rsid w:val="00EA0C2B"/>
    <w:rsid w:val="00EA10E3"/>
    <w:rsid w:val="00EA3EC4"/>
    <w:rsid w:val="00EA4088"/>
    <w:rsid w:val="00EA64BF"/>
    <w:rsid w:val="00EA6674"/>
    <w:rsid w:val="00EA6953"/>
    <w:rsid w:val="00EA7BA0"/>
    <w:rsid w:val="00EB03A3"/>
    <w:rsid w:val="00EB0D3B"/>
    <w:rsid w:val="00EB29AE"/>
    <w:rsid w:val="00EB2D85"/>
    <w:rsid w:val="00EB548B"/>
    <w:rsid w:val="00EB60A2"/>
    <w:rsid w:val="00EB6602"/>
    <w:rsid w:val="00EB69B6"/>
    <w:rsid w:val="00EB7A98"/>
    <w:rsid w:val="00EC001A"/>
    <w:rsid w:val="00EC1549"/>
    <w:rsid w:val="00EC21FE"/>
    <w:rsid w:val="00EC37D6"/>
    <w:rsid w:val="00EC3B08"/>
    <w:rsid w:val="00EC45AD"/>
    <w:rsid w:val="00EC5772"/>
    <w:rsid w:val="00EC5A77"/>
    <w:rsid w:val="00EC5E87"/>
    <w:rsid w:val="00EC6032"/>
    <w:rsid w:val="00EC6699"/>
    <w:rsid w:val="00EC6768"/>
    <w:rsid w:val="00EC67F7"/>
    <w:rsid w:val="00EC6F7B"/>
    <w:rsid w:val="00EC7D61"/>
    <w:rsid w:val="00ED043E"/>
    <w:rsid w:val="00ED125C"/>
    <w:rsid w:val="00ED2DAF"/>
    <w:rsid w:val="00ED2E7B"/>
    <w:rsid w:val="00ED5284"/>
    <w:rsid w:val="00ED5AA5"/>
    <w:rsid w:val="00ED6578"/>
    <w:rsid w:val="00ED7086"/>
    <w:rsid w:val="00ED7642"/>
    <w:rsid w:val="00EE17C5"/>
    <w:rsid w:val="00EE1A00"/>
    <w:rsid w:val="00EE37C7"/>
    <w:rsid w:val="00EE4509"/>
    <w:rsid w:val="00EE51BA"/>
    <w:rsid w:val="00EE7119"/>
    <w:rsid w:val="00EF0511"/>
    <w:rsid w:val="00EF1059"/>
    <w:rsid w:val="00EF13ED"/>
    <w:rsid w:val="00EF1712"/>
    <w:rsid w:val="00EF1F83"/>
    <w:rsid w:val="00EF1F96"/>
    <w:rsid w:val="00EF291E"/>
    <w:rsid w:val="00EF3B4D"/>
    <w:rsid w:val="00EF45B0"/>
    <w:rsid w:val="00EF5C19"/>
    <w:rsid w:val="00EF6ADA"/>
    <w:rsid w:val="00EF6CF1"/>
    <w:rsid w:val="00EF71AB"/>
    <w:rsid w:val="00F0160E"/>
    <w:rsid w:val="00F01993"/>
    <w:rsid w:val="00F01C62"/>
    <w:rsid w:val="00F03CCF"/>
    <w:rsid w:val="00F0543F"/>
    <w:rsid w:val="00F065F7"/>
    <w:rsid w:val="00F0705B"/>
    <w:rsid w:val="00F10D24"/>
    <w:rsid w:val="00F12850"/>
    <w:rsid w:val="00F14194"/>
    <w:rsid w:val="00F143BA"/>
    <w:rsid w:val="00F14885"/>
    <w:rsid w:val="00F14C00"/>
    <w:rsid w:val="00F14C49"/>
    <w:rsid w:val="00F14D9F"/>
    <w:rsid w:val="00F152D8"/>
    <w:rsid w:val="00F15873"/>
    <w:rsid w:val="00F15C47"/>
    <w:rsid w:val="00F17881"/>
    <w:rsid w:val="00F17A73"/>
    <w:rsid w:val="00F2145E"/>
    <w:rsid w:val="00F227FC"/>
    <w:rsid w:val="00F24097"/>
    <w:rsid w:val="00F24BF2"/>
    <w:rsid w:val="00F25342"/>
    <w:rsid w:val="00F25425"/>
    <w:rsid w:val="00F264CD"/>
    <w:rsid w:val="00F2720A"/>
    <w:rsid w:val="00F278B9"/>
    <w:rsid w:val="00F30385"/>
    <w:rsid w:val="00F30E88"/>
    <w:rsid w:val="00F30EDC"/>
    <w:rsid w:val="00F30F10"/>
    <w:rsid w:val="00F326F0"/>
    <w:rsid w:val="00F32839"/>
    <w:rsid w:val="00F33F1F"/>
    <w:rsid w:val="00F35B28"/>
    <w:rsid w:val="00F35F4C"/>
    <w:rsid w:val="00F363C7"/>
    <w:rsid w:val="00F36ADF"/>
    <w:rsid w:val="00F411E8"/>
    <w:rsid w:val="00F41474"/>
    <w:rsid w:val="00F41EA0"/>
    <w:rsid w:val="00F456C3"/>
    <w:rsid w:val="00F45FDA"/>
    <w:rsid w:val="00F475D7"/>
    <w:rsid w:val="00F47921"/>
    <w:rsid w:val="00F47A4C"/>
    <w:rsid w:val="00F50E8E"/>
    <w:rsid w:val="00F52157"/>
    <w:rsid w:val="00F52E71"/>
    <w:rsid w:val="00F538F4"/>
    <w:rsid w:val="00F544BB"/>
    <w:rsid w:val="00F54ECC"/>
    <w:rsid w:val="00F5578A"/>
    <w:rsid w:val="00F55D04"/>
    <w:rsid w:val="00F55F34"/>
    <w:rsid w:val="00F566E2"/>
    <w:rsid w:val="00F57112"/>
    <w:rsid w:val="00F60347"/>
    <w:rsid w:val="00F603F0"/>
    <w:rsid w:val="00F61582"/>
    <w:rsid w:val="00F6202E"/>
    <w:rsid w:val="00F63D52"/>
    <w:rsid w:val="00F63F42"/>
    <w:rsid w:val="00F6485A"/>
    <w:rsid w:val="00F64871"/>
    <w:rsid w:val="00F65AB5"/>
    <w:rsid w:val="00F66471"/>
    <w:rsid w:val="00F6755B"/>
    <w:rsid w:val="00F678A8"/>
    <w:rsid w:val="00F67C44"/>
    <w:rsid w:val="00F70933"/>
    <w:rsid w:val="00F710D0"/>
    <w:rsid w:val="00F71EAD"/>
    <w:rsid w:val="00F72761"/>
    <w:rsid w:val="00F729ED"/>
    <w:rsid w:val="00F72E1D"/>
    <w:rsid w:val="00F73282"/>
    <w:rsid w:val="00F73744"/>
    <w:rsid w:val="00F73A1D"/>
    <w:rsid w:val="00F73D65"/>
    <w:rsid w:val="00F747F0"/>
    <w:rsid w:val="00F75ED9"/>
    <w:rsid w:val="00F76ACE"/>
    <w:rsid w:val="00F77236"/>
    <w:rsid w:val="00F8002E"/>
    <w:rsid w:val="00F81BE1"/>
    <w:rsid w:val="00F81D52"/>
    <w:rsid w:val="00F820AB"/>
    <w:rsid w:val="00F82DE8"/>
    <w:rsid w:val="00F831B3"/>
    <w:rsid w:val="00F83EDD"/>
    <w:rsid w:val="00F85503"/>
    <w:rsid w:val="00F86A05"/>
    <w:rsid w:val="00F87D71"/>
    <w:rsid w:val="00F90271"/>
    <w:rsid w:val="00F9051E"/>
    <w:rsid w:val="00F90FAE"/>
    <w:rsid w:val="00F91BE3"/>
    <w:rsid w:val="00F94CAC"/>
    <w:rsid w:val="00F95397"/>
    <w:rsid w:val="00F96803"/>
    <w:rsid w:val="00F96C3E"/>
    <w:rsid w:val="00F97441"/>
    <w:rsid w:val="00FA0536"/>
    <w:rsid w:val="00FA0C9F"/>
    <w:rsid w:val="00FA1897"/>
    <w:rsid w:val="00FA1A42"/>
    <w:rsid w:val="00FA21AE"/>
    <w:rsid w:val="00FA23DB"/>
    <w:rsid w:val="00FA3A2F"/>
    <w:rsid w:val="00FA4F91"/>
    <w:rsid w:val="00FA55E9"/>
    <w:rsid w:val="00FA653F"/>
    <w:rsid w:val="00FA722A"/>
    <w:rsid w:val="00FA72F1"/>
    <w:rsid w:val="00FA72FF"/>
    <w:rsid w:val="00FB0A59"/>
    <w:rsid w:val="00FB11B3"/>
    <w:rsid w:val="00FB12B8"/>
    <w:rsid w:val="00FB2796"/>
    <w:rsid w:val="00FB2A28"/>
    <w:rsid w:val="00FB2B1B"/>
    <w:rsid w:val="00FB4647"/>
    <w:rsid w:val="00FB6333"/>
    <w:rsid w:val="00FB6C44"/>
    <w:rsid w:val="00FC09D3"/>
    <w:rsid w:val="00FC0D45"/>
    <w:rsid w:val="00FC0F95"/>
    <w:rsid w:val="00FC17FC"/>
    <w:rsid w:val="00FC185C"/>
    <w:rsid w:val="00FC1B96"/>
    <w:rsid w:val="00FC1E0C"/>
    <w:rsid w:val="00FC1F31"/>
    <w:rsid w:val="00FC260D"/>
    <w:rsid w:val="00FC37F6"/>
    <w:rsid w:val="00FC3F15"/>
    <w:rsid w:val="00FC44B8"/>
    <w:rsid w:val="00FC5197"/>
    <w:rsid w:val="00FC6A7A"/>
    <w:rsid w:val="00FD2841"/>
    <w:rsid w:val="00FD436D"/>
    <w:rsid w:val="00FD4549"/>
    <w:rsid w:val="00FD4AE8"/>
    <w:rsid w:val="00FD65A4"/>
    <w:rsid w:val="00FD6608"/>
    <w:rsid w:val="00FD6BF9"/>
    <w:rsid w:val="00FE1D0C"/>
    <w:rsid w:val="00FE2B6E"/>
    <w:rsid w:val="00FE30E1"/>
    <w:rsid w:val="00FE6667"/>
    <w:rsid w:val="00FE6B10"/>
    <w:rsid w:val="00FE6E3D"/>
    <w:rsid w:val="00FF2262"/>
    <w:rsid w:val="00FF275C"/>
    <w:rsid w:val="00FF3E48"/>
    <w:rsid w:val="00FF41B4"/>
    <w:rsid w:val="00FF489C"/>
    <w:rsid w:val="00FF5400"/>
    <w:rsid w:val="00FF5B42"/>
    <w:rsid w:val="00FF709C"/>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33A6"/>
  <w15:docId w15:val="{0EFD2384-6C87-4FEE-82A2-9FC2E8A6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0440"/>
    <w:pPr>
      <w:ind w:firstLine="851"/>
    </w:pPr>
    <w:rPr>
      <w:rFonts w:ascii="Times New Roman" w:eastAsia="Times New Roman" w:hAnsi="Times New Roman" w:cs="Times New Roman"/>
      <w:sz w:val="24"/>
      <w:szCs w:val="24"/>
    </w:rPr>
  </w:style>
  <w:style w:type="paragraph" w:styleId="10">
    <w:name w:val="heading 1"/>
    <w:basedOn w:val="a1"/>
    <w:next w:val="a1"/>
    <w:link w:val="11"/>
    <w:qFormat/>
    <w:rsid w:val="00895131"/>
    <w:pPr>
      <w:keepNext/>
      <w:keepLines/>
      <w:spacing w:before="480"/>
      <w:outlineLvl w:val="0"/>
    </w:pPr>
    <w:rPr>
      <w:rFonts w:ascii="Cambria" w:hAnsi="Cambria"/>
      <w:b/>
      <w:bCs/>
      <w:color w:val="365F91"/>
      <w:sz w:val="28"/>
      <w:szCs w:val="28"/>
    </w:rPr>
  </w:style>
  <w:style w:type="paragraph" w:styleId="2">
    <w:name w:val="heading 2"/>
    <w:basedOn w:val="a1"/>
    <w:next w:val="a1"/>
    <w:link w:val="20"/>
    <w:unhideWhenUsed/>
    <w:qFormat/>
    <w:rsid w:val="00895131"/>
    <w:pPr>
      <w:keepNext/>
      <w:keepLines/>
      <w:spacing w:before="200"/>
      <w:outlineLvl w:val="1"/>
    </w:pPr>
    <w:rPr>
      <w:rFonts w:ascii="Cambria" w:hAnsi="Cambria"/>
      <w:b/>
      <w:bCs/>
      <w:color w:val="4F81BD"/>
      <w:sz w:val="26"/>
      <w:szCs w:val="26"/>
    </w:rPr>
  </w:style>
  <w:style w:type="paragraph" w:styleId="3">
    <w:name w:val="heading 3"/>
    <w:basedOn w:val="a1"/>
    <w:next w:val="a1"/>
    <w:link w:val="30"/>
    <w:unhideWhenUsed/>
    <w:qFormat/>
    <w:rsid w:val="00895131"/>
    <w:pPr>
      <w:keepNext/>
      <w:keepLines/>
      <w:spacing w:before="200"/>
      <w:outlineLvl w:val="2"/>
    </w:pPr>
    <w:rPr>
      <w:rFonts w:ascii="Cambria" w:hAnsi="Cambria"/>
      <w:b/>
      <w:bCs/>
      <w:color w:val="4F81BD"/>
    </w:rPr>
  </w:style>
  <w:style w:type="paragraph" w:styleId="40">
    <w:name w:val="heading 4"/>
    <w:basedOn w:val="a1"/>
    <w:next w:val="a1"/>
    <w:link w:val="41"/>
    <w:unhideWhenUsed/>
    <w:qFormat/>
    <w:rsid w:val="006649DC"/>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qFormat/>
    <w:rsid w:val="006649DC"/>
    <w:pPr>
      <w:keepNext/>
      <w:ind w:firstLine="708"/>
      <w:jc w:val="center"/>
      <w:outlineLvl w:val="4"/>
    </w:pPr>
    <w:rPr>
      <w:b/>
      <w:bCs/>
    </w:rPr>
  </w:style>
  <w:style w:type="paragraph" w:styleId="6">
    <w:name w:val="heading 6"/>
    <w:basedOn w:val="a1"/>
    <w:next w:val="a1"/>
    <w:link w:val="60"/>
    <w:qFormat/>
    <w:rsid w:val="006649DC"/>
    <w:pPr>
      <w:spacing w:before="240" w:after="60"/>
      <w:ind w:firstLine="0"/>
      <w:outlineLvl w:val="5"/>
    </w:pPr>
    <w:rPr>
      <w:b/>
      <w:bCs/>
      <w:sz w:val="22"/>
      <w:szCs w:val="22"/>
    </w:rPr>
  </w:style>
  <w:style w:type="paragraph" w:styleId="7">
    <w:name w:val="heading 7"/>
    <w:basedOn w:val="a1"/>
    <w:next w:val="a1"/>
    <w:link w:val="70"/>
    <w:qFormat/>
    <w:rsid w:val="006649DC"/>
    <w:pPr>
      <w:spacing w:before="240" w:after="60"/>
      <w:ind w:firstLine="0"/>
      <w:outlineLvl w:val="6"/>
    </w:pPr>
  </w:style>
  <w:style w:type="paragraph" w:styleId="8">
    <w:name w:val="heading 8"/>
    <w:basedOn w:val="a1"/>
    <w:next w:val="a1"/>
    <w:link w:val="80"/>
    <w:qFormat/>
    <w:rsid w:val="006649DC"/>
    <w:pPr>
      <w:spacing w:before="240" w:after="60"/>
      <w:ind w:firstLine="0"/>
      <w:outlineLvl w:val="7"/>
    </w:pPr>
    <w:rPr>
      <w:i/>
      <w:iCs/>
    </w:rPr>
  </w:style>
  <w:style w:type="paragraph" w:styleId="9">
    <w:name w:val="heading 9"/>
    <w:basedOn w:val="a1"/>
    <w:next w:val="a1"/>
    <w:link w:val="90"/>
    <w:qFormat/>
    <w:rsid w:val="006649DC"/>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95131"/>
    <w:rPr>
      <w:rFonts w:ascii="Cambria" w:eastAsia="Times New Roman" w:hAnsi="Cambria" w:cs="Times New Roman"/>
      <w:b/>
      <w:bCs/>
      <w:color w:val="365F91"/>
      <w:sz w:val="28"/>
      <w:szCs w:val="28"/>
    </w:rPr>
  </w:style>
  <w:style w:type="character" w:customStyle="1" w:styleId="20">
    <w:name w:val="Заголовок 2 Знак"/>
    <w:basedOn w:val="a2"/>
    <w:link w:val="2"/>
    <w:rsid w:val="00895131"/>
    <w:rPr>
      <w:rFonts w:ascii="Cambria" w:eastAsia="Times New Roman" w:hAnsi="Cambria" w:cs="Times New Roman"/>
      <w:b/>
      <w:bCs/>
      <w:color w:val="4F81BD"/>
      <w:sz w:val="26"/>
      <w:szCs w:val="26"/>
    </w:rPr>
  </w:style>
  <w:style w:type="character" w:customStyle="1" w:styleId="30">
    <w:name w:val="Заголовок 3 Знак"/>
    <w:basedOn w:val="a2"/>
    <w:link w:val="3"/>
    <w:rsid w:val="00895131"/>
    <w:rPr>
      <w:rFonts w:ascii="Cambria" w:eastAsia="Times New Roman" w:hAnsi="Cambria" w:cs="Times New Roman"/>
      <w:b/>
      <w:bCs/>
      <w:color w:val="4F81BD"/>
    </w:rPr>
  </w:style>
  <w:style w:type="paragraph" w:styleId="12">
    <w:name w:val="toc 1"/>
    <w:basedOn w:val="a1"/>
    <w:next w:val="a1"/>
    <w:autoRedefine/>
    <w:uiPriority w:val="39"/>
    <w:unhideWhenUsed/>
    <w:qFormat/>
    <w:rsid w:val="00AA05A3"/>
    <w:pPr>
      <w:tabs>
        <w:tab w:val="right" w:leader="dot" w:pos="9498"/>
      </w:tabs>
      <w:spacing w:after="100" w:line="276" w:lineRule="auto"/>
      <w:jc w:val="both"/>
    </w:pPr>
    <w:rPr>
      <w:rFonts w:ascii="Calibri" w:eastAsia="Calibri" w:hAnsi="Calibri"/>
    </w:rPr>
  </w:style>
  <w:style w:type="paragraph" w:customStyle="1" w:styleId="a5">
    <w:name w:val="Глава ГП"/>
    <w:basedOn w:val="a6"/>
    <w:next w:val="a6"/>
    <w:link w:val="a7"/>
    <w:qFormat/>
    <w:rsid w:val="008A1601"/>
  </w:style>
  <w:style w:type="paragraph" w:customStyle="1" w:styleId="a6">
    <w:name w:val="Раздел ГП"/>
    <w:basedOn w:val="2"/>
    <w:next w:val="a8"/>
    <w:link w:val="a9"/>
    <w:qFormat/>
    <w:rsid w:val="008A1601"/>
    <w:pPr>
      <w:spacing w:before="120" w:line="276" w:lineRule="auto"/>
      <w:ind w:firstLine="709"/>
    </w:pPr>
    <w:rPr>
      <w:rFonts w:ascii="Tahoma" w:hAnsi="Tahoma" w:cs="Tahoma"/>
      <w:color w:val="auto"/>
      <w:sz w:val="28"/>
      <w:szCs w:val="28"/>
    </w:rPr>
  </w:style>
  <w:style w:type="paragraph" w:customStyle="1" w:styleId="a8">
    <w:name w:val="Статья ГП"/>
    <w:basedOn w:val="3"/>
    <w:next w:val="aa"/>
    <w:link w:val="ab"/>
    <w:qFormat/>
    <w:rsid w:val="004B0CA6"/>
    <w:pPr>
      <w:spacing w:before="120" w:line="276" w:lineRule="auto"/>
      <w:ind w:firstLine="709"/>
    </w:pPr>
    <w:rPr>
      <w:rFonts w:ascii="Tahoma" w:hAnsi="Tahoma" w:cs="Tahoma"/>
      <w:bCs w:val="0"/>
      <w:color w:val="auto"/>
    </w:rPr>
  </w:style>
  <w:style w:type="paragraph" w:customStyle="1" w:styleId="aa">
    <w:name w:val="Основной ГП"/>
    <w:link w:val="ac"/>
    <w:qFormat/>
    <w:rsid w:val="00903870"/>
    <w:pPr>
      <w:spacing w:before="120" w:line="276" w:lineRule="auto"/>
      <w:ind w:firstLine="709"/>
      <w:jc w:val="both"/>
    </w:pPr>
    <w:rPr>
      <w:rFonts w:ascii="Tahoma" w:hAnsi="Tahoma" w:cs="Tahoma"/>
      <w:sz w:val="24"/>
      <w:szCs w:val="24"/>
      <w:lang w:eastAsia="en-US"/>
    </w:rPr>
  </w:style>
  <w:style w:type="character" w:customStyle="1" w:styleId="ac">
    <w:name w:val="Основной ГП Знак"/>
    <w:basedOn w:val="a2"/>
    <w:link w:val="aa"/>
    <w:rsid w:val="00903870"/>
    <w:rPr>
      <w:rFonts w:ascii="Tahoma" w:hAnsi="Tahoma" w:cs="Tahoma"/>
      <w:sz w:val="24"/>
      <w:szCs w:val="24"/>
      <w:lang w:eastAsia="en-US"/>
    </w:rPr>
  </w:style>
  <w:style w:type="character" w:customStyle="1" w:styleId="ab">
    <w:name w:val="Статья ГП Знак"/>
    <w:basedOn w:val="30"/>
    <w:link w:val="a8"/>
    <w:rsid w:val="004B0CA6"/>
    <w:rPr>
      <w:rFonts w:ascii="Tahoma" w:eastAsia="Times New Roman" w:hAnsi="Tahoma" w:cs="Tahoma"/>
      <w:b/>
      <w:bCs/>
      <w:color w:val="4F81BD"/>
      <w:sz w:val="24"/>
      <w:szCs w:val="24"/>
    </w:rPr>
  </w:style>
  <w:style w:type="character" w:customStyle="1" w:styleId="a9">
    <w:name w:val="Раздел ГП Знак"/>
    <w:basedOn w:val="20"/>
    <w:link w:val="a6"/>
    <w:rsid w:val="008A1601"/>
    <w:rPr>
      <w:rFonts w:ascii="Tahoma" w:eastAsia="Times New Roman" w:hAnsi="Tahoma" w:cs="Tahoma"/>
      <w:b/>
      <w:bCs/>
      <w:color w:val="4F81BD"/>
      <w:sz w:val="28"/>
      <w:szCs w:val="28"/>
    </w:rPr>
  </w:style>
  <w:style w:type="character" w:customStyle="1" w:styleId="a7">
    <w:name w:val="Глава ГП Знак"/>
    <w:basedOn w:val="11"/>
    <w:link w:val="a5"/>
    <w:rsid w:val="008A1601"/>
    <w:rPr>
      <w:rFonts w:ascii="Tahoma" w:eastAsia="Times New Roman" w:hAnsi="Tahoma" w:cs="Tahoma"/>
      <w:b/>
      <w:bCs/>
      <w:color w:val="365F91"/>
      <w:sz w:val="28"/>
      <w:szCs w:val="28"/>
    </w:rPr>
  </w:style>
  <w:style w:type="paragraph" w:customStyle="1" w:styleId="ad">
    <w:name w:val="Таблица ГП"/>
    <w:basedOn w:val="a1"/>
    <w:next w:val="aa"/>
    <w:link w:val="ae"/>
    <w:qFormat/>
    <w:rsid w:val="0011454D"/>
    <w:pPr>
      <w:ind w:firstLine="0"/>
    </w:pPr>
    <w:rPr>
      <w:rFonts w:ascii="Tahoma" w:hAnsi="Tahoma" w:cs="Tahoma"/>
      <w:sz w:val="20"/>
      <w:szCs w:val="20"/>
    </w:rPr>
  </w:style>
  <w:style w:type="character" w:customStyle="1" w:styleId="ae">
    <w:name w:val="Таблица ГП Знак"/>
    <w:basedOn w:val="a2"/>
    <w:link w:val="ad"/>
    <w:rsid w:val="0011454D"/>
    <w:rPr>
      <w:rFonts w:ascii="Tahoma" w:eastAsia="Times New Roman" w:hAnsi="Tahoma" w:cs="Tahoma"/>
    </w:rPr>
  </w:style>
  <w:style w:type="paragraph" w:customStyle="1" w:styleId="a">
    <w:name w:val="Маркированный ГП"/>
    <w:basedOn w:val="af"/>
    <w:link w:val="af0"/>
    <w:rsid w:val="001C340E"/>
    <w:pPr>
      <w:numPr>
        <w:numId w:val="2"/>
      </w:numPr>
      <w:spacing w:line="276" w:lineRule="auto"/>
      <w:ind w:left="1134" w:hanging="425"/>
    </w:pPr>
    <w:rPr>
      <w:rFonts w:ascii="Tahoma" w:hAnsi="Tahoma" w:cs="Tahoma"/>
    </w:rPr>
  </w:style>
  <w:style w:type="paragraph" w:styleId="af">
    <w:name w:val="List Paragraph"/>
    <w:basedOn w:val="a1"/>
    <w:link w:val="af1"/>
    <w:uiPriority w:val="34"/>
    <w:qFormat/>
    <w:rsid w:val="00AF5BA9"/>
    <w:pPr>
      <w:ind w:left="720"/>
      <w:contextualSpacing/>
    </w:pPr>
  </w:style>
  <w:style w:type="character" w:customStyle="1" w:styleId="af1">
    <w:name w:val="Абзац списка Знак"/>
    <w:basedOn w:val="a2"/>
    <w:link w:val="af"/>
    <w:uiPriority w:val="34"/>
    <w:rsid w:val="00A62F78"/>
    <w:rPr>
      <w:rFonts w:ascii="Times New Roman" w:eastAsia="Times New Roman" w:hAnsi="Times New Roman" w:cs="Times New Roman"/>
      <w:sz w:val="24"/>
      <w:szCs w:val="24"/>
    </w:rPr>
  </w:style>
  <w:style w:type="character" w:customStyle="1" w:styleId="af0">
    <w:name w:val="Маркированный ГП Знак"/>
    <w:basedOn w:val="ac"/>
    <w:link w:val="a"/>
    <w:rsid w:val="001C340E"/>
    <w:rPr>
      <w:rFonts w:ascii="Tahoma" w:eastAsia="Times New Roman" w:hAnsi="Tahoma" w:cs="Tahoma"/>
      <w:sz w:val="24"/>
      <w:szCs w:val="24"/>
      <w:lang w:eastAsia="en-US"/>
    </w:rPr>
  </w:style>
  <w:style w:type="paragraph" w:customStyle="1" w:styleId="a0">
    <w:name w:val="Нумерованный ГП"/>
    <w:basedOn w:val="a"/>
    <w:link w:val="af2"/>
    <w:qFormat/>
    <w:rsid w:val="00474896"/>
    <w:pPr>
      <w:numPr>
        <w:numId w:val="6"/>
      </w:numPr>
      <w:ind w:left="1134" w:hanging="425"/>
      <w:jc w:val="both"/>
    </w:pPr>
  </w:style>
  <w:style w:type="character" w:customStyle="1" w:styleId="af2">
    <w:name w:val="Нумерованный ГП Знак"/>
    <w:basedOn w:val="af0"/>
    <w:link w:val="a0"/>
    <w:rsid w:val="00474896"/>
    <w:rPr>
      <w:rFonts w:ascii="Tahoma" w:eastAsia="Times New Roman" w:hAnsi="Tahoma" w:cs="Tahoma"/>
      <w:sz w:val="24"/>
      <w:szCs w:val="24"/>
      <w:lang w:eastAsia="en-US"/>
    </w:rPr>
  </w:style>
  <w:style w:type="paragraph" w:styleId="af3">
    <w:name w:val="Document Map"/>
    <w:basedOn w:val="a1"/>
    <w:link w:val="af4"/>
    <w:semiHidden/>
    <w:unhideWhenUsed/>
    <w:rsid w:val="00D24F35"/>
    <w:rPr>
      <w:rFonts w:ascii="Tahoma" w:hAnsi="Tahoma" w:cs="Tahoma"/>
      <w:sz w:val="16"/>
      <w:szCs w:val="16"/>
    </w:rPr>
  </w:style>
  <w:style w:type="character" w:customStyle="1" w:styleId="af4">
    <w:name w:val="Схема документа Знак"/>
    <w:basedOn w:val="a2"/>
    <w:link w:val="af3"/>
    <w:semiHidden/>
    <w:rsid w:val="00D24F35"/>
    <w:rPr>
      <w:rFonts w:ascii="Tahoma" w:eastAsia="Times New Roman" w:hAnsi="Tahoma" w:cs="Tahoma"/>
      <w:sz w:val="16"/>
      <w:szCs w:val="16"/>
      <w:lang w:eastAsia="ru-RU"/>
    </w:rPr>
  </w:style>
  <w:style w:type="paragraph" w:styleId="af5">
    <w:name w:val="Balloon Text"/>
    <w:basedOn w:val="a1"/>
    <w:link w:val="af6"/>
    <w:unhideWhenUsed/>
    <w:rsid w:val="003F7FB0"/>
    <w:rPr>
      <w:rFonts w:ascii="Tahoma" w:hAnsi="Tahoma" w:cs="Tahoma"/>
      <w:sz w:val="16"/>
      <w:szCs w:val="16"/>
    </w:rPr>
  </w:style>
  <w:style w:type="character" w:customStyle="1" w:styleId="af6">
    <w:name w:val="Текст выноски Знак"/>
    <w:basedOn w:val="a2"/>
    <w:link w:val="af5"/>
    <w:rsid w:val="003F7FB0"/>
    <w:rPr>
      <w:rFonts w:ascii="Tahoma" w:eastAsia="Times New Roman" w:hAnsi="Tahoma" w:cs="Tahoma"/>
      <w:sz w:val="16"/>
      <w:szCs w:val="16"/>
    </w:rPr>
  </w:style>
  <w:style w:type="paragraph" w:customStyle="1" w:styleId="af7">
    <w:name w:val="Для таблицы"/>
    <w:basedOn w:val="a1"/>
    <w:link w:val="af8"/>
    <w:uiPriority w:val="99"/>
    <w:qFormat/>
    <w:rsid w:val="008C7310"/>
    <w:pPr>
      <w:ind w:firstLine="0"/>
      <w:jc w:val="both"/>
    </w:pPr>
    <w:rPr>
      <w:rFonts w:ascii="Calibri" w:eastAsia="Calibri" w:hAnsi="Calibri"/>
      <w:szCs w:val="22"/>
      <w:lang w:eastAsia="en-US"/>
    </w:rPr>
  </w:style>
  <w:style w:type="character" w:customStyle="1" w:styleId="af8">
    <w:name w:val="Для таблицы Знак"/>
    <w:basedOn w:val="a2"/>
    <w:link w:val="af7"/>
    <w:uiPriority w:val="99"/>
    <w:rsid w:val="008C7310"/>
    <w:rPr>
      <w:rFonts w:cs="Times New Roman"/>
      <w:sz w:val="24"/>
      <w:szCs w:val="22"/>
      <w:lang w:eastAsia="en-US"/>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946FB6"/>
    <w:pPr>
      <w:spacing w:before="100" w:beforeAutospacing="1" w:after="100" w:afterAutospacing="1"/>
      <w:ind w:firstLine="0"/>
    </w:pPr>
  </w:style>
  <w:style w:type="table" w:styleId="afa">
    <w:name w:val="Table Grid"/>
    <w:basedOn w:val="a3"/>
    <w:uiPriority w:val="59"/>
    <w:rsid w:val="009A5976"/>
    <w:pPr>
      <w:ind w:firstLine="851"/>
    </w:pPr>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аг таб"/>
    <w:basedOn w:val="a1"/>
    <w:qFormat/>
    <w:rsid w:val="00F152D8"/>
    <w:pPr>
      <w:keepNext/>
      <w:keepLines/>
      <w:spacing w:before="240" w:after="120"/>
      <w:ind w:firstLine="0"/>
      <w:contextualSpacing/>
      <w:jc w:val="right"/>
    </w:pPr>
    <w:rPr>
      <w:rFonts w:ascii="Calibri" w:eastAsia="Calibri" w:hAnsi="Calibri"/>
      <w:b/>
    </w:rPr>
  </w:style>
  <w:style w:type="paragraph" w:styleId="afc">
    <w:name w:val="header"/>
    <w:aliases w:val="ВерхКолонтитул"/>
    <w:basedOn w:val="a1"/>
    <w:link w:val="afd"/>
    <w:uiPriority w:val="99"/>
    <w:unhideWhenUsed/>
    <w:rsid w:val="00E72508"/>
    <w:pPr>
      <w:tabs>
        <w:tab w:val="center" w:pos="4677"/>
        <w:tab w:val="right" w:pos="9355"/>
      </w:tabs>
    </w:pPr>
  </w:style>
  <w:style w:type="character" w:customStyle="1" w:styleId="afd">
    <w:name w:val="Верхний колонтитул Знак"/>
    <w:aliases w:val="ВерхКолонтитул Знак"/>
    <w:basedOn w:val="a2"/>
    <w:link w:val="afc"/>
    <w:uiPriority w:val="99"/>
    <w:rsid w:val="00E72508"/>
    <w:rPr>
      <w:rFonts w:ascii="Times New Roman" w:eastAsia="Times New Roman" w:hAnsi="Times New Roman" w:cs="Times New Roman"/>
      <w:sz w:val="24"/>
      <w:szCs w:val="24"/>
    </w:rPr>
  </w:style>
  <w:style w:type="paragraph" w:styleId="afe">
    <w:name w:val="footer"/>
    <w:basedOn w:val="a1"/>
    <w:link w:val="aff"/>
    <w:uiPriority w:val="99"/>
    <w:unhideWhenUsed/>
    <w:rsid w:val="00E72508"/>
    <w:pPr>
      <w:tabs>
        <w:tab w:val="center" w:pos="4677"/>
        <w:tab w:val="right" w:pos="9355"/>
      </w:tabs>
    </w:pPr>
  </w:style>
  <w:style w:type="character" w:customStyle="1" w:styleId="aff">
    <w:name w:val="Нижний колонтитул Знак"/>
    <w:basedOn w:val="a2"/>
    <w:link w:val="afe"/>
    <w:uiPriority w:val="99"/>
    <w:rsid w:val="00E72508"/>
    <w:rPr>
      <w:rFonts w:ascii="Times New Roman" w:eastAsia="Times New Roman" w:hAnsi="Times New Roman" w:cs="Times New Roman"/>
      <w:sz w:val="24"/>
      <w:szCs w:val="24"/>
    </w:rPr>
  </w:style>
  <w:style w:type="paragraph" w:styleId="aff0">
    <w:name w:val="No Spacing"/>
    <w:link w:val="aff1"/>
    <w:uiPriority w:val="1"/>
    <w:qFormat/>
    <w:rsid w:val="00844B59"/>
    <w:rPr>
      <w:rFonts w:cs="Times New Roman"/>
      <w:sz w:val="22"/>
      <w:szCs w:val="22"/>
      <w:lang w:eastAsia="en-US"/>
    </w:rPr>
  </w:style>
  <w:style w:type="paragraph" w:customStyle="1" w:styleId="ConsPlusNormal">
    <w:name w:val="ConsPlusNormal"/>
    <w:rsid w:val="00844B59"/>
    <w:pPr>
      <w:widowControl w:val="0"/>
      <w:autoSpaceDE w:val="0"/>
      <w:autoSpaceDN w:val="0"/>
      <w:adjustRightInd w:val="0"/>
      <w:ind w:firstLine="720"/>
    </w:pPr>
    <w:rPr>
      <w:rFonts w:ascii="Arial" w:eastAsia="Times New Roman" w:hAnsi="Arial"/>
    </w:rPr>
  </w:style>
  <w:style w:type="paragraph" w:styleId="aff2">
    <w:name w:val="TOC Heading"/>
    <w:basedOn w:val="10"/>
    <w:next w:val="a1"/>
    <w:uiPriority w:val="39"/>
    <w:unhideWhenUsed/>
    <w:qFormat/>
    <w:rsid w:val="00D422EB"/>
    <w:pPr>
      <w:spacing w:line="276" w:lineRule="auto"/>
      <w:ind w:firstLine="0"/>
      <w:outlineLvl w:val="9"/>
    </w:pPr>
    <w:rPr>
      <w:lang w:eastAsia="en-US"/>
    </w:rPr>
  </w:style>
  <w:style w:type="paragraph" w:styleId="21">
    <w:name w:val="toc 2"/>
    <w:basedOn w:val="a1"/>
    <w:next w:val="a1"/>
    <w:autoRedefine/>
    <w:uiPriority w:val="39"/>
    <w:unhideWhenUsed/>
    <w:rsid w:val="008975F9"/>
    <w:pPr>
      <w:tabs>
        <w:tab w:val="right" w:leader="dot" w:pos="9344"/>
      </w:tabs>
      <w:spacing w:after="100"/>
      <w:ind w:firstLine="284"/>
    </w:pPr>
  </w:style>
  <w:style w:type="paragraph" w:styleId="31">
    <w:name w:val="toc 3"/>
    <w:basedOn w:val="a1"/>
    <w:next w:val="a1"/>
    <w:autoRedefine/>
    <w:uiPriority w:val="39"/>
    <w:unhideWhenUsed/>
    <w:rsid w:val="008975F9"/>
    <w:pPr>
      <w:tabs>
        <w:tab w:val="right" w:leader="dot" w:pos="9344"/>
      </w:tabs>
      <w:spacing w:after="100"/>
      <w:ind w:left="284" w:firstLine="283"/>
    </w:pPr>
  </w:style>
  <w:style w:type="character" w:styleId="aff3">
    <w:name w:val="Hyperlink"/>
    <w:basedOn w:val="a2"/>
    <w:unhideWhenUsed/>
    <w:rsid w:val="00D422EB"/>
    <w:rPr>
      <w:color w:val="0000FF"/>
      <w:u w:val="single"/>
    </w:rPr>
  </w:style>
  <w:style w:type="character" w:styleId="aff4">
    <w:name w:val="line number"/>
    <w:basedOn w:val="a2"/>
    <w:uiPriority w:val="99"/>
    <w:semiHidden/>
    <w:unhideWhenUsed/>
    <w:rsid w:val="00D422EB"/>
  </w:style>
  <w:style w:type="paragraph" w:styleId="22">
    <w:name w:val="Body Text Indent 2"/>
    <w:basedOn w:val="a1"/>
    <w:link w:val="23"/>
    <w:rsid w:val="00363DCA"/>
    <w:pPr>
      <w:ind w:firstLine="360"/>
      <w:jc w:val="both"/>
    </w:pPr>
  </w:style>
  <w:style w:type="character" w:customStyle="1" w:styleId="23">
    <w:name w:val="Основной текст с отступом 2 Знак"/>
    <w:basedOn w:val="a2"/>
    <w:link w:val="22"/>
    <w:rsid w:val="00363DCA"/>
    <w:rPr>
      <w:rFonts w:ascii="Times New Roman" w:eastAsia="Times New Roman" w:hAnsi="Times New Roman" w:cs="Times New Roman"/>
      <w:sz w:val="24"/>
      <w:szCs w:val="24"/>
    </w:rPr>
  </w:style>
  <w:style w:type="paragraph" w:customStyle="1" w:styleId="aff5">
    <w:name w:val="ГП Маркированный"/>
    <w:basedOn w:val="a1"/>
    <w:rsid w:val="00F75ED9"/>
    <w:pPr>
      <w:spacing w:after="200" w:line="360" w:lineRule="auto"/>
      <w:ind w:left="1778" w:hanging="360"/>
      <w:contextualSpacing/>
    </w:pPr>
    <w:rPr>
      <w:rFonts w:ascii="Tahoma" w:hAnsi="Tahoma" w:cs="Tahoma"/>
      <w:lang w:eastAsia="en-US"/>
    </w:rPr>
  </w:style>
  <w:style w:type="paragraph" w:customStyle="1" w:styleId="aff6">
    <w:name w:val="ГП Основной"/>
    <w:qFormat/>
    <w:rsid w:val="00F75ED9"/>
    <w:pPr>
      <w:spacing w:after="120" w:line="276" w:lineRule="auto"/>
      <w:ind w:firstLine="709"/>
      <w:jc w:val="both"/>
    </w:pPr>
    <w:rPr>
      <w:rFonts w:ascii="Tahoma" w:eastAsia="Times New Roman" w:hAnsi="Tahoma" w:cs="Tahoma"/>
      <w:sz w:val="24"/>
      <w:szCs w:val="24"/>
      <w:lang w:eastAsia="en-US"/>
    </w:rPr>
  </w:style>
  <w:style w:type="paragraph" w:styleId="aff7">
    <w:name w:val="Title"/>
    <w:basedOn w:val="a1"/>
    <w:link w:val="aff8"/>
    <w:qFormat/>
    <w:rsid w:val="0007453D"/>
    <w:pPr>
      <w:ind w:firstLine="0"/>
      <w:jc w:val="center"/>
    </w:pPr>
    <w:rPr>
      <w:rFonts w:ascii="Arial Narrow" w:hAnsi="Arial Narrow" w:cs="Arial Narrow"/>
      <w:b/>
      <w:bCs/>
      <w:i/>
      <w:iCs/>
      <w:sz w:val="28"/>
      <w:szCs w:val="28"/>
    </w:rPr>
  </w:style>
  <w:style w:type="character" w:customStyle="1" w:styleId="aff8">
    <w:name w:val="Заголовок Знак"/>
    <w:basedOn w:val="a2"/>
    <w:link w:val="aff7"/>
    <w:rsid w:val="0007453D"/>
    <w:rPr>
      <w:rFonts w:ascii="Arial Narrow" w:eastAsia="Times New Roman" w:hAnsi="Arial Narrow" w:cs="Arial Narrow"/>
      <w:b/>
      <w:bCs/>
      <w:i/>
      <w:iCs/>
      <w:sz w:val="28"/>
      <w:szCs w:val="28"/>
    </w:rPr>
  </w:style>
  <w:style w:type="paragraph" w:customStyle="1" w:styleId="ContactInformation">
    <w:name w:val="Contact Information"/>
    <w:basedOn w:val="a1"/>
    <w:qFormat/>
    <w:rsid w:val="0007453D"/>
    <w:pPr>
      <w:spacing w:after="280" w:line="276" w:lineRule="auto"/>
      <w:ind w:firstLine="0"/>
      <w:contextualSpacing/>
    </w:pPr>
    <w:rPr>
      <w:rFonts w:ascii="Calibri" w:eastAsia="Calibri" w:hAnsi="Calibri" w:cs="Calibri"/>
      <w:color w:val="C0504D"/>
      <w:sz w:val="22"/>
      <w:szCs w:val="22"/>
      <w:lang w:eastAsia="en-US"/>
    </w:rPr>
  </w:style>
  <w:style w:type="paragraph" w:styleId="aff9">
    <w:name w:val="Body Text"/>
    <w:aliases w:val="bt,Основной текст1,Основной текст отчета,Body Text Char"/>
    <w:basedOn w:val="a1"/>
    <w:link w:val="affa"/>
    <w:unhideWhenUsed/>
    <w:rsid w:val="001F2825"/>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1F2825"/>
    <w:rPr>
      <w:rFonts w:ascii="Times New Roman" w:eastAsia="Times New Roman" w:hAnsi="Times New Roman" w:cs="Times New Roman"/>
      <w:sz w:val="24"/>
      <w:szCs w:val="24"/>
    </w:rPr>
  </w:style>
  <w:style w:type="paragraph" w:styleId="24">
    <w:name w:val="Body Text 2"/>
    <w:basedOn w:val="a1"/>
    <w:link w:val="25"/>
    <w:unhideWhenUsed/>
    <w:rsid w:val="007238EA"/>
    <w:pPr>
      <w:spacing w:after="120" w:line="480" w:lineRule="auto"/>
    </w:pPr>
  </w:style>
  <w:style w:type="character" w:customStyle="1" w:styleId="25">
    <w:name w:val="Основной текст 2 Знак"/>
    <w:basedOn w:val="a2"/>
    <w:link w:val="24"/>
    <w:rsid w:val="007238EA"/>
    <w:rPr>
      <w:rFonts w:ascii="Times New Roman" w:eastAsia="Times New Roman" w:hAnsi="Times New Roman" w:cs="Times New Roman"/>
      <w:sz w:val="24"/>
      <w:szCs w:val="24"/>
    </w:rPr>
  </w:style>
  <w:style w:type="paragraph" w:customStyle="1" w:styleId="OTCHET00">
    <w:name w:val="OTCHET_00"/>
    <w:basedOn w:val="a1"/>
    <w:rsid w:val="00396A6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F03CCF"/>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F03CCF"/>
    <w:rPr>
      <w:rFonts w:ascii="Times New Roman" w:eastAsia="Times New Roman" w:hAnsi="Times New Roman" w:cs="Times New Roman"/>
      <w:sz w:val="24"/>
      <w:szCs w:val="24"/>
    </w:rPr>
  </w:style>
  <w:style w:type="paragraph" w:customStyle="1" w:styleId="61">
    <w:name w:val="Стиль По ширине Перед:  6 пт1"/>
    <w:basedOn w:val="a1"/>
    <w:rsid w:val="00763CCD"/>
    <w:pPr>
      <w:numPr>
        <w:numId w:val="1"/>
      </w:numPr>
      <w:spacing w:before="120"/>
      <w:jc w:val="both"/>
    </w:pPr>
    <w:rPr>
      <w:sz w:val="26"/>
    </w:rPr>
  </w:style>
  <w:style w:type="paragraph" w:styleId="affd">
    <w:name w:val="Plain Text"/>
    <w:basedOn w:val="a1"/>
    <w:link w:val="affe"/>
    <w:rsid w:val="00C50ACE"/>
    <w:pPr>
      <w:spacing w:line="340" w:lineRule="exact"/>
      <w:ind w:firstLine="289"/>
      <w:jc w:val="both"/>
    </w:pPr>
    <w:rPr>
      <w:sz w:val="26"/>
      <w:szCs w:val="20"/>
    </w:rPr>
  </w:style>
  <w:style w:type="character" w:customStyle="1" w:styleId="affe">
    <w:name w:val="Текст Знак"/>
    <w:basedOn w:val="a2"/>
    <w:link w:val="affd"/>
    <w:rsid w:val="00C50ACE"/>
    <w:rPr>
      <w:rFonts w:ascii="Times New Roman" w:eastAsia="Times New Roman" w:hAnsi="Times New Roman" w:cs="Times New Roman"/>
      <w:sz w:val="26"/>
    </w:rPr>
  </w:style>
  <w:style w:type="paragraph" w:styleId="32">
    <w:name w:val="Body Text 3"/>
    <w:basedOn w:val="a1"/>
    <w:link w:val="33"/>
    <w:unhideWhenUsed/>
    <w:rsid w:val="006B2E81"/>
    <w:pPr>
      <w:spacing w:after="120"/>
    </w:pPr>
    <w:rPr>
      <w:sz w:val="16"/>
      <w:szCs w:val="16"/>
    </w:rPr>
  </w:style>
  <w:style w:type="character" w:customStyle="1" w:styleId="33">
    <w:name w:val="Основной текст 3 Знак"/>
    <w:basedOn w:val="a2"/>
    <w:link w:val="32"/>
    <w:rsid w:val="006B2E81"/>
    <w:rPr>
      <w:rFonts w:ascii="Times New Roman" w:eastAsia="Times New Roman" w:hAnsi="Times New Roman" w:cs="Times New Roman"/>
      <w:sz w:val="16"/>
      <w:szCs w:val="16"/>
    </w:rPr>
  </w:style>
  <w:style w:type="paragraph" w:customStyle="1" w:styleId="Normal1">
    <w:name w:val="Normal1"/>
    <w:rsid w:val="0095205A"/>
    <w:pPr>
      <w:spacing w:before="100" w:after="100"/>
    </w:pPr>
    <w:rPr>
      <w:rFonts w:ascii="Times New Roman" w:eastAsia="Times New Roman" w:hAnsi="Times New Roman" w:cs="Times New Roman"/>
      <w:snapToGrid w:val="0"/>
      <w:sz w:val="24"/>
    </w:rPr>
  </w:style>
  <w:style w:type="paragraph" w:customStyle="1" w:styleId="210">
    <w:name w:val="çàãîëîâîê 21"/>
    <w:basedOn w:val="a1"/>
    <w:next w:val="a1"/>
    <w:rsid w:val="0095205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1"/>
    <w:rsid w:val="00292568"/>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2"/>
    <w:rsid w:val="00292568"/>
    <w:rPr>
      <w:rFonts w:ascii="Book Antiqua" w:hAnsi="Book Antiqua" w:cs="Book Antiqua"/>
      <w:sz w:val="24"/>
      <w:szCs w:val="24"/>
    </w:rPr>
  </w:style>
  <w:style w:type="character" w:customStyle="1" w:styleId="FontStyle52">
    <w:name w:val="Font Style52"/>
    <w:basedOn w:val="a2"/>
    <w:rsid w:val="00292568"/>
    <w:rPr>
      <w:rFonts w:ascii="Times New Roman" w:hAnsi="Times New Roman" w:cs="Times New Roman"/>
      <w:b/>
      <w:bCs/>
      <w:spacing w:val="-20"/>
      <w:sz w:val="28"/>
      <w:szCs w:val="28"/>
    </w:rPr>
  </w:style>
  <w:style w:type="character" w:customStyle="1" w:styleId="FontStyle51">
    <w:name w:val="Font Style51"/>
    <w:basedOn w:val="a2"/>
    <w:rsid w:val="00AF4E3C"/>
    <w:rPr>
      <w:rFonts w:ascii="Book Antiqua" w:hAnsi="Book Antiqua" w:cs="Book Antiqua"/>
      <w:b/>
      <w:bCs/>
      <w:spacing w:val="-10"/>
      <w:sz w:val="32"/>
      <w:szCs w:val="32"/>
    </w:rPr>
  </w:style>
  <w:style w:type="paragraph" w:customStyle="1" w:styleId="Style41">
    <w:name w:val="Style41"/>
    <w:basedOn w:val="a1"/>
    <w:rsid w:val="00445C7F"/>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2"/>
    <w:rsid w:val="00445C7F"/>
    <w:rPr>
      <w:rFonts w:ascii="Book Antiqua" w:hAnsi="Book Antiqua" w:cs="Book Antiqua"/>
      <w:sz w:val="24"/>
      <w:szCs w:val="24"/>
    </w:rPr>
  </w:style>
  <w:style w:type="paragraph" w:customStyle="1" w:styleId="ConsPlusNonformat">
    <w:name w:val="ConsPlusNonformat"/>
    <w:rsid w:val="003A10E6"/>
    <w:pPr>
      <w:widowControl w:val="0"/>
      <w:suppressAutoHyphens/>
      <w:autoSpaceDE w:val="0"/>
    </w:pPr>
    <w:rPr>
      <w:rFonts w:ascii="Courier New" w:eastAsia="Arial" w:hAnsi="Courier New" w:cs="Courier New"/>
      <w:lang w:eastAsia="ar-SA"/>
    </w:rPr>
  </w:style>
  <w:style w:type="paragraph" w:customStyle="1" w:styleId="afff">
    <w:name w:val="Содержимое таблицы"/>
    <w:basedOn w:val="a1"/>
    <w:rsid w:val="003A10E6"/>
    <w:pPr>
      <w:suppressLineNumbers/>
      <w:suppressAutoHyphens/>
      <w:ind w:firstLine="0"/>
    </w:pPr>
    <w:rPr>
      <w:sz w:val="20"/>
      <w:szCs w:val="20"/>
      <w:lang w:eastAsia="ar-SA"/>
    </w:rPr>
  </w:style>
  <w:style w:type="paragraph" w:customStyle="1" w:styleId="13">
    <w:name w:val="Абзац списка1"/>
    <w:basedOn w:val="a1"/>
    <w:qFormat/>
    <w:rsid w:val="00D34EBE"/>
    <w:pPr>
      <w:spacing w:line="276" w:lineRule="auto"/>
      <w:ind w:left="720" w:firstLine="0"/>
    </w:pPr>
    <w:rPr>
      <w:rFonts w:ascii="Calibri" w:hAnsi="Calibri" w:cs="Calibri"/>
      <w:sz w:val="22"/>
      <w:szCs w:val="22"/>
    </w:rPr>
  </w:style>
  <w:style w:type="paragraph" w:customStyle="1" w:styleId="afff0">
    <w:name w:val="Знак Знак Знак Знак"/>
    <w:basedOn w:val="a1"/>
    <w:rsid w:val="00A600B2"/>
    <w:pPr>
      <w:ind w:firstLine="0"/>
    </w:pPr>
    <w:rPr>
      <w:rFonts w:ascii="Verdana" w:hAnsi="Verdana" w:cs="Verdana"/>
      <w:sz w:val="20"/>
      <w:szCs w:val="20"/>
      <w:lang w:val="en-US" w:eastAsia="en-US"/>
    </w:rPr>
  </w:style>
  <w:style w:type="paragraph" w:customStyle="1" w:styleId="CharChar3">
    <w:name w:val="Char Char3 Знак Знак"/>
    <w:basedOn w:val="a1"/>
    <w:rsid w:val="008A5467"/>
    <w:pPr>
      <w:spacing w:after="160" w:line="240" w:lineRule="exact"/>
      <w:ind w:firstLine="0"/>
    </w:pPr>
    <w:rPr>
      <w:rFonts w:ascii="Verdana" w:hAnsi="Verdana" w:cs="Verdana"/>
      <w:lang w:val="en-US" w:eastAsia="en-US"/>
    </w:rPr>
  </w:style>
  <w:style w:type="paragraph" w:styleId="afff1">
    <w:name w:val="caption"/>
    <w:basedOn w:val="a1"/>
    <w:next w:val="a1"/>
    <w:uiPriority w:val="35"/>
    <w:unhideWhenUsed/>
    <w:qFormat/>
    <w:rsid w:val="008A5467"/>
    <w:pPr>
      <w:spacing w:after="200"/>
      <w:ind w:firstLine="0"/>
    </w:pPr>
    <w:rPr>
      <w:rFonts w:ascii="Calibri" w:hAnsi="Calibri"/>
      <w:b/>
      <w:bCs/>
      <w:color w:val="4F81BD"/>
      <w:sz w:val="18"/>
      <w:szCs w:val="18"/>
    </w:rPr>
  </w:style>
  <w:style w:type="character" w:customStyle="1" w:styleId="41">
    <w:name w:val="Заголовок 4 Знак"/>
    <w:basedOn w:val="a2"/>
    <w:link w:val="40"/>
    <w:rsid w:val="006649DC"/>
    <w:rPr>
      <w:rFonts w:ascii="Cambria" w:eastAsia="Times New Roman" w:hAnsi="Cambria" w:cs="Times New Roman"/>
      <w:b/>
      <w:bCs/>
      <w:i/>
      <w:iCs/>
      <w:color w:val="4F81BD"/>
      <w:sz w:val="22"/>
      <w:szCs w:val="22"/>
    </w:rPr>
  </w:style>
  <w:style w:type="character" w:customStyle="1" w:styleId="50">
    <w:name w:val="Заголовок 5 Знак"/>
    <w:basedOn w:val="a2"/>
    <w:link w:val="5"/>
    <w:rsid w:val="006649DC"/>
    <w:rPr>
      <w:rFonts w:ascii="Times New Roman" w:eastAsia="Times New Roman" w:hAnsi="Times New Roman" w:cs="Times New Roman"/>
      <w:b/>
      <w:bCs/>
      <w:sz w:val="24"/>
      <w:szCs w:val="24"/>
    </w:rPr>
  </w:style>
  <w:style w:type="character" w:customStyle="1" w:styleId="60">
    <w:name w:val="Заголовок 6 Знак"/>
    <w:basedOn w:val="a2"/>
    <w:link w:val="6"/>
    <w:rsid w:val="006649DC"/>
    <w:rPr>
      <w:rFonts w:ascii="Times New Roman" w:eastAsia="Times New Roman" w:hAnsi="Times New Roman" w:cs="Times New Roman"/>
      <w:b/>
      <w:bCs/>
      <w:sz w:val="22"/>
      <w:szCs w:val="22"/>
    </w:rPr>
  </w:style>
  <w:style w:type="character" w:customStyle="1" w:styleId="70">
    <w:name w:val="Заголовок 7 Знак"/>
    <w:basedOn w:val="a2"/>
    <w:link w:val="7"/>
    <w:rsid w:val="006649DC"/>
    <w:rPr>
      <w:rFonts w:ascii="Times New Roman" w:eastAsia="Times New Roman" w:hAnsi="Times New Roman" w:cs="Times New Roman"/>
      <w:sz w:val="24"/>
      <w:szCs w:val="24"/>
    </w:rPr>
  </w:style>
  <w:style w:type="character" w:customStyle="1" w:styleId="80">
    <w:name w:val="Заголовок 8 Знак"/>
    <w:basedOn w:val="a2"/>
    <w:link w:val="8"/>
    <w:rsid w:val="006649DC"/>
    <w:rPr>
      <w:rFonts w:ascii="Times New Roman" w:eastAsia="Times New Roman" w:hAnsi="Times New Roman" w:cs="Times New Roman"/>
      <w:i/>
      <w:iCs/>
      <w:sz w:val="24"/>
      <w:szCs w:val="24"/>
    </w:rPr>
  </w:style>
  <w:style w:type="character" w:customStyle="1" w:styleId="90">
    <w:name w:val="Заголовок 9 Знак"/>
    <w:basedOn w:val="a2"/>
    <w:link w:val="9"/>
    <w:rsid w:val="006649DC"/>
    <w:rPr>
      <w:rFonts w:ascii="Times New Roman" w:eastAsia="Times New Roman" w:hAnsi="Times New Roman" w:cs="Times New Roman"/>
      <w:b/>
      <w:bCs/>
      <w:sz w:val="24"/>
      <w:szCs w:val="24"/>
    </w:rPr>
  </w:style>
  <w:style w:type="character" w:customStyle="1" w:styleId="110">
    <w:name w:val="Заголовок 1 Знак1"/>
    <w:basedOn w:val="a2"/>
    <w:locked/>
    <w:rsid w:val="006649DC"/>
    <w:rPr>
      <w:rFonts w:ascii="Times New Roman" w:eastAsia="Times New Roman" w:hAnsi="Times New Roman" w:cs="Times New Roman"/>
      <w:sz w:val="28"/>
      <w:szCs w:val="28"/>
    </w:rPr>
  </w:style>
  <w:style w:type="paragraph" w:customStyle="1" w:styleId="MMTopic4">
    <w:name w:val="MM Topic 4"/>
    <w:basedOn w:val="40"/>
    <w:link w:val="MMTopic40"/>
    <w:rsid w:val="006649DC"/>
    <w:rPr>
      <w:lang w:eastAsia="en-US"/>
    </w:rPr>
  </w:style>
  <w:style w:type="character" w:customStyle="1" w:styleId="MMTopic40">
    <w:name w:val="MM Topic 4 Знак"/>
    <w:basedOn w:val="41"/>
    <w:link w:val="MMTopic4"/>
    <w:rsid w:val="006649DC"/>
    <w:rPr>
      <w:rFonts w:ascii="Cambria" w:eastAsia="Times New Roman" w:hAnsi="Cambria" w:cs="Times New Roman"/>
      <w:b/>
      <w:bCs/>
      <w:i/>
      <w:iCs/>
      <w:color w:val="4F81BD"/>
      <w:sz w:val="22"/>
      <w:szCs w:val="22"/>
      <w:lang w:eastAsia="en-US"/>
    </w:rPr>
  </w:style>
  <w:style w:type="paragraph" w:customStyle="1" w:styleId="1">
    <w:name w:val="Маркированный список1"/>
    <w:basedOn w:val="a1"/>
    <w:qFormat/>
    <w:rsid w:val="006649DC"/>
    <w:pPr>
      <w:numPr>
        <w:numId w:val="3"/>
      </w:numPr>
      <w:spacing w:after="240"/>
      <w:contextualSpacing/>
      <w:jc w:val="both"/>
    </w:pPr>
    <w:rPr>
      <w:rFonts w:ascii="Calibri" w:hAnsi="Calibri"/>
      <w:color w:val="000000"/>
    </w:rPr>
  </w:style>
  <w:style w:type="paragraph" w:customStyle="1" w:styleId="14">
    <w:name w:val="Вася 1"/>
    <w:basedOn w:val="a1"/>
    <w:qFormat/>
    <w:rsid w:val="006649DC"/>
    <w:pPr>
      <w:spacing w:after="240"/>
      <w:ind w:firstLine="706"/>
      <w:jc w:val="both"/>
    </w:pPr>
    <w:rPr>
      <w:rFonts w:ascii="Calibri" w:hAnsi="Calibri"/>
      <w:color w:val="000000"/>
    </w:rPr>
  </w:style>
  <w:style w:type="paragraph" w:customStyle="1" w:styleId="afff2">
    <w:name w:val="Знак Знак Знак"/>
    <w:basedOn w:val="a1"/>
    <w:rsid w:val="006649DC"/>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rsid w:val="006649DC"/>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locked/>
    <w:rsid w:val="006649DC"/>
    <w:rPr>
      <w:rFonts w:ascii="Times New Roman" w:eastAsia="Times New Roman" w:hAnsi="Times New Roman" w:cs="Times New Roman"/>
      <w:sz w:val="28"/>
      <w:szCs w:val="28"/>
    </w:rPr>
  </w:style>
  <w:style w:type="character" w:customStyle="1" w:styleId="17">
    <w:name w:val="Название Знак1"/>
    <w:basedOn w:val="a2"/>
    <w:locked/>
    <w:rsid w:val="006649DC"/>
    <w:rPr>
      <w:rFonts w:ascii="Times New Roman" w:eastAsia="Times New Roman" w:hAnsi="Times New Roman" w:cs="Times New Roman"/>
      <w:sz w:val="28"/>
      <w:szCs w:val="28"/>
    </w:rPr>
  </w:style>
  <w:style w:type="paragraph" w:customStyle="1" w:styleId="afff3">
    <w:name w:val="Знак"/>
    <w:basedOn w:val="a1"/>
    <w:rsid w:val="006649DC"/>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rsid w:val="006649DC"/>
    <w:pPr>
      <w:spacing w:after="120"/>
      <w:ind w:left="283" w:firstLine="0"/>
    </w:pPr>
    <w:rPr>
      <w:sz w:val="16"/>
      <w:szCs w:val="16"/>
    </w:rPr>
  </w:style>
  <w:style w:type="character" w:customStyle="1" w:styleId="35">
    <w:name w:val="Основной текст с отступом 3 Знак"/>
    <w:basedOn w:val="a2"/>
    <w:link w:val="34"/>
    <w:rsid w:val="006649DC"/>
    <w:rPr>
      <w:rFonts w:ascii="Times New Roman" w:eastAsia="Times New Roman" w:hAnsi="Times New Roman" w:cs="Times New Roman"/>
      <w:sz w:val="16"/>
      <w:szCs w:val="16"/>
    </w:rPr>
  </w:style>
  <w:style w:type="paragraph" w:styleId="afff4">
    <w:name w:val="annotation text"/>
    <w:basedOn w:val="a1"/>
    <w:link w:val="18"/>
    <w:semiHidden/>
    <w:rsid w:val="006649DC"/>
    <w:pPr>
      <w:ind w:firstLine="0"/>
    </w:pPr>
    <w:rPr>
      <w:sz w:val="20"/>
      <w:szCs w:val="20"/>
    </w:rPr>
  </w:style>
  <w:style w:type="character" w:customStyle="1" w:styleId="afff5">
    <w:name w:val="Текст примечания Знак"/>
    <w:basedOn w:val="a2"/>
    <w:rsid w:val="006649DC"/>
    <w:rPr>
      <w:rFonts w:ascii="Times New Roman" w:eastAsia="Times New Roman" w:hAnsi="Times New Roman" w:cs="Times New Roman"/>
    </w:rPr>
  </w:style>
  <w:style w:type="character" w:customStyle="1" w:styleId="18">
    <w:name w:val="Текст примечания Знак1"/>
    <w:basedOn w:val="a2"/>
    <w:link w:val="afff4"/>
    <w:semiHidden/>
    <w:locked/>
    <w:rsid w:val="006649DC"/>
    <w:rPr>
      <w:rFonts w:ascii="Times New Roman" w:eastAsia="Times New Roman" w:hAnsi="Times New Roman" w:cs="Times New Roman"/>
    </w:rPr>
  </w:style>
  <w:style w:type="paragraph" w:styleId="afff6">
    <w:name w:val="annotation subject"/>
    <w:basedOn w:val="afff4"/>
    <w:next w:val="afff4"/>
    <w:link w:val="19"/>
    <w:semiHidden/>
    <w:rsid w:val="006649DC"/>
    <w:rPr>
      <w:b/>
      <w:bCs/>
    </w:rPr>
  </w:style>
  <w:style w:type="character" w:customStyle="1" w:styleId="afff7">
    <w:name w:val="Тема примечания Знак"/>
    <w:basedOn w:val="afff5"/>
    <w:rsid w:val="006649DC"/>
    <w:rPr>
      <w:rFonts w:ascii="Times New Roman" w:eastAsia="Times New Roman" w:hAnsi="Times New Roman" w:cs="Times New Roman"/>
      <w:b/>
      <w:bCs/>
    </w:rPr>
  </w:style>
  <w:style w:type="character" w:customStyle="1" w:styleId="19">
    <w:name w:val="Тема примечания Знак1"/>
    <w:basedOn w:val="18"/>
    <w:link w:val="afff6"/>
    <w:semiHidden/>
    <w:locked/>
    <w:rsid w:val="006649DC"/>
    <w:rPr>
      <w:rFonts w:ascii="Times New Roman" w:eastAsia="Times New Roman" w:hAnsi="Times New Roman" w:cs="Times New Roman"/>
      <w:b/>
      <w:bCs/>
    </w:rPr>
  </w:style>
  <w:style w:type="character" w:customStyle="1" w:styleId="1a">
    <w:name w:val="Текст выноски Знак1"/>
    <w:basedOn w:val="a2"/>
    <w:semiHidden/>
    <w:locked/>
    <w:rsid w:val="006649DC"/>
    <w:rPr>
      <w:rFonts w:ascii="Tahoma" w:eastAsia="Times New Roman" w:hAnsi="Tahoma" w:cs="Tahoma"/>
      <w:sz w:val="16"/>
      <w:szCs w:val="16"/>
    </w:rPr>
  </w:style>
  <w:style w:type="character" w:customStyle="1" w:styleId="0">
    <w:name w:val="0 Основной текст Знак"/>
    <w:basedOn w:val="a2"/>
    <w:link w:val="00"/>
    <w:locked/>
    <w:rsid w:val="006649DC"/>
    <w:rPr>
      <w:rFonts w:cs="Times New Roman"/>
      <w:color w:val="000000"/>
      <w:sz w:val="28"/>
      <w:szCs w:val="28"/>
    </w:rPr>
  </w:style>
  <w:style w:type="paragraph" w:customStyle="1" w:styleId="00">
    <w:name w:val="0 Основной текст"/>
    <w:basedOn w:val="a1"/>
    <w:link w:val="0"/>
    <w:rsid w:val="006649DC"/>
    <w:pPr>
      <w:ind w:left="284" w:firstLine="709"/>
      <w:jc w:val="both"/>
    </w:pPr>
    <w:rPr>
      <w:rFonts w:ascii="Calibri" w:eastAsia="Calibri" w:hAnsi="Calibri"/>
      <w:color w:val="000000"/>
      <w:sz w:val="28"/>
      <w:szCs w:val="28"/>
    </w:rPr>
  </w:style>
  <w:style w:type="character" w:customStyle="1" w:styleId="211">
    <w:name w:val="Основной текст 2 Знак1"/>
    <w:basedOn w:val="a2"/>
    <w:rsid w:val="006649DC"/>
    <w:rPr>
      <w:rFonts w:ascii="Times New Roman" w:eastAsia="Times New Roman" w:hAnsi="Times New Roman" w:cs="Times New Roman"/>
      <w:sz w:val="24"/>
      <w:szCs w:val="24"/>
    </w:rPr>
  </w:style>
  <w:style w:type="paragraph" w:customStyle="1" w:styleId="26">
    <w:name w:val="Знак Знак Знак2"/>
    <w:basedOn w:val="a1"/>
    <w:rsid w:val="006649DC"/>
    <w:pPr>
      <w:widowControl w:val="0"/>
      <w:adjustRightInd w:val="0"/>
      <w:spacing w:after="160" w:line="240" w:lineRule="exact"/>
      <w:ind w:firstLine="0"/>
      <w:jc w:val="right"/>
    </w:pPr>
    <w:rPr>
      <w:sz w:val="20"/>
      <w:szCs w:val="20"/>
      <w:lang w:val="en-GB" w:eastAsia="en-US"/>
    </w:rPr>
  </w:style>
  <w:style w:type="paragraph" w:customStyle="1" w:styleId="1b">
    <w:name w:val="Знак1"/>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rsid w:val="006649DC"/>
    <w:rPr>
      <w:rFonts w:cs="Times New Roman"/>
    </w:rPr>
  </w:style>
  <w:style w:type="character" w:customStyle="1" w:styleId="111">
    <w:name w:val="Знак Знак11"/>
    <w:basedOn w:val="212"/>
    <w:rsid w:val="006649DC"/>
    <w:rPr>
      <w:rFonts w:cs="Times New Roman"/>
      <w:b/>
      <w:bCs/>
    </w:rPr>
  </w:style>
  <w:style w:type="character" w:customStyle="1" w:styleId="36">
    <w:name w:val="Знак Знак3"/>
    <w:basedOn w:val="a2"/>
    <w:rsid w:val="006649DC"/>
    <w:rPr>
      <w:rFonts w:ascii="Tahoma" w:hAnsi="Tahoma" w:cs="Tahoma"/>
      <w:sz w:val="16"/>
      <w:szCs w:val="16"/>
    </w:rPr>
  </w:style>
  <w:style w:type="paragraph" w:styleId="afff8">
    <w:name w:val="List Bullet"/>
    <w:basedOn w:val="a1"/>
    <w:autoRedefine/>
    <w:rsid w:val="006649DC"/>
    <w:pPr>
      <w:tabs>
        <w:tab w:val="num" w:pos="1080"/>
      </w:tabs>
      <w:ind w:left="360" w:hanging="360"/>
      <w:jc w:val="both"/>
    </w:pPr>
    <w:rPr>
      <w:rFonts w:ascii="Arial" w:hAnsi="Arial" w:cs="Arial"/>
      <w:sz w:val="28"/>
      <w:szCs w:val="28"/>
    </w:rPr>
  </w:style>
  <w:style w:type="paragraph" w:styleId="27">
    <w:name w:val="List Bullet 2"/>
    <w:basedOn w:val="a1"/>
    <w:autoRedefine/>
    <w:rsid w:val="006649DC"/>
    <w:pPr>
      <w:tabs>
        <w:tab w:val="num" w:pos="643"/>
      </w:tabs>
      <w:ind w:left="643" w:hanging="360"/>
    </w:pPr>
  </w:style>
  <w:style w:type="paragraph" w:customStyle="1" w:styleId="37">
    <w:name w:val="Знак Знак Знак3"/>
    <w:basedOn w:val="a1"/>
    <w:rsid w:val="006649DC"/>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2"/>
    <w:locked/>
    <w:rsid w:val="006649DC"/>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6649DC"/>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6649DC"/>
    <w:rPr>
      <w:rFonts w:ascii="Times New Roman" w:eastAsia="Times New Roman" w:hAnsi="Times New Roman" w:cs="Times New Roman"/>
    </w:rPr>
  </w:style>
  <w:style w:type="paragraph" w:customStyle="1" w:styleId="310">
    <w:name w:val="Основной текст с отступом 31"/>
    <w:basedOn w:val="a1"/>
    <w:rsid w:val="006649DC"/>
    <w:pPr>
      <w:suppressAutoHyphens/>
      <w:ind w:firstLine="709"/>
      <w:jc w:val="both"/>
    </w:pPr>
    <w:rPr>
      <w:kern w:val="1"/>
      <w:sz w:val="26"/>
      <w:lang w:eastAsia="ar-SA"/>
    </w:rPr>
  </w:style>
  <w:style w:type="paragraph" w:customStyle="1" w:styleId="1d">
    <w:name w:val="Обычный1"/>
    <w:rsid w:val="006649DC"/>
    <w:rPr>
      <w:rFonts w:ascii="Arial" w:eastAsia="Times New Roman" w:hAnsi="Arial" w:cs="Times New Roman"/>
      <w:snapToGrid w:val="0"/>
      <w:sz w:val="18"/>
    </w:rPr>
  </w:style>
  <w:style w:type="paragraph" w:customStyle="1" w:styleId="Heading">
    <w:name w:val="Heading"/>
    <w:rsid w:val="006649DC"/>
    <w:rPr>
      <w:rFonts w:ascii="Arial" w:eastAsia="Times New Roman" w:hAnsi="Arial" w:cs="Times New Roman"/>
      <w:b/>
      <w:snapToGrid w:val="0"/>
      <w:sz w:val="22"/>
    </w:rPr>
  </w:style>
  <w:style w:type="paragraph" w:customStyle="1" w:styleId="Preformat">
    <w:name w:val="Preformat"/>
    <w:rsid w:val="006649DC"/>
    <w:rPr>
      <w:rFonts w:ascii="Courier New" w:eastAsia="Times New Roman" w:hAnsi="Courier New" w:cs="Times New Roman"/>
      <w:snapToGrid w:val="0"/>
    </w:rPr>
  </w:style>
  <w:style w:type="paragraph" w:customStyle="1" w:styleId="afffb">
    <w:name w:val="текст сноски"/>
    <w:basedOn w:val="a1"/>
    <w:rsid w:val="006649DC"/>
    <w:pPr>
      <w:autoSpaceDE w:val="0"/>
      <w:autoSpaceDN w:val="0"/>
      <w:ind w:firstLine="0"/>
    </w:pPr>
    <w:rPr>
      <w:sz w:val="20"/>
      <w:szCs w:val="20"/>
    </w:rPr>
  </w:style>
  <w:style w:type="paragraph" w:customStyle="1" w:styleId="29">
    <w:name w:val="заголовок 2"/>
    <w:basedOn w:val="a1"/>
    <w:next w:val="a1"/>
    <w:rsid w:val="006649DC"/>
    <w:pPr>
      <w:keepNext/>
      <w:autoSpaceDE w:val="0"/>
      <w:autoSpaceDN w:val="0"/>
      <w:ind w:firstLine="0"/>
      <w:jc w:val="center"/>
    </w:pPr>
    <w:rPr>
      <w:rFonts w:ascii="Arial" w:hAnsi="Arial" w:cs="Arial"/>
      <w:b/>
      <w:bCs/>
      <w:sz w:val="20"/>
      <w:szCs w:val="20"/>
    </w:rPr>
  </w:style>
  <w:style w:type="character" w:customStyle="1" w:styleId="zag1">
    <w:name w:val="zag1"/>
    <w:basedOn w:val="a2"/>
    <w:rsid w:val="006649DC"/>
    <w:rPr>
      <w:rFonts w:ascii="Arial" w:hAnsi="Arial" w:cs="Arial" w:hint="default"/>
      <w:b/>
      <w:bCs/>
      <w:color w:val="B32D00"/>
      <w:sz w:val="26"/>
      <w:szCs w:val="26"/>
    </w:rPr>
  </w:style>
  <w:style w:type="paragraph" w:styleId="afffc">
    <w:name w:val="Block Text"/>
    <w:basedOn w:val="a1"/>
    <w:rsid w:val="006649DC"/>
    <w:pPr>
      <w:ind w:left="-125" w:right="-185" w:firstLine="0"/>
      <w:jc w:val="both"/>
    </w:pPr>
    <w:rPr>
      <w:color w:val="FF0000"/>
      <w:sz w:val="20"/>
    </w:rPr>
  </w:style>
  <w:style w:type="character" w:styleId="afffd">
    <w:name w:val="page number"/>
    <w:basedOn w:val="a2"/>
    <w:rsid w:val="006649DC"/>
  </w:style>
  <w:style w:type="paragraph" w:customStyle="1" w:styleId="S">
    <w:name w:val="S_Маркированный"/>
    <w:basedOn w:val="afff8"/>
    <w:link w:val="S0"/>
    <w:autoRedefine/>
    <w:locked/>
    <w:rsid w:val="006649DC"/>
    <w:pPr>
      <w:keepNext/>
      <w:numPr>
        <w:numId w:val="5"/>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6649DC"/>
    <w:rPr>
      <w:rFonts w:ascii="Times New Roman" w:eastAsia="Times New Roman" w:hAnsi="Times New Roman" w:cs="Times New Roman"/>
      <w:sz w:val="24"/>
      <w:szCs w:val="24"/>
    </w:rPr>
  </w:style>
  <w:style w:type="paragraph" w:customStyle="1" w:styleId="S1">
    <w:name w:val="S_Заголовок 1"/>
    <w:basedOn w:val="a1"/>
    <w:autoRedefine/>
    <w:locked/>
    <w:rsid w:val="006649DC"/>
    <w:pPr>
      <w:numPr>
        <w:numId w:val="4"/>
      </w:numPr>
      <w:spacing w:line="360" w:lineRule="auto"/>
      <w:jc w:val="center"/>
    </w:pPr>
    <w:rPr>
      <w:b/>
      <w:caps/>
    </w:rPr>
  </w:style>
  <w:style w:type="paragraph" w:customStyle="1" w:styleId="S2">
    <w:name w:val="S_Заголовок 2"/>
    <w:basedOn w:val="2"/>
    <w:next w:val="a1"/>
    <w:link w:val="S20"/>
    <w:autoRedefine/>
    <w:locked/>
    <w:rsid w:val="006649DC"/>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6649DC"/>
    <w:rPr>
      <w:rFonts w:ascii="Times New Roman" w:eastAsia="Times New Roman" w:hAnsi="Times New Roman" w:cs="Times New Roman"/>
      <w:b/>
      <w:i/>
      <w:sz w:val="26"/>
      <w:szCs w:val="24"/>
    </w:rPr>
  </w:style>
  <w:style w:type="paragraph" w:customStyle="1" w:styleId="S3">
    <w:name w:val="S_Заголовок 3 Знак"/>
    <w:basedOn w:val="3"/>
    <w:locked/>
    <w:rsid w:val="006649DC"/>
    <w:pPr>
      <w:keepNext w:val="0"/>
      <w:keepLines w:val="0"/>
      <w:numPr>
        <w:ilvl w:val="2"/>
        <w:numId w:val="4"/>
      </w:numPr>
      <w:spacing w:before="0" w:line="360" w:lineRule="auto"/>
    </w:pPr>
    <w:rPr>
      <w:rFonts w:ascii="Times New Roman" w:hAnsi="Times New Roman"/>
      <w:b w:val="0"/>
      <w:bCs w:val="0"/>
      <w:color w:val="auto"/>
      <w:u w:val="single"/>
    </w:rPr>
  </w:style>
  <w:style w:type="paragraph" w:customStyle="1" w:styleId="S4">
    <w:name w:val="S_Заголовок 4 Знак"/>
    <w:basedOn w:val="40"/>
    <w:locked/>
    <w:rsid w:val="006649DC"/>
    <w:pPr>
      <w:keepNext w:val="0"/>
      <w:keepLines w:val="0"/>
      <w:numPr>
        <w:ilvl w:val="3"/>
        <w:numId w:val="4"/>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6649DC"/>
    <w:pPr>
      <w:spacing w:line="360" w:lineRule="auto"/>
      <w:ind w:firstLine="709"/>
      <w:jc w:val="both"/>
    </w:pPr>
  </w:style>
  <w:style w:type="character" w:customStyle="1" w:styleId="S6">
    <w:name w:val="S_Обычный Знак"/>
    <w:basedOn w:val="a2"/>
    <w:link w:val="S5"/>
    <w:rsid w:val="006649DC"/>
    <w:rPr>
      <w:rFonts w:ascii="Times New Roman" w:eastAsia="Times New Roman" w:hAnsi="Times New Roman" w:cs="Times New Roman"/>
      <w:sz w:val="24"/>
      <w:szCs w:val="24"/>
    </w:rPr>
  </w:style>
  <w:style w:type="character" w:styleId="afffe">
    <w:name w:val="Strong"/>
    <w:basedOn w:val="a2"/>
    <w:qFormat/>
    <w:rsid w:val="006649DC"/>
    <w:rPr>
      <w:b/>
      <w:bCs/>
    </w:rPr>
  </w:style>
  <w:style w:type="paragraph" w:customStyle="1" w:styleId="BodyTextIndent21">
    <w:name w:val="Body Text Indent 21"/>
    <w:basedOn w:val="a1"/>
    <w:rsid w:val="006649DC"/>
    <w:pPr>
      <w:widowControl w:val="0"/>
      <w:ind w:firstLine="709"/>
      <w:jc w:val="both"/>
    </w:pPr>
    <w:rPr>
      <w:sz w:val="28"/>
      <w:szCs w:val="20"/>
    </w:rPr>
  </w:style>
  <w:style w:type="paragraph" w:customStyle="1" w:styleId="ConsPlusTitle">
    <w:name w:val="ConsPlusTitle"/>
    <w:rsid w:val="006649DC"/>
    <w:pPr>
      <w:widowControl w:val="0"/>
      <w:autoSpaceDE w:val="0"/>
      <w:autoSpaceDN w:val="0"/>
      <w:adjustRightInd w:val="0"/>
    </w:pPr>
    <w:rPr>
      <w:rFonts w:ascii="Arial" w:eastAsia="Times New Roman" w:hAnsi="Arial"/>
      <w:b/>
      <w:bCs/>
    </w:rPr>
  </w:style>
  <w:style w:type="paragraph" w:customStyle="1" w:styleId="affff">
    <w:name w:val="Краткий обратный адрес"/>
    <w:basedOn w:val="a1"/>
    <w:rsid w:val="00EE51BA"/>
    <w:pPr>
      <w:ind w:firstLine="0"/>
    </w:pPr>
  </w:style>
  <w:style w:type="character" w:customStyle="1" w:styleId="aff1">
    <w:name w:val="Без интервала Знак"/>
    <w:basedOn w:val="a2"/>
    <w:link w:val="aff0"/>
    <w:rsid w:val="009A5037"/>
    <w:rPr>
      <w:rFonts w:cs="Times New Roman"/>
      <w:sz w:val="22"/>
      <w:szCs w:val="22"/>
      <w:lang w:val="ru-RU" w:eastAsia="en-US" w:bidi="ar-SA"/>
    </w:rPr>
  </w:style>
  <w:style w:type="paragraph" w:customStyle="1" w:styleId="2a">
    <w:name w:val="Знак Знак Знак Знак2"/>
    <w:basedOn w:val="a1"/>
    <w:rsid w:val="009A5037"/>
    <w:pPr>
      <w:ind w:firstLine="0"/>
    </w:pPr>
    <w:rPr>
      <w:rFonts w:ascii="Verdana" w:hAnsi="Verdana" w:cs="Verdana"/>
      <w:sz w:val="20"/>
      <w:szCs w:val="20"/>
      <w:lang w:val="en-US" w:eastAsia="en-US"/>
    </w:rPr>
  </w:style>
  <w:style w:type="paragraph" w:styleId="affff0">
    <w:name w:val="Intense Quote"/>
    <w:basedOn w:val="a1"/>
    <w:next w:val="a1"/>
    <w:link w:val="affff1"/>
    <w:qFormat/>
    <w:rsid w:val="009A5037"/>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fff1">
    <w:name w:val="Выделенная цитата Знак"/>
    <w:basedOn w:val="a2"/>
    <w:link w:val="affff0"/>
    <w:rsid w:val="009A5037"/>
    <w:rPr>
      <w:rFonts w:ascii="Times New Roman" w:eastAsia="Times New Roman" w:hAnsi="Times New Roman" w:cs="Times New Roman"/>
      <w:b/>
      <w:bCs/>
      <w:i/>
      <w:iCs/>
      <w:color w:val="4F81BD"/>
      <w:sz w:val="28"/>
      <w:szCs w:val="22"/>
      <w:lang w:val="en-US" w:eastAsia="en-US" w:bidi="en-US"/>
    </w:rPr>
  </w:style>
  <w:style w:type="paragraph" w:styleId="affff2">
    <w:name w:val="Subtitle"/>
    <w:basedOn w:val="a1"/>
    <w:next w:val="a1"/>
    <w:link w:val="affff3"/>
    <w:qFormat/>
    <w:rsid w:val="009A5037"/>
    <w:pPr>
      <w:numPr>
        <w:ilvl w:val="1"/>
      </w:numPr>
      <w:ind w:firstLine="709"/>
      <w:jc w:val="both"/>
    </w:pPr>
    <w:rPr>
      <w:rFonts w:ascii="Cambria" w:hAnsi="Cambria"/>
      <w:i/>
      <w:iCs/>
      <w:color w:val="4F81BD"/>
      <w:spacing w:val="15"/>
      <w:sz w:val="28"/>
      <w:lang w:val="en-US" w:eastAsia="en-US" w:bidi="en-US"/>
    </w:rPr>
  </w:style>
  <w:style w:type="character" w:customStyle="1" w:styleId="affff3">
    <w:name w:val="Подзаголовок Знак"/>
    <w:basedOn w:val="a2"/>
    <w:link w:val="affff2"/>
    <w:rsid w:val="009A5037"/>
    <w:rPr>
      <w:rFonts w:ascii="Cambria" w:eastAsia="Times New Roman" w:hAnsi="Cambria" w:cs="Times New Roman"/>
      <w:i/>
      <w:iCs/>
      <w:color w:val="4F81BD"/>
      <w:spacing w:val="15"/>
      <w:sz w:val="28"/>
      <w:szCs w:val="24"/>
      <w:lang w:val="en-US" w:eastAsia="en-US" w:bidi="en-US"/>
    </w:rPr>
  </w:style>
  <w:style w:type="character" w:styleId="affff4">
    <w:name w:val="Emphasis"/>
    <w:basedOn w:val="a2"/>
    <w:uiPriority w:val="20"/>
    <w:qFormat/>
    <w:rsid w:val="009A5037"/>
    <w:rPr>
      <w:i/>
      <w:iCs/>
    </w:rPr>
  </w:style>
  <w:style w:type="paragraph" w:styleId="2b">
    <w:name w:val="Quote"/>
    <w:basedOn w:val="a1"/>
    <w:next w:val="a1"/>
    <w:link w:val="2c"/>
    <w:qFormat/>
    <w:rsid w:val="009A5037"/>
    <w:pPr>
      <w:ind w:firstLine="709"/>
      <w:jc w:val="both"/>
    </w:pPr>
    <w:rPr>
      <w:i/>
      <w:iCs/>
      <w:color w:val="000000"/>
      <w:sz w:val="28"/>
      <w:szCs w:val="22"/>
      <w:lang w:val="en-US" w:eastAsia="en-US" w:bidi="en-US"/>
    </w:rPr>
  </w:style>
  <w:style w:type="character" w:customStyle="1" w:styleId="2c">
    <w:name w:val="Цитата 2 Знак"/>
    <w:basedOn w:val="a2"/>
    <w:link w:val="2b"/>
    <w:rsid w:val="009A5037"/>
    <w:rPr>
      <w:rFonts w:ascii="Times New Roman" w:eastAsia="Times New Roman" w:hAnsi="Times New Roman" w:cs="Times New Roman"/>
      <w:i/>
      <w:iCs/>
      <w:color w:val="000000"/>
      <w:sz w:val="28"/>
      <w:szCs w:val="22"/>
      <w:lang w:val="en-US" w:eastAsia="en-US" w:bidi="en-US"/>
    </w:rPr>
  </w:style>
  <w:style w:type="character" w:styleId="affff5">
    <w:name w:val="Subtle Emphasis"/>
    <w:basedOn w:val="a2"/>
    <w:qFormat/>
    <w:rsid w:val="009A5037"/>
    <w:rPr>
      <w:i/>
      <w:iCs/>
      <w:color w:val="808080"/>
    </w:rPr>
  </w:style>
  <w:style w:type="character" w:styleId="affff6">
    <w:name w:val="Intense Emphasis"/>
    <w:basedOn w:val="a2"/>
    <w:qFormat/>
    <w:rsid w:val="009A5037"/>
    <w:rPr>
      <w:b/>
      <w:bCs/>
      <w:i/>
      <w:iCs/>
      <w:color w:val="4F81BD"/>
    </w:rPr>
  </w:style>
  <w:style w:type="character" w:styleId="affff7">
    <w:name w:val="Subtle Reference"/>
    <w:basedOn w:val="a2"/>
    <w:qFormat/>
    <w:rsid w:val="009A5037"/>
    <w:rPr>
      <w:smallCaps/>
      <w:color w:val="C0504D"/>
      <w:u w:val="single"/>
    </w:rPr>
  </w:style>
  <w:style w:type="character" w:styleId="affff8">
    <w:name w:val="Intense Reference"/>
    <w:basedOn w:val="a2"/>
    <w:qFormat/>
    <w:rsid w:val="009A5037"/>
    <w:rPr>
      <w:b/>
      <w:bCs/>
      <w:smallCaps/>
      <w:color w:val="C0504D"/>
      <w:spacing w:val="5"/>
      <w:u w:val="single"/>
    </w:rPr>
  </w:style>
  <w:style w:type="character" w:styleId="affff9">
    <w:name w:val="Book Title"/>
    <w:basedOn w:val="a2"/>
    <w:qFormat/>
    <w:rsid w:val="009A5037"/>
    <w:rPr>
      <w:rFonts w:ascii="Times New Roman" w:hAnsi="Times New Roman"/>
      <w:bCs/>
      <w:smallCaps/>
      <w:spacing w:val="5"/>
      <w:sz w:val="28"/>
    </w:rPr>
  </w:style>
  <w:style w:type="paragraph" w:styleId="42">
    <w:name w:val="toc 4"/>
    <w:basedOn w:val="a1"/>
    <w:next w:val="a1"/>
    <w:autoRedefine/>
    <w:uiPriority w:val="39"/>
    <w:rsid w:val="009A5037"/>
    <w:pPr>
      <w:tabs>
        <w:tab w:val="right" w:leader="dot" w:pos="9890"/>
      </w:tabs>
      <w:ind w:firstLine="709"/>
      <w:jc w:val="both"/>
    </w:pPr>
    <w:rPr>
      <w:sz w:val="28"/>
      <w:szCs w:val="22"/>
      <w:lang w:val="en-US" w:eastAsia="en-US" w:bidi="en-US"/>
    </w:rPr>
  </w:style>
  <w:style w:type="paragraph" w:styleId="51">
    <w:name w:val="toc 5"/>
    <w:basedOn w:val="a1"/>
    <w:next w:val="a1"/>
    <w:autoRedefine/>
    <w:uiPriority w:val="39"/>
    <w:rsid w:val="009A5037"/>
    <w:pPr>
      <w:ind w:firstLine="709"/>
      <w:jc w:val="both"/>
    </w:pPr>
    <w:rPr>
      <w:sz w:val="28"/>
      <w:szCs w:val="22"/>
      <w:lang w:val="en-US" w:eastAsia="en-US" w:bidi="en-US"/>
    </w:rPr>
  </w:style>
  <w:style w:type="paragraph" w:styleId="62">
    <w:name w:val="toc 6"/>
    <w:basedOn w:val="a1"/>
    <w:next w:val="a1"/>
    <w:autoRedefine/>
    <w:uiPriority w:val="39"/>
    <w:rsid w:val="009A5037"/>
    <w:pPr>
      <w:ind w:firstLine="709"/>
      <w:jc w:val="both"/>
    </w:pPr>
    <w:rPr>
      <w:sz w:val="28"/>
      <w:szCs w:val="22"/>
      <w:lang w:val="en-US" w:eastAsia="en-US" w:bidi="en-US"/>
    </w:rPr>
  </w:style>
  <w:style w:type="paragraph" w:styleId="71">
    <w:name w:val="toc 7"/>
    <w:basedOn w:val="a1"/>
    <w:next w:val="a1"/>
    <w:autoRedefine/>
    <w:uiPriority w:val="39"/>
    <w:rsid w:val="009A5037"/>
    <w:pPr>
      <w:ind w:firstLine="709"/>
      <w:jc w:val="both"/>
    </w:pPr>
    <w:rPr>
      <w:sz w:val="28"/>
      <w:szCs w:val="22"/>
      <w:lang w:val="en-US" w:eastAsia="en-US" w:bidi="en-US"/>
    </w:rPr>
  </w:style>
  <w:style w:type="paragraph" w:styleId="81">
    <w:name w:val="toc 8"/>
    <w:basedOn w:val="a1"/>
    <w:next w:val="a1"/>
    <w:autoRedefine/>
    <w:uiPriority w:val="39"/>
    <w:rsid w:val="009A5037"/>
    <w:pPr>
      <w:ind w:firstLine="709"/>
      <w:jc w:val="both"/>
    </w:pPr>
    <w:rPr>
      <w:sz w:val="28"/>
      <w:szCs w:val="22"/>
      <w:lang w:val="en-US" w:eastAsia="en-US" w:bidi="en-US"/>
    </w:rPr>
  </w:style>
  <w:style w:type="paragraph" w:styleId="91">
    <w:name w:val="toc 9"/>
    <w:basedOn w:val="a1"/>
    <w:next w:val="a1"/>
    <w:autoRedefine/>
    <w:uiPriority w:val="39"/>
    <w:rsid w:val="009A5037"/>
    <w:pPr>
      <w:ind w:firstLine="709"/>
      <w:jc w:val="both"/>
    </w:pPr>
    <w:rPr>
      <w:sz w:val="28"/>
      <w:szCs w:val="22"/>
      <w:lang w:val="en-US" w:eastAsia="en-US" w:bidi="en-US"/>
    </w:rPr>
  </w:style>
  <w:style w:type="paragraph" w:customStyle="1" w:styleId="ConsNormal">
    <w:name w:val="ConsNormal"/>
    <w:rsid w:val="009A5037"/>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9A5037"/>
    <w:pPr>
      <w:widowControl w:val="0"/>
      <w:ind w:right="19772"/>
    </w:pPr>
    <w:rPr>
      <w:rFonts w:ascii="Courier New" w:eastAsia="Times New Roman" w:hAnsi="Courier New" w:cs="Times New Roman"/>
      <w:snapToGrid w:val="0"/>
    </w:rPr>
  </w:style>
  <w:style w:type="paragraph" w:customStyle="1" w:styleId="Iauiue">
    <w:name w:val="Iau?iue"/>
    <w:rsid w:val="009A5037"/>
    <w:pPr>
      <w:widowControl w:val="0"/>
    </w:pPr>
    <w:rPr>
      <w:rFonts w:ascii="Times New Roman" w:eastAsia="Times New Roman" w:hAnsi="Times New Roman" w:cs="Times New Roman"/>
    </w:rPr>
  </w:style>
  <w:style w:type="paragraph" w:customStyle="1" w:styleId="Style58">
    <w:name w:val="Style58"/>
    <w:basedOn w:val="a1"/>
    <w:rsid w:val="009A5037"/>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rsid w:val="009A5037"/>
    <w:rPr>
      <w:rFonts w:ascii="Arial" w:hAnsi="Arial" w:cs="Arial" w:hint="default"/>
      <w:sz w:val="22"/>
      <w:szCs w:val="22"/>
    </w:rPr>
  </w:style>
  <w:style w:type="character" w:customStyle="1" w:styleId="FontStyle111">
    <w:name w:val="Font Style111"/>
    <w:basedOn w:val="a2"/>
    <w:rsid w:val="009A5037"/>
    <w:rPr>
      <w:rFonts w:ascii="Arial" w:hAnsi="Arial" w:cs="Arial"/>
      <w:smallCaps/>
      <w:sz w:val="22"/>
      <w:szCs w:val="22"/>
    </w:rPr>
  </w:style>
  <w:style w:type="character" w:customStyle="1" w:styleId="FontStyle99">
    <w:name w:val="Font Style99"/>
    <w:basedOn w:val="a2"/>
    <w:rsid w:val="009A5037"/>
    <w:rPr>
      <w:rFonts w:ascii="Arial" w:hAnsi="Arial" w:cs="Arial"/>
      <w:i/>
      <w:iCs/>
      <w:sz w:val="22"/>
      <w:szCs w:val="22"/>
    </w:rPr>
  </w:style>
  <w:style w:type="paragraph" w:customStyle="1" w:styleId="Style8">
    <w:name w:val="Style8"/>
    <w:basedOn w:val="a1"/>
    <w:rsid w:val="009A5037"/>
    <w:pPr>
      <w:widowControl w:val="0"/>
      <w:autoSpaceDE w:val="0"/>
      <w:autoSpaceDN w:val="0"/>
      <w:adjustRightInd w:val="0"/>
      <w:ind w:firstLine="709"/>
      <w:jc w:val="both"/>
    </w:pPr>
    <w:rPr>
      <w:rFonts w:ascii="Arial" w:hAnsi="Arial" w:cs="Arial"/>
      <w:sz w:val="28"/>
    </w:rPr>
  </w:style>
  <w:style w:type="paragraph" w:customStyle="1" w:styleId="Style12">
    <w:name w:val="Style12"/>
    <w:basedOn w:val="a1"/>
    <w:rsid w:val="009A5037"/>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rsid w:val="009A5037"/>
    <w:rPr>
      <w:rFonts w:ascii="Arial" w:hAnsi="Arial" w:cs="Arial"/>
      <w:b/>
      <w:bCs/>
      <w:sz w:val="22"/>
      <w:szCs w:val="22"/>
    </w:rPr>
  </w:style>
  <w:style w:type="character" w:customStyle="1" w:styleId="FontStyle34">
    <w:name w:val="Font Style34"/>
    <w:basedOn w:val="a2"/>
    <w:rsid w:val="009A5037"/>
    <w:rPr>
      <w:rFonts w:ascii="Cambria" w:hAnsi="Cambria" w:cs="Cambria"/>
      <w:spacing w:val="-10"/>
      <w:sz w:val="28"/>
      <w:szCs w:val="28"/>
    </w:rPr>
  </w:style>
  <w:style w:type="paragraph" w:customStyle="1" w:styleId="1e">
    <w:name w:val="Стиль1"/>
    <w:basedOn w:val="aff9"/>
    <w:autoRedefine/>
    <w:rsid w:val="009A5037"/>
    <w:pPr>
      <w:tabs>
        <w:tab w:val="right" w:pos="0"/>
      </w:tabs>
      <w:suppressAutoHyphens/>
      <w:spacing w:before="60" w:after="60"/>
      <w:ind w:firstLine="0"/>
      <w:jc w:val="both"/>
    </w:pPr>
    <w:rPr>
      <w:rFonts w:cs="Arial"/>
      <w:sz w:val="28"/>
      <w:szCs w:val="28"/>
    </w:rPr>
  </w:style>
  <w:style w:type="paragraph" w:customStyle="1" w:styleId="38">
    <w:name w:val="Стиль3"/>
    <w:basedOn w:val="a1"/>
    <w:rsid w:val="009A5037"/>
    <w:pPr>
      <w:ind w:firstLine="540"/>
      <w:jc w:val="both"/>
    </w:pPr>
    <w:rPr>
      <w:rFonts w:ascii="Arial" w:hAnsi="Arial"/>
    </w:rPr>
  </w:style>
  <w:style w:type="paragraph" w:customStyle="1" w:styleId="u">
    <w:name w:val="u"/>
    <w:basedOn w:val="a1"/>
    <w:rsid w:val="009A5037"/>
    <w:pPr>
      <w:ind w:firstLine="539"/>
      <w:jc w:val="both"/>
    </w:pPr>
    <w:rPr>
      <w:color w:val="000000"/>
      <w:sz w:val="18"/>
    </w:rPr>
  </w:style>
  <w:style w:type="paragraph" w:customStyle="1" w:styleId="affffa">
    <w:name w:val="Стандарт"/>
    <w:basedOn w:val="aff9"/>
    <w:link w:val="1f"/>
    <w:rsid w:val="009A5037"/>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9A5037"/>
    <w:rPr>
      <w:rFonts w:cs="Times New Roman"/>
      <w:sz w:val="22"/>
      <w:szCs w:val="22"/>
      <w:lang w:eastAsia="en-US"/>
    </w:rPr>
  </w:style>
  <w:style w:type="paragraph" w:customStyle="1" w:styleId="western">
    <w:name w:val="western"/>
    <w:basedOn w:val="a1"/>
    <w:rsid w:val="009A5037"/>
    <w:pPr>
      <w:spacing w:before="100" w:beforeAutospacing="1" w:after="100" w:afterAutospacing="1"/>
      <w:ind w:firstLine="709"/>
      <w:jc w:val="both"/>
    </w:pPr>
  </w:style>
  <w:style w:type="character" w:customStyle="1" w:styleId="FontStyle64">
    <w:name w:val="Font Style64"/>
    <w:basedOn w:val="a2"/>
    <w:rsid w:val="009A5037"/>
    <w:rPr>
      <w:rFonts w:ascii="Times New Roman" w:hAnsi="Times New Roman" w:cs="Times New Roman"/>
      <w:sz w:val="24"/>
      <w:szCs w:val="24"/>
    </w:rPr>
  </w:style>
  <w:style w:type="paragraph" w:customStyle="1" w:styleId="Style34">
    <w:name w:val="Style34"/>
    <w:basedOn w:val="a1"/>
    <w:rsid w:val="009A5037"/>
    <w:pPr>
      <w:widowControl w:val="0"/>
      <w:autoSpaceDE w:val="0"/>
      <w:autoSpaceDN w:val="0"/>
      <w:adjustRightInd w:val="0"/>
      <w:spacing w:line="299" w:lineRule="exact"/>
      <w:ind w:firstLine="854"/>
      <w:jc w:val="both"/>
    </w:pPr>
  </w:style>
  <w:style w:type="numbering" w:customStyle="1" w:styleId="1f0">
    <w:name w:val="Нет списка1"/>
    <w:next w:val="a4"/>
    <w:uiPriority w:val="99"/>
    <w:semiHidden/>
    <w:unhideWhenUsed/>
    <w:rsid w:val="009A5037"/>
  </w:style>
  <w:style w:type="table" w:customStyle="1" w:styleId="1f1">
    <w:name w:val="Сетка таблицы1"/>
    <w:basedOn w:val="a3"/>
    <w:next w:val="afa"/>
    <w:uiPriority w:val="59"/>
    <w:rsid w:val="009A5037"/>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9A503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9A5037"/>
    <w:pPr>
      <w:spacing w:before="100" w:beforeAutospacing="1" w:after="100" w:afterAutospacing="1"/>
      <w:ind w:firstLine="0"/>
    </w:pPr>
  </w:style>
  <w:style w:type="character" w:styleId="affffb">
    <w:name w:val="FollowedHyperlink"/>
    <w:basedOn w:val="a2"/>
    <w:uiPriority w:val="99"/>
    <w:semiHidden/>
    <w:unhideWhenUsed/>
    <w:rsid w:val="009A5037"/>
    <w:rPr>
      <w:color w:val="800080"/>
      <w:u w:val="single"/>
    </w:rPr>
  </w:style>
  <w:style w:type="paragraph" w:customStyle="1" w:styleId="xl65">
    <w:name w:val="xl65"/>
    <w:basedOn w:val="a1"/>
    <w:rsid w:val="009A5037"/>
    <w:pPr>
      <w:spacing w:before="100" w:beforeAutospacing="1" w:after="100" w:afterAutospacing="1"/>
      <w:ind w:firstLine="0"/>
    </w:pPr>
    <w:rPr>
      <w:sz w:val="20"/>
      <w:szCs w:val="20"/>
    </w:rPr>
  </w:style>
  <w:style w:type="paragraph" w:customStyle="1" w:styleId="2d">
    <w:name w:val="Обычный2"/>
    <w:rsid w:val="00DC4C91"/>
    <w:rPr>
      <w:rFonts w:ascii="Arial" w:eastAsia="Times New Roman" w:hAnsi="Arial" w:cs="Times New Roman"/>
      <w:snapToGrid w:val="0"/>
      <w:sz w:val="18"/>
    </w:rPr>
  </w:style>
  <w:style w:type="paragraph" w:customStyle="1" w:styleId="1f3">
    <w:name w:val="Знак Знак Знак Знак1"/>
    <w:basedOn w:val="a1"/>
    <w:rsid w:val="00F264CD"/>
    <w:pPr>
      <w:ind w:firstLine="0"/>
    </w:pPr>
    <w:rPr>
      <w:rFonts w:ascii="Verdana" w:hAnsi="Verdana" w:cs="Verdana"/>
      <w:sz w:val="20"/>
      <w:szCs w:val="20"/>
      <w:lang w:val="en-US" w:eastAsia="en-US"/>
    </w:rPr>
  </w:style>
  <w:style w:type="numbering" w:customStyle="1" w:styleId="2e">
    <w:name w:val="Нет списка2"/>
    <w:next w:val="a4"/>
    <w:uiPriority w:val="99"/>
    <w:semiHidden/>
    <w:unhideWhenUsed/>
    <w:rsid w:val="00F264CD"/>
  </w:style>
  <w:style w:type="table" w:customStyle="1" w:styleId="2f">
    <w:name w:val="Сетка таблицы2"/>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7B4753"/>
    <w:rPr>
      <w:b/>
      <w:bCs/>
      <w:smallCaps/>
      <w:spacing w:val="5"/>
    </w:rPr>
  </w:style>
  <w:style w:type="paragraph" w:customStyle="1" w:styleId="3a">
    <w:name w:val="Без интервала3"/>
    <w:uiPriority w:val="1"/>
    <w:qFormat/>
    <w:rsid w:val="007B4753"/>
    <w:pPr>
      <w:ind w:firstLine="709"/>
      <w:jc w:val="both"/>
    </w:pPr>
    <w:rPr>
      <w:rFonts w:cs="Times New Roman"/>
      <w:sz w:val="22"/>
      <w:szCs w:val="22"/>
    </w:rPr>
  </w:style>
  <w:style w:type="character" w:customStyle="1" w:styleId="tx1">
    <w:name w:val="tx1"/>
    <w:basedOn w:val="a2"/>
    <w:rsid w:val="007B4753"/>
    <w:rPr>
      <w:b/>
      <w:bCs/>
    </w:rPr>
  </w:style>
  <w:style w:type="paragraph" w:customStyle="1" w:styleId="1f5">
    <w:name w:val="Без интервала1"/>
    <w:qFormat/>
    <w:rsid w:val="007B4753"/>
    <w:pPr>
      <w:ind w:firstLine="709"/>
      <w:jc w:val="both"/>
    </w:pPr>
    <w:rPr>
      <w:rFonts w:cs="Times New Roman"/>
      <w:sz w:val="22"/>
      <w:szCs w:val="22"/>
    </w:rPr>
  </w:style>
  <w:style w:type="paragraph" w:customStyle="1" w:styleId="affffc">
    <w:name w:val="Таблица шапка"/>
    <w:link w:val="affffd"/>
    <w:qFormat/>
    <w:rsid w:val="007B4753"/>
    <w:pPr>
      <w:keepNext/>
      <w:spacing w:line="276" w:lineRule="auto"/>
      <w:jc w:val="center"/>
    </w:pPr>
    <w:rPr>
      <w:rFonts w:eastAsia="Times New Roman" w:cs="Times New Roman"/>
      <w:b/>
      <w:bCs/>
      <w:sz w:val="24"/>
      <w:szCs w:val="24"/>
    </w:rPr>
  </w:style>
  <w:style w:type="character" w:customStyle="1" w:styleId="affffd">
    <w:name w:val="Таблица шапка Знак"/>
    <w:basedOn w:val="a2"/>
    <w:link w:val="affffc"/>
    <w:rsid w:val="007B4753"/>
    <w:rPr>
      <w:rFonts w:eastAsia="Times New Roman" w:cs="Times New Roman"/>
      <w:b/>
      <w:bCs/>
      <w:sz w:val="24"/>
      <w:szCs w:val="24"/>
      <w:lang w:val="ru-RU" w:eastAsia="ru-RU" w:bidi="ar-SA"/>
    </w:rPr>
  </w:style>
  <w:style w:type="paragraph" w:customStyle="1" w:styleId="44">
    <w:name w:val="Без интервала4"/>
    <w:qFormat/>
    <w:rsid w:val="007B4753"/>
    <w:pPr>
      <w:ind w:firstLine="709"/>
      <w:jc w:val="both"/>
    </w:pPr>
    <w:rPr>
      <w:rFonts w:cs="Times New Roman"/>
      <w:sz w:val="22"/>
      <w:szCs w:val="22"/>
    </w:rPr>
  </w:style>
  <w:style w:type="paragraph" w:customStyle="1" w:styleId="ConsPlusCell">
    <w:name w:val="ConsPlusCell"/>
    <w:rsid w:val="007B4753"/>
    <w:pPr>
      <w:autoSpaceDE w:val="0"/>
      <w:autoSpaceDN w:val="0"/>
      <w:adjustRightInd w:val="0"/>
    </w:pPr>
    <w:rPr>
      <w:rFonts w:ascii="Arial" w:eastAsia="Times New Roman" w:hAnsi="Arial"/>
    </w:rPr>
  </w:style>
  <w:style w:type="paragraph" w:styleId="4">
    <w:name w:val="List Bullet 4"/>
    <w:basedOn w:val="a1"/>
    <w:autoRedefine/>
    <w:semiHidden/>
    <w:unhideWhenUsed/>
    <w:rsid w:val="007B4753"/>
    <w:pPr>
      <w:numPr>
        <w:numId w:val="7"/>
      </w:numPr>
      <w:tabs>
        <w:tab w:val="clear" w:pos="1209"/>
      </w:tabs>
      <w:ind w:left="360"/>
    </w:pPr>
    <w:rPr>
      <w:sz w:val="20"/>
      <w:szCs w:val="20"/>
      <w:lang w:val="en-GB"/>
    </w:rPr>
  </w:style>
  <w:style w:type="paragraph" w:customStyle="1" w:styleId="1-016">
    <w:name w:val="Стиль Заголовок 1 + Справа:  -0.1 см Перед:  6 пт"/>
    <w:basedOn w:val="10"/>
    <w:autoRedefine/>
    <w:rsid w:val="007B475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txt">
    <w:name w:val="txt"/>
    <w:basedOn w:val="a1"/>
    <w:rsid w:val="007B4753"/>
    <w:pPr>
      <w:spacing w:before="15" w:after="15"/>
      <w:ind w:left="15" w:right="15" w:firstLine="0"/>
      <w:jc w:val="both"/>
    </w:pPr>
    <w:rPr>
      <w:rFonts w:ascii="Verdana" w:hAnsi="Verdana"/>
      <w:color w:val="000000"/>
      <w:sz w:val="17"/>
      <w:szCs w:val="17"/>
    </w:rPr>
  </w:style>
  <w:style w:type="paragraph" w:customStyle="1" w:styleId="Web">
    <w:name w:val="Обычный (Web)"/>
    <w:basedOn w:val="a1"/>
    <w:rsid w:val="007B4753"/>
    <w:pPr>
      <w:spacing w:before="100" w:after="100"/>
      <w:ind w:firstLine="0"/>
    </w:pPr>
    <w:rPr>
      <w:szCs w:val="20"/>
    </w:rPr>
  </w:style>
  <w:style w:type="paragraph" w:customStyle="1" w:styleId="1f6">
    <w:name w:val="З1"/>
    <w:basedOn w:val="a1"/>
    <w:next w:val="a1"/>
    <w:rsid w:val="007B4753"/>
    <w:pPr>
      <w:snapToGrid w:val="0"/>
      <w:spacing w:line="360" w:lineRule="auto"/>
      <w:ind w:firstLine="748"/>
      <w:jc w:val="both"/>
    </w:pPr>
    <w:rPr>
      <w:b/>
    </w:rPr>
  </w:style>
  <w:style w:type="paragraph" w:customStyle="1" w:styleId="hight">
    <w:name w:val="hight"/>
    <w:basedOn w:val="a1"/>
    <w:rsid w:val="007B475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rsid w:val="007B4753"/>
    <w:pPr>
      <w:spacing w:before="120"/>
      <w:ind w:firstLine="709"/>
      <w:jc w:val="both"/>
    </w:pPr>
    <w:rPr>
      <w:szCs w:val="20"/>
    </w:rPr>
  </w:style>
  <w:style w:type="paragraph" w:customStyle="1" w:styleId="311">
    <w:name w:val="Основной текст 31"/>
    <w:basedOn w:val="a1"/>
    <w:rsid w:val="007B4753"/>
    <w:pPr>
      <w:ind w:firstLine="709"/>
      <w:jc w:val="both"/>
    </w:pPr>
    <w:rPr>
      <w:b/>
      <w:szCs w:val="20"/>
    </w:rPr>
  </w:style>
  <w:style w:type="paragraph" w:customStyle="1" w:styleId="Iiiaeuiue">
    <w:name w:val="Ii?iaeuiue"/>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ConsTitle">
    <w:name w:val="ConsTitle"/>
    <w:rsid w:val="007B4753"/>
    <w:pPr>
      <w:widowControl w:val="0"/>
      <w:autoSpaceDE w:val="0"/>
      <w:autoSpaceDN w:val="0"/>
      <w:adjustRightInd w:val="0"/>
    </w:pPr>
    <w:rPr>
      <w:rFonts w:ascii="Arial" w:eastAsia="Times New Roman" w:hAnsi="Arial"/>
      <w:b/>
      <w:bCs/>
      <w:sz w:val="16"/>
      <w:szCs w:val="16"/>
    </w:rPr>
  </w:style>
  <w:style w:type="paragraph" w:customStyle="1" w:styleId="2f0">
    <w:name w:val="Îñíîâíîé òåêñò 2"/>
    <w:basedOn w:val="affffe"/>
    <w:rsid w:val="007B4753"/>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7B4753"/>
    <w:pPr>
      <w:widowControl w:val="0"/>
      <w:overflowPunct/>
      <w:autoSpaceDE/>
      <w:autoSpaceDN/>
      <w:adjustRightInd/>
      <w:ind w:left="720"/>
    </w:pPr>
    <w:rPr>
      <w:color w:val="000000"/>
      <w:lang w:val="en-US"/>
    </w:rPr>
  </w:style>
  <w:style w:type="paragraph" w:customStyle="1" w:styleId="caaieiaie3">
    <w:name w:val="caaieiaie 3"/>
    <w:basedOn w:val="Iauiue"/>
    <w:next w:val="Iauiue"/>
    <w:rsid w:val="007B4753"/>
    <w:pPr>
      <w:keepNext/>
      <w:jc w:val="center"/>
    </w:pPr>
    <w:rPr>
      <w:b/>
      <w:sz w:val="24"/>
    </w:rPr>
  </w:style>
  <w:style w:type="paragraph" w:customStyle="1" w:styleId="1f7">
    <w:name w:val="çàãîëîâîê 1"/>
    <w:basedOn w:val="affffe"/>
    <w:next w:val="affffe"/>
    <w:rsid w:val="007B4753"/>
    <w:pPr>
      <w:keepNext/>
      <w:widowControl w:val="0"/>
      <w:overflowPunct/>
      <w:autoSpaceDE/>
      <w:autoSpaceDN/>
      <w:adjustRightInd/>
      <w:jc w:val="left"/>
    </w:pPr>
    <w:rPr>
      <w:sz w:val="28"/>
    </w:rPr>
  </w:style>
  <w:style w:type="paragraph" w:customStyle="1" w:styleId="3b">
    <w:name w:val="Îñíîâíîé òåêñò ñ îòñòóïîì 3"/>
    <w:basedOn w:val="affffe"/>
    <w:rsid w:val="007B4753"/>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7B4753"/>
    <w:pPr>
      <w:widowControl/>
      <w:jc w:val="both"/>
    </w:pPr>
    <w:rPr>
      <w:rFonts w:ascii="Peterburg" w:hAnsi="Peterburg"/>
    </w:rPr>
  </w:style>
  <w:style w:type="paragraph" w:customStyle="1" w:styleId="Iniiaiieoaenonionooiii2">
    <w:name w:val="Iniiaiie oaeno n ionooiii 2"/>
    <w:basedOn w:val="Iauiue"/>
    <w:rsid w:val="007B4753"/>
    <w:pPr>
      <w:widowControl/>
      <w:ind w:firstLine="284"/>
      <w:jc w:val="both"/>
    </w:pPr>
    <w:rPr>
      <w:rFonts w:ascii="Peterburg" w:hAnsi="Peterburg"/>
    </w:rPr>
  </w:style>
  <w:style w:type="paragraph" w:customStyle="1" w:styleId="Iniiaiieoaenonionooiii3">
    <w:name w:val="Iniiaiie oaeno n ionooiii 3"/>
    <w:basedOn w:val="Iauiue"/>
    <w:rsid w:val="007B4753"/>
    <w:pPr>
      <w:widowControl/>
      <w:ind w:firstLine="720"/>
      <w:jc w:val="both"/>
    </w:pPr>
    <w:rPr>
      <w:rFonts w:ascii="Peterburg" w:hAnsi="Peterburg"/>
      <w:sz w:val="28"/>
    </w:rPr>
  </w:style>
  <w:style w:type="paragraph" w:customStyle="1" w:styleId="afffff">
    <w:name w:val="основной"/>
    <w:basedOn w:val="a1"/>
    <w:rsid w:val="007B4753"/>
    <w:pPr>
      <w:keepNext/>
      <w:ind w:firstLine="0"/>
    </w:pPr>
    <w:rPr>
      <w:szCs w:val="20"/>
    </w:rPr>
  </w:style>
  <w:style w:type="paragraph" w:customStyle="1" w:styleId="afffff0">
    <w:name w:val="список"/>
    <w:basedOn w:val="a1"/>
    <w:rsid w:val="007B4753"/>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rsid w:val="007B4753"/>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7B4753"/>
    <w:pPr>
      <w:keepNext/>
      <w:widowControl w:val="0"/>
      <w:overflowPunct/>
      <w:autoSpaceDE/>
      <w:autoSpaceDN/>
      <w:adjustRightInd/>
      <w:ind w:firstLine="720"/>
    </w:pPr>
    <w:rPr>
      <w:b/>
    </w:rPr>
  </w:style>
  <w:style w:type="paragraph" w:customStyle="1" w:styleId="nienie">
    <w:name w:val="nienie"/>
    <w:basedOn w:val="Iauiue"/>
    <w:rsid w:val="007B4753"/>
    <w:pPr>
      <w:keepLines/>
      <w:ind w:left="709" w:hanging="284"/>
      <w:jc w:val="both"/>
    </w:pPr>
    <w:rPr>
      <w:rFonts w:ascii="Peterburg" w:hAnsi="Peterburg"/>
      <w:sz w:val="24"/>
    </w:rPr>
  </w:style>
  <w:style w:type="paragraph" w:customStyle="1" w:styleId="Iniiaiieoaeno2">
    <w:name w:val="Iniiaiie oaeno 2"/>
    <w:basedOn w:val="a1"/>
    <w:rsid w:val="007B4753"/>
    <w:pPr>
      <w:widowControl w:val="0"/>
      <w:ind w:firstLine="567"/>
      <w:jc w:val="both"/>
    </w:pPr>
    <w:rPr>
      <w:b/>
      <w:color w:val="000000"/>
      <w:szCs w:val="20"/>
    </w:rPr>
  </w:style>
  <w:style w:type="paragraph" w:customStyle="1" w:styleId="afffff2">
    <w:name w:val="Îñíîâíîé òåêñò"/>
    <w:basedOn w:val="affffe"/>
    <w:rsid w:val="007B4753"/>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7B4753"/>
    <w:pPr>
      <w:keepNext/>
      <w:keepLines/>
      <w:spacing w:before="240" w:after="60"/>
      <w:jc w:val="center"/>
    </w:pPr>
    <w:rPr>
      <w:rFonts w:ascii="Peterburg" w:hAnsi="Peterburg"/>
      <w:b/>
      <w:sz w:val="24"/>
    </w:rPr>
  </w:style>
  <w:style w:type="paragraph" w:customStyle="1" w:styleId="52">
    <w:name w:val="çàãîëîâîê 5"/>
    <w:basedOn w:val="a1"/>
    <w:next w:val="a1"/>
    <w:rsid w:val="007B4753"/>
    <w:pPr>
      <w:keepNext/>
      <w:widowControl w:val="0"/>
      <w:ind w:firstLine="567"/>
      <w:jc w:val="both"/>
    </w:pPr>
    <w:rPr>
      <w:b/>
      <w:sz w:val="20"/>
      <w:szCs w:val="20"/>
      <w:u w:val="single"/>
    </w:rPr>
  </w:style>
  <w:style w:type="paragraph" w:customStyle="1" w:styleId="consplustitle0">
    <w:name w:val="consplustitle"/>
    <w:basedOn w:val="a1"/>
    <w:rsid w:val="007B4753"/>
    <w:pPr>
      <w:spacing w:before="100" w:beforeAutospacing="1" w:after="100" w:afterAutospacing="1"/>
      <w:ind w:firstLine="0"/>
    </w:pPr>
  </w:style>
  <w:style w:type="paragraph" w:customStyle="1" w:styleId="consplusnormal0">
    <w:name w:val="consplusnormal"/>
    <w:basedOn w:val="a1"/>
    <w:rsid w:val="007B4753"/>
    <w:pPr>
      <w:spacing w:before="100" w:beforeAutospacing="1" w:after="100" w:afterAutospacing="1"/>
      <w:ind w:firstLine="0"/>
    </w:pPr>
  </w:style>
  <w:style w:type="paragraph" w:customStyle="1" w:styleId="1f8">
    <w:name w:val="Стиль1 Знак"/>
    <w:basedOn w:val="3"/>
    <w:rsid w:val="007B4753"/>
    <w:pPr>
      <w:spacing w:before="60" w:after="120"/>
      <w:ind w:firstLine="0"/>
      <w:jc w:val="both"/>
    </w:pPr>
    <w:rPr>
      <w:rFonts w:ascii="Arial" w:hAnsi="Arial" w:cs="Arial"/>
      <w:color w:val="auto"/>
      <w:sz w:val="22"/>
      <w:szCs w:val="22"/>
    </w:rPr>
  </w:style>
  <w:style w:type="character" w:customStyle="1" w:styleId="afffff3">
    <w:name w:val="Гипертекстовая ссылка"/>
    <w:basedOn w:val="a2"/>
    <w:rsid w:val="007B4753"/>
    <w:rPr>
      <w:b/>
      <w:bCs/>
      <w:color w:val="008000"/>
      <w:sz w:val="20"/>
      <w:szCs w:val="20"/>
      <w:u w:val="single"/>
    </w:rPr>
  </w:style>
  <w:style w:type="character" w:customStyle="1" w:styleId="1f9">
    <w:name w:val="Текст сноски Знак1"/>
    <w:basedOn w:val="a2"/>
    <w:semiHidden/>
    <w:locked/>
    <w:rsid w:val="007947A3"/>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7947A3"/>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7947A3"/>
    <w:rPr>
      <w:rFonts w:ascii="Times New Roman" w:eastAsia="Times New Roman" w:hAnsi="Times New Roman" w:cs="Times New Roman"/>
      <w:sz w:val="26"/>
      <w:szCs w:val="20"/>
    </w:rPr>
  </w:style>
  <w:style w:type="character" w:customStyle="1" w:styleId="1fb">
    <w:name w:val="Основной шрифт абзаца1"/>
    <w:rsid w:val="00F90271"/>
  </w:style>
  <w:style w:type="paragraph" w:styleId="afffff4">
    <w:name w:val="List"/>
    <w:basedOn w:val="aff9"/>
    <w:rsid w:val="00F90271"/>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F90271"/>
    <w:pPr>
      <w:suppressLineNumbers/>
      <w:suppressAutoHyphens/>
      <w:spacing w:before="120" w:after="120" w:line="276" w:lineRule="auto"/>
      <w:ind w:firstLine="0"/>
    </w:pPr>
    <w:rPr>
      <w:rFonts w:ascii="Calibri" w:eastAsia="Calibri" w:hAnsi="Calibri" w:cs="Mangal"/>
      <w:i/>
      <w:iCs/>
      <w:lang w:eastAsia="ar-SA"/>
    </w:rPr>
  </w:style>
  <w:style w:type="paragraph" w:customStyle="1" w:styleId="1fd">
    <w:name w:val="Указатель1"/>
    <w:basedOn w:val="a1"/>
    <w:rsid w:val="00F90271"/>
    <w:pPr>
      <w:suppressLineNumbers/>
      <w:suppressAutoHyphens/>
      <w:spacing w:after="200" w:line="276" w:lineRule="auto"/>
      <w:ind w:firstLine="0"/>
    </w:pPr>
    <w:rPr>
      <w:rFonts w:ascii="Calibri" w:eastAsia="Calibri" w:hAnsi="Calibri" w:cs="Mangal"/>
      <w:sz w:val="22"/>
      <w:szCs w:val="22"/>
      <w:lang w:eastAsia="ar-SA"/>
    </w:rPr>
  </w:style>
  <w:style w:type="paragraph" w:customStyle="1" w:styleId="ConsPlusDocList">
    <w:name w:val="ConsPlusDocList"/>
    <w:rsid w:val="00F90271"/>
    <w:pPr>
      <w:widowControl w:val="0"/>
      <w:suppressAutoHyphens/>
      <w:autoSpaceDE w:val="0"/>
    </w:pPr>
    <w:rPr>
      <w:rFonts w:ascii="Courier New" w:eastAsia="Times New Roman" w:hAnsi="Courier New" w:cs="Courier New"/>
      <w:lang w:eastAsia="ar-SA"/>
    </w:rPr>
  </w:style>
  <w:style w:type="paragraph" w:customStyle="1" w:styleId="ConsPlusTitlePage">
    <w:name w:val="ConsPlusTitlePage"/>
    <w:rsid w:val="00F90271"/>
    <w:pPr>
      <w:widowControl w:val="0"/>
      <w:suppressAutoHyphens/>
      <w:autoSpaceDE w:val="0"/>
    </w:pPr>
    <w:rPr>
      <w:rFonts w:ascii="Tahoma" w:eastAsia="Times New Roman" w:hAnsi="Tahoma" w:cs="Tahoma"/>
      <w:lang w:eastAsia="ar-SA"/>
    </w:rPr>
  </w:style>
  <w:style w:type="paragraph" w:customStyle="1" w:styleId="ConsPlusJurTerm">
    <w:name w:val="ConsPlusJurTerm"/>
    <w:rsid w:val="00F90271"/>
    <w:pPr>
      <w:widowControl w:val="0"/>
      <w:suppressAutoHyphens/>
      <w:autoSpaceDE w:val="0"/>
    </w:pPr>
    <w:rPr>
      <w:rFonts w:ascii="Tahoma" w:eastAsia="Times New Roman" w:hAnsi="Tahoma" w:cs="Tahoma"/>
      <w:sz w:val="26"/>
      <w:lang w:eastAsia="ar-SA"/>
    </w:rPr>
  </w:style>
  <w:style w:type="paragraph" w:customStyle="1" w:styleId="afffff5">
    <w:name w:val="Заголовок таблицы"/>
    <w:basedOn w:val="afff"/>
    <w:rsid w:val="00F90271"/>
    <w:pPr>
      <w:spacing w:after="200" w:line="276" w:lineRule="auto"/>
      <w:jc w:val="center"/>
    </w:pPr>
    <w:rPr>
      <w:rFonts w:ascii="Calibri" w:eastAsia="Calibri" w:hAnsi="Calibri"/>
      <w:b/>
      <w:bCs/>
      <w:sz w:val="22"/>
      <w:szCs w:val="22"/>
    </w:rPr>
  </w:style>
  <w:style w:type="character" w:customStyle="1" w:styleId="afffff6">
    <w:name w:val="Символ нумерации"/>
    <w:rsid w:val="00F90271"/>
  </w:style>
  <w:style w:type="character" w:customStyle="1" w:styleId="apple-converted-space">
    <w:name w:val="apple-converted-space"/>
    <w:basedOn w:val="a2"/>
    <w:rsid w:val="00F90271"/>
  </w:style>
  <w:style w:type="paragraph" w:customStyle="1" w:styleId="formattext">
    <w:name w:val="formattext"/>
    <w:basedOn w:val="a1"/>
    <w:rsid w:val="00F90271"/>
    <w:pPr>
      <w:spacing w:before="100" w:beforeAutospacing="1" w:after="100" w:afterAutospacing="1"/>
      <w:ind w:firstLine="0"/>
    </w:pPr>
  </w:style>
  <w:style w:type="paragraph" w:customStyle="1" w:styleId="afffff7">
    <w:name w:val="Нормальный (таблица)"/>
    <w:basedOn w:val="a1"/>
    <w:next w:val="a1"/>
    <w:uiPriority w:val="99"/>
    <w:rsid w:val="00377518"/>
    <w:pPr>
      <w:widowControl w:val="0"/>
      <w:autoSpaceDE w:val="0"/>
      <w:autoSpaceDN w:val="0"/>
      <w:adjustRightInd w:val="0"/>
      <w:ind w:firstLine="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797">
      <w:bodyDiv w:val="1"/>
      <w:marLeft w:val="0"/>
      <w:marRight w:val="0"/>
      <w:marTop w:val="0"/>
      <w:marBottom w:val="0"/>
      <w:divBdr>
        <w:top w:val="none" w:sz="0" w:space="0" w:color="auto"/>
        <w:left w:val="none" w:sz="0" w:space="0" w:color="auto"/>
        <w:bottom w:val="none" w:sz="0" w:space="0" w:color="auto"/>
        <w:right w:val="none" w:sz="0" w:space="0" w:color="auto"/>
      </w:divBdr>
    </w:div>
    <w:div w:id="24597275">
      <w:bodyDiv w:val="1"/>
      <w:marLeft w:val="0"/>
      <w:marRight w:val="0"/>
      <w:marTop w:val="0"/>
      <w:marBottom w:val="0"/>
      <w:divBdr>
        <w:top w:val="none" w:sz="0" w:space="0" w:color="auto"/>
        <w:left w:val="none" w:sz="0" w:space="0" w:color="auto"/>
        <w:bottom w:val="none" w:sz="0" w:space="0" w:color="auto"/>
        <w:right w:val="none" w:sz="0" w:space="0" w:color="auto"/>
      </w:divBdr>
    </w:div>
    <w:div w:id="35004938">
      <w:bodyDiv w:val="1"/>
      <w:marLeft w:val="0"/>
      <w:marRight w:val="0"/>
      <w:marTop w:val="0"/>
      <w:marBottom w:val="0"/>
      <w:divBdr>
        <w:top w:val="none" w:sz="0" w:space="0" w:color="auto"/>
        <w:left w:val="none" w:sz="0" w:space="0" w:color="auto"/>
        <w:bottom w:val="none" w:sz="0" w:space="0" w:color="auto"/>
        <w:right w:val="none" w:sz="0" w:space="0" w:color="auto"/>
      </w:divBdr>
    </w:div>
    <w:div w:id="73868661">
      <w:bodyDiv w:val="1"/>
      <w:marLeft w:val="0"/>
      <w:marRight w:val="0"/>
      <w:marTop w:val="0"/>
      <w:marBottom w:val="0"/>
      <w:divBdr>
        <w:top w:val="none" w:sz="0" w:space="0" w:color="auto"/>
        <w:left w:val="none" w:sz="0" w:space="0" w:color="auto"/>
        <w:bottom w:val="none" w:sz="0" w:space="0" w:color="auto"/>
        <w:right w:val="none" w:sz="0" w:space="0" w:color="auto"/>
      </w:divBdr>
    </w:div>
    <w:div w:id="94450065">
      <w:bodyDiv w:val="1"/>
      <w:marLeft w:val="0"/>
      <w:marRight w:val="0"/>
      <w:marTop w:val="0"/>
      <w:marBottom w:val="0"/>
      <w:divBdr>
        <w:top w:val="none" w:sz="0" w:space="0" w:color="auto"/>
        <w:left w:val="none" w:sz="0" w:space="0" w:color="auto"/>
        <w:bottom w:val="none" w:sz="0" w:space="0" w:color="auto"/>
        <w:right w:val="none" w:sz="0" w:space="0" w:color="auto"/>
      </w:divBdr>
    </w:div>
    <w:div w:id="207644058">
      <w:bodyDiv w:val="1"/>
      <w:marLeft w:val="0"/>
      <w:marRight w:val="0"/>
      <w:marTop w:val="0"/>
      <w:marBottom w:val="0"/>
      <w:divBdr>
        <w:top w:val="none" w:sz="0" w:space="0" w:color="auto"/>
        <w:left w:val="none" w:sz="0" w:space="0" w:color="auto"/>
        <w:bottom w:val="none" w:sz="0" w:space="0" w:color="auto"/>
        <w:right w:val="none" w:sz="0" w:space="0" w:color="auto"/>
      </w:divBdr>
    </w:div>
    <w:div w:id="219752333">
      <w:bodyDiv w:val="1"/>
      <w:marLeft w:val="0"/>
      <w:marRight w:val="0"/>
      <w:marTop w:val="0"/>
      <w:marBottom w:val="0"/>
      <w:divBdr>
        <w:top w:val="none" w:sz="0" w:space="0" w:color="auto"/>
        <w:left w:val="none" w:sz="0" w:space="0" w:color="auto"/>
        <w:bottom w:val="none" w:sz="0" w:space="0" w:color="auto"/>
        <w:right w:val="none" w:sz="0" w:space="0" w:color="auto"/>
      </w:divBdr>
    </w:div>
    <w:div w:id="233054644">
      <w:bodyDiv w:val="1"/>
      <w:marLeft w:val="0"/>
      <w:marRight w:val="0"/>
      <w:marTop w:val="0"/>
      <w:marBottom w:val="0"/>
      <w:divBdr>
        <w:top w:val="none" w:sz="0" w:space="0" w:color="auto"/>
        <w:left w:val="none" w:sz="0" w:space="0" w:color="auto"/>
        <w:bottom w:val="none" w:sz="0" w:space="0" w:color="auto"/>
        <w:right w:val="none" w:sz="0" w:space="0" w:color="auto"/>
      </w:divBdr>
    </w:div>
    <w:div w:id="470949800">
      <w:bodyDiv w:val="1"/>
      <w:marLeft w:val="0"/>
      <w:marRight w:val="0"/>
      <w:marTop w:val="0"/>
      <w:marBottom w:val="0"/>
      <w:divBdr>
        <w:top w:val="none" w:sz="0" w:space="0" w:color="auto"/>
        <w:left w:val="none" w:sz="0" w:space="0" w:color="auto"/>
        <w:bottom w:val="none" w:sz="0" w:space="0" w:color="auto"/>
        <w:right w:val="none" w:sz="0" w:space="0" w:color="auto"/>
      </w:divBdr>
    </w:div>
    <w:div w:id="589050798">
      <w:bodyDiv w:val="1"/>
      <w:marLeft w:val="0"/>
      <w:marRight w:val="0"/>
      <w:marTop w:val="0"/>
      <w:marBottom w:val="0"/>
      <w:divBdr>
        <w:top w:val="none" w:sz="0" w:space="0" w:color="auto"/>
        <w:left w:val="none" w:sz="0" w:space="0" w:color="auto"/>
        <w:bottom w:val="none" w:sz="0" w:space="0" w:color="auto"/>
        <w:right w:val="none" w:sz="0" w:space="0" w:color="auto"/>
      </w:divBdr>
    </w:div>
    <w:div w:id="614335984">
      <w:bodyDiv w:val="1"/>
      <w:marLeft w:val="0"/>
      <w:marRight w:val="0"/>
      <w:marTop w:val="0"/>
      <w:marBottom w:val="0"/>
      <w:divBdr>
        <w:top w:val="none" w:sz="0" w:space="0" w:color="auto"/>
        <w:left w:val="none" w:sz="0" w:space="0" w:color="auto"/>
        <w:bottom w:val="none" w:sz="0" w:space="0" w:color="auto"/>
        <w:right w:val="none" w:sz="0" w:space="0" w:color="auto"/>
      </w:divBdr>
    </w:div>
    <w:div w:id="675621697">
      <w:bodyDiv w:val="1"/>
      <w:marLeft w:val="0"/>
      <w:marRight w:val="0"/>
      <w:marTop w:val="0"/>
      <w:marBottom w:val="0"/>
      <w:divBdr>
        <w:top w:val="none" w:sz="0" w:space="0" w:color="auto"/>
        <w:left w:val="none" w:sz="0" w:space="0" w:color="auto"/>
        <w:bottom w:val="none" w:sz="0" w:space="0" w:color="auto"/>
        <w:right w:val="none" w:sz="0" w:space="0" w:color="auto"/>
      </w:divBdr>
    </w:div>
    <w:div w:id="683898218">
      <w:bodyDiv w:val="1"/>
      <w:marLeft w:val="0"/>
      <w:marRight w:val="0"/>
      <w:marTop w:val="0"/>
      <w:marBottom w:val="0"/>
      <w:divBdr>
        <w:top w:val="none" w:sz="0" w:space="0" w:color="auto"/>
        <w:left w:val="none" w:sz="0" w:space="0" w:color="auto"/>
        <w:bottom w:val="none" w:sz="0" w:space="0" w:color="auto"/>
        <w:right w:val="none" w:sz="0" w:space="0" w:color="auto"/>
      </w:divBdr>
    </w:div>
    <w:div w:id="736630299">
      <w:bodyDiv w:val="1"/>
      <w:marLeft w:val="0"/>
      <w:marRight w:val="0"/>
      <w:marTop w:val="0"/>
      <w:marBottom w:val="0"/>
      <w:divBdr>
        <w:top w:val="none" w:sz="0" w:space="0" w:color="auto"/>
        <w:left w:val="none" w:sz="0" w:space="0" w:color="auto"/>
        <w:bottom w:val="none" w:sz="0" w:space="0" w:color="auto"/>
        <w:right w:val="none" w:sz="0" w:space="0" w:color="auto"/>
      </w:divBdr>
    </w:div>
    <w:div w:id="883561484">
      <w:bodyDiv w:val="1"/>
      <w:marLeft w:val="0"/>
      <w:marRight w:val="0"/>
      <w:marTop w:val="0"/>
      <w:marBottom w:val="0"/>
      <w:divBdr>
        <w:top w:val="none" w:sz="0" w:space="0" w:color="auto"/>
        <w:left w:val="none" w:sz="0" w:space="0" w:color="auto"/>
        <w:bottom w:val="none" w:sz="0" w:space="0" w:color="auto"/>
        <w:right w:val="none" w:sz="0" w:space="0" w:color="auto"/>
      </w:divBdr>
    </w:div>
    <w:div w:id="890382436">
      <w:bodyDiv w:val="1"/>
      <w:marLeft w:val="0"/>
      <w:marRight w:val="0"/>
      <w:marTop w:val="0"/>
      <w:marBottom w:val="0"/>
      <w:divBdr>
        <w:top w:val="none" w:sz="0" w:space="0" w:color="auto"/>
        <w:left w:val="none" w:sz="0" w:space="0" w:color="auto"/>
        <w:bottom w:val="none" w:sz="0" w:space="0" w:color="auto"/>
        <w:right w:val="none" w:sz="0" w:space="0" w:color="auto"/>
      </w:divBdr>
    </w:div>
    <w:div w:id="925069798">
      <w:bodyDiv w:val="1"/>
      <w:marLeft w:val="0"/>
      <w:marRight w:val="0"/>
      <w:marTop w:val="0"/>
      <w:marBottom w:val="0"/>
      <w:divBdr>
        <w:top w:val="none" w:sz="0" w:space="0" w:color="auto"/>
        <w:left w:val="none" w:sz="0" w:space="0" w:color="auto"/>
        <w:bottom w:val="none" w:sz="0" w:space="0" w:color="auto"/>
        <w:right w:val="none" w:sz="0" w:space="0" w:color="auto"/>
      </w:divBdr>
    </w:div>
    <w:div w:id="1060711512">
      <w:bodyDiv w:val="1"/>
      <w:marLeft w:val="0"/>
      <w:marRight w:val="0"/>
      <w:marTop w:val="0"/>
      <w:marBottom w:val="0"/>
      <w:divBdr>
        <w:top w:val="none" w:sz="0" w:space="0" w:color="auto"/>
        <w:left w:val="none" w:sz="0" w:space="0" w:color="auto"/>
        <w:bottom w:val="none" w:sz="0" w:space="0" w:color="auto"/>
        <w:right w:val="none" w:sz="0" w:space="0" w:color="auto"/>
      </w:divBdr>
    </w:div>
    <w:div w:id="1112550554">
      <w:bodyDiv w:val="1"/>
      <w:marLeft w:val="0"/>
      <w:marRight w:val="0"/>
      <w:marTop w:val="0"/>
      <w:marBottom w:val="0"/>
      <w:divBdr>
        <w:top w:val="none" w:sz="0" w:space="0" w:color="auto"/>
        <w:left w:val="none" w:sz="0" w:space="0" w:color="auto"/>
        <w:bottom w:val="none" w:sz="0" w:space="0" w:color="auto"/>
        <w:right w:val="none" w:sz="0" w:space="0" w:color="auto"/>
      </w:divBdr>
    </w:div>
    <w:div w:id="1169634412">
      <w:bodyDiv w:val="1"/>
      <w:marLeft w:val="0"/>
      <w:marRight w:val="0"/>
      <w:marTop w:val="0"/>
      <w:marBottom w:val="0"/>
      <w:divBdr>
        <w:top w:val="none" w:sz="0" w:space="0" w:color="auto"/>
        <w:left w:val="none" w:sz="0" w:space="0" w:color="auto"/>
        <w:bottom w:val="none" w:sz="0" w:space="0" w:color="auto"/>
        <w:right w:val="none" w:sz="0" w:space="0" w:color="auto"/>
      </w:divBdr>
    </w:div>
    <w:div w:id="1226070572">
      <w:bodyDiv w:val="1"/>
      <w:marLeft w:val="0"/>
      <w:marRight w:val="0"/>
      <w:marTop w:val="0"/>
      <w:marBottom w:val="0"/>
      <w:divBdr>
        <w:top w:val="none" w:sz="0" w:space="0" w:color="auto"/>
        <w:left w:val="none" w:sz="0" w:space="0" w:color="auto"/>
        <w:bottom w:val="none" w:sz="0" w:space="0" w:color="auto"/>
        <w:right w:val="none" w:sz="0" w:space="0" w:color="auto"/>
      </w:divBdr>
    </w:div>
    <w:div w:id="1295284432">
      <w:bodyDiv w:val="1"/>
      <w:marLeft w:val="0"/>
      <w:marRight w:val="0"/>
      <w:marTop w:val="0"/>
      <w:marBottom w:val="0"/>
      <w:divBdr>
        <w:top w:val="none" w:sz="0" w:space="0" w:color="auto"/>
        <w:left w:val="none" w:sz="0" w:space="0" w:color="auto"/>
        <w:bottom w:val="none" w:sz="0" w:space="0" w:color="auto"/>
        <w:right w:val="none" w:sz="0" w:space="0" w:color="auto"/>
      </w:divBdr>
    </w:div>
    <w:div w:id="1306466933">
      <w:bodyDiv w:val="1"/>
      <w:marLeft w:val="0"/>
      <w:marRight w:val="0"/>
      <w:marTop w:val="0"/>
      <w:marBottom w:val="0"/>
      <w:divBdr>
        <w:top w:val="none" w:sz="0" w:space="0" w:color="auto"/>
        <w:left w:val="none" w:sz="0" w:space="0" w:color="auto"/>
        <w:bottom w:val="none" w:sz="0" w:space="0" w:color="auto"/>
        <w:right w:val="none" w:sz="0" w:space="0" w:color="auto"/>
      </w:divBdr>
    </w:div>
    <w:div w:id="1419524926">
      <w:bodyDiv w:val="1"/>
      <w:marLeft w:val="0"/>
      <w:marRight w:val="0"/>
      <w:marTop w:val="0"/>
      <w:marBottom w:val="0"/>
      <w:divBdr>
        <w:top w:val="none" w:sz="0" w:space="0" w:color="auto"/>
        <w:left w:val="none" w:sz="0" w:space="0" w:color="auto"/>
        <w:bottom w:val="none" w:sz="0" w:space="0" w:color="auto"/>
        <w:right w:val="none" w:sz="0" w:space="0" w:color="auto"/>
      </w:divBdr>
    </w:div>
    <w:div w:id="1459373977">
      <w:bodyDiv w:val="1"/>
      <w:marLeft w:val="0"/>
      <w:marRight w:val="0"/>
      <w:marTop w:val="0"/>
      <w:marBottom w:val="0"/>
      <w:divBdr>
        <w:top w:val="none" w:sz="0" w:space="0" w:color="auto"/>
        <w:left w:val="none" w:sz="0" w:space="0" w:color="auto"/>
        <w:bottom w:val="none" w:sz="0" w:space="0" w:color="auto"/>
        <w:right w:val="none" w:sz="0" w:space="0" w:color="auto"/>
      </w:divBdr>
    </w:div>
    <w:div w:id="1473330647">
      <w:bodyDiv w:val="1"/>
      <w:marLeft w:val="0"/>
      <w:marRight w:val="0"/>
      <w:marTop w:val="0"/>
      <w:marBottom w:val="0"/>
      <w:divBdr>
        <w:top w:val="none" w:sz="0" w:space="0" w:color="auto"/>
        <w:left w:val="none" w:sz="0" w:space="0" w:color="auto"/>
        <w:bottom w:val="none" w:sz="0" w:space="0" w:color="auto"/>
        <w:right w:val="none" w:sz="0" w:space="0" w:color="auto"/>
      </w:divBdr>
    </w:div>
    <w:div w:id="1484076892">
      <w:bodyDiv w:val="1"/>
      <w:marLeft w:val="0"/>
      <w:marRight w:val="0"/>
      <w:marTop w:val="0"/>
      <w:marBottom w:val="0"/>
      <w:divBdr>
        <w:top w:val="none" w:sz="0" w:space="0" w:color="auto"/>
        <w:left w:val="none" w:sz="0" w:space="0" w:color="auto"/>
        <w:bottom w:val="none" w:sz="0" w:space="0" w:color="auto"/>
        <w:right w:val="none" w:sz="0" w:space="0" w:color="auto"/>
      </w:divBdr>
    </w:div>
    <w:div w:id="1511676028">
      <w:bodyDiv w:val="1"/>
      <w:marLeft w:val="0"/>
      <w:marRight w:val="0"/>
      <w:marTop w:val="0"/>
      <w:marBottom w:val="0"/>
      <w:divBdr>
        <w:top w:val="none" w:sz="0" w:space="0" w:color="auto"/>
        <w:left w:val="none" w:sz="0" w:space="0" w:color="auto"/>
        <w:bottom w:val="none" w:sz="0" w:space="0" w:color="auto"/>
        <w:right w:val="none" w:sz="0" w:space="0" w:color="auto"/>
      </w:divBdr>
    </w:div>
    <w:div w:id="1564290892">
      <w:bodyDiv w:val="1"/>
      <w:marLeft w:val="0"/>
      <w:marRight w:val="0"/>
      <w:marTop w:val="0"/>
      <w:marBottom w:val="0"/>
      <w:divBdr>
        <w:top w:val="none" w:sz="0" w:space="0" w:color="auto"/>
        <w:left w:val="none" w:sz="0" w:space="0" w:color="auto"/>
        <w:bottom w:val="none" w:sz="0" w:space="0" w:color="auto"/>
        <w:right w:val="none" w:sz="0" w:space="0" w:color="auto"/>
      </w:divBdr>
    </w:div>
    <w:div w:id="1573617509">
      <w:bodyDiv w:val="1"/>
      <w:marLeft w:val="0"/>
      <w:marRight w:val="0"/>
      <w:marTop w:val="0"/>
      <w:marBottom w:val="0"/>
      <w:divBdr>
        <w:top w:val="none" w:sz="0" w:space="0" w:color="auto"/>
        <w:left w:val="none" w:sz="0" w:space="0" w:color="auto"/>
        <w:bottom w:val="none" w:sz="0" w:space="0" w:color="auto"/>
        <w:right w:val="none" w:sz="0" w:space="0" w:color="auto"/>
      </w:divBdr>
    </w:div>
    <w:div w:id="1653755609">
      <w:bodyDiv w:val="1"/>
      <w:marLeft w:val="0"/>
      <w:marRight w:val="0"/>
      <w:marTop w:val="0"/>
      <w:marBottom w:val="0"/>
      <w:divBdr>
        <w:top w:val="none" w:sz="0" w:space="0" w:color="auto"/>
        <w:left w:val="none" w:sz="0" w:space="0" w:color="auto"/>
        <w:bottom w:val="none" w:sz="0" w:space="0" w:color="auto"/>
        <w:right w:val="none" w:sz="0" w:space="0" w:color="auto"/>
      </w:divBdr>
    </w:div>
    <w:div w:id="1826192789">
      <w:bodyDiv w:val="1"/>
      <w:marLeft w:val="0"/>
      <w:marRight w:val="0"/>
      <w:marTop w:val="0"/>
      <w:marBottom w:val="0"/>
      <w:divBdr>
        <w:top w:val="none" w:sz="0" w:space="0" w:color="auto"/>
        <w:left w:val="none" w:sz="0" w:space="0" w:color="auto"/>
        <w:bottom w:val="none" w:sz="0" w:space="0" w:color="auto"/>
        <w:right w:val="none" w:sz="0" w:space="0" w:color="auto"/>
      </w:divBdr>
    </w:div>
    <w:div w:id="1890534183">
      <w:bodyDiv w:val="1"/>
      <w:marLeft w:val="0"/>
      <w:marRight w:val="0"/>
      <w:marTop w:val="0"/>
      <w:marBottom w:val="0"/>
      <w:divBdr>
        <w:top w:val="none" w:sz="0" w:space="0" w:color="auto"/>
        <w:left w:val="none" w:sz="0" w:space="0" w:color="auto"/>
        <w:bottom w:val="none" w:sz="0" w:space="0" w:color="auto"/>
        <w:right w:val="none" w:sz="0" w:space="0" w:color="auto"/>
      </w:divBdr>
    </w:div>
    <w:div w:id="19445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RLAW071;n=76839;fld=134;dst=100721" TargetMode="External"/><Relationship Id="rId18" Type="http://schemas.openxmlformats.org/officeDocument/2006/relationships/hyperlink" Target="consultantplus://offline/main?base=RLAW071;n=81222;fld=134;dst=101276" TargetMode="External"/><Relationship Id="rId26" Type="http://schemas.openxmlformats.org/officeDocument/2006/relationships/hyperlink" Target="http://base.garant.ru/230598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1908;fld=134" TargetMode="External"/><Relationship Id="rId34" Type="http://schemas.openxmlformats.org/officeDocument/2006/relationships/hyperlink" Target="consultantplus://offline/main?base=ROS;n=117072;fld=134;dst=100822" TargetMode="External"/><Relationship Id="rId7" Type="http://schemas.openxmlformats.org/officeDocument/2006/relationships/endnotes" Target="endnotes.xml"/><Relationship Id="rId12" Type="http://schemas.openxmlformats.org/officeDocument/2006/relationships/hyperlink" Target="consultantplus://offline/main?base=LAW;n=111900;fld=134;dst=101150" TargetMode="External"/><Relationship Id="rId17" Type="http://schemas.openxmlformats.org/officeDocument/2006/relationships/hyperlink" Target="consultantplus://offline/main?base=RLAW071;n=81222;fld=134;dst=101276" TargetMode="External"/><Relationship Id="rId25" Type="http://schemas.openxmlformats.org/officeDocument/2006/relationships/hyperlink" Target="consultantplus://offline/main?base=ROS;n=111908;fld=134;dst=100592" TargetMode="External"/><Relationship Id="rId33" Type="http://schemas.openxmlformats.org/officeDocument/2006/relationships/hyperlink" Target="consultantplus://offline/main?base=ROS;n=29306;fld=134;dst=10004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71;n=81222;fld=134;dst=101276" TargetMode="External"/><Relationship Id="rId20" Type="http://schemas.openxmlformats.org/officeDocument/2006/relationships/hyperlink" Target="consultantplus://offline/main?base=LAW;n=105178;fld=134" TargetMode="External"/><Relationship Id="rId29" Type="http://schemas.openxmlformats.org/officeDocument/2006/relationships/hyperlink" Target="http://base.garant.ru/23059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800;fld=134;dst=101052" TargetMode="External"/><Relationship Id="rId24" Type="http://schemas.openxmlformats.org/officeDocument/2006/relationships/hyperlink" Target="consultantplus://offline/main?base=ROS;n=111908;fld=134;dst=100592" TargetMode="External"/><Relationship Id="rId32" Type="http://schemas.openxmlformats.org/officeDocument/2006/relationships/hyperlink" Target="consultantplus://offline/main?base=LAW;n=10174;fld=134"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main?base=RLAW071;n=81222;fld=134;dst=101276" TargetMode="External"/><Relationship Id="rId23" Type="http://schemas.openxmlformats.org/officeDocument/2006/relationships/hyperlink" Target="consultantplus://offline/main?base=RLAW071;n=81222;fld=134;dst=100618" TargetMode="External"/><Relationship Id="rId28" Type="http://schemas.openxmlformats.org/officeDocument/2006/relationships/hyperlink" Target="http://base.garant.ru/2305985/" TargetMode="External"/><Relationship Id="rId36" Type="http://schemas.openxmlformats.org/officeDocument/2006/relationships/footer" Target="footer2.xml"/><Relationship Id="rId10" Type="http://schemas.openxmlformats.org/officeDocument/2006/relationships/hyperlink" Target="consultantplus://offline/main?base=LAW;n=111908;fld=134;dst=100511" TargetMode="External"/><Relationship Id="rId19" Type="http://schemas.openxmlformats.org/officeDocument/2006/relationships/hyperlink" Target="consultantplus://offline/main?base=LAW;n=111908;fld=134;dst=100615" TargetMode="External"/><Relationship Id="rId31" Type="http://schemas.openxmlformats.org/officeDocument/2006/relationships/hyperlink" Target="consultantplus://offline/ref=585E33F32600415169E336BBD9B1CF6FE06C804A086C7DBB7CEFEFCCB695896C1EEEC137A0C6C73938yF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RLAW071;n=75815;fld=134;dst=101387" TargetMode="External"/><Relationship Id="rId22" Type="http://schemas.openxmlformats.org/officeDocument/2006/relationships/hyperlink" Target="consultantplus://offline/main?base=RLAW071;n=81222;fld=134;dst=100025" TargetMode="External"/><Relationship Id="rId27" Type="http://schemas.openxmlformats.org/officeDocument/2006/relationships/hyperlink" Target="http://base.garant.ru/2325092/" TargetMode="External"/><Relationship Id="rId30" Type="http://schemas.openxmlformats.org/officeDocument/2006/relationships/hyperlink" Target="consultantplus://offline/ref=C146596442080A41741091834F84C32FDC640AF9CB0E93FB7D53D82B9D0189B518FD0B46ADCC1D4FT9qFJ" TargetMode="External"/><Relationship Id="rId35" Type="http://schemas.openxmlformats.org/officeDocument/2006/relationships/hyperlink" Target="consultantplus://offline/main?base=ROS;n=117072;fld=134;dst=100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2C820E-1780-4C0A-9586-EC86585E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180</Pages>
  <Words>58641</Words>
  <Characters>334255</Characters>
  <Application>Microsoft Office Word</Application>
  <DocSecurity>0</DocSecurity>
  <Lines>2785</Lines>
  <Paragraphs>784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AVERS</Company>
  <LinksUpToDate>false</LinksUpToDate>
  <CharactersWithSpaces>392112</CharactersWithSpaces>
  <SharedDoc>false</SharedDoc>
  <HLinks>
    <vt:vector size="108" baseType="variant">
      <vt:variant>
        <vt:i4>1769522</vt:i4>
      </vt:variant>
      <vt:variant>
        <vt:i4>104</vt:i4>
      </vt:variant>
      <vt:variant>
        <vt:i4>0</vt:i4>
      </vt:variant>
      <vt:variant>
        <vt:i4>5</vt:i4>
      </vt:variant>
      <vt:variant>
        <vt:lpwstr/>
      </vt:variant>
      <vt:variant>
        <vt:lpwstr>_Toc289681139</vt:lpwstr>
      </vt:variant>
      <vt:variant>
        <vt:i4>1769522</vt:i4>
      </vt:variant>
      <vt:variant>
        <vt:i4>98</vt:i4>
      </vt:variant>
      <vt:variant>
        <vt:i4>0</vt:i4>
      </vt:variant>
      <vt:variant>
        <vt:i4>5</vt:i4>
      </vt:variant>
      <vt:variant>
        <vt:lpwstr/>
      </vt:variant>
      <vt:variant>
        <vt:lpwstr>_Toc289681138</vt:lpwstr>
      </vt:variant>
      <vt:variant>
        <vt:i4>1769522</vt:i4>
      </vt:variant>
      <vt:variant>
        <vt:i4>92</vt:i4>
      </vt:variant>
      <vt:variant>
        <vt:i4>0</vt:i4>
      </vt:variant>
      <vt:variant>
        <vt:i4>5</vt:i4>
      </vt:variant>
      <vt:variant>
        <vt:lpwstr/>
      </vt:variant>
      <vt:variant>
        <vt:lpwstr>_Toc289681137</vt:lpwstr>
      </vt:variant>
      <vt:variant>
        <vt:i4>1769522</vt:i4>
      </vt:variant>
      <vt:variant>
        <vt:i4>86</vt:i4>
      </vt:variant>
      <vt:variant>
        <vt:i4>0</vt:i4>
      </vt:variant>
      <vt:variant>
        <vt:i4>5</vt:i4>
      </vt:variant>
      <vt:variant>
        <vt:lpwstr/>
      </vt:variant>
      <vt:variant>
        <vt:lpwstr>_Toc289681136</vt:lpwstr>
      </vt:variant>
      <vt:variant>
        <vt:i4>1769522</vt:i4>
      </vt:variant>
      <vt:variant>
        <vt:i4>80</vt:i4>
      </vt:variant>
      <vt:variant>
        <vt:i4>0</vt:i4>
      </vt:variant>
      <vt:variant>
        <vt:i4>5</vt:i4>
      </vt:variant>
      <vt:variant>
        <vt:lpwstr/>
      </vt:variant>
      <vt:variant>
        <vt:lpwstr>_Toc289681135</vt:lpwstr>
      </vt:variant>
      <vt:variant>
        <vt:i4>1769522</vt:i4>
      </vt:variant>
      <vt:variant>
        <vt:i4>74</vt:i4>
      </vt:variant>
      <vt:variant>
        <vt:i4>0</vt:i4>
      </vt:variant>
      <vt:variant>
        <vt:i4>5</vt:i4>
      </vt:variant>
      <vt:variant>
        <vt:lpwstr/>
      </vt:variant>
      <vt:variant>
        <vt:lpwstr>_Toc289681134</vt:lpwstr>
      </vt:variant>
      <vt:variant>
        <vt:i4>1769522</vt:i4>
      </vt:variant>
      <vt:variant>
        <vt:i4>68</vt:i4>
      </vt:variant>
      <vt:variant>
        <vt:i4>0</vt:i4>
      </vt:variant>
      <vt:variant>
        <vt:i4>5</vt:i4>
      </vt:variant>
      <vt:variant>
        <vt:lpwstr/>
      </vt:variant>
      <vt:variant>
        <vt:lpwstr>_Toc289681133</vt:lpwstr>
      </vt:variant>
      <vt:variant>
        <vt:i4>1769522</vt:i4>
      </vt:variant>
      <vt:variant>
        <vt:i4>62</vt:i4>
      </vt:variant>
      <vt:variant>
        <vt:i4>0</vt:i4>
      </vt:variant>
      <vt:variant>
        <vt:i4>5</vt:i4>
      </vt:variant>
      <vt:variant>
        <vt:lpwstr/>
      </vt:variant>
      <vt:variant>
        <vt:lpwstr>_Toc289681132</vt:lpwstr>
      </vt:variant>
      <vt:variant>
        <vt:i4>1769522</vt:i4>
      </vt:variant>
      <vt:variant>
        <vt:i4>56</vt:i4>
      </vt:variant>
      <vt:variant>
        <vt:i4>0</vt:i4>
      </vt:variant>
      <vt:variant>
        <vt:i4>5</vt:i4>
      </vt:variant>
      <vt:variant>
        <vt:lpwstr/>
      </vt:variant>
      <vt:variant>
        <vt:lpwstr>_Toc289681131</vt:lpwstr>
      </vt:variant>
      <vt:variant>
        <vt:i4>1769522</vt:i4>
      </vt:variant>
      <vt:variant>
        <vt:i4>50</vt:i4>
      </vt:variant>
      <vt:variant>
        <vt:i4>0</vt:i4>
      </vt:variant>
      <vt:variant>
        <vt:i4>5</vt:i4>
      </vt:variant>
      <vt:variant>
        <vt:lpwstr/>
      </vt:variant>
      <vt:variant>
        <vt:lpwstr>_Toc289681130</vt:lpwstr>
      </vt:variant>
      <vt:variant>
        <vt:i4>1703986</vt:i4>
      </vt:variant>
      <vt:variant>
        <vt:i4>44</vt:i4>
      </vt:variant>
      <vt:variant>
        <vt:i4>0</vt:i4>
      </vt:variant>
      <vt:variant>
        <vt:i4>5</vt:i4>
      </vt:variant>
      <vt:variant>
        <vt:lpwstr/>
      </vt:variant>
      <vt:variant>
        <vt:lpwstr>_Toc289681129</vt:lpwstr>
      </vt:variant>
      <vt:variant>
        <vt:i4>1703986</vt:i4>
      </vt:variant>
      <vt:variant>
        <vt:i4>38</vt:i4>
      </vt:variant>
      <vt:variant>
        <vt:i4>0</vt:i4>
      </vt:variant>
      <vt:variant>
        <vt:i4>5</vt:i4>
      </vt:variant>
      <vt:variant>
        <vt:lpwstr/>
      </vt:variant>
      <vt:variant>
        <vt:lpwstr>_Toc289681128</vt:lpwstr>
      </vt:variant>
      <vt:variant>
        <vt:i4>1703986</vt:i4>
      </vt:variant>
      <vt:variant>
        <vt:i4>32</vt:i4>
      </vt:variant>
      <vt:variant>
        <vt:i4>0</vt:i4>
      </vt:variant>
      <vt:variant>
        <vt:i4>5</vt:i4>
      </vt:variant>
      <vt:variant>
        <vt:lpwstr/>
      </vt:variant>
      <vt:variant>
        <vt:lpwstr>_Toc289681127</vt:lpwstr>
      </vt:variant>
      <vt:variant>
        <vt:i4>1703986</vt:i4>
      </vt:variant>
      <vt:variant>
        <vt:i4>26</vt:i4>
      </vt:variant>
      <vt:variant>
        <vt:i4>0</vt:i4>
      </vt:variant>
      <vt:variant>
        <vt:i4>5</vt:i4>
      </vt:variant>
      <vt:variant>
        <vt:lpwstr/>
      </vt:variant>
      <vt:variant>
        <vt:lpwstr>_Toc289681126</vt:lpwstr>
      </vt:variant>
      <vt:variant>
        <vt:i4>1703986</vt:i4>
      </vt:variant>
      <vt:variant>
        <vt:i4>20</vt:i4>
      </vt:variant>
      <vt:variant>
        <vt:i4>0</vt:i4>
      </vt:variant>
      <vt:variant>
        <vt:i4>5</vt:i4>
      </vt:variant>
      <vt:variant>
        <vt:lpwstr/>
      </vt:variant>
      <vt:variant>
        <vt:lpwstr>_Toc289681125</vt:lpwstr>
      </vt:variant>
      <vt:variant>
        <vt:i4>1703986</vt:i4>
      </vt:variant>
      <vt:variant>
        <vt:i4>14</vt:i4>
      </vt:variant>
      <vt:variant>
        <vt:i4>0</vt:i4>
      </vt:variant>
      <vt:variant>
        <vt:i4>5</vt:i4>
      </vt:variant>
      <vt:variant>
        <vt:lpwstr/>
      </vt:variant>
      <vt:variant>
        <vt:lpwstr>_Toc289681124</vt:lpwstr>
      </vt:variant>
      <vt:variant>
        <vt:i4>1703986</vt:i4>
      </vt:variant>
      <vt:variant>
        <vt:i4>8</vt:i4>
      </vt:variant>
      <vt:variant>
        <vt:i4>0</vt:i4>
      </vt:variant>
      <vt:variant>
        <vt:i4>5</vt:i4>
      </vt:variant>
      <vt:variant>
        <vt:lpwstr/>
      </vt:variant>
      <vt:variant>
        <vt:lpwstr>_Toc289681123</vt:lpwstr>
      </vt:variant>
      <vt:variant>
        <vt:i4>1703986</vt:i4>
      </vt:variant>
      <vt:variant>
        <vt:i4>2</vt:i4>
      </vt:variant>
      <vt:variant>
        <vt:i4>0</vt:i4>
      </vt:variant>
      <vt:variant>
        <vt:i4>5</vt:i4>
      </vt:variant>
      <vt:variant>
        <vt:lpwstr/>
      </vt:variant>
      <vt:variant>
        <vt:lpwstr>_Toc289681122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Олег Печеркин</cp:lastModifiedBy>
  <cp:revision>3</cp:revision>
  <cp:lastPrinted>2010-12-25T09:48:00Z</cp:lastPrinted>
  <dcterms:created xsi:type="dcterms:W3CDTF">2017-06-19T14:49:00Z</dcterms:created>
  <dcterms:modified xsi:type="dcterms:W3CDTF">2017-06-27T18:38:00Z</dcterms:modified>
</cp:coreProperties>
</file>