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E9293A" w:rsidRPr="002353E3" w:rsidRDefault="00E9293A" w:rsidP="00E9293A">
      <w:pPr>
        <w:pStyle w:val="Default"/>
      </w:pPr>
    </w:p>
    <w:p w:rsidR="002353E3" w:rsidRPr="008811F3" w:rsidRDefault="00962CEB" w:rsidP="00962CEB">
      <w:pPr>
        <w:spacing w:after="0" w:line="240" w:lineRule="auto"/>
        <w:jc w:val="center"/>
        <w:rPr>
          <w:rFonts w:ascii="Times New Roman" w:hAnsi="Times New Roman" w:cs="Times New Roman"/>
          <w:color w:val="000000"/>
          <w:sz w:val="28"/>
          <w:szCs w:val="28"/>
        </w:rPr>
      </w:pPr>
      <w:r w:rsidRPr="008811F3">
        <w:rPr>
          <w:rFonts w:ascii="Times New Roman" w:hAnsi="Times New Roman" w:cs="Times New Roman"/>
          <w:color w:val="000000"/>
          <w:sz w:val="28"/>
          <w:szCs w:val="28"/>
        </w:rPr>
        <w:t xml:space="preserve">Комплексная программа </w:t>
      </w:r>
    </w:p>
    <w:p w:rsidR="00962CEB" w:rsidRPr="008811F3" w:rsidRDefault="00962CEB" w:rsidP="00962CEB">
      <w:pPr>
        <w:spacing w:after="0" w:line="240" w:lineRule="auto"/>
        <w:jc w:val="center"/>
        <w:rPr>
          <w:rFonts w:ascii="Times New Roman" w:hAnsi="Times New Roman" w:cs="Times New Roman"/>
          <w:color w:val="000000"/>
          <w:sz w:val="28"/>
          <w:szCs w:val="28"/>
        </w:rPr>
      </w:pPr>
      <w:r w:rsidRPr="008811F3">
        <w:rPr>
          <w:rFonts w:ascii="Times New Roman" w:hAnsi="Times New Roman" w:cs="Times New Roman"/>
          <w:color w:val="000000"/>
          <w:sz w:val="28"/>
          <w:szCs w:val="28"/>
        </w:rPr>
        <w:t xml:space="preserve">повышения качества жизни населения Арамильского городского округа </w:t>
      </w:r>
    </w:p>
    <w:p w:rsidR="00E9293A" w:rsidRPr="008811F3" w:rsidRDefault="00962CEB" w:rsidP="00962CEB">
      <w:pPr>
        <w:spacing w:after="0" w:line="240" w:lineRule="auto"/>
        <w:jc w:val="center"/>
        <w:rPr>
          <w:rFonts w:ascii="Times New Roman" w:hAnsi="Times New Roman" w:cs="Times New Roman"/>
          <w:color w:val="000000"/>
          <w:sz w:val="28"/>
          <w:szCs w:val="28"/>
        </w:rPr>
      </w:pPr>
      <w:r w:rsidRPr="008811F3">
        <w:rPr>
          <w:rFonts w:ascii="Times New Roman" w:hAnsi="Times New Roman" w:cs="Times New Roman"/>
          <w:color w:val="000000"/>
          <w:sz w:val="28"/>
          <w:szCs w:val="28"/>
        </w:rPr>
        <w:t xml:space="preserve">на период до 2018 года </w:t>
      </w:r>
      <w:r w:rsidRPr="008811F3">
        <w:rPr>
          <w:rFonts w:ascii="Times New Roman" w:hAnsi="Times New Roman" w:cs="Times New Roman"/>
          <w:b/>
          <w:color w:val="000000"/>
          <w:sz w:val="28"/>
          <w:szCs w:val="28"/>
        </w:rPr>
        <w:t>-"Новое качество жизни уральцев"</w:t>
      </w:r>
    </w:p>
    <w:p w:rsidR="00E9293A" w:rsidRPr="008811F3" w:rsidRDefault="00E9293A" w:rsidP="00E9293A">
      <w:pPr>
        <w:spacing w:after="0" w:line="240" w:lineRule="auto"/>
        <w:jc w:val="center"/>
        <w:rPr>
          <w:rFonts w:ascii="Times New Roman" w:hAnsi="Times New Roman" w:cs="Times New Roman"/>
          <w:color w:val="000000"/>
          <w:sz w:val="28"/>
          <w:szCs w:val="28"/>
        </w:rPr>
      </w:pPr>
    </w:p>
    <w:p w:rsidR="00E9293A" w:rsidRPr="008811F3" w:rsidRDefault="00E9293A" w:rsidP="00E9293A">
      <w:pPr>
        <w:spacing w:after="0" w:line="240" w:lineRule="auto"/>
        <w:jc w:val="center"/>
        <w:rPr>
          <w:rFonts w:ascii="Times New Roman" w:hAnsi="Times New Roman" w:cs="Times New Roman"/>
          <w:b/>
          <w:color w:val="000000"/>
          <w:sz w:val="28"/>
          <w:szCs w:val="28"/>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right"/>
        <w:rPr>
          <w:rFonts w:ascii="Times New Roman" w:hAnsi="Times New Roman" w:cs="Times New Roman"/>
          <w:color w:val="000000"/>
          <w:sz w:val="24"/>
          <w:szCs w:val="24"/>
        </w:rPr>
      </w:pPr>
    </w:p>
    <w:p w:rsidR="00E9293A" w:rsidRPr="002353E3" w:rsidRDefault="00E9293A" w:rsidP="005966B3">
      <w:pPr>
        <w:pageBreakBefore/>
        <w:spacing w:after="0" w:line="240" w:lineRule="auto"/>
        <w:jc w:val="center"/>
        <w:rPr>
          <w:rFonts w:ascii="Times New Roman" w:hAnsi="Times New Roman" w:cs="Times New Roman"/>
          <w:b/>
          <w:color w:val="000000"/>
          <w:sz w:val="24"/>
          <w:szCs w:val="24"/>
        </w:rPr>
      </w:pPr>
      <w:r w:rsidRPr="002353E3">
        <w:rPr>
          <w:rFonts w:ascii="Times New Roman" w:hAnsi="Times New Roman" w:cs="Times New Roman"/>
          <w:b/>
          <w:color w:val="000000"/>
          <w:sz w:val="24"/>
          <w:szCs w:val="24"/>
        </w:rPr>
        <w:lastRenderedPageBreak/>
        <w:t>Паспорт комплексной программы</w:t>
      </w:r>
    </w:p>
    <w:p w:rsidR="00E9293A" w:rsidRPr="002353E3" w:rsidRDefault="005966B3" w:rsidP="00E9293A">
      <w:pPr>
        <w:spacing w:after="0" w:line="240" w:lineRule="auto"/>
        <w:jc w:val="center"/>
        <w:rPr>
          <w:rFonts w:ascii="Times New Roman" w:hAnsi="Times New Roman" w:cs="Times New Roman"/>
          <w:b/>
          <w:color w:val="000000"/>
          <w:sz w:val="24"/>
          <w:szCs w:val="24"/>
        </w:rPr>
      </w:pPr>
      <w:r w:rsidRPr="002353E3">
        <w:rPr>
          <w:rFonts w:ascii="Times New Roman" w:hAnsi="Times New Roman" w:cs="Times New Roman"/>
          <w:b/>
          <w:color w:val="000000"/>
          <w:sz w:val="24"/>
          <w:szCs w:val="24"/>
        </w:rPr>
        <w:t xml:space="preserve">повышения качества жизни населения Арамильского городского округа на период до 2018 года - </w:t>
      </w:r>
      <w:r w:rsidR="00E9293A" w:rsidRPr="002353E3">
        <w:rPr>
          <w:rFonts w:ascii="Times New Roman" w:hAnsi="Times New Roman" w:cs="Times New Roman"/>
          <w:b/>
          <w:color w:val="000000"/>
          <w:sz w:val="24"/>
          <w:szCs w:val="24"/>
        </w:rPr>
        <w:t xml:space="preserve">«Новое качество жизни уральцев» </w:t>
      </w:r>
    </w:p>
    <w:p w:rsidR="005966B3" w:rsidRPr="002353E3" w:rsidRDefault="005966B3" w:rsidP="00E9293A">
      <w:pPr>
        <w:spacing w:after="0" w:line="240" w:lineRule="auto"/>
        <w:jc w:val="center"/>
        <w:rPr>
          <w:rFonts w:ascii="Times New Roman" w:hAnsi="Times New Roman" w:cs="Times New Roman"/>
          <w:b/>
          <w:color w:val="000000"/>
          <w:sz w:val="24"/>
          <w:szCs w:val="24"/>
        </w:rPr>
      </w:pPr>
    </w:p>
    <w:tbl>
      <w:tblPr>
        <w:tblStyle w:val="a9"/>
        <w:tblW w:w="9487" w:type="dxa"/>
        <w:tblLook w:val="04A0" w:firstRow="1" w:lastRow="0" w:firstColumn="1" w:lastColumn="0" w:noHBand="0" w:noVBand="1"/>
      </w:tblPr>
      <w:tblGrid>
        <w:gridCol w:w="846"/>
        <w:gridCol w:w="3969"/>
        <w:gridCol w:w="4672"/>
      </w:tblGrid>
      <w:tr w:rsidR="00E9293A" w:rsidRPr="002353E3" w:rsidTr="00E9293A">
        <w:tc>
          <w:tcPr>
            <w:tcW w:w="846" w:type="dxa"/>
          </w:tcPr>
          <w:p w:rsidR="00E9293A" w:rsidRPr="002353E3" w:rsidRDefault="00E9293A" w:rsidP="00E9293A">
            <w:pPr>
              <w:jc w:val="center"/>
              <w:rPr>
                <w:rFonts w:ascii="Times New Roman" w:hAnsi="Times New Roman" w:cs="Times New Roman"/>
                <w:color w:val="000000"/>
                <w:sz w:val="24"/>
                <w:szCs w:val="24"/>
              </w:rPr>
            </w:pPr>
            <w:r w:rsidRPr="002353E3">
              <w:rPr>
                <w:rFonts w:ascii="Times New Roman" w:hAnsi="Times New Roman" w:cs="Times New Roman"/>
                <w:color w:val="000000"/>
                <w:sz w:val="24"/>
                <w:szCs w:val="24"/>
              </w:rPr>
              <w:t>1.</w:t>
            </w:r>
          </w:p>
        </w:tc>
        <w:tc>
          <w:tcPr>
            <w:tcW w:w="3969" w:type="dxa"/>
          </w:tcPr>
          <w:p w:rsidR="00E9293A" w:rsidRPr="002353E3" w:rsidRDefault="00E9293A" w:rsidP="002353E3">
            <w:pPr>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Заказчик-координатор </w:t>
            </w:r>
            <w:r w:rsidR="002353E3" w:rsidRPr="002353E3">
              <w:rPr>
                <w:rFonts w:ascii="Times New Roman" w:hAnsi="Times New Roman" w:cs="Times New Roman"/>
                <w:color w:val="000000"/>
                <w:sz w:val="24"/>
                <w:szCs w:val="24"/>
              </w:rPr>
              <w:t>комплексной программы повышения качества жизни населения Арамильского городского округа на период до 2018 года - «Новое качество жизни уральцев»</w:t>
            </w:r>
          </w:p>
        </w:tc>
        <w:tc>
          <w:tcPr>
            <w:tcW w:w="4672" w:type="dxa"/>
          </w:tcPr>
          <w:p w:rsidR="00E9293A" w:rsidRPr="002353E3" w:rsidRDefault="00A35EB7" w:rsidP="00A35EB7">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Комитет по экономике и стратегическому развитию </w:t>
            </w:r>
            <w:r w:rsidR="002353E3" w:rsidRPr="002353E3">
              <w:rPr>
                <w:rFonts w:ascii="Times New Roman" w:hAnsi="Times New Roman" w:cs="Times New Roman"/>
                <w:color w:val="000000"/>
                <w:sz w:val="24"/>
                <w:szCs w:val="24"/>
              </w:rPr>
              <w:t>Администраци</w:t>
            </w:r>
            <w:r>
              <w:rPr>
                <w:rFonts w:ascii="Times New Roman" w:hAnsi="Times New Roman" w:cs="Times New Roman"/>
                <w:color w:val="000000"/>
                <w:sz w:val="24"/>
                <w:szCs w:val="24"/>
              </w:rPr>
              <w:t>и</w:t>
            </w:r>
            <w:r w:rsidR="002353E3" w:rsidRPr="002353E3">
              <w:rPr>
                <w:rFonts w:ascii="Times New Roman" w:hAnsi="Times New Roman" w:cs="Times New Roman"/>
                <w:color w:val="000000"/>
                <w:sz w:val="24"/>
                <w:szCs w:val="24"/>
              </w:rPr>
              <w:t xml:space="preserve"> Арамильского городского округа</w:t>
            </w:r>
          </w:p>
        </w:tc>
      </w:tr>
      <w:tr w:rsidR="00A35EB7" w:rsidRPr="002353E3" w:rsidTr="00E9293A">
        <w:tc>
          <w:tcPr>
            <w:tcW w:w="846" w:type="dxa"/>
          </w:tcPr>
          <w:p w:rsidR="00A35EB7" w:rsidRPr="001420C4" w:rsidRDefault="00A35EB7" w:rsidP="00A7304C">
            <w:pPr>
              <w:jc w:val="center"/>
              <w:rPr>
                <w:rFonts w:ascii="Times New Roman" w:hAnsi="Times New Roman" w:cs="Times New Roman"/>
                <w:color w:val="000000"/>
                <w:sz w:val="24"/>
                <w:szCs w:val="24"/>
              </w:rPr>
            </w:pPr>
            <w:r w:rsidRPr="001420C4">
              <w:rPr>
                <w:rFonts w:ascii="Times New Roman" w:hAnsi="Times New Roman" w:cs="Times New Roman"/>
                <w:color w:val="000000"/>
                <w:sz w:val="24"/>
                <w:szCs w:val="24"/>
              </w:rPr>
              <w:t>2.</w:t>
            </w:r>
          </w:p>
        </w:tc>
        <w:tc>
          <w:tcPr>
            <w:tcW w:w="3969" w:type="dxa"/>
          </w:tcPr>
          <w:p w:rsidR="00A35EB7" w:rsidRPr="001420C4" w:rsidRDefault="00283AFF" w:rsidP="00A35EB7">
            <w:pPr>
              <w:jc w:val="both"/>
              <w:rPr>
                <w:rFonts w:ascii="Times New Roman" w:hAnsi="Times New Roman" w:cs="Times New Roman"/>
                <w:color w:val="000000"/>
                <w:sz w:val="24"/>
                <w:szCs w:val="24"/>
              </w:rPr>
            </w:pPr>
            <w:r w:rsidRPr="001420C4">
              <w:rPr>
                <w:rFonts w:ascii="Times New Roman" w:hAnsi="Times New Roman" w:cs="Times New Roman"/>
                <w:color w:val="000000"/>
                <w:sz w:val="24"/>
                <w:szCs w:val="24"/>
              </w:rPr>
              <w:t>Ответственные з</w:t>
            </w:r>
            <w:r w:rsidR="00A35EB7" w:rsidRPr="001420C4">
              <w:rPr>
                <w:rFonts w:ascii="Times New Roman" w:hAnsi="Times New Roman" w:cs="Times New Roman"/>
                <w:color w:val="000000"/>
                <w:sz w:val="24"/>
                <w:szCs w:val="24"/>
              </w:rPr>
              <w:t>аказчики Программы</w:t>
            </w:r>
          </w:p>
        </w:tc>
        <w:tc>
          <w:tcPr>
            <w:tcW w:w="4672" w:type="dxa"/>
          </w:tcPr>
          <w:p w:rsidR="001420C4" w:rsidRDefault="001420C4" w:rsidP="00CA2E05">
            <w:pPr>
              <w:rPr>
                <w:rFonts w:ascii="Times New Roman" w:hAnsi="Times New Roman" w:cs="Times New Roman"/>
                <w:color w:val="000000"/>
                <w:sz w:val="24"/>
                <w:szCs w:val="24"/>
              </w:rPr>
            </w:pPr>
            <w:r>
              <w:rPr>
                <w:rFonts w:ascii="Times New Roman" w:hAnsi="Times New Roman" w:cs="Times New Roman"/>
                <w:color w:val="000000"/>
                <w:sz w:val="24"/>
                <w:szCs w:val="24"/>
              </w:rPr>
              <w:t>Подразделения и отделы Администрации Арамильского городского округа:</w:t>
            </w:r>
          </w:p>
          <w:p w:rsidR="00A7304C" w:rsidRDefault="00283AFF" w:rsidP="00CA2E05">
            <w:pPr>
              <w:rPr>
                <w:rFonts w:ascii="Times New Roman" w:hAnsi="Times New Roman" w:cs="Times New Roman"/>
                <w:color w:val="000000"/>
                <w:sz w:val="24"/>
                <w:szCs w:val="24"/>
              </w:rPr>
            </w:pPr>
            <w:r w:rsidRPr="00283AFF">
              <w:rPr>
                <w:rFonts w:ascii="Times New Roman" w:hAnsi="Times New Roman" w:cs="Times New Roman"/>
                <w:color w:val="000000"/>
                <w:sz w:val="24"/>
                <w:szCs w:val="24"/>
              </w:rPr>
              <w:t>Комитет по экономике и стратегическому развитию</w:t>
            </w:r>
            <w:r w:rsidR="00CA2E05">
              <w:rPr>
                <w:rFonts w:ascii="Times New Roman" w:hAnsi="Times New Roman" w:cs="Times New Roman"/>
                <w:color w:val="000000"/>
                <w:sz w:val="24"/>
                <w:szCs w:val="24"/>
              </w:rPr>
              <w:t>;</w:t>
            </w:r>
            <w:r w:rsidR="001420C4">
              <w:rPr>
                <w:rFonts w:ascii="Times New Roman" w:hAnsi="Times New Roman" w:cs="Times New Roman"/>
                <w:color w:val="000000"/>
                <w:sz w:val="24"/>
                <w:szCs w:val="24"/>
              </w:rPr>
              <w:t xml:space="preserve"> </w:t>
            </w:r>
          </w:p>
          <w:p w:rsidR="00A7304C" w:rsidRDefault="00283AFF" w:rsidP="00CA2E05">
            <w:pPr>
              <w:rPr>
                <w:rFonts w:ascii="Times New Roman" w:hAnsi="Times New Roman" w:cs="Times New Roman"/>
                <w:color w:val="000000"/>
                <w:sz w:val="24"/>
                <w:szCs w:val="24"/>
              </w:rPr>
            </w:pPr>
            <w:r w:rsidRPr="00283AFF">
              <w:rPr>
                <w:rFonts w:ascii="Times New Roman" w:hAnsi="Times New Roman" w:cs="Times New Roman"/>
                <w:color w:val="000000"/>
                <w:sz w:val="24"/>
                <w:szCs w:val="24"/>
              </w:rPr>
              <w:t>Комитет культуре, спорту и молодежной политике</w:t>
            </w:r>
            <w:r w:rsidR="00CA2E05">
              <w:rPr>
                <w:rFonts w:ascii="Times New Roman" w:hAnsi="Times New Roman" w:cs="Times New Roman"/>
                <w:color w:val="000000"/>
                <w:sz w:val="24"/>
                <w:szCs w:val="24"/>
              </w:rPr>
              <w:t>;</w:t>
            </w:r>
            <w:r w:rsidR="0038093B" w:rsidRPr="00CA2E05">
              <w:rPr>
                <w:rFonts w:ascii="Times New Roman" w:hAnsi="Times New Roman" w:cs="Times New Roman"/>
                <w:color w:val="000000"/>
                <w:sz w:val="24"/>
                <w:szCs w:val="24"/>
              </w:rPr>
              <w:t xml:space="preserve"> </w:t>
            </w:r>
          </w:p>
          <w:p w:rsidR="0038093B" w:rsidRDefault="0038093B" w:rsidP="00CA2E05">
            <w:pPr>
              <w:rPr>
                <w:rFonts w:ascii="Times New Roman" w:hAnsi="Times New Roman" w:cs="Times New Roman"/>
                <w:color w:val="000000"/>
                <w:sz w:val="24"/>
                <w:szCs w:val="24"/>
              </w:rPr>
            </w:pPr>
            <w:r w:rsidRPr="00CA2E05">
              <w:rPr>
                <w:rFonts w:ascii="Times New Roman" w:hAnsi="Times New Roman" w:cs="Times New Roman"/>
                <w:color w:val="000000"/>
                <w:sz w:val="24"/>
                <w:szCs w:val="24"/>
              </w:rPr>
              <w:t>Отдел архитектуры и градостроительства</w:t>
            </w:r>
            <w:r>
              <w:rPr>
                <w:rFonts w:ascii="Times New Roman" w:hAnsi="Times New Roman" w:cs="Times New Roman"/>
                <w:color w:val="000000"/>
                <w:sz w:val="24"/>
                <w:szCs w:val="24"/>
              </w:rPr>
              <w:t>;</w:t>
            </w:r>
          </w:p>
          <w:p w:rsidR="0038093B" w:rsidRDefault="0038093B" w:rsidP="00CA2E05">
            <w:pPr>
              <w:rPr>
                <w:rFonts w:ascii="Times New Roman" w:hAnsi="Times New Roman" w:cs="Times New Roman"/>
                <w:color w:val="000000"/>
                <w:sz w:val="24"/>
                <w:szCs w:val="24"/>
              </w:rPr>
            </w:pPr>
            <w:r w:rsidRPr="00CA2E05">
              <w:rPr>
                <w:rFonts w:ascii="Times New Roman" w:hAnsi="Times New Roman" w:cs="Times New Roman"/>
                <w:color w:val="000000"/>
                <w:sz w:val="24"/>
                <w:szCs w:val="24"/>
              </w:rPr>
              <w:t>Отдел по учету и распределению жилья</w:t>
            </w:r>
            <w:r>
              <w:rPr>
                <w:rFonts w:ascii="Times New Roman" w:hAnsi="Times New Roman" w:cs="Times New Roman"/>
                <w:color w:val="000000"/>
                <w:sz w:val="24"/>
                <w:szCs w:val="24"/>
              </w:rPr>
              <w:t xml:space="preserve">; </w:t>
            </w:r>
            <w:r w:rsidR="00A7304C">
              <w:rPr>
                <w:rFonts w:ascii="Times New Roman" w:hAnsi="Times New Roman" w:cs="Times New Roman"/>
                <w:color w:val="000000"/>
                <w:sz w:val="24"/>
                <w:szCs w:val="24"/>
              </w:rPr>
              <w:t>Отдел жи</w:t>
            </w:r>
            <w:r w:rsidR="009A0B51">
              <w:rPr>
                <w:rFonts w:ascii="Times New Roman" w:hAnsi="Times New Roman" w:cs="Times New Roman"/>
                <w:color w:val="000000"/>
                <w:sz w:val="24"/>
                <w:szCs w:val="24"/>
              </w:rPr>
              <w:t>лищно-коммунального хозяйства (д</w:t>
            </w:r>
            <w:r w:rsidR="00A7304C">
              <w:rPr>
                <w:rFonts w:ascii="Times New Roman" w:hAnsi="Times New Roman" w:cs="Times New Roman"/>
                <w:color w:val="000000"/>
                <w:sz w:val="24"/>
                <w:szCs w:val="24"/>
              </w:rPr>
              <w:t>алее – отдел ЖКХ);</w:t>
            </w:r>
          </w:p>
          <w:p w:rsidR="0038093B" w:rsidRDefault="0038093B" w:rsidP="00CA2E05">
            <w:pPr>
              <w:rPr>
                <w:rFonts w:ascii="Times New Roman" w:hAnsi="Times New Roman" w:cs="Times New Roman"/>
                <w:color w:val="000000"/>
                <w:sz w:val="24"/>
                <w:szCs w:val="24"/>
              </w:rPr>
            </w:pPr>
            <w:r w:rsidRPr="00CA2E05">
              <w:rPr>
                <w:rFonts w:ascii="Times New Roman" w:hAnsi="Times New Roman" w:cs="Times New Roman"/>
                <w:color w:val="000000"/>
                <w:sz w:val="24"/>
                <w:szCs w:val="24"/>
              </w:rPr>
              <w:t>Отдел информационных технологий</w:t>
            </w:r>
            <w:r>
              <w:rPr>
                <w:rFonts w:ascii="Times New Roman" w:hAnsi="Times New Roman" w:cs="Times New Roman"/>
                <w:color w:val="000000"/>
                <w:sz w:val="24"/>
                <w:szCs w:val="24"/>
              </w:rPr>
              <w:t xml:space="preserve">; </w:t>
            </w:r>
          </w:p>
          <w:p w:rsidR="00CA2E05" w:rsidRDefault="0038093B" w:rsidP="00CA2E05">
            <w:pPr>
              <w:rPr>
                <w:rFonts w:ascii="Times New Roman" w:hAnsi="Times New Roman" w:cs="Times New Roman"/>
                <w:color w:val="000000"/>
                <w:sz w:val="24"/>
                <w:szCs w:val="24"/>
              </w:rPr>
            </w:pPr>
            <w:r w:rsidRPr="00CA2E05">
              <w:rPr>
                <w:rFonts w:ascii="Times New Roman" w:hAnsi="Times New Roman" w:cs="Times New Roman"/>
                <w:color w:val="000000"/>
                <w:sz w:val="24"/>
                <w:szCs w:val="24"/>
              </w:rPr>
              <w:t>Ведущий специалист (по ГО и ПБ)</w:t>
            </w:r>
            <w:r>
              <w:rPr>
                <w:rFonts w:ascii="Times New Roman" w:hAnsi="Times New Roman" w:cs="Times New Roman"/>
                <w:color w:val="000000"/>
                <w:sz w:val="24"/>
                <w:szCs w:val="24"/>
              </w:rPr>
              <w:t>;</w:t>
            </w:r>
          </w:p>
          <w:p w:rsidR="00CA2E05" w:rsidRDefault="00283AFF" w:rsidP="00CA2E05">
            <w:pPr>
              <w:rPr>
                <w:rFonts w:ascii="Times New Roman" w:hAnsi="Times New Roman" w:cs="Times New Roman"/>
                <w:color w:val="000000"/>
                <w:sz w:val="24"/>
                <w:szCs w:val="24"/>
              </w:rPr>
            </w:pPr>
            <w:r w:rsidRPr="00283AFF">
              <w:rPr>
                <w:rFonts w:ascii="Times New Roman" w:hAnsi="Times New Roman" w:cs="Times New Roman"/>
                <w:color w:val="000000"/>
                <w:sz w:val="24"/>
                <w:szCs w:val="24"/>
              </w:rPr>
              <w:t>ГБУЗ СО "Арамильская городская больница"</w:t>
            </w:r>
            <w:r w:rsidR="00CA2E05">
              <w:rPr>
                <w:rFonts w:ascii="Times New Roman" w:hAnsi="Times New Roman" w:cs="Times New Roman"/>
                <w:color w:val="000000"/>
                <w:sz w:val="24"/>
                <w:szCs w:val="24"/>
              </w:rPr>
              <w:t>;</w:t>
            </w:r>
          </w:p>
          <w:p w:rsidR="00A7304C" w:rsidRDefault="00A7304C" w:rsidP="00CA2E05">
            <w:pPr>
              <w:rPr>
                <w:rFonts w:ascii="Times New Roman" w:hAnsi="Times New Roman" w:cs="Times New Roman"/>
                <w:color w:val="000000"/>
                <w:sz w:val="24"/>
                <w:szCs w:val="24"/>
              </w:rPr>
            </w:pPr>
            <w:r>
              <w:rPr>
                <w:rFonts w:ascii="Times New Roman" w:hAnsi="Times New Roman" w:cs="Times New Roman"/>
                <w:color w:val="000000"/>
                <w:sz w:val="24"/>
                <w:szCs w:val="24"/>
              </w:rPr>
              <w:t>ГКУ «</w:t>
            </w:r>
            <w:proofErr w:type="spellStart"/>
            <w:r>
              <w:rPr>
                <w:rFonts w:ascii="Times New Roman" w:hAnsi="Times New Roman" w:cs="Times New Roman"/>
                <w:color w:val="000000"/>
                <w:sz w:val="24"/>
                <w:szCs w:val="24"/>
              </w:rPr>
              <w:t>Сысертский</w:t>
            </w:r>
            <w:proofErr w:type="spellEnd"/>
            <w:r>
              <w:rPr>
                <w:rFonts w:ascii="Times New Roman" w:hAnsi="Times New Roman" w:cs="Times New Roman"/>
                <w:color w:val="000000"/>
                <w:sz w:val="24"/>
                <w:szCs w:val="24"/>
              </w:rPr>
              <w:t xml:space="preserve"> центр занятости</w:t>
            </w:r>
            <w:r w:rsidRPr="00A7304C">
              <w:rPr>
                <w:rFonts w:ascii="Times New Roman" w:hAnsi="Times New Roman" w:cs="Times New Roman"/>
                <w:color w:val="000000"/>
                <w:sz w:val="24"/>
                <w:szCs w:val="24"/>
              </w:rPr>
              <w:t>»</w:t>
            </w:r>
            <w:r>
              <w:rPr>
                <w:rFonts w:ascii="Times New Roman" w:hAnsi="Times New Roman" w:cs="Times New Roman"/>
                <w:color w:val="000000"/>
                <w:sz w:val="24"/>
                <w:szCs w:val="24"/>
              </w:rPr>
              <w:t xml:space="preserve"> (далее – ГКУ «</w:t>
            </w:r>
            <w:proofErr w:type="spellStart"/>
            <w:r>
              <w:rPr>
                <w:rFonts w:ascii="Times New Roman" w:hAnsi="Times New Roman" w:cs="Times New Roman"/>
                <w:color w:val="000000"/>
                <w:sz w:val="24"/>
                <w:szCs w:val="24"/>
              </w:rPr>
              <w:t>Сысертский</w:t>
            </w:r>
            <w:proofErr w:type="spellEnd"/>
            <w:r>
              <w:rPr>
                <w:rFonts w:ascii="Times New Roman" w:hAnsi="Times New Roman" w:cs="Times New Roman"/>
                <w:color w:val="000000"/>
                <w:sz w:val="24"/>
                <w:szCs w:val="24"/>
              </w:rPr>
              <w:t xml:space="preserve"> ЦЗ»);</w:t>
            </w:r>
          </w:p>
          <w:p w:rsidR="0038093B" w:rsidRDefault="00283AFF" w:rsidP="00CA2E05">
            <w:pPr>
              <w:rPr>
                <w:rFonts w:ascii="Times New Roman" w:hAnsi="Times New Roman" w:cs="Times New Roman"/>
                <w:color w:val="000000"/>
                <w:sz w:val="24"/>
                <w:szCs w:val="24"/>
              </w:rPr>
            </w:pPr>
            <w:r w:rsidRPr="00283AFF">
              <w:rPr>
                <w:rFonts w:ascii="Times New Roman" w:hAnsi="Times New Roman" w:cs="Times New Roman"/>
                <w:color w:val="000000"/>
                <w:sz w:val="24"/>
                <w:szCs w:val="24"/>
              </w:rPr>
              <w:t>Отдел образования</w:t>
            </w:r>
            <w:r w:rsidR="0038093B">
              <w:rPr>
                <w:rFonts w:ascii="Times New Roman" w:hAnsi="Times New Roman" w:cs="Times New Roman"/>
                <w:color w:val="000000"/>
                <w:sz w:val="24"/>
                <w:szCs w:val="24"/>
              </w:rPr>
              <w:t xml:space="preserve"> Арамильского городского округа;</w:t>
            </w:r>
          </w:p>
          <w:p w:rsidR="00A7304C" w:rsidRDefault="00A7304C" w:rsidP="0038093B">
            <w:pPr>
              <w:rPr>
                <w:rFonts w:ascii="Times New Roman" w:hAnsi="Times New Roman" w:cs="Times New Roman"/>
                <w:color w:val="000000"/>
                <w:sz w:val="24"/>
                <w:szCs w:val="24"/>
              </w:rPr>
            </w:pPr>
            <w:r w:rsidRPr="00A7304C">
              <w:rPr>
                <w:rFonts w:ascii="Times New Roman" w:hAnsi="Times New Roman" w:cs="Times New Roman"/>
                <w:color w:val="000000"/>
                <w:sz w:val="24"/>
                <w:szCs w:val="24"/>
              </w:rPr>
              <w:t xml:space="preserve">Управление социальной политики по </w:t>
            </w:r>
            <w:proofErr w:type="spellStart"/>
            <w:r w:rsidRPr="00A7304C">
              <w:rPr>
                <w:rFonts w:ascii="Times New Roman" w:hAnsi="Times New Roman" w:cs="Times New Roman"/>
                <w:color w:val="000000"/>
                <w:sz w:val="24"/>
                <w:szCs w:val="24"/>
              </w:rPr>
              <w:t>Сысертскому</w:t>
            </w:r>
            <w:proofErr w:type="spellEnd"/>
            <w:r w:rsidRPr="00A7304C">
              <w:rPr>
                <w:rFonts w:ascii="Times New Roman" w:hAnsi="Times New Roman" w:cs="Times New Roman"/>
                <w:color w:val="000000"/>
                <w:sz w:val="24"/>
                <w:szCs w:val="24"/>
              </w:rPr>
              <w:t xml:space="preserve"> району</w:t>
            </w:r>
            <w:r>
              <w:rPr>
                <w:rFonts w:ascii="Times New Roman" w:hAnsi="Times New Roman" w:cs="Times New Roman"/>
                <w:color w:val="000000"/>
                <w:sz w:val="24"/>
                <w:szCs w:val="24"/>
              </w:rPr>
              <w:t>;</w:t>
            </w:r>
          </w:p>
          <w:p w:rsidR="00283AFF" w:rsidRPr="002353E3" w:rsidRDefault="00A7304C" w:rsidP="00A7304C">
            <w:pPr>
              <w:rPr>
                <w:rFonts w:ascii="Times New Roman" w:hAnsi="Times New Roman" w:cs="Times New Roman"/>
                <w:color w:val="000000"/>
                <w:sz w:val="24"/>
                <w:szCs w:val="24"/>
              </w:rPr>
            </w:pPr>
            <w:r>
              <w:rPr>
                <w:rFonts w:ascii="Times New Roman" w:hAnsi="Times New Roman" w:cs="Times New Roman"/>
                <w:color w:val="000000"/>
                <w:sz w:val="24"/>
                <w:szCs w:val="24"/>
              </w:rPr>
              <w:t>МБУ «Арамильская служба заказчика» (далее – МБУ АСЗ).</w:t>
            </w:r>
          </w:p>
        </w:tc>
      </w:tr>
      <w:tr w:rsidR="00A35EB7" w:rsidRPr="002353E3" w:rsidTr="00E9293A">
        <w:tc>
          <w:tcPr>
            <w:tcW w:w="846" w:type="dxa"/>
          </w:tcPr>
          <w:p w:rsidR="00A35EB7" w:rsidRPr="00C37D45" w:rsidRDefault="00A35EB7" w:rsidP="00A35EB7">
            <w:pPr>
              <w:jc w:val="both"/>
              <w:rPr>
                <w:rFonts w:ascii="Times New Roman" w:hAnsi="Times New Roman" w:cs="Times New Roman"/>
                <w:color w:val="000000"/>
                <w:sz w:val="24"/>
                <w:szCs w:val="24"/>
              </w:rPr>
            </w:pPr>
            <w:r w:rsidRPr="00C37D45">
              <w:rPr>
                <w:rFonts w:ascii="Times New Roman" w:hAnsi="Times New Roman" w:cs="Times New Roman"/>
                <w:color w:val="000000"/>
                <w:sz w:val="24"/>
                <w:szCs w:val="24"/>
              </w:rPr>
              <w:t xml:space="preserve">3. </w:t>
            </w:r>
          </w:p>
        </w:tc>
        <w:tc>
          <w:tcPr>
            <w:tcW w:w="3969" w:type="dxa"/>
          </w:tcPr>
          <w:p w:rsidR="00A35EB7" w:rsidRPr="002353E3" w:rsidRDefault="00A35EB7" w:rsidP="00A35EB7">
            <w:pPr>
              <w:jc w:val="both"/>
              <w:rPr>
                <w:rFonts w:ascii="Times New Roman" w:hAnsi="Times New Roman" w:cs="Times New Roman"/>
                <w:color w:val="000000"/>
                <w:sz w:val="24"/>
                <w:szCs w:val="24"/>
                <w:highlight w:val="yellow"/>
              </w:rPr>
            </w:pPr>
            <w:r w:rsidRPr="00283AFF">
              <w:rPr>
                <w:rFonts w:ascii="Times New Roman" w:hAnsi="Times New Roman" w:cs="Times New Roman"/>
                <w:color w:val="000000"/>
                <w:sz w:val="24"/>
                <w:szCs w:val="24"/>
              </w:rPr>
              <w:t>Цели и задачи Программы</w:t>
            </w:r>
          </w:p>
        </w:tc>
        <w:tc>
          <w:tcPr>
            <w:tcW w:w="4672" w:type="dxa"/>
          </w:tcPr>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 xml:space="preserve">цели - повышение качества и доступности услуг в сферах здравоохранения, образования, социальной политики, культуры, жилищно-коммунального хозяйства, обеспечение материального и духовного благополучия населения </w:t>
            </w:r>
            <w:r>
              <w:rPr>
                <w:rFonts w:ascii="Times New Roman" w:hAnsi="Times New Roman" w:cs="Times New Roman"/>
                <w:sz w:val="24"/>
                <w:szCs w:val="24"/>
              </w:rPr>
              <w:t>Арамильского городского ок</w:t>
            </w:r>
            <w:r w:rsidR="0000141A">
              <w:rPr>
                <w:rFonts w:ascii="Times New Roman" w:hAnsi="Times New Roman" w:cs="Times New Roman"/>
                <w:sz w:val="24"/>
                <w:szCs w:val="24"/>
              </w:rPr>
              <w:t>ру</w:t>
            </w:r>
            <w:r>
              <w:rPr>
                <w:rFonts w:ascii="Times New Roman" w:hAnsi="Times New Roman" w:cs="Times New Roman"/>
                <w:sz w:val="24"/>
                <w:szCs w:val="24"/>
              </w:rPr>
              <w:t>га</w:t>
            </w:r>
            <w:r w:rsidRPr="008811F3">
              <w:rPr>
                <w:rFonts w:ascii="Times New Roman" w:hAnsi="Times New Roman" w:cs="Times New Roman"/>
                <w:sz w:val="24"/>
                <w:szCs w:val="24"/>
              </w:rPr>
              <w:t>.</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Задачи:</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1) обеспечение доступности и повышение качества медицинской помощи, услуг в сфере образования и культуры;</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2) формирование у населения приверженности здоровому образу жизни;</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3) совершенствование системы социальной поддержки населения, в том числе института семьи и детства, социализация и самореализация молодежи;</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4) создание правовых, информационных, организационных условий для функционирования и развития институтов гражданского общества;</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5) расширение форм и методов участия граждан в управлении, общественном контроле деятельности органов власти;</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6) формирование в молодежной среде патриотизма и уважения к историческим культурным ценностям, гармонизация межнациональных отношений;</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 xml:space="preserve">7) повышение благосостояния населения </w:t>
            </w:r>
            <w:r>
              <w:rPr>
                <w:rFonts w:ascii="Times New Roman" w:hAnsi="Times New Roman" w:cs="Times New Roman"/>
                <w:sz w:val="24"/>
                <w:szCs w:val="24"/>
              </w:rPr>
              <w:t>Арамильского городского округа</w:t>
            </w:r>
            <w:r w:rsidRPr="008811F3">
              <w:rPr>
                <w:rFonts w:ascii="Times New Roman" w:hAnsi="Times New Roman" w:cs="Times New Roman"/>
                <w:sz w:val="24"/>
                <w:szCs w:val="24"/>
              </w:rPr>
              <w:t>;</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8) сохранение и восстановление экологических систем, формирование экологической культуры населения;</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9) повышение доступности и качества услуг в сфере жилищного строительства, жилищно-коммунального обслуживания, транспортно-логистической системы;</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10) развитие потребительского рынка;</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11) обеспечение безопасности жизнедеятельности населения;</w:t>
            </w:r>
          </w:p>
          <w:p w:rsidR="00A35EB7" w:rsidRPr="008811F3" w:rsidRDefault="00A35EB7" w:rsidP="00A35EB7">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12) совершенствование социально-трудовых отношений, улучшение условий и охраны труда</w:t>
            </w:r>
          </w:p>
          <w:p w:rsidR="00A35EB7" w:rsidRPr="002353E3" w:rsidRDefault="00A35EB7" w:rsidP="00A35EB7">
            <w:pPr>
              <w:jc w:val="both"/>
              <w:rPr>
                <w:rFonts w:ascii="Times New Roman" w:hAnsi="Times New Roman" w:cs="Times New Roman"/>
                <w:color w:val="000000"/>
                <w:sz w:val="24"/>
                <w:szCs w:val="24"/>
                <w:highlight w:val="yellow"/>
              </w:rPr>
            </w:pPr>
          </w:p>
        </w:tc>
      </w:tr>
      <w:tr w:rsidR="00A35EB7" w:rsidRPr="002353E3" w:rsidTr="00E9293A">
        <w:tc>
          <w:tcPr>
            <w:tcW w:w="846" w:type="dxa"/>
          </w:tcPr>
          <w:p w:rsidR="00A35EB7" w:rsidRPr="002353E3" w:rsidRDefault="00A35EB7" w:rsidP="00A35EB7">
            <w:pPr>
              <w:jc w:val="both"/>
              <w:rPr>
                <w:rFonts w:ascii="Times New Roman" w:hAnsi="Times New Roman" w:cs="Times New Roman"/>
                <w:color w:val="000000"/>
                <w:sz w:val="24"/>
                <w:szCs w:val="24"/>
                <w:highlight w:val="yellow"/>
              </w:rPr>
            </w:pPr>
            <w:r w:rsidRPr="00283AFF">
              <w:rPr>
                <w:rFonts w:ascii="Times New Roman" w:hAnsi="Times New Roman" w:cs="Times New Roman"/>
                <w:color w:val="000000"/>
                <w:sz w:val="24"/>
                <w:szCs w:val="24"/>
              </w:rPr>
              <w:t>4.</w:t>
            </w:r>
          </w:p>
        </w:tc>
        <w:tc>
          <w:tcPr>
            <w:tcW w:w="3969" w:type="dxa"/>
          </w:tcPr>
          <w:p w:rsidR="00A35EB7" w:rsidRPr="00C37D45" w:rsidRDefault="00A35EB7" w:rsidP="00A35EB7">
            <w:pPr>
              <w:jc w:val="both"/>
              <w:rPr>
                <w:rFonts w:ascii="Times New Roman" w:hAnsi="Times New Roman" w:cs="Times New Roman"/>
                <w:color w:val="000000"/>
                <w:sz w:val="24"/>
                <w:szCs w:val="24"/>
              </w:rPr>
            </w:pPr>
            <w:r w:rsidRPr="00C37D45">
              <w:rPr>
                <w:rFonts w:ascii="Times New Roman" w:hAnsi="Times New Roman" w:cs="Times New Roman"/>
                <w:color w:val="000000"/>
                <w:sz w:val="24"/>
                <w:szCs w:val="24"/>
              </w:rPr>
              <w:t>Важнейшие целевые показатели</w:t>
            </w:r>
          </w:p>
        </w:tc>
        <w:tc>
          <w:tcPr>
            <w:tcW w:w="4672" w:type="dxa"/>
          </w:tcPr>
          <w:p w:rsidR="00A35EB7"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 </w:t>
            </w:r>
            <w:r w:rsidRPr="0085060A">
              <w:rPr>
                <w:rFonts w:ascii="Times New Roman" w:hAnsi="Times New Roman" w:cs="Times New Roman"/>
                <w:sz w:val="24"/>
                <w:szCs w:val="24"/>
              </w:rPr>
              <w:t xml:space="preserve">Обеспеченность населения медицинским персоналом (врачи и средний медицинский персонал) </w:t>
            </w:r>
          </w:p>
          <w:p w:rsidR="00A35EB7"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r w:rsidRPr="008811F3">
              <w:rPr>
                <w:rFonts w:ascii="Times New Roman" w:hAnsi="Times New Roman" w:cs="Times New Roman"/>
                <w:sz w:val="24"/>
                <w:szCs w:val="24"/>
              </w:rPr>
              <w:t xml:space="preserve">. Доля жителей </w:t>
            </w:r>
            <w:r w:rsidR="005E6B3A">
              <w:rPr>
                <w:rFonts w:ascii="Times New Roman" w:hAnsi="Times New Roman" w:cs="Times New Roman"/>
                <w:sz w:val="24"/>
                <w:szCs w:val="24"/>
              </w:rPr>
              <w:t xml:space="preserve">Арамильского городского округа </w:t>
            </w:r>
            <w:r w:rsidRPr="008811F3">
              <w:rPr>
                <w:rFonts w:ascii="Times New Roman" w:hAnsi="Times New Roman" w:cs="Times New Roman"/>
                <w:sz w:val="24"/>
                <w:szCs w:val="24"/>
              </w:rPr>
              <w:t>приверженных здоровому образу жизни.</w:t>
            </w:r>
            <w:r>
              <w:rPr>
                <w:rFonts w:ascii="Times New Roman" w:hAnsi="Times New Roman" w:cs="Times New Roman"/>
                <w:sz w:val="24"/>
                <w:szCs w:val="24"/>
              </w:rPr>
              <w:t xml:space="preserve"> </w:t>
            </w:r>
          </w:p>
          <w:p w:rsidR="00A35EB7" w:rsidRPr="008811F3"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3. </w:t>
            </w:r>
            <w:r w:rsidRPr="0085060A">
              <w:rPr>
                <w:rFonts w:ascii="Times New Roman" w:hAnsi="Times New Roman" w:cs="Times New Roman"/>
                <w:sz w:val="24"/>
                <w:szCs w:val="24"/>
              </w:rPr>
              <w:t>Доля выпускников государственных (муниципальных) общеобразовательных организаций, сдавших единый государственный экзамен в общей численности выпускников государственных (муниципальных) общеобразовательных организаций</w:t>
            </w:r>
          </w:p>
          <w:p w:rsidR="00A35EB7" w:rsidRPr="008811F3"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r w:rsidRPr="008811F3">
              <w:rPr>
                <w:rFonts w:ascii="Times New Roman" w:hAnsi="Times New Roman" w:cs="Times New Roman"/>
                <w:sz w:val="24"/>
                <w:szCs w:val="24"/>
              </w:rPr>
              <w:t>. Отношение численности детей в возрасте 3 - 7 лет, которым предоставлена возможность получать услуги дошкольного образования, к общей численности детей в возрасте 3 - 7 лет.</w:t>
            </w:r>
          </w:p>
          <w:p w:rsidR="00A35EB7" w:rsidRPr="008811F3"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r w:rsidRPr="008811F3">
              <w:rPr>
                <w:rFonts w:ascii="Times New Roman" w:hAnsi="Times New Roman" w:cs="Times New Roman"/>
                <w:sz w:val="24"/>
                <w:szCs w:val="24"/>
              </w:rPr>
              <w:t>. Доля молодых граждан в возрасте от 14 до 30 лет, вовлеченных в программы по формированию ценностей семейного образа жизни и подготовке к семейной жизни.</w:t>
            </w:r>
          </w:p>
          <w:p w:rsidR="00A35EB7"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r w:rsidRPr="008811F3">
              <w:rPr>
                <w:rFonts w:ascii="Times New Roman" w:hAnsi="Times New Roman" w:cs="Times New Roman"/>
                <w:sz w:val="24"/>
                <w:szCs w:val="24"/>
              </w:rPr>
              <w:t xml:space="preserve">. </w:t>
            </w:r>
            <w:r w:rsidRPr="00C37D45">
              <w:rPr>
                <w:rFonts w:ascii="Times New Roman" w:hAnsi="Times New Roman" w:cs="Times New Roman"/>
                <w:sz w:val="24"/>
                <w:szCs w:val="24"/>
              </w:rPr>
              <w:t>Протяженность построенных и реконструированных автомобильных дорог общего пользования местного значения</w:t>
            </w:r>
          </w:p>
          <w:p w:rsidR="00A35EB7"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7. </w:t>
            </w:r>
            <w:r w:rsidRPr="002C072B">
              <w:rPr>
                <w:rFonts w:ascii="Times New Roman" w:hAnsi="Times New Roman" w:cs="Times New Roman"/>
                <w:sz w:val="24"/>
                <w:szCs w:val="24"/>
              </w:rPr>
              <w:t>Количество социальных проектов, участвующих в муниципальном конкурсе социальных проектов</w:t>
            </w:r>
            <w:r>
              <w:rPr>
                <w:rFonts w:ascii="Times New Roman" w:hAnsi="Times New Roman" w:cs="Times New Roman"/>
                <w:sz w:val="24"/>
                <w:szCs w:val="24"/>
              </w:rPr>
              <w:t>.</w:t>
            </w:r>
          </w:p>
          <w:p w:rsidR="00A35EB7" w:rsidRPr="008811F3"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w:t>
            </w:r>
            <w:r w:rsidRPr="008811F3">
              <w:rPr>
                <w:rFonts w:ascii="Times New Roman" w:hAnsi="Times New Roman" w:cs="Times New Roman"/>
                <w:sz w:val="24"/>
                <w:szCs w:val="24"/>
              </w:rPr>
              <w:t>. Доля обучающихся, участвующих в деятельности патриотических молодежных объединений и мероприятиях гражданско-патриотической направленности.</w:t>
            </w:r>
          </w:p>
          <w:p w:rsidR="00A35EB7"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9. </w:t>
            </w:r>
            <w:r w:rsidRPr="007C3FA1">
              <w:rPr>
                <w:rFonts w:ascii="Times New Roman" w:hAnsi="Times New Roman" w:cs="Times New Roman"/>
                <w:sz w:val="24"/>
                <w:szCs w:val="24"/>
              </w:rPr>
              <w:t>Среднемесячная заработная плата работников крупных и средних предприятий</w:t>
            </w:r>
            <w:r>
              <w:rPr>
                <w:rFonts w:ascii="Times New Roman" w:hAnsi="Times New Roman" w:cs="Times New Roman"/>
                <w:sz w:val="24"/>
                <w:szCs w:val="24"/>
              </w:rPr>
              <w:t xml:space="preserve"> и некоммерческих организаций.</w:t>
            </w:r>
          </w:p>
          <w:p w:rsidR="00A35EB7" w:rsidRPr="008811F3" w:rsidRDefault="00A35EB7" w:rsidP="00A35EB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w:t>
            </w:r>
            <w:r w:rsidRPr="008811F3">
              <w:rPr>
                <w:rFonts w:ascii="Times New Roman" w:hAnsi="Times New Roman" w:cs="Times New Roman"/>
                <w:sz w:val="24"/>
                <w:szCs w:val="24"/>
              </w:rPr>
              <w:t xml:space="preserve">. </w:t>
            </w:r>
            <w:r>
              <w:rPr>
                <w:rFonts w:ascii="Times New Roman" w:hAnsi="Times New Roman" w:cs="Times New Roman"/>
                <w:sz w:val="24"/>
                <w:szCs w:val="24"/>
              </w:rPr>
              <w:t>Годовой объем ввода жилья</w:t>
            </w:r>
            <w:r w:rsidRPr="008811F3">
              <w:rPr>
                <w:rFonts w:ascii="Times New Roman" w:hAnsi="Times New Roman" w:cs="Times New Roman"/>
                <w:sz w:val="24"/>
                <w:szCs w:val="24"/>
              </w:rPr>
              <w:t>.</w:t>
            </w:r>
          </w:p>
          <w:p w:rsidR="00A35EB7" w:rsidRPr="002353E3" w:rsidRDefault="00A35EB7" w:rsidP="006E410B">
            <w:pPr>
              <w:widowControl w:val="0"/>
              <w:autoSpaceDE w:val="0"/>
              <w:autoSpaceDN w:val="0"/>
              <w:adjustRightInd w:val="0"/>
              <w:rPr>
                <w:rFonts w:ascii="Times New Roman" w:hAnsi="Times New Roman" w:cs="Times New Roman"/>
                <w:color w:val="000000"/>
                <w:sz w:val="24"/>
                <w:szCs w:val="24"/>
                <w:highlight w:val="yellow"/>
              </w:rPr>
            </w:pPr>
            <w:r w:rsidRPr="008811F3">
              <w:rPr>
                <w:rFonts w:ascii="Times New Roman" w:hAnsi="Times New Roman" w:cs="Times New Roman"/>
                <w:sz w:val="24"/>
                <w:szCs w:val="24"/>
              </w:rPr>
              <w:t>1</w:t>
            </w:r>
            <w:r>
              <w:rPr>
                <w:rFonts w:ascii="Times New Roman" w:hAnsi="Times New Roman" w:cs="Times New Roman"/>
                <w:sz w:val="24"/>
                <w:szCs w:val="24"/>
              </w:rPr>
              <w:t>1</w:t>
            </w:r>
            <w:r w:rsidRPr="008811F3">
              <w:rPr>
                <w:rFonts w:ascii="Times New Roman" w:hAnsi="Times New Roman" w:cs="Times New Roman"/>
                <w:sz w:val="24"/>
                <w:szCs w:val="24"/>
              </w:rPr>
              <w:t>. Количество зарегистрированных преступлений.</w:t>
            </w:r>
          </w:p>
        </w:tc>
      </w:tr>
      <w:tr w:rsidR="00A35EB7" w:rsidRPr="002353E3" w:rsidTr="00A35EB7">
        <w:tc>
          <w:tcPr>
            <w:tcW w:w="846" w:type="dxa"/>
          </w:tcPr>
          <w:p w:rsidR="00A35EB7" w:rsidRPr="00C37D45" w:rsidRDefault="00A35EB7" w:rsidP="00A35EB7">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C37D45">
              <w:rPr>
                <w:rFonts w:ascii="Times New Roman" w:hAnsi="Times New Roman" w:cs="Times New Roman"/>
                <w:color w:val="000000"/>
                <w:sz w:val="24"/>
                <w:szCs w:val="24"/>
              </w:rPr>
              <w:t>.</w:t>
            </w:r>
          </w:p>
        </w:tc>
        <w:tc>
          <w:tcPr>
            <w:tcW w:w="3969" w:type="dxa"/>
          </w:tcPr>
          <w:p w:rsidR="00A35EB7" w:rsidRPr="00283AFF" w:rsidRDefault="00A35EB7" w:rsidP="00A35EB7">
            <w:pPr>
              <w:pStyle w:val="Default"/>
              <w:jc w:val="both"/>
            </w:pPr>
            <w:r w:rsidRPr="00283AFF">
              <w:t xml:space="preserve">Сроки реализации Программы </w:t>
            </w:r>
          </w:p>
        </w:tc>
        <w:tc>
          <w:tcPr>
            <w:tcW w:w="4672" w:type="dxa"/>
          </w:tcPr>
          <w:p w:rsidR="00A35EB7" w:rsidRPr="00283AFF" w:rsidRDefault="00A35EB7" w:rsidP="00A35EB7">
            <w:pPr>
              <w:pStyle w:val="Default"/>
              <w:jc w:val="both"/>
            </w:pPr>
            <w:r w:rsidRPr="00283AFF">
              <w:t xml:space="preserve">2014-2018 годы </w:t>
            </w:r>
          </w:p>
        </w:tc>
      </w:tr>
      <w:tr w:rsidR="00A35EB7" w:rsidRPr="002353E3" w:rsidTr="00E9293A">
        <w:tc>
          <w:tcPr>
            <w:tcW w:w="846" w:type="dxa"/>
          </w:tcPr>
          <w:p w:rsidR="00A35EB7" w:rsidRPr="00C37D45" w:rsidRDefault="00A35EB7" w:rsidP="00A35EB7">
            <w:pPr>
              <w:jc w:val="both"/>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3969" w:type="dxa"/>
          </w:tcPr>
          <w:p w:rsidR="00A35EB7" w:rsidRPr="00C37D45" w:rsidRDefault="00A35EB7" w:rsidP="00A35EB7">
            <w:pPr>
              <w:jc w:val="both"/>
              <w:rPr>
                <w:rFonts w:ascii="Times New Roman" w:hAnsi="Times New Roman" w:cs="Times New Roman"/>
                <w:color w:val="000000"/>
                <w:sz w:val="24"/>
                <w:szCs w:val="24"/>
              </w:rPr>
            </w:pPr>
            <w:r w:rsidRPr="00C37D45">
              <w:rPr>
                <w:rFonts w:ascii="Times New Roman" w:hAnsi="Times New Roman" w:cs="Times New Roman"/>
                <w:color w:val="000000"/>
                <w:sz w:val="24"/>
                <w:szCs w:val="24"/>
              </w:rPr>
              <w:t>Перечень подпрограмм Программы</w:t>
            </w:r>
          </w:p>
        </w:tc>
        <w:tc>
          <w:tcPr>
            <w:tcW w:w="4672" w:type="dxa"/>
          </w:tcPr>
          <w:p w:rsidR="00A35EB7" w:rsidRPr="00C37D45" w:rsidRDefault="00A35EB7" w:rsidP="00A35EB7">
            <w:pPr>
              <w:pStyle w:val="4"/>
              <w:shd w:val="clear" w:color="auto" w:fill="auto"/>
              <w:spacing w:after="0" w:line="322" w:lineRule="exact"/>
              <w:jc w:val="both"/>
              <w:rPr>
                <w:color w:val="auto"/>
                <w:sz w:val="24"/>
                <w:szCs w:val="24"/>
                <w:lang w:val="ru-RU"/>
              </w:rPr>
            </w:pPr>
            <w:r w:rsidRPr="00C37D45">
              <w:rPr>
                <w:color w:val="auto"/>
                <w:sz w:val="24"/>
                <w:szCs w:val="24"/>
              </w:rPr>
              <w:t>Подпрограмма 1. «Развитие гражданского общества»</w:t>
            </w:r>
            <w:r w:rsidRPr="00C37D45">
              <w:rPr>
                <w:color w:val="auto"/>
                <w:sz w:val="24"/>
                <w:szCs w:val="24"/>
                <w:lang w:val="ru-RU"/>
              </w:rPr>
              <w:t>;</w:t>
            </w:r>
            <w:r w:rsidRPr="00C37D45">
              <w:rPr>
                <w:color w:val="auto"/>
                <w:sz w:val="24"/>
                <w:szCs w:val="24"/>
              </w:rPr>
              <w:t xml:space="preserve"> </w:t>
            </w:r>
          </w:p>
          <w:p w:rsidR="00A35EB7" w:rsidRPr="00C37D45" w:rsidRDefault="00A35EB7" w:rsidP="00A35EB7">
            <w:pPr>
              <w:pStyle w:val="4"/>
              <w:shd w:val="clear" w:color="auto" w:fill="auto"/>
              <w:spacing w:after="0" w:line="322" w:lineRule="exact"/>
              <w:jc w:val="both"/>
              <w:rPr>
                <w:color w:val="auto"/>
                <w:sz w:val="24"/>
                <w:szCs w:val="24"/>
                <w:lang w:val="ru-RU"/>
              </w:rPr>
            </w:pPr>
            <w:r w:rsidRPr="00C37D45">
              <w:rPr>
                <w:color w:val="auto"/>
                <w:sz w:val="24"/>
                <w:szCs w:val="24"/>
              </w:rPr>
              <w:t>Подпрограмма 2. «Повышение качества человеческого капитала»;</w:t>
            </w:r>
          </w:p>
          <w:p w:rsidR="00A35EB7" w:rsidRPr="00C37D45" w:rsidRDefault="00A35EB7" w:rsidP="00A35EB7">
            <w:pPr>
              <w:pStyle w:val="4"/>
              <w:shd w:val="clear" w:color="auto" w:fill="auto"/>
              <w:spacing w:after="0" w:line="322" w:lineRule="exact"/>
              <w:jc w:val="both"/>
              <w:rPr>
                <w:color w:val="auto"/>
                <w:sz w:val="24"/>
                <w:szCs w:val="24"/>
                <w:lang w:val="ru-RU"/>
              </w:rPr>
            </w:pPr>
            <w:r w:rsidRPr="00C37D45">
              <w:rPr>
                <w:color w:val="auto"/>
                <w:sz w:val="24"/>
                <w:szCs w:val="24"/>
              </w:rPr>
              <w:t xml:space="preserve">Подпрограмма 3. «Повышение уровня жизни населения </w:t>
            </w:r>
            <w:r w:rsidRPr="00C37D45">
              <w:rPr>
                <w:color w:val="auto"/>
                <w:sz w:val="24"/>
                <w:szCs w:val="24"/>
                <w:lang w:val="ru-RU"/>
              </w:rPr>
              <w:t>Арамильского городского округа»;</w:t>
            </w:r>
          </w:p>
          <w:p w:rsidR="00A35EB7" w:rsidRPr="00C37D45" w:rsidRDefault="00A35EB7" w:rsidP="00A35EB7">
            <w:pPr>
              <w:jc w:val="both"/>
              <w:rPr>
                <w:rFonts w:ascii="Times New Roman" w:hAnsi="Times New Roman" w:cs="Times New Roman"/>
                <w:color w:val="000000"/>
                <w:sz w:val="24"/>
                <w:szCs w:val="24"/>
              </w:rPr>
            </w:pPr>
            <w:r w:rsidRPr="00C37D45">
              <w:rPr>
                <w:rFonts w:ascii="Times New Roman" w:hAnsi="Times New Roman" w:cs="Times New Roman"/>
                <w:sz w:val="24"/>
                <w:szCs w:val="24"/>
                <w:lang w:val="ru"/>
              </w:rPr>
              <w:t>Подпрограмма 4. «Обеспечение безопасности жизнедеятельности населения</w:t>
            </w:r>
            <w:r>
              <w:rPr>
                <w:rFonts w:ascii="Times New Roman" w:hAnsi="Times New Roman" w:cs="Times New Roman"/>
                <w:sz w:val="24"/>
                <w:szCs w:val="24"/>
                <w:lang w:val="ru"/>
              </w:rPr>
              <w:t xml:space="preserve"> </w:t>
            </w:r>
            <w:r w:rsidRPr="00C37D45">
              <w:rPr>
                <w:rFonts w:ascii="Times New Roman" w:hAnsi="Times New Roman" w:cs="Times New Roman"/>
                <w:sz w:val="24"/>
                <w:szCs w:val="24"/>
                <w:lang w:val="ru"/>
              </w:rPr>
              <w:t>Арамильского городского округа».</w:t>
            </w:r>
          </w:p>
        </w:tc>
      </w:tr>
      <w:tr w:rsidR="00A35EB7" w:rsidRPr="002353E3" w:rsidTr="000B0BEF">
        <w:trPr>
          <w:trHeight w:val="699"/>
        </w:trPr>
        <w:tc>
          <w:tcPr>
            <w:tcW w:w="846" w:type="dxa"/>
          </w:tcPr>
          <w:p w:rsidR="00A35EB7" w:rsidRPr="002353E3" w:rsidRDefault="00A35EB7" w:rsidP="00A35EB7">
            <w:pPr>
              <w:jc w:val="both"/>
              <w:rPr>
                <w:rFonts w:ascii="Times New Roman" w:hAnsi="Times New Roman" w:cs="Times New Roman"/>
                <w:color w:val="000000"/>
                <w:sz w:val="24"/>
                <w:szCs w:val="24"/>
                <w:highlight w:val="yellow"/>
              </w:rPr>
            </w:pPr>
            <w:r w:rsidRPr="00D34F69">
              <w:rPr>
                <w:rFonts w:ascii="Times New Roman" w:hAnsi="Times New Roman" w:cs="Times New Roman"/>
                <w:color w:val="000000"/>
                <w:sz w:val="24"/>
                <w:szCs w:val="24"/>
              </w:rPr>
              <w:t>7.</w:t>
            </w:r>
          </w:p>
        </w:tc>
        <w:tc>
          <w:tcPr>
            <w:tcW w:w="3969" w:type="dxa"/>
          </w:tcPr>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Объемы и источники финансирования Программы</w:t>
            </w:r>
          </w:p>
          <w:p w:rsidR="00A35EB7" w:rsidRPr="00C37D45" w:rsidRDefault="00A35EB7" w:rsidP="00A35EB7">
            <w:pPr>
              <w:jc w:val="both"/>
              <w:rPr>
                <w:rFonts w:ascii="Times New Roman" w:hAnsi="Times New Roman" w:cs="Times New Roman"/>
                <w:color w:val="000000"/>
                <w:sz w:val="24"/>
                <w:szCs w:val="24"/>
              </w:rPr>
            </w:pPr>
          </w:p>
        </w:tc>
        <w:tc>
          <w:tcPr>
            <w:tcW w:w="4672" w:type="dxa"/>
          </w:tcPr>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реализацию мероприятий Программы планируется осуществлять за счет средств в объеме </w:t>
            </w:r>
            <w:r w:rsidR="0038093B" w:rsidRPr="0038093B">
              <w:rPr>
                <w:rFonts w:ascii="Times New Roman" w:hAnsi="Times New Roman" w:cs="Times New Roman"/>
                <w:sz w:val="24"/>
                <w:szCs w:val="24"/>
              </w:rPr>
              <w:t>6076497,0</w:t>
            </w:r>
            <w:r w:rsidR="0038093B">
              <w:rPr>
                <w:rFonts w:ascii="Times New Roman" w:hAnsi="Times New Roman" w:cs="Times New Roman"/>
                <w:sz w:val="24"/>
                <w:szCs w:val="24"/>
              </w:rPr>
              <w:t xml:space="preserve"> </w:t>
            </w:r>
            <w:r>
              <w:rPr>
                <w:rFonts w:ascii="Times New Roman" w:hAnsi="Times New Roman" w:cs="Times New Roman"/>
                <w:sz w:val="24"/>
                <w:szCs w:val="24"/>
              </w:rPr>
              <w:t>тыс. рублей, в том числе:</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2014 год - </w:t>
            </w:r>
            <w:r w:rsidR="0038093B" w:rsidRPr="0038093B">
              <w:rPr>
                <w:rFonts w:ascii="Times New Roman" w:hAnsi="Times New Roman" w:cs="Times New Roman"/>
                <w:sz w:val="24"/>
                <w:szCs w:val="24"/>
              </w:rPr>
              <w:t>948201,6</w:t>
            </w:r>
            <w:r w:rsidR="0038093B">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2015 год - </w:t>
            </w:r>
            <w:r w:rsidR="0038093B" w:rsidRPr="0038093B">
              <w:rPr>
                <w:rFonts w:ascii="Times New Roman" w:hAnsi="Times New Roman" w:cs="Times New Roman"/>
                <w:sz w:val="24"/>
                <w:szCs w:val="24"/>
              </w:rPr>
              <w:t>1358755,5</w:t>
            </w:r>
            <w:r w:rsidR="0038093B">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2016 год - </w:t>
            </w:r>
            <w:r w:rsidR="0038093B" w:rsidRPr="0038093B">
              <w:rPr>
                <w:rFonts w:ascii="Times New Roman" w:hAnsi="Times New Roman" w:cs="Times New Roman"/>
                <w:sz w:val="24"/>
                <w:szCs w:val="24"/>
              </w:rPr>
              <w:t>1145234,7</w:t>
            </w:r>
            <w:r>
              <w:rPr>
                <w:rFonts w:ascii="Times New Roman" w:hAnsi="Times New Roman" w:cs="Times New Roman"/>
                <w:sz w:val="24"/>
                <w:szCs w:val="24"/>
              </w:rPr>
              <w:t xml:space="preserve"> 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2017 год - </w:t>
            </w:r>
            <w:r w:rsidR="0038093B" w:rsidRPr="0038093B">
              <w:rPr>
                <w:rFonts w:ascii="Times New Roman" w:hAnsi="Times New Roman" w:cs="Times New Roman"/>
                <w:sz w:val="24"/>
                <w:szCs w:val="24"/>
              </w:rPr>
              <w:t>1144254,1</w:t>
            </w:r>
            <w:r w:rsidR="0038093B">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2018 год - </w:t>
            </w:r>
            <w:r w:rsidR="0038093B" w:rsidRPr="0038093B">
              <w:rPr>
                <w:rFonts w:ascii="Times New Roman" w:hAnsi="Times New Roman" w:cs="Times New Roman"/>
                <w:sz w:val="24"/>
                <w:szCs w:val="24"/>
              </w:rPr>
              <w:t>1480051,0</w:t>
            </w:r>
            <w:r w:rsidR="0038093B">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средства, планируемые за счет средств областного бюджета, в объеме </w:t>
            </w:r>
            <w:r w:rsidR="000B0BEF" w:rsidRPr="000B0BEF">
              <w:rPr>
                <w:rFonts w:ascii="Times New Roman" w:hAnsi="Times New Roman" w:cs="Times New Roman"/>
                <w:sz w:val="24"/>
                <w:szCs w:val="24"/>
              </w:rPr>
              <w:t>1486243,3</w:t>
            </w:r>
            <w:r>
              <w:rPr>
                <w:rFonts w:ascii="Times New Roman" w:hAnsi="Times New Roman" w:cs="Times New Roman"/>
                <w:sz w:val="24"/>
                <w:szCs w:val="24"/>
              </w:rPr>
              <w:t xml:space="preserve"> 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 том числе:</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2014 год - </w:t>
            </w:r>
            <w:r w:rsidR="000B0BEF" w:rsidRPr="000B0BEF">
              <w:rPr>
                <w:rFonts w:ascii="Times New Roman" w:hAnsi="Times New Roman" w:cs="Times New Roman"/>
                <w:sz w:val="24"/>
                <w:szCs w:val="24"/>
              </w:rPr>
              <w:t>167311,9</w:t>
            </w:r>
            <w:r>
              <w:rPr>
                <w:rFonts w:ascii="Times New Roman" w:hAnsi="Times New Roman" w:cs="Times New Roman"/>
                <w:sz w:val="24"/>
                <w:szCs w:val="24"/>
              </w:rPr>
              <w:t xml:space="preserve"> 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2015 год - </w:t>
            </w:r>
            <w:r w:rsidR="000B0BEF" w:rsidRPr="000B0BEF">
              <w:rPr>
                <w:rFonts w:ascii="Times New Roman" w:hAnsi="Times New Roman" w:cs="Times New Roman"/>
                <w:sz w:val="24"/>
                <w:szCs w:val="24"/>
              </w:rPr>
              <w:t>384163,0</w:t>
            </w:r>
            <w:r>
              <w:rPr>
                <w:rFonts w:ascii="Times New Roman" w:hAnsi="Times New Roman" w:cs="Times New Roman"/>
                <w:sz w:val="24"/>
                <w:szCs w:val="24"/>
              </w:rPr>
              <w:t xml:space="preserve"> 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2016 год - </w:t>
            </w:r>
            <w:r w:rsidR="000B0BEF" w:rsidRPr="000B0BEF">
              <w:rPr>
                <w:rFonts w:ascii="Times New Roman" w:hAnsi="Times New Roman" w:cs="Times New Roman"/>
                <w:sz w:val="24"/>
                <w:szCs w:val="24"/>
              </w:rPr>
              <w:t>233032,1</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2017 год - </w:t>
            </w:r>
            <w:r w:rsidR="000B0BEF" w:rsidRPr="000B0BEF">
              <w:rPr>
                <w:rFonts w:ascii="Times New Roman" w:hAnsi="Times New Roman" w:cs="Times New Roman"/>
                <w:sz w:val="24"/>
                <w:szCs w:val="24"/>
              </w:rPr>
              <w:t>203345,5</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2018 год - </w:t>
            </w:r>
            <w:r w:rsidR="000B0BEF" w:rsidRPr="000B0BEF">
              <w:rPr>
                <w:rFonts w:ascii="Times New Roman" w:hAnsi="Times New Roman" w:cs="Times New Roman"/>
                <w:sz w:val="24"/>
                <w:szCs w:val="24"/>
              </w:rPr>
              <w:t>498390,6</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средства, планируемые за счет средств местного бюджета, в объеме </w:t>
            </w:r>
            <w:r w:rsidR="000B0BEF" w:rsidRPr="000B0BEF">
              <w:rPr>
                <w:rFonts w:ascii="Times New Roman" w:hAnsi="Times New Roman" w:cs="Times New Roman"/>
                <w:sz w:val="24"/>
                <w:szCs w:val="24"/>
              </w:rPr>
              <w:t>1349551,7</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 том числе:</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2014 год - </w:t>
            </w:r>
            <w:r w:rsidR="000B0BEF" w:rsidRPr="000B0BEF">
              <w:rPr>
                <w:rFonts w:ascii="Times New Roman" w:hAnsi="Times New Roman" w:cs="Times New Roman"/>
                <w:sz w:val="24"/>
                <w:szCs w:val="24"/>
              </w:rPr>
              <w:t>169428,7</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2015 год - </w:t>
            </w:r>
            <w:r w:rsidR="000B0BEF" w:rsidRPr="000B0BEF">
              <w:rPr>
                <w:rFonts w:ascii="Times New Roman" w:hAnsi="Times New Roman" w:cs="Times New Roman"/>
                <w:sz w:val="24"/>
                <w:szCs w:val="24"/>
              </w:rPr>
              <w:t>305468,5</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2016 год - </w:t>
            </w:r>
            <w:r w:rsidR="000B0BEF" w:rsidRPr="000B0BEF">
              <w:rPr>
                <w:rFonts w:ascii="Times New Roman" w:hAnsi="Times New Roman" w:cs="Times New Roman"/>
                <w:sz w:val="24"/>
                <w:szCs w:val="24"/>
              </w:rPr>
              <w:t>251677,6</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2017 год - </w:t>
            </w:r>
            <w:r w:rsidR="000B0BEF" w:rsidRPr="000B0BEF">
              <w:rPr>
                <w:rFonts w:ascii="Times New Roman" w:hAnsi="Times New Roman" w:cs="Times New Roman"/>
                <w:sz w:val="24"/>
                <w:szCs w:val="24"/>
              </w:rPr>
              <w:t>274361,6</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2018 год - </w:t>
            </w:r>
            <w:r w:rsidR="000B0BEF" w:rsidRPr="000B0BEF">
              <w:rPr>
                <w:rFonts w:ascii="Times New Roman" w:hAnsi="Times New Roman" w:cs="Times New Roman"/>
                <w:sz w:val="24"/>
                <w:szCs w:val="24"/>
              </w:rPr>
              <w:t>348615,4</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средства, планируемые за счет внебюджетных источников, в объеме </w:t>
            </w:r>
            <w:r w:rsidR="000B0BEF" w:rsidRPr="000B0BEF">
              <w:rPr>
                <w:rFonts w:ascii="Times New Roman" w:hAnsi="Times New Roman" w:cs="Times New Roman"/>
                <w:sz w:val="24"/>
                <w:szCs w:val="24"/>
              </w:rPr>
              <w:t>3240702,0</w:t>
            </w:r>
            <w:r w:rsidR="000B0BEF">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 том числе:</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2014 год - </w:t>
            </w:r>
            <w:r w:rsidR="000B0BEF" w:rsidRPr="000B0BEF">
              <w:rPr>
                <w:rFonts w:ascii="Times New Roman" w:hAnsi="Times New Roman" w:cs="Times New Roman"/>
                <w:sz w:val="24"/>
                <w:szCs w:val="24"/>
              </w:rPr>
              <w:t>611461,0</w:t>
            </w:r>
            <w:r>
              <w:rPr>
                <w:rFonts w:ascii="Times New Roman" w:hAnsi="Times New Roman" w:cs="Times New Roman"/>
                <w:sz w:val="24"/>
                <w:szCs w:val="24"/>
              </w:rPr>
              <w:t xml:space="preserve"> 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2015 год - </w:t>
            </w:r>
            <w:r w:rsidR="000B0BEF" w:rsidRPr="000B0BEF">
              <w:rPr>
                <w:rFonts w:ascii="Times New Roman" w:hAnsi="Times New Roman" w:cs="Times New Roman"/>
                <w:sz w:val="24"/>
                <w:szCs w:val="24"/>
              </w:rPr>
              <w:t>669124,0</w:t>
            </w:r>
            <w:r>
              <w:rPr>
                <w:rFonts w:ascii="Times New Roman" w:hAnsi="Times New Roman" w:cs="Times New Roman"/>
                <w:sz w:val="24"/>
                <w:szCs w:val="24"/>
              </w:rPr>
              <w:t xml:space="preserve"> 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2016 год - </w:t>
            </w:r>
            <w:r w:rsidR="000B0BEF" w:rsidRPr="000B0BEF">
              <w:rPr>
                <w:rFonts w:ascii="Times New Roman" w:hAnsi="Times New Roman" w:cs="Times New Roman"/>
                <w:sz w:val="24"/>
                <w:szCs w:val="24"/>
              </w:rPr>
              <w:t>660525,0</w:t>
            </w:r>
            <w:r>
              <w:rPr>
                <w:rFonts w:ascii="Times New Roman" w:hAnsi="Times New Roman" w:cs="Times New Roman"/>
                <w:sz w:val="24"/>
                <w:szCs w:val="24"/>
              </w:rPr>
              <w:t xml:space="preserve"> тыс. рублей;</w:t>
            </w:r>
          </w:p>
          <w:p w:rsidR="00A35EB7" w:rsidRDefault="00A35EB7"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2017 год - </w:t>
            </w:r>
            <w:r w:rsidR="000B0BEF" w:rsidRPr="000B0BEF">
              <w:rPr>
                <w:rFonts w:ascii="Times New Roman" w:hAnsi="Times New Roman" w:cs="Times New Roman"/>
                <w:sz w:val="24"/>
                <w:szCs w:val="24"/>
              </w:rPr>
              <w:t>666547,0</w:t>
            </w:r>
            <w:r>
              <w:rPr>
                <w:rFonts w:ascii="Times New Roman" w:hAnsi="Times New Roman" w:cs="Times New Roman"/>
                <w:sz w:val="24"/>
                <w:szCs w:val="24"/>
              </w:rPr>
              <w:t xml:space="preserve"> тыс. рублей;</w:t>
            </w:r>
          </w:p>
          <w:p w:rsidR="00A35EB7" w:rsidRPr="000B0BEF" w:rsidRDefault="00A35EB7" w:rsidP="000B0B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2018 год - </w:t>
            </w:r>
            <w:r w:rsidR="000B0BEF" w:rsidRPr="000B0BEF">
              <w:rPr>
                <w:rFonts w:ascii="Times New Roman" w:hAnsi="Times New Roman" w:cs="Times New Roman"/>
                <w:sz w:val="24"/>
                <w:szCs w:val="24"/>
              </w:rPr>
              <w:t>633045,0</w:t>
            </w:r>
            <w:r w:rsidR="000B0BEF">
              <w:rPr>
                <w:rFonts w:ascii="Times New Roman" w:hAnsi="Times New Roman" w:cs="Times New Roman"/>
                <w:sz w:val="24"/>
                <w:szCs w:val="24"/>
              </w:rPr>
              <w:t xml:space="preserve"> тыс. рублей</w:t>
            </w:r>
          </w:p>
        </w:tc>
      </w:tr>
      <w:tr w:rsidR="00A35EB7" w:rsidRPr="002353E3" w:rsidTr="00E9293A">
        <w:tc>
          <w:tcPr>
            <w:tcW w:w="846" w:type="dxa"/>
          </w:tcPr>
          <w:p w:rsidR="00A35EB7" w:rsidRPr="002353E3" w:rsidRDefault="009A0B51" w:rsidP="00A35EB7">
            <w:pPr>
              <w:jc w:val="both"/>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3969" w:type="dxa"/>
          </w:tcPr>
          <w:p w:rsidR="00A35EB7" w:rsidRPr="000F3946" w:rsidRDefault="00A35EB7" w:rsidP="00A35EB7">
            <w:pPr>
              <w:pStyle w:val="Default"/>
              <w:jc w:val="both"/>
            </w:pPr>
            <w:r w:rsidRPr="000F3946">
              <w:t xml:space="preserve">Ожидаемые конечные результаты реализации Программы </w:t>
            </w:r>
          </w:p>
        </w:tc>
        <w:tc>
          <w:tcPr>
            <w:tcW w:w="4672" w:type="dxa"/>
          </w:tcPr>
          <w:p w:rsidR="005E6B3A" w:rsidRDefault="005E6B3A"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Увеличится на 50 процентов обеспеченность медицинским персоналом.</w:t>
            </w:r>
          </w:p>
          <w:p w:rsidR="005E6B3A" w:rsidRDefault="005E6B3A" w:rsidP="00A35EB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 Увеличится в </w:t>
            </w:r>
            <w:r w:rsidR="00AB4289">
              <w:rPr>
                <w:rFonts w:ascii="Times New Roman" w:hAnsi="Times New Roman" w:cs="Times New Roman"/>
                <w:sz w:val="24"/>
                <w:szCs w:val="24"/>
              </w:rPr>
              <w:t xml:space="preserve">1,6 </w:t>
            </w:r>
            <w:r w:rsidR="001420C4">
              <w:rPr>
                <w:rFonts w:ascii="Times New Roman" w:hAnsi="Times New Roman" w:cs="Times New Roman"/>
                <w:sz w:val="24"/>
                <w:szCs w:val="24"/>
              </w:rPr>
              <w:t xml:space="preserve">раза </w:t>
            </w:r>
            <w:r>
              <w:rPr>
                <w:rFonts w:ascii="Times New Roman" w:hAnsi="Times New Roman" w:cs="Times New Roman"/>
                <w:sz w:val="24"/>
                <w:szCs w:val="24"/>
              </w:rPr>
              <w:t>д</w:t>
            </w:r>
            <w:r w:rsidRPr="008811F3">
              <w:rPr>
                <w:rFonts w:ascii="Times New Roman" w:hAnsi="Times New Roman" w:cs="Times New Roman"/>
                <w:sz w:val="24"/>
                <w:szCs w:val="24"/>
              </w:rPr>
              <w:t xml:space="preserve">оля жителей </w:t>
            </w:r>
            <w:r>
              <w:rPr>
                <w:rFonts w:ascii="Times New Roman" w:hAnsi="Times New Roman" w:cs="Times New Roman"/>
                <w:sz w:val="24"/>
                <w:szCs w:val="24"/>
              </w:rPr>
              <w:t xml:space="preserve">Арамильского городского округа </w:t>
            </w:r>
            <w:r w:rsidRPr="008811F3">
              <w:rPr>
                <w:rFonts w:ascii="Times New Roman" w:hAnsi="Times New Roman" w:cs="Times New Roman"/>
                <w:sz w:val="24"/>
                <w:szCs w:val="24"/>
              </w:rPr>
              <w:t>приверженных здоровому образу жизни.</w:t>
            </w:r>
            <w:r>
              <w:rPr>
                <w:rFonts w:ascii="Times New Roman" w:hAnsi="Times New Roman" w:cs="Times New Roman"/>
                <w:sz w:val="24"/>
                <w:szCs w:val="24"/>
              </w:rPr>
              <w:t xml:space="preserve"> </w:t>
            </w:r>
          </w:p>
          <w:p w:rsidR="005E6B3A" w:rsidRDefault="005E6B3A" w:rsidP="005E6B3A">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3. </w:t>
            </w:r>
            <w:r w:rsidR="00AB4289">
              <w:rPr>
                <w:rFonts w:ascii="Times New Roman" w:hAnsi="Times New Roman" w:cs="Times New Roman"/>
                <w:sz w:val="24"/>
                <w:szCs w:val="24"/>
              </w:rPr>
              <w:t>Увеличится на</w:t>
            </w:r>
            <w:r w:rsidR="009B2D27">
              <w:rPr>
                <w:rFonts w:ascii="Times New Roman" w:hAnsi="Times New Roman" w:cs="Times New Roman"/>
                <w:sz w:val="24"/>
                <w:szCs w:val="24"/>
              </w:rPr>
              <w:t xml:space="preserve"> 22 процента</w:t>
            </w:r>
            <w:r w:rsidR="00AB4289">
              <w:rPr>
                <w:rFonts w:ascii="Times New Roman" w:hAnsi="Times New Roman" w:cs="Times New Roman"/>
                <w:sz w:val="24"/>
                <w:szCs w:val="24"/>
              </w:rPr>
              <w:t xml:space="preserve"> </w:t>
            </w:r>
            <w:r w:rsidR="009B2D27">
              <w:rPr>
                <w:rFonts w:ascii="Times New Roman" w:hAnsi="Times New Roman" w:cs="Times New Roman"/>
                <w:sz w:val="24"/>
                <w:szCs w:val="24"/>
              </w:rPr>
              <w:t>д</w:t>
            </w:r>
            <w:r w:rsidRPr="0085060A">
              <w:rPr>
                <w:rFonts w:ascii="Times New Roman" w:hAnsi="Times New Roman" w:cs="Times New Roman"/>
                <w:sz w:val="24"/>
                <w:szCs w:val="24"/>
              </w:rPr>
              <w:t>оля выпускников государственных (муниципальных) общеобразовательных организаций, сдавших единый государственный экзамен в общей численности выпускников государственных (муниципальных) общеобразовательных организаций</w:t>
            </w:r>
            <w:r w:rsidR="009B2D27">
              <w:rPr>
                <w:rFonts w:ascii="Times New Roman" w:hAnsi="Times New Roman" w:cs="Times New Roman"/>
                <w:sz w:val="24"/>
                <w:szCs w:val="24"/>
              </w:rPr>
              <w:t>.</w:t>
            </w:r>
          </w:p>
          <w:p w:rsidR="009B2D27" w:rsidRPr="008811F3" w:rsidRDefault="009B2D27" w:rsidP="0036293C">
            <w:pPr>
              <w:autoSpaceDE w:val="0"/>
              <w:autoSpaceDN w:val="0"/>
              <w:adjustRightInd w:val="0"/>
              <w:rPr>
                <w:rFonts w:ascii="Times New Roman" w:hAnsi="Times New Roman" w:cs="Times New Roman"/>
                <w:sz w:val="24"/>
                <w:szCs w:val="24"/>
              </w:rPr>
            </w:pPr>
            <w:r w:rsidRPr="009B2D27">
              <w:rPr>
                <w:rFonts w:ascii="Times New Roman" w:hAnsi="Times New Roman" w:cs="Times New Roman"/>
                <w:sz w:val="24"/>
                <w:szCs w:val="24"/>
              </w:rPr>
              <w:t>4. Достигнет 100 процентов отношение численности детей в возрасте 3 - 7 лет, которым предоставлена возможность получать услуги дошкольного образования, к общей численно</w:t>
            </w:r>
            <w:r w:rsidR="0036293C">
              <w:rPr>
                <w:rFonts w:ascii="Times New Roman" w:hAnsi="Times New Roman" w:cs="Times New Roman"/>
                <w:sz w:val="24"/>
                <w:szCs w:val="24"/>
              </w:rPr>
              <w:t>сти детей в возрасте 3 - 7 лет.</w:t>
            </w:r>
          </w:p>
          <w:p w:rsidR="005E6B3A" w:rsidRPr="008811F3" w:rsidRDefault="005E6B3A" w:rsidP="005E6B3A">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r w:rsidRPr="008811F3">
              <w:rPr>
                <w:rFonts w:ascii="Times New Roman" w:hAnsi="Times New Roman" w:cs="Times New Roman"/>
                <w:sz w:val="24"/>
                <w:szCs w:val="24"/>
              </w:rPr>
              <w:t xml:space="preserve">. </w:t>
            </w:r>
            <w:r w:rsidR="009B2D27">
              <w:rPr>
                <w:rFonts w:ascii="Times New Roman" w:hAnsi="Times New Roman" w:cs="Times New Roman"/>
                <w:sz w:val="24"/>
                <w:szCs w:val="24"/>
              </w:rPr>
              <w:t xml:space="preserve">Увеличится в </w:t>
            </w:r>
            <w:r w:rsidR="0036293C">
              <w:rPr>
                <w:rFonts w:ascii="Times New Roman" w:hAnsi="Times New Roman" w:cs="Times New Roman"/>
                <w:sz w:val="24"/>
                <w:szCs w:val="24"/>
              </w:rPr>
              <w:t xml:space="preserve">2,5 </w:t>
            </w:r>
            <w:r w:rsidR="009B2D27">
              <w:rPr>
                <w:rFonts w:ascii="Times New Roman" w:hAnsi="Times New Roman" w:cs="Times New Roman"/>
                <w:sz w:val="24"/>
                <w:szCs w:val="24"/>
              </w:rPr>
              <w:t>раза д</w:t>
            </w:r>
            <w:r w:rsidRPr="008811F3">
              <w:rPr>
                <w:rFonts w:ascii="Times New Roman" w:hAnsi="Times New Roman" w:cs="Times New Roman"/>
                <w:sz w:val="24"/>
                <w:szCs w:val="24"/>
              </w:rPr>
              <w:t>оля молодых граждан в возрасте от 14 до 30 лет, вовлеченных в программы по формированию ценностей семейного образа жизни и подготовке к семейной жизни.</w:t>
            </w:r>
          </w:p>
          <w:p w:rsidR="005E6B3A" w:rsidRDefault="005E6B3A" w:rsidP="005E6B3A">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r w:rsidRPr="008811F3">
              <w:rPr>
                <w:rFonts w:ascii="Times New Roman" w:hAnsi="Times New Roman" w:cs="Times New Roman"/>
                <w:sz w:val="24"/>
                <w:szCs w:val="24"/>
              </w:rPr>
              <w:t>.</w:t>
            </w:r>
            <w:r w:rsidR="001420C4">
              <w:rPr>
                <w:rFonts w:ascii="Times New Roman" w:hAnsi="Times New Roman" w:cs="Times New Roman"/>
                <w:sz w:val="24"/>
                <w:szCs w:val="24"/>
              </w:rPr>
              <w:t xml:space="preserve"> </w:t>
            </w:r>
            <w:r w:rsidR="0036293C">
              <w:rPr>
                <w:rFonts w:ascii="Times New Roman" w:hAnsi="Times New Roman" w:cs="Times New Roman"/>
                <w:sz w:val="24"/>
                <w:szCs w:val="24"/>
              </w:rPr>
              <w:t>Увеличится на 7,5 км</w:t>
            </w:r>
            <w:r w:rsidRPr="008811F3">
              <w:rPr>
                <w:rFonts w:ascii="Times New Roman" w:hAnsi="Times New Roman" w:cs="Times New Roman"/>
                <w:sz w:val="24"/>
                <w:szCs w:val="24"/>
              </w:rPr>
              <w:t xml:space="preserve"> </w:t>
            </w:r>
            <w:r w:rsidR="0036293C">
              <w:rPr>
                <w:rFonts w:ascii="Times New Roman" w:hAnsi="Times New Roman" w:cs="Times New Roman"/>
                <w:sz w:val="24"/>
                <w:szCs w:val="24"/>
              </w:rPr>
              <w:t xml:space="preserve">сеть </w:t>
            </w:r>
            <w:r w:rsidRPr="00C37D45">
              <w:rPr>
                <w:rFonts w:ascii="Times New Roman" w:hAnsi="Times New Roman" w:cs="Times New Roman"/>
                <w:sz w:val="24"/>
                <w:szCs w:val="24"/>
              </w:rPr>
              <w:t>автомобильных дорог общего пользования местного значения</w:t>
            </w:r>
          </w:p>
          <w:p w:rsidR="005E6B3A" w:rsidRDefault="005E6B3A" w:rsidP="005E6B3A">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7. </w:t>
            </w:r>
            <w:r w:rsidR="00FC1A08">
              <w:rPr>
                <w:rFonts w:ascii="Times New Roman" w:hAnsi="Times New Roman" w:cs="Times New Roman"/>
                <w:sz w:val="24"/>
                <w:szCs w:val="24"/>
              </w:rPr>
              <w:t>Увеличится в</w:t>
            </w:r>
            <w:r w:rsidR="0036293C">
              <w:rPr>
                <w:rFonts w:ascii="Times New Roman" w:hAnsi="Times New Roman" w:cs="Times New Roman"/>
                <w:sz w:val="24"/>
                <w:szCs w:val="24"/>
              </w:rPr>
              <w:t xml:space="preserve"> 3</w:t>
            </w:r>
            <w:r w:rsidR="00FC1A08">
              <w:rPr>
                <w:rFonts w:ascii="Times New Roman" w:hAnsi="Times New Roman" w:cs="Times New Roman"/>
                <w:sz w:val="24"/>
                <w:szCs w:val="24"/>
              </w:rPr>
              <w:t xml:space="preserve"> раза</w:t>
            </w:r>
            <w:r w:rsidR="0036293C">
              <w:rPr>
                <w:rFonts w:ascii="Times New Roman" w:hAnsi="Times New Roman" w:cs="Times New Roman"/>
                <w:sz w:val="24"/>
                <w:szCs w:val="24"/>
              </w:rPr>
              <w:t xml:space="preserve"> </w:t>
            </w:r>
            <w:r w:rsidR="00FC1A08">
              <w:rPr>
                <w:rFonts w:ascii="Times New Roman" w:hAnsi="Times New Roman" w:cs="Times New Roman"/>
                <w:sz w:val="24"/>
                <w:szCs w:val="24"/>
              </w:rPr>
              <w:t>к</w:t>
            </w:r>
            <w:r w:rsidRPr="002C072B">
              <w:rPr>
                <w:rFonts w:ascii="Times New Roman" w:hAnsi="Times New Roman" w:cs="Times New Roman"/>
                <w:sz w:val="24"/>
                <w:szCs w:val="24"/>
              </w:rPr>
              <w:t>оличество социальных проектов, участвующих в муниципальном конкурсе социальных проектов</w:t>
            </w:r>
            <w:r>
              <w:rPr>
                <w:rFonts w:ascii="Times New Roman" w:hAnsi="Times New Roman" w:cs="Times New Roman"/>
                <w:sz w:val="24"/>
                <w:szCs w:val="24"/>
              </w:rPr>
              <w:t>.</w:t>
            </w:r>
          </w:p>
          <w:p w:rsidR="005E6B3A" w:rsidRPr="008811F3" w:rsidRDefault="005E6B3A" w:rsidP="005E6B3A">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w:t>
            </w:r>
            <w:r w:rsidRPr="008811F3">
              <w:rPr>
                <w:rFonts w:ascii="Times New Roman" w:hAnsi="Times New Roman" w:cs="Times New Roman"/>
                <w:sz w:val="24"/>
                <w:szCs w:val="24"/>
              </w:rPr>
              <w:t xml:space="preserve">. </w:t>
            </w:r>
            <w:r w:rsidR="00FC1A08" w:rsidRPr="00FC1A08">
              <w:rPr>
                <w:rFonts w:ascii="Times New Roman" w:hAnsi="Times New Roman" w:cs="Times New Roman"/>
                <w:sz w:val="24"/>
                <w:szCs w:val="24"/>
              </w:rPr>
              <w:t>Увеличится на 2 процентных пункт</w:t>
            </w:r>
            <w:r w:rsidR="001420C4">
              <w:rPr>
                <w:rFonts w:ascii="Times New Roman" w:hAnsi="Times New Roman" w:cs="Times New Roman"/>
                <w:sz w:val="24"/>
                <w:szCs w:val="24"/>
              </w:rPr>
              <w:t>а</w:t>
            </w:r>
            <w:r w:rsidR="00FC1A08" w:rsidRPr="00FC1A08">
              <w:rPr>
                <w:rFonts w:ascii="Times New Roman" w:hAnsi="Times New Roman" w:cs="Times New Roman"/>
                <w:sz w:val="24"/>
                <w:szCs w:val="24"/>
              </w:rPr>
              <w:t xml:space="preserve"> доля обучающихся, участвующих в деятельности патриотических молодежных объединений и мероприятиях гражданско-патриотической направленности.</w:t>
            </w:r>
          </w:p>
          <w:p w:rsidR="005E6B3A" w:rsidRDefault="005E6B3A" w:rsidP="005E6B3A">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9.</w:t>
            </w:r>
            <w:r w:rsidR="00FC1A08">
              <w:rPr>
                <w:rFonts w:ascii="Times New Roman" w:hAnsi="Times New Roman" w:cs="Times New Roman"/>
                <w:sz w:val="24"/>
                <w:szCs w:val="24"/>
              </w:rPr>
              <w:t>Увеличится на 75 процентов</w:t>
            </w:r>
            <w:r>
              <w:rPr>
                <w:rFonts w:ascii="Times New Roman" w:hAnsi="Times New Roman" w:cs="Times New Roman"/>
                <w:sz w:val="24"/>
                <w:szCs w:val="24"/>
              </w:rPr>
              <w:t xml:space="preserve"> </w:t>
            </w:r>
            <w:r w:rsidR="006E410B">
              <w:rPr>
                <w:rFonts w:ascii="Times New Roman" w:hAnsi="Times New Roman" w:cs="Times New Roman"/>
                <w:sz w:val="24"/>
                <w:szCs w:val="24"/>
              </w:rPr>
              <w:t xml:space="preserve">(от уровня 2012 года) </w:t>
            </w:r>
            <w:r w:rsidR="00FC1A08">
              <w:rPr>
                <w:rFonts w:ascii="Times New Roman" w:hAnsi="Times New Roman" w:cs="Times New Roman"/>
                <w:sz w:val="24"/>
                <w:szCs w:val="24"/>
              </w:rPr>
              <w:t>с</w:t>
            </w:r>
            <w:r w:rsidRPr="007C3FA1">
              <w:rPr>
                <w:rFonts w:ascii="Times New Roman" w:hAnsi="Times New Roman" w:cs="Times New Roman"/>
                <w:sz w:val="24"/>
                <w:szCs w:val="24"/>
              </w:rPr>
              <w:t>реднемесячная заработная плата работников крупных и средних предприятий</w:t>
            </w:r>
            <w:r>
              <w:rPr>
                <w:rFonts w:ascii="Times New Roman" w:hAnsi="Times New Roman" w:cs="Times New Roman"/>
                <w:sz w:val="24"/>
                <w:szCs w:val="24"/>
              </w:rPr>
              <w:t xml:space="preserve"> и некоммерческих организаций.</w:t>
            </w:r>
          </w:p>
          <w:p w:rsidR="00492594" w:rsidRDefault="005E6B3A" w:rsidP="005E6B3A">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w:t>
            </w:r>
            <w:r w:rsidR="003F6637">
              <w:rPr>
                <w:rFonts w:ascii="Times New Roman" w:hAnsi="Times New Roman" w:cs="Times New Roman"/>
                <w:sz w:val="24"/>
                <w:szCs w:val="24"/>
              </w:rPr>
              <w:t xml:space="preserve">. </w:t>
            </w:r>
            <w:r w:rsidR="006E410B">
              <w:rPr>
                <w:rFonts w:ascii="Times New Roman" w:hAnsi="Times New Roman" w:cs="Times New Roman"/>
                <w:sz w:val="24"/>
                <w:szCs w:val="24"/>
              </w:rPr>
              <w:t xml:space="preserve">За </w:t>
            </w:r>
            <w:r w:rsidR="00492594">
              <w:rPr>
                <w:rFonts w:ascii="Times New Roman" w:hAnsi="Times New Roman" w:cs="Times New Roman"/>
                <w:sz w:val="24"/>
                <w:szCs w:val="24"/>
              </w:rPr>
              <w:t>срок реализации программы будет введено 183</w:t>
            </w:r>
            <w:r w:rsidR="006E410B">
              <w:rPr>
                <w:rFonts w:ascii="Times New Roman" w:hAnsi="Times New Roman" w:cs="Times New Roman"/>
                <w:sz w:val="24"/>
                <w:szCs w:val="24"/>
              </w:rPr>
              <w:t>,</w:t>
            </w:r>
            <w:r w:rsidR="00492594">
              <w:rPr>
                <w:rFonts w:ascii="Times New Roman" w:hAnsi="Times New Roman" w:cs="Times New Roman"/>
                <w:sz w:val="24"/>
                <w:szCs w:val="24"/>
              </w:rPr>
              <w:t>7</w:t>
            </w:r>
            <w:r w:rsidR="006E410B">
              <w:rPr>
                <w:rFonts w:ascii="Times New Roman" w:hAnsi="Times New Roman" w:cs="Times New Roman"/>
                <w:sz w:val="24"/>
                <w:szCs w:val="24"/>
              </w:rPr>
              <w:t xml:space="preserve"> тыс.</w:t>
            </w:r>
            <w:r w:rsidR="00492594">
              <w:rPr>
                <w:rFonts w:ascii="Times New Roman" w:hAnsi="Times New Roman" w:cs="Times New Roman"/>
                <w:sz w:val="24"/>
                <w:szCs w:val="24"/>
              </w:rPr>
              <w:t xml:space="preserve"> кв. метров жилья</w:t>
            </w:r>
            <w:r w:rsidR="003F6637">
              <w:rPr>
                <w:rFonts w:ascii="Times New Roman" w:hAnsi="Times New Roman" w:cs="Times New Roman"/>
                <w:sz w:val="24"/>
                <w:szCs w:val="24"/>
              </w:rPr>
              <w:t>.</w:t>
            </w:r>
          </w:p>
          <w:p w:rsidR="00A35EB7" w:rsidRPr="003F6637" w:rsidRDefault="005E6B3A" w:rsidP="006E410B">
            <w:pPr>
              <w:autoSpaceDE w:val="0"/>
              <w:autoSpaceDN w:val="0"/>
              <w:adjustRightInd w:val="0"/>
              <w:rPr>
                <w:rFonts w:ascii="Times New Roman" w:hAnsi="Times New Roman" w:cs="Times New Roman"/>
                <w:sz w:val="24"/>
                <w:szCs w:val="24"/>
              </w:rPr>
            </w:pPr>
            <w:r w:rsidRPr="008811F3">
              <w:rPr>
                <w:rFonts w:ascii="Times New Roman" w:hAnsi="Times New Roman" w:cs="Times New Roman"/>
                <w:sz w:val="24"/>
                <w:szCs w:val="24"/>
              </w:rPr>
              <w:t>1</w:t>
            </w:r>
            <w:r w:rsidR="003F6637">
              <w:rPr>
                <w:rFonts w:ascii="Times New Roman" w:hAnsi="Times New Roman" w:cs="Times New Roman"/>
                <w:sz w:val="24"/>
                <w:szCs w:val="24"/>
              </w:rPr>
              <w:t>1</w:t>
            </w:r>
            <w:r w:rsidRPr="008811F3">
              <w:rPr>
                <w:rFonts w:ascii="Times New Roman" w:hAnsi="Times New Roman" w:cs="Times New Roman"/>
                <w:sz w:val="24"/>
                <w:szCs w:val="24"/>
              </w:rPr>
              <w:t xml:space="preserve">. </w:t>
            </w:r>
            <w:r w:rsidR="003F6637">
              <w:rPr>
                <w:rFonts w:ascii="Times New Roman" w:hAnsi="Times New Roman" w:cs="Times New Roman"/>
                <w:sz w:val="24"/>
                <w:szCs w:val="24"/>
              </w:rPr>
              <w:t xml:space="preserve">Снизится </w:t>
            </w:r>
            <w:r w:rsidR="006E410B">
              <w:rPr>
                <w:rFonts w:ascii="Times New Roman" w:hAnsi="Times New Roman" w:cs="Times New Roman"/>
                <w:sz w:val="24"/>
                <w:szCs w:val="24"/>
              </w:rPr>
              <w:t>на 50</w:t>
            </w:r>
            <w:r w:rsidR="003F6637">
              <w:rPr>
                <w:rFonts w:ascii="Times New Roman" w:hAnsi="Times New Roman" w:cs="Times New Roman"/>
                <w:sz w:val="24"/>
                <w:szCs w:val="24"/>
              </w:rPr>
              <w:t xml:space="preserve"> к</w:t>
            </w:r>
            <w:r w:rsidRPr="008811F3">
              <w:rPr>
                <w:rFonts w:ascii="Times New Roman" w:hAnsi="Times New Roman" w:cs="Times New Roman"/>
                <w:sz w:val="24"/>
                <w:szCs w:val="24"/>
              </w:rPr>
              <w:t>оличество зарегистрированных преступлений.</w:t>
            </w:r>
          </w:p>
        </w:tc>
      </w:tr>
    </w:tbl>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9A0B51">
      <w:pPr>
        <w:pageBreakBefore/>
        <w:spacing w:after="0" w:line="240" w:lineRule="auto"/>
        <w:jc w:val="center"/>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Раздел 1. Характеристика проблемы, на решение которой направлена программа</w:t>
      </w:r>
    </w:p>
    <w:p w:rsidR="00E27D4B" w:rsidRPr="002353E3" w:rsidRDefault="00E27D4B" w:rsidP="00E9293A">
      <w:pPr>
        <w:spacing w:after="0" w:line="240" w:lineRule="auto"/>
        <w:jc w:val="center"/>
        <w:rPr>
          <w:rFonts w:ascii="Times New Roman" w:hAnsi="Times New Roman" w:cs="Times New Roman"/>
          <w:b/>
          <w:bCs/>
          <w:color w:val="000000"/>
          <w:sz w:val="24"/>
          <w:szCs w:val="24"/>
        </w:rPr>
      </w:pPr>
    </w:p>
    <w:p w:rsidR="005966B3" w:rsidRPr="002353E3" w:rsidRDefault="00D267F5" w:rsidP="00D267F5">
      <w:pPr>
        <w:spacing w:after="0" w:line="240" w:lineRule="auto"/>
        <w:ind w:firstLine="709"/>
        <w:jc w:val="both"/>
        <w:rPr>
          <w:rFonts w:ascii="Times New Roman" w:hAnsi="Times New Roman" w:cs="Times New Roman"/>
          <w:bCs/>
          <w:sz w:val="24"/>
          <w:szCs w:val="24"/>
        </w:rPr>
      </w:pPr>
      <w:r w:rsidRPr="002353E3">
        <w:rPr>
          <w:rFonts w:ascii="Times New Roman" w:hAnsi="Times New Roman" w:cs="Times New Roman"/>
          <w:bCs/>
          <w:sz w:val="24"/>
          <w:szCs w:val="24"/>
        </w:rPr>
        <w:t>Комплексная программа повышения качества жизни населения Арамильского городского округа на период до 2018 года -"Новое качество жизни уральцев"</w:t>
      </w:r>
      <w:r w:rsidR="005966B3" w:rsidRPr="002353E3">
        <w:rPr>
          <w:rFonts w:ascii="Times New Roman" w:hAnsi="Times New Roman" w:cs="Times New Roman"/>
          <w:bCs/>
          <w:sz w:val="24"/>
          <w:szCs w:val="24"/>
        </w:rPr>
        <w:t xml:space="preserve"> </w:t>
      </w:r>
      <w:r w:rsidR="00E27D4B" w:rsidRPr="002353E3">
        <w:rPr>
          <w:rFonts w:ascii="Times New Roman" w:hAnsi="Times New Roman" w:cs="Times New Roman"/>
          <w:bCs/>
          <w:sz w:val="24"/>
          <w:szCs w:val="24"/>
        </w:rPr>
        <w:t xml:space="preserve">(далее – Программа) </w:t>
      </w:r>
      <w:r w:rsidR="005966B3" w:rsidRPr="002353E3">
        <w:rPr>
          <w:rFonts w:ascii="Times New Roman" w:hAnsi="Times New Roman" w:cs="Times New Roman"/>
          <w:bCs/>
          <w:sz w:val="24"/>
          <w:szCs w:val="24"/>
        </w:rPr>
        <w:t>разработана в соответствии с основными стратегическими документами, определяющими политику в области повышения качества жизни населения Свердловской области</w:t>
      </w:r>
      <w:r w:rsidRPr="002353E3">
        <w:rPr>
          <w:rFonts w:ascii="Times New Roman" w:hAnsi="Times New Roman" w:cs="Times New Roman"/>
          <w:bCs/>
          <w:sz w:val="24"/>
          <w:szCs w:val="24"/>
        </w:rPr>
        <w:t xml:space="preserve"> и Арамильского городского округа</w:t>
      </w:r>
      <w:r w:rsidR="005966B3" w:rsidRPr="002353E3">
        <w:rPr>
          <w:rFonts w:ascii="Times New Roman" w:hAnsi="Times New Roman" w:cs="Times New Roman"/>
          <w:bCs/>
          <w:sz w:val="24"/>
          <w:szCs w:val="24"/>
        </w:rPr>
        <w:t>:</w:t>
      </w:r>
    </w:p>
    <w:p w:rsidR="005966B3" w:rsidRPr="002353E3" w:rsidRDefault="005966B3" w:rsidP="00D267F5">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1) Указами Президента Российской Федерации от 07 мая 2012 года;</w:t>
      </w:r>
    </w:p>
    <w:p w:rsidR="005966B3" w:rsidRPr="002353E3" w:rsidRDefault="00D267F5"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2</w:t>
      </w:r>
      <w:r w:rsidR="005966B3" w:rsidRPr="002353E3">
        <w:rPr>
          <w:rFonts w:ascii="Times New Roman" w:hAnsi="Times New Roman" w:cs="Times New Roman"/>
          <w:bCs/>
          <w:sz w:val="24"/>
          <w:szCs w:val="24"/>
        </w:rPr>
        <w:t xml:space="preserve">) </w:t>
      </w:r>
      <w:hyperlink r:id="rId8" w:history="1">
        <w:r w:rsidR="005966B3" w:rsidRPr="002353E3">
          <w:rPr>
            <w:rFonts w:ascii="Times New Roman" w:hAnsi="Times New Roman" w:cs="Times New Roman"/>
            <w:bCs/>
            <w:sz w:val="24"/>
            <w:szCs w:val="24"/>
          </w:rPr>
          <w:t>Концепцией</w:t>
        </w:r>
      </w:hyperlink>
      <w:r w:rsidR="005966B3" w:rsidRPr="002353E3">
        <w:rPr>
          <w:rFonts w:ascii="Times New Roman" w:hAnsi="Times New Roman" w:cs="Times New Roman"/>
          <w:bCs/>
          <w:sz w:val="24"/>
          <w:szCs w:val="24"/>
        </w:rPr>
        <w:t xml:space="preserve"> повышения качества жизни населения Свердловской области на период до 2030 года - "Новое качество жизни уральцев", одобренной Указом Губернатора Свердловской области от 29.01.2014 N 45-УГ "О Концепции повышения качества жизни населения Свердловской области на период до 2030 года - "Новое качество жизни уральцев";</w:t>
      </w:r>
    </w:p>
    <w:p w:rsidR="005966B3" w:rsidRPr="002353E3" w:rsidRDefault="00D267F5"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3</w:t>
      </w:r>
      <w:r w:rsidR="005966B3" w:rsidRPr="002353E3">
        <w:rPr>
          <w:rFonts w:ascii="Times New Roman" w:hAnsi="Times New Roman" w:cs="Times New Roman"/>
          <w:bCs/>
          <w:sz w:val="24"/>
          <w:szCs w:val="24"/>
        </w:rPr>
        <w:t xml:space="preserve">) </w:t>
      </w:r>
      <w:hyperlink r:id="rId9" w:history="1">
        <w:r w:rsidR="005966B3" w:rsidRPr="002353E3">
          <w:rPr>
            <w:rFonts w:ascii="Times New Roman" w:hAnsi="Times New Roman" w:cs="Times New Roman"/>
            <w:bCs/>
            <w:sz w:val="24"/>
            <w:szCs w:val="24"/>
          </w:rPr>
          <w:t>Стратегией</w:t>
        </w:r>
      </w:hyperlink>
      <w:r w:rsidR="005966B3" w:rsidRPr="002353E3">
        <w:rPr>
          <w:rFonts w:ascii="Times New Roman" w:hAnsi="Times New Roman" w:cs="Times New Roman"/>
          <w:bCs/>
          <w:sz w:val="24"/>
          <w:szCs w:val="24"/>
        </w:rPr>
        <w:t xml:space="preserve"> социально-экономического развития Свердловской области на период до 2020 года, одобренной Постановлением Правительства Свердловской области от 27.08.2008 N 873-ПП "О Стратегии социально-экономического развития Свердловской области на период до 2020 года";</w:t>
      </w:r>
    </w:p>
    <w:p w:rsidR="005966B3" w:rsidRPr="002353E3" w:rsidRDefault="00D267F5"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4</w:t>
      </w:r>
      <w:r w:rsidR="005966B3" w:rsidRPr="002353E3">
        <w:rPr>
          <w:rFonts w:ascii="Times New Roman" w:hAnsi="Times New Roman" w:cs="Times New Roman"/>
          <w:bCs/>
          <w:sz w:val="24"/>
          <w:szCs w:val="24"/>
        </w:rPr>
        <w:t xml:space="preserve">) </w:t>
      </w:r>
      <w:hyperlink r:id="rId10" w:history="1">
        <w:r w:rsidR="005966B3" w:rsidRPr="002353E3">
          <w:rPr>
            <w:rFonts w:ascii="Times New Roman" w:hAnsi="Times New Roman" w:cs="Times New Roman"/>
            <w:bCs/>
            <w:sz w:val="24"/>
            <w:szCs w:val="24"/>
          </w:rPr>
          <w:t>Программой</w:t>
        </w:r>
      </w:hyperlink>
      <w:r w:rsidR="005966B3" w:rsidRPr="002353E3">
        <w:rPr>
          <w:rFonts w:ascii="Times New Roman" w:hAnsi="Times New Roman" w:cs="Times New Roman"/>
          <w:bCs/>
          <w:sz w:val="24"/>
          <w:szCs w:val="24"/>
        </w:rPr>
        <w:t xml:space="preserve"> социально-экономического развития Свердловской области на 2011 - 2015 годы, утвержденной Законом Свердловской области от 15 июня 2011 года N 36-ОЗ "О Программе социально-экономического развития Свердловск</w:t>
      </w:r>
      <w:r w:rsidRPr="002353E3">
        <w:rPr>
          <w:rFonts w:ascii="Times New Roman" w:hAnsi="Times New Roman" w:cs="Times New Roman"/>
          <w:bCs/>
          <w:sz w:val="24"/>
          <w:szCs w:val="24"/>
        </w:rPr>
        <w:t>ой области на 2011 - 2015 годы";</w:t>
      </w:r>
    </w:p>
    <w:p w:rsidR="00D267F5" w:rsidRPr="002353E3" w:rsidRDefault="00D267F5" w:rsidP="005966B3">
      <w:pPr>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bCs/>
          <w:sz w:val="24"/>
          <w:szCs w:val="24"/>
        </w:rPr>
        <w:t xml:space="preserve">5) </w:t>
      </w:r>
      <w:r w:rsidRPr="002353E3">
        <w:rPr>
          <w:rFonts w:ascii="Times New Roman" w:hAnsi="Times New Roman" w:cs="Times New Roman"/>
          <w:sz w:val="24"/>
          <w:szCs w:val="24"/>
        </w:rPr>
        <w:t>Стратегией социально-экономического развития Арамильского городского округа на период до 2020 года, утвержденной постановлением Главы Арамильского городского округа от 12.12.2013 г. № 1318;</w:t>
      </w:r>
    </w:p>
    <w:p w:rsidR="00D267F5" w:rsidRPr="002353E3" w:rsidRDefault="00D267F5"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sz w:val="24"/>
          <w:szCs w:val="24"/>
        </w:rPr>
        <w:t>6) Программой социально-экономического развития Арамильского городского округа на 2014 – 2016 годы, утвержденной Решением Думы Арамильского городского округа от 24.04.2014 г. № 35/7</w:t>
      </w:r>
      <w:r w:rsidR="00E27D4B" w:rsidRPr="002353E3">
        <w:rPr>
          <w:rFonts w:ascii="Times New Roman" w:hAnsi="Times New Roman" w:cs="Times New Roman"/>
          <w:sz w:val="24"/>
          <w:szCs w:val="24"/>
        </w:rPr>
        <w:t>.</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 xml:space="preserve">Применение программно-целевого метода позволит обеспечить комплексное урегулирование наиболее острых и проблемных вопросов и системное развитие </w:t>
      </w:r>
      <w:r w:rsidR="00E27D4B" w:rsidRPr="002353E3">
        <w:rPr>
          <w:rFonts w:ascii="Times New Roman" w:hAnsi="Times New Roman" w:cs="Times New Roman"/>
          <w:bCs/>
          <w:sz w:val="24"/>
          <w:szCs w:val="24"/>
        </w:rPr>
        <w:t>Арамильского городского округа</w:t>
      </w:r>
      <w:r w:rsidRPr="002353E3">
        <w:rPr>
          <w:rFonts w:ascii="Times New Roman" w:hAnsi="Times New Roman" w:cs="Times New Roman"/>
          <w:bCs/>
          <w:sz w:val="24"/>
          <w:szCs w:val="24"/>
        </w:rPr>
        <w:t xml:space="preserve"> в направлении повышения качества жизни населения на основе:</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определения целей, задач, состава и структуры мероприятий, запланированных результатов;</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координации усилий и концентрации ресурсов по реализации мероприятий, соответствующих приоритетным целям и задачам в данной сфере;</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адресности и последовательности исполнения взаимоувязанных проектов по срокам их реализации;</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повышения эффективности государственного и муниципального управления в части обеспечения "нового качества жизни" населения;</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повышения результативности использования материальных и финансовых ресурсов.</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 xml:space="preserve">Актуальность разработки Программы связана с расхождением уровня экономического развития </w:t>
      </w:r>
      <w:r w:rsidR="00E27D4B" w:rsidRPr="002353E3">
        <w:rPr>
          <w:rFonts w:ascii="Times New Roman" w:hAnsi="Times New Roman" w:cs="Times New Roman"/>
          <w:bCs/>
          <w:sz w:val="24"/>
          <w:szCs w:val="24"/>
        </w:rPr>
        <w:t>Арамильского городского округа</w:t>
      </w:r>
      <w:r w:rsidRPr="002353E3">
        <w:rPr>
          <w:rFonts w:ascii="Times New Roman" w:hAnsi="Times New Roman" w:cs="Times New Roman"/>
          <w:bCs/>
          <w:sz w:val="24"/>
          <w:szCs w:val="24"/>
        </w:rPr>
        <w:t xml:space="preserve"> и качества жизни населения.</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Качество жизни - это интегральная категория, отражающая степень развития и полноту удовлетворения материальных, культурных и духовных потребностей человека.</w:t>
      </w:r>
    </w:p>
    <w:p w:rsidR="005966B3" w:rsidRPr="002353E3" w:rsidRDefault="005966B3"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Новое качество жизни - это интегральная категория, основанная на учете человека не только как производителя и потребителя различных товаров и услуг, но и как целостной личности, созидающей свою жизнь и жизнь своей семьи, всего общества и страны в целом. В этой связи в понятии "новое качество жизни" необходимо дополнительно учитывать степень удовлетворения потребностей в творчестве, развитии и реализации человеком своих способностей.</w:t>
      </w:r>
    </w:p>
    <w:p w:rsidR="00BC6A3D" w:rsidRPr="002353E3" w:rsidRDefault="004D03A2" w:rsidP="005966B3">
      <w:pPr>
        <w:autoSpaceDE w:val="0"/>
        <w:autoSpaceDN w:val="0"/>
        <w:adjustRightInd w:val="0"/>
        <w:spacing w:after="0" w:line="240" w:lineRule="auto"/>
        <w:ind w:firstLine="540"/>
        <w:jc w:val="both"/>
        <w:rPr>
          <w:rFonts w:ascii="Times New Roman" w:hAnsi="Times New Roman" w:cs="Times New Roman"/>
          <w:bCs/>
          <w:sz w:val="24"/>
          <w:szCs w:val="24"/>
        </w:rPr>
      </w:pPr>
      <w:r w:rsidRPr="002353E3">
        <w:rPr>
          <w:rFonts w:ascii="Times New Roman" w:hAnsi="Times New Roman" w:cs="Times New Roman"/>
          <w:bCs/>
          <w:sz w:val="24"/>
          <w:szCs w:val="24"/>
        </w:rPr>
        <w:t>Перед</w:t>
      </w:r>
      <w:r w:rsidR="00E27D4B" w:rsidRPr="002353E3">
        <w:rPr>
          <w:rFonts w:ascii="Times New Roman" w:hAnsi="Times New Roman" w:cs="Times New Roman"/>
          <w:bCs/>
          <w:sz w:val="24"/>
          <w:szCs w:val="24"/>
        </w:rPr>
        <w:t xml:space="preserve"> начал</w:t>
      </w:r>
      <w:r w:rsidRPr="002353E3">
        <w:rPr>
          <w:rFonts w:ascii="Times New Roman" w:hAnsi="Times New Roman" w:cs="Times New Roman"/>
          <w:bCs/>
          <w:sz w:val="24"/>
          <w:szCs w:val="24"/>
        </w:rPr>
        <w:t>ом</w:t>
      </w:r>
      <w:r w:rsidR="00E27D4B" w:rsidRPr="002353E3">
        <w:rPr>
          <w:rFonts w:ascii="Times New Roman" w:hAnsi="Times New Roman" w:cs="Times New Roman"/>
          <w:bCs/>
          <w:sz w:val="24"/>
          <w:szCs w:val="24"/>
        </w:rPr>
        <w:t xml:space="preserve"> работы над формированием настоящей Программы Администрацией Арамильского городского округа был проведен социологический опрос жителей с целью выяснения и учета их мнения об основных направлениях повышения качества жизни в нашем муниципальном образовании</w:t>
      </w:r>
      <w:r w:rsidR="00BC6A3D" w:rsidRPr="002353E3">
        <w:rPr>
          <w:rFonts w:ascii="Times New Roman" w:hAnsi="Times New Roman" w:cs="Times New Roman"/>
          <w:bCs/>
          <w:sz w:val="24"/>
          <w:szCs w:val="24"/>
        </w:rPr>
        <w:t>. Итоги проведенного опроса показали, что наиболее проблемными</w:t>
      </w:r>
      <w:r w:rsidRPr="002353E3">
        <w:rPr>
          <w:rFonts w:ascii="Times New Roman" w:hAnsi="Times New Roman" w:cs="Times New Roman"/>
          <w:bCs/>
          <w:sz w:val="24"/>
          <w:szCs w:val="24"/>
        </w:rPr>
        <w:t xml:space="preserve"> на сегодняшний день</w:t>
      </w:r>
      <w:r w:rsidR="00BC6A3D" w:rsidRPr="002353E3">
        <w:rPr>
          <w:rFonts w:ascii="Times New Roman" w:hAnsi="Times New Roman" w:cs="Times New Roman"/>
          <w:bCs/>
          <w:sz w:val="24"/>
          <w:szCs w:val="24"/>
        </w:rPr>
        <w:t xml:space="preserve"> в Арамильском городском округе </w:t>
      </w:r>
      <w:r w:rsidRPr="002353E3">
        <w:rPr>
          <w:rFonts w:ascii="Times New Roman" w:hAnsi="Times New Roman" w:cs="Times New Roman"/>
          <w:bCs/>
          <w:sz w:val="24"/>
          <w:szCs w:val="24"/>
        </w:rPr>
        <w:t>являются</w:t>
      </w:r>
      <w:r w:rsidR="00BC6A3D" w:rsidRPr="002353E3">
        <w:rPr>
          <w:rFonts w:ascii="Times New Roman" w:hAnsi="Times New Roman" w:cs="Times New Roman"/>
          <w:bCs/>
          <w:sz w:val="24"/>
          <w:szCs w:val="24"/>
        </w:rPr>
        <w:t xml:space="preserve"> здравоохранение, качество автомобильных дорог, организация предоставления жилищно-коммунальных услуг, а также информационная открытость органов местного самоуправления.</w:t>
      </w:r>
      <w:r w:rsidRPr="002353E3">
        <w:rPr>
          <w:rFonts w:ascii="Times New Roman" w:hAnsi="Times New Roman" w:cs="Times New Roman"/>
          <w:bCs/>
          <w:sz w:val="24"/>
          <w:szCs w:val="24"/>
        </w:rPr>
        <w:t xml:space="preserve"> </w:t>
      </w:r>
      <w:r w:rsidR="00BC6A3D" w:rsidRPr="002353E3">
        <w:rPr>
          <w:rFonts w:ascii="Times New Roman" w:hAnsi="Times New Roman" w:cs="Times New Roman"/>
          <w:bCs/>
          <w:sz w:val="24"/>
          <w:szCs w:val="24"/>
        </w:rPr>
        <w:t xml:space="preserve">Именно эти направления </w:t>
      </w:r>
      <w:r w:rsidRPr="002353E3">
        <w:rPr>
          <w:rFonts w:ascii="Times New Roman" w:hAnsi="Times New Roman" w:cs="Times New Roman"/>
          <w:bCs/>
          <w:sz w:val="24"/>
          <w:szCs w:val="24"/>
        </w:rPr>
        <w:t xml:space="preserve">и задачи </w:t>
      </w:r>
      <w:r w:rsidR="00BC6A3D" w:rsidRPr="002353E3">
        <w:rPr>
          <w:rFonts w:ascii="Times New Roman" w:hAnsi="Times New Roman" w:cs="Times New Roman"/>
          <w:bCs/>
          <w:sz w:val="24"/>
          <w:szCs w:val="24"/>
        </w:rPr>
        <w:t>при разработке Программы стали приоритетными</w:t>
      </w:r>
      <w:r w:rsidRPr="002353E3">
        <w:rPr>
          <w:rFonts w:ascii="Times New Roman" w:hAnsi="Times New Roman" w:cs="Times New Roman"/>
          <w:bCs/>
          <w:sz w:val="24"/>
          <w:szCs w:val="24"/>
        </w:rPr>
        <w:t>, требующие особого внимания и комплексного подхода для достижения поставленной цели – повышение качества жизни населения Арамильского городского округа Свердловской области.</w:t>
      </w:r>
      <w:r w:rsidR="00BC6A3D" w:rsidRPr="002353E3">
        <w:rPr>
          <w:rFonts w:ascii="Times New Roman" w:hAnsi="Times New Roman" w:cs="Times New Roman"/>
          <w:bCs/>
          <w:sz w:val="24"/>
          <w:szCs w:val="24"/>
        </w:rPr>
        <w:t xml:space="preserve"> </w:t>
      </w:r>
    </w:p>
    <w:p w:rsidR="00E9293A" w:rsidRPr="002353E3" w:rsidRDefault="00E9293A" w:rsidP="00E9293A">
      <w:pPr>
        <w:spacing w:after="0" w:line="240" w:lineRule="auto"/>
        <w:jc w:val="center"/>
        <w:rPr>
          <w:rFonts w:ascii="Times New Roman" w:hAnsi="Times New Roman" w:cs="Times New Roman"/>
          <w:b/>
          <w:color w:val="000000"/>
          <w:sz w:val="24"/>
          <w:szCs w:val="24"/>
        </w:rPr>
      </w:pPr>
    </w:p>
    <w:p w:rsidR="00E9293A" w:rsidRPr="002353E3" w:rsidRDefault="00E9293A" w:rsidP="00E9293A">
      <w:pPr>
        <w:spacing w:after="0" w:line="240" w:lineRule="auto"/>
        <w:jc w:val="center"/>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Подпрограмма 1. «Развитие гражданского общества»</w:t>
      </w:r>
    </w:p>
    <w:p w:rsidR="009073B0" w:rsidRPr="002353E3" w:rsidRDefault="009073B0" w:rsidP="00E9293A">
      <w:pPr>
        <w:spacing w:after="0" w:line="240" w:lineRule="auto"/>
        <w:jc w:val="center"/>
        <w:rPr>
          <w:rFonts w:ascii="Times New Roman" w:hAnsi="Times New Roman" w:cs="Times New Roman"/>
          <w:b/>
          <w:bCs/>
          <w:color w:val="000000"/>
          <w:sz w:val="24"/>
          <w:szCs w:val="24"/>
          <w:highlight w:val="yellow"/>
        </w:rPr>
      </w:pPr>
    </w:p>
    <w:p w:rsidR="00F104BF" w:rsidRPr="002353E3" w:rsidRDefault="00F104BF" w:rsidP="00F96607">
      <w:pPr>
        <w:spacing w:after="0" w:line="240" w:lineRule="auto"/>
        <w:ind w:firstLine="851"/>
        <w:jc w:val="both"/>
        <w:rPr>
          <w:rFonts w:ascii="Times New Roman" w:eastAsia="Times New Roman" w:hAnsi="Times New Roman" w:cs="Times New Roman"/>
          <w:b/>
          <w:bCs/>
          <w:sz w:val="24"/>
          <w:szCs w:val="24"/>
          <w:lang w:eastAsia="ru-RU"/>
        </w:rPr>
      </w:pPr>
      <w:r w:rsidRPr="002353E3">
        <w:rPr>
          <w:rFonts w:ascii="Times New Roman" w:eastAsia="Times New Roman" w:hAnsi="Times New Roman" w:cs="Times New Roman"/>
          <w:sz w:val="24"/>
          <w:szCs w:val="24"/>
          <w:lang w:eastAsia="ru-RU"/>
        </w:rPr>
        <w:t xml:space="preserve">Общественные объединения сегодня </w:t>
      </w:r>
      <w:r w:rsidR="00174A9C" w:rsidRPr="002353E3">
        <w:rPr>
          <w:rFonts w:ascii="Times New Roman" w:eastAsia="Times New Roman" w:hAnsi="Times New Roman" w:cs="Times New Roman"/>
          <w:sz w:val="24"/>
          <w:szCs w:val="24"/>
          <w:lang w:eastAsia="ru-RU"/>
        </w:rPr>
        <w:t>–</w:t>
      </w:r>
      <w:r w:rsidRPr="002353E3">
        <w:rPr>
          <w:rFonts w:ascii="Times New Roman" w:eastAsia="Times New Roman" w:hAnsi="Times New Roman" w:cs="Times New Roman"/>
          <w:sz w:val="24"/>
          <w:szCs w:val="24"/>
          <w:lang w:eastAsia="ru-RU"/>
        </w:rPr>
        <w:t xml:space="preserve"> неотъемлемая часть общества, реальная движущая сила социальных преобразований современности. Их возрастающая роль в развитии и становлении гражданского общества требует от органов местного самоуправления дальнейшего совершенствования основных форм, методов и принципов взаимодействия с ними при решении вопросов местного значения. Общественные организации являются одним из способов реализации инициатив населения и играют важную роль в решении проблем местных сообществ. Во-первых, местные общественные объединения (организации) всех видов - это площадка широкого использования культурного потенциала жителей города для решения вопросов местного значения в тех областях, где они работают. Во-вторых, существенный источник информации о проблемах и запросах жителей. В то же время местные общественные объединения могут быть средством доведения важной информации от органов местного самоуправления до населения. В-третьих, это важное средство разрешения выявленных проблем, самореализации гражданами собственных запросов.</w:t>
      </w:r>
    </w:p>
    <w:p w:rsidR="00F104BF" w:rsidRPr="002353E3" w:rsidRDefault="00F104BF" w:rsidP="00F96607">
      <w:pPr>
        <w:tabs>
          <w:tab w:val="left" w:pos="426"/>
        </w:tabs>
        <w:spacing w:after="0" w:line="240" w:lineRule="auto"/>
        <w:ind w:firstLine="851"/>
        <w:jc w:val="both"/>
        <w:rPr>
          <w:rFonts w:ascii="Times New Roman" w:eastAsia="Times New Roman" w:hAnsi="Times New Roman" w:cs="Times New Roman"/>
          <w:bCs/>
          <w:sz w:val="24"/>
          <w:szCs w:val="24"/>
          <w:lang w:eastAsia="ru-RU"/>
        </w:rPr>
      </w:pPr>
      <w:r w:rsidRPr="002353E3">
        <w:rPr>
          <w:rFonts w:ascii="Times New Roman" w:eastAsia="Times New Roman" w:hAnsi="Times New Roman" w:cs="Times New Roman"/>
          <w:bCs/>
          <w:sz w:val="24"/>
          <w:szCs w:val="24"/>
          <w:lang w:eastAsia="ru-RU"/>
        </w:rPr>
        <w:t xml:space="preserve">На территории Арамильского городского округа в 2013 году осуществляет свою деятельность 8 общественных объединений (организаций), </w:t>
      </w:r>
      <w:r w:rsidR="00DA1BEE" w:rsidRPr="002353E3">
        <w:rPr>
          <w:rFonts w:ascii="Times New Roman" w:eastAsia="Times New Roman" w:hAnsi="Times New Roman" w:cs="Times New Roman"/>
          <w:bCs/>
          <w:sz w:val="24"/>
          <w:szCs w:val="24"/>
          <w:lang w:eastAsia="ru-RU"/>
        </w:rPr>
        <w:t xml:space="preserve">в том числе 5 </w:t>
      </w:r>
      <w:r w:rsidR="00DA1BEE" w:rsidRPr="002353E3">
        <w:rPr>
          <w:rFonts w:ascii="Times New Roman" w:eastAsia="Times New Roman" w:hAnsi="Times New Roman" w:cs="Times New Roman"/>
          <w:sz w:val="24"/>
          <w:szCs w:val="24"/>
          <w:lang w:eastAsia="ru-RU"/>
        </w:rPr>
        <w:t>структурных подразделений региональных общественных организаций,</w:t>
      </w:r>
      <w:r w:rsidR="00DA1BEE" w:rsidRPr="002353E3">
        <w:rPr>
          <w:rFonts w:ascii="Times New Roman" w:eastAsia="Times New Roman" w:hAnsi="Times New Roman" w:cs="Times New Roman"/>
          <w:bCs/>
          <w:sz w:val="24"/>
          <w:szCs w:val="24"/>
          <w:lang w:eastAsia="ru-RU"/>
        </w:rPr>
        <w:t xml:space="preserve"> </w:t>
      </w:r>
      <w:r w:rsidRPr="002353E3">
        <w:rPr>
          <w:rFonts w:ascii="Times New Roman" w:eastAsia="Times New Roman" w:hAnsi="Times New Roman" w:cs="Times New Roman"/>
          <w:bCs/>
          <w:sz w:val="24"/>
          <w:szCs w:val="24"/>
          <w:lang w:eastAsia="ru-RU"/>
        </w:rPr>
        <w:t>тесно взаимодействующих с Администрацией Арамильского городского округа:</w:t>
      </w:r>
    </w:p>
    <w:p w:rsidR="00F104BF" w:rsidRPr="002353E3" w:rsidRDefault="00F104BF" w:rsidP="00F96607">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bCs/>
          <w:sz w:val="24"/>
          <w:szCs w:val="24"/>
          <w:lang w:eastAsia="ru-RU"/>
        </w:rPr>
        <w:t xml:space="preserve">1. </w:t>
      </w:r>
      <w:r w:rsidRPr="002353E3">
        <w:rPr>
          <w:rFonts w:ascii="Times New Roman" w:eastAsia="Times New Roman" w:hAnsi="Times New Roman" w:cs="Times New Roman"/>
          <w:sz w:val="24"/>
          <w:szCs w:val="24"/>
          <w:lang w:eastAsia="ru-RU"/>
        </w:rPr>
        <w:t xml:space="preserve">Арамильское отделение Свердловской организации Всероссийское общество инвалидов по зрению (далее </w:t>
      </w:r>
      <w:r w:rsidR="00D33E86" w:rsidRPr="002353E3">
        <w:rPr>
          <w:rFonts w:ascii="Times New Roman" w:eastAsia="Times New Roman" w:hAnsi="Times New Roman" w:cs="Times New Roman"/>
          <w:sz w:val="24"/>
          <w:szCs w:val="24"/>
          <w:lang w:eastAsia="ru-RU"/>
        </w:rPr>
        <w:t>–</w:t>
      </w:r>
      <w:r w:rsidRPr="002353E3">
        <w:rPr>
          <w:rFonts w:ascii="Times New Roman" w:eastAsia="Times New Roman" w:hAnsi="Times New Roman" w:cs="Times New Roman"/>
          <w:sz w:val="24"/>
          <w:szCs w:val="24"/>
          <w:lang w:eastAsia="ru-RU"/>
        </w:rPr>
        <w:t xml:space="preserve"> ВОС);</w:t>
      </w:r>
    </w:p>
    <w:p w:rsidR="00F104BF" w:rsidRPr="002353E3" w:rsidRDefault="00F104BF" w:rsidP="00F96607">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2. Арамильская городская общественная организация инвалидов, сирот и членов семей погибших и пропавших без вести во время Великой Отечественной войны «Надежда» (далее </w:t>
      </w:r>
      <w:r w:rsidR="00D33E86" w:rsidRPr="002353E3">
        <w:rPr>
          <w:rFonts w:ascii="Times New Roman" w:eastAsia="Times New Roman" w:hAnsi="Times New Roman" w:cs="Times New Roman"/>
          <w:sz w:val="24"/>
          <w:szCs w:val="24"/>
          <w:lang w:eastAsia="ru-RU"/>
        </w:rPr>
        <w:t>–</w:t>
      </w:r>
      <w:r w:rsidRPr="002353E3">
        <w:rPr>
          <w:rFonts w:ascii="Times New Roman" w:eastAsia="Times New Roman" w:hAnsi="Times New Roman" w:cs="Times New Roman"/>
          <w:sz w:val="24"/>
          <w:szCs w:val="24"/>
          <w:lang w:eastAsia="ru-RU"/>
        </w:rPr>
        <w:t xml:space="preserve"> АГООИ «Надежда»);</w:t>
      </w:r>
    </w:p>
    <w:p w:rsidR="00F104BF" w:rsidRPr="002353E3" w:rsidRDefault="00F104BF" w:rsidP="00F96607">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3. Арамильское структурное подразделение Региональной общественной организации «Союз Комитетов солдатских матерей Свердловской области» (далее </w:t>
      </w:r>
      <w:r w:rsidR="00D33E86" w:rsidRPr="002353E3">
        <w:rPr>
          <w:rFonts w:ascii="Times New Roman" w:eastAsia="Times New Roman" w:hAnsi="Times New Roman" w:cs="Times New Roman"/>
          <w:sz w:val="24"/>
          <w:szCs w:val="24"/>
          <w:lang w:eastAsia="ru-RU"/>
        </w:rPr>
        <w:t>–</w:t>
      </w:r>
      <w:r w:rsidRPr="002353E3">
        <w:rPr>
          <w:rFonts w:ascii="Times New Roman" w:eastAsia="Times New Roman" w:hAnsi="Times New Roman" w:cs="Times New Roman"/>
          <w:sz w:val="24"/>
          <w:szCs w:val="24"/>
          <w:lang w:eastAsia="ru-RU"/>
        </w:rPr>
        <w:t xml:space="preserve"> Комитет СМ);</w:t>
      </w:r>
    </w:p>
    <w:p w:rsidR="00F104BF" w:rsidRPr="002353E3" w:rsidRDefault="00F104BF" w:rsidP="00F96607">
      <w:pPr>
        <w:tabs>
          <w:tab w:val="left" w:pos="567"/>
        </w:tabs>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4. Арамильская общественная организация пенсионеров «Клуб «Дружба» (далее </w:t>
      </w:r>
      <w:r w:rsidR="00D33E86" w:rsidRPr="002353E3">
        <w:rPr>
          <w:rFonts w:ascii="Times New Roman" w:eastAsia="Times New Roman" w:hAnsi="Times New Roman" w:cs="Times New Roman"/>
          <w:sz w:val="24"/>
          <w:szCs w:val="24"/>
          <w:lang w:eastAsia="ru-RU"/>
        </w:rPr>
        <w:t>–</w:t>
      </w:r>
      <w:r w:rsidRPr="002353E3">
        <w:rPr>
          <w:rFonts w:ascii="Times New Roman" w:eastAsia="Times New Roman" w:hAnsi="Times New Roman" w:cs="Times New Roman"/>
          <w:sz w:val="24"/>
          <w:szCs w:val="24"/>
          <w:lang w:eastAsia="ru-RU"/>
        </w:rPr>
        <w:t xml:space="preserve"> Клуб Дружба);</w:t>
      </w:r>
    </w:p>
    <w:p w:rsidR="00F104BF" w:rsidRPr="002353E3" w:rsidRDefault="00F104BF" w:rsidP="00F96607">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5. Местная мусульманская религиозная организация «</w:t>
      </w:r>
      <w:proofErr w:type="spellStart"/>
      <w:r w:rsidRPr="002353E3">
        <w:rPr>
          <w:rFonts w:ascii="Times New Roman" w:eastAsia="Times New Roman" w:hAnsi="Times New Roman" w:cs="Times New Roman"/>
          <w:sz w:val="24"/>
          <w:szCs w:val="24"/>
          <w:lang w:eastAsia="ru-RU"/>
        </w:rPr>
        <w:t>Изге</w:t>
      </w:r>
      <w:proofErr w:type="spellEnd"/>
      <w:r w:rsidRPr="002353E3">
        <w:rPr>
          <w:rFonts w:ascii="Times New Roman" w:eastAsia="Times New Roman" w:hAnsi="Times New Roman" w:cs="Times New Roman"/>
          <w:sz w:val="24"/>
          <w:szCs w:val="24"/>
          <w:lang w:eastAsia="ru-RU"/>
        </w:rPr>
        <w:t xml:space="preserve"> Ил» (Благословенный край) Арамильского городского округа Свердловской области Регионального духовного управления мусульман Свердловской области (Екатеринбургский </w:t>
      </w:r>
      <w:proofErr w:type="spellStart"/>
      <w:r w:rsidRPr="002353E3">
        <w:rPr>
          <w:rFonts w:ascii="Times New Roman" w:eastAsia="Times New Roman" w:hAnsi="Times New Roman" w:cs="Times New Roman"/>
          <w:sz w:val="24"/>
          <w:szCs w:val="24"/>
          <w:lang w:eastAsia="ru-RU"/>
        </w:rPr>
        <w:t>Муфтият</w:t>
      </w:r>
      <w:proofErr w:type="spellEnd"/>
      <w:r w:rsidRPr="002353E3">
        <w:rPr>
          <w:rFonts w:ascii="Times New Roman" w:eastAsia="Times New Roman" w:hAnsi="Times New Roman" w:cs="Times New Roman"/>
          <w:sz w:val="24"/>
          <w:szCs w:val="24"/>
          <w:lang w:eastAsia="ru-RU"/>
        </w:rPr>
        <w:t xml:space="preserve">) в составе ЦДУМ России (далее </w:t>
      </w:r>
      <w:r w:rsidR="00D33E86" w:rsidRPr="002353E3">
        <w:rPr>
          <w:rFonts w:ascii="Times New Roman" w:eastAsia="Times New Roman" w:hAnsi="Times New Roman" w:cs="Times New Roman"/>
          <w:sz w:val="24"/>
          <w:szCs w:val="24"/>
          <w:lang w:eastAsia="ru-RU"/>
        </w:rPr>
        <w:t>–</w:t>
      </w:r>
      <w:r w:rsidRPr="002353E3">
        <w:rPr>
          <w:rFonts w:ascii="Times New Roman" w:eastAsia="Times New Roman" w:hAnsi="Times New Roman" w:cs="Times New Roman"/>
          <w:sz w:val="24"/>
          <w:szCs w:val="24"/>
          <w:lang w:eastAsia="ru-RU"/>
        </w:rPr>
        <w:t xml:space="preserve"> МРО «</w:t>
      </w:r>
      <w:proofErr w:type="spellStart"/>
      <w:r w:rsidRPr="002353E3">
        <w:rPr>
          <w:rFonts w:ascii="Times New Roman" w:eastAsia="Times New Roman" w:hAnsi="Times New Roman" w:cs="Times New Roman"/>
          <w:sz w:val="24"/>
          <w:szCs w:val="24"/>
          <w:lang w:eastAsia="ru-RU"/>
        </w:rPr>
        <w:t>Изге</w:t>
      </w:r>
      <w:proofErr w:type="spellEnd"/>
      <w:r w:rsidRPr="002353E3">
        <w:rPr>
          <w:rFonts w:ascii="Times New Roman" w:eastAsia="Times New Roman" w:hAnsi="Times New Roman" w:cs="Times New Roman"/>
          <w:sz w:val="24"/>
          <w:szCs w:val="24"/>
          <w:lang w:eastAsia="ru-RU"/>
        </w:rPr>
        <w:t xml:space="preserve"> Ил»);</w:t>
      </w:r>
    </w:p>
    <w:p w:rsidR="00F104BF" w:rsidRPr="002353E3" w:rsidRDefault="00F104BF" w:rsidP="00F96607">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6. Арамильский городской </w:t>
      </w:r>
      <w:proofErr w:type="gramStart"/>
      <w:r w:rsidRPr="002353E3">
        <w:rPr>
          <w:rFonts w:ascii="Times New Roman" w:eastAsia="Times New Roman" w:hAnsi="Times New Roman" w:cs="Times New Roman"/>
          <w:sz w:val="24"/>
          <w:szCs w:val="24"/>
          <w:lang w:eastAsia="ru-RU"/>
        </w:rPr>
        <w:t>Совет  ветеранов</w:t>
      </w:r>
      <w:proofErr w:type="gramEnd"/>
      <w:r w:rsidRPr="002353E3">
        <w:rPr>
          <w:rFonts w:ascii="Times New Roman" w:eastAsia="Times New Roman" w:hAnsi="Times New Roman" w:cs="Times New Roman"/>
          <w:sz w:val="24"/>
          <w:szCs w:val="24"/>
          <w:lang w:eastAsia="ru-RU"/>
        </w:rPr>
        <w:t xml:space="preserve"> (инвалидов) войны, труда, боевых действий, военной службы и правоохранительных органов (далее </w:t>
      </w:r>
      <w:r w:rsidR="00D33E86" w:rsidRPr="002353E3">
        <w:rPr>
          <w:rFonts w:ascii="Times New Roman" w:eastAsia="Times New Roman" w:hAnsi="Times New Roman" w:cs="Times New Roman"/>
          <w:sz w:val="24"/>
          <w:szCs w:val="24"/>
          <w:lang w:eastAsia="ru-RU"/>
        </w:rPr>
        <w:t>–</w:t>
      </w:r>
      <w:r w:rsidRPr="002353E3">
        <w:rPr>
          <w:rFonts w:ascii="Times New Roman" w:eastAsia="Times New Roman" w:hAnsi="Times New Roman" w:cs="Times New Roman"/>
          <w:sz w:val="24"/>
          <w:szCs w:val="24"/>
          <w:lang w:eastAsia="ru-RU"/>
        </w:rPr>
        <w:t xml:space="preserve"> Совет ветеранов);</w:t>
      </w:r>
    </w:p>
    <w:p w:rsidR="00F104BF" w:rsidRPr="002353E3" w:rsidRDefault="00F104BF" w:rsidP="00F96607">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7. Свердловская региональная общественная организация социальной поддержки населения «Патриоты Урала» (далее – СРОО СПН «Патриоты Урала»);</w:t>
      </w:r>
    </w:p>
    <w:p w:rsidR="00F104BF" w:rsidRPr="002353E3" w:rsidRDefault="00F104BF" w:rsidP="00F96607">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8. Свердловское региональное отделение Всероссийской общественной организации «Союз добровольцев России» (далее – СРОО ВОО «Союз добровольцев России»).</w:t>
      </w:r>
    </w:p>
    <w:p w:rsidR="00F104BF" w:rsidRPr="002353E3" w:rsidRDefault="00F104BF" w:rsidP="00F96607">
      <w:pPr>
        <w:tabs>
          <w:tab w:val="left" w:pos="0"/>
        </w:tabs>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Численность общественных организаций в 2013 году составляет более 600 человек.</w:t>
      </w:r>
    </w:p>
    <w:p w:rsidR="00C825AE" w:rsidRPr="002353E3" w:rsidRDefault="00F104BF" w:rsidP="00F96607">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Опыт работы общественных организаций в Арамильском городском округе показывает, что по мере развития общественных объединений (организаций), общественного самоуправления формы и методы взаимодействия совершенствуются и приобретают системный характер, что оказывает положительное влияние на укрепление основ демократического, гражданского общества.</w:t>
      </w:r>
      <w:r w:rsidR="00C825AE" w:rsidRPr="002353E3">
        <w:rPr>
          <w:rFonts w:ascii="Times New Roman" w:eastAsia="Times New Roman" w:hAnsi="Times New Roman" w:cs="Times New Roman"/>
          <w:sz w:val="24"/>
          <w:szCs w:val="24"/>
          <w:lang w:eastAsia="ru-RU"/>
        </w:rPr>
        <w:t xml:space="preserve"> В 2013 году социально ориентированные некоммерческие организации получили материальную поддержку из бюджета Арамильского городского округа на реализацию социально значимых проектов, в сумме 83 тыс. рублей.</w:t>
      </w:r>
    </w:p>
    <w:p w:rsidR="00F42694" w:rsidRPr="002353E3" w:rsidRDefault="00F104BF" w:rsidP="00F96607">
      <w:pPr>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sidRPr="002353E3">
        <w:rPr>
          <w:rFonts w:ascii="Times New Roman" w:eastAsia="Times New Roman" w:hAnsi="Times New Roman" w:cs="Times New Roman"/>
          <w:bCs/>
          <w:sz w:val="24"/>
          <w:szCs w:val="24"/>
          <w:lang w:eastAsia="ru-RU"/>
        </w:rPr>
        <w:t xml:space="preserve">В Арамильском городском </w:t>
      </w:r>
      <w:r w:rsidR="00D33E86" w:rsidRPr="002353E3">
        <w:rPr>
          <w:rFonts w:ascii="Times New Roman" w:eastAsia="Times New Roman" w:hAnsi="Times New Roman" w:cs="Times New Roman"/>
          <w:bCs/>
          <w:sz w:val="24"/>
          <w:szCs w:val="24"/>
          <w:lang w:eastAsia="ru-RU"/>
        </w:rPr>
        <w:t>округе молодежь</w:t>
      </w:r>
      <w:r w:rsidRPr="002353E3">
        <w:rPr>
          <w:rFonts w:ascii="Times New Roman" w:eastAsia="Times New Roman" w:hAnsi="Times New Roman" w:cs="Times New Roman"/>
          <w:bCs/>
          <w:sz w:val="24"/>
          <w:szCs w:val="24"/>
          <w:lang w:eastAsia="ru-RU"/>
        </w:rPr>
        <w:t xml:space="preserve"> в возрасте от 14 до 30 лет составляет 22,6</w:t>
      </w:r>
      <w:r w:rsidRPr="002353E3">
        <w:rPr>
          <w:rFonts w:ascii="Times New Roman" w:eastAsia="Times New Roman" w:hAnsi="Times New Roman" w:cs="Times New Roman"/>
          <w:b/>
          <w:bCs/>
          <w:sz w:val="24"/>
          <w:szCs w:val="24"/>
          <w:lang w:eastAsia="ru-RU"/>
        </w:rPr>
        <w:t xml:space="preserve"> </w:t>
      </w:r>
      <w:r w:rsidR="00CE11CD" w:rsidRPr="002353E3">
        <w:rPr>
          <w:rFonts w:ascii="Times New Roman" w:eastAsia="Times New Roman" w:hAnsi="Times New Roman" w:cs="Times New Roman"/>
          <w:bCs/>
          <w:sz w:val="24"/>
          <w:szCs w:val="24"/>
          <w:lang w:eastAsia="ru-RU"/>
        </w:rPr>
        <w:t>%</w:t>
      </w:r>
      <w:r w:rsidRPr="002353E3">
        <w:rPr>
          <w:rFonts w:ascii="Times New Roman" w:eastAsia="Times New Roman" w:hAnsi="Times New Roman" w:cs="Times New Roman"/>
          <w:bCs/>
          <w:sz w:val="24"/>
          <w:szCs w:val="24"/>
          <w:lang w:eastAsia="ru-RU"/>
        </w:rPr>
        <w:t xml:space="preserve"> от общей численности населения. Это поколение, в целом, ориентировано на позитивную деятельность, свободнее в своих устремлениях, лучше ориентируется в современном коммуникационном пространстве, лучше готово к освоению нового, ощущает себя частью мирового сообщества. </w:t>
      </w:r>
    </w:p>
    <w:p w:rsidR="00F42694" w:rsidRPr="002353E3" w:rsidRDefault="00F104BF" w:rsidP="00F96607">
      <w:pPr>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sidRPr="002353E3">
        <w:rPr>
          <w:rFonts w:ascii="Times New Roman" w:eastAsia="Times New Roman" w:hAnsi="Times New Roman" w:cs="Times New Roman"/>
          <w:sz w:val="24"/>
          <w:szCs w:val="24"/>
          <w:lang w:eastAsia="ru-RU"/>
        </w:rPr>
        <w:t xml:space="preserve">В Арамильском городском округе за многие годы накоплен большой опыт патриотического воспитания не только молодежи, но и всех категорий населения. В этой работе активно принимают участие органы местного самоуправления, ветеранские и общественные организации, средства массовой информации. Ежегодно проводятся месячник, посвященный Дню защитника Отечества, стали традиционными проведения: Дней воинской славы, Дни призывника, в учебных заведениях проходят уроки мужества, встречи с ветеранами войн и военных конфликтов, спортивные соревнования и архивно-поисковые экспедиции, концертные программы и выставки. Возобновилось проведение военно-спортивных игр, в том числе военно-спортивных игр «Зарница» и «Школа безопасности». </w:t>
      </w:r>
      <w:r w:rsidR="00F42694" w:rsidRPr="002353E3">
        <w:rPr>
          <w:rFonts w:ascii="Times New Roman" w:eastAsia="Times New Roman" w:hAnsi="Times New Roman" w:cs="Times New Roman"/>
          <w:bCs/>
          <w:sz w:val="24"/>
          <w:szCs w:val="24"/>
          <w:lang w:eastAsia="ru-RU"/>
        </w:rPr>
        <w:t xml:space="preserve">В Арамильском городском округе реализуются мероприятия по развитию волонтерского движения. </w:t>
      </w:r>
    </w:p>
    <w:p w:rsidR="00F104BF" w:rsidRPr="002353E3" w:rsidRDefault="00F104BF" w:rsidP="00F96607">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Мероприятия, проводимые в связи с </w:t>
      </w:r>
      <w:r w:rsidR="00DA1BEE" w:rsidRPr="002353E3">
        <w:rPr>
          <w:rFonts w:ascii="Times New Roman" w:eastAsia="Times New Roman" w:hAnsi="Times New Roman" w:cs="Times New Roman"/>
          <w:sz w:val="24"/>
          <w:szCs w:val="24"/>
          <w:lang w:eastAsia="ru-RU"/>
        </w:rPr>
        <w:t xml:space="preserve">празднованием Дня </w:t>
      </w:r>
      <w:r w:rsidRPr="002353E3">
        <w:rPr>
          <w:rFonts w:ascii="Times New Roman" w:eastAsia="Times New Roman" w:hAnsi="Times New Roman" w:cs="Times New Roman"/>
          <w:sz w:val="24"/>
          <w:szCs w:val="24"/>
          <w:lang w:eastAsia="ru-RU"/>
        </w:rPr>
        <w:t>Победы в Великой Отечественной войне 1941–1945 годов, прида</w:t>
      </w:r>
      <w:r w:rsidR="00DA1BEE" w:rsidRPr="002353E3">
        <w:rPr>
          <w:rFonts w:ascii="Times New Roman" w:eastAsia="Times New Roman" w:hAnsi="Times New Roman" w:cs="Times New Roman"/>
          <w:sz w:val="24"/>
          <w:szCs w:val="24"/>
          <w:lang w:eastAsia="ru-RU"/>
        </w:rPr>
        <w:t>ют мощный</w:t>
      </w:r>
      <w:r w:rsidRPr="002353E3">
        <w:rPr>
          <w:rFonts w:ascii="Times New Roman" w:eastAsia="Times New Roman" w:hAnsi="Times New Roman" w:cs="Times New Roman"/>
          <w:sz w:val="24"/>
          <w:szCs w:val="24"/>
          <w:lang w:eastAsia="ru-RU"/>
        </w:rPr>
        <w:t xml:space="preserve"> импульс в повышении качества и эффективности проводимой работы по патриотическому воспитанию граждан. Возрождаются традиционные, хорошо зарекомендовавшие себя в прошлом формы воспитательной работы. Молодые люди активно работают в общественных объединениях, деятельность которых направлена на патриотическое воспитание граждан, участвуют в форумах, сборах, молодежных проектах.</w:t>
      </w:r>
    </w:p>
    <w:p w:rsidR="00F104BF" w:rsidRPr="002353E3" w:rsidRDefault="00F104BF" w:rsidP="00F96607">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Создание системы патриотического воспитания молодежи Арамильского городского округа предусматривает формирование и развитие социально значимых ценностей, гражданственности и патриотизма в процессе воспитания и обучения в образовательных учреждениях всех типов и видов, массовую патриотическую работу, организуемую и осуществляемую органами местного самоуправления и общественными объединениями, деятельность средств массовой информации, направленную на рассмотрение и освещение проблем патриотического воспитания, на формирование и развитие личности гражданина.</w:t>
      </w:r>
    </w:p>
    <w:p w:rsidR="00147155" w:rsidRPr="002353E3" w:rsidRDefault="002A4970" w:rsidP="00F96607">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В Арамильском городском округе с </w:t>
      </w:r>
      <w:r w:rsidR="00147155" w:rsidRPr="002353E3">
        <w:rPr>
          <w:rFonts w:ascii="Times New Roman" w:eastAsia="Times New Roman" w:hAnsi="Times New Roman" w:cs="Times New Roman"/>
          <w:sz w:val="24"/>
          <w:szCs w:val="24"/>
          <w:lang w:eastAsia="ru-RU"/>
        </w:rPr>
        <w:t>201</w:t>
      </w:r>
      <w:r w:rsidRPr="002353E3">
        <w:rPr>
          <w:rFonts w:ascii="Times New Roman" w:eastAsia="Times New Roman" w:hAnsi="Times New Roman" w:cs="Times New Roman"/>
          <w:sz w:val="24"/>
          <w:szCs w:val="24"/>
          <w:lang w:eastAsia="ru-RU"/>
        </w:rPr>
        <w:t>4</w:t>
      </w:r>
      <w:r w:rsidR="00147155" w:rsidRPr="002353E3">
        <w:rPr>
          <w:rFonts w:ascii="Times New Roman" w:eastAsia="Times New Roman" w:hAnsi="Times New Roman" w:cs="Times New Roman"/>
          <w:sz w:val="24"/>
          <w:szCs w:val="24"/>
          <w:lang w:eastAsia="ru-RU"/>
        </w:rPr>
        <w:t xml:space="preserve"> года в соответствии с поручениями Президента Российской Федерации </w:t>
      </w:r>
      <w:r w:rsidRPr="002353E3">
        <w:rPr>
          <w:rFonts w:ascii="Times New Roman" w:eastAsia="Times New Roman" w:hAnsi="Times New Roman" w:cs="Times New Roman"/>
          <w:sz w:val="24"/>
          <w:szCs w:val="24"/>
          <w:lang w:eastAsia="ru-RU"/>
        </w:rPr>
        <w:t xml:space="preserve">планируется </w:t>
      </w:r>
      <w:r w:rsidR="00147155" w:rsidRPr="002353E3">
        <w:rPr>
          <w:rFonts w:ascii="Times New Roman" w:eastAsia="Times New Roman" w:hAnsi="Times New Roman" w:cs="Times New Roman"/>
          <w:sz w:val="24"/>
          <w:szCs w:val="24"/>
          <w:lang w:eastAsia="ru-RU"/>
        </w:rPr>
        <w:t>работа по формированию независимой оценки качества работы учреждений, оказывающих социальные услуги гражданам.</w:t>
      </w:r>
    </w:p>
    <w:p w:rsidR="00147155" w:rsidRPr="002353E3" w:rsidRDefault="00147155" w:rsidP="00F96607">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Основная цель проведения независимой оценки качества работы учреждений социальной сферы - повышение качества предоставляемых населению социальных услуг.</w:t>
      </w:r>
    </w:p>
    <w:p w:rsidR="00147155" w:rsidRPr="002353E3" w:rsidRDefault="002A4970" w:rsidP="00F96607">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 последние годы</w:t>
      </w:r>
      <w:r w:rsidR="00147155" w:rsidRPr="002353E3">
        <w:rPr>
          <w:rFonts w:ascii="Times New Roman" w:eastAsia="Times New Roman" w:hAnsi="Times New Roman" w:cs="Times New Roman"/>
          <w:sz w:val="24"/>
          <w:szCs w:val="24"/>
          <w:lang w:eastAsia="ru-RU"/>
        </w:rPr>
        <w:t xml:space="preserve"> началось активное развитие негосударственных форм благотворительности. В </w:t>
      </w:r>
      <w:r w:rsidRPr="002353E3">
        <w:rPr>
          <w:rFonts w:ascii="Times New Roman" w:eastAsia="Times New Roman" w:hAnsi="Times New Roman" w:cs="Times New Roman"/>
          <w:sz w:val="24"/>
          <w:szCs w:val="24"/>
          <w:lang w:eastAsia="ru-RU"/>
        </w:rPr>
        <w:t>Арамильском городском округе</w:t>
      </w:r>
      <w:r w:rsidR="00147155" w:rsidRPr="002353E3">
        <w:rPr>
          <w:rFonts w:ascii="Times New Roman" w:eastAsia="Times New Roman" w:hAnsi="Times New Roman" w:cs="Times New Roman"/>
          <w:sz w:val="24"/>
          <w:szCs w:val="24"/>
          <w:lang w:eastAsia="ru-RU"/>
        </w:rPr>
        <w:t xml:space="preserve"> появляются новые благотворительные организации, меценаты и покровители</w:t>
      </w:r>
      <w:r w:rsidR="00C825AE" w:rsidRPr="002353E3">
        <w:rPr>
          <w:rFonts w:ascii="Times New Roman" w:eastAsia="Times New Roman" w:hAnsi="Times New Roman" w:cs="Times New Roman"/>
          <w:sz w:val="24"/>
          <w:szCs w:val="24"/>
          <w:lang w:eastAsia="ru-RU"/>
        </w:rPr>
        <w:t>, оказывающие помощь в реализации социально-значимых проектов и мероприятий округа</w:t>
      </w:r>
      <w:r w:rsidR="00147155" w:rsidRPr="002353E3">
        <w:rPr>
          <w:rFonts w:ascii="Times New Roman" w:eastAsia="Times New Roman" w:hAnsi="Times New Roman" w:cs="Times New Roman"/>
          <w:sz w:val="24"/>
          <w:szCs w:val="24"/>
          <w:lang w:eastAsia="ru-RU"/>
        </w:rPr>
        <w:t>.</w:t>
      </w:r>
      <w:r w:rsidR="00F42694" w:rsidRPr="002353E3">
        <w:rPr>
          <w:rFonts w:ascii="Times New Roman" w:eastAsia="Times New Roman" w:hAnsi="Times New Roman" w:cs="Times New Roman"/>
          <w:sz w:val="24"/>
          <w:szCs w:val="24"/>
          <w:lang w:eastAsia="ru-RU"/>
        </w:rPr>
        <w:t xml:space="preserve"> Отдельные предприятия оказывают помощь своей продукцией.</w:t>
      </w:r>
    </w:p>
    <w:p w:rsidR="00147155" w:rsidRPr="002353E3" w:rsidRDefault="00147155" w:rsidP="00F96607">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highlight w:val="yellow"/>
          <w:lang w:eastAsia="ru-RU"/>
        </w:rPr>
      </w:pPr>
      <w:r w:rsidRPr="002353E3">
        <w:rPr>
          <w:rFonts w:ascii="Times New Roman" w:eastAsia="Times New Roman" w:hAnsi="Times New Roman" w:cs="Times New Roman"/>
          <w:sz w:val="24"/>
          <w:szCs w:val="24"/>
          <w:lang w:eastAsia="ru-RU"/>
        </w:rPr>
        <w:t xml:space="preserve">Благотворительная деятельность в </w:t>
      </w:r>
      <w:r w:rsidR="00F42694" w:rsidRPr="002353E3">
        <w:rPr>
          <w:rFonts w:ascii="Times New Roman" w:eastAsia="Times New Roman" w:hAnsi="Times New Roman" w:cs="Times New Roman"/>
          <w:sz w:val="24"/>
          <w:szCs w:val="24"/>
          <w:lang w:eastAsia="ru-RU"/>
        </w:rPr>
        <w:t xml:space="preserve">Арамильском городском округе </w:t>
      </w:r>
      <w:r w:rsidRPr="002353E3">
        <w:rPr>
          <w:rFonts w:ascii="Times New Roman" w:eastAsia="Times New Roman" w:hAnsi="Times New Roman" w:cs="Times New Roman"/>
          <w:sz w:val="24"/>
          <w:szCs w:val="24"/>
          <w:lang w:eastAsia="ru-RU"/>
        </w:rPr>
        <w:t>имеет положительную динамику</w:t>
      </w:r>
      <w:r w:rsidR="00F42694" w:rsidRPr="002353E3">
        <w:rPr>
          <w:rFonts w:ascii="Times New Roman" w:eastAsia="Times New Roman" w:hAnsi="Times New Roman" w:cs="Times New Roman"/>
          <w:sz w:val="24"/>
          <w:szCs w:val="24"/>
          <w:lang w:eastAsia="ru-RU"/>
        </w:rPr>
        <w:t>. Наиболее значимым проектом, выполненным за счет благотворительных средств стало строительство в 2013 году памятника «Шинели», воздвигнутого в честь ветеранов Великой Отечественной войны и тружеников тыла.</w:t>
      </w:r>
      <w:r w:rsidR="00F42694" w:rsidRPr="002353E3">
        <w:rPr>
          <w:rFonts w:ascii="Times New Roman" w:eastAsia="Times New Roman" w:hAnsi="Times New Roman" w:cs="Times New Roman"/>
          <w:sz w:val="24"/>
          <w:szCs w:val="24"/>
          <w:highlight w:val="yellow"/>
          <w:lang w:eastAsia="ru-RU"/>
        </w:rPr>
        <w:t xml:space="preserve"> </w:t>
      </w:r>
    </w:p>
    <w:p w:rsidR="00E9293A" w:rsidRPr="002353E3" w:rsidRDefault="00E9293A" w:rsidP="00DA1BEE">
      <w:pPr>
        <w:spacing w:after="0" w:line="240" w:lineRule="auto"/>
        <w:rPr>
          <w:rFonts w:ascii="Times New Roman" w:eastAsia="Times New Roman" w:hAnsi="Times New Roman" w:cs="Times New Roman"/>
          <w:sz w:val="24"/>
          <w:szCs w:val="24"/>
          <w:highlight w:val="yellow"/>
          <w:lang w:eastAsia="ru-RU"/>
        </w:rPr>
      </w:pPr>
    </w:p>
    <w:p w:rsidR="000F3946" w:rsidRDefault="000F3946" w:rsidP="00E600EC">
      <w:pPr>
        <w:pStyle w:val="Default"/>
        <w:jc w:val="center"/>
        <w:rPr>
          <w:b/>
          <w:bCs/>
        </w:rPr>
      </w:pPr>
    </w:p>
    <w:p w:rsidR="000F3946" w:rsidRDefault="000F3946" w:rsidP="00E600EC">
      <w:pPr>
        <w:pStyle w:val="Default"/>
        <w:jc w:val="center"/>
        <w:rPr>
          <w:b/>
          <w:bCs/>
        </w:rPr>
      </w:pPr>
    </w:p>
    <w:p w:rsidR="000F3946" w:rsidRDefault="000F3946" w:rsidP="00E600EC">
      <w:pPr>
        <w:pStyle w:val="Default"/>
        <w:jc w:val="center"/>
        <w:rPr>
          <w:b/>
          <w:bCs/>
        </w:rPr>
      </w:pPr>
    </w:p>
    <w:p w:rsidR="000F3946" w:rsidRDefault="000F3946" w:rsidP="00E600EC">
      <w:pPr>
        <w:pStyle w:val="Default"/>
        <w:jc w:val="center"/>
        <w:rPr>
          <w:b/>
          <w:bCs/>
        </w:rPr>
      </w:pPr>
    </w:p>
    <w:p w:rsidR="000F3946" w:rsidRDefault="000F3946" w:rsidP="00E600EC">
      <w:pPr>
        <w:pStyle w:val="Default"/>
        <w:jc w:val="center"/>
        <w:rPr>
          <w:b/>
          <w:bCs/>
        </w:rPr>
      </w:pPr>
    </w:p>
    <w:p w:rsidR="00317BE7" w:rsidRPr="002353E3" w:rsidRDefault="00E9293A" w:rsidP="00E600EC">
      <w:pPr>
        <w:pStyle w:val="Default"/>
        <w:jc w:val="center"/>
        <w:rPr>
          <w:b/>
          <w:bCs/>
        </w:rPr>
      </w:pPr>
      <w:r w:rsidRPr="002353E3">
        <w:rPr>
          <w:b/>
          <w:bCs/>
        </w:rPr>
        <w:t>Подпрограмма 2. «Повышение к</w:t>
      </w:r>
      <w:r w:rsidR="000B7588" w:rsidRPr="002353E3">
        <w:rPr>
          <w:b/>
          <w:bCs/>
        </w:rPr>
        <w:t>ачества человеческого капитала»</w:t>
      </w:r>
    </w:p>
    <w:p w:rsidR="00E600EC" w:rsidRPr="002353E3" w:rsidRDefault="00E600EC" w:rsidP="00E600EC">
      <w:pPr>
        <w:pStyle w:val="Default"/>
        <w:jc w:val="center"/>
        <w:rPr>
          <w:b/>
          <w:bCs/>
        </w:rPr>
      </w:pPr>
    </w:p>
    <w:p w:rsidR="00FF615D" w:rsidRPr="002353E3" w:rsidRDefault="00F55275" w:rsidP="00317BE7">
      <w:pPr>
        <w:spacing w:after="0" w:line="240" w:lineRule="auto"/>
        <w:jc w:val="center"/>
        <w:rPr>
          <w:rFonts w:ascii="Times New Roman" w:hAnsi="Times New Roman" w:cs="Times New Roman"/>
          <w:b/>
          <w:bCs/>
          <w:i/>
          <w:iCs/>
          <w:color w:val="000000"/>
          <w:sz w:val="24"/>
          <w:szCs w:val="24"/>
        </w:rPr>
      </w:pPr>
      <w:r w:rsidRPr="002353E3">
        <w:rPr>
          <w:rFonts w:ascii="Times New Roman" w:hAnsi="Times New Roman" w:cs="Times New Roman"/>
          <w:b/>
          <w:bCs/>
          <w:i/>
          <w:iCs/>
          <w:color w:val="000000"/>
          <w:sz w:val="24"/>
          <w:szCs w:val="24"/>
        </w:rPr>
        <w:t>Состояние здоровья населения Арамильского городского округа</w:t>
      </w:r>
    </w:p>
    <w:p w:rsidR="00BD6764" w:rsidRPr="002353E3" w:rsidRDefault="00BD6764" w:rsidP="00317BE7">
      <w:pPr>
        <w:spacing w:after="0" w:line="240" w:lineRule="auto"/>
        <w:jc w:val="center"/>
        <w:rPr>
          <w:rFonts w:ascii="Times New Roman" w:hAnsi="Times New Roman" w:cs="Times New Roman"/>
          <w:b/>
          <w:bCs/>
          <w:i/>
          <w:iCs/>
          <w:color w:val="000000"/>
          <w:sz w:val="24"/>
          <w:szCs w:val="24"/>
        </w:rPr>
      </w:pP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Здоровье – один из основополагающих критериев качества жизни населения, основными составляющими которого являются здоровый образ жизни и организация доступной и качественной медицинской помощи.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За интегральный показатель качество жизни согласно критериям ВОЗ, принимается показатель средней продолжительности жизни.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При сокращении показателей смертности и повышения ожидаемой продолжительности жизни в Арамильском городском округе наблюдается устойчивая тенденция постарения населения, сокращение удельного веса трудоспособного населения, что из года в год увеличивает нагрузку на здравоохранение.</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Для улучшения демографической ситуации необходимо проведение мероприятий по удовлетворению потребностей населения в профилактической, лечебно-диагностической, первичной медико-санитарной помощи, специализированной, скорой медицинской помощи.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Основными причинами смерти населения Арамильского городского округа являются болезни системы кровообращения (49%, по Свердловской области 52,6%), злокачественные новообразования (18,1%, по области 16,3%), травмы и отравления (11,76%, по области 11,7%). На долю остальных причин приходится 21,1%, по области 20%.</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Доказано, что универсальными факторами, способствующими развитию болезней системы кровообращения, а также других хронических неинфекционных заболеваний, являются факторы, связанные с образом жизни: низкая физическая активность, нерациональное питание, избыточная масса тела, курение, злоупотребление алкоголем, неумение справляться со стрессами.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Среди многочисленных факторов риска неустранимыми являются лишь 4 (пол, возраст, наследственность, этническая принадлежность), в то время как остальные (курение, злоупотребление алкоголем, избыточный вес, повышенное артериальное давление) поддаются управлению.</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С учетом обозначенных проблем обращает на себя внимание низкая информированность населения о положении своего здоровья. Каждый 4-й взрослый житель не знает свой рост и вес, знают о повышении артериального давления лишь 33%.</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 связи с этим одной из важнейших задач является необходимость формирования ответственного отношения человека к собственному здоровью, повышение мотивации населения к здоровому образу жизни, повышению ответственности за сохранение своего здоровья.</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Важнейшими инструментами в выявлении лиц с высоким риском развития неинфекционных заболеваний являются диспансеризация и профилактические осмотры населения, для выполнения этой задачи в Арамильской городской больнице организован кабинет медицинской профилактики. Один раз в год жители Арамильского городского округа имеют возможность обследоваться в областном центре медицинской профилактики.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Помимо хронических неинфекционных заболеваний в Свердловской области ежегодно регистрируется около 1 миллиона инфекционных заболеваний, в 2013 году в Арамильском городском округе было зарегистрировано около 5 тысяч инфекционных заболеваний. Важную роль в борьбе с инфекционными заболеваниями играет вакцинопрофилактика. Она предупреждает возникновение новых случаев заболеваний, позволяет говорить о значительном сокращении числа случаев целого ряда инфекций, является фактором, влияющим на продолжительность и качество жизни населения.</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Реализация Национального и Регионального календарей профилактических прививок положительно сказывается на эпидемической ситуации в Арамильском городском округе. На протяжении нескольких лет не зарегистрировано случаев полиомиелита, дифтерии, столбняка. Заболеваемость краснухой, эпидемическим паротитом, гепатитом В снизилась до единичных случаев. В эпидемический сезон ежегодная массовая вакцинация населения от гриппа положительно влияет на уровень заболеваемости гриппом и ОРВИ.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Особое внимание в профилактике заболеваний необходимо уделять социально-значимым заболеваниям: ВИЧ-инфекции, туберкулезу, венерическим заболеваниям, наркомании, психическим заболеваниям, онкологическим заболеваниям.</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 течение последних 4 лет не наблюдается ухудшения ситуации по заболеваемости алкоголизмом и наркоманией, по некоторым показателям отмечается стабильность, а также постепенное снижение заболеваемости.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Важнейшей задачей в борьбе с </w:t>
      </w:r>
      <w:proofErr w:type="spellStart"/>
      <w:r w:rsidRPr="002353E3">
        <w:rPr>
          <w:rFonts w:ascii="Times New Roman" w:eastAsia="Calibri" w:hAnsi="Times New Roman" w:cs="Times New Roman"/>
          <w:color w:val="000000"/>
          <w:sz w:val="24"/>
          <w:szCs w:val="24"/>
        </w:rPr>
        <w:t>онкозаболеваниями</w:t>
      </w:r>
      <w:proofErr w:type="spellEnd"/>
      <w:r w:rsidRPr="002353E3">
        <w:rPr>
          <w:rFonts w:ascii="Times New Roman" w:eastAsia="Calibri" w:hAnsi="Times New Roman" w:cs="Times New Roman"/>
          <w:color w:val="000000"/>
          <w:sz w:val="24"/>
          <w:szCs w:val="24"/>
        </w:rPr>
        <w:t xml:space="preserve"> является диагностика и выявление заболеваний на ранней стадии. Удельный вес впервые выявленных заболеваний в </w:t>
      </w:r>
      <w:r w:rsidR="00984204" w:rsidRPr="002353E3">
        <w:rPr>
          <w:rFonts w:ascii="Times New Roman" w:eastAsia="Calibri" w:hAnsi="Times New Roman" w:cs="Times New Roman"/>
          <w:color w:val="000000"/>
          <w:sz w:val="24"/>
          <w:szCs w:val="24"/>
          <w:lang w:val="en-US"/>
        </w:rPr>
        <w:t>I</w:t>
      </w:r>
      <w:r w:rsidR="00984204" w:rsidRPr="002353E3">
        <w:rPr>
          <w:rFonts w:ascii="Times New Roman" w:eastAsia="Calibri" w:hAnsi="Times New Roman" w:cs="Times New Roman"/>
          <w:color w:val="000000"/>
          <w:sz w:val="24"/>
          <w:szCs w:val="24"/>
        </w:rPr>
        <w:t xml:space="preserve"> и II</w:t>
      </w:r>
      <w:r w:rsidRPr="002353E3">
        <w:rPr>
          <w:rFonts w:ascii="Times New Roman" w:eastAsia="Calibri" w:hAnsi="Times New Roman" w:cs="Times New Roman"/>
          <w:color w:val="000000"/>
          <w:sz w:val="24"/>
          <w:szCs w:val="24"/>
        </w:rPr>
        <w:t xml:space="preserve"> стадиях повысился с 54,4% в 2012 году до 55% в 2013 году – по Свердловской области, в Арамильском городском округе этот показатель также повысился: с 54% в 2012 году до 61</w:t>
      </w:r>
      <w:r w:rsidR="00984204" w:rsidRPr="002353E3">
        <w:rPr>
          <w:rFonts w:ascii="Times New Roman" w:eastAsia="Calibri" w:hAnsi="Times New Roman" w:cs="Times New Roman"/>
          <w:color w:val="000000"/>
          <w:sz w:val="24"/>
          <w:szCs w:val="24"/>
        </w:rPr>
        <w:t>% в</w:t>
      </w:r>
      <w:r w:rsidRPr="002353E3">
        <w:rPr>
          <w:rFonts w:ascii="Times New Roman" w:eastAsia="Calibri" w:hAnsi="Times New Roman" w:cs="Times New Roman"/>
          <w:color w:val="000000"/>
          <w:sz w:val="24"/>
          <w:szCs w:val="24"/>
        </w:rPr>
        <w:t xml:space="preserve"> 2013 году.</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Таких результатов в Арамильской городской больнице удалось добиться за счет повышения </w:t>
      </w:r>
      <w:proofErr w:type="spellStart"/>
      <w:r w:rsidRPr="002353E3">
        <w:rPr>
          <w:rFonts w:ascii="Times New Roman" w:eastAsia="Calibri" w:hAnsi="Times New Roman" w:cs="Times New Roman"/>
          <w:color w:val="000000"/>
          <w:sz w:val="24"/>
          <w:szCs w:val="24"/>
        </w:rPr>
        <w:t>онконастороженности</w:t>
      </w:r>
      <w:proofErr w:type="spellEnd"/>
      <w:r w:rsidRPr="002353E3">
        <w:rPr>
          <w:rFonts w:ascii="Times New Roman" w:eastAsia="Calibri" w:hAnsi="Times New Roman" w:cs="Times New Roman"/>
          <w:color w:val="000000"/>
          <w:sz w:val="24"/>
          <w:szCs w:val="24"/>
        </w:rPr>
        <w:t xml:space="preserve"> врачей первичного звена, организации необходимой диагностической базы, скрининговому цитологическому обследованию женщин (с 2012 года работает смотровой кабинет).</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u w:val="single"/>
        </w:rPr>
      </w:pPr>
      <w:r w:rsidRPr="002353E3">
        <w:rPr>
          <w:rFonts w:ascii="Times New Roman" w:eastAsia="Calibri" w:hAnsi="Times New Roman" w:cs="Times New Roman"/>
          <w:color w:val="000000"/>
          <w:sz w:val="24"/>
          <w:szCs w:val="24"/>
        </w:rPr>
        <w:t>Таким образом, мероприятия комплексной программы, направленные на привлечение граждан к участию в профилактике заболеваний, повышению информированности населения в вопросах здорового образа жизни в значительной степени повышают жителей Арамильского городского округа за сохранение собственного здоровья.</w:t>
      </w:r>
    </w:p>
    <w:p w:rsidR="00BD6764" w:rsidRPr="002353E3" w:rsidRDefault="00BD6764" w:rsidP="00984204">
      <w:pPr>
        <w:tabs>
          <w:tab w:val="left" w:pos="993"/>
        </w:tabs>
        <w:spacing w:after="0" w:line="240" w:lineRule="auto"/>
        <w:ind w:firstLine="851"/>
        <w:contextualSpacing/>
        <w:jc w:val="both"/>
        <w:rPr>
          <w:rFonts w:ascii="Times New Roman" w:eastAsia="Times New Roman" w:hAnsi="Times New Roman" w:cs="Times New Roman"/>
          <w:sz w:val="24"/>
          <w:szCs w:val="24"/>
          <w:lang w:eastAsia="ru-RU"/>
        </w:rPr>
      </w:pPr>
    </w:p>
    <w:p w:rsidR="00BD6764" w:rsidRPr="002353E3" w:rsidRDefault="00BD6764" w:rsidP="00BD6764">
      <w:pPr>
        <w:autoSpaceDE w:val="0"/>
        <w:autoSpaceDN w:val="0"/>
        <w:adjustRightInd w:val="0"/>
        <w:spacing w:after="0" w:line="240" w:lineRule="auto"/>
        <w:ind w:firstLine="540"/>
        <w:jc w:val="center"/>
        <w:outlineLvl w:val="0"/>
        <w:rPr>
          <w:rFonts w:ascii="Times New Roman" w:hAnsi="Times New Roman" w:cs="Times New Roman"/>
          <w:b/>
          <w:bCs/>
          <w:i/>
          <w:iCs/>
          <w:sz w:val="24"/>
          <w:szCs w:val="24"/>
        </w:rPr>
      </w:pPr>
      <w:r w:rsidRPr="002353E3">
        <w:rPr>
          <w:rFonts w:ascii="Times New Roman" w:hAnsi="Times New Roman" w:cs="Times New Roman"/>
          <w:b/>
          <w:bCs/>
          <w:i/>
          <w:iCs/>
          <w:sz w:val="24"/>
          <w:szCs w:val="24"/>
        </w:rPr>
        <w:t>Состояние сферы развития физической культуры и массового</w:t>
      </w:r>
    </w:p>
    <w:p w:rsidR="00BD6764" w:rsidRPr="002353E3" w:rsidRDefault="00BD6764" w:rsidP="00BD6764">
      <w:pPr>
        <w:autoSpaceDE w:val="0"/>
        <w:autoSpaceDN w:val="0"/>
        <w:adjustRightInd w:val="0"/>
        <w:spacing w:after="0" w:line="240" w:lineRule="auto"/>
        <w:ind w:firstLine="540"/>
        <w:jc w:val="center"/>
        <w:outlineLvl w:val="0"/>
        <w:rPr>
          <w:rFonts w:ascii="Times New Roman" w:hAnsi="Times New Roman" w:cs="Times New Roman"/>
          <w:b/>
          <w:bCs/>
          <w:i/>
          <w:iCs/>
          <w:sz w:val="24"/>
          <w:szCs w:val="24"/>
        </w:rPr>
      </w:pPr>
      <w:r w:rsidRPr="002353E3">
        <w:rPr>
          <w:rFonts w:ascii="Times New Roman" w:hAnsi="Times New Roman" w:cs="Times New Roman"/>
          <w:b/>
          <w:bCs/>
          <w:i/>
          <w:iCs/>
          <w:sz w:val="24"/>
          <w:szCs w:val="24"/>
        </w:rPr>
        <w:t xml:space="preserve"> спорта</w:t>
      </w:r>
    </w:p>
    <w:p w:rsidR="00BD6764" w:rsidRPr="002353E3" w:rsidRDefault="00BD6764" w:rsidP="00D267F5">
      <w:pPr>
        <w:tabs>
          <w:tab w:val="left" w:pos="993"/>
        </w:tabs>
        <w:spacing w:after="0" w:line="240" w:lineRule="auto"/>
        <w:ind w:firstLine="851"/>
        <w:contextualSpacing/>
        <w:jc w:val="both"/>
        <w:rPr>
          <w:rFonts w:ascii="Times New Roman" w:eastAsia="Times New Roman" w:hAnsi="Times New Roman" w:cs="Times New Roman"/>
          <w:sz w:val="24"/>
          <w:szCs w:val="24"/>
          <w:lang w:eastAsia="ru-RU"/>
        </w:rPr>
      </w:pPr>
    </w:p>
    <w:p w:rsidR="00F5513D" w:rsidRPr="002353E3" w:rsidRDefault="00F5513D" w:rsidP="00D267F5">
      <w:pPr>
        <w:spacing w:line="240" w:lineRule="auto"/>
        <w:ind w:firstLine="709"/>
        <w:contextualSpacing/>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Общая численность регулярно занимающихся физической культурой</w:t>
      </w:r>
      <w:r w:rsidR="00D267F5" w:rsidRPr="002353E3">
        <w:rPr>
          <w:rFonts w:ascii="Times New Roman" w:eastAsia="Times New Roman" w:hAnsi="Times New Roman" w:cs="Times New Roman"/>
          <w:sz w:val="24"/>
          <w:szCs w:val="24"/>
          <w:lang w:eastAsia="ru-RU"/>
        </w:rPr>
        <w:t xml:space="preserve"> </w:t>
      </w:r>
      <w:r w:rsidR="00CE03A1" w:rsidRPr="002353E3">
        <w:rPr>
          <w:rFonts w:ascii="Times New Roman" w:eastAsia="Times New Roman" w:hAnsi="Times New Roman" w:cs="Times New Roman"/>
          <w:sz w:val="24"/>
          <w:szCs w:val="24"/>
          <w:lang w:eastAsia="ru-RU"/>
        </w:rPr>
        <w:t>и спортом</w:t>
      </w:r>
      <w:r w:rsidRPr="002353E3">
        <w:rPr>
          <w:rFonts w:ascii="Times New Roman" w:eastAsia="Times New Roman" w:hAnsi="Times New Roman" w:cs="Times New Roman"/>
          <w:sz w:val="24"/>
          <w:szCs w:val="24"/>
          <w:lang w:eastAsia="ru-RU"/>
        </w:rPr>
        <w:t xml:space="preserve"> за 201</w:t>
      </w:r>
      <w:r w:rsidR="00CE03A1" w:rsidRPr="002353E3">
        <w:rPr>
          <w:rFonts w:ascii="Times New Roman" w:eastAsia="Times New Roman" w:hAnsi="Times New Roman" w:cs="Times New Roman"/>
          <w:sz w:val="24"/>
          <w:szCs w:val="24"/>
          <w:lang w:eastAsia="ru-RU"/>
        </w:rPr>
        <w:t>3 год составила 4399 человек 24,</w:t>
      </w:r>
      <w:r w:rsidRPr="002353E3">
        <w:rPr>
          <w:rFonts w:ascii="Times New Roman" w:eastAsia="Times New Roman" w:hAnsi="Times New Roman" w:cs="Times New Roman"/>
          <w:sz w:val="24"/>
          <w:szCs w:val="24"/>
          <w:lang w:eastAsia="ru-RU"/>
        </w:rPr>
        <w:t>8</w:t>
      </w:r>
      <w:r w:rsidR="00CE03A1" w:rsidRPr="002353E3">
        <w:rPr>
          <w:rFonts w:ascii="Times New Roman" w:eastAsia="Times New Roman" w:hAnsi="Times New Roman" w:cs="Times New Roman"/>
          <w:sz w:val="24"/>
          <w:szCs w:val="24"/>
          <w:lang w:eastAsia="ru-RU"/>
        </w:rPr>
        <w:t xml:space="preserve"> </w:t>
      </w:r>
      <w:r w:rsidRPr="002353E3">
        <w:rPr>
          <w:rFonts w:ascii="Times New Roman" w:eastAsia="Times New Roman" w:hAnsi="Times New Roman" w:cs="Times New Roman"/>
          <w:sz w:val="24"/>
          <w:szCs w:val="24"/>
          <w:lang w:eastAsia="ru-RU"/>
        </w:rPr>
        <w:t>% от численности 17801</w:t>
      </w:r>
      <w:r w:rsidR="00CE03A1" w:rsidRPr="002353E3">
        <w:rPr>
          <w:rFonts w:ascii="Times New Roman" w:eastAsia="Times New Roman" w:hAnsi="Times New Roman" w:cs="Times New Roman"/>
          <w:sz w:val="24"/>
          <w:szCs w:val="24"/>
          <w:lang w:eastAsia="ru-RU"/>
        </w:rPr>
        <w:t xml:space="preserve"> человек</w:t>
      </w:r>
      <w:r w:rsidRPr="002353E3">
        <w:rPr>
          <w:rFonts w:ascii="Times New Roman" w:eastAsia="Times New Roman" w:hAnsi="Times New Roman" w:cs="Times New Roman"/>
          <w:sz w:val="24"/>
          <w:szCs w:val="24"/>
          <w:lang w:eastAsia="ru-RU"/>
        </w:rPr>
        <w:t xml:space="preserve">, 2012 </w:t>
      </w:r>
      <w:r w:rsidR="00CE03A1" w:rsidRPr="002353E3">
        <w:rPr>
          <w:rFonts w:ascii="Times New Roman" w:eastAsia="Times New Roman" w:hAnsi="Times New Roman" w:cs="Times New Roman"/>
          <w:sz w:val="24"/>
          <w:szCs w:val="24"/>
          <w:lang w:eastAsia="ru-RU"/>
        </w:rPr>
        <w:t xml:space="preserve">году </w:t>
      </w:r>
      <w:r w:rsidRPr="002353E3">
        <w:rPr>
          <w:rFonts w:ascii="Times New Roman" w:eastAsia="Times New Roman" w:hAnsi="Times New Roman" w:cs="Times New Roman"/>
          <w:sz w:val="24"/>
          <w:szCs w:val="24"/>
          <w:lang w:eastAsia="ru-RU"/>
        </w:rPr>
        <w:t>составила 18</w:t>
      </w:r>
      <w:r w:rsidR="00CE03A1" w:rsidRPr="002353E3">
        <w:rPr>
          <w:rFonts w:ascii="Times New Roman" w:eastAsia="Times New Roman" w:hAnsi="Times New Roman" w:cs="Times New Roman"/>
          <w:sz w:val="24"/>
          <w:szCs w:val="24"/>
          <w:lang w:eastAsia="ru-RU"/>
        </w:rPr>
        <w:t xml:space="preserve"> </w:t>
      </w:r>
      <w:r w:rsidRPr="002353E3">
        <w:rPr>
          <w:rFonts w:ascii="Times New Roman" w:eastAsia="Times New Roman" w:hAnsi="Times New Roman" w:cs="Times New Roman"/>
          <w:sz w:val="24"/>
          <w:szCs w:val="24"/>
          <w:lang w:eastAsia="ru-RU"/>
        </w:rPr>
        <w:t>% (3158 человек) от численности 17</w:t>
      </w:r>
      <w:r w:rsidR="00CE03A1" w:rsidRPr="002353E3">
        <w:rPr>
          <w:rFonts w:ascii="Times New Roman" w:eastAsia="Times New Roman" w:hAnsi="Times New Roman" w:cs="Times New Roman"/>
          <w:sz w:val="24"/>
          <w:szCs w:val="24"/>
          <w:lang w:eastAsia="ru-RU"/>
        </w:rPr>
        <w:t>749 человек.</w:t>
      </w:r>
      <w:r w:rsidRPr="002353E3">
        <w:rPr>
          <w:rFonts w:ascii="Times New Roman" w:eastAsia="Times New Roman" w:hAnsi="Times New Roman" w:cs="Times New Roman"/>
          <w:sz w:val="24"/>
          <w:szCs w:val="24"/>
          <w:lang w:eastAsia="ru-RU"/>
        </w:rPr>
        <w:t xml:space="preserve"> В 2014 году планируется значительно увеличить показатель регулярно занимающихся спортом в Арамильском городском округе в связи с вводом в эксплуатацию плавательного бассейна и открытием новых детских дошкольных учреждений.</w:t>
      </w:r>
    </w:p>
    <w:p w:rsidR="00F5513D" w:rsidRPr="002353E3" w:rsidRDefault="00F5513D" w:rsidP="00F5513D">
      <w:pPr>
        <w:spacing w:line="240" w:lineRule="auto"/>
        <w:ind w:firstLine="709"/>
        <w:contextualSpacing/>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Всего в 2013 году на проведение спортивных мероприятий израсходовано 70,0</w:t>
      </w:r>
      <w:r w:rsidR="00CE03A1" w:rsidRPr="002353E3">
        <w:rPr>
          <w:rFonts w:ascii="Times New Roman" w:eastAsia="Times New Roman" w:hAnsi="Times New Roman" w:cs="Times New Roman"/>
          <w:sz w:val="24"/>
          <w:szCs w:val="24"/>
          <w:lang w:eastAsia="ru-RU"/>
        </w:rPr>
        <w:t xml:space="preserve"> тыс. руб. </w:t>
      </w:r>
      <w:r w:rsidRPr="002353E3">
        <w:rPr>
          <w:rFonts w:ascii="Times New Roman" w:eastAsia="Times New Roman" w:hAnsi="Times New Roman" w:cs="Times New Roman"/>
          <w:sz w:val="24"/>
          <w:szCs w:val="24"/>
          <w:lang w:eastAsia="ru-RU"/>
        </w:rPr>
        <w:t>по программе «Развитие физической культуры и спорта в Арамильском город</w:t>
      </w:r>
      <w:r w:rsidR="00CE03A1" w:rsidRPr="002353E3">
        <w:rPr>
          <w:rFonts w:ascii="Times New Roman" w:eastAsia="Times New Roman" w:hAnsi="Times New Roman" w:cs="Times New Roman"/>
          <w:sz w:val="24"/>
          <w:szCs w:val="24"/>
          <w:lang w:eastAsia="ru-RU"/>
        </w:rPr>
        <w:t>ском округе на 2011-2015 годы».</w:t>
      </w:r>
    </w:p>
    <w:p w:rsidR="00F5513D" w:rsidRPr="002353E3" w:rsidRDefault="00CE03A1" w:rsidP="004334AA">
      <w:pPr>
        <w:spacing w:line="240" w:lineRule="auto"/>
        <w:ind w:firstLine="709"/>
        <w:contextualSpacing/>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Разработана и реализуется муниципальная программа «Развитие физической культуры, спорта и молодежной политики в Арамильском городском округе» на 2014-2020 годы, в</w:t>
      </w:r>
      <w:r w:rsidRPr="002353E3">
        <w:rPr>
          <w:rFonts w:ascii="Times New Roman" w:hAnsi="Times New Roman" w:cs="Times New Roman"/>
          <w:sz w:val="24"/>
          <w:szCs w:val="24"/>
        </w:rPr>
        <w:t xml:space="preserve"> рамках которой планируется </w:t>
      </w:r>
      <w:r w:rsidR="00D267F5" w:rsidRPr="002353E3">
        <w:rPr>
          <w:rFonts w:ascii="Times New Roman" w:hAnsi="Times New Roman" w:cs="Times New Roman"/>
          <w:sz w:val="24"/>
          <w:szCs w:val="24"/>
        </w:rPr>
        <w:t xml:space="preserve">строительство новых строительных объектов и </w:t>
      </w:r>
      <w:r w:rsidRPr="002353E3">
        <w:rPr>
          <w:rFonts w:ascii="Times New Roman" w:hAnsi="Times New Roman" w:cs="Times New Roman"/>
          <w:sz w:val="24"/>
          <w:szCs w:val="24"/>
        </w:rPr>
        <w:t>выполнение мероприятий, которые</w:t>
      </w:r>
      <w:r w:rsidR="00F5513D" w:rsidRPr="002353E3">
        <w:rPr>
          <w:rFonts w:ascii="Times New Roman" w:hAnsi="Times New Roman" w:cs="Times New Roman"/>
          <w:sz w:val="24"/>
          <w:szCs w:val="24"/>
        </w:rPr>
        <w:t xml:space="preserve"> обеспеч</w:t>
      </w:r>
      <w:r w:rsidRPr="002353E3">
        <w:rPr>
          <w:rFonts w:ascii="Times New Roman" w:hAnsi="Times New Roman" w:cs="Times New Roman"/>
          <w:sz w:val="24"/>
          <w:szCs w:val="24"/>
        </w:rPr>
        <w:t>ат</w:t>
      </w:r>
      <w:r w:rsidR="00F5513D" w:rsidRPr="002353E3">
        <w:rPr>
          <w:rFonts w:ascii="Times New Roman" w:hAnsi="Times New Roman" w:cs="Times New Roman"/>
          <w:sz w:val="24"/>
          <w:szCs w:val="24"/>
        </w:rPr>
        <w:t xml:space="preserve"> создание благоприятные условия для занятий физической культурой и спортом среди различных возрастных групп и категорий граждан,</w:t>
      </w:r>
      <w:r w:rsidRPr="002353E3">
        <w:rPr>
          <w:rFonts w:ascii="Times New Roman" w:hAnsi="Times New Roman" w:cs="Times New Roman"/>
          <w:sz w:val="24"/>
          <w:szCs w:val="24"/>
        </w:rPr>
        <w:t xml:space="preserve"> позволит привлечь</w:t>
      </w:r>
      <w:r w:rsidR="00F5513D" w:rsidRPr="002353E3">
        <w:rPr>
          <w:rFonts w:ascii="Times New Roman" w:hAnsi="Times New Roman" w:cs="Times New Roman"/>
          <w:sz w:val="24"/>
          <w:szCs w:val="24"/>
        </w:rPr>
        <w:t xml:space="preserve"> максимальное </w:t>
      </w:r>
      <w:r w:rsidRPr="002353E3">
        <w:rPr>
          <w:rFonts w:ascii="Times New Roman" w:hAnsi="Times New Roman" w:cs="Times New Roman"/>
          <w:sz w:val="24"/>
          <w:szCs w:val="24"/>
        </w:rPr>
        <w:t>количество</w:t>
      </w:r>
      <w:r w:rsidR="00F5513D" w:rsidRPr="002353E3">
        <w:rPr>
          <w:rFonts w:ascii="Times New Roman" w:hAnsi="Times New Roman" w:cs="Times New Roman"/>
          <w:sz w:val="24"/>
          <w:szCs w:val="24"/>
        </w:rPr>
        <w:t xml:space="preserve"> </w:t>
      </w:r>
      <w:r w:rsidRPr="002353E3">
        <w:rPr>
          <w:rFonts w:ascii="Times New Roman" w:hAnsi="Times New Roman" w:cs="Times New Roman"/>
          <w:sz w:val="24"/>
          <w:szCs w:val="24"/>
        </w:rPr>
        <w:t>жителей Арамильского городского округа</w:t>
      </w:r>
      <w:r w:rsidR="00F5513D" w:rsidRPr="002353E3">
        <w:rPr>
          <w:rFonts w:ascii="Times New Roman" w:hAnsi="Times New Roman" w:cs="Times New Roman"/>
          <w:sz w:val="24"/>
          <w:szCs w:val="24"/>
        </w:rPr>
        <w:t xml:space="preserve"> к регулярным занятиям физической культурой и спортом.</w:t>
      </w:r>
    </w:p>
    <w:p w:rsidR="000B5041" w:rsidRPr="002353E3" w:rsidRDefault="000B5041" w:rsidP="00F55275">
      <w:pPr>
        <w:spacing w:after="0" w:line="240" w:lineRule="auto"/>
        <w:jc w:val="center"/>
        <w:rPr>
          <w:rFonts w:ascii="Times New Roman" w:hAnsi="Times New Roman" w:cs="Times New Roman"/>
          <w:b/>
          <w:bCs/>
          <w:i/>
          <w:iCs/>
          <w:color w:val="000000"/>
          <w:sz w:val="24"/>
          <w:szCs w:val="24"/>
          <w:highlight w:val="yellow"/>
        </w:rPr>
      </w:pPr>
    </w:p>
    <w:p w:rsidR="00D53D99" w:rsidRPr="002353E3" w:rsidRDefault="00F55275" w:rsidP="00F55275">
      <w:pPr>
        <w:spacing w:after="0" w:line="240" w:lineRule="auto"/>
        <w:jc w:val="center"/>
        <w:rPr>
          <w:rFonts w:ascii="Times New Roman" w:hAnsi="Times New Roman" w:cs="Times New Roman"/>
          <w:b/>
          <w:bCs/>
          <w:i/>
          <w:iCs/>
          <w:color w:val="000000"/>
          <w:sz w:val="24"/>
          <w:szCs w:val="24"/>
        </w:rPr>
      </w:pPr>
      <w:r w:rsidRPr="002353E3">
        <w:rPr>
          <w:rFonts w:ascii="Times New Roman" w:hAnsi="Times New Roman" w:cs="Times New Roman"/>
          <w:b/>
          <w:bCs/>
          <w:i/>
          <w:iCs/>
          <w:color w:val="000000"/>
          <w:sz w:val="24"/>
          <w:szCs w:val="24"/>
        </w:rPr>
        <w:t xml:space="preserve">Организация здорового питания в </w:t>
      </w:r>
      <w:r w:rsidR="009E1093" w:rsidRPr="002353E3">
        <w:rPr>
          <w:rFonts w:ascii="Times New Roman" w:hAnsi="Times New Roman" w:cs="Times New Roman"/>
          <w:b/>
          <w:bCs/>
          <w:i/>
          <w:iCs/>
          <w:color w:val="000000"/>
          <w:sz w:val="24"/>
          <w:szCs w:val="24"/>
        </w:rPr>
        <w:t>Арамильском городском округе</w:t>
      </w:r>
    </w:p>
    <w:p w:rsidR="00D53D99" w:rsidRPr="002353E3" w:rsidRDefault="00D53D99" w:rsidP="00F5513D">
      <w:pPr>
        <w:spacing w:after="0" w:line="240" w:lineRule="auto"/>
        <w:rPr>
          <w:rFonts w:ascii="Times New Roman" w:hAnsi="Times New Roman" w:cs="Times New Roman"/>
          <w:bCs/>
          <w:iCs/>
          <w:color w:val="000000"/>
          <w:sz w:val="24"/>
          <w:szCs w:val="24"/>
        </w:rPr>
      </w:pPr>
    </w:p>
    <w:p w:rsidR="009E1093" w:rsidRPr="002353E3" w:rsidRDefault="009E1093" w:rsidP="009E1093">
      <w:pPr>
        <w:spacing w:after="0"/>
        <w:ind w:firstLine="851"/>
        <w:jc w:val="both"/>
        <w:rPr>
          <w:rFonts w:ascii="Times New Roman" w:hAnsi="Times New Roman" w:cs="Times New Roman"/>
          <w:sz w:val="24"/>
          <w:szCs w:val="24"/>
        </w:rPr>
      </w:pPr>
      <w:r w:rsidRPr="002353E3">
        <w:rPr>
          <w:rFonts w:ascii="Times New Roman" w:hAnsi="Times New Roman" w:cs="Times New Roman"/>
          <w:sz w:val="24"/>
          <w:szCs w:val="24"/>
        </w:rPr>
        <w:t>Факторы риска, связанные с качеством питания населения, оказывают значительное влияние на состояние здоровья.</w:t>
      </w:r>
    </w:p>
    <w:p w:rsidR="009E1093" w:rsidRPr="002353E3" w:rsidRDefault="009E1093" w:rsidP="009E1093">
      <w:pPr>
        <w:spacing w:after="0"/>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 Нормальное развитие и жизнедеятельность человека, способствующие улучшению его здоровья и профилактике заболеваний, невозможно без рационального питания.</w:t>
      </w:r>
    </w:p>
    <w:p w:rsidR="009E1093" w:rsidRPr="002353E3" w:rsidRDefault="009E1093" w:rsidP="009E1093">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Энергетическая ценность суточного рациона питания должна соответствовать </w:t>
      </w:r>
      <w:proofErr w:type="spellStart"/>
      <w:r w:rsidRPr="002353E3">
        <w:rPr>
          <w:rFonts w:ascii="Times New Roman" w:hAnsi="Times New Roman" w:cs="Times New Roman"/>
          <w:sz w:val="24"/>
          <w:szCs w:val="24"/>
        </w:rPr>
        <w:t>энергозатратам</w:t>
      </w:r>
      <w:proofErr w:type="spellEnd"/>
      <w:r w:rsidRPr="002353E3">
        <w:rPr>
          <w:rFonts w:ascii="Times New Roman" w:hAnsi="Times New Roman" w:cs="Times New Roman"/>
          <w:sz w:val="24"/>
          <w:szCs w:val="24"/>
        </w:rPr>
        <w:t xml:space="preserve"> организма. </w:t>
      </w:r>
      <w:proofErr w:type="spellStart"/>
      <w:r w:rsidRPr="002353E3">
        <w:rPr>
          <w:rFonts w:ascii="Times New Roman" w:hAnsi="Times New Roman" w:cs="Times New Roman"/>
          <w:sz w:val="24"/>
          <w:szCs w:val="24"/>
        </w:rPr>
        <w:t>Энергозатраты</w:t>
      </w:r>
      <w:proofErr w:type="spellEnd"/>
      <w:r w:rsidRPr="002353E3">
        <w:rPr>
          <w:rFonts w:ascii="Times New Roman" w:hAnsi="Times New Roman" w:cs="Times New Roman"/>
          <w:sz w:val="24"/>
          <w:szCs w:val="24"/>
        </w:rPr>
        <w:t xml:space="preserve"> организма зависят от пола (у женщин они ниже в среднем на 10 процентов), возраста (у пожилых людей они ниже в среднем на 7 процентов в каждом десятилетии), физической активности, профессии. Например, для лиц умственного труда </w:t>
      </w:r>
      <w:proofErr w:type="spellStart"/>
      <w:r w:rsidRPr="002353E3">
        <w:rPr>
          <w:rFonts w:ascii="Times New Roman" w:hAnsi="Times New Roman" w:cs="Times New Roman"/>
          <w:sz w:val="24"/>
          <w:szCs w:val="24"/>
        </w:rPr>
        <w:t>энергозатраты</w:t>
      </w:r>
      <w:proofErr w:type="spellEnd"/>
      <w:r w:rsidRPr="002353E3">
        <w:rPr>
          <w:rFonts w:ascii="Times New Roman" w:hAnsi="Times New Roman" w:cs="Times New Roman"/>
          <w:sz w:val="24"/>
          <w:szCs w:val="24"/>
        </w:rPr>
        <w:t xml:space="preserve"> составляют 2000 - 2600 ккал, а для спортсменов или лиц, занимающихся тяжелым физическим трудом, - до 4000 - 5000 ккал в сутки.</w:t>
      </w:r>
    </w:p>
    <w:p w:rsidR="009E1093" w:rsidRPr="002353E3" w:rsidRDefault="009E1093" w:rsidP="009E1093">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Сбалансированность питания обеспечивается поступлением в организм строго определенного количества пищевых веществ.</w:t>
      </w:r>
    </w:p>
    <w:p w:rsidR="009E1093" w:rsidRPr="002353E3" w:rsidRDefault="009E1093" w:rsidP="009E1093">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Режим питания должен быть дробным (3 - 4 раза в сутки), регулярным (в одно и то же время) и равномерным, последний прием пищи должен быть не позднее чем за 2 - 3 часа до сна.</w:t>
      </w:r>
    </w:p>
    <w:p w:rsidR="009E1093" w:rsidRPr="002353E3" w:rsidRDefault="009E1093" w:rsidP="009E1093">
      <w:pPr>
        <w:spacing w:after="0"/>
        <w:ind w:firstLine="851"/>
        <w:jc w:val="both"/>
        <w:rPr>
          <w:rFonts w:ascii="Times New Roman" w:hAnsi="Times New Roman" w:cs="Times New Roman"/>
          <w:sz w:val="24"/>
          <w:szCs w:val="24"/>
        </w:rPr>
      </w:pPr>
      <w:r w:rsidRPr="002353E3">
        <w:rPr>
          <w:rFonts w:ascii="Times New Roman" w:hAnsi="Times New Roman" w:cs="Times New Roman"/>
          <w:sz w:val="24"/>
          <w:szCs w:val="24"/>
        </w:rPr>
        <w:t>На территории Арамильского городского округа услуги по организации полноценного питания оказывают 37 предприятий общественного питания, из них 3 школьные столовые, 1 студенческая столовая, 2 столовые на производственных предприятиях. Специализированных предприятий, предоставляющих услуги по диетическому питанию и лечебно-профилактическому питанию, на территории Арамильского городского округа не имеется.  Более 50 процентов предприятий общественного питания, оказывающих услуги по организации полноценного питания, включают в меню блюда для диетического питания.</w:t>
      </w:r>
    </w:p>
    <w:p w:rsidR="009E1093" w:rsidRPr="002353E3" w:rsidRDefault="009E1093" w:rsidP="009E1093">
      <w:pPr>
        <w:spacing w:after="0"/>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Охват питанием работающих на промышленных предприятиях составляет 30 процентов. Охват питанием обучающихся в учреждениях среднего профессионального образования - порядка 60 процентов. </w:t>
      </w:r>
    </w:p>
    <w:p w:rsidR="009E1093" w:rsidRPr="002353E3" w:rsidRDefault="009E1093" w:rsidP="009E1093">
      <w:pPr>
        <w:spacing w:after="0"/>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При организации учебной деятельности в школах значительное внимание уделяется реализации </w:t>
      </w:r>
      <w:proofErr w:type="spellStart"/>
      <w:r w:rsidRPr="002353E3">
        <w:rPr>
          <w:rFonts w:ascii="Times New Roman" w:hAnsi="Times New Roman" w:cs="Times New Roman"/>
          <w:sz w:val="24"/>
          <w:szCs w:val="24"/>
        </w:rPr>
        <w:t>здоровьесберегающих</w:t>
      </w:r>
      <w:proofErr w:type="spellEnd"/>
      <w:r w:rsidRPr="002353E3">
        <w:rPr>
          <w:rFonts w:ascii="Times New Roman" w:hAnsi="Times New Roman" w:cs="Times New Roman"/>
          <w:sz w:val="24"/>
          <w:szCs w:val="24"/>
        </w:rPr>
        <w:t xml:space="preserve"> технологий, в том числе организации питания. </w:t>
      </w:r>
    </w:p>
    <w:p w:rsidR="009E1093" w:rsidRPr="002353E3" w:rsidRDefault="009E1093" w:rsidP="000068EB">
      <w:pPr>
        <w:spacing w:after="0"/>
        <w:ind w:firstLine="851"/>
        <w:jc w:val="both"/>
        <w:rPr>
          <w:rFonts w:ascii="Times New Roman" w:hAnsi="Times New Roman" w:cs="Times New Roman"/>
          <w:sz w:val="24"/>
          <w:szCs w:val="24"/>
        </w:rPr>
      </w:pPr>
      <w:r w:rsidRPr="002353E3">
        <w:rPr>
          <w:rFonts w:ascii="Times New Roman" w:hAnsi="Times New Roman" w:cs="Times New Roman"/>
          <w:sz w:val="24"/>
          <w:szCs w:val="24"/>
        </w:rPr>
        <w:t>Система питания школьников в Арамильском городском округе представлена следующим образом: все образовательные учреждения имеют</w:t>
      </w:r>
      <w:r w:rsidR="000068EB" w:rsidRPr="002353E3">
        <w:rPr>
          <w:rFonts w:ascii="Times New Roman" w:hAnsi="Times New Roman" w:cs="Times New Roman"/>
          <w:sz w:val="24"/>
          <w:szCs w:val="24"/>
        </w:rPr>
        <w:t xml:space="preserve"> </w:t>
      </w:r>
      <w:r w:rsidRPr="002353E3">
        <w:rPr>
          <w:rFonts w:ascii="Times New Roman" w:hAnsi="Times New Roman" w:cs="Times New Roman"/>
          <w:sz w:val="24"/>
          <w:szCs w:val="24"/>
        </w:rPr>
        <w:t xml:space="preserve">свой пищеблок, кормят обучающихся по договору, заключенному с Сысертский районным потребительским обществом. Охват </w:t>
      </w:r>
      <w:r w:rsidRPr="002353E3">
        <w:rPr>
          <w:rFonts w:ascii="Times New Roman" w:eastAsia="Times New Roman" w:hAnsi="Times New Roman" w:cs="Times New Roman"/>
          <w:sz w:val="24"/>
          <w:szCs w:val="24"/>
          <w:lang w:eastAsia="ru-RU"/>
        </w:rPr>
        <w:t xml:space="preserve">организованным горячим питанием учащихся общеобразовательных </w:t>
      </w:r>
      <w:r w:rsidRPr="002353E3">
        <w:rPr>
          <w:rFonts w:ascii="Times New Roman" w:hAnsi="Times New Roman" w:cs="Times New Roman"/>
          <w:sz w:val="24"/>
          <w:szCs w:val="24"/>
        </w:rPr>
        <w:t>составляет 93,5% и остаётся одним из главных показателей работы образовательного учреждения по организации питания.</w:t>
      </w:r>
    </w:p>
    <w:p w:rsidR="009E1093" w:rsidRPr="002353E3" w:rsidRDefault="009E1093" w:rsidP="009E1093">
      <w:pPr>
        <w:spacing w:after="0"/>
        <w:ind w:firstLine="851"/>
        <w:jc w:val="both"/>
        <w:rPr>
          <w:rFonts w:ascii="Times New Roman" w:hAnsi="Times New Roman" w:cs="Times New Roman"/>
          <w:sz w:val="24"/>
          <w:szCs w:val="24"/>
        </w:rPr>
      </w:pPr>
      <w:r w:rsidRPr="002353E3">
        <w:rPr>
          <w:rFonts w:ascii="Times New Roman" w:hAnsi="Times New Roman" w:cs="Times New Roman"/>
          <w:sz w:val="24"/>
          <w:szCs w:val="24"/>
        </w:rPr>
        <w:t>Реализация мероприятий Программы обеспечит совершенствование системы организации питания в образовательных учреждениях и на производстве, будет способствовать формированию у населения здорового образа жизни и навыков рационального здорового питания, сохранению и укреплению здоровья населения.</w:t>
      </w:r>
    </w:p>
    <w:p w:rsidR="000068EB" w:rsidRPr="002353E3" w:rsidRDefault="000068EB" w:rsidP="000B7588">
      <w:pPr>
        <w:spacing w:after="0" w:line="240" w:lineRule="auto"/>
        <w:jc w:val="center"/>
        <w:rPr>
          <w:rFonts w:ascii="Times New Roman" w:hAnsi="Times New Roman" w:cs="Times New Roman"/>
          <w:b/>
          <w:bCs/>
          <w:i/>
          <w:iCs/>
          <w:color w:val="000000"/>
          <w:sz w:val="24"/>
          <w:szCs w:val="24"/>
        </w:rPr>
      </w:pPr>
    </w:p>
    <w:p w:rsidR="00317BE7" w:rsidRPr="002353E3" w:rsidRDefault="00E9293A" w:rsidP="000B7588">
      <w:pPr>
        <w:spacing w:after="0" w:line="240" w:lineRule="auto"/>
        <w:jc w:val="center"/>
        <w:rPr>
          <w:rFonts w:ascii="Times New Roman" w:hAnsi="Times New Roman" w:cs="Times New Roman"/>
          <w:b/>
          <w:bCs/>
          <w:i/>
          <w:iCs/>
          <w:color w:val="000000"/>
          <w:sz w:val="24"/>
          <w:szCs w:val="24"/>
        </w:rPr>
      </w:pPr>
      <w:r w:rsidRPr="002353E3">
        <w:rPr>
          <w:rFonts w:ascii="Times New Roman" w:hAnsi="Times New Roman" w:cs="Times New Roman"/>
          <w:b/>
          <w:bCs/>
          <w:i/>
          <w:iCs/>
          <w:color w:val="000000"/>
          <w:sz w:val="24"/>
          <w:szCs w:val="24"/>
        </w:rPr>
        <w:t>Состояние системы здравоохранения</w:t>
      </w:r>
    </w:p>
    <w:p w:rsidR="00D53D99" w:rsidRPr="002353E3" w:rsidRDefault="00D53D99" w:rsidP="00D53D99">
      <w:pPr>
        <w:pStyle w:val="Default"/>
        <w:ind w:firstLine="708"/>
        <w:jc w:val="both"/>
        <w:rPr>
          <w:u w:val="single"/>
        </w:rPr>
      </w:pP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По состоянию на 01.08.2014г. в Арамильском городском округе функционирует одно медицинское учреждение, оказывающее первичную медико-санитарную помощь жителям округа – Государственное бюджетное учреждение здравоохранения Свердловской области « Арамильская городская больница», имеющая в своем составе: детскую поликлинику на 250 посещений в смену, поликлинику для взрослых на 200 посещений в смену, круглосуточный стационар на 55 коек, дневной стационар на 24 места, стоматологическую поликлинику на 55 посещений в смену, отделение скорой медицинской помощи на 2 круглосуточных бригады. Для обслуживания двух сельских территорий Арамильского городского округа имеется общая врачебная практика поселок Светлый и фельдшерско-акушерский пункт поселок Мельзавод 4.</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Для обеспечения доступности для населения медицинской помощи в здравоохранении Свердловской области проводятся серьезные структурные преобразования, выстроена 3х-уровневая система оказания медицинской помощи с концентрацией ресурсов в межмуниципальных центрах и определением четких зон ответственности, функций, территорий закрепления: 1-й уровень – ФАП, ОВП, врачебные амбулатории, городские больницы; 2-й уровень – межмуниципальные медицинские центры; 3-й уровень – специализированная и высокотехнологичная медицинская помощь в областных и федеральных центрах.</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Таким образом, в соответствии с 3х-уровневой системой здравоохранения, Арамильская больница относится в медицинскому учреждению 1-го уровня, для оказания медицинской помощи 2-го и 3-го уровней Арамильская больница прикреплена к областным медицинским учреждениям.</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Для оказания медицинской помощи сельскому населению в Арамильской больнице организована выездная бригада врачей.</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Одним из приоритетных направлений воспроизводства здоровья </w:t>
      </w:r>
      <w:r w:rsidR="000068EB" w:rsidRPr="002353E3">
        <w:rPr>
          <w:rFonts w:ascii="Times New Roman" w:eastAsia="Calibri" w:hAnsi="Times New Roman" w:cs="Times New Roman"/>
          <w:color w:val="000000"/>
          <w:sz w:val="24"/>
          <w:szCs w:val="24"/>
        </w:rPr>
        <w:t>жителей является</w:t>
      </w:r>
      <w:r w:rsidRPr="002353E3">
        <w:rPr>
          <w:rFonts w:ascii="Times New Roman" w:eastAsia="Calibri" w:hAnsi="Times New Roman" w:cs="Times New Roman"/>
          <w:color w:val="000000"/>
          <w:sz w:val="24"/>
          <w:szCs w:val="24"/>
        </w:rPr>
        <w:t xml:space="preserve"> охрана здоровья матерей и детей. В Арамильском городском округе с 2007 года отмечается преобладание рождаемости над смертностью, естественный прирост населения в 2013 году составил + 7,8.</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Показатели младенческой смертности на протяжении последних 3 лет ниже областного показателя 7,3 на 1000 детей, рожденных живыми: в 2011 году – 6,2; в 2012 году – 2,7; в 2013 году – 5,3.</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Материнской смертности нет на протяжении многих лет.</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Одним из приоритетных направлений здравоохранения является повышение эффективности работы службы родовспоможения и детства, после открытия областного перинатального центра беременные женщины Арамильского городского округа прикреплены к нему для прохождения первого скрининга и для </w:t>
      </w:r>
      <w:proofErr w:type="spellStart"/>
      <w:r w:rsidRPr="002353E3">
        <w:rPr>
          <w:rFonts w:ascii="Times New Roman" w:eastAsia="Calibri" w:hAnsi="Times New Roman" w:cs="Times New Roman"/>
          <w:color w:val="000000"/>
          <w:sz w:val="24"/>
          <w:szCs w:val="24"/>
        </w:rPr>
        <w:t>родоразрешения</w:t>
      </w:r>
      <w:proofErr w:type="spellEnd"/>
      <w:r w:rsidRPr="002353E3">
        <w:rPr>
          <w:rFonts w:ascii="Times New Roman" w:eastAsia="Calibri" w:hAnsi="Times New Roman" w:cs="Times New Roman"/>
          <w:color w:val="000000"/>
          <w:sz w:val="24"/>
          <w:szCs w:val="24"/>
        </w:rPr>
        <w:t xml:space="preserve"> беременных групп среднего и высокого рисков. Для повышения качества оказания медицинской помощи беременным женщинам в Арамильской больнице организована маршрутизация беременных в строгом соответствии с утвержденными нормативными документами.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Все эти мероприятия приводят, в конечном итоге к снижению младенческой и материнской смертности.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Охрана и восстановление репродуктивного здоровья населения – перспективное направление улучшения демографической ситуации в Свердловской области. Серьезную обеспокоенность вызывает состояние репродуктивного здоровья детей и подростков. По итогам </w:t>
      </w:r>
      <w:r w:rsidR="00E22895" w:rsidRPr="002353E3">
        <w:rPr>
          <w:rFonts w:ascii="Times New Roman" w:eastAsia="Calibri" w:hAnsi="Times New Roman" w:cs="Times New Roman"/>
          <w:color w:val="000000"/>
          <w:sz w:val="24"/>
          <w:szCs w:val="24"/>
        </w:rPr>
        <w:t>проведенного в</w:t>
      </w:r>
      <w:r w:rsidRPr="002353E3">
        <w:rPr>
          <w:rFonts w:ascii="Times New Roman" w:eastAsia="Calibri" w:hAnsi="Times New Roman" w:cs="Times New Roman"/>
          <w:color w:val="000000"/>
          <w:sz w:val="24"/>
          <w:szCs w:val="24"/>
        </w:rPr>
        <w:t xml:space="preserve"> 2013 году профилактического осмотра всех детей от 0 до 17 лет у 1% детей выявлены заболевания репродуктивной сферы. Это определяет необходимость проведения регулярной диспансеризации детей и подростков, адекватной коррекционной и лечебной помощи в связи с выявленными заболеваниями.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Особое значение имеет для населения оказание скорой медицинской помощи. В Арамильском городском округе в составе Арамильской городской больницы имеется подстанция скорой медицинской помощи на 2 круглосуточных бригады. В 2012 году все машины скорой медицинской помощи оснащены системой навигации «ГЛОНАСС». В работу диспетчерской подстанции скорой медицинской помощи внедрен программный комплекс автоматизации диспетчерской службы (АДИС), который позволяет следить за работой всех подразделений скорой медицинской помощи в режиме реального времени.</w:t>
      </w:r>
    </w:p>
    <w:p w:rsidR="00802186" w:rsidRPr="002353E3" w:rsidRDefault="00802186" w:rsidP="00802186">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 целях сохранения, восстановления и укрепления здоровья населения большую роль играет медицинская реабилитация. После лечения в стационаре пациенты могут быть переведены в реабилитационные центры. В 2013 году после стационарного лечения в Арамильской городской больнице в учреждения восстановительного лечения было переведено 14 работающих граждан.</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Состояние удовлетворенности населения качеством оказываемой медицинской помощи во многом зависит от профессионального уровня и обеспеченности системы здравоохранения медицинскими кадрами.</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Показатель обеспеченности врачами на 10 тысяч населения в 2012 и 2013 годах по Свердловской области составил 32,2, в Арамильской городской больнице обеспеченность врачами на 10 тысяч населения в 2012 году 28,5, в 2013 году – 29,1. Дефицит врачей на 01.03.2014г. – в стационаре 3 человека и в поликлинике 10 человек.</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Обеспеченность средним медперсоналом на 10 тысяч населения по Свердловской области в 2012 году составила 95,7; в 2013 году – 95,0, в Арамильской больнице этот показатель в 2012 году был -  62,1; в 2013 году – 64,4. Соотношение физических лиц врачей к среднему медперсоналу в 2012 году по области составило 1 к 2,5, в Арамильской больнице в 2013 году – 1 к 2,2.</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Таким образом, на сегодняшний день проблема дефицита кадров достаточно острая. В целях привлечения кадров в Арамильской больнице приняты следующие меры: </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на базе больницы открыт филиал областного медицинского колледжа, в 2014 году будет первый выпуск – 5 медицинских сестер;</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в средней школе № 1 открыт профильный класс для подготовки детей к поступлению в медицинские учебные заведения;</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в медицинском университете учится 4 студента по целевому направлению;</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- 2 человека обучаются от Арамильской больнице на интернатуре по педиатрии, должны прийти в 2015 году;</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информация о вакансиях размещена на всех информационных носителях в Свердловской и соседних областях, в службе занятости, постоянно принимаем участие в ярмарках вакансий;</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в 2014 году постановлением Главы Арамильского городского округа утверждена Муниципальная программа «Обеспечение и закрепление кадров в здравоохранении Арамильского городского округа на 2014-2015 годы», в соответствии с которой предусмотрено выделение служебного жилья молодым специалистам. В 1 квартале 2014 года выделено по этой программе 2 квартиры для врачей;</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обеспечение производственной практики студентам медицинских учебных учреждений;</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выплата подъемного пособия молодым специалистам.</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Важным фактором привлечения и сохранения медицинских кадров является улучшение жилищных условий. В 1 квартале 2014 года по областной целевой программе «Развитие жилищного комплекса в Свердловской области на 2011-2020 годы» 5 медицинских работников получили финансовую помощь на улучшение жилищных условий. С 2013 года 6 медицинских работника получают денежные средства на оплату съемного жилья.</w:t>
      </w:r>
    </w:p>
    <w:p w:rsidR="00E22895" w:rsidRPr="002353E3" w:rsidRDefault="00E22895" w:rsidP="00E22895">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В период до 2018 года в Арамильской больнице планируется: открытие отделения паллиативной помощи, кабинета маммографии, расширение клинико-диагностической лаборатории (проведение цитологических и иммунологических исследований), расширение дневного стационара, создание информационно-аналитического центра, создание единого </w:t>
      </w:r>
      <w:proofErr w:type="spellStart"/>
      <w:r w:rsidRPr="002353E3">
        <w:rPr>
          <w:rFonts w:ascii="Times New Roman" w:eastAsia="Calibri" w:hAnsi="Times New Roman" w:cs="Times New Roman"/>
          <w:color w:val="000000"/>
          <w:sz w:val="24"/>
          <w:szCs w:val="24"/>
        </w:rPr>
        <w:t>Колл</w:t>
      </w:r>
      <w:proofErr w:type="spellEnd"/>
      <w:r w:rsidRPr="002353E3">
        <w:rPr>
          <w:rFonts w:ascii="Times New Roman" w:eastAsia="Calibri" w:hAnsi="Times New Roman" w:cs="Times New Roman"/>
          <w:color w:val="000000"/>
          <w:sz w:val="24"/>
          <w:szCs w:val="24"/>
        </w:rPr>
        <w:t>-центра.</w:t>
      </w:r>
    </w:p>
    <w:p w:rsidR="00D53D99" w:rsidRPr="002353E3" w:rsidRDefault="00D53D99" w:rsidP="00D53D99">
      <w:pPr>
        <w:spacing w:after="0" w:line="240" w:lineRule="auto"/>
        <w:rPr>
          <w:rFonts w:ascii="Times New Roman" w:hAnsi="Times New Roman" w:cs="Times New Roman"/>
          <w:bCs/>
          <w:iCs/>
          <w:color w:val="000000"/>
          <w:sz w:val="24"/>
          <w:szCs w:val="24"/>
        </w:rPr>
      </w:pPr>
    </w:p>
    <w:p w:rsidR="00E9293A" w:rsidRPr="002353E3" w:rsidRDefault="00E9293A" w:rsidP="00317BE7">
      <w:pPr>
        <w:spacing w:after="0" w:line="240" w:lineRule="auto"/>
        <w:jc w:val="center"/>
        <w:rPr>
          <w:rFonts w:ascii="Times New Roman" w:hAnsi="Times New Roman" w:cs="Times New Roman"/>
          <w:b/>
          <w:bCs/>
          <w:i/>
          <w:iCs/>
          <w:color w:val="000000"/>
          <w:sz w:val="24"/>
          <w:szCs w:val="24"/>
        </w:rPr>
      </w:pPr>
      <w:r w:rsidRPr="002353E3">
        <w:rPr>
          <w:rFonts w:ascii="Times New Roman" w:hAnsi="Times New Roman" w:cs="Times New Roman"/>
          <w:b/>
          <w:bCs/>
          <w:i/>
          <w:iCs/>
          <w:color w:val="000000"/>
          <w:sz w:val="24"/>
          <w:szCs w:val="24"/>
        </w:rPr>
        <w:t>Состояние системы образования</w:t>
      </w:r>
    </w:p>
    <w:p w:rsidR="00643BAE" w:rsidRPr="002353E3" w:rsidRDefault="00643BAE" w:rsidP="00317BE7">
      <w:pPr>
        <w:spacing w:after="0" w:line="240" w:lineRule="auto"/>
        <w:jc w:val="center"/>
        <w:rPr>
          <w:rFonts w:ascii="Times New Roman" w:hAnsi="Times New Roman" w:cs="Times New Roman"/>
          <w:b/>
          <w:bCs/>
          <w:i/>
          <w:iCs/>
          <w:color w:val="000000"/>
          <w:sz w:val="24"/>
          <w:szCs w:val="24"/>
        </w:rPr>
      </w:pP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Один из ключевых факторов качества человеческого потенциала – образование и социализация детей. Сегодняшние дети и подростки - это наиболее социально активная часть общества и кадровый ресурс экономики следующих десятилетий. В то же время, образование – весьма ценный ресурс для самого человека, его самореализации.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В течение последних двух лет система образования Арамильского городского округа в части сети и численности контингента претерпела определенные изменения: </w:t>
      </w:r>
    </w:p>
    <w:p w:rsidR="00643BAE" w:rsidRPr="002353E3" w:rsidRDefault="00643BAE" w:rsidP="00643BAE">
      <w:pPr>
        <w:numPr>
          <w:ilvl w:val="0"/>
          <w:numId w:val="19"/>
        </w:numPr>
        <w:tabs>
          <w:tab w:val="left" w:pos="993"/>
        </w:tabs>
        <w:spacing w:after="0" w:line="240" w:lineRule="auto"/>
        <w:ind w:left="0" w:firstLine="709"/>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в результате строительства новых и </w:t>
      </w:r>
      <w:proofErr w:type="gramStart"/>
      <w:r w:rsidRPr="002353E3">
        <w:rPr>
          <w:rFonts w:ascii="Times New Roman" w:eastAsia="Calibri" w:hAnsi="Times New Roman" w:cs="Times New Roman"/>
          <w:color w:val="000000"/>
          <w:sz w:val="24"/>
          <w:szCs w:val="24"/>
        </w:rPr>
        <w:t>реконструкции</w:t>
      </w:r>
      <w:proofErr w:type="gramEnd"/>
      <w:r w:rsidRPr="002353E3">
        <w:rPr>
          <w:rFonts w:ascii="Times New Roman" w:eastAsia="Calibri" w:hAnsi="Times New Roman" w:cs="Times New Roman"/>
          <w:color w:val="000000"/>
          <w:sz w:val="24"/>
          <w:szCs w:val="24"/>
        </w:rPr>
        <w:t xml:space="preserve"> существующих ДОУ количество детских садов возросло с 5 до 8, при этом детских садов. При этом число мест в ДОУ увеличилось с 703 до 1200;</w:t>
      </w:r>
    </w:p>
    <w:p w:rsidR="00643BAE" w:rsidRPr="002353E3" w:rsidRDefault="00643BAE" w:rsidP="00643BAE">
      <w:pPr>
        <w:numPr>
          <w:ilvl w:val="0"/>
          <w:numId w:val="19"/>
        </w:numPr>
        <w:tabs>
          <w:tab w:val="left" w:pos="993"/>
        </w:tabs>
        <w:spacing w:after="0" w:line="240" w:lineRule="auto"/>
        <w:ind w:left="0" w:firstLine="709"/>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 системе общего образования количество школ остается прежним (3), при этом значительно растет численность обучающихся на всех ступенях обучения;</w:t>
      </w:r>
    </w:p>
    <w:p w:rsidR="00643BAE" w:rsidRPr="002353E3" w:rsidRDefault="00643BAE" w:rsidP="00643BAE">
      <w:pPr>
        <w:numPr>
          <w:ilvl w:val="0"/>
          <w:numId w:val="19"/>
        </w:numPr>
        <w:tabs>
          <w:tab w:val="left" w:pos="993"/>
        </w:tabs>
        <w:spacing w:after="0" w:line="240" w:lineRule="auto"/>
        <w:ind w:left="0" w:firstLine="709"/>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изменилось количество учреждений дополнительного образования детей с 3 до 4 (введен в эксплуатацию бассейн, на базе которого будет создана ДЮСШ «Дельфин»). Из числа учреждений дополнительного образования одно (Центр «ЮНТА») подведомственно Отделу образованию, три (ДШИ, ДЮСШ и ДЮСШ «Дельфин) – Комитету по культуре, спорту и молодежной политике;</w:t>
      </w:r>
    </w:p>
    <w:p w:rsidR="00643BAE" w:rsidRPr="002353E3" w:rsidRDefault="00643BAE" w:rsidP="00643BAE">
      <w:pPr>
        <w:numPr>
          <w:ilvl w:val="0"/>
          <w:numId w:val="19"/>
        </w:numPr>
        <w:tabs>
          <w:tab w:val="left" w:pos="993"/>
        </w:tabs>
        <w:spacing w:after="0" w:line="240" w:lineRule="auto"/>
        <w:ind w:left="0" w:firstLine="709"/>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 результате реорганизации ОУ НПО «</w:t>
      </w:r>
      <w:proofErr w:type="spellStart"/>
      <w:r w:rsidRPr="002353E3">
        <w:rPr>
          <w:rFonts w:ascii="Times New Roman" w:eastAsia="Calibri" w:hAnsi="Times New Roman" w:cs="Times New Roman"/>
          <w:color w:val="000000"/>
          <w:sz w:val="24"/>
          <w:szCs w:val="24"/>
        </w:rPr>
        <w:t>Арамильское</w:t>
      </w:r>
      <w:proofErr w:type="spellEnd"/>
      <w:r w:rsidRPr="002353E3">
        <w:rPr>
          <w:rFonts w:ascii="Times New Roman" w:eastAsia="Calibri" w:hAnsi="Times New Roman" w:cs="Times New Roman"/>
          <w:color w:val="000000"/>
          <w:sz w:val="24"/>
          <w:szCs w:val="24"/>
        </w:rPr>
        <w:t xml:space="preserve"> профессиональное училище» открыт филиал </w:t>
      </w:r>
      <w:proofErr w:type="spellStart"/>
      <w:r w:rsidRPr="002353E3">
        <w:rPr>
          <w:rFonts w:ascii="Times New Roman" w:eastAsia="Calibri" w:hAnsi="Times New Roman" w:cs="Times New Roman"/>
          <w:color w:val="000000"/>
          <w:sz w:val="24"/>
          <w:szCs w:val="24"/>
        </w:rPr>
        <w:t>Екатеринбурского</w:t>
      </w:r>
      <w:proofErr w:type="spellEnd"/>
      <w:r w:rsidRPr="002353E3">
        <w:rPr>
          <w:rFonts w:ascii="Times New Roman" w:eastAsia="Calibri" w:hAnsi="Times New Roman" w:cs="Times New Roman"/>
          <w:color w:val="000000"/>
          <w:sz w:val="24"/>
          <w:szCs w:val="24"/>
        </w:rPr>
        <w:t xml:space="preserve"> техникума отраслевых технологий и сервиса.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ab/>
        <w:t>Таким образом, система образования Арамильского городского округа представлена 16 образовательными учреждениями, в том числе подведомственных Отделу образования - 12.</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Основные направления развития системы образования определены следующими документами:</w:t>
      </w:r>
    </w:p>
    <w:p w:rsidR="00643BAE" w:rsidRPr="002353E3" w:rsidRDefault="00643BAE" w:rsidP="00643BAE">
      <w:pPr>
        <w:numPr>
          <w:ilvl w:val="0"/>
          <w:numId w:val="20"/>
        </w:numPr>
        <w:spacing w:after="0" w:line="240" w:lineRule="auto"/>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Приоритетный национальный проект «Образование».</w:t>
      </w:r>
    </w:p>
    <w:p w:rsidR="00643BAE" w:rsidRPr="002353E3" w:rsidRDefault="00643BAE" w:rsidP="00643BAE">
      <w:pPr>
        <w:numPr>
          <w:ilvl w:val="0"/>
          <w:numId w:val="20"/>
        </w:numPr>
        <w:spacing w:after="0" w:line="240" w:lineRule="auto"/>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Программа «Развитие сети дошкольных образовательных учреждений в Арамильском городском округе на 2010-2013 годы».</w:t>
      </w:r>
    </w:p>
    <w:p w:rsidR="00643BAE" w:rsidRPr="002353E3" w:rsidRDefault="00643BAE" w:rsidP="00643BAE">
      <w:pPr>
        <w:numPr>
          <w:ilvl w:val="0"/>
          <w:numId w:val="20"/>
        </w:numPr>
        <w:spacing w:after="0" w:line="240" w:lineRule="auto"/>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Программа «Развитие системы образования Арамильского городского округа («Наша новая школа») на 2011-2015 годы».</w:t>
      </w:r>
    </w:p>
    <w:p w:rsidR="00643BAE" w:rsidRPr="002353E3" w:rsidRDefault="00643BAE" w:rsidP="00643BAE">
      <w:pPr>
        <w:numPr>
          <w:ilvl w:val="0"/>
          <w:numId w:val="20"/>
        </w:numPr>
        <w:spacing w:after="0" w:line="240" w:lineRule="auto"/>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Комплекс мер по модернизации общего образования.</w:t>
      </w:r>
    </w:p>
    <w:p w:rsidR="00643BAE" w:rsidRPr="002353E3" w:rsidRDefault="00643BAE" w:rsidP="00643BAE">
      <w:pPr>
        <w:numPr>
          <w:ilvl w:val="0"/>
          <w:numId w:val="20"/>
        </w:numPr>
        <w:spacing w:after="0" w:line="240" w:lineRule="auto"/>
        <w:contextualSpacing/>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Стратегия «Программа (План) действий в интересах детей на территории Арамильского городского округа на 2013-2017 годы».</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 системе образования Арамильского городского округа за последние пять лет отмечается постепенное продвижение институциональных реформ, в том числе внедрение современных организационных и экономических механизмов. С 2009 года во всех образовательных учреждениях введена новая система оплаты труда.</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Повышается открытость системы образования. С 2011 года общеобразовательные, а с 2012 года и дошкольные учреждения размещают публичные доклады о результатах своей деятельности на официальных сайтах. 100 % образовательных учреждений имеют сайты. Расширяется сфера государственно-общественных форм управления. Управляющие советы, попечительские советы, Советы школ действуют во всех образовательных учреждениях.</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Отмечается рост активности гражданских институтов: в пунктах сдачи единого государственного экзамена присутствуют общественные наблюдатели; процедура аккредитации образовательных учреждений проводилась с привлечением потребителей образовательных услуг, представителей родительских комитетов.</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Отделом образования и подведомственными образовательными учреждениями проведена большая работа по переводу шести предоставляемых услуг в электронном виде. Две услуги носят информативный характер, четыре – имеют практическую направленность.</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 В настоящий момент через автоматизированную систему «Е-услуги – образование» ведётся запись детей в детские сады. В 2014-2015 учебном году планируется использование данной системы для записи детей в школу и приёма заявлений в детские оздоровительные лагеря. </w:t>
      </w:r>
    </w:p>
    <w:p w:rsidR="0000141A"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С 2011 года начат плановый переход муниципальных учреждений образования в иные организационно-правовые формы – автономные и бюджетные учреждения. На сегодня функционируют 5 автономных и </w:t>
      </w:r>
      <w:r w:rsidR="0000141A">
        <w:rPr>
          <w:rFonts w:ascii="Times New Roman" w:eastAsia="Calibri" w:hAnsi="Times New Roman" w:cs="Times New Roman"/>
          <w:color w:val="000000"/>
          <w:sz w:val="24"/>
          <w:szCs w:val="24"/>
        </w:rPr>
        <w:t>9</w:t>
      </w:r>
      <w:r w:rsidRPr="002353E3">
        <w:rPr>
          <w:rFonts w:ascii="Times New Roman" w:eastAsia="Calibri" w:hAnsi="Times New Roman" w:cs="Times New Roman"/>
          <w:color w:val="000000"/>
          <w:sz w:val="24"/>
          <w:szCs w:val="24"/>
        </w:rPr>
        <w:t xml:space="preserve"> бюджетных учреждений. С </w:t>
      </w:r>
      <w:smartTag w:uri="urn:schemas-microsoft-com:office:smarttags" w:element="metricconverter">
        <w:smartTagPr>
          <w:attr w:name="ProductID" w:val="2012 г"/>
        </w:smartTagPr>
        <w:r w:rsidRPr="002353E3">
          <w:rPr>
            <w:rFonts w:ascii="Times New Roman" w:eastAsia="Calibri" w:hAnsi="Times New Roman" w:cs="Times New Roman"/>
            <w:color w:val="000000"/>
            <w:sz w:val="24"/>
            <w:szCs w:val="24"/>
          </w:rPr>
          <w:t>2012 г</w:t>
        </w:r>
      </w:smartTag>
      <w:r w:rsidRPr="002353E3">
        <w:rPr>
          <w:rFonts w:ascii="Times New Roman" w:eastAsia="Calibri" w:hAnsi="Times New Roman" w:cs="Times New Roman"/>
          <w:color w:val="000000"/>
          <w:sz w:val="24"/>
          <w:szCs w:val="24"/>
        </w:rPr>
        <w:t xml:space="preserve">. образовательные учреждения муниципальные услуги в сфере образования предоставляют на основе муниципальных заданий.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Новые механизмы управления и финансово-хозяйственной деятельности направлены на привлечение внебюджетных источников финансирования, включение общественных институтов в управление образовательными организациями с целью получения дополнительных ресурсов развития. За 2013 год автономными учреждениями привлечено внебюджетных средств в размере 998 млн. рублей. На эти средства учреждениями были приобретены: холодильник, стиральная машина, шкафы, магнитные доски, жалюзи и рулонные шторы, диванчики, принтер, компьютер и ноутбук в учебные кабинеты, туристское снаряжение.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Благодаря планомерной работе в течение трёх последних лет по оптимизации штатных расписаний, проведению мероприятий по энергосбережению доля неэффективных расходов в сфере общего образования снижена.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Проведены следующие мероприятия: лицензирование медицинских кабинетов и вывод медработников в штат </w:t>
      </w:r>
      <w:proofErr w:type="spellStart"/>
      <w:r w:rsidRPr="002353E3">
        <w:rPr>
          <w:rFonts w:ascii="Times New Roman" w:eastAsia="Calibri" w:hAnsi="Times New Roman" w:cs="Times New Roman"/>
          <w:color w:val="000000"/>
          <w:sz w:val="24"/>
          <w:szCs w:val="24"/>
        </w:rPr>
        <w:t>Арамильской</w:t>
      </w:r>
      <w:proofErr w:type="spellEnd"/>
      <w:r w:rsidRPr="002353E3">
        <w:rPr>
          <w:rFonts w:ascii="Times New Roman" w:eastAsia="Calibri" w:hAnsi="Times New Roman" w:cs="Times New Roman"/>
          <w:color w:val="000000"/>
          <w:sz w:val="24"/>
          <w:szCs w:val="24"/>
        </w:rPr>
        <w:t xml:space="preserve"> городской больницы, размещение заказа на обеспечение питанием, а не на продукты, т. е. передача столовых и работников пищеблока в обслуживающую организацию; проведение </w:t>
      </w:r>
      <w:proofErr w:type="spellStart"/>
      <w:proofErr w:type="gramStart"/>
      <w:r w:rsidRPr="002353E3">
        <w:rPr>
          <w:rFonts w:ascii="Times New Roman" w:eastAsia="Calibri" w:hAnsi="Times New Roman" w:cs="Times New Roman"/>
          <w:color w:val="000000"/>
          <w:sz w:val="24"/>
          <w:szCs w:val="24"/>
        </w:rPr>
        <w:t>энергоаудита</w:t>
      </w:r>
      <w:proofErr w:type="spellEnd"/>
      <w:proofErr w:type="gramEnd"/>
      <w:r w:rsidRPr="002353E3">
        <w:rPr>
          <w:rFonts w:ascii="Times New Roman" w:eastAsia="Calibri" w:hAnsi="Times New Roman" w:cs="Times New Roman"/>
          <w:color w:val="000000"/>
          <w:sz w:val="24"/>
          <w:szCs w:val="24"/>
        </w:rPr>
        <w:t xml:space="preserve"> и установка приборов учёта энергии, воды и тепла во всех учреждениях, замена оконных блоков и ламп освещения на энергосберегающие.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К проблемам введения новых организационных и финансово-хозяйственных механизмов управления следует отнести: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Существенные различия в подходах к определению формулировок муниципальных заданий и их показателей, что обусловлено несоответствием образовательных целей и результатов методики определения нормативного финансирования расходов на образование.</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Специфические (ментальные) особенности участников образовательного процесса сельской территории Арамильского городского округа, связанные с уровнем социально-экономического развития территории (недостаточные рынок труда, уровень доходов населения, образовательный ценз и т.д.).</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Дальнейшее снижение доли неэффективных расходов возможно только при выполнении мероприятий энергосберегающих программ, введении платных услуг.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Сократить риски, связанные с решением выявленных проблем, возможно, проводя планомерную разъяснительную работу по нормативно-правовым документам, регулирующим деятельность учреждений образования, осуществляя постоянное информационное сопровождение процессов модернизации и различных нововведений, установив взаимосвязь между показателями деятельности и размером заработной платы путём внедрения эффективных контрактов, подтверждая достигнутыми результатами (показателями) обоснованность реализуемых мероприятий, что осуществимо с использованием комплексного программно-целевого подхода.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Результаты мониторинга свидетельствуют о положительной динамике в обеспеченности населения дошкольными образовательными услугами: 42,1 % -  в 2011 году и 83,7% - сегодня. К концу 2014 году планируется решить проблему с очередью детей в возрасте от 3 до 7 лет, находящихся в очереди на 01.01.2014 года. Реконструкция ДОУ № 3 «Родничок» позволит еще увеличить количество мест на 179 (планируемый ввод в эксплуатацию – 3 квартал 2015 год).</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Вместе с тем, в развитии системы дошкольного образования Арамильского городского округа имеются проблемы:</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Наибольший спрос сегодня существует на группы для детей от 1,5 лет. Несмотря на то, что по результатам комплектования на 2014-2015 учебный год было предоставлено 60 мест в дошкольные учреждения детям от 1,5 лет до 3 лет, 576 детей раннего возраста остаются в очереди.</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Дефицит мест в детских дошкольных учреждениях обусловлен возрастанием потребности населения в обеспечении местами в дошкольных образовательных учреждениях, увеличением числа родителей, желающих пользоваться услугами дошкольных учреждений до достижения детьми трехлетнего возраста.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Здания детских садов требуют ремонта: с момента ввода в эксплуатацию капитально ремонтировались только частично, требуют замены системы отопления, водоснабжения, электроснабжения, замена дверных и оконных блоков.</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Существующие проблемы дошкольного образования требуют комплексного решения с использованием программного метода, обеспечивающего взаимосвязь целей и задач, комплексный характер и единые подходы к решению имеющихся проблем.</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Обновляется инфраструктура общего образования. За период с 2012 по 2013 год выполнены: замена оконных блоков (МБОУ СОШ №3, МАОУ СОШ №1), замена полового покрытия в коридорах, замена дверей (МБОУ СОШ № 3). До конца 2014 году планируется замена кровли МБОУ СОШ № 4, ремонт и замена ограждения всех общеобразовательных учреждений.</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Реализация мероприятий приоритетного национального проекта «Образование», национальной образовательной инициативы «Наша новая школа», комплекса мер по модернизации общего образования способствовала снижению значения показателя «Доля зданий образовательных учреждений, требующих капитального ремонта» с 66,6 % до 33 %, показатель «Доля обучающихся, получающих образовательные услуги в условиях, соответствующих современным требованиям» остаётся стабильным - 100 %.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Поступили комплекты химии, биологии, приобретено учебно-лабораторное оборудование для кабинетов физики МБОУ СОШ № 3, МАОУ СОШ № 1 в целях акцентировать внимание выпускников на выбор предметов естественно-научного цикла и технических специальностей вузов. Приобретено компьютерное оборудование. Обеспеченность учебниками составляет 100 % по всем предметам учебного плана. Приобретено современное оборудование для школьных столовых всех муниципальных общеобразовательных учреждений. Закуплены посудомоечные машины, новое холодильное оборудование, универсальные кухонные машины (</w:t>
      </w:r>
      <w:proofErr w:type="spellStart"/>
      <w:r w:rsidRPr="002353E3">
        <w:rPr>
          <w:rFonts w:ascii="Times New Roman" w:eastAsia="Calibri" w:hAnsi="Times New Roman" w:cs="Times New Roman"/>
          <w:color w:val="000000"/>
          <w:sz w:val="24"/>
          <w:szCs w:val="24"/>
        </w:rPr>
        <w:t>пароконвектоматы</w:t>
      </w:r>
      <w:proofErr w:type="spellEnd"/>
      <w:r w:rsidRPr="002353E3">
        <w:rPr>
          <w:rFonts w:ascii="Times New Roman" w:eastAsia="Calibri" w:hAnsi="Times New Roman" w:cs="Times New Roman"/>
          <w:color w:val="000000"/>
          <w:sz w:val="24"/>
          <w:szCs w:val="24"/>
        </w:rPr>
        <w:t>), проведён текущий ремонт столовых.</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Созданы все необходимые условия для реализации федерального государственного образовательного стандарта нового поколения в 1 - 4 классах общеобразовательных учреждений Арамильского городского округа. В соответствии со стандартом начального общего образования сегодня обучается 100% школьников.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Несмотря на значительные изменения, связанные с развитием инфраструктуры и модернизацией образовательной среды общеобразовательных учреждений, остаются следующие проблемы:</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Нестабильная динамика качества образования по результатам государственной итоговой аттестации выпускников.</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Требуют дальнейшего решения вопросы обеспечения комплексной безопасности и выполнения требований санитарного законодательства в образовательных учреждениях: устройство ограждений, видеонаблюдения, переоборудование санузлов и др. В связи с высокой </w:t>
      </w:r>
      <w:proofErr w:type="spellStart"/>
      <w:r w:rsidRPr="002353E3">
        <w:rPr>
          <w:rFonts w:ascii="Times New Roman" w:eastAsia="Calibri" w:hAnsi="Times New Roman" w:cs="Times New Roman"/>
          <w:color w:val="000000"/>
          <w:sz w:val="24"/>
          <w:szCs w:val="24"/>
        </w:rPr>
        <w:t>затратностью</w:t>
      </w:r>
      <w:proofErr w:type="spellEnd"/>
      <w:r w:rsidRPr="002353E3">
        <w:rPr>
          <w:rFonts w:ascii="Times New Roman" w:eastAsia="Calibri" w:hAnsi="Times New Roman" w:cs="Times New Roman"/>
          <w:color w:val="000000"/>
          <w:sz w:val="24"/>
          <w:szCs w:val="24"/>
        </w:rPr>
        <w:t xml:space="preserve"> таких работ это возможно только при условии обеспечения достаточного объема финансирования.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xml:space="preserve">Высокая степень износа здания школы № 4 в связи с его длительной эксплуатацией (здание 1946 года постройки) и отсутствие возможности строительства нового здания за счет средств местного бюджета приводит к необходимости вложения огромных средств в поддержание его рабочего состояния. </w:t>
      </w:r>
    </w:p>
    <w:p w:rsidR="00643BAE" w:rsidRPr="002353E3" w:rsidRDefault="00643BAE" w:rsidP="00643BAE">
      <w:pPr>
        <w:spacing w:after="0" w:line="240" w:lineRule="auto"/>
        <w:ind w:firstLine="539"/>
        <w:jc w:val="both"/>
        <w:rPr>
          <w:rFonts w:ascii="Times New Roman" w:eastAsia="Calibri" w:hAnsi="Times New Roman" w:cs="Times New Roman"/>
          <w:color w:val="000000"/>
          <w:sz w:val="24"/>
          <w:szCs w:val="24"/>
        </w:rPr>
      </w:pPr>
    </w:p>
    <w:p w:rsidR="00317BE7" w:rsidRPr="002353E3" w:rsidRDefault="00317BE7" w:rsidP="00317BE7">
      <w:pPr>
        <w:spacing w:after="0" w:line="240" w:lineRule="auto"/>
        <w:jc w:val="center"/>
        <w:rPr>
          <w:rFonts w:ascii="Times New Roman" w:hAnsi="Times New Roman" w:cs="Times New Roman"/>
          <w:b/>
          <w:bCs/>
          <w:i/>
          <w:iCs/>
          <w:color w:val="000000"/>
          <w:sz w:val="24"/>
          <w:szCs w:val="24"/>
        </w:rPr>
      </w:pPr>
    </w:p>
    <w:p w:rsidR="00E9293A" w:rsidRPr="002353E3" w:rsidRDefault="00E9293A" w:rsidP="00317BE7">
      <w:pPr>
        <w:spacing w:after="0" w:line="240" w:lineRule="auto"/>
        <w:jc w:val="center"/>
        <w:rPr>
          <w:rFonts w:ascii="Times New Roman" w:hAnsi="Times New Roman" w:cs="Times New Roman"/>
          <w:b/>
          <w:bCs/>
          <w:i/>
          <w:iCs/>
          <w:sz w:val="24"/>
          <w:szCs w:val="24"/>
        </w:rPr>
      </w:pPr>
      <w:r w:rsidRPr="002353E3">
        <w:rPr>
          <w:rFonts w:ascii="Times New Roman" w:hAnsi="Times New Roman" w:cs="Times New Roman"/>
          <w:b/>
          <w:bCs/>
          <w:i/>
          <w:iCs/>
          <w:sz w:val="24"/>
          <w:szCs w:val="24"/>
        </w:rPr>
        <w:t>Состояние системы социальной поддержки населения</w:t>
      </w:r>
    </w:p>
    <w:p w:rsidR="00D267F5" w:rsidRPr="002353E3" w:rsidRDefault="00D267F5" w:rsidP="00317BE7">
      <w:pPr>
        <w:spacing w:after="0" w:line="240" w:lineRule="auto"/>
        <w:jc w:val="center"/>
        <w:rPr>
          <w:rFonts w:ascii="Times New Roman" w:hAnsi="Times New Roman" w:cs="Times New Roman"/>
          <w:b/>
          <w:bCs/>
          <w:i/>
          <w:iCs/>
          <w:sz w:val="24"/>
          <w:szCs w:val="24"/>
        </w:rPr>
      </w:pPr>
    </w:p>
    <w:p w:rsidR="002B3E89" w:rsidRPr="002353E3" w:rsidRDefault="002B3E89" w:rsidP="002B3E89">
      <w:pPr>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Оказание мер социальной поддержки населению – полномочие регионального уровня.</w:t>
      </w:r>
    </w:p>
    <w:p w:rsidR="002B3E89" w:rsidRPr="002353E3" w:rsidRDefault="002B3E89" w:rsidP="002B3E89">
      <w:pPr>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 xml:space="preserve">Совместная работа Управления социальной политики Министерства социальной политики Свердловской области по Сысертскому району и Администрации Арамильского городского округа постоянно развивается, внедряются новые социальные технологии и методы оказания помощи нуждающимся гражданам. </w:t>
      </w:r>
      <w:r w:rsidR="00B41C57" w:rsidRPr="002353E3">
        <w:rPr>
          <w:rFonts w:ascii="Times New Roman" w:hAnsi="Times New Roman" w:cs="Times New Roman"/>
          <w:sz w:val="24"/>
          <w:szCs w:val="24"/>
        </w:rPr>
        <w:t xml:space="preserve">За 2013 год 21 </w:t>
      </w:r>
      <w:proofErr w:type="spellStart"/>
      <w:r w:rsidR="00B41C57" w:rsidRPr="002353E3">
        <w:rPr>
          <w:rFonts w:ascii="Times New Roman" w:hAnsi="Times New Roman" w:cs="Times New Roman"/>
          <w:sz w:val="24"/>
          <w:szCs w:val="24"/>
        </w:rPr>
        <w:t>арамильцу</w:t>
      </w:r>
      <w:proofErr w:type="spellEnd"/>
      <w:r w:rsidR="00B41C57" w:rsidRPr="002353E3">
        <w:rPr>
          <w:rFonts w:ascii="Times New Roman" w:hAnsi="Times New Roman" w:cs="Times New Roman"/>
          <w:sz w:val="24"/>
          <w:szCs w:val="24"/>
        </w:rPr>
        <w:t>, оказавшемуся в сложной жизненной ситуации, оказана материальная помощь в общем объеме 237,6 тыс. рублей (в 2012 году 117,7 тыс. рублей).</w:t>
      </w:r>
    </w:p>
    <w:p w:rsidR="00B41C57" w:rsidRPr="002353E3" w:rsidRDefault="00B41C57" w:rsidP="002B3E89">
      <w:pPr>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В Арамильском городском округе осуществляются мероприятия по пропаганде семейных ценностей, работа с учащимися из семей, находящихся в социально опасном положении.</w:t>
      </w:r>
    </w:p>
    <w:p w:rsidR="00C01C5D" w:rsidRPr="002353E3" w:rsidRDefault="002B3E89" w:rsidP="00C01C5D">
      <w:pPr>
        <w:pStyle w:val="ConsPlusTitle"/>
        <w:widowControl/>
        <w:ind w:firstLine="709"/>
        <w:jc w:val="both"/>
        <w:rPr>
          <w:rFonts w:eastAsiaTheme="minorHAnsi"/>
          <w:b w:val="0"/>
          <w:bCs w:val="0"/>
          <w:lang w:eastAsia="en-US"/>
        </w:rPr>
      </w:pPr>
      <w:r w:rsidRPr="002353E3">
        <w:rPr>
          <w:rFonts w:eastAsiaTheme="minorHAnsi"/>
          <w:b w:val="0"/>
          <w:bCs w:val="0"/>
          <w:lang w:eastAsia="en-US"/>
        </w:rPr>
        <w:t>Новое качество жизни характеризуется отношением обще</w:t>
      </w:r>
      <w:r w:rsidR="00B41C57" w:rsidRPr="002353E3">
        <w:rPr>
          <w:rFonts w:eastAsiaTheme="minorHAnsi"/>
          <w:b w:val="0"/>
          <w:bCs w:val="0"/>
          <w:lang w:eastAsia="en-US"/>
        </w:rPr>
        <w:t xml:space="preserve">ства к проблемам инвалидов. В 2014 году на основании </w:t>
      </w:r>
      <w:r w:rsidRPr="002353E3">
        <w:rPr>
          <w:rFonts w:eastAsiaTheme="minorHAnsi"/>
          <w:b w:val="0"/>
          <w:bCs w:val="0"/>
          <w:lang w:eastAsia="en-US"/>
        </w:rPr>
        <w:t>комплексн</w:t>
      </w:r>
      <w:r w:rsidR="00B41C57" w:rsidRPr="002353E3">
        <w:rPr>
          <w:rFonts w:eastAsiaTheme="minorHAnsi"/>
          <w:b w:val="0"/>
          <w:bCs w:val="0"/>
          <w:lang w:eastAsia="en-US"/>
        </w:rPr>
        <w:t>ой</w:t>
      </w:r>
      <w:r w:rsidRPr="002353E3">
        <w:rPr>
          <w:rFonts w:eastAsiaTheme="minorHAnsi"/>
          <w:b w:val="0"/>
          <w:bCs w:val="0"/>
          <w:lang w:eastAsia="en-US"/>
        </w:rPr>
        <w:t xml:space="preserve"> </w:t>
      </w:r>
      <w:hyperlink r:id="rId11" w:history="1">
        <w:r w:rsidRPr="002353E3">
          <w:rPr>
            <w:rFonts w:eastAsiaTheme="minorHAnsi"/>
            <w:b w:val="0"/>
            <w:bCs w:val="0"/>
            <w:lang w:eastAsia="en-US"/>
          </w:rPr>
          <w:t>программ</w:t>
        </w:r>
      </w:hyperlink>
      <w:r w:rsidR="00B41C57" w:rsidRPr="002353E3">
        <w:rPr>
          <w:rFonts w:eastAsiaTheme="minorHAnsi"/>
          <w:b w:val="0"/>
          <w:bCs w:val="0"/>
          <w:lang w:eastAsia="en-US"/>
        </w:rPr>
        <w:t>ы</w:t>
      </w:r>
      <w:r w:rsidRPr="002353E3">
        <w:rPr>
          <w:rFonts w:eastAsiaTheme="minorHAnsi"/>
          <w:b w:val="0"/>
          <w:bCs w:val="0"/>
          <w:lang w:eastAsia="en-US"/>
        </w:rPr>
        <w:t xml:space="preserve"> </w:t>
      </w:r>
      <w:r w:rsidR="00B41C57" w:rsidRPr="002353E3">
        <w:rPr>
          <w:rFonts w:eastAsiaTheme="minorHAnsi"/>
          <w:b w:val="0"/>
          <w:bCs w:val="0"/>
          <w:lang w:eastAsia="en-US"/>
        </w:rPr>
        <w:t xml:space="preserve">Свердловской области </w:t>
      </w:r>
      <w:r w:rsidRPr="002353E3">
        <w:rPr>
          <w:rFonts w:eastAsiaTheme="minorHAnsi"/>
          <w:b w:val="0"/>
          <w:bCs w:val="0"/>
          <w:lang w:eastAsia="en-US"/>
        </w:rPr>
        <w:t xml:space="preserve">"Доступная среда" на 2014 - 2015 годы </w:t>
      </w:r>
      <w:r w:rsidR="00B41C57" w:rsidRPr="002353E3">
        <w:rPr>
          <w:rFonts w:eastAsiaTheme="minorHAnsi"/>
          <w:b w:val="0"/>
          <w:bCs w:val="0"/>
          <w:lang w:eastAsia="en-US"/>
        </w:rPr>
        <w:t>утверждена муниципальная программа «Доступная среда для инвалидов Арамильского городского округа» на 2014-2016 годы</w:t>
      </w:r>
      <w:r w:rsidRPr="002353E3">
        <w:rPr>
          <w:rFonts w:eastAsiaTheme="minorHAnsi"/>
          <w:b w:val="0"/>
          <w:bCs w:val="0"/>
          <w:lang w:eastAsia="en-US"/>
        </w:rPr>
        <w:t xml:space="preserve">, которая направлена на </w:t>
      </w:r>
      <w:r w:rsidR="00C01C5D" w:rsidRPr="002353E3">
        <w:rPr>
          <w:rFonts w:eastAsiaTheme="minorHAnsi"/>
          <w:b w:val="0"/>
          <w:bCs w:val="0"/>
          <w:lang w:eastAsia="en-US"/>
        </w:rPr>
        <w:t>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w:t>
      </w:r>
    </w:p>
    <w:p w:rsidR="002B3E89" w:rsidRPr="002353E3" w:rsidRDefault="002B3E89" w:rsidP="002B3E89">
      <w:pPr>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Важным направлением повышения качества жизни уральцев является реализация семейной политики.</w:t>
      </w:r>
    </w:p>
    <w:p w:rsidR="002B3E89" w:rsidRPr="002353E3" w:rsidRDefault="002B3E89" w:rsidP="002B3E89">
      <w:pPr>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Увеличивается количество многодетных семей, так, если в 20</w:t>
      </w:r>
      <w:r w:rsidR="00C01C5D" w:rsidRPr="002353E3">
        <w:rPr>
          <w:rFonts w:ascii="Times New Roman" w:hAnsi="Times New Roman" w:cs="Times New Roman"/>
          <w:sz w:val="24"/>
          <w:szCs w:val="24"/>
        </w:rPr>
        <w:t>11</w:t>
      </w:r>
      <w:r w:rsidRPr="002353E3">
        <w:rPr>
          <w:rFonts w:ascii="Times New Roman" w:hAnsi="Times New Roman" w:cs="Times New Roman"/>
          <w:sz w:val="24"/>
          <w:szCs w:val="24"/>
        </w:rPr>
        <w:t xml:space="preserve"> году в </w:t>
      </w:r>
      <w:r w:rsidR="00C01C5D" w:rsidRPr="002353E3">
        <w:rPr>
          <w:rFonts w:ascii="Times New Roman" w:hAnsi="Times New Roman" w:cs="Times New Roman"/>
          <w:sz w:val="24"/>
          <w:szCs w:val="24"/>
        </w:rPr>
        <w:t>округе</w:t>
      </w:r>
      <w:r w:rsidRPr="002353E3">
        <w:rPr>
          <w:rFonts w:ascii="Times New Roman" w:hAnsi="Times New Roman" w:cs="Times New Roman"/>
          <w:sz w:val="24"/>
          <w:szCs w:val="24"/>
        </w:rPr>
        <w:t xml:space="preserve"> проживало 1</w:t>
      </w:r>
      <w:r w:rsidR="00C01C5D" w:rsidRPr="002353E3">
        <w:rPr>
          <w:rFonts w:ascii="Times New Roman" w:hAnsi="Times New Roman" w:cs="Times New Roman"/>
          <w:sz w:val="24"/>
          <w:szCs w:val="24"/>
        </w:rPr>
        <w:t>50</w:t>
      </w:r>
      <w:r w:rsidRPr="002353E3">
        <w:rPr>
          <w:rFonts w:ascii="Times New Roman" w:hAnsi="Times New Roman" w:cs="Times New Roman"/>
          <w:sz w:val="24"/>
          <w:szCs w:val="24"/>
        </w:rPr>
        <w:t xml:space="preserve"> многодетных семей и в них воспитывал</w:t>
      </w:r>
      <w:r w:rsidR="00C01C5D" w:rsidRPr="002353E3">
        <w:rPr>
          <w:rFonts w:ascii="Times New Roman" w:hAnsi="Times New Roman" w:cs="Times New Roman"/>
          <w:sz w:val="24"/>
          <w:szCs w:val="24"/>
        </w:rPr>
        <w:t>ось</w:t>
      </w:r>
      <w:r w:rsidRPr="002353E3">
        <w:rPr>
          <w:rFonts w:ascii="Times New Roman" w:hAnsi="Times New Roman" w:cs="Times New Roman"/>
          <w:sz w:val="24"/>
          <w:szCs w:val="24"/>
        </w:rPr>
        <w:t xml:space="preserve"> </w:t>
      </w:r>
      <w:r w:rsidR="00C01C5D" w:rsidRPr="002353E3">
        <w:rPr>
          <w:rFonts w:ascii="Times New Roman" w:hAnsi="Times New Roman" w:cs="Times New Roman"/>
          <w:sz w:val="24"/>
          <w:szCs w:val="24"/>
        </w:rPr>
        <w:t>500 детей</w:t>
      </w:r>
      <w:r w:rsidRPr="002353E3">
        <w:rPr>
          <w:rFonts w:ascii="Times New Roman" w:hAnsi="Times New Roman" w:cs="Times New Roman"/>
          <w:sz w:val="24"/>
          <w:szCs w:val="24"/>
        </w:rPr>
        <w:t>, то в 201</w:t>
      </w:r>
      <w:r w:rsidR="00C01C5D" w:rsidRPr="002353E3">
        <w:rPr>
          <w:rFonts w:ascii="Times New Roman" w:hAnsi="Times New Roman" w:cs="Times New Roman"/>
          <w:sz w:val="24"/>
          <w:szCs w:val="24"/>
        </w:rPr>
        <w:t>4</w:t>
      </w:r>
      <w:r w:rsidRPr="002353E3">
        <w:rPr>
          <w:rFonts w:ascii="Times New Roman" w:hAnsi="Times New Roman" w:cs="Times New Roman"/>
          <w:sz w:val="24"/>
          <w:szCs w:val="24"/>
        </w:rPr>
        <w:t xml:space="preserve"> году данный показатель вырос до </w:t>
      </w:r>
      <w:r w:rsidR="00C01C5D" w:rsidRPr="002353E3">
        <w:rPr>
          <w:rFonts w:ascii="Times New Roman" w:hAnsi="Times New Roman" w:cs="Times New Roman"/>
          <w:sz w:val="24"/>
          <w:szCs w:val="24"/>
        </w:rPr>
        <w:t>233</w:t>
      </w:r>
      <w:r w:rsidRPr="002353E3">
        <w:rPr>
          <w:rFonts w:ascii="Times New Roman" w:hAnsi="Times New Roman" w:cs="Times New Roman"/>
          <w:sz w:val="24"/>
          <w:szCs w:val="24"/>
        </w:rPr>
        <w:t xml:space="preserve"> семей и </w:t>
      </w:r>
      <w:r w:rsidR="00C01C5D" w:rsidRPr="002353E3">
        <w:rPr>
          <w:rFonts w:ascii="Times New Roman" w:hAnsi="Times New Roman" w:cs="Times New Roman"/>
          <w:sz w:val="24"/>
          <w:szCs w:val="24"/>
        </w:rPr>
        <w:t>780</w:t>
      </w:r>
      <w:r w:rsidRPr="002353E3">
        <w:rPr>
          <w:rFonts w:ascii="Times New Roman" w:hAnsi="Times New Roman" w:cs="Times New Roman"/>
          <w:sz w:val="24"/>
          <w:szCs w:val="24"/>
        </w:rPr>
        <w:t xml:space="preserve"> детей соответственно, то есть более чем в 1,5 раза.</w:t>
      </w:r>
    </w:p>
    <w:p w:rsidR="004334AA" w:rsidRPr="002353E3" w:rsidRDefault="002B3E89" w:rsidP="001944BD">
      <w:pPr>
        <w:autoSpaceDE w:val="0"/>
        <w:autoSpaceDN w:val="0"/>
        <w:adjustRightInd w:val="0"/>
        <w:spacing w:after="0" w:line="240" w:lineRule="auto"/>
        <w:ind w:firstLine="540"/>
        <w:jc w:val="both"/>
        <w:rPr>
          <w:rFonts w:ascii="Times New Roman" w:hAnsi="Times New Roman" w:cs="Times New Roman"/>
          <w:b/>
          <w:bCs/>
          <w:i/>
          <w:iCs/>
          <w:sz w:val="24"/>
          <w:szCs w:val="24"/>
        </w:rPr>
      </w:pPr>
      <w:r w:rsidRPr="002353E3">
        <w:rPr>
          <w:rFonts w:ascii="Times New Roman" w:hAnsi="Times New Roman" w:cs="Times New Roman"/>
          <w:sz w:val="24"/>
          <w:szCs w:val="24"/>
        </w:rPr>
        <w:t>Уровень и качество жизни пожилых граждан является одним из приоритетных направлений в современной социальной политике.</w:t>
      </w:r>
      <w:r w:rsidR="001944BD" w:rsidRPr="002353E3">
        <w:rPr>
          <w:rFonts w:ascii="Times New Roman" w:hAnsi="Times New Roman" w:cs="Times New Roman"/>
          <w:sz w:val="24"/>
          <w:szCs w:val="24"/>
        </w:rPr>
        <w:t xml:space="preserve"> </w:t>
      </w:r>
      <w:r w:rsidRPr="002353E3">
        <w:rPr>
          <w:rFonts w:ascii="Times New Roman" w:hAnsi="Times New Roman" w:cs="Times New Roman"/>
          <w:sz w:val="24"/>
          <w:szCs w:val="24"/>
        </w:rPr>
        <w:t xml:space="preserve">В рамках </w:t>
      </w:r>
      <w:r w:rsidR="001944BD" w:rsidRPr="002353E3">
        <w:rPr>
          <w:rFonts w:ascii="Times New Roman" w:hAnsi="Times New Roman" w:cs="Times New Roman"/>
          <w:sz w:val="24"/>
          <w:szCs w:val="24"/>
        </w:rPr>
        <w:t>деятельности этого направления</w:t>
      </w:r>
      <w:r w:rsidRPr="002353E3">
        <w:rPr>
          <w:rFonts w:ascii="Times New Roman" w:hAnsi="Times New Roman" w:cs="Times New Roman"/>
          <w:sz w:val="24"/>
          <w:szCs w:val="24"/>
        </w:rPr>
        <w:t xml:space="preserve"> работу </w:t>
      </w:r>
      <w:r w:rsidR="001944BD" w:rsidRPr="002353E3">
        <w:rPr>
          <w:rFonts w:ascii="Times New Roman" w:hAnsi="Times New Roman" w:cs="Times New Roman"/>
          <w:sz w:val="24"/>
          <w:szCs w:val="24"/>
        </w:rPr>
        <w:t>осуществляют клубы по месту жительства, клубы по интересам, школы здоровья.</w:t>
      </w:r>
    </w:p>
    <w:p w:rsidR="00317BE7" w:rsidRPr="002353E3" w:rsidRDefault="00317BE7" w:rsidP="00317BE7">
      <w:pPr>
        <w:spacing w:after="0" w:line="240" w:lineRule="auto"/>
        <w:jc w:val="center"/>
        <w:rPr>
          <w:rFonts w:ascii="Times New Roman" w:hAnsi="Times New Roman" w:cs="Times New Roman"/>
          <w:b/>
          <w:bCs/>
          <w:i/>
          <w:iCs/>
          <w:color w:val="FF0000"/>
          <w:sz w:val="24"/>
          <w:szCs w:val="24"/>
        </w:rPr>
      </w:pPr>
    </w:p>
    <w:p w:rsidR="00E9293A" w:rsidRPr="002353E3" w:rsidRDefault="00E9293A" w:rsidP="00317BE7">
      <w:pPr>
        <w:pStyle w:val="Default"/>
        <w:jc w:val="center"/>
        <w:rPr>
          <w:b/>
          <w:bCs/>
          <w:i/>
          <w:iCs/>
        </w:rPr>
      </w:pPr>
      <w:r w:rsidRPr="002353E3">
        <w:rPr>
          <w:b/>
          <w:bCs/>
          <w:i/>
          <w:iCs/>
        </w:rPr>
        <w:t>Состояние сферы культуры</w:t>
      </w:r>
    </w:p>
    <w:p w:rsidR="000068EB" w:rsidRPr="002353E3" w:rsidRDefault="000068EB" w:rsidP="00317BE7">
      <w:pPr>
        <w:pStyle w:val="Default"/>
        <w:jc w:val="center"/>
        <w:rPr>
          <w:b/>
          <w:bCs/>
          <w:i/>
          <w:iCs/>
          <w:color w:val="auto"/>
        </w:rPr>
      </w:pP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Сеть учреждений культуры и искусства, расположенных на территории Арамильского городского округа, делится на три основные категории: досуговые, образовательные и информационные, в том числе:</w:t>
      </w: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- 3 учреждения культурно-досугового типа: МБУ «Дворец культуры города Арамиль», два сельских учреждения: МБУ КДК «Виктория» поселка Светлый и МБУ Клуб «Надежда» поселка Арамиль; </w:t>
      </w: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 МКУК «Арамильская центральная городская библиотека», в составе которой 4 структурных подразделения, состоящих из 3-х библиотек, расположенных в зданиях культурно-досуговых учреждений, две из них сельские, и Городской краеведческий музей, расположенный в здании МБУ «Дворец культуры города Арамиль»;</w:t>
      </w: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 МБУ ДОД «Детская школа искусств».</w:t>
      </w:r>
    </w:p>
    <w:p w:rsidR="00F23071" w:rsidRPr="002353E3" w:rsidRDefault="00F23071" w:rsidP="00F23071">
      <w:pPr>
        <w:spacing w:after="0" w:line="240" w:lineRule="auto"/>
        <w:ind w:firstLine="851"/>
        <w:contextualSpacing/>
        <w:jc w:val="both"/>
        <w:rPr>
          <w:rFonts w:ascii="Times New Roman" w:hAnsi="Times New Roman" w:cs="Times New Roman"/>
          <w:sz w:val="24"/>
          <w:szCs w:val="24"/>
        </w:rPr>
      </w:pPr>
      <w:r w:rsidRPr="002353E3">
        <w:rPr>
          <w:rFonts w:ascii="Times New Roman" w:hAnsi="Times New Roman" w:cs="Times New Roman"/>
          <w:sz w:val="24"/>
          <w:szCs w:val="24"/>
        </w:rPr>
        <w:t>В настоящий момент проблемой остается неудовлетворительное состояние зданий учреждений культуры. Все учреждения культуры требуют комплексных капитальных ремонтов (кровля, фасады, инженерные системы):</w:t>
      </w:r>
    </w:p>
    <w:p w:rsidR="00F23071" w:rsidRPr="002353E3" w:rsidRDefault="00F23071" w:rsidP="00F23071">
      <w:pPr>
        <w:spacing w:after="0" w:line="240" w:lineRule="auto"/>
        <w:ind w:firstLine="851"/>
        <w:contextualSpacing/>
        <w:jc w:val="both"/>
        <w:rPr>
          <w:rFonts w:ascii="Times New Roman" w:hAnsi="Times New Roman" w:cs="Times New Roman"/>
          <w:sz w:val="24"/>
          <w:szCs w:val="24"/>
        </w:rPr>
      </w:pPr>
      <w:r w:rsidRPr="002353E3">
        <w:rPr>
          <w:rFonts w:ascii="Times New Roman" w:hAnsi="Times New Roman" w:cs="Times New Roman"/>
          <w:sz w:val="24"/>
          <w:szCs w:val="24"/>
        </w:rPr>
        <w:t>- Детская школа искусств и городской Краеведческий музей нуждаются в новых зданиях;</w:t>
      </w:r>
    </w:p>
    <w:p w:rsidR="00F23071" w:rsidRPr="002353E3" w:rsidRDefault="00F23071" w:rsidP="00F23071">
      <w:pPr>
        <w:spacing w:after="0" w:line="240" w:lineRule="auto"/>
        <w:ind w:firstLine="851"/>
        <w:contextualSpacing/>
        <w:jc w:val="both"/>
        <w:rPr>
          <w:rFonts w:ascii="Times New Roman" w:hAnsi="Times New Roman" w:cs="Times New Roman"/>
          <w:sz w:val="24"/>
          <w:szCs w:val="24"/>
        </w:rPr>
      </w:pPr>
      <w:r w:rsidRPr="002353E3">
        <w:rPr>
          <w:rFonts w:ascii="Times New Roman" w:hAnsi="Times New Roman" w:cs="Times New Roman"/>
          <w:sz w:val="24"/>
          <w:szCs w:val="24"/>
        </w:rPr>
        <w:t>- здание Дворца культуры города Арамили нуждается в реконструкции.</w:t>
      </w: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Кроме того, необходимо решать проблемы обновления парка музыкальных инструментов для детской школы искусств и дворца культуры, обновления книжных фондов общедоступных библиотек Арамильского городского округа.</w:t>
      </w:r>
    </w:p>
    <w:p w:rsidR="00F23071" w:rsidRPr="002353E3" w:rsidRDefault="00F23071" w:rsidP="00F23071">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С 2010 года значительно активизировались процессы информатизации в общедоступных библиотеках, это связано с реализацией государственных задач, в том числе намеченных указами Президента Российской Федерации, принятыми в мае 2012 года, направленных на развитие информационного общества, переходом на предоставление государственных и муниципальных услуг в электронном виде, развитием электронных библиотек.</w:t>
      </w: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На сегодняшний день муниципальные публичные библиотеки Арамильского городского округа в части оснащения компьютерной техникой и широкополосным подключением к сети Интернет обеспечены в полном объеме, в том числе для доступа к национальному библиотечному ресурсу. В дальнейшем необходимо обновление программного обеспечения и замена компьютерной техники на новую усовершенствованную.</w:t>
      </w: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Активизация интереса населения к музеям напрямую связана с развитием их выставочной деятельности, использованием современных информационно-телекоммуникационных технологий. В Арамильском городском округе сложилась непростая ситуация по развитию музейного дела. </w:t>
      </w: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Проблемой для осуществления полноценной музейной деятельности в округе остается отсутствие необходимого помещения, отвечающего требованиям сохранности и безопасности фондов, недостаточность штатных работников, невозможность </w:t>
      </w:r>
      <w:r w:rsidRPr="002353E3">
        <w:rPr>
          <w:rFonts w:ascii="Times New Roman" w:hAnsi="Times New Roman" w:cs="Times New Roman"/>
          <w:bCs/>
          <w:sz w:val="24"/>
          <w:szCs w:val="24"/>
        </w:rPr>
        <w:t>инновационной деятельности в музейной сфере</w:t>
      </w:r>
      <w:r w:rsidRPr="002353E3">
        <w:rPr>
          <w:rFonts w:ascii="Times New Roman" w:hAnsi="Times New Roman" w:cs="Times New Roman"/>
          <w:sz w:val="24"/>
          <w:szCs w:val="24"/>
        </w:rPr>
        <w:t xml:space="preserve">. </w:t>
      </w:r>
    </w:p>
    <w:p w:rsidR="00F23071" w:rsidRPr="002353E3" w:rsidRDefault="00F23071" w:rsidP="00F23071">
      <w:pPr>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Основными направлениями работы музея является просветительская и экспозиционно-выставочная деятельность в рамках проведения общегородских мероприятий.</w:t>
      </w:r>
    </w:p>
    <w:p w:rsidR="00F23071" w:rsidRPr="002353E3" w:rsidRDefault="00F23071" w:rsidP="00F23071">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Активизация интереса населения к музеям напрямую связана с развитием их выставочной деятельности, использованием современных информационно-телекоммуникационных технологий. Особое внимание сегодня должно быть уделено созданию и организации передвижных музейных выставок, виртуальных проектов.</w:t>
      </w:r>
    </w:p>
    <w:p w:rsidR="00F23071" w:rsidRPr="002353E3" w:rsidRDefault="00F23071" w:rsidP="00F23071">
      <w:pPr>
        <w:suppressAutoHyphens/>
        <w:spacing w:after="0" w:line="240" w:lineRule="auto"/>
        <w:ind w:firstLine="851"/>
        <w:jc w:val="both"/>
        <w:rPr>
          <w:rFonts w:ascii="Times New Roman" w:eastAsia="Arial Unicode MS" w:hAnsi="Times New Roman" w:cs="Times New Roman"/>
          <w:sz w:val="24"/>
          <w:szCs w:val="24"/>
        </w:rPr>
      </w:pPr>
      <w:r w:rsidRPr="002353E3">
        <w:rPr>
          <w:rFonts w:ascii="Times New Roman" w:eastAsia="Arial Unicode MS" w:hAnsi="Times New Roman" w:cs="Times New Roman"/>
          <w:sz w:val="24"/>
          <w:szCs w:val="24"/>
          <w:lang w:eastAsia="ru-RU"/>
        </w:rPr>
        <w:t xml:space="preserve">В 2012 году на государственном уровне было обращено большое внимание на проблемы детских школ искусств. Основополагающим документом, выводящим работу с одаренными детьми на уровень государственной важности, стала Концепция </w:t>
      </w:r>
      <w:r w:rsidRPr="002353E3">
        <w:rPr>
          <w:rFonts w:ascii="Times New Roman" w:eastAsia="Arial Unicode MS" w:hAnsi="Times New Roman" w:cs="Times New Roman"/>
          <w:sz w:val="24"/>
          <w:szCs w:val="24"/>
        </w:rPr>
        <w:t>общенациональной системы выявления и развития молодых талантов, утвержденная</w:t>
      </w:r>
      <w:r w:rsidRPr="002353E3">
        <w:rPr>
          <w:rFonts w:ascii="Times New Roman" w:eastAsia="Arial Unicode MS" w:hAnsi="Times New Roman" w:cs="Times New Roman"/>
          <w:sz w:val="24"/>
          <w:szCs w:val="24"/>
          <w:lang w:eastAsia="ru-RU"/>
        </w:rPr>
        <w:t xml:space="preserve"> </w:t>
      </w:r>
      <w:r w:rsidRPr="002353E3">
        <w:rPr>
          <w:rFonts w:ascii="Times New Roman" w:eastAsia="Arial Unicode MS" w:hAnsi="Times New Roman" w:cs="Times New Roman"/>
          <w:sz w:val="24"/>
          <w:szCs w:val="24"/>
        </w:rPr>
        <w:t>3 апреля 2012 года</w:t>
      </w:r>
      <w:r w:rsidRPr="002353E3">
        <w:rPr>
          <w:rFonts w:ascii="Times New Roman" w:eastAsia="Arial Unicode MS" w:hAnsi="Times New Roman" w:cs="Times New Roman"/>
          <w:sz w:val="24"/>
          <w:szCs w:val="24"/>
          <w:lang w:eastAsia="ru-RU"/>
        </w:rPr>
        <w:t xml:space="preserve"> </w:t>
      </w:r>
      <w:r w:rsidRPr="002353E3">
        <w:rPr>
          <w:rFonts w:ascii="Times New Roman" w:eastAsia="Arial Unicode MS" w:hAnsi="Times New Roman" w:cs="Times New Roman"/>
          <w:sz w:val="24"/>
          <w:szCs w:val="24"/>
        </w:rPr>
        <w:t xml:space="preserve">Президентом Российской Федерации. </w:t>
      </w:r>
    </w:p>
    <w:p w:rsidR="00F23071" w:rsidRPr="002353E3" w:rsidRDefault="00F23071" w:rsidP="00F23071">
      <w:pPr>
        <w:spacing w:after="0" w:line="240" w:lineRule="auto"/>
        <w:ind w:firstLine="851"/>
        <w:jc w:val="both"/>
        <w:rPr>
          <w:rFonts w:ascii="Times New Roman" w:hAnsi="Times New Roman" w:cs="Times New Roman"/>
          <w:bCs/>
          <w:sz w:val="24"/>
          <w:szCs w:val="24"/>
        </w:rPr>
      </w:pPr>
      <w:r w:rsidRPr="002353E3">
        <w:rPr>
          <w:rFonts w:ascii="Times New Roman" w:hAnsi="Times New Roman" w:cs="Times New Roman"/>
          <w:sz w:val="24"/>
          <w:szCs w:val="24"/>
        </w:rPr>
        <w:t>В Арамильском городском округе функции по выявлению и поддержке одаренных детей возложены на МБУ ДОД «Детская школа искусств». Школа находится в центре города Арамиль и занимает одноэтажное деревянное здание, построенное еще в дореволюционное время (примерно 1912 год). Максимальная пропускная способность здания 170 человек, потребность населения города - в разы выше. Строительство нового здания для школы искусств - одно из направлений реализации настоящей комплексной муниципальной Программы.</w:t>
      </w:r>
    </w:p>
    <w:p w:rsidR="00F23071" w:rsidRPr="002353E3" w:rsidRDefault="00F23071" w:rsidP="00F23071">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Результатом реализации Программы должен стать переход к качественно новому уровню функционирования отрасли культуры.</w:t>
      </w:r>
    </w:p>
    <w:p w:rsidR="00317BE7" w:rsidRPr="002353E3" w:rsidRDefault="00317BE7" w:rsidP="00317BE7">
      <w:pPr>
        <w:pStyle w:val="Default"/>
        <w:jc w:val="center"/>
        <w:rPr>
          <w:b/>
          <w:bCs/>
          <w:i/>
          <w:iCs/>
        </w:rPr>
      </w:pPr>
    </w:p>
    <w:p w:rsidR="00E9293A" w:rsidRPr="002353E3" w:rsidRDefault="00E9293A" w:rsidP="00317BE7">
      <w:pPr>
        <w:pStyle w:val="Default"/>
        <w:jc w:val="center"/>
        <w:rPr>
          <w:b/>
          <w:bCs/>
        </w:rPr>
      </w:pPr>
      <w:r w:rsidRPr="002353E3">
        <w:rPr>
          <w:b/>
          <w:bCs/>
        </w:rPr>
        <w:t>Подпрограмма 3. «Повышение уровня жизни населения</w:t>
      </w:r>
      <w:r w:rsidR="00317BE7" w:rsidRPr="002353E3">
        <w:t xml:space="preserve"> </w:t>
      </w:r>
      <w:r w:rsidR="00317BE7" w:rsidRPr="002353E3">
        <w:rPr>
          <w:b/>
          <w:bCs/>
        </w:rPr>
        <w:t>Арамильского городского округа</w:t>
      </w:r>
      <w:r w:rsidRPr="002353E3">
        <w:rPr>
          <w:b/>
          <w:bCs/>
        </w:rPr>
        <w:t>»</w:t>
      </w:r>
    </w:p>
    <w:p w:rsidR="00317BE7" w:rsidRPr="002353E3" w:rsidRDefault="00317BE7" w:rsidP="00317BE7">
      <w:pPr>
        <w:pStyle w:val="Default"/>
        <w:jc w:val="center"/>
      </w:pPr>
    </w:p>
    <w:p w:rsidR="00E9293A" w:rsidRPr="002353E3" w:rsidRDefault="00E9293A" w:rsidP="00317BE7">
      <w:pPr>
        <w:pStyle w:val="Default"/>
        <w:jc w:val="center"/>
        <w:rPr>
          <w:b/>
          <w:bCs/>
          <w:i/>
          <w:iCs/>
        </w:rPr>
      </w:pPr>
      <w:r w:rsidRPr="002353E3">
        <w:rPr>
          <w:b/>
          <w:bCs/>
          <w:i/>
          <w:iCs/>
        </w:rPr>
        <w:t>Уровень благосостояния населения</w:t>
      </w:r>
    </w:p>
    <w:p w:rsidR="00174A9C" w:rsidRPr="002353E3" w:rsidRDefault="00174A9C" w:rsidP="00317BE7">
      <w:pPr>
        <w:pStyle w:val="Default"/>
        <w:jc w:val="center"/>
        <w:rPr>
          <w:b/>
          <w:bCs/>
          <w:i/>
          <w:iCs/>
        </w:rPr>
      </w:pPr>
    </w:p>
    <w:p w:rsidR="00CD73BD" w:rsidRPr="002353E3" w:rsidRDefault="00317629" w:rsidP="00CD73B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bCs/>
          <w:iCs/>
          <w:sz w:val="24"/>
          <w:szCs w:val="24"/>
        </w:rPr>
        <w:tab/>
      </w:r>
      <w:r w:rsidR="00CD73BD" w:rsidRPr="002353E3">
        <w:rPr>
          <w:rFonts w:ascii="Times New Roman" w:hAnsi="Times New Roman" w:cs="Times New Roman"/>
          <w:sz w:val="24"/>
          <w:szCs w:val="24"/>
        </w:rPr>
        <w:t>Основным источником денежных доходов экономически активной части населения остается заработная плата.</w:t>
      </w:r>
    </w:p>
    <w:p w:rsidR="003A203F" w:rsidRPr="002353E3" w:rsidRDefault="003A203F" w:rsidP="00CD73BD">
      <w:pPr>
        <w:widowControl w:val="0"/>
        <w:tabs>
          <w:tab w:val="left" w:pos="360"/>
        </w:tabs>
        <w:suppressAutoHyphens/>
        <w:spacing w:after="0" w:line="264" w:lineRule="auto"/>
        <w:ind w:firstLine="1276"/>
        <w:jc w:val="both"/>
        <w:rPr>
          <w:rFonts w:ascii="Times New Roman" w:hAnsi="Times New Roman" w:cs="Times New Roman"/>
          <w:bCs/>
          <w:iCs/>
          <w:sz w:val="24"/>
          <w:szCs w:val="24"/>
        </w:rPr>
      </w:pPr>
      <w:r w:rsidRPr="002353E3">
        <w:rPr>
          <w:rFonts w:ascii="Times New Roman" w:hAnsi="Times New Roman" w:cs="Times New Roman"/>
          <w:bCs/>
          <w:iCs/>
          <w:sz w:val="24"/>
          <w:szCs w:val="24"/>
        </w:rPr>
        <w:t>На протяжении нескольких лет Арамильский городской округ находится в лидерах по уровню среднемесячной номинальной начисленной заработной платы, что обусловлено устойчивый экономический рост по всем основным показателям</w:t>
      </w:r>
      <w:r w:rsidR="000B5041" w:rsidRPr="002353E3">
        <w:rPr>
          <w:rFonts w:ascii="Times New Roman" w:hAnsi="Times New Roman" w:cs="Times New Roman"/>
          <w:bCs/>
          <w:iCs/>
          <w:sz w:val="24"/>
          <w:szCs w:val="24"/>
        </w:rPr>
        <w:t>.</w:t>
      </w:r>
      <w:r w:rsidRPr="002353E3">
        <w:rPr>
          <w:rFonts w:ascii="Times New Roman" w:hAnsi="Times New Roman" w:cs="Times New Roman"/>
          <w:bCs/>
          <w:iCs/>
          <w:sz w:val="24"/>
          <w:szCs w:val="24"/>
        </w:rPr>
        <w:t xml:space="preserve"> </w:t>
      </w:r>
    </w:p>
    <w:p w:rsidR="003A203F" w:rsidRPr="002353E3" w:rsidRDefault="000B5041" w:rsidP="000B5041">
      <w:pPr>
        <w:widowControl w:val="0"/>
        <w:suppressAutoHyphens/>
        <w:spacing w:after="0" w:line="264" w:lineRule="auto"/>
        <w:ind w:firstLine="708"/>
        <w:jc w:val="both"/>
        <w:rPr>
          <w:rFonts w:ascii="Times New Roman" w:hAnsi="Times New Roman" w:cs="Times New Roman"/>
          <w:bCs/>
          <w:iCs/>
          <w:sz w:val="24"/>
          <w:szCs w:val="24"/>
        </w:rPr>
      </w:pPr>
      <w:r w:rsidRPr="002353E3">
        <w:rPr>
          <w:rFonts w:ascii="Times New Roman" w:hAnsi="Times New Roman" w:cs="Times New Roman"/>
          <w:bCs/>
          <w:iCs/>
          <w:sz w:val="24"/>
          <w:szCs w:val="24"/>
        </w:rPr>
        <w:t>В</w:t>
      </w:r>
      <w:r w:rsidR="003A203F" w:rsidRPr="002353E3">
        <w:rPr>
          <w:rFonts w:ascii="Times New Roman" w:hAnsi="Times New Roman" w:cs="Times New Roman"/>
          <w:bCs/>
          <w:iCs/>
          <w:sz w:val="24"/>
          <w:szCs w:val="24"/>
        </w:rPr>
        <w:t xml:space="preserve"> 2013</w:t>
      </w:r>
      <w:r w:rsidR="00174A9C" w:rsidRPr="002353E3">
        <w:rPr>
          <w:rFonts w:ascii="Times New Roman" w:hAnsi="Times New Roman" w:cs="Times New Roman"/>
          <w:bCs/>
          <w:iCs/>
          <w:sz w:val="24"/>
          <w:szCs w:val="24"/>
        </w:rPr>
        <w:t xml:space="preserve"> году</w:t>
      </w:r>
      <w:r w:rsidR="003A203F" w:rsidRPr="002353E3">
        <w:rPr>
          <w:rFonts w:ascii="Times New Roman" w:hAnsi="Times New Roman" w:cs="Times New Roman"/>
          <w:bCs/>
          <w:iCs/>
          <w:sz w:val="24"/>
          <w:szCs w:val="24"/>
        </w:rPr>
        <w:t xml:space="preserve"> произошло увеличение объемов промышленного производства на 19,1 %   по сравнению с 2012 годом</w:t>
      </w:r>
      <w:r w:rsidRPr="002353E3">
        <w:rPr>
          <w:rFonts w:ascii="Times New Roman" w:hAnsi="Times New Roman" w:cs="Times New Roman"/>
          <w:bCs/>
          <w:iCs/>
          <w:sz w:val="24"/>
          <w:szCs w:val="24"/>
        </w:rPr>
        <w:t xml:space="preserve">, </w:t>
      </w:r>
      <w:r w:rsidR="003A203F" w:rsidRPr="002353E3">
        <w:rPr>
          <w:rFonts w:ascii="Times New Roman" w:hAnsi="Times New Roman" w:cs="Times New Roman"/>
          <w:bCs/>
          <w:iCs/>
          <w:sz w:val="24"/>
          <w:szCs w:val="24"/>
        </w:rPr>
        <w:t>возрос поток инвестиций – в 2013 году эта сумма приблизилась к 580,9 млн. рублей, что на 78,7 % больше, чем в 2012 году.</w:t>
      </w:r>
    </w:p>
    <w:p w:rsidR="00D637C2" w:rsidRPr="002353E3" w:rsidRDefault="00ED2A2D" w:rsidP="00CD73BD">
      <w:pPr>
        <w:spacing w:after="0"/>
        <w:ind w:firstLine="708"/>
        <w:jc w:val="both"/>
        <w:rPr>
          <w:rFonts w:ascii="Times New Roman" w:hAnsi="Times New Roman" w:cs="Times New Roman"/>
          <w:bCs/>
          <w:iCs/>
          <w:sz w:val="24"/>
          <w:szCs w:val="24"/>
        </w:rPr>
      </w:pPr>
      <w:r w:rsidRPr="002353E3">
        <w:rPr>
          <w:rFonts w:ascii="Times New Roman" w:hAnsi="Times New Roman" w:cs="Times New Roman"/>
          <w:bCs/>
          <w:iCs/>
          <w:sz w:val="24"/>
          <w:szCs w:val="24"/>
        </w:rPr>
        <w:t xml:space="preserve">На </w:t>
      </w:r>
      <w:r w:rsidR="00130F3A" w:rsidRPr="002353E3">
        <w:rPr>
          <w:rFonts w:ascii="Times New Roman" w:hAnsi="Times New Roman" w:cs="Times New Roman"/>
          <w:bCs/>
          <w:iCs/>
          <w:sz w:val="24"/>
          <w:szCs w:val="24"/>
        </w:rPr>
        <w:t xml:space="preserve">территории </w:t>
      </w:r>
      <w:r w:rsidR="003A7776" w:rsidRPr="002353E3">
        <w:rPr>
          <w:rFonts w:ascii="Times New Roman" w:hAnsi="Times New Roman" w:cs="Times New Roman"/>
          <w:bCs/>
          <w:iCs/>
          <w:sz w:val="24"/>
          <w:szCs w:val="24"/>
        </w:rPr>
        <w:t>округа функционирую</w:t>
      </w:r>
      <w:r w:rsidR="00D637C2" w:rsidRPr="002353E3">
        <w:rPr>
          <w:rFonts w:ascii="Times New Roman" w:hAnsi="Times New Roman" w:cs="Times New Roman"/>
          <w:bCs/>
          <w:iCs/>
          <w:sz w:val="24"/>
          <w:szCs w:val="24"/>
        </w:rPr>
        <w:t>т промышленны</w:t>
      </w:r>
      <w:r w:rsidR="003A7776" w:rsidRPr="002353E3">
        <w:rPr>
          <w:rFonts w:ascii="Times New Roman" w:hAnsi="Times New Roman" w:cs="Times New Roman"/>
          <w:bCs/>
          <w:iCs/>
          <w:sz w:val="24"/>
          <w:szCs w:val="24"/>
        </w:rPr>
        <w:t>е</w:t>
      </w:r>
      <w:r w:rsidR="00D637C2" w:rsidRPr="002353E3">
        <w:rPr>
          <w:rFonts w:ascii="Times New Roman" w:hAnsi="Times New Roman" w:cs="Times New Roman"/>
          <w:bCs/>
          <w:iCs/>
          <w:sz w:val="24"/>
          <w:szCs w:val="24"/>
        </w:rPr>
        <w:t xml:space="preserve"> предприяти</w:t>
      </w:r>
      <w:r w:rsidR="003A7776" w:rsidRPr="002353E3">
        <w:rPr>
          <w:rFonts w:ascii="Times New Roman" w:hAnsi="Times New Roman" w:cs="Times New Roman"/>
          <w:bCs/>
          <w:iCs/>
          <w:sz w:val="24"/>
          <w:szCs w:val="24"/>
        </w:rPr>
        <w:t>я</w:t>
      </w:r>
      <w:r w:rsidR="00D637C2" w:rsidRPr="002353E3">
        <w:rPr>
          <w:rFonts w:ascii="Times New Roman" w:hAnsi="Times New Roman" w:cs="Times New Roman"/>
          <w:bCs/>
          <w:iCs/>
          <w:sz w:val="24"/>
          <w:szCs w:val="24"/>
        </w:rPr>
        <w:t>, производящи</w:t>
      </w:r>
      <w:r w:rsidR="007776BF" w:rsidRPr="002353E3">
        <w:rPr>
          <w:rFonts w:ascii="Times New Roman" w:hAnsi="Times New Roman" w:cs="Times New Roman"/>
          <w:bCs/>
          <w:iCs/>
          <w:sz w:val="24"/>
          <w:szCs w:val="24"/>
        </w:rPr>
        <w:t>е</w:t>
      </w:r>
      <w:r w:rsidR="00D637C2" w:rsidRPr="002353E3">
        <w:rPr>
          <w:rFonts w:ascii="Times New Roman" w:hAnsi="Times New Roman" w:cs="Times New Roman"/>
          <w:bCs/>
          <w:iCs/>
          <w:sz w:val="24"/>
          <w:szCs w:val="24"/>
        </w:rPr>
        <w:t xml:space="preserve"> высокотехнологичную инновационную продукцию, требования к работникам предъявляются высокие, что отражается на уровне оплаты труда. </w:t>
      </w:r>
    </w:p>
    <w:p w:rsidR="00F52636" w:rsidRPr="002353E3" w:rsidRDefault="003A233D" w:rsidP="00F52636">
      <w:pPr>
        <w:widowControl w:val="0"/>
        <w:tabs>
          <w:tab w:val="left" w:pos="709"/>
        </w:tabs>
        <w:suppressAutoHyphens/>
        <w:spacing w:after="0" w:line="264" w:lineRule="auto"/>
        <w:jc w:val="both"/>
        <w:rPr>
          <w:rFonts w:ascii="Times New Roman" w:hAnsi="Times New Roman" w:cs="Times New Roman"/>
          <w:sz w:val="24"/>
          <w:szCs w:val="24"/>
        </w:rPr>
      </w:pPr>
      <w:r w:rsidRPr="002353E3">
        <w:rPr>
          <w:rFonts w:ascii="Times New Roman" w:hAnsi="Times New Roman" w:cs="Times New Roman"/>
          <w:bCs/>
          <w:iCs/>
          <w:sz w:val="24"/>
          <w:szCs w:val="24"/>
        </w:rPr>
        <w:tab/>
      </w:r>
      <w:r w:rsidR="00D637C2" w:rsidRPr="002353E3">
        <w:rPr>
          <w:rFonts w:ascii="Times New Roman" w:hAnsi="Times New Roman" w:cs="Times New Roman"/>
          <w:bCs/>
          <w:iCs/>
          <w:sz w:val="24"/>
          <w:szCs w:val="24"/>
        </w:rPr>
        <w:t xml:space="preserve">Среднемесячная номинальная заработная плата одного работника Арамильского городского округа за 2013 год составила 29004,2 рублей или 110,9 % к уровню 2012 года. </w:t>
      </w:r>
      <w:r w:rsidR="00F52636" w:rsidRPr="002353E3">
        <w:rPr>
          <w:rFonts w:ascii="Times New Roman" w:hAnsi="Times New Roman" w:cs="Times New Roman"/>
          <w:sz w:val="24"/>
          <w:szCs w:val="24"/>
        </w:rPr>
        <w:t>Темп роста заработной платы за 2013 год составил 112,5 % к уровню 2012 года, это выше, чем рост заработной платы по Свердловской области почти на 2 процентных пункта.</w:t>
      </w:r>
    </w:p>
    <w:p w:rsidR="00F52636" w:rsidRPr="002353E3" w:rsidRDefault="00F52636"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На рынке труда Арамильского городского округа наблюдается стабильная ситуация, характеризуемая снижением численности безработных граждан, зарегистрированных в ГКУ «Сысертский центр занятости».</w:t>
      </w:r>
    </w:p>
    <w:p w:rsidR="00F52636" w:rsidRPr="002353E3" w:rsidRDefault="00F52636"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Общая численность безработных граждан, определяемая по методологии Международной организации труда, в Арамильском городском округе с начала 2013 года снизилась на 16,7 процента.</w:t>
      </w:r>
    </w:p>
    <w:p w:rsidR="00F52636" w:rsidRPr="002353E3" w:rsidRDefault="00F52636"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 xml:space="preserve">Численность безработных граждан Арамильского городского округа, зарегистрированных в органах службы занятости </w:t>
      </w:r>
      <w:proofErr w:type="spellStart"/>
      <w:r w:rsidRPr="002353E3">
        <w:rPr>
          <w:rFonts w:ascii="Times New Roman" w:hAnsi="Times New Roman" w:cs="Times New Roman"/>
          <w:sz w:val="24"/>
          <w:szCs w:val="24"/>
        </w:rPr>
        <w:t>Сысертского</w:t>
      </w:r>
      <w:proofErr w:type="spellEnd"/>
      <w:r w:rsidRPr="002353E3">
        <w:rPr>
          <w:rFonts w:ascii="Times New Roman" w:hAnsi="Times New Roman" w:cs="Times New Roman"/>
          <w:sz w:val="24"/>
          <w:szCs w:val="24"/>
        </w:rPr>
        <w:t xml:space="preserve"> района, снизилась на 39,4 процента (с 99 человек на 01 января 2013 года до 60 человек на 01 января 2014 года).</w:t>
      </w:r>
    </w:p>
    <w:p w:rsidR="00F52636" w:rsidRPr="002353E3" w:rsidRDefault="00F52636"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Положительные тенденции на рынке труда Арамильского городского округа соответствуют областным.</w:t>
      </w:r>
    </w:p>
    <w:p w:rsidR="00F52636" w:rsidRPr="002353E3" w:rsidRDefault="00F52636"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Так, по состоянию на 01 января 2014 года уровень регистрируемой безработицы в Арамильском городском округе составил 0,6 процента, что вдвое ниже значения показателя по Свердловской области (1,2 процента).</w:t>
      </w:r>
    </w:p>
    <w:p w:rsidR="00F52636" w:rsidRPr="002353E3" w:rsidRDefault="00F52636"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Возросло количество вакантных рабочих мест, заявленных работодателями, со 121 вакансий на 01 января 2013 года до 352 вакансий на 01 января 2014 года, что способствовало снижению коэффициента напряженности (отношение численности незанятых граждан, зарегистрированных в органах службы занятости в целях поиска подходящей работы, к числу вакантных рабочих мест).</w:t>
      </w:r>
    </w:p>
    <w:p w:rsidR="00F52636" w:rsidRPr="002353E3" w:rsidRDefault="00F52636"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В связи с увеличением миграционных процессов численность граждан, обратившихся в центры занятости в поиске подходящей работы, в 2013 году составила 870 человека, что на 0,2 процента больше, чем в аналогичном периоде 2012 года (869 человек).</w:t>
      </w:r>
    </w:p>
    <w:p w:rsidR="00FB1E44" w:rsidRPr="002353E3" w:rsidRDefault="00FB1E44" w:rsidP="00FB1E4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Количество субъектов малого и среднего предпринимательства в Арамильском городском округе ежегодно увеличивается, особенно активно идет регистрация вновь созданных юридических лиц. Это дает гарантии стабильной занятости населения и роста благосостояния граждан Арамильского городского округа.</w:t>
      </w:r>
    </w:p>
    <w:p w:rsidR="00F52636" w:rsidRPr="002353E3" w:rsidRDefault="007776BF"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 xml:space="preserve">В целях поддержки и развития предпринимательства </w:t>
      </w:r>
      <w:r w:rsidR="003B6E1D" w:rsidRPr="002353E3">
        <w:rPr>
          <w:rFonts w:ascii="Times New Roman" w:hAnsi="Times New Roman" w:cs="Times New Roman"/>
          <w:sz w:val="24"/>
          <w:szCs w:val="24"/>
        </w:rPr>
        <w:t>утверждена и</w:t>
      </w:r>
      <w:r w:rsidRPr="002353E3">
        <w:rPr>
          <w:rFonts w:ascii="Times New Roman" w:hAnsi="Times New Roman" w:cs="Times New Roman"/>
          <w:sz w:val="24"/>
          <w:szCs w:val="24"/>
        </w:rPr>
        <w:t xml:space="preserve"> реализуется программа «Развитие и поддержка субъектов малого и среднего предпринимательства в Арамильском городском округе на 2014 -2016 годы», мероприятия которой направлены на сохранение и создание рабочих мест.</w:t>
      </w:r>
    </w:p>
    <w:p w:rsidR="00F52636" w:rsidRPr="002353E3" w:rsidRDefault="00F52636" w:rsidP="00F526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353E3">
        <w:rPr>
          <w:rFonts w:ascii="Times New Roman" w:hAnsi="Times New Roman" w:cs="Times New Roman"/>
          <w:sz w:val="24"/>
          <w:szCs w:val="24"/>
        </w:rPr>
        <w:t>Реализация мероприятий Программы направлена на проведение активной политики занятости населения, в том числе рост доходов населения, увеличение занятости, создание новых рабочих мест.</w:t>
      </w:r>
    </w:p>
    <w:p w:rsidR="00317BE7" w:rsidRPr="002353E3" w:rsidRDefault="00317BE7" w:rsidP="003A203F">
      <w:pPr>
        <w:pStyle w:val="Default"/>
        <w:rPr>
          <w:bCs/>
          <w:iCs/>
        </w:rPr>
      </w:pPr>
    </w:p>
    <w:p w:rsidR="00E9293A" w:rsidRPr="002353E3" w:rsidRDefault="00E9293A" w:rsidP="00317BE7">
      <w:pPr>
        <w:pStyle w:val="Default"/>
        <w:jc w:val="center"/>
        <w:rPr>
          <w:b/>
          <w:bCs/>
          <w:i/>
          <w:iCs/>
        </w:rPr>
      </w:pPr>
      <w:r w:rsidRPr="002353E3">
        <w:rPr>
          <w:b/>
          <w:bCs/>
          <w:i/>
          <w:iCs/>
        </w:rPr>
        <w:t>Уровень развития жилищной сферы</w:t>
      </w:r>
    </w:p>
    <w:p w:rsidR="00BB78AA" w:rsidRPr="002353E3" w:rsidRDefault="00BB78AA" w:rsidP="00317BE7">
      <w:pPr>
        <w:pStyle w:val="Default"/>
        <w:jc w:val="center"/>
        <w:rPr>
          <w:b/>
          <w:bCs/>
          <w:i/>
          <w:iCs/>
        </w:rPr>
      </w:pP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В 2012 году Арамильский городской округ признан лидером среди муниципальных образований Свердловской области по объему ввода жилья при значении данного показателя 41,8 тыс. кв. м., в 2013 году планируется ввести более 42,0 тыс. кв. м.  Объемы ввода жилья по сравнению с 2009 годом увеличились в 5,2 раза. </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Ведется строительство домов по ул. Рабочая, 1 Мая - Текстильщиков, Космонавтов, в поселке Светлом. Обеспеченность жильем на душу населения составляет 28,2 кв. м.</w:t>
      </w:r>
    </w:p>
    <w:p w:rsidR="000B5041" w:rsidRPr="002353E3" w:rsidRDefault="000B5041" w:rsidP="000B5041">
      <w:pPr>
        <w:spacing w:after="0" w:line="240" w:lineRule="auto"/>
        <w:ind w:firstLine="851"/>
        <w:jc w:val="both"/>
        <w:rPr>
          <w:rFonts w:ascii="Times New Roman" w:eastAsia="Times New Roman" w:hAnsi="Times New Roman" w:cs="Times New Roman"/>
          <w:i/>
          <w:sz w:val="24"/>
          <w:szCs w:val="24"/>
          <w:lang w:eastAsia="ru-RU"/>
        </w:rPr>
      </w:pPr>
      <w:r w:rsidRPr="002353E3">
        <w:rPr>
          <w:rFonts w:ascii="Times New Roman" w:eastAsia="Times New Roman" w:hAnsi="Times New Roman" w:cs="Times New Roman"/>
          <w:sz w:val="24"/>
          <w:szCs w:val="24"/>
          <w:lang w:eastAsia="ru-RU"/>
        </w:rPr>
        <w:t>Для обеспечения жильем малоимущих граждан, нуждающихся в улучшении жилищных условий, в 2013 году для этого было сделано:</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  поставлено на учёт в качестве нуждающихся 18 семей, снято с учёта 23 семьи; </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 получили жилье 23 семьи, в том числе по договору социального найма и в рамках реализации различных программ; </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- 6 многодетных семей реализовали право на получение социальной выплаты на строительство жилого помещения;</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- 8-ми участникам войны, вдовам участников войны предоставлена единовременная денежная выплат из федерального бюджета для оплаты строительства или приобретения жилого помещения.</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Разработана муниципальная программа «Строительство и реконструкция жилых домов на территории Арамильского городского округа в целях переселения граждан из жилых помещений, признанных непригодными для проживания, и (или) с высоким уровнем износа на 2012-2016 годы». Благодаря данной программе будет расширена промышленная зона в районе </w:t>
      </w:r>
      <w:proofErr w:type="spellStart"/>
      <w:r w:rsidRPr="002353E3">
        <w:rPr>
          <w:rFonts w:ascii="Times New Roman" w:eastAsia="Times New Roman" w:hAnsi="Times New Roman" w:cs="Times New Roman"/>
          <w:sz w:val="24"/>
          <w:szCs w:val="24"/>
          <w:lang w:eastAsia="ru-RU"/>
        </w:rPr>
        <w:t>Полетаевка</w:t>
      </w:r>
      <w:proofErr w:type="spellEnd"/>
      <w:r w:rsidRPr="002353E3">
        <w:rPr>
          <w:rFonts w:ascii="Times New Roman" w:eastAsia="Times New Roman" w:hAnsi="Times New Roman" w:cs="Times New Roman"/>
          <w:sz w:val="24"/>
          <w:szCs w:val="24"/>
          <w:lang w:eastAsia="ru-RU"/>
        </w:rPr>
        <w:t>, что позволит организовать новые предприятия и рабочие места.</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Разработана и действует муниципальная программа «Обеспечение жильем молодых семей в 2011 – 2015 годах». В 2013 г. 9 молодых семей получили свидетельство на получение социальной выплаты на приобретение жилого помещения либо строительство индивидуального жилого дома, в рамках данной программы компенсируется 40% от расчетной стоимости жилья.  </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Реализуется программа развития села, в 2013г. выдано 2 сертификата на улучшение жилищных условий, один для молодой семьи и второй для молодого специалиста. </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В рамках муниципальной программы </w:t>
      </w:r>
      <w:r w:rsidRPr="002353E3">
        <w:rPr>
          <w:rFonts w:ascii="Times New Roman" w:eastAsia="Times New Roman" w:hAnsi="Times New Roman" w:cs="Times New Roman"/>
          <w:bCs/>
          <w:sz w:val="24"/>
          <w:szCs w:val="24"/>
          <w:lang w:eastAsia="ru-RU"/>
        </w:rPr>
        <w:t>«Предоставление финансовой поддержки молодым семьям, проживающим в Арамильском городском округе, на погашение основной суммы долга и процентов по ипотечным жилищным кредитам (займам) на 2011-2014 годы», 1 м</w:t>
      </w:r>
      <w:r w:rsidRPr="002353E3">
        <w:rPr>
          <w:rFonts w:ascii="Times New Roman" w:eastAsia="Times New Roman" w:hAnsi="Times New Roman" w:cs="Times New Roman"/>
          <w:sz w:val="24"/>
          <w:szCs w:val="24"/>
          <w:lang w:eastAsia="ru-RU"/>
        </w:rPr>
        <w:t>олодая семья получила социальную выплату.</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Столь высокие темпы строительства жилья в нашем городском округе позволяют рассматривать его как потенциальную площадку для развития жилищного строительства при разработке «Стратегии социально-экономического развития Свердловской области до 2020 года» для Свердловской области.</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В период с 2011 по 2013 годы можно заметить положительную динамику в улучшении жилищных условий граждан Арамильского городского округа.  </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Так, в 2013 году 9 молодых семей, в рамках реализации подпрограммы «Обеспечение жильем молодых семей» федеральной целевой программы «Жилище» на 2011-2015 годы, утвержденной Постановлением Правительства РФ от 17.12.2010 года № 1050, получили Свидетельства о праве на получение социальной выплаты на приобретение жилого помещения либо строительство индивидуального жилого дома.</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6 многодетных семей, в рамках реализации областной целевой программы «Развитие жилищного комплекса в Свердловской области» на 2011-2015 годы, также получили социальные выплаты на приобретение либо строительство жилья.</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 рамках реализации муниципальной целевой программы «Социальное развитие села до 2013 года»:</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1 молодой специалист, проживающий в сельской местности получил Свидетельство о предоставлении социальной выплаты на приобретение (строительство) жилья в сельской местности;</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1 гражданин, проживающий в сельской местности также получил Свидетельство о предоставлении социальной выплаты на приобретение (строительство) жилья в сельской местности;</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5 ветеранов Великой Отечественной войны (в том числе вдовы ветеранов ВОВ) получили социальные выплаты на приобретение (строительство) жилого помещения, в ходе реализации Федерального закона от 12.01.1995 года № 5 – ФЗ «О ветеранах».</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 соответствии с Федеральными законами от 12.01.1995 г. № 5 – ФЗ «О ветеранах» и от 24.11.1995 г. № 181 – ФЗ «О социальной защите инвалидов в Российской Федерации», жилые помещения предоставлены следующим категориям граждан:</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1 ветеран боевых действий -  предоставлена двухкомнатная квартира;</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1 семья, имеющая ребенка инвалида – предоставлена трехкомнатная квартира;</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1 инвалид с детства – предоставлена четырехкомнатная квартира;</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9 детей – сирот – предоставлены однокомнатные квартиры по договорам социального найма. </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 рамках реализации Федерального закона от 21.07.2007 года № 185-ФЗ «О Фонде содействия реформированию жилищно-коммунального хозяйства» в 2013 году проведена большая работа по переселению граждан из аварийного жилищного фонда. 304 человека переселены из ветхого/аварийного жилья во вновь построенные жилые дома, расположенные по адресу: г. Арамиль, ул. Красноармейская, 118, 120/1, 120/2.</w:t>
      </w:r>
    </w:p>
    <w:p w:rsidR="000B5041" w:rsidRPr="002353E3" w:rsidRDefault="000B5041" w:rsidP="000B5041">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В мае 2013 года заключен муниципальный контракт на приобретение 27 жилых помещений, в целях переселения из ветхого/аварийного жилья, за счет чего планируется к переселению 96 </w:t>
      </w:r>
      <w:r w:rsidR="00317629" w:rsidRPr="002353E3">
        <w:rPr>
          <w:rFonts w:ascii="Times New Roman" w:eastAsia="Times New Roman" w:hAnsi="Times New Roman" w:cs="Times New Roman"/>
          <w:sz w:val="24"/>
          <w:szCs w:val="24"/>
          <w:lang w:eastAsia="ru-RU"/>
        </w:rPr>
        <w:t>человек</w:t>
      </w:r>
      <w:r w:rsidRPr="002353E3">
        <w:rPr>
          <w:rFonts w:ascii="Times New Roman" w:eastAsia="Times New Roman" w:hAnsi="Times New Roman" w:cs="Times New Roman"/>
          <w:sz w:val="24"/>
          <w:szCs w:val="24"/>
          <w:lang w:eastAsia="ru-RU"/>
        </w:rPr>
        <w:t xml:space="preserve"> из 8 аварийных домов.</w:t>
      </w:r>
    </w:p>
    <w:p w:rsidR="004334AA" w:rsidRPr="002353E3" w:rsidRDefault="004334AA" w:rsidP="00317BE7">
      <w:pPr>
        <w:pStyle w:val="Default"/>
        <w:jc w:val="center"/>
        <w:rPr>
          <w:b/>
          <w:bCs/>
          <w:i/>
          <w:iCs/>
        </w:rPr>
      </w:pPr>
    </w:p>
    <w:p w:rsidR="00BB78AA" w:rsidRPr="002353E3" w:rsidRDefault="00BB78AA" w:rsidP="00317BE7">
      <w:pPr>
        <w:pStyle w:val="Default"/>
        <w:jc w:val="center"/>
        <w:rPr>
          <w:b/>
          <w:bCs/>
          <w:i/>
          <w:iCs/>
        </w:rPr>
      </w:pPr>
      <w:r w:rsidRPr="002353E3">
        <w:rPr>
          <w:b/>
          <w:bCs/>
          <w:i/>
          <w:iCs/>
        </w:rPr>
        <w:t>Уровень качества жилищно-коммунального обслуживания</w:t>
      </w:r>
    </w:p>
    <w:p w:rsidR="00317BE7" w:rsidRPr="002353E3" w:rsidRDefault="00317BE7" w:rsidP="00317BE7">
      <w:pPr>
        <w:pStyle w:val="Default"/>
        <w:jc w:val="center"/>
        <w:rPr>
          <w:b/>
          <w:bCs/>
          <w:i/>
          <w:iCs/>
        </w:rPr>
      </w:pP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
          <w:bCs/>
          <w:i/>
          <w:iCs/>
          <w:sz w:val="24"/>
          <w:szCs w:val="24"/>
        </w:rPr>
      </w:pPr>
      <w:r w:rsidRPr="002353E3">
        <w:rPr>
          <w:rFonts w:ascii="Times New Roman" w:hAnsi="Times New Roman" w:cs="Times New Roman"/>
          <w:b/>
          <w:bCs/>
          <w:i/>
          <w:iCs/>
          <w:sz w:val="24"/>
          <w:szCs w:val="24"/>
        </w:rPr>
        <w:tab/>
      </w:r>
      <w:r w:rsidRPr="002353E3">
        <w:rPr>
          <w:rFonts w:ascii="Times New Roman" w:hAnsi="Times New Roman" w:cs="Times New Roman"/>
          <w:b/>
          <w:bCs/>
          <w:i/>
          <w:iCs/>
          <w:sz w:val="24"/>
          <w:szCs w:val="24"/>
        </w:rPr>
        <w:tab/>
        <w:t>Система теплоснабжения</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Протяженность муниципальных сетей теплоснабжения (в двухтрубном исчислении) – 48,9 км, в том числе: сетей отопления – 38,7 км, сетей горячег</w:t>
      </w:r>
      <w:r w:rsidR="008A5C9E" w:rsidRPr="002353E3">
        <w:rPr>
          <w:rFonts w:ascii="Times New Roman" w:hAnsi="Times New Roman" w:cs="Times New Roman"/>
          <w:bCs/>
          <w:iCs/>
          <w:sz w:val="24"/>
          <w:szCs w:val="24"/>
        </w:rPr>
        <w:t>о водоснабжения (ГВС) – 10,2 км,</w:t>
      </w:r>
      <w:r w:rsidRPr="002353E3">
        <w:rPr>
          <w:rFonts w:ascii="Times New Roman" w:hAnsi="Times New Roman" w:cs="Times New Roman"/>
          <w:bCs/>
          <w:iCs/>
          <w:sz w:val="24"/>
          <w:szCs w:val="24"/>
        </w:rPr>
        <w:t xml:space="preserve"> износ сетей теплоснабжения составляет 70 %.</w:t>
      </w:r>
      <w:r w:rsidR="008A5C9E" w:rsidRPr="002353E3">
        <w:rPr>
          <w:rFonts w:ascii="Times New Roman" w:hAnsi="Times New Roman" w:cs="Times New Roman"/>
          <w:bCs/>
          <w:iCs/>
          <w:sz w:val="24"/>
          <w:szCs w:val="24"/>
        </w:rPr>
        <w:t xml:space="preserve"> </w:t>
      </w:r>
      <w:r w:rsidRPr="002353E3">
        <w:rPr>
          <w:rFonts w:ascii="Times New Roman" w:hAnsi="Times New Roman" w:cs="Times New Roman"/>
          <w:bCs/>
          <w:iCs/>
          <w:sz w:val="24"/>
          <w:szCs w:val="24"/>
        </w:rPr>
        <w:t xml:space="preserve">Количество котельных, вырабатывающих тепловую энергию для жилищного фонда и объектов соцкультбыта – 9 </w:t>
      </w:r>
      <w:r w:rsidR="008A5C9E" w:rsidRPr="002353E3">
        <w:rPr>
          <w:rFonts w:ascii="Times New Roman" w:hAnsi="Times New Roman" w:cs="Times New Roman"/>
          <w:bCs/>
          <w:iCs/>
          <w:sz w:val="24"/>
          <w:szCs w:val="24"/>
        </w:rPr>
        <w:t>ед</w:t>
      </w:r>
      <w:r w:rsidRPr="002353E3">
        <w:rPr>
          <w:rFonts w:ascii="Times New Roman" w:hAnsi="Times New Roman" w:cs="Times New Roman"/>
          <w:bCs/>
          <w:iCs/>
          <w:sz w:val="24"/>
          <w:szCs w:val="24"/>
        </w:rPr>
        <w:t xml:space="preserve">., в том числе 2 ведомственных. Все котельные работают на газовом топливе. Годовая выработка тепловой </w:t>
      </w:r>
      <w:r w:rsidR="003641C3" w:rsidRPr="002353E3">
        <w:rPr>
          <w:rFonts w:ascii="Times New Roman" w:hAnsi="Times New Roman" w:cs="Times New Roman"/>
          <w:bCs/>
          <w:iCs/>
          <w:sz w:val="24"/>
          <w:szCs w:val="24"/>
        </w:rPr>
        <w:t>энергии муниципальными</w:t>
      </w:r>
      <w:r w:rsidRPr="002353E3">
        <w:rPr>
          <w:rFonts w:ascii="Times New Roman" w:hAnsi="Times New Roman" w:cs="Times New Roman"/>
          <w:bCs/>
          <w:iCs/>
          <w:sz w:val="24"/>
          <w:szCs w:val="24"/>
        </w:rPr>
        <w:t xml:space="preserve"> </w:t>
      </w:r>
      <w:r w:rsidR="003641C3" w:rsidRPr="002353E3">
        <w:rPr>
          <w:rFonts w:ascii="Times New Roman" w:hAnsi="Times New Roman" w:cs="Times New Roman"/>
          <w:bCs/>
          <w:iCs/>
          <w:sz w:val="24"/>
          <w:szCs w:val="24"/>
        </w:rPr>
        <w:t>котельными –</w:t>
      </w:r>
      <w:r w:rsidRPr="002353E3">
        <w:rPr>
          <w:rFonts w:ascii="Times New Roman" w:hAnsi="Times New Roman" w:cs="Times New Roman"/>
          <w:bCs/>
          <w:iCs/>
          <w:sz w:val="24"/>
          <w:szCs w:val="24"/>
        </w:rPr>
        <w:t xml:space="preserve"> 95,</w:t>
      </w:r>
      <w:r w:rsidR="008A5C9E" w:rsidRPr="002353E3">
        <w:rPr>
          <w:rFonts w:ascii="Times New Roman" w:hAnsi="Times New Roman" w:cs="Times New Roman"/>
          <w:bCs/>
          <w:iCs/>
          <w:sz w:val="24"/>
          <w:szCs w:val="24"/>
        </w:rPr>
        <w:t>2</w:t>
      </w:r>
      <w:r w:rsidRPr="002353E3">
        <w:rPr>
          <w:rFonts w:ascii="Times New Roman" w:hAnsi="Times New Roman" w:cs="Times New Roman"/>
          <w:bCs/>
          <w:iCs/>
          <w:sz w:val="24"/>
          <w:szCs w:val="24"/>
        </w:rPr>
        <w:t xml:space="preserve"> тыс. Гкал.</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В соответствии с планом развития системы теплоснабжения планируется в 2015-2016 году строительство новой газовой блочной котельной. Кроме того, для поддержания и развития системы теплоснабжения необходима реконструкция и замена существующих тепловых сетей, а также строительство новых участков системы теплоснабжения.</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
          <w:bCs/>
          <w:i/>
          <w:iCs/>
          <w:sz w:val="24"/>
          <w:szCs w:val="24"/>
        </w:rPr>
      </w:pPr>
      <w:r w:rsidRPr="002353E3">
        <w:rPr>
          <w:rFonts w:ascii="Times New Roman" w:hAnsi="Times New Roman" w:cs="Times New Roman"/>
          <w:b/>
          <w:bCs/>
          <w:i/>
          <w:iCs/>
          <w:sz w:val="24"/>
          <w:szCs w:val="24"/>
        </w:rPr>
        <w:tab/>
      </w:r>
      <w:r w:rsidRPr="002353E3">
        <w:rPr>
          <w:rFonts w:ascii="Times New Roman" w:hAnsi="Times New Roman" w:cs="Times New Roman"/>
          <w:b/>
          <w:bCs/>
          <w:i/>
          <w:iCs/>
          <w:sz w:val="24"/>
          <w:szCs w:val="24"/>
        </w:rPr>
        <w:tab/>
        <w:t>Система водоснабжения</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xml:space="preserve">Водоснабжение города осуществляется от 12 водозаборных скважин. Установленная мощность системы водоснабжения составляет 4,70 тыс. </w:t>
      </w:r>
      <w:proofErr w:type="spellStart"/>
      <w:r w:rsidRPr="002353E3">
        <w:rPr>
          <w:rFonts w:ascii="Times New Roman" w:hAnsi="Times New Roman" w:cs="Times New Roman"/>
          <w:bCs/>
          <w:iCs/>
          <w:sz w:val="24"/>
          <w:szCs w:val="24"/>
        </w:rPr>
        <w:t>м.куб</w:t>
      </w:r>
      <w:proofErr w:type="spellEnd"/>
      <w:r w:rsidRPr="002353E3">
        <w:rPr>
          <w:rFonts w:ascii="Times New Roman" w:hAnsi="Times New Roman" w:cs="Times New Roman"/>
          <w:bCs/>
          <w:iCs/>
          <w:sz w:val="24"/>
          <w:szCs w:val="24"/>
        </w:rPr>
        <w:t>./</w:t>
      </w:r>
      <w:proofErr w:type="spellStart"/>
      <w:r w:rsidRPr="002353E3">
        <w:rPr>
          <w:rFonts w:ascii="Times New Roman" w:hAnsi="Times New Roman" w:cs="Times New Roman"/>
          <w:bCs/>
          <w:iCs/>
          <w:sz w:val="24"/>
          <w:szCs w:val="24"/>
        </w:rPr>
        <w:t>сут</w:t>
      </w:r>
      <w:proofErr w:type="spellEnd"/>
      <w:r w:rsidRPr="002353E3">
        <w:rPr>
          <w:rFonts w:ascii="Times New Roman" w:hAnsi="Times New Roman" w:cs="Times New Roman"/>
          <w:bCs/>
          <w:iCs/>
          <w:sz w:val="24"/>
          <w:szCs w:val="24"/>
        </w:rPr>
        <w:t xml:space="preserve">. Фактическая пропускная способность сооружений водоподготовки 2,62 тыс. </w:t>
      </w:r>
      <w:proofErr w:type="spellStart"/>
      <w:r w:rsidRPr="002353E3">
        <w:rPr>
          <w:rFonts w:ascii="Times New Roman" w:hAnsi="Times New Roman" w:cs="Times New Roman"/>
          <w:bCs/>
          <w:iCs/>
          <w:sz w:val="24"/>
          <w:szCs w:val="24"/>
        </w:rPr>
        <w:t>м.куб</w:t>
      </w:r>
      <w:proofErr w:type="spellEnd"/>
      <w:r w:rsidRPr="002353E3">
        <w:rPr>
          <w:rFonts w:ascii="Times New Roman" w:hAnsi="Times New Roman" w:cs="Times New Roman"/>
          <w:bCs/>
          <w:iCs/>
          <w:sz w:val="24"/>
          <w:szCs w:val="24"/>
        </w:rPr>
        <w:t>./</w:t>
      </w:r>
      <w:proofErr w:type="spellStart"/>
      <w:proofErr w:type="gramStart"/>
      <w:r w:rsidRPr="002353E3">
        <w:rPr>
          <w:rFonts w:ascii="Times New Roman" w:hAnsi="Times New Roman" w:cs="Times New Roman"/>
          <w:bCs/>
          <w:iCs/>
          <w:sz w:val="24"/>
          <w:szCs w:val="24"/>
        </w:rPr>
        <w:t>сут</w:t>
      </w:r>
      <w:proofErr w:type="spellEnd"/>
      <w:r w:rsidRPr="002353E3">
        <w:rPr>
          <w:rFonts w:ascii="Times New Roman" w:hAnsi="Times New Roman" w:cs="Times New Roman"/>
          <w:bCs/>
          <w:iCs/>
          <w:sz w:val="24"/>
          <w:szCs w:val="24"/>
        </w:rPr>
        <w:t>.,</w:t>
      </w:r>
      <w:proofErr w:type="gramEnd"/>
      <w:r w:rsidRPr="002353E3">
        <w:rPr>
          <w:rFonts w:ascii="Times New Roman" w:hAnsi="Times New Roman" w:cs="Times New Roman"/>
          <w:bCs/>
          <w:iCs/>
          <w:sz w:val="24"/>
          <w:szCs w:val="24"/>
        </w:rPr>
        <w:t xml:space="preserve"> пропускная способность сети, используемой для передачи покупной воды 0,39 тыс. </w:t>
      </w:r>
      <w:proofErr w:type="spellStart"/>
      <w:r w:rsidRPr="002353E3">
        <w:rPr>
          <w:rFonts w:ascii="Times New Roman" w:hAnsi="Times New Roman" w:cs="Times New Roman"/>
          <w:bCs/>
          <w:iCs/>
          <w:sz w:val="24"/>
          <w:szCs w:val="24"/>
        </w:rPr>
        <w:t>куб.м</w:t>
      </w:r>
      <w:proofErr w:type="spellEnd"/>
      <w:r w:rsidRPr="002353E3">
        <w:rPr>
          <w:rFonts w:ascii="Times New Roman" w:hAnsi="Times New Roman" w:cs="Times New Roman"/>
          <w:bCs/>
          <w:iCs/>
          <w:sz w:val="24"/>
          <w:szCs w:val="24"/>
        </w:rPr>
        <w:t>./</w:t>
      </w:r>
      <w:proofErr w:type="spellStart"/>
      <w:r w:rsidRPr="002353E3">
        <w:rPr>
          <w:rFonts w:ascii="Times New Roman" w:hAnsi="Times New Roman" w:cs="Times New Roman"/>
          <w:bCs/>
          <w:iCs/>
          <w:sz w:val="24"/>
          <w:szCs w:val="24"/>
        </w:rPr>
        <w:t>сут</w:t>
      </w:r>
      <w:proofErr w:type="spellEnd"/>
      <w:r w:rsidRPr="002353E3">
        <w:rPr>
          <w:rFonts w:ascii="Times New Roman" w:hAnsi="Times New Roman" w:cs="Times New Roman"/>
          <w:bCs/>
          <w:iCs/>
          <w:sz w:val="24"/>
          <w:szCs w:val="24"/>
        </w:rPr>
        <w:t xml:space="preserve">. Количество отдельно стоящих насосных станций – 4 ед., в том числе 2 – насосные станции первого подъема, 1- </w:t>
      </w:r>
      <w:proofErr w:type="gramStart"/>
      <w:r w:rsidRPr="002353E3">
        <w:rPr>
          <w:rFonts w:ascii="Times New Roman" w:hAnsi="Times New Roman" w:cs="Times New Roman"/>
          <w:bCs/>
          <w:iCs/>
          <w:sz w:val="24"/>
          <w:szCs w:val="24"/>
        </w:rPr>
        <w:t>насосная  станция</w:t>
      </w:r>
      <w:proofErr w:type="gramEnd"/>
      <w:r w:rsidRPr="002353E3">
        <w:rPr>
          <w:rFonts w:ascii="Times New Roman" w:hAnsi="Times New Roman" w:cs="Times New Roman"/>
          <w:bCs/>
          <w:iCs/>
          <w:sz w:val="24"/>
          <w:szCs w:val="24"/>
        </w:rPr>
        <w:t xml:space="preserve"> второго подъема используется для передачи покупной воды.</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xml:space="preserve">Протяженность линий водопроводов составляет 55,21 км. Износ водопроводных сетей составляет – 70 %. В связи с дефицитом воды необходимо увеличение мощности системы водоснабжения. В настоящее время только по правобережному району г. Арамиль нехватка мощности системы водоснабжения по существующей застройке (без учета потребности объектов нового строительства) составляет 0,2 тыс. </w:t>
      </w:r>
      <w:proofErr w:type="spellStart"/>
      <w:r w:rsidRPr="002353E3">
        <w:rPr>
          <w:rFonts w:ascii="Times New Roman" w:hAnsi="Times New Roman" w:cs="Times New Roman"/>
          <w:bCs/>
          <w:iCs/>
          <w:sz w:val="24"/>
          <w:szCs w:val="24"/>
        </w:rPr>
        <w:t>м.куб</w:t>
      </w:r>
      <w:proofErr w:type="spellEnd"/>
      <w:r w:rsidRPr="002353E3">
        <w:rPr>
          <w:rFonts w:ascii="Times New Roman" w:hAnsi="Times New Roman" w:cs="Times New Roman"/>
          <w:bCs/>
          <w:iCs/>
          <w:sz w:val="24"/>
          <w:szCs w:val="24"/>
        </w:rPr>
        <w:t>./</w:t>
      </w:r>
      <w:proofErr w:type="spellStart"/>
      <w:r w:rsidRPr="002353E3">
        <w:rPr>
          <w:rFonts w:ascii="Times New Roman" w:hAnsi="Times New Roman" w:cs="Times New Roman"/>
          <w:bCs/>
          <w:iCs/>
          <w:sz w:val="24"/>
          <w:szCs w:val="24"/>
        </w:rPr>
        <w:t>сут</w:t>
      </w:r>
      <w:proofErr w:type="spellEnd"/>
      <w:r w:rsidRPr="002353E3">
        <w:rPr>
          <w:rFonts w:ascii="Times New Roman" w:hAnsi="Times New Roman" w:cs="Times New Roman"/>
          <w:bCs/>
          <w:iCs/>
          <w:sz w:val="24"/>
          <w:szCs w:val="24"/>
        </w:rPr>
        <w:t>.</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Арамильский городской округ испытывает нехватку питьевой воды. В целях решения данной проблемы планируется ввести в работу дополнительно несколько скважин. Также разрабатывается проект в системе водоснабжения «Кипучий ключ», который позволит решить проблемы с нехваткой воды.</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
          <w:bCs/>
          <w:i/>
          <w:iCs/>
          <w:sz w:val="24"/>
          <w:szCs w:val="24"/>
        </w:rPr>
      </w:pPr>
      <w:r w:rsidRPr="002353E3">
        <w:rPr>
          <w:rFonts w:ascii="Times New Roman" w:hAnsi="Times New Roman" w:cs="Times New Roman"/>
          <w:b/>
          <w:bCs/>
          <w:i/>
          <w:iCs/>
          <w:sz w:val="24"/>
          <w:szCs w:val="24"/>
        </w:rPr>
        <w:tab/>
      </w:r>
      <w:r w:rsidRPr="002353E3">
        <w:rPr>
          <w:rFonts w:ascii="Times New Roman" w:hAnsi="Times New Roman" w:cs="Times New Roman"/>
          <w:b/>
          <w:bCs/>
          <w:i/>
          <w:iCs/>
          <w:sz w:val="24"/>
          <w:szCs w:val="24"/>
        </w:rPr>
        <w:tab/>
        <w:t>Система водоотведения</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xml:space="preserve">Система водоотведения служит для обеспечения экологической и санитарно-эпидемиологической безопасности зон проживания, труда и отдыха населения. Водоотведение жилищного фонда, организаций и предприятий </w:t>
      </w:r>
      <w:proofErr w:type="gramStart"/>
      <w:r w:rsidRPr="002353E3">
        <w:rPr>
          <w:rFonts w:ascii="Times New Roman" w:hAnsi="Times New Roman" w:cs="Times New Roman"/>
          <w:bCs/>
          <w:iCs/>
          <w:sz w:val="24"/>
          <w:szCs w:val="24"/>
        </w:rPr>
        <w:t>города  осуществляется</w:t>
      </w:r>
      <w:proofErr w:type="gramEnd"/>
      <w:r w:rsidRPr="002353E3">
        <w:rPr>
          <w:rFonts w:ascii="Times New Roman" w:hAnsi="Times New Roman" w:cs="Times New Roman"/>
          <w:bCs/>
          <w:iCs/>
          <w:sz w:val="24"/>
          <w:szCs w:val="24"/>
        </w:rPr>
        <w:t xml:space="preserve"> системой централизованной канализации и нецентрализованной канализации (выгребные ямы).</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В целом, отмечается неудовлетворительное состояние системы бытовой канализации Арамильского городского округа, причинами которого являются следующие факторы:</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неудовлетворительная работа канализационных насосных станций перекачки, как главной КНС № 3, так и расположенных в городе № 1 и № 2, в которых установлены энергоемкие насосы и неработающее оборудование по удалению отбросов; отсутствует система вентиляции и автоматическое управление;</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xml:space="preserve">- отсутствие должного удаления крупных взвешенных веществ из сточных вод, что отрицательно сказывается на работе </w:t>
      </w:r>
      <w:proofErr w:type="spellStart"/>
      <w:r w:rsidRPr="002353E3">
        <w:rPr>
          <w:rFonts w:ascii="Times New Roman" w:hAnsi="Times New Roman" w:cs="Times New Roman"/>
          <w:bCs/>
          <w:iCs/>
          <w:sz w:val="24"/>
          <w:szCs w:val="24"/>
        </w:rPr>
        <w:t>аэротенков</w:t>
      </w:r>
      <w:proofErr w:type="spellEnd"/>
      <w:r w:rsidRPr="002353E3">
        <w:rPr>
          <w:rFonts w:ascii="Times New Roman" w:hAnsi="Times New Roman" w:cs="Times New Roman"/>
          <w:bCs/>
          <w:iCs/>
          <w:sz w:val="24"/>
          <w:szCs w:val="24"/>
        </w:rPr>
        <w:t xml:space="preserve"> и вторичных отстойников;</w:t>
      </w:r>
    </w:p>
    <w:p w:rsidR="00174A9C" w:rsidRPr="002353E3" w:rsidRDefault="00174A9C" w:rsidP="008A5C9E">
      <w:pPr>
        <w:widowControl w:val="0"/>
        <w:tabs>
          <w:tab w:val="left" w:pos="360"/>
        </w:tabs>
        <w:suppressAutoHyphens/>
        <w:spacing w:after="0" w:line="264" w:lineRule="auto"/>
        <w:ind w:firstLine="851"/>
        <w:jc w:val="both"/>
        <w:rPr>
          <w:rFonts w:ascii="Times New Roman" w:hAnsi="Times New Roman" w:cs="Times New Roman"/>
          <w:bCs/>
          <w:iCs/>
          <w:sz w:val="24"/>
          <w:szCs w:val="24"/>
        </w:rPr>
      </w:pPr>
      <w:r w:rsidRPr="002353E3">
        <w:rPr>
          <w:rFonts w:ascii="Times New Roman" w:hAnsi="Times New Roman" w:cs="Times New Roman"/>
          <w:bCs/>
          <w:iCs/>
          <w:sz w:val="24"/>
          <w:szCs w:val="24"/>
        </w:rPr>
        <w:t>- низкая температура сточных вод, поступающих на очистные сооружения (на температуру стоков негативно влияют инфильтрационные и грунтовые воды);</w:t>
      </w:r>
    </w:p>
    <w:p w:rsidR="00174A9C" w:rsidRPr="002353E3" w:rsidRDefault="00174A9C" w:rsidP="008A5C9E">
      <w:pPr>
        <w:widowControl w:val="0"/>
        <w:tabs>
          <w:tab w:val="left" w:pos="360"/>
        </w:tabs>
        <w:suppressAutoHyphens/>
        <w:spacing w:after="0" w:line="264" w:lineRule="auto"/>
        <w:ind w:firstLine="851"/>
        <w:jc w:val="both"/>
        <w:rPr>
          <w:rFonts w:ascii="Times New Roman" w:hAnsi="Times New Roman" w:cs="Times New Roman"/>
          <w:bCs/>
          <w:iCs/>
          <w:sz w:val="24"/>
          <w:szCs w:val="24"/>
        </w:rPr>
      </w:pPr>
      <w:r w:rsidRPr="002353E3">
        <w:rPr>
          <w:rFonts w:ascii="Times New Roman" w:hAnsi="Times New Roman" w:cs="Times New Roman"/>
          <w:bCs/>
          <w:iCs/>
          <w:sz w:val="24"/>
          <w:szCs w:val="24"/>
        </w:rPr>
        <w:t>- отсутствие систем распределения, регулирования сточных вод между сооружениями; плохая работа водосливов, утечки из лотков, отсутствие обводных линий;</w:t>
      </w:r>
    </w:p>
    <w:p w:rsidR="00174A9C" w:rsidRPr="002353E3" w:rsidRDefault="00174A9C" w:rsidP="008A5C9E">
      <w:pPr>
        <w:widowControl w:val="0"/>
        <w:tabs>
          <w:tab w:val="left" w:pos="360"/>
        </w:tabs>
        <w:suppressAutoHyphens/>
        <w:spacing w:after="0" w:line="264" w:lineRule="auto"/>
        <w:ind w:firstLine="851"/>
        <w:jc w:val="both"/>
        <w:rPr>
          <w:rFonts w:ascii="Times New Roman" w:hAnsi="Times New Roman" w:cs="Times New Roman"/>
          <w:bCs/>
          <w:iCs/>
          <w:sz w:val="24"/>
          <w:szCs w:val="24"/>
        </w:rPr>
      </w:pPr>
      <w:r w:rsidRPr="002353E3">
        <w:rPr>
          <w:rFonts w:ascii="Times New Roman" w:hAnsi="Times New Roman" w:cs="Times New Roman"/>
          <w:bCs/>
          <w:iCs/>
          <w:sz w:val="24"/>
          <w:szCs w:val="24"/>
        </w:rPr>
        <w:t>- ряд сооружений в связи с малым объемом сточных вод, исключены из работы, что привело к их разрушению, более 20 лет сооружения работают без своевременного и должного ремонта;</w:t>
      </w:r>
    </w:p>
    <w:p w:rsidR="00174A9C" w:rsidRPr="002353E3" w:rsidRDefault="00174A9C" w:rsidP="008A5C9E">
      <w:pPr>
        <w:widowControl w:val="0"/>
        <w:tabs>
          <w:tab w:val="left" w:pos="360"/>
        </w:tabs>
        <w:suppressAutoHyphens/>
        <w:spacing w:after="0" w:line="264" w:lineRule="auto"/>
        <w:ind w:firstLine="851"/>
        <w:jc w:val="both"/>
        <w:rPr>
          <w:rFonts w:ascii="Times New Roman" w:hAnsi="Times New Roman" w:cs="Times New Roman"/>
          <w:bCs/>
          <w:iCs/>
          <w:sz w:val="24"/>
          <w:szCs w:val="24"/>
        </w:rPr>
      </w:pPr>
      <w:r w:rsidRPr="002353E3">
        <w:rPr>
          <w:rFonts w:ascii="Times New Roman" w:hAnsi="Times New Roman" w:cs="Times New Roman"/>
          <w:bCs/>
          <w:iCs/>
          <w:sz w:val="24"/>
          <w:szCs w:val="24"/>
        </w:rPr>
        <w:t>- низкий уровень эксплуатации очистных сооружений привел к нарушениям технологии очистки;</w:t>
      </w:r>
    </w:p>
    <w:p w:rsidR="00174A9C" w:rsidRPr="002353E3" w:rsidRDefault="00174A9C" w:rsidP="008A5C9E">
      <w:pPr>
        <w:widowControl w:val="0"/>
        <w:tabs>
          <w:tab w:val="left" w:pos="360"/>
        </w:tabs>
        <w:suppressAutoHyphens/>
        <w:spacing w:after="0" w:line="264" w:lineRule="auto"/>
        <w:ind w:firstLine="851"/>
        <w:jc w:val="both"/>
        <w:rPr>
          <w:rFonts w:ascii="Times New Roman" w:hAnsi="Times New Roman" w:cs="Times New Roman"/>
          <w:bCs/>
          <w:iCs/>
          <w:sz w:val="24"/>
          <w:szCs w:val="24"/>
        </w:rPr>
      </w:pPr>
      <w:r w:rsidRPr="002353E3">
        <w:rPr>
          <w:rFonts w:ascii="Times New Roman" w:hAnsi="Times New Roman" w:cs="Times New Roman"/>
          <w:bCs/>
          <w:iCs/>
          <w:sz w:val="24"/>
          <w:szCs w:val="24"/>
        </w:rPr>
        <w:t xml:space="preserve">- имеются нарушения в технологии обеззараживания сточных вод (не обеспечены удаление азота, фосфора и глубокое изъятие взвешенных веществ, БПК и ХПК), отсутствие в складе хлора и </w:t>
      </w:r>
      <w:proofErr w:type="spellStart"/>
      <w:r w:rsidRPr="002353E3">
        <w:rPr>
          <w:rFonts w:ascii="Times New Roman" w:hAnsi="Times New Roman" w:cs="Times New Roman"/>
          <w:bCs/>
          <w:iCs/>
          <w:sz w:val="24"/>
          <w:szCs w:val="24"/>
        </w:rPr>
        <w:t>хлораторной</w:t>
      </w:r>
      <w:proofErr w:type="spellEnd"/>
      <w:r w:rsidRPr="002353E3">
        <w:rPr>
          <w:rFonts w:ascii="Times New Roman" w:hAnsi="Times New Roman" w:cs="Times New Roman"/>
          <w:bCs/>
          <w:iCs/>
          <w:sz w:val="24"/>
          <w:szCs w:val="24"/>
        </w:rPr>
        <w:t xml:space="preserve"> нормативной системы вентиляции, в том числе аварийной, систем сигнализации, оповещения и защиты;</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не установлены приборы учета сточных вод на входе и выходе очистных сооружений, не установлены приборы учета и на насосных станциях перекачки;</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xml:space="preserve">- в </w:t>
      </w:r>
      <w:proofErr w:type="spellStart"/>
      <w:r w:rsidRPr="002353E3">
        <w:rPr>
          <w:rFonts w:ascii="Times New Roman" w:hAnsi="Times New Roman" w:cs="Times New Roman"/>
          <w:bCs/>
          <w:iCs/>
          <w:sz w:val="24"/>
          <w:szCs w:val="24"/>
        </w:rPr>
        <w:t>аэротенках</w:t>
      </w:r>
      <w:proofErr w:type="spellEnd"/>
      <w:r w:rsidRPr="002353E3">
        <w:rPr>
          <w:rFonts w:ascii="Times New Roman" w:hAnsi="Times New Roman" w:cs="Times New Roman"/>
          <w:bCs/>
          <w:iCs/>
          <w:sz w:val="24"/>
          <w:szCs w:val="24"/>
        </w:rPr>
        <w:t xml:space="preserve"> отсутствует должная система аэрации, не обеспечивается необходимая интенсивность перемешивания иловой смеси;</w:t>
      </w:r>
    </w:p>
    <w:p w:rsidR="00174A9C" w:rsidRPr="002353E3" w:rsidRDefault="00174A9C" w:rsidP="008A5C9E">
      <w:pPr>
        <w:widowControl w:val="0"/>
        <w:tabs>
          <w:tab w:val="left" w:pos="360"/>
        </w:tabs>
        <w:suppressAutoHyphens/>
        <w:spacing w:after="0" w:line="264" w:lineRule="auto"/>
        <w:ind w:firstLine="709"/>
        <w:jc w:val="both"/>
        <w:rPr>
          <w:rFonts w:ascii="Times New Roman" w:hAnsi="Times New Roman" w:cs="Times New Roman"/>
          <w:bCs/>
          <w:iCs/>
          <w:sz w:val="24"/>
          <w:szCs w:val="24"/>
        </w:rPr>
      </w:pPr>
      <w:r w:rsidRPr="002353E3">
        <w:rPr>
          <w:rFonts w:ascii="Times New Roman" w:hAnsi="Times New Roman" w:cs="Times New Roman"/>
          <w:bCs/>
          <w:iCs/>
          <w:sz w:val="24"/>
          <w:szCs w:val="24"/>
        </w:rPr>
        <w:t>- имеющийся большой объем зоны регенерации приводит к минерализации ила и к снижению количества микроорганизмов;</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xml:space="preserve">- имеется перерыв в подаче кислорода, в зимнее время по данным эксплуатации подача воздуха прекращается из-за низкой температуры стоков и невозможности осуществления биологической очистки. </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Для нормализации работы очистных сооружений необходимо проведение мероприятий по технической модернизации очистных сооружений.</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
          <w:bCs/>
          <w:i/>
          <w:iCs/>
          <w:sz w:val="24"/>
          <w:szCs w:val="24"/>
        </w:rPr>
      </w:pPr>
      <w:r w:rsidRPr="002353E3">
        <w:rPr>
          <w:rFonts w:ascii="Times New Roman" w:hAnsi="Times New Roman" w:cs="Times New Roman"/>
          <w:b/>
          <w:bCs/>
          <w:i/>
          <w:iCs/>
          <w:sz w:val="24"/>
          <w:szCs w:val="24"/>
        </w:rPr>
        <w:tab/>
      </w:r>
      <w:r w:rsidRPr="002353E3">
        <w:rPr>
          <w:rFonts w:ascii="Times New Roman" w:hAnsi="Times New Roman" w:cs="Times New Roman"/>
          <w:b/>
          <w:bCs/>
          <w:i/>
          <w:iCs/>
          <w:sz w:val="24"/>
          <w:szCs w:val="24"/>
        </w:rPr>
        <w:tab/>
        <w:t>Электроснабжение</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На территории Арамильского городского округа функцию обеспечения потребителей электрической энергией осуществляет МУП «</w:t>
      </w:r>
      <w:proofErr w:type="spellStart"/>
      <w:r w:rsidRPr="002353E3">
        <w:rPr>
          <w:rFonts w:ascii="Times New Roman" w:hAnsi="Times New Roman" w:cs="Times New Roman"/>
          <w:bCs/>
          <w:iCs/>
          <w:sz w:val="24"/>
          <w:szCs w:val="24"/>
        </w:rPr>
        <w:t>АрамильЭнерго</w:t>
      </w:r>
      <w:proofErr w:type="spellEnd"/>
      <w:r w:rsidRPr="002353E3">
        <w:rPr>
          <w:rFonts w:ascii="Times New Roman" w:hAnsi="Times New Roman" w:cs="Times New Roman"/>
          <w:bCs/>
          <w:iCs/>
          <w:sz w:val="24"/>
          <w:szCs w:val="24"/>
        </w:rPr>
        <w:t>».</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 xml:space="preserve">В электросетевом хозяйстве городского округа воздушные линии составляют </w:t>
      </w:r>
      <w:smartTag w:uri="urn:schemas-microsoft-com:office:smarttags" w:element="metricconverter">
        <w:smartTagPr>
          <w:attr w:name="ProductID" w:val="154,00 км"/>
        </w:smartTagPr>
        <w:r w:rsidRPr="002353E3">
          <w:rPr>
            <w:rFonts w:ascii="Times New Roman" w:hAnsi="Times New Roman" w:cs="Times New Roman"/>
            <w:bCs/>
            <w:iCs/>
            <w:sz w:val="24"/>
            <w:szCs w:val="24"/>
          </w:rPr>
          <w:t>154,00 км</w:t>
        </w:r>
      </w:smartTag>
      <w:r w:rsidRPr="002353E3">
        <w:rPr>
          <w:rFonts w:ascii="Times New Roman" w:hAnsi="Times New Roman" w:cs="Times New Roman"/>
          <w:bCs/>
          <w:iCs/>
          <w:sz w:val="24"/>
          <w:szCs w:val="24"/>
        </w:rPr>
        <w:t xml:space="preserve">, кабельные линии – </w:t>
      </w:r>
      <w:smartTag w:uri="urn:schemas-microsoft-com:office:smarttags" w:element="metricconverter">
        <w:smartTagPr>
          <w:attr w:name="ProductID" w:val="15,60 км"/>
        </w:smartTagPr>
        <w:r w:rsidRPr="002353E3">
          <w:rPr>
            <w:rFonts w:ascii="Times New Roman" w:hAnsi="Times New Roman" w:cs="Times New Roman"/>
            <w:bCs/>
            <w:iCs/>
            <w:sz w:val="24"/>
            <w:szCs w:val="24"/>
          </w:rPr>
          <w:t>15,60 км</w:t>
        </w:r>
      </w:smartTag>
      <w:r w:rsidRPr="002353E3">
        <w:rPr>
          <w:rFonts w:ascii="Times New Roman" w:hAnsi="Times New Roman" w:cs="Times New Roman"/>
          <w:bCs/>
          <w:iCs/>
          <w:sz w:val="24"/>
          <w:szCs w:val="24"/>
        </w:rPr>
        <w:t>, имеется трансформаторных подстанций – 50 шт., 1,100 тысяч условных единиц ремонтной сложности (с линиями уличного освещения), 6200 абонентов.</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Требуется срочная модернизация электрических сетей. В силах предприятия сделать сети более надежными, вести в строй новые виды оборудования с более высокими техническими и экономическими характеристиками, при этом существенно снизить затраты на содержание сетей. Нагрузки в сети с каждым годом растут за счет увеличения у населения бытовой техники и пуском новых предприятий, как промышленного производства, так и объектов соцкультбыта и торговли.</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МУП «</w:t>
      </w:r>
      <w:proofErr w:type="spellStart"/>
      <w:r w:rsidRPr="002353E3">
        <w:rPr>
          <w:rFonts w:ascii="Times New Roman" w:hAnsi="Times New Roman" w:cs="Times New Roman"/>
          <w:bCs/>
          <w:iCs/>
          <w:sz w:val="24"/>
          <w:szCs w:val="24"/>
        </w:rPr>
        <w:t>АрамильЭнерго</w:t>
      </w:r>
      <w:proofErr w:type="spellEnd"/>
      <w:r w:rsidRPr="002353E3">
        <w:rPr>
          <w:rFonts w:ascii="Times New Roman" w:hAnsi="Times New Roman" w:cs="Times New Roman"/>
          <w:bCs/>
          <w:iCs/>
          <w:sz w:val="24"/>
          <w:szCs w:val="24"/>
        </w:rPr>
        <w:t>» несет существенные потери электроэнергии, в результате теряет доходы.</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Реальные потери значительно превышают норматив по ряду причин:</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большой износ оборудования, более 70% воздушных и кабельных линий подлежат замене как морально устаревшие;</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многолетнее развитие города повлияло на смещение центров нагрузок, на увеличение протяженности линий электропередач, на передачу по существующим линиям мощности, значительно превышающих допустимые значения.</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
          <w:bCs/>
          <w:i/>
          <w:iCs/>
          <w:sz w:val="24"/>
          <w:szCs w:val="24"/>
        </w:rPr>
      </w:pPr>
      <w:r w:rsidRPr="002353E3">
        <w:rPr>
          <w:rFonts w:ascii="Times New Roman" w:hAnsi="Times New Roman" w:cs="Times New Roman"/>
          <w:b/>
          <w:bCs/>
          <w:i/>
          <w:iCs/>
          <w:sz w:val="24"/>
          <w:szCs w:val="24"/>
        </w:rPr>
        <w:tab/>
      </w:r>
      <w:r w:rsidRPr="002353E3">
        <w:rPr>
          <w:rFonts w:ascii="Times New Roman" w:hAnsi="Times New Roman" w:cs="Times New Roman"/>
          <w:b/>
          <w:bCs/>
          <w:i/>
          <w:iCs/>
          <w:sz w:val="24"/>
          <w:szCs w:val="24"/>
        </w:rPr>
        <w:tab/>
        <w:t>Газоснабжение</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 xml:space="preserve">Степень газификации объектов городского хозяйства, предприятий промышленности и жилищного фонда в Арамильском городском округе выше </w:t>
      </w:r>
      <w:proofErr w:type="spellStart"/>
      <w:r w:rsidRPr="002353E3">
        <w:rPr>
          <w:rFonts w:ascii="Times New Roman" w:hAnsi="Times New Roman" w:cs="Times New Roman"/>
          <w:bCs/>
          <w:iCs/>
          <w:sz w:val="24"/>
          <w:szCs w:val="24"/>
        </w:rPr>
        <w:t>среднеобластного</w:t>
      </w:r>
      <w:proofErr w:type="spellEnd"/>
      <w:r w:rsidRPr="002353E3">
        <w:rPr>
          <w:rFonts w:ascii="Times New Roman" w:hAnsi="Times New Roman" w:cs="Times New Roman"/>
          <w:bCs/>
          <w:iCs/>
          <w:sz w:val="24"/>
          <w:szCs w:val="24"/>
        </w:rPr>
        <w:t xml:space="preserve"> уровня. </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Газоснабжение Арамильского городского округа осуществляется через газораспределительную станцию г. Арамиль</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Существующие газопроводы низкого давления перегружены и в значительной степени требуют модернизации.</w:t>
      </w:r>
    </w:p>
    <w:p w:rsidR="00174A9C" w:rsidRPr="002353E3" w:rsidRDefault="00174A9C" w:rsidP="00174A9C">
      <w:pPr>
        <w:widowControl w:val="0"/>
        <w:tabs>
          <w:tab w:val="left" w:pos="360"/>
        </w:tabs>
        <w:suppressAutoHyphens/>
        <w:spacing w:after="0" w:line="264" w:lineRule="auto"/>
        <w:jc w:val="both"/>
        <w:rPr>
          <w:rFonts w:ascii="Times New Roman" w:hAnsi="Times New Roman" w:cs="Times New Roman"/>
          <w:bCs/>
          <w:iCs/>
          <w:sz w:val="24"/>
          <w:szCs w:val="24"/>
        </w:rPr>
      </w:pPr>
      <w:r w:rsidRPr="002353E3">
        <w:rPr>
          <w:rFonts w:ascii="Times New Roman" w:hAnsi="Times New Roman" w:cs="Times New Roman"/>
          <w:bCs/>
          <w:iCs/>
          <w:sz w:val="24"/>
          <w:szCs w:val="24"/>
        </w:rPr>
        <w:tab/>
      </w:r>
      <w:r w:rsidRPr="002353E3">
        <w:rPr>
          <w:rFonts w:ascii="Times New Roman" w:hAnsi="Times New Roman" w:cs="Times New Roman"/>
          <w:bCs/>
          <w:iCs/>
          <w:sz w:val="24"/>
          <w:szCs w:val="24"/>
        </w:rPr>
        <w:tab/>
        <w:t>В настоящее время, в некоторых микрорайонах, где локально сосредоточены несколько многоквартирных жилых домов, существует особая необходимость их перевода на автономное газовое отопление с ликвидацией непроизводительных котельных и тепловых сетей.</w:t>
      </w:r>
    </w:p>
    <w:p w:rsidR="00317BE7" w:rsidRPr="002353E3" w:rsidRDefault="00317BE7" w:rsidP="00317BE7">
      <w:pPr>
        <w:pStyle w:val="Default"/>
        <w:jc w:val="center"/>
        <w:rPr>
          <w:b/>
          <w:bCs/>
          <w:i/>
          <w:iCs/>
        </w:rPr>
      </w:pPr>
    </w:p>
    <w:p w:rsidR="00E9293A" w:rsidRPr="002353E3" w:rsidRDefault="00E9293A" w:rsidP="00317BE7">
      <w:pPr>
        <w:pStyle w:val="Default"/>
        <w:jc w:val="center"/>
        <w:rPr>
          <w:b/>
          <w:bCs/>
          <w:i/>
          <w:iCs/>
        </w:rPr>
      </w:pPr>
      <w:r w:rsidRPr="002353E3">
        <w:rPr>
          <w:b/>
          <w:bCs/>
          <w:i/>
          <w:iCs/>
        </w:rPr>
        <w:t>Состояние транспортной сферы и информационно</w:t>
      </w:r>
      <w:r w:rsidR="00317BE7" w:rsidRPr="002353E3">
        <w:rPr>
          <w:b/>
          <w:bCs/>
          <w:i/>
          <w:iCs/>
        </w:rPr>
        <w:t>-</w:t>
      </w:r>
      <w:r w:rsidRPr="002353E3">
        <w:rPr>
          <w:b/>
          <w:bCs/>
          <w:i/>
          <w:iCs/>
        </w:rPr>
        <w:t>телекоммуникационной индустрии и связи</w:t>
      </w:r>
    </w:p>
    <w:p w:rsidR="006A6328" w:rsidRPr="002353E3" w:rsidRDefault="006A6328" w:rsidP="00317BE7">
      <w:pPr>
        <w:pStyle w:val="Default"/>
        <w:jc w:val="center"/>
        <w:rPr>
          <w:b/>
          <w:bCs/>
          <w:i/>
          <w:iCs/>
        </w:rPr>
      </w:pPr>
    </w:p>
    <w:p w:rsidR="002465AC" w:rsidRPr="002353E3" w:rsidRDefault="002465AC" w:rsidP="002465AC">
      <w:pPr>
        <w:tabs>
          <w:tab w:val="left" w:pos="851"/>
        </w:tabs>
        <w:spacing w:after="0" w:line="240" w:lineRule="auto"/>
        <w:ind w:firstLine="851"/>
        <w:jc w:val="both"/>
        <w:rPr>
          <w:rFonts w:ascii="Times New Roman" w:hAnsi="Times New Roman" w:cs="Times New Roman"/>
          <w:sz w:val="24"/>
          <w:szCs w:val="24"/>
        </w:rPr>
      </w:pPr>
      <w:r w:rsidRPr="002353E3">
        <w:rPr>
          <w:rFonts w:ascii="Times New Roman" w:hAnsi="Times New Roman"/>
          <w:sz w:val="24"/>
          <w:szCs w:val="24"/>
        </w:rPr>
        <w:t xml:space="preserve">Протяженность автомобильных дорог общего пользования местного значения в Арамильском городском округе составляет 65,6 км. Протяженность движения муниципального маршрута в Арамильском городском округе составляет 28 км. Пассажирооборот на муниципальном транспорте за 2013 год составил 244,8 тыс. </w:t>
      </w:r>
      <w:proofErr w:type="spellStart"/>
      <w:r w:rsidRPr="002353E3">
        <w:rPr>
          <w:rFonts w:ascii="Times New Roman" w:hAnsi="Times New Roman"/>
          <w:sz w:val="24"/>
          <w:szCs w:val="24"/>
        </w:rPr>
        <w:t>пассажиро</w:t>
      </w:r>
      <w:r w:rsidR="00BD6764" w:rsidRPr="002353E3">
        <w:rPr>
          <w:rFonts w:ascii="Times New Roman" w:hAnsi="Times New Roman"/>
          <w:sz w:val="24"/>
          <w:szCs w:val="24"/>
        </w:rPr>
        <w:t>километров</w:t>
      </w:r>
      <w:proofErr w:type="spellEnd"/>
      <w:r w:rsidRPr="002353E3">
        <w:rPr>
          <w:rFonts w:ascii="Times New Roman" w:hAnsi="Times New Roman"/>
          <w:sz w:val="24"/>
          <w:szCs w:val="24"/>
        </w:rPr>
        <w:t xml:space="preserve"> </w:t>
      </w:r>
      <w:r w:rsidRPr="002353E3">
        <w:rPr>
          <w:rFonts w:ascii="Times New Roman" w:hAnsi="Times New Roman" w:cs="Times New Roman"/>
          <w:sz w:val="24"/>
          <w:szCs w:val="24"/>
        </w:rPr>
        <w:t xml:space="preserve">или 34,94 тыс. пассажиров в год.    </w:t>
      </w:r>
    </w:p>
    <w:p w:rsidR="002465AC" w:rsidRPr="002353E3" w:rsidRDefault="002465AC" w:rsidP="002465AC">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Жители Арамильского городского округа имеют возможность воспользоваться услугами как железнодорожного, так и автодорожного транспорта. Для обеспечения населения поселков Светлый и Арамиль с городом Арамиль транспортным обслуживанием организовано регулярное круглогодичное автодорожное сообщение.</w:t>
      </w:r>
    </w:p>
    <w:p w:rsidR="002465AC" w:rsidRPr="002353E3" w:rsidRDefault="002465AC" w:rsidP="002465AC">
      <w:pPr>
        <w:spacing w:after="0" w:line="240" w:lineRule="auto"/>
        <w:ind w:firstLine="851"/>
        <w:jc w:val="both"/>
        <w:rPr>
          <w:rFonts w:ascii="Times New Roman" w:hAnsi="Times New Roman" w:cs="Times New Roman"/>
          <w:sz w:val="24"/>
          <w:szCs w:val="24"/>
        </w:rPr>
      </w:pPr>
      <w:r w:rsidRPr="002353E3">
        <w:rPr>
          <w:rFonts w:ascii="Times New Roman" w:hAnsi="Times New Roman"/>
          <w:sz w:val="24"/>
          <w:szCs w:val="24"/>
        </w:rPr>
        <w:t xml:space="preserve">В соответствии с потребностями жителей Администрацией Арамильского городского ведется обследование и корректировка </w:t>
      </w:r>
      <w:r w:rsidRPr="002353E3">
        <w:rPr>
          <w:rFonts w:ascii="Times New Roman" w:hAnsi="Times New Roman" w:cs="Times New Roman"/>
          <w:sz w:val="24"/>
          <w:szCs w:val="24"/>
        </w:rPr>
        <w:t xml:space="preserve">существующей сети </w:t>
      </w:r>
      <w:proofErr w:type="spellStart"/>
      <w:r w:rsidRPr="002353E3">
        <w:rPr>
          <w:rFonts w:ascii="Times New Roman" w:hAnsi="Times New Roman" w:cs="Times New Roman"/>
          <w:sz w:val="24"/>
          <w:szCs w:val="24"/>
        </w:rPr>
        <w:t>внутримуниципальных</w:t>
      </w:r>
      <w:proofErr w:type="spellEnd"/>
      <w:r w:rsidRPr="002353E3">
        <w:rPr>
          <w:rFonts w:ascii="Times New Roman" w:hAnsi="Times New Roman" w:cs="Times New Roman"/>
          <w:sz w:val="24"/>
          <w:szCs w:val="24"/>
        </w:rPr>
        <w:t xml:space="preserve"> маршрутов.</w:t>
      </w:r>
    </w:p>
    <w:p w:rsidR="002465AC" w:rsidRPr="002353E3" w:rsidRDefault="002465AC" w:rsidP="002465AC">
      <w:pPr>
        <w:spacing w:after="0"/>
        <w:ind w:firstLine="851"/>
        <w:jc w:val="both"/>
        <w:rPr>
          <w:rFonts w:ascii="Times New Roman" w:hAnsi="Times New Roman" w:cs="Times New Roman"/>
          <w:sz w:val="24"/>
          <w:szCs w:val="24"/>
        </w:rPr>
      </w:pPr>
      <w:r w:rsidRPr="002353E3">
        <w:rPr>
          <w:rFonts w:ascii="Times New Roman" w:eastAsia="Times New Roman" w:hAnsi="Times New Roman" w:cs="Times New Roman"/>
          <w:sz w:val="24"/>
          <w:szCs w:val="24"/>
          <w:lang w:eastAsia="ru-RU"/>
        </w:rPr>
        <w:t>Целью развития транспортной инфраструктуры Арамильского городского округа является: р</w:t>
      </w:r>
      <w:r w:rsidRPr="002353E3">
        <w:rPr>
          <w:rFonts w:ascii="Times New Roman" w:hAnsi="Times New Roman" w:cs="Times New Roman"/>
          <w:sz w:val="24"/>
          <w:szCs w:val="24"/>
        </w:rPr>
        <w:t>азвитие современной сети автомобильных дорог Арамильского городского округа, улучшение качества транспортных услуг и услуг связи, предоставляемых населению.</w:t>
      </w:r>
    </w:p>
    <w:p w:rsidR="002465AC" w:rsidRPr="002353E3" w:rsidRDefault="002465AC" w:rsidP="002465AC">
      <w:pPr>
        <w:spacing w:after="0"/>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Для развития транспортной системы Арамильского городского округа и улучшения качества предоставляемых транспортных услуг планируется решить следующие задачи:  </w:t>
      </w:r>
    </w:p>
    <w:p w:rsidR="002465AC" w:rsidRPr="002353E3" w:rsidRDefault="002465AC" w:rsidP="002465AC">
      <w:pPr>
        <w:pStyle w:val="Default"/>
        <w:ind w:firstLine="851"/>
        <w:jc w:val="both"/>
      </w:pPr>
      <w:r w:rsidRPr="002353E3">
        <w:t>1) развитие и обеспечение сохранности сети автомобильных дорог общего пользования местного значения на территории</w:t>
      </w:r>
      <w:r w:rsidRPr="002353E3">
        <w:rPr>
          <w:color w:val="auto"/>
        </w:rPr>
        <w:t xml:space="preserve"> Арамильского городского округа</w:t>
      </w:r>
      <w:r w:rsidRPr="002353E3">
        <w:t xml:space="preserve">; </w:t>
      </w:r>
    </w:p>
    <w:p w:rsidR="002465AC" w:rsidRPr="002353E3" w:rsidRDefault="002465AC" w:rsidP="002465AC">
      <w:pPr>
        <w:pStyle w:val="Default"/>
        <w:ind w:firstLine="851"/>
        <w:jc w:val="both"/>
      </w:pPr>
      <w:r w:rsidRPr="002353E3">
        <w:t xml:space="preserve">2) реализация эффективной маршрутной сети транспортного обслуживания населения Арамильского городского округа; </w:t>
      </w:r>
    </w:p>
    <w:p w:rsidR="002465AC" w:rsidRPr="002353E3" w:rsidRDefault="002465AC" w:rsidP="002465AC">
      <w:pPr>
        <w:widowControl w:val="0"/>
        <w:autoSpaceDE w:val="0"/>
        <w:autoSpaceDN w:val="0"/>
        <w:adjustRightInd w:val="0"/>
        <w:spacing w:after="0" w:line="240" w:lineRule="auto"/>
        <w:ind w:firstLine="851"/>
        <w:rPr>
          <w:rFonts w:ascii="Times New Roman" w:hAnsi="Times New Roman" w:cs="Times New Roman"/>
          <w:sz w:val="24"/>
          <w:szCs w:val="24"/>
        </w:rPr>
      </w:pPr>
      <w:r w:rsidRPr="002353E3">
        <w:rPr>
          <w:rFonts w:ascii="Times New Roman" w:hAnsi="Times New Roman" w:cs="Times New Roman"/>
          <w:sz w:val="24"/>
          <w:szCs w:val="24"/>
        </w:rPr>
        <w:t>3) обеспечение безопасности дорожного движения.</w:t>
      </w:r>
    </w:p>
    <w:p w:rsidR="002465AC" w:rsidRPr="002353E3" w:rsidRDefault="002465AC" w:rsidP="002465A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Мероприятия, направленные на решение поставленной задачи:</w:t>
      </w:r>
    </w:p>
    <w:p w:rsidR="002465AC" w:rsidRPr="002353E3" w:rsidRDefault="002465AC" w:rsidP="002465AC">
      <w:pPr>
        <w:numPr>
          <w:ilvl w:val="0"/>
          <w:numId w:val="18"/>
        </w:numPr>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реализация муниципальных программ: «Повышение безопасности дорожного движения на территории Арамильского городского округа на 2014-2016 годы», «Развитие малоэтажного строительства на территории Арамильского городского округа на 2011-2015 годы», которая включает строительство и реконструкцию объектов автомобильных дорог общего пользования, мостов и иных транспортных инженерных сооружений на вновь застраиваемой территории;</w:t>
      </w:r>
    </w:p>
    <w:p w:rsidR="002465AC" w:rsidRPr="002353E3" w:rsidRDefault="002465AC" w:rsidP="002465AC">
      <w:pPr>
        <w:autoSpaceDE w:val="0"/>
        <w:autoSpaceDN w:val="0"/>
        <w:adjustRightInd w:val="0"/>
        <w:spacing w:after="0" w:line="240" w:lineRule="auto"/>
        <w:ind w:firstLine="851"/>
        <w:jc w:val="both"/>
        <w:outlineLvl w:val="2"/>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2) продолжить приведение сети автомобильных дорог в соответствие современными требованиями;</w:t>
      </w:r>
    </w:p>
    <w:p w:rsidR="002465AC" w:rsidRPr="002353E3" w:rsidRDefault="002465AC" w:rsidP="002465AC">
      <w:pPr>
        <w:autoSpaceDE w:val="0"/>
        <w:autoSpaceDN w:val="0"/>
        <w:adjustRightInd w:val="0"/>
        <w:spacing w:after="0" w:line="240" w:lineRule="auto"/>
        <w:ind w:firstLine="851"/>
        <w:jc w:val="both"/>
        <w:outlineLvl w:val="2"/>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3) продолжить работу по развитию общественного транспорта;</w:t>
      </w:r>
    </w:p>
    <w:p w:rsidR="002465AC" w:rsidRPr="002353E3" w:rsidRDefault="002465AC" w:rsidP="002465AC">
      <w:pPr>
        <w:autoSpaceDE w:val="0"/>
        <w:autoSpaceDN w:val="0"/>
        <w:adjustRightInd w:val="0"/>
        <w:spacing w:after="0" w:line="240" w:lineRule="auto"/>
        <w:ind w:firstLine="851"/>
        <w:jc w:val="both"/>
        <w:outlineLvl w:val="2"/>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4) обеспечить повышение уровня безопасности транспортной системы Арамильского городского округа.</w:t>
      </w:r>
    </w:p>
    <w:p w:rsidR="002465AC" w:rsidRPr="002353E3" w:rsidRDefault="002465AC" w:rsidP="002465AC">
      <w:pPr>
        <w:ind w:firstLine="851"/>
        <w:jc w:val="both"/>
        <w:rPr>
          <w:rFonts w:ascii="Times New Roman" w:hAnsi="Times New Roman" w:cs="Times New Roman"/>
          <w:b/>
          <w:sz w:val="24"/>
          <w:szCs w:val="24"/>
        </w:rPr>
      </w:pPr>
      <w:r w:rsidRPr="002353E3">
        <w:rPr>
          <w:rFonts w:ascii="Times New Roman" w:hAnsi="Times New Roman" w:cs="Times New Roman"/>
          <w:sz w:val="24"/>
          <w:szCs w:val="24"/>
        </w:rPr>
        <w:t xml:space="preserve">Услуги мобильной связи на территории Арамильского городского округа предоставляются пятью организациями: МТС; Билайн; Мотив; Мегафон; Ростелеком; услуги доступа в Интернет предоставляются одиннадцатью организациями: Ростелеком; </w:t>
      </w:r>
      <w:proofErr w:type="spellStart"/>
      <w:r w:rsidRPr="002353E3">
        <w:rPr>
          <w:rFonts w:ascii="Times New Roman" w:hAnsi="Times New Roman" w:cs="Times New Roman"/>
          <w:sz w:val="24"/>
          <w:szCs w:val="24"/>
        </w:rPr>
        <w:t>Айтителеком</w:t>
      </w:r>
      <w:proofErr w:type="spellEnd"/>
      <w:r w:rsidRPr="002353E3">
        <w:rPr>
          <w:rFonts w:ascii="Times New Roman" w:hAnsi="Times New Roman" w:cs="Times New Roman"/>
          <w:sz w:val="24"/>
          <w:szCs w:val="24"/>
        </w:rPr>
        <w:t xml:space="preserve">, К-телеком, Система, Прудок, </w:t>
      </w:r>
      <w:proofErr w:type="spellStart"/>
      <w:r w:rsidRPr="002353E3">
        <w:rPr>
          <w:rFonts w:ascii="Times New Roman" w:hAnsi="Times New Roman" w:cs="Times New Roman"/>
          <w:sz w:val="24"/>
          <w:szCs w:val="24"/>
        </w:rPr>
        <w:t>Конвекс</w:t>
      </w:r>
      <w:proofErr w:type="spellEnd"/>
      <w:r w:rsidRPr="002353E3">
        <w:rPr>
          <w:rFonts w:ascii="Times New Roman" w:hAnsi="Times New Roman" w:cs="Times New Roman"/>
          <w:sz w:val="24"/>
          <w:szCs w:val="24"/>
        </w:rPr>
        <w:t xml:space="preserve">, </w:t>
      </w:r>
      <w:proofErr w:type="spellStart"/>
      <w:r w:rsidRPr="002353E3">
        <w:rPr>
          <w:rFonts w:ascii="Times New Roman" w:hAnsi="Times New Roman" w:cs="Times New Roman"/>
          <w:sz w:val="24"/>
          <w:szCs w:val="24"/>
        </w:rPr>
        <w:t>Медиасети</w:t>
      </w:r>
      <w:proofErr w:type="spellEnd"/>
      <w:r w:rsidRPr="002353E3">
        <w:rPr>
          <w:rFonts w:ascii="Times New Roman" w:hAnsi="Times New Roman" w:cs="Times New Roman"/>
          <w:sz w:val="24"/>
          <w:szCs w:val="24"/>
        </w:rPr>
        <w:t xml:space="preserve">, </w:t>
      </w:r>
      <w:proofErr w:type="spellStart"/>
      <w:r w:rsidRPr="002353E3">
        <w:rPr>
          <w:rFonts w:ascii="Times New Roman" w:hAnsi="Times New Roman" w:cs="Times New Roman"/>
          <w:sz w:val="24"/>
          <w:szCs w:val="24"/>
        </w:rPr>
        <w:t>Энфорта</w:t>
      </w:r>
      <w:proofErr w:type="spellEnd"/>
      <w:r w:rsidRPr="002353E3">
        <w:rPr>
          <w:rFonts w:ascii="Times New Roman" w:hAnsi="Times New Roman" w:cs="Times New Roman"/>
          <w:sz w:val="24"/>
          <w:szCs w:val="24"/>
        </w:rPr>
        <w:t xml:space="preserve">, </w:t>
      </w:r>
      <w:proofErr w:type="spellStart"/>
      <w:r w:rsidRPr="002353E3">
        <w:rPr>
          <w:rFonts w:ascii="Times New Roman" w:hAnsi="Times New Roman" w:cs="Times New Roman"/>
          <w:sz w:val="24"/>
          <w:szCs w:val="24"/>
        </w:rPr>
        <w:t>Уралнет</w:t>
      </w:r>
      <w:proofErr w:type="spellEnd"/>
      <w:r w:rsidRPr="002353E3">
        <w:rPr>
          <w:rFonts w:ascii="Times New Roman" w:hAnsi="Times New Roman" w:cs="Times New Roman"/>
          <w:sz w:val="24"/>
          <w:szCs w:val="24"/>
        </w:rPr>
        <w:t xml:space="preserve">, </w:t>
      </w:r>
      <w:proofErr w:type="spellStart"/>
      <w:r w:rsidRPr="002353E3">
        <w:rPr>
          <w:rFonts w:ascii="Times New Roman" w:hAnsi="Times New Roman" w:cs="Times New Roman"/>
          <w:sz w:val="24"/>
          <w:szCs w:val="24"/>
        </w:rPr>
        <w:t>Алекснет</w:t>
      </w:r>
      <w:proofErr w:type="spellEnd"/>
      <w:r w:rsidRPr="002353E3">
        <w:rPr>
          <w:rFonts w:ascii="Times New Roman" w:hAnsi="Times New Roman" w:cs="Times New Roman"/>
          <w:sz w:val="24"/>
          <w:szCs w:val="24"/>
        </w:rPr>
        <w:t>, Билайн.</w:t>
      </w:r>
    </w:p>
    <w:p w:rsidR="00E9293A" w:rsidRPr="002353E3" w:rsidRDefault="00E9293A" w:rsidP="00317BE7">
      <w:pPr>
        <w:pStyle w:val="Default"/>
        <w:jc w:val="center"/>
        <w:rPr>
          <w:b/>
          <w:bCs/>
          <w:i/>
          <w:iCs/>
        </w:rPr>
      </w:pPr>
      <w:r w:rsidRPr="002353E3">
        <w:rPr>
          <w:b/>
          <w:bCs/>
          <w:i/>
          <w:iCs/>
        </w:rPr>
        <w:t>Развитие рынка товаров и услуг</w:t>
      </w:r>
    </w:p>
    <w:p w:rsidR="00753001" w:rsidRPr="002353E3" w:rsidRDefault="00753001" w:rsidP="00753001">
      <w:pPr>
        <w:autoSpaceDE w:val="0"/>
        <w:autoSpaceDN w:val="0"/>
        <w:adjustRightInd w:val="0"/>
        <w:spacing w:after="0" w:line="240" w:lineRule="auto"/>
        <w:ind w:firstLine="851"/>
        <w:jc w:val="both"/>
        <w:rPr>
          <w:rFonts w:ascii="Times New Roman" w:hAnsi="Times New Roman" w:cs="Times New Roman"/>
          <w:color w:val="000000"/>
          <w:sz w:val="24"/>
          <w:szCs w:val="24"/>
        </w:rPr>
      </w:pPr>
    </w:p>
    <w:p w:rsidR="00753001" w:rsidRPr="002353E3" w:rsidRDefault="00753001" w:rsidP="00753001">
      <w:pPr>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color w:val="000000"/>
          <w:sz w:val="24"/>
          <w:szCs w:val="24"/>
        </w:rPr>
        <w:t xml:space="preserve">Оборот розничной торговли по состоянию на 01 января 2014 года в Арамильском городском округе составил 2485,5 млн. руб. </w:t>
      </w:r>
      <w:r w:rsidRPr="002353E3">
        <w:rPr>
          <w:rFonts w:ascii="Times New Roman" w:hAnsi="Times New Roman" w:cs="Times New Roman"/>
          <w:sz w:val="24"/>
          <w:szCs w:val="24"/>
        </w:rPr>
        <w:t xml:space="preserve">оборот общественного питания 60,7 тыс. руб. </w:t>
      </w:r>
    </w:p>
    <w:p w:rsidR="00753001" w:rsidRPr="002353E3" w:rsidRDefault="00753001" w:rsidP="00753001">
      <w:pPr>
        <w:autoSpaceDE w:val="0"/>
        <w:autoSpaceDN w:val="0"/>
        <w:adjustRightInd w:val="0"/>
        <w:spacing w:after="0" w:line="240" w:lineRule="auto"/>
        <w:ind w:firstLine="851"/>
        <w:jc w:val="both"/>
        <w:rPr>
          <w:rFonts w:ascii="Times New Roman" w:hAnsi="Times New Roman" w:cs="Times New Roman"/>
          <w:sz w:val="24"/>
          <w:szCs w:val="24"/>
        </w:rPr>
      </w:pPr>
      <w:r w:rsidRPr="002353E3">
        <w:rPr>
          <w:rFonts w:ascii="Times New Roman" w:hAnsi="Times New Roman" w:cs="Times New Roman"/>
          <w:sz w:val="24"/>
          <w:szCs w:val="24"/>
        </w:rPr>
        <w:t xml:space="preserve">Обеспеченность населения Арамильского городского округа торговыми площадями составляет по состоянию на 01 января 2014 года 905,4 квадратных метров. </w:t>
      </w:r>
    </w:p>
    <w:p w:rsidR="00753001" w:rsidRPr="002353E3" w:rsidRDefault="00753001" w:rsidP="0075300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 течение 2012 года федеральными органами исполнительной власти, исполнительными органами государственной власти Свердловской области, органами местного самоуправления</w:t>
      </w:r>
      <w:r w:rsidRPr="002353E3">
        <w:rPr>
          <w:rFonts w:ascii="Times New Roman" w:eastAsia="Times New Roman" w:hAnsi="Times New Roman" w:cs="Times New Roman"/>
          <w:b/>
          <w:sz w:val="24"/>
          <w:szCs w:val="24"/>
          <w:lang w:eastAsia="ru-RU"/>
        </w:rPr>
        <w:t xml:space="preserve"> </w:t>
      </w:r>
      <w:r w:rsidRPr="002353E3">
        <w:rPr>
          <w:rFonts w:ascii="Times New Roman" w:eastAsia="Times New Roman" w:hAnsi="Times New Roman" w:cs="Times New Roman"/>
          <w:sz w:val="24"/>
          <w:szCs w:val="24"/>
          <w:lang w:eastAsia="ru-RU"/>
        </w:rPr>
        <w:t>муниципальных образований в Свердловской области было рассмотрено более 49 тыс. обращений, касающихся нарушений прав потребителей, в 2011 году – 46 тыс. обращений.</w:t>
      </w:r>
    </w:p>
    <w:p w:rsidR="00753001" w:rsidRPr="002353E3" w:rsidRDefault="00753001" w:rsidP="0075300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Большинство нарушений прав потребителей устраняется путем консультирования потребителей, оказания помощи в подготовке претензий и исковых заявлений. Такая работа способствует формированию самостоятельного грамотного потребительского поведения. </w:t>
      </w:r>
    </w:p>
    <w:p w:rsidR="008A5C9E" w:rsidRPr="002353E3" w:rsidRDefault="00753001" w:rsidP="0075300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Консультационная, просветительская работа, направленная на урегулирование спорных ситуаций, возникающих между потребителями и хозяйствующими субъектами, должна стать одним из основных направлений работы</w:t>
      </w:r>
      <w:r w:rsidR="008A5C9E" w:rsidRPr="002353E3">
        <w:rPr>
          <w:rFonts w:ascii="Times New Roman" w:eastAsia="Times New Roman" w:hAnsi="Times New Roman" w:cs="Times New Roman"/>
          <w:sz w:val="24"/>
          <w:szCs w:val="24"/>
          <w:lang w:eastAsia="ru-RU"/>
        </w:rPr>
        <w:t xml:space="preserve"> в вопросах защиты прав потребителей на территории Арамильского городского округа.</w:t>
      </w:r>
    </w:p>
    <w:p w:rsidR="00753001" w:rsidRPr="002353E3" w:rsidRDefault="00753001" w:rsidP="00753001">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2353E3">
        <w:rPr>
          <w:rFonts w:ascii="Times New Roman" w:eastAsia="Times New Roman" w:hAnsi="Times New Roman" w:cs="Times New Roman"/>
          <w:sz w:val="24"/>
          <w:szCs w:val="24"/>
          <w:lang w:eastAsia="ru-RU"/>
        </w:rPr>
        <w:t>Для достижения положительного эффекта такая работа должна вестись не только с потребителями, но и с хозяйствующими субъектами, работающими на потребительском рынке.</w:t>
      </w:r>
    </w:p>
    <w:p w:rsidR="00753001" w:rsidRPr="002353E3" w:rsidRDefault="00753001" w:rsidP="0075300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Реализация комплекса мероприятий, предусмотренных настоящей </w:t>
      </w:r>
      <w:r w:rsidR="00DB18D3" w:rsidRPr="002353E3">
        <w:rPr>
          <w:rFonts w:ascii="Times New Roman" w:eastAsia="Times New Roman" w:hAnsi="Times New Roman" w:cs="Times New Roman"/>
          <w:sz w:val="24"/>
          <w:szCs w:val="24"/>
          <w:lang w:eastAsia="ru-RU"/>
        </w:rPr>
        <w:t>П</w:t>
      </w:r>
      <w:r w:rsidRPr="002353E3">
        <w:rPr>
          <w:rFonts w:ascii="Times New Roman" w:eastAsia="Times New Roman" w:hAnsi="Times New Roman" w:cs="Times New Roman"/>
          <w:sz w:val="24"/>
          <w:szCs w:val="24"/>
          <w:lang w:eastAsia="ru-RU"/>
        </w:rPr>
        <w:t>рограммой, позволит решить поставленные задачи, и будет способствовать дальнейшему повышению уровня защищенности потребителей, снижению социального напряжения в обществе и, в определенной степени, развитию экономики Арамильского городского округа.</w:t>
      </w:r>
      <w:r w:rsidR="00BD6764" w:rsidRPr="002353E3">
        <w:rPr>
          <w:rFonts w:ascii="Times New Roman" w:eastAsia="Times New Roman" w:hAnsi="Times New Roman" w:cs="Times New Roman"/>
          <w:sz w:val="24"/>
          <w:szCs w:val="24"/>
          <w:lang w:eastAsia="ru-RU"/>
        </w:rPr>
        <w:t xml:space="preserve"> </w:t>
      </w:r>
    </w:p>
    <w:p w:rsidR="000B5041" w:rsidRPr="002353E3" w:rsidRDefault="000B5041" w:rsidP="0075300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35CB5" w:rsidRPr="002353E3" w:rsidRDefault="00E9293A" w:rsidP="00317BE7">
      <w:pPr>
        <w:pStyle w:val="Default"/>
        <w:jc w:val="center"/>
        <w:rPr>
          <w:b/>
          <w:bCs/>
          <w:i/>
          <w:iCs/>
        </w:rPr>
      </w:pPr>
      <w:r w:rsidRPr="002353E3">
        <w:rPr>
          <w:b/>
          <w:bCs/>
          <w:i/>
          <w:iCs/>
        </w:rPr>
        <w:t xml:space="preserve">Обеспечение доступности и качества государственных и </w:t>
      </w:r>
    </w:p>
    <w:p w:rsidR="00E9293A" w:rsidRPr="002353E3" w:rsidRDefault="00E9293A" w:rsidP="00317BE7">
      <w:pPr>
        <w:pStyle w:val="Default"/>
        <w:jc w:val="center"/>
        <w:rPr>
          <w:b/>
          <w:bCs/>
          <w:i/>
          <w:iCs/>
        </w:rPr>
      </w:pPr>
      <w:r w:rsidRPr="002353E3">
        <w:rPr>
          <w:b/>
          <w:bCs/>
          <w:i/>
          <w:iCs/>
        </w:rPr>
        <w:t>муниципальных услуг</w:t>
      </w:r>
    </w:p>
    <w:p w:rsidR="000B5041" w:rsidRPr="002353E3" w:rsidRDefault="000B5041" w:rsidP="00317BE7">
      <w:pPr>
        <w:pStyle w:val="Default"/>
        <w:jc w:val="center"/>
        <w:rPr>
          <w:b/>
          <w:bCs/>
          <w:i/>
          <w:iCs/>
        </w:rPr>
      </w:pPr>
    </w:p>
    <w:p w:rsidR="00097DE9" w:rsidRPr="002353E3" w:rsidRDefault="00097DE9" w:rsidP="00097DE9">
      <w:pPr>
        <w:tabs>
          <w:tab w:val="left" w:pos="720"/>
        </w:tabs>
        <w:spacing w:after="0" w:line="240" w:lineRule="auto"/>
        <w:ind w:right="98"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Необходимость развития информационного пространства и совершенствования системы государственного и муниципального управления озвучена в Указе Президента Российской Федерации от 07.05.2012 года № 601. </w:t>
      </w:r>
    </w:p>
    <w:p w:rsidR="00097DE9" w:rsidRPr="002353E3" w:rsidRDefault="00097DE9" w:rsidP="00D95DB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 2012 году органами местного самоуправления Арамильского городского округа была начата работа по поэтапному переходу на предоставление муниципа</w:t>
      </w:r>
      <w:r w:rsidR="00D95DBB" w:rsidRPr="002353E3">
        <w:rPr>
          <w:rFonts w:ascii="Times New Roman" w:eastAsia="Times New Roman" w:hAnsi="Times New Roman" w:cs="Times New Roman"/>
          <w:sz w:val="24"/>
          <w:szCs w:val="24"/>
          <w:lang w:eastAsia="ru-RU"/>
        </w:rPr>
        <w:t xml:space="preserve">льных услуг в электронном виде. В соответствии с Федеральным законом № 210-ФЗ «Об организации предоставления государственных и муниципальных услуг» </w:t>
      </w:r>
      <w:r w:rsidRPr="002353E3">
        <w:rPr>
          <w:rFonts w:ascii="Times New Roman" w:eastAsia="Times New Roman" w:hAnsi="Times New Roman" w:cs="Times New Roman"/>
          <w:sz w:val="24"/>
          <w:szCs w:val="24"/>
          <w:lang w:eastAsia="ru-RU"/>
        </w:rPr>
        <w:t>завершена разработка и утвержден</w:t>
      </w:r>
      <w:r w:rsidR="00D95DBB" w:rsidRPr="002353E3">
        <w:rPr>
          <w:rFonts w:ascii="Times New Roman" w:eastAsia="Times New Roman" w:hAnsi="Times New Roman" w:cs="Times New Roman"/>
          <w:sz w:val="24"/>
          <w:szCs w:val="24"/>
          <w:lang w:eastAsia="ru-RU"/>
        </w:rPr>
        <w:t xml:space="preserve">ие всех административных регламентов предоставления муниципальных услуг органами местного самоуправления Арамильского городского округа </w:t>
      </w:r>
    </w:p>
    <w:p w:rsidR="00097DE9" w:rsidRPr="002353E3" w:rsidRDefault="00097DE9" w:rsidP="00D95DBB">
      <w:pPr>
        <w:spacing w:after="0" w:line="240" w:lineRule="auto"/>
        <w:ind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Утвержденный перечень муниципальных услуг, предоставляемых органами местного самоуправления физическим и (или) юридическим лицам в Арамильском городском округе содержит 83 муниципальные услуги.</w:t>
      </w:r>
    </w:p>
    <w:p w:rsidR="00097DE9" w:rsidRPr="002353E3" w:rsidRDefault="00097DE9" w:rsidP="00D95DBB">
      <w:pPr>
        <w:pStyle w:val="Default"/>
        <w:ind w:firstLine="709"/>
        <w:jc w:val="both"/>
        <w:rPr>
          <w:rFonts w:eastAsia="Times New Roman"/>
          <w:color w:val="auto"/>
          <w:lang w:eastAsia="ru-RU"/>
        </w:rPr>
      </w:pPr>
      <w:r w:rsidRPr="002353E3">
        <w:rPr>
          <w:rFonts w:eastAsia="Times New Roman"/>
          <w:color w:val="auto"/>
          <w:lang w:eastAsia="ru-RU"/>
        </w:rPr>
        <w:t xml:space="preserve">В декабре 2013 года в МБУ «Дворец Культуры г. Арамиль» состоялось открытие Арамильского филиала </w:t>
      </w:r>
      <w:r w:rsidR="00D95DBB" w:rsidRPr="002353E3">
        <w:rPr>
          <w:rFonts w:eastAsia="Times New Roman"/>
          <w:color w:val="auto"/>
          <w:lang w:eastAsia="ru-RU"/>
        </w:rPr>
        <w:t>«</w:t>
      </w:r>
      <w:r w:rsidRPr="002353E3">
        <w:rPr>
          <w:rFonts w:eastAsia="Times New Roman"/>
          <w:color w:val="auto"/>
          <w:lang w:eastAsia="ru-RU"/>
        </w:rPr>
        <w:t>Многофункционального центра предоставления государственных и муниципальных услуг».</w:t>
      </w:r>
      <w:r w:rsidR="00D95DBB" w:rsidRPr="002353E3">
        <w:rPr>
          <w:rFonts w:eastAsia="Times New Roman"/>
          <w:color w:val="auto"/>
          <w:lang w:eastAsia="ru-RU"/>
        </w:rPr>
        <w:t xml:space="preserve"> В 2014 году </w:t>
      </w:r>
      <w:r w:rsidR="006A3733" w:rsidRPr="002353E3">
        <w:rPr>
          <w:rFonts w:eastAsia="Times New Roman"/>
          <w:color w:val="auto"/>
          <w:lang w:eastAsia="ru-RU"/>
        </w:rPr>
        <w:t xml:space="preserve">за счет средств областного бюджета </w:t>
      </w:r>
      <w:r w:rsidR="00D95DBB" w:rsidRPr="002353E3">
        <w:rPr>
          <w:rFonts w:eastAsia="Times New Roman"/>
          <w:color w:val="auto"/>
          <w:lang w:eastAsia="ru-RU"/>
        </w:rPr>
        <w:t>под размещение МФЦ планируется отремонтировать специальное помещение по улице Щорса, № 57 на «пять окон»</w:t>
      </w:r>
      <w:r w:rsidR="006A3733" w:rsidRPr="002353E3">
        <w:rPr>
          <w:rFonts w:eastAsia="Times New Roman"/>
          <w:color w:val="auto"/>
          <w:lang w:eastAsia="ru-RU"/>
        </w:rPr>
        <w:t xml:space="preserve"> для </w:t>
      </w:r>
      <w:r w:rsidR="000F6524" w:rsidRPr="002353E3">
        <w:rPr>
          <w:rFonts w:eastAsia="Times New Roman"/>
          <w:color w:val="auto"/>
          <w:lang w:eastAsia="ru-RU"/>
        </w:rPr>
        <w:t>более полного</w:t>
      </w:r>
      <w:r w:rsidR="006A3733" w:rsidRPr="002353E3">
        <w:rPr>
          <w:rFonts w:eastAsia="Times New Roman"/>
          <w:color w:val="auto"/>
          <w:lang w:eastAsia="ru-RU"/>
        </w:rPr>
        <w:t xml:space="preserve"> удовлетворения потребностей граждан Арамильского городского округа </w:t>
      </w:r>
      <w:r w:rsidR="000F6524" w:rsidRPr="002353E3">
        <w:rPr>
          <w:rFonts w:eastAsia="Times New Roman"/>
          <w:color w:val="auto"/>
          <w:lang w:eastAsia="ru-RU"/>
        </w:rPr>
        <w:t>в</w:t>
      </w:r>
      <w:r w:rsidR="006A3733" w:rsidRPr="002353E3">
        <w:rPr>
          <w:rFonts w:eastAsia="Times New Roman"/>
          <w:color w:val="auto"/>
          <w:lang w:eastAsia="ru-RU"/>
        </w:rPr>
        <w:t xml:space="preserve"> предоставлении государственных и муниципальных услуг</w:t>
      </w:r>
      <w:r w:rsidR="00D95DBB" w:rsidRPr="002353E3">
        <w:rPr>
          <w:rFonts w:eastAsia="Times New Roman"/>
          <w:color w:val="auto"/>
          <w:lang w:eastAsia="ru-RU"/>
        </w:rPr>
        <w:t>.</w:t>
      </w:r>
    </w:p>
    <w:p w:rsidR="00317BE7" w:rsidRPr="002353E3" w:rsidRDefault="00317BE7" w:rsidP="00317BE7">
      <w:pPr>
        <w:pStyle w:val="Default"/>
        <w:jc w:val="center"/>
        <w:rPr>
          <w:b/>
          <w:bCs/>
          <w:i/>
          <w:iCs/>
        </w:rPr>
      </w:pPr>
    </w:p>
    <w:p w:rsidR="000F3946" w:rsidRDefault="000F3946" w:rsidP="00317BE7">
      <w:pPr>
        <w:pStyle w:val="Default"/>
        <w:jc w:val="center"/>
        <w:rPr>
          <w:b/>
          <w:bCs/>
          <w:i/>
          <w:iCs/>
        </w:rPr>
      </w:pPr>
    </w:p>
    <w:p w:rsidR="00235CB5" w:rsidRPr="002353E3" w:rsidRDefault="00E9293A" w:rsidP="00317BE7">
      <w:pPr>
        <w:pStyle w:val="Default"/>
        <w:jc w:val="center"/>
        <w:rPr>
          <w:b/>
          <w:bCs/>
          <w:i/>
          <w:iCs/>
        </w:rPr>
      </w:pPr>
      <w:r w:rsidRPr="002353E3">
        <w:rPr>
          <w:b/>
          <w:bCs/>
          <w:i/>
          <w:iCs/>
        </w:rPr>
        <w:t xml:space="preserve">Формирование комфортной, экологически благополучной среды </w:t>
      </w:r>
    </w:p>
    <w:p w:rsidR="00E9293A" w:rsidRPr="002353E3" w:rsidRDefault="00E9293A" w:rsidP="00317BE7">
      <w:pPr>
        <w:pStyle w:val="Default"/>
        <w:jc w:val="center"/>
        <w:rPr>
          <w:b/>
          <w:bCs/>
          <w:i/>
          <w:iCs/>
        </w:rPr>
      </w:pPr>
      <w:r w:rsidRPr="002353E3">
        <w:rPr>
          <w:b/>
          <w:bCs/>
          <w:i/>
          <w:iCs/>
        </w:rPr>
        <w:t>проживания человека</w:t>
      </w:r>
    </w:p>
    <w:p w:rsidR="00D74216" w:rsidRPr="002353E3" w:rsidRDefault="00D74216" w:rsidP="00317BE7">
      <w:pPr>
        <w:pStyle w:val="Default"/>
        <w:jc w:val="center"/>
        <w:rPr>
          <w:b/>
          <w:bCs/>
          <w:i/>
          <w:iCs/>
        </w:rPr>
      </w:pPr>
    </w:p>
    <w:p w:rsidR="00774952" w:rsidRPr="002353E3" w:rsidRDefault="00774952" w:rsidP="00F4526A">
      <w:pPr>
        <w:pStyle w:val="Default"/>
        <w:jc w:val="both"/>
        <w:rPr>
          <w:color w:val="auto"/>
        </w:rPr>
      </w:pPr>
      <w:r w:rsidRPr="002353E3">
        <w:rPr>
          <w:bCs/>
          <w:iCs/>
        </w:rPr>
        <w:tab/>
      </w:r>
      <w:r w:rsidRPr="002353E3">
        <w:t xml:space="preserve">Экологическая обстановка в Арамильском городском округе характеризуется как стабильная. Однако следует учитывать, что сложившееся стабильное состояние </w:t>
      </w:r>
      <w:r w:rsidRPr="002353E3">
        <w:rPr>
          <w:color w:val="auto"/>
        </w:rPr>
        <w:t xml:space="preserve">окружающей среды может быть нарушено в результате изменения структуры промышленного производства (на территории расположено большое количество промышленных объектов), изменения структуры топлива, используемого на предприятиях топливно-энергетического комплекса, увеличения количества автомобильного транспорта, активизации жилищного строительства без соответствующего развития коммунального хозяйства. </w:t>
      </w:r>
    </w:p>
    <w:p w:rsidR="00F4277D" w:rsidRPr="002353E3" w:rsidRDefault="00774952" w:rsidP="00F4526A">
      <w:pPr>
        <w:spacing w:after="0" w:line="240" w:lineRule="auto"/>
        <w:ind w:firstLine="426"/>
        <w:jc w:val="both"/>
        <w:rPr>
          <w:rFonts w:ascii="Times New Roman" w:hAnsi="Times New Roman" w:cs="Times New Roman"/>
          <w:sz w:val="24"/>
          <w:szCs w:val="24"/>
        </w:rPr>
      </w:pPr>
      <w:r w:rsidRPr="002353E3">
        <w:rPr>
          <w:rFonts w:ascii="Times New Roman" w:hAnsi="Times New Roman" w:cs="Times New Roman"/>
          <w:sz w:val="24"/>
          <w:szCs w:val="24"/>
        </w:rPr>
        <w:t xml:space="preserve">Обеспечение качественной питьевой водой - одна из основных задач городского хозяйства. Качество воды является залогом здоровья и благополучия горожан. В Арамильском городском округе жители используют питьевую воду, соответствующую установленным санитарным нормам. </w:t>
      </w:r>
      <w:r w:rsidR="00F4277D" w:rsidRPr="002353E3">
        <w:rPr>
          <w:rFonts w:ascii="Times New Roman" w:hAnsi="Times New Roman" w:cs="Times New Roman"/>
          <w:sz w:val="24"/>
          <w:szCs w:val="24"/>
        </w:rPr>
        <w:t>Однако существуют следующие</w:t>
      </w:r>
      <w:r w:rsidRPr="002353E3">
        <w:rPr>
          <w:rFonts w:ascii="Times New Roman" w:hAnsi="Times New Roman" w:cs="Times New Roman"/>
          <w:sz w:val="24"/>
          <w:szCs w:val="24"/>
        </w:rPr>
        <w:t xml:space="preserve"> проблем</w:t>
      </w:r>
      <w:r w:rsidR="00F4277D" w:rsidRPr="002353E3">
        <w:rPr>
          <w:rFonts w:ascii="Times New Roman" w:hAnsi="Times New Roman" w:cs="Times New Roman"/>
          <w:sz w:val="24"/>
          <w:szCs w:val="24"/>
        </w:rPr>
        <w:t>ы:</w:t>
      </w:r>
    </w:p>
    <w:p w:rsidR="00774952" w:rsidRPr="002353E3" w:rsidRDefault="00F4277D" w:rsidP="00687FD0">
      <w:pPr>
        <w:spacing w:after="0" w:line="240" w:lineRule="auto"/>
        <w:ind w:firstLine="708"/>
        <w:jc w:val="both"/>
        <w:rPr>
          <w:rFonts w:ascii="Times New Roman" w:hAnsi="Times New Roman" w:cs="Times New Roman"/>
          <w:sz w:val="24"/>
          <w:szCs w:val="24"/>
        </w:rPr>
      </w:pPr>
      <w:r w:rsidRPr="002353E3">
        <w:rPr>
          <w:rFonts w:ascii="Times New Roman" w:hAnsi="Times New Roman" w:cs="Times New Roman"/>
          <w:sz w:val="24"/>
          <w:szCs w:val="24"/>
        </w:rPr>
        <w:t xml:space="preserve">- </w:t>
      </w:r>
      <w:r w:rsidR="00774952" w:rsidRPr="002353E3">
        <w:rPr>
          <w:rFonts w:ascii="Times New Roman" w:hAnsi="Times New Roman" w:cs="Times New Roman"/>
          <w:sz w:val="24"/>
          <w:szCs w:val="24"/>
        </w:rPr>
        <w:t>нестабильность водоснабжения в связи с нехваткой источников получения воды на территории</w:t>
      </w:r>
      <w:r w:rsidRPr="002353E3">
        <w:rPr>
          <w:rFonts w:ascii="Times New Roman" w:hAnsi="Times New Roman" w:cs="Times New Roman"/>
          <w:sz w:val="24"/>
          <w:szCs w:val="24"/>
        </w:rPr>
        <w:t>;</w:t>
      </w:r>
    </w:p>
    <w:p w:rsidR="00F4277D" w:rsidRPr="002353E3" w:rsidRDefault="00F4277D" w:rsidP="00F4526A">
      <w:pPr>
        <w:tabs>
          <w:tab w:val="left" w:pos="426"/>
        </w:tabs>
        <w:spacing w:after="0" w:line="240" w:lineRule="auto"/>
        <w:jc w:val="both"/>
        <w:rPr>
          <w:rFonts w:ascii="Times New Roman" w:hAnsi="Times New Roman" w:cs="Times New Roman"/>
          <w:sz w:val="24"/>
          <w:szCs w:val="24"/>
        </w:rPr>
      </w:pPr>
      <w:r w:rsidRPr="002353E3">
        <w:rPr>
          <w:rFonts w:ascii="Times New Roman" w:hAnsi="Times New Roman" w:cs="Times New Roman"/>
          <w:sz w:val="24"/>
          <w:szCs w:val="24"/>
        </w:rPr>
        <w:tab/>
      </w:r>
      <w:r w:rsidR="00687FD0" w:rsidRPr="002353E3">
        <w:rPr>
          <w:rFonts w:ascii="Times New Roman" w:hAnsi="Times New Roman" w:cs="Times New Roman"/>
          <w:sz w:val="24"/>
          <w:szCs w:val="24"/>
        </w:rPr>
        <w:tab/>
      </w:r>
      <w:r w:rsidRPr="002353E3">
        <w:rPr>
          <w:rFonts w:ascii="Times New Roman" w:hAnsi="Times New Roman" w:cs="Times New Roman"/>
          <w:sz w:val="24"/>
          <w:szCs w:val="24"/>
        </w:rPr>
        <w:t>- трудности в обеспечении экологической безопасности деятельности предприятий водопроводно-канализационного хозяйства;</w:t>
      </w:r>
    </w:p>
    <w:p w:rsidR="00F4277D" w:rsidRPr="002353E3" w:rsidRDefault="00F4277D" w:rsidP="00F4526A">
      <w:pPr>
        <w:tabs>
          <w:tab w:val="left" w:pos="426"/>
        </w:tabs>
        <w:spacing w:after="0" w:line="240" w:lineRule="auto"/>
        <w:jc w:val="both"/>
        <w:rPr>
          <w:rFonts w:ascii="Times New Roman" w:hAnsi="Times New Roman" w:cs="Times New Roman"/>
          <w:sz w:val="24"/>
          <w:szCs w:val="24"/>
        </w:rPr>
      </w:pPr>
      <w:r w:rsidRPr="002353E3">
        <w:rPr>
          <w:rFonts w:ascii="Times New Roman" w:hAnsi="Times New Roman" w:cs="Times New Roman"/>
          <w:sz w:val="24"/>
          <w:szCs w:val="24"/>
        </w:rPr>
        <w:tab/>
      </w:r>
      <w:r w:rsidR="00687FD0" w:rsidRPr="002353E3">
        <w:rPr>
          <w:rFonts w:ascii="Times New Roman" w:hAnsi="Times New Roman" w:cs="Times New Roman"/>
          <w:sz w:val="24"/>
          <w:szCs w:val="24"/>
        </w:rPr>
        <w:tab/>
      </w:r>
      <w:r w:rsidRPr="002353E3">
        <w:rPr>
          <w:rFonts w:ascii="Times New Roman" w:hAnsi="Times New Roman" w:cs="Times New Roman"/>
          <w:sz w:val="24"/>
          <w:szCs w:val="24"/>
        </w:rPr>
        <w:t>- потребность в реконструкции старых скважин питьевого водоснабжения.</w:t>
      </w:r>
    </w:p>
    <w:p w:rsidR="00F4277D" w:rsidRPr="002353E3" w:rsidRDefault="00F4277D" w:rsidP="00F4526A">
      <w:pPr>
        <w:spacing w:after="0" w:line="240" w:lineRule="auto"/>
        <w:ind w:firstLine="426"/>
        <w:jc w:val="both"/>
        <w:rPr>
          <w:rFonts w:ascii="Times New Roman" w:hAnsi="Times New Roman" w:cs="Times New Roman"/>
          <w:sz w:val="24"/>
          <w:szCs w:val="24"/>
        </w:rPr>
      </w:pPr>
      <w:r w:rsidRPr="002353E3">
        <w:rPr>
          <w:rFonts w:ascii="Times New Roman" w:hAnsi="Times New Roman" w:cs="Times New Roman"/>
          <w:sz w:val="24"/>
          <w:szCs w:val="24"/>
        </w:rPr>
        <w:tab/>
        <w:t>Для стабильности подачи воды в 2013 году были предприняты следующие основные меры:</w:t>
      </w:r>
    </w:p>
    <w:p w:rsidR="00F4277D" w:rsidRPr="002353E3" w:rsidRDefault="00687FD0" w:rsidP="00F4526A">
      <w:pPr>
        <w:tabs>
          <w:tab w:val="left" w:pos="426"/>
        </w:tabs>
        <w:spacing w:after="0" w:line="240" w:lineRule="auto"/>
        <w:ind w:firstLine="426"/>
        <w:jc w:val="both"/>
        <w:rPr>
          <w:rFonts w:ascii="Times New Roman" w:hAnsi="Times New Roman" w:cs="Times New Roman"/>
          <w:sz w:val="24"/>
          <w:szCs w:val="24"/>
        </w:rPr>
      </w:pPr>
      <w:r w:rsidRPr="002353E3">
        <w:rPr>
          <w:rFonts w:ascii="Times New Roman" w:hAnsi="Times New Roman" w:cs="Times New Roman"/>
          <w:sz w:val="24"/>
          <w:szCs w:val="24"/>
        </w:rPr>
        <w:tab/>
      </w:r>
      <w:r w:rsidR="00F4277D" w:rsidRPr="002353E3">
        <w:rPr>
          <w:rFonts w:ascii="Times New Roman" w:hAnsi="Times New Roman" w:cs="Times New Roman"/>
          <w:sz w:val="24"/>
          <w:szCs w:val="24"/>
        </w:rPr>
        <w:t xml:space="preserve">- </w:t>
      </w:r>
      <w:r w:rsidR="00D74216" w:rsidRPr="002353E3">
        <w:rPr>
          <w:rFonts w:ascii="Times New Roman" w:hAnsi="Times New Roman" w:cs="Times New Roman"/>
          <w:sz w:val="24"/>
          <w:szCs w:val="24"/>
        </w:rPr>
        <w:t>строительство насосной</w:t>
      </w:r>
      <w:r w:rsidR="00F4277D" w:rsidRPr="002353E3">
        <w:rPr>
          <w:rFonts w:ascii="Times New Roman" w:hAnsi="Times New Roman" w:cs="Times New Roman"/>
          <w:sz w:val="24"/>
          <w:szCs w:val="24"/>
        </w:rPr>
        <w:t xml:space="preserve"> станции II подъема (замена старого насосного оборудования на новое);</w:t>
      </w:r>
    </w:p>
    <w:p w:rsidR="00F4277D" w:rsidRPr="002353E3" w:rsidRDefault="00687FD0" w:rsidP="00F4526A">
      <w:pPr>
        <w:tabs>
          <w:tab w:val="left" w:pos="426"/>
        </w:tabs>
        <w:spacing w:after="0" w:line="240" w:lineRule="auto"/>
        <w:ind w:firstLine="426"/>
        <w:jc w:val="both"/>
        <w:rPr>
          <w:rFonts w:ascii="Times New Roman" w:hAnsi="Times New Roman" w:cs="Times New Roman"/>
          <w:sz w:val="24"/>
          <w:szCs w:val="24"/>
        </w:rPr>
      </w:pPr>
      <w:r w:rsidRPr="002353E3">
        <w:rPr>
          <w:rFonts w:ascii="Times New Roman" w:hAnsi="Times New Roman" w:cs="Times New Roman"/>
          <w:sz w:val="24"/>
          <w:szCs w:val="24"/>
        </w:rPr>
        <w:tab/>
      </w:r>
      <w:r w:rsidR="00F4277D" w:rsidRPr="002353E3">
        <w:rPr>
          <w:rFonts w:ascii="Times New Roman" w:hAnsi="Times New Roman" w:cs="Times New Roman"/>
          <w:sz w:val="24"/>
          <w:szCs w:val="24"/>
        </w:rPr>
        <w:t xml:space="preserve">- прокладка нового водовода (4 этап) от ул. Горбачева,19 до нового дома по ул. Красноармейская; </w:t>
      </w:r>
    </w:p>
    <w:p w:rsidR="00F4277D" w:rsidRPr="002353E3" w:rsidRDefault="00687FD0" w:rsidP="00F4526A">
      <w:pPr>
        <w:tabs>
          <w:tab w:val="left" w:pos="426"/>
        </w:tabs>
        <w:spacing w:after="0" w:line="240" w:lineRule="auto"/>
        <w:ind w:firstLine="426"/>
        <w:jc w:val="both"/>
        <w:rPr>
          <w:rFonts w:ascii="Times New Roman" w:hAnsi="Times New Roman" w:cs="Times New Roman"/>
          <w:sz w:val="24"/>
          <w:szCs w:val="24"/>
        </w:rPr>
      </w:pPr>
      <w:r w:rsidRPr="002353E3">
        <w:rPr>
          <w:rFonts w:ascii="Times New Roman" w:hAnsi="Times New Roman" w:cs="Times New Roman"/>
          <w:sz w:val="24"/>
          <w:szCs w:val="24"/>
        </w:rPr>
        <w:tab/>
      </w:r>
      <w:r w:rsidR="00F4277D" w:rsidRPr="002353E3">
        <w:rPr>
          <w:rFonts w:ascii="Times New Roman" w:hAnsi="Times New Roman" w:cs="Times New Roman"/>
          <w:sz w:val="24"/>
          <w:szCs w:val="24"/>
        </w:rPr>
        <w:t>-  проектные работы и реконструкция водовода в пос. Арамиль (1 и 2 этапы).</w:t>
      </w:r>
    </w:p>
    <w:p w:rsidR="00F4277D" w:rsidRPr="002353E3" w:rsidRDefault="00F4277D"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00687FD0" w:rsidRPr="002353E3">
        <w:rPr>
          <w:rFonts w:ascii="Times New Roman" w:hAnsi="Times New Roman" w:cs="Times New Roman"/>
          <w:sz w:val="24"/>
          <w:szCs w:val="24"/>
        </w:rPr>
        <w:tab/>
      </w:r>
      <w:r w:rsidRPr="002353E3">
        <w:rPr>
          <w:rFonts w:ascii="Times New Roman" w:hAnsi="Times New Roman" w:cs="Times New Roman"/>
          <w:sz w:val="24"/>
          <w:szCs w:val="24"/>
        </w:rPr>
        <w:t xml:space="preserve">Также постоянно проводилась работа по замене комплектующих водопроводных сетей, ремонту водяных колодцев, замена водозаборных колодцев, установке люков на водопроводные колодцы, установлена автоматика на скважинах № 2,4,5, улицы Свердлова, Текстильщиков с выводом на объекты системы управление и пр. </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Одним из факторов, оказывающих влияние на поддержание и восстановление благоприятного санитарного и экологического состояния территорий населенных пунктов, является организация работы в сфере обращения с отходами производства и потребления.</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В связи с тем, что на переработку передается лишь незначительное количество твердых бытовых (коммунальных) отходов, а основным методом их утилизации является захоронение на полигонах, площади земель, занятых под мусор, постоянно увеличиваются.</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До 2013 года действовал полигон для утилизации, складирования, перемещения, размещения, захоронения твердых бытовых и промышленных нетоксичных отходов, в настоящее время он закрыт по причине рекультивации</w:t>
      </w:r>
      <w:r w:rsidR="00F4526A" w:rsidRPr="002353E3">
        <w:rPr>
          <w:rFonts w:ascii="Times New Roman" w:hAnsi="Times New Roman" w:cs="Times New Roman"/>
          <w:sz w:val="24"/>
          <w:szCs w:val="24"/>
        </w:rPr>
        <w:t>. Пищевые отходы привлекали</w:t>
      </w:r>
      <w:r w:rsidR="00D74216" w:rsidRPr="002353E3">
        <w:rPr>
          <w:rFonts w:ascii="Times New Roman" w:hAnsi="Times New Roman" w:cs="Times New Roman"/>
          <w:sz w:val="24"/>
          <w:szCs w:val="24"/>
        </w:rPr>
        <w:t xml:space="preserve"> большое количество птиц, которые представляли опасность для воздушных судов аэропорта «Кольцово» и «</w:t>
      </w:r>
      <w:proofErr w:type="spellStart"/>
      <w:r w:rsidR="00D74216" w:rsidRPr="002353E3">
        <w:rPr>
          <w:rFonts w:ascii="Times New Roman" w:hAnsi="Times New Roman" w:cs="Times New Roman"/>
          <w:sz w:val="24"/>
          <w:szCs w:val="24"/>
        </w:rPr>
        <w:t>Уктус</w:t>
      </w:r>
      <w:proofErr w:type="spellEnd"/>
      <w:r w:rsidR="00D74216" w:rsidRPr="002353E3">
        <w:rPr>
          <w:rFonts w:ascii="Times New Roman" w:hAnsi="Times New Roman" w:cs="Times New Roman"/>
          <w:sz w:val="24"/>
          <w:szCs w:val="24"/>
        </w:rPr>
        <w:t xml:space="preserve">». В целях обеспечения безопасности полетов решением Суда введены ограничения на размещение пищевых отходов на полигоне. Администрацией Арамильского городского округа заключен муниципальный контракт на </w:t>
      </w:r>
      <w:r w:rsidR="00DB18D3" w:rsidRPr="002353E3">
        <w:rPr>
          <w:rFonts w:ascii="Times New Roman" w:hAnsi="Times New Roman" w:cs="Times New Roman"/>
          <w:sz w:val="24"/>
          <w:szCs w:val="24"/>
        </w:rPr>
        <w:t xml:space="preserve">проведение </w:t>
      </w:r>
      <w:r w:rsidR="00D74216" w:rsidRPr="002353E3">
        <w:rPr>
          <w:rFonts w:ascii="Times New Roman" w:hAnsi="Times New Roman" w:cs="Times New Roman"/>
          <w:sz w:val="24"/>
          <w:szCs w:val="24"/>
        </w:rPr>
        <w:t>рекультивации полигона твердых бытовых и промышленных отходов</w:t>
      </w:r>
      <w:r w:rsidR="00DB18D3" w:rsidRPr="002353E3">
        <w:rPr>
          <w:rFonts w:ascii="Times New Roman" w:hAnsi="Times New Roman" w:cs="Times New Roman"/>
          <w:sz w:val="24"/>
          <w:szCs w:val="24"/>
        </w:rPr>
        <w:t>.</w:t>
      </w:r>
    </w:p>
    <w:p w:rsidR="00DB18D3"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B18D3" w:rsidRPr="002353E3">
        <w:rPr>
          <w:rFonts w:ascii="Times New Roman" w:hAnsi="Times New Roman" w:cs="Times New Roman"/>
          <w:sz w:val="24"/>
          <w:szCs w:val="24"/>
        </w:rPr>
        <w:t xml:space="preserve">При реализации проекта рекультивации территория площадью 4,2 га будет изолирована от негативного влияния отходов на атмосферу, почву и грунтовые воды, что улучшит санитарно-эпидемиологическое состояние окружающей среды городского округа, положительно отразится на качестве условий для проживания граждан. Состояние </w:t>
      </w:r>
      <w:proofErr w:type="spellStart"/>
      <w:r w:rsidR="00DB18D3" w:rsidRPr="002353E3">
        <w:rPr>
          <w:rFonts w:ascii="Times New Roman" w:hAnsi="Times New Roman" w:cs="Times New Roman"/>
          <w:sz w:val="24"/>
          <w:szCs w:val="24"/>
        </w:rPr>
        <w:t>рекультивированного</w:t>
      </w:r>
      <w:proofErr w:type="spellEnd"/>
      <w:r w:rsidR="00DB18D3" w:rsidRPr="002353E3">
        <w:rPr>
          <w:rFonts w:ascii="Times New Roman" w:hAnsi="Times New Roman" w:cs="Times New Roman"/>
          <w:sz w:val="24"/>
          <w:szCs w:val="24"/>
        </w:rPr>
        <w:t xml:space="preserve"> участка земли будет соответствовать требованиям природоохранного законодательства РФ.</w:t>
      </w:r>
    </w:p>
    <w:p w:rsidR="00D74216" w:rsidRPr="002353E3" w:rsidRDefault="00D74216"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 xml:space="preserve">В настоящее время вопрос по сбору и вывозу твердых бытовых отходов с территории Арамильского городского округа решен путем вывоза пищевых отходов и бытового </w:t>
      </w:r>
      <w:r w:rsidR="00F4526A" w:rsidRPr="002353E3">
        <w:rPr>
          <w:rFonts w:ascii="Times New Roman" w:hAnsi="Times New Roman" w:cs="Times New Roman"/>
          <w:sz w:val="24"/>
          <w:szCs w:val="24"/>
        </w:rPr>
        <w:t>мусора на</w:t>
      </w:r>
      <w:r w:rsidRPr="002353E3">
        <w:rPr>
          <w:rFonts w:ascii="Times New Roman" w:hAnsi="Times New Roman" w:cs="Times New Roman"/>
          <w:sz w:val="24"/>
          <w:szCs w:val="24"/>
        </w:rPr>
        <w:t xml:space="preserve"> лицензированный полигон п</w:t>
      </w:r>
      <w:r w:rsidR="00687FD0" w:rsidRPr="002353E3">
        <w:rPr>
          <w:rFonts w:ascii="Times New Roman" w:hAnsi="Times New Roman" w:cs="Times New Roman"/>
          <w:sz w:val="24"/>
          <w:szCs w:val="24"/>
        </w:rPr>
        <w:t>ос</w:t>
      </w:r>
      <w:r w:rsidR="004334AA" w:rsidRPr="002353E3">
        <w:rPr>
          <w:rFonts w:ascii="Times New Roman" w:hAnsi="Times New Roman" w:cs="Times New Roman"/>
          <w:sz w:val="24"/>
          <w:szCs w:val="24"/>
        </w:rPr>
        <w:t xml:space="preserve">. </w:t>
      </w:r>
      <w:proofErr w:type="spellStart"/>
      <w:proofErr w:type="gramStart"/>
      <w:r w:rsidR="004334AA" w:rsidRPr="002353E3">
        <w:rPr>
          <w:rFonts w:ascii="Times New Roman" w:hAnsi="Times New Roman" w:cs="Times New Roman"/>
          <w:sz w:val="24"/>
          <w:szCs w:val="24"/>
        </w:rPr>
        <w:t>Патруши</w:t>
      </w:r>
      <w:proofErr w:type="spellEnd"/>
      <w:r w:rsidR="004334AA" w:rsidRPr="002353E3">
        <w:rPr>
          <w:rFonts w:ascii="Times New Roman" w:hAnsi="Times New Roman" w:cs="Times New Roman"/>
          <w:sz w:val="24"/>
          <w:szCs w:val="24"/>
        </w:rPr>
        <w:t xml:space="preserve">,  </w:t>
      </w:r>
      <w:proofErr w:type="spellStart"/>
      <w:r w:rsidR="004334AA" w:rsidRPr="002353E3">
        <w:rPr>
          <w:rFonts w:ascii="Times New Roman" w:hAnsi="Times New Roman" w:cs="Times New Roman"/>
          <w:sz w:val="24"/>
          <w:szCs w:val="24"/>
        </w:rPr>
        <w:t>Сы</w:t>
      </w:r>
      <w:r w:rsidRPr="002353E3">
        <w:rPr>
          <w:rFonts w:ascii="Times New Roman" w:hAnsi="Times New Roman" w:cs="Times New Roman"/>
          <w:sz w:val="24"/>
          <w:szCs w:val="24"/>
        </w:rPr>
        <w:t>сертского</w:t>
      </w:r>
      <w:proofErr w:type="spellEnd"/>
      <w:proofErr w:type="gramEnd"/>
      <w:r w:rsidRPr="002353E3">
        <w:rPr>
          <w:rFonts w:ascii="Times New Roman" w:hAnsi="Times New Roman" w:cs="Times New Roman"/>
          <w:sz w:val="24"/>
          <w:szCs w:val="24"/>
        </w:rPr>
        <w:t xml:space="preserve"> района, п</w:t>
      </w:r>
      <w:r w:rsidR="00687FD0" w:rsidRPr="002353E3">
        <w:rPr>
          <w:rFonts w:ascii="Times New Roman" w:hAnsi="Times New Roman" w:cs="Times New Roman"/>
          <w:sz w:val="24"/>
          <w:szCs w:val="24"/>
        </w:rPr>
        <w:t>ос. Косулино</w:t>
      </w:r>
      <w:r w:rsidRPr="002353E3">
        <w:rPr>
          <w:rFonts w:ascii="Times New Roman" w:hAnsi="Times New Roman" w:cs="Times New Roman"/>
          <w:sz w:val="24"/>
          <w:szCs w:val="24"/>
        </w:rPr>
        <w:t xml:space="preserve"> Белоярского района, а также вывоз твердых бытовых отходов на </w:t>
      </w:r>
      <w:proofErr w:type="spellStart"/>
      <w:r w:rsidRPr="002353E3">
        <w:rPr>
          <w:rFonts w:ascii="Times New Roman" w:hAnsi="Times New Roman" w:cs="Times New Roman"/>
          <w:sz w:val="24"/>
          <w:szCs w:val="24"/>
        </w:rPr>
        <w:t>Широкореченский</w:t>
      </w:r>
      <w:proofErr w:type="spellEnd"/>
      <w:r w:rsidRPr="002353E3">
        <w:rPr>
          <w:rFonts w:ascii="Times New Roman" w:hAnsi="Times New Roman" w:cs="Times New Roman"/>
          <w:sz w:val="24"/>
          <w:szCs w:val="24"/>
        </w:rPr>
        <w:t xml:space="preserve"> полигон  города Екатеринбурга.</w:t>
      </w:r>
    </w:p>
    <w:p w:rsidR="00D74216" w:rsidRPr="002353E3" w:rsidRDefault="00687FD0" w:rsidP="00DB18D3">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В 2014 году будут и на перспективу до 2018 года будут проводиться следующие мероприятия:</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1) реализация муниципальных программ:</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 xml:space="preserve">- «Модернизация системы утилизации твердых (коммунальных), специальных и промышленных отходов на территории Арамильского городского </w:t>
      </w:r>
      <w:proofErr w:type="gramStart"/>
      <w:r w:rsidR="00D74216" w:rsidRPr="002353E3">
        <w:rPr>
          <w:rFonts w:ascii="Times New Roman" w:hAnsi="Times New Roman" w:cs="Times New Roman"/>
          <w:sz w:val="24"/>
          <w:szCs w:val="24"/>
        </w:rPr>
        <w:t>округа  на</w:t>
      </w:r>
      <w:proofErr w:type="gramEnd"/>
      <w:r w:rsidR="00D74216" w:rsidRPr="002353E3">
        <w:rPr>
          <w:rFonts w:ascii="Times New Roman" w:hAnsi="Times New Roman" w:cs="Times New Roman"/>
          <w:sz w:val="24"/>
          <w:szCs w:val="24"/>
        </w:rPr>
        <w:t xml:space="preserve"> 2014 - 2016 годы»;</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 «Чистая вода Арамильского городского округа на период до 2020 года»;</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 xml:space="preserve">- «Борьба </w:t>
      </w:r>
      <w:proofErr w:type="gramStart"/>
      <w:r w:rsidR="00D74216" w:rsidRPr="002353E3">
        <w:rPr>
          <w:rFonts w:ascii="Times New Roman" w:hAnsi="Times New Roman" w:cs="Times New Roman"/>
          <w:sz w:val="24"/>
          <w:szCs w:val="24"/>
        </w:rPr>
        <w:t>с грызунами</w:t>
      </w:r>
      <w:proofErr w:type="gramEnd"/>
      <w:r w:rsidR="00D74216" w:rsidRPr="002353E3">
        <w:rPr>
          <w:rFonts w:ascii="Times New Roman" w:hAnsi="Times New Roman" w:cs="Times New Roman"/>
          <w:sz w:val="24"/>
          <w:szCs w:val="24"/>
        </w:rPr>
        <w:t xml:space="preserve"> и профилактика природно-очаговых особо опасных зоонозных инфекционных заболеваний в Арамильском городском округе» на 2014 – 2016 годы;</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2) реконструкция и модернизация очистных сооружений 1 очереди, производительностью 6000 м3/сутки, расположенных в г.</w:t>
      </w:r>
      <w:r w:rsidR="004334AA" w:rsidRPr="002353E3">
        <w:rPr>
          <w:rFonts w:ascii="Times New Roman" w:hAnsi="Times New Roman" w:cs="Times New Roman"/>
          <w:sz w:val="24"/>
          <w:szCs w:val="24"/>
        </w:rPr>
        <w:t xml:space="preserve"> </w:t>
      </w:r>
      <w:r w:rsidR="00D74216" w:rsidRPr="002353E3">
        <w:rPr>
          <w:rFonts w:ascii="Times New Roman" w:hAnsi="Times New Roman" w:cs="Times New Roman"/>
          <w:sz w:val="24"/>
          <w:szCs w:val="24"/>
        </w:rPr>
        <w:t>Арамиль;</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3) реконструкция КНС №4;</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4) рекультивация полигона твердых бытовых и промышленных отходов, расположенного по адресу: г. Арамиль, ул. Пролетарская, 86-А;</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5) проведение работ по ремонту и обустройству колодцев в Арамильском городском округе;</w:t>
      </w:r>
    </w:p>
    <w:p w:rsidR="00D74216" w:rsidRPr="002353E3" w:rsidRDefault="00687FD0" w:rsidP="00687FD0">
      <w:pPr>
        <w:tabs>
          <w:tab w:val="left" w:pos="426"/>
          <w:tab w:val="left" w:pos="709"/>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6) ликвидация несанкционированных свалок на территории Арамильского городского округа;</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7) использование и обустройство санитарно-защитных зон промышленных предприятий, сооружений и объектов;</w:t>
      </w:r>
    </w:p>
    <w:p w:rsidR="00D74216" w:rsidRPr="002353E3" w:rsidRDefault="00687FD0" w:rsidP="00687FD0">
      <w:pPr>
        <w:tabs>
          <w:tab w:val="left" w:pos="426"/>
          <w:tab w:val="left" w:pos="567"/>
          <w:tab w:val="left" w:pos="709"/>
          <w:tab w:val="left" w:pos="851"/>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Pr="002353E3">
        <w:rPr>
          <w:rFonts w:ascii="Times New Roman" w:hAnsi="Times New Roman" w:cs="Times New Roman"/>
          <w:sz w:val="24"/>
          <w:szCs w:val="24"/>
        </w:rPr>
        <w:tab/>
        <w:t>8)</w:t>
      </w:r>
      <w:r w:rsidR="00BC1A90" w:rsidRPr="002353E3">
        <w:rPr>
          <w:rFonts w:ascii="Times New Roman" w:hAnsi="Times New Roman" w:cs="Times New Roman"/>
          <w:sz w:val="24"/>
          <w:szCs w:val="24"/>
        </w:rPr>
        <w:t xml:space="preserve"> </w:t>
      </w:r>
      <w:r w:rsidR="00D74216" w:rsidRPr="002353E3">
        <w:rPr>
          <w:rFonts w:ascii="Times New Roman" w:hAnsi="Times New Roman" w:cs="Times New Roman"/>
          <w:sz w:val="24"/>
          <w:szCs w:val="24"/>
        </w:rPr>
        <w:t xml:space="preserve">внедрение современных </w:t>
      </w:r>
      <w:r w:rsidR="00BC1A90" w:rsidRPr="002353E3">
        <w:rPr>
          <w:rFonts w:ascii="Times New Roman" w:hAnsi="Times New Roman" w:cs="Times New Roman"/>
          <w:sz w:val="24"/>
          <w:szCs w:val="24"/>
        </w:rPr>
        <w:t>экологически чистых</w:t>
      </w:r>
      <w:r w:rsidR="00F4526A" w:rsidRPr="002353E3">
        <w:rPr>
          <w:rFonts w:ascii="Times New Roman" w:hAnsi="Times New Roman" w:cs="Times New Roman"/>
          <w:sz w:val="24"/>
          <w:szCs w:val="24"/>
        </w:rPr>
        <w:t xml:space="preserve"> </w:t>
      </w:r>
      <w:proofErr w:type="spellStart"/>
      <w:r w:rsidR="00F4526A" w:rsidRPr="002353E3">
        <w:rPr>
          <w:rFonts w:ascii="Times New Roman" w:hAnsi="Times New Roman" w:cs="Times New Roman"/>
          <w:sz w:val="24"/>
          <w:szCs w:val="24"/>
        </w:rPr>
        <w:t>ресурсо</w:t>
      </w:r>
      <w:proofErr w:type="spellEnd"/>
      <w:r w:rsidR="00F4526A" w:rsidRPr="002353E3">
        <w:rPr>
          <w:rFonts w:ascii="Times New Roman" w:hAnsi="Times New Roman" w:cs="Times New Roman"/>
          <w:sz w:val="24"/>
          <w:szCs w:val="24"/>
        </w:rPr>
        <w:t>-</w:t>
      </w:r>
      <w:r w:rsidR="00D74216" w:rsidRPr="002353E3">
        <w:rPr>
          <w:rFonts w:ascii="Times New Roman" w:hAnsi="Times New Roman" w:cs="Times New Roman"/>
          <w:sz w:val="24"/>
          <w:szCs w:val="24"/>
        </w:rPr>
        <w:t>энергосберегающих технологий;</w:t>
      </w:r>
    </w:p>
    <w:p w:rsidR="00D74216" w:rsidRPr="002353E3" w:rsidRDefault="00687FD0" w:rsidP="00F4526A">
      <w:pPr>
        <w:tabs>
          <w:tab w:val="left" w:pos="426"/>
        </w:tabs>
        <w:spacing w:after="0" w:line="240" w:lineRule="auto"/>
        <w:ind w:firstLine="425"/>
        <w:jc w:val="both"/>
        <w:rPr>
          <w:rFonts w:ascii="Times New Roman" w:hAnsi="Times New Roman" w:cs="Times New Roman"/>
          <w:sz w:val="24"/>
          <w:szCs w:val="24"/>
        </w:rPr>
      </w:pPr>
      <w:r w:rsidRPr="002353E3">
        <w:rPr>
          <w:rFonts w:ascii="Times New Roman" w:hAnsi="Times New Roman" w:cs="Times New Roman"/>
          <w:sz w:val="24"/>
          <w:szCs w:val="24"/>
        </w:rPr>
        <w:tab/>
      </w:r>
      <w:r w:rsidRPr="002353E3">
        <w:rPr>
          <w:rFonts w:ascii="Times New Roman" w:hAnsi="Times New Roman" w:cs="Times New Roman"/>
          <w:sz w:val="24"/>
          <w:szCs w:val="24"/>
        </w:rPr>
        <w:tab/>
      </w:r>
      <w:r w:rsidR="00D74216" w:rsidRPr="002353E3">
        <w:rPr>
          <w:rFonts w:ascii="Times New Roman" w:hAnsi="Times New Roman" w:cs="Times New Roman"/>
          <w:sz w:val="24"/>
          <w:szCs w:val="24"/>
        </w:rPr>
        <w:t>9) вынос жилья из санитарно-защитной зоны предприятий, водоохраной зоны реки Исеть.</w:t>
      </w:r>
    </w:p>
    <w:p w:rsidR="00317BE7" w:rsidRPr="002353E3" w:rsidRDefault="00317BE7" w:rsidP="00E9293A">
      <w:pPr>
        <w:pStyle w:val="Default"/>
        <w:rPr>
          <w:b/>
          <w:bCs/>
          <w:i/>
          <w:iCs/>
        </w:rPr>
      </w:pPr>
    </w:p>
    <w:p w:rsidR="00E9293A" w:rsidRPr="002353E3" w:rsidRDefault="00E9293A" w:rsidP="009A0B51">
      <w:pPr>
        <w:pStyle w:val="Default"/>
        <w:pageBreakBefore/>
        <w:jc w:val="center"/>
        <w:rPr>
          <w:b/>
          <w:bCs/>
        </w:rPr>
      </w:pPr>
      <w:r w:rsidRPr="002353E3">
        <w:rPr>
          <w:b/>
          <w:bCs/>
        </w:rPr>
        <w:t>Подпрограмма 4. «Обеспечение безопасности жизнедеятельности населения</w:t>
      </w:r>
      <w:r w:rsidR="00F21E2B" w:rsidRPr="002353E3">
        <w:rPr>
          <w:b/>
          <w:bCs/>
        </w:rPr>
        <w:t xml:space="preserve"> Арамильского городского округа</w:t>
      </w:r>
      <w:r w:rsidRPr="002353E3">
        <w:rPr>
          <w:b/>
          <w:bCs/>
        </w:rPr>
        <w:t>»</w:t>
      </w:r>
    </w:p>
    <w:p w:rsidR="00317BE7" w:rsidRPr="002353E3" w:rsidRDefault="00317BE7" w:rsidP="00317BE7">
      <w:pPr>
        <w:pStyle w:val="Default"/>
        <w:jc w:val="center"/>
      </w:pPr>
    </w:p>
    <w:p w:rsidR="00E9293A" w:rsidRPr="002353E3" w:rsidRDefault="00E9293A" w:rsidP="00317BE7">
      <w:pPr>
        <w:pStyle w:val="Default"/>
        <w:jc w:val="center"/>
        <w:rPr>
          <w:b/>
          <w:bCs/>
          <w:i/>
          <w:iCs/>
        </w:rPr>
      </w:pPr>
      <w:r w:rsidRPr="002353E3">
        <w:rPr>
          <w:b/>
          <w:bCs/>
          <w:i/>
          <w:iCs/>
        </w:rPr>
        <w:t>Уровень общественной безопасности</w:t>
      </w:r>
    </w:p>
    <w:p w:rsidR="008A5C9E" w:rsidRPr="002353E3" w:rsidRDefault="008A5C9E" w:rsidP="00317BE7">
      <w:pPr>
        <w:pStyle w:val="Default"/>
        <w:jc w:val="center"/>
        <w:rPr>
          <w:b/>
          <w:bCs/>
          <w:i/>
          <w:iCs/>
        </w:rPr>
      </w:pPr>
    </w:p>
    <w:p w:rsidR="00936653" w:rsidRPr="002353E3" w:rsidRDefault="00936653" w:rsidP="000B5041">
      <w:pPr>
        <w:autoSpaceDE w:val="0"/>
        <w:autoSpaceDN w:val="0"/>
        <w:adjustRightInd w:val="0"/>
        <w:spacing w:after="0" w:line="240" w:lineRule="auto"/>
        <w:ind w:firstLine="709"/>
        <w:jc w:val="both"/>
        <w:rPr>
          <w:rFonts w:ascii="Times New Roman" w:eastAsia="Calibri" w:hAnsi="Times New Roman" w:cs="Times New Roman"/>
          <w:sz w:val="24"/>
          <w:szCs w:val="24"/>
        </w:rPr>
      </w:pPr>
      <w:r w:rsidRPr="002353E3">
        <w:rPr>
          <w:rFonts w:ascii="Times New Roman" w:eastAsia="Calibri" w:hAnsi="Times New Roman" w:cs="Times New Roman"/>
          <w:sz w:val="24"/>
          <w:szCs w:val="24"/>
        </w:rPr>
        <w:t>Приоритетной задачей социально-экономического развития Арамильского городского округа является обеспечение безопасности жизнедеятельности населения и территории округа.</w:t>
      </w:r>
    </w:p>
    <w:p w:rsidR="00936653" w:rsidRPr="002353E3" w:rsidRDefault="00936653" w:rsidP="000B5041">
      <w:pPr>
        <w:spacing w:after="0" w:line="240" w:lineRule="auto"/>
        <w:ind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Для решения данного вопроса создана система гражданской обороны, защиты населения и территории Арамильского городского округа от чрезвычайных ситуаций природного и техногенного характера и обеспечения пожарной безопасности. Основными принципами функционирования системы являются комплексное и приоритетное осуществление предупредительных мер. Однако современное состояние системы и ее возможности не в полной мере обеспечивают решение задач в области гражданской обороны, предупреждения и ликвидации чрезвычайных ситуаций и обеспечения пожарной безопасности.</w:t>
      </w:r>
    </w:p>
    <w:p w:rsidR="00936653" w:rsidRPr="002353E3" w:rsidRDefault="00936653" w:rsidP="000B5041">
      <w:pPr>
        <w:spacing w:after="0" w:line="240" w:lineRule="auto"/>
        <w:ind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Наблюдается отставание материально-технической базы системы оповещения гражданской обороны городского округа от уровня развития информационно-коммуникационных систем. С целью оповещения населения в Арамильском городском округе установлено 4 </w:t>
      </w:r>
      <w:proofErr w:type="spellStart"/>
      <w:r w:rsidRPr="002353E3">
        <w:rPr>
          <w:rFonts w:ascii="Times New Roman" w:eastAsia="Times New Roman" w:hAnsi="Times New Roman" w:cs="Times New Roman"/>
          <w:sz w:val="24"/>
          <w:szCs w:val="24"/>
          <w:lang w:eastAsia="ru-RU"/>
        </w:rPr>
        <w:t>электросирены</w:t>
      </w:r>
      <w:proofErr w:type="spellEnd"/>
      <w:r w:rsidRPr="002353E3">
        <w:rPr>
          <w:rFonts w:ascii="Times New Roman" w:eastAsia="Times New Roman" w:hAnsi="Times New Roman" w:cs="Times New Roman"/>
          <w:sz w:val="24"/>
          <w:szCs w:val="24"/>
          <w:lang w:eastAsia="ru-RU"/>
        </w:rPr>
        <w:t xml:space="preserve">.  Большая часть </w:t>
      </w:r>
      <w:proofErr w:type="spellStart"/>
      <w:r w:rsidRPr="002353E3">
        <w:rPr>
          <w:rFonts w:ascii="Times New Roman" w:eastAsia="Times New Roman" w:hAnsi="Times New Roman" w:cs="Times New Roman"/>
          <w:sz w:val="24"/>
          <w:szCs w:val="24"/>
          <w:lang w:eastAsia="ru-RU"/>
        </w:rPr>
        <w:t>электросирен</w:t>
      </w:r>
      <w:proofErr w:type="spellEnd"/>
      <w:r w:rsidRPr="002353E3">
        <w:rPr>
          <w:rFonts w:ascii="Times New Roman" w:eastAsia="Times New Roman" w:hAnsi="Times New Roman" w:cs="Times New Roman"/>
          <w:sz w:val="24"/>
          <w:szCs w:val="24"/>
          <w:lang w:eastAsia="ru-RU"/>
        </w:rPr>
        <w:t xml:space="preserve"> установлена более 30 лет назад</w:t>
      </w:r>
      <w:r w:rsidR="00DB18D3" w:rsidRPr="002353E3">
        <w:rPr>
          <w:rFonts w:ascii="Times New Roman" w:eastAsia="Times New Roman" w:hAnsi="Times New Roman" w:cs="Times New Roman"/>
          <w:sz w:val="24"/>
          <w:szCs w:val="24"/>
          <w:lang w:eastAsia="ru-RU"/>
        </w:rPr>
        <w:t xml:space="preserve"> и</w:t>
      </w:r>
      <w:r w:rsidRPr="002353E3">
        <w:rPr>
          <w:rFonts w:ascii="Times New Roman" w:eastAsia="Times New Roman" w:hAnsi="Times New Roman" w:cs="Times New Roman"/>
          <w:sz w:val="24"/>
          <w:szCs w:val="24"/>
          <w:lang w:eastAsia="ru-RU"/>
        </w:rPr>
        <w:t xml:space="preserve"> в настоящее время требуется их модернизация. В Арамильском городском округе отсутствует сеть громкоговорящей </w:t>
      </w:r>
      <w:r w:rsidR="00434814" w:rsidRPr="002353E3">
        <w:rPr>
          <w:rFonts w:ascii="Times New Roman" w:eastAsia="Times New Roman" w:hAnsi="Times New Roman" w:cs="Times New Roman"/>
          <w:sz w:val="24"/>
          <w:szCs w:val="24"/>
          <w:lang w:eastAsia="ru-RU"/>
        </w:rPr>
        <w:t>связи в</w:t>
      </w:r>
      <w:r w:rsidRPr="002353E3">
        <w:rPr>
          <w:rFonts w:ascii="Times New Roman" w:eastAsia="Times New Roman" w:hAnsi="Times New Roman" w:cs="Times New Roman"/>
          <w:sz w:val="24"/>
          <w:szCs w:val="24"/>
          <w:lang w:eastAsia="ru-RU"/>
        </w:rPr>
        <w:t xml:space="preserve"> местах массового пребывания людей. </w:t>
      </w:r>
    </w:p>
    <w:p w:rsidR="00936653" w:rsidRPr="002353E3" w:rsidRDefault="00936653" w:rsidP="00936653">
      <w:pPr>
        <w:spacing w:after="0" w:line="240" w:lineRule="auto"/>
        <w:ind w:firstLine="709"/>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Часть территории Арамильского городского округа покрыта лесными массивами. Леса преимущественно смешанные (сосна, береза, осина, лиственница). Площадь лесных массивов составляет 394 га. Средний класс природной пожарной опасности 2,3. При неблагоприятных условиях возможно возникновение лесных пожаров.</w:t>
      </w:r>
    </w:p>
    <w:p w:rsidR="00936653" w:rsidRPr="002353E3" w:rsidRDefault="00936653" w:rsidP="0093665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353E3">
        <w:rPr>
          <w:rFonts w:ascii="Times New Roman" w:eastAsia="Calibri" w:hAnsi="Times New Roman" w:cs="Times New Roman"/>
          <w:sz w:val="24"/>
          <w:szCs w:val="24"/>
        </w:rPr>
        <w:t xml:space="preserve">Речная сеть представлена рекой Исеть и ее правым притоком - рекой </w:t>
      </w:r>
      <w:proofErr w:type="spellStart"/>
      <w:r w:rsidRPr="002353E3">
        <w:rPr>
          <w:rFonts w:ascii="Times New Roman" w:eastAsia="Calibri" w:hAnsi="Times New Roman" w:cs="Times New Roman"/>
          <w:sz w:val="24"/>
          <w:szCs w:val="24"/>
        </w:rPr>
        <w:t>Арамилкой</w:t>
      </w:r>
      <w:proofErr w:type="spellEnd"/>
      <w:r w:rsidRPr="002353E3">
        <w:rPr>
          <w:rFonts w:ascii="Times New Roman" w:eastAsia="Calibri" w:hAnsi="Times New Roman" w:cs="Times New Roman"/>
          <w:sz w:val="24"/>
          <w:szCs w:val="24"/>
        </w:rPr>
        <w:t xml:space="preserve">. Ширина реки от 2 до 30 м, максимальная глубина – 1,2 м. Естественный режим реки значительно изменен и зарегулирован созданием на ней городского пруда. Абсолютная отметка нормального подпорного уровня Арамильского пруда составляет 212,6 м, уровень «мертвого» объема - 211,0 м. Наличие водоемов является фактором возникновения чрезвычайных ситуаций на воде.  </w:t>
      </w:r>
    </w:p>
    <w:p w:rsidR="00936653" w:rsidRPr="002353E3" w:rsidRDefault="00936653" w:rsidP="00936653">
      <w:pPr>
        <w:autoSpaceDE w:val="0"/>
        <w:autoSpaceDN w:val="0"/>
        <w:adjustRightInd w:val="0"/>
        <w:spacing w:after="0" w:line="240" w:lineRule="auto"/>
        <w:ind w:firstLine="540"/>
        <w:jc w:val="both"/>
        <w:rPr>
          <w:rFonts w:ascii="Times New Roman" w:eastAsia="Calibri" w:hAnsi="Times New Roman" w:cs="Times New Roman"/>
          <w:sz w:val="24"/>
          <w:szCs w:val="24"/>
        </w:rPr>
      </w:pPr>
      <w:r w:rsidRPr="002353E3">
        <w:rPr>
          <w:rFonts w:ascii="Times New Roman" w:eastAsia="Calibri" w:hAnsi="Times New Roman" w:cs="Times New Roman"/>
          <w:sz w:val="24"/>
          <w:szCs w:val="24"/>
        </w:rPr>
        <w:t xml:space="preserve">К вопросам местного значения относится обеспечение первичных мер пожарной безопасности в границах населенных пунктов. На территории Арамильского городского округа расположено 14 </w:t>
      </w:r>
      <w:proofErr w:type="spellStart"/>
      <w:r w:rsidRPr="002353E3">
        <w:rPr>
          <w:rFonts w:ascii="Times New Roman" w:eastAsia="Calibri" w:hAnsi="Times New Roman" w:cs="Times New Roman"/>
          <w:sz w:val="24"/>
          <w:szCs w:val="24"/>
        </w:rPr>
        <w:t>пожаро</w:t>
      </w:r>
      <w:proofErr w:type="spellEnd"/>
      <w:r w:rsidRPr="002353E3">
        <w:rPr>
          <w:rFonts w:ascii="Times New Roman" w:eastAsia="Calibri" w:hAnsi="Times New Roman" w:cs="Times New Roman"/>
          <w:sz w:val="24"/>
          <w:szCs w:val="24"/>
        </w:rPr>
        <w:t xml:space="preserve">-взрывоопасных объектов (автозаправочные станции, газовые котельные, объекты газового хозяйства). </w:t>
      </w:r>
    </w:p>
    <w:p w:rsidR="00936653" w:rsidRPr="002353E3" w:rsidRDefault="00936653" w:rsidP="00936653">
      <w:pPr>
        <w:autoSpaceDE w:val="0"/>
        <w:autoSpaceDN w:val="0"/>
        <w:adjustRightInd w:val="0"/>
        <w:spacing w:after="0" w:line="240" w:lineRule="auto"/>
        <w:ind w:firstLine="540"/>
        <w:jc w:val="both"/>
        <w:rPr>
          <w:rFonts w:ascii="Times New Roman" w:eastAsia="Calibri" w:hAnsi="Times New Roman" w:cs="Times New Roman"/>
          <w:sz w:val="24"/>
          <w:szCs w:val="24"/>
        </w:rPr>
      </w:pPr>
      <w:r w:rsidRPr="002353E3">
        <w:rPr>
          <w:rFonts w:ascii="Times New Roman" w:eastAsia="Calibri" w:hAnsi="Times New Roman" w:cs="Times New Roman"/>
          <w:sz w:val="24"/>
          <w:szCs w:val="24"/>
        </w:rPr>
        <w:t>Пожары занимают особое место среди чрезвычайных ситуаций, социально-экономические потери от них гораздо более значительны, чем от чрезвычайных ситуаций других видов. Пожары и связанные с ними чрезвычайные ситуации являются факторами, негативно влияющими на состояние экономики и дестабилизирующими социально-экономическую обстановку. Наибольшее число пожаров приходится на жилой сектор. Основными причинами пожаров являются неосторожное обращение с огнем, неудовлетворительное противопожарное состояние печного отопления и электрооборудования. Тенденция к увеличению материального ущерба при пожарах объясняется поздним обнаружением возгорания, несвоевременным сообщением и неправильными действиями при пожаре, что говорит о недостаточности знаний населения о мерах пожарной безопасности.</w:t>
      </w:r>
    </w:p>
    <w:p w:rsidR="00936653" w:rsidRPr="002353E3" w:rsidRDefault="00936653" w:rsidP="0093665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Подготовка населения городского округа в области обеспечения безопасности жизнедеятельности является одним из важнейших условий своевременного и эффективного реагирования при оповещении и информировании об угрозах и опасностях мирного и военного времени.</w:t>
      </w:r>
    </w:p>
    <w:p w:rsidR="00936653" w:rsidRPr="002353E3" w:rsidRDefault="00936653" w:rsidP="00936653">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Задача повышения уровня знаний населения в области безопасности жизнедеятельности путем использования всех возможных методов обучения и пропаганды по-прежнему остается актуальной.</w:t>
      </w:r>
    </w:p>
    <w:p w:rsidR="00936653" w:rsidRPr="002353E3" w:rsidRDefault="00936653" w:rsidP="00936653">
      <w:pPr>
        <w:spacing w:after="0" w:line="240" w:lineRule="auto"/>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       Результаты проводимых проверок состояния наружных источников пожарного водоснабжения показали, что обеспеченность территории Арамильского городского округа наружными источниками пожарного водоснабжения является неудовлетворительной и резко снижает защищенность населения и имущества от пожаров. На территории округа расположено 72 пожарных гидранта, из них в исправном состоянии находится   63 гидранта, остальные требуют проведения ремонта или полной замены.</w:t>
      </w:r>
    </w:p>
    <w:p w:rsidR="00936653" w:rsidRPr="002353E3" w:rsidRDefault="00936653" w:rsidP="00936653">
      <w:pPr>
        <w:spacing w:after="0" w:line="240" w:lineRule="auto"/>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      В связи с отсутствием водопроводных сетей и, как следствие, пожарных гидрантов в ряде районов Арамильского городского округа, в целях оперативного тушения пожаров имеется острая необходимость обустройства 2-х площадок (пирсов) для забора воды пожарными автомобилями из естественных водоемов и строительство пожарного водоема.  </w:t>
      </w:r>
      <w:r w:rsidR="00DB18D3" w:rsidRPr="002353E3">
        <w:rPr>
          <w:rFonts w:ascii="Times New Roman" w:eastAsia="Times New Roman" w:hAnsi="Times New Roman" w:cs="Times New Roman"/>
          <w:sz w:val="24"/>
          <w:szCs w:val="24"/>
          <w:lang w:eastAsia="ru-RU"/>
        </w:rPr>
        <w:t>Эта и другие задачи по повышению общественной безопасности поставлены Программой для решения на период до 2018 года.</w:t>
      </w:r>
    </w:p>
    <w:p w:rsidR="004334AA" w:rsidRPr="002353E3" w:rsidRDefault="004334AA" w:rsidP="00317BE7">
      <w:pPr>
        <w:pStyle w:val="Default"/>
        <w:jc w:val="center"/>
        <w:rPr>
          <w:b/>
          <w:bCs/>
          <w:i/>
          <w:iCs/>
        </w:rPr>
      </w:pPr>
    </w:p>
    <w:p w:rsidR="004334AA" w:rsidRPr="002353E3" w:rsidRDefault="004334AA" w:rsidP="00317BE7">
      <w:pPr>
        <w:pStyle w:val="Default"/>
        <w:jc w:val="center"/>
        <w:rPr>
          <w:b/>
          <w:bCs/>
          <w:i/>
          <w:iCs/>
        </w:rPr>
      </w:pPr>
    </w:p>
    <w:p w:rsidR="004334AA" w:rsidRPr="002353E3" w:rsidRDefault="004334AA" w:rsidP="004334AA">
      <w:pPr>
        <w:pStyle w:val="Default"/>
        <w:jc w:val="center"/>
        <w:rPr>
          <w:b/>
          <w:bCs/>
          <w:i/>
          <w:iCs/>
        </w:rPr>
      </w:pPr>
      <w:r w:rsidRPr="002353E3">
        <w:rPr>
          <w:b/>
          <w:bCs/>
          <w:i/>
          <w:iCs/>
        </w:rPr>
        <w:t>Состояние правопоряд</w:t>
      </w:r>
      <w:r w:rsidR="00434814">
        <w:rPr>
          <w:b/>
          <w:bCs/>
          <w:i/>
          <w:iCs/>
        </w:rPr>
        <w:t>ка, профилактика правонарушений</w:t>
      </w:r>
    </w:p>
    <w:p w:rsidR="00936653" w:rsidRPr="002353E3" w:rsidRDefault="00936653" w:rsidP="004334AA">
      <w:pPr>
        <w:pStyle w:val="Default"/>
        <w:jc w:val="center"/>
        <w:rPr>
          <w:b/>
          <w:bCs/>
          <w:i/>
          <w:iCs/>
        </w:rPr>
      </w:pPr>
    </w:p>
    <w:p w:rsidR="00DB18D3" w:rsidRPr="002353E3" w:rsidRDefault="00DB18D3" w:rsidP="00DB18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Состояние преступности и криминальная обстановка в Арамильском городском округе в последние годы усложняется.</w:t>
      </w:r>
    </w:p>
    <w:p w:rsidR="00936653" w:rsidRPr="002353E3" w:rsidRDefault="00936653" w:rsidP="0093665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Вопрос профилактики правонарушений является одним из приоритетных направлений деятельности органов местного самоуправления Арамильского городского округа в рамках межведомственного взаимодействия</w:t>
      </w:r>
      <w:r w:rsidR="008E79D4" w:rsidRPr="002353E3">
        <w:rPr>
          <w:rFonts w:ascii="Times New Roman" w:eastAsia="Times New Roman" w:hAnsi="Times New Roman" w:cs="Times New Roman"/>
          <w:sz w:val="24"/>
          <w:szCs w:val="24"/>
          <w:lang w:eastAsia="ru-RU"/>
        </w:rPr>
        <w:t xml:space="preserve"> с правоохранительными органами при участии общественных организаций и граждан</w:t>
      </w:r>
      <w:r w:rsidRPr="002353E3">
        <w:rPr>
          <w:rFonts w:ascii="Times New Roman" w:eastAsia="Times New Roman" w:hAnsi="Times New Roman" w:cs="Times New Roman"/>
          <w:sz w:val="24"/>
          <w:szCs w:val="24"/>
          <w:lang w:eastAsia="ru-RU"/>
        </w:rPr>
        <w:t xml:space="preserve">. Результатом комплексной деятельности всех субъектов профилактики правонарушений должно стать снижение уровня преступности </w:t>
      </w:r>
      <w:r w:rsidR="008E79D4" w:rsidRPr="002353E3">
        <w:rPr>
          <w:rFonts w:ascii="Times New Roman" w:eastAsia="Times New Roman" w:hAnsi="Times New Roman" w:cs="Times New Roman"/>
          <w:sz w:val="24"/>
          <w:szCs w:val="24"/>
          <w:lang w:eastAsia="ru-RU"/>
        </w:rPr>
        <w:t>в округе</w:t>
      </w:r>
      <w:r w:rsidRPr="002353E3">
        <w:rPr>
          <w:rFonts w:ascii="Times New Roman" w:eastAsia="Times New Roman" w:hAnsi="Times New Roman" w:cs="Times New Roman"/>
          <w:sz w:val="24"/>
          <w:szCs w:val="24"/>
          <w:lang w:eastAsia="ru-RU"/>
        </w:rPr>
        <w:t>.</w:t>
      </w:r>
    </w:p>
    <w:p w:rsidR="00936653" w:rsidRPr="002353E3" w:rsidRDefault="00936653" w:rsidP="0093665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В этих условиях </w:t>
      </w:r>
      <w:r w:rsidR="008E79D4" w:rsidRPr="002353E3">
        <w:rPr>
          <w:rFonts w:ascii="Times New Roman" w:eastAsia="Times New Roman" w:hAnsi="Times New Roman" w:cs="Times New Roman"/>
          <w:sz w:val="24"/>
          <w:szCs w:val="24"/>
          <w:lang w:eastAsia="ru-RU"/>
        </w:rPr>
        <w:t>Администрацией Арамильского городского округа</w:t>
      </w:r>
      <w:r w:rsidRPr="002353E3">
        <w:rPr>
          <w:rFonts w:ascii="Times New Roman" w:eastAsia="Times New Roman" w:hAnsi="Times New Roman" w:cs="Times New Roman"/>
          <w:sz w:val="24"/>
          <w:szCs w:val="24"/>
          <w:lang w:eastAsia="ru-RU"/>
        </w:rPr>
        <w:t xml:space="preserve"> совместно с правоохранительными органами принимается целый комплекс мер, направленных на стабилизацию криминогенной обстановки, снижение подростковой, уличной, рецидивной, "пьяной" преступности.</w:t>
      </w:r>
      <w:r w:rsidR="008E79D4" w:rsidRPr="002353E3">
        <w:rPr>
          <w:rFonts w:ascii="Times New Roman" w:eastAsia="Times New Roman" w:hAnsi="Times New Roman" w:cs="Times New Roman"/>
          <w:sz w:val="24"/>
          <w:szCs w:val="24"/>
          <w:lang w:eastAsia="ru-RU"/>
        </w:rPr>
        <w:t xml:space="preserve"> Издаются </w:t>
      </w:r>
      <w:r w:rsidR="00275585" w:rsidRPr="002353E3">
        <w:rPr>
          <w:rFonts w:ascii="Times New Roman" w:eastAsia="Times New Roman" w:hAnsi="Times New Roman" w:cs="Times New Roman"/>
          <w:sz w:val="24"/>
          <w:szCs w:val="24"/>
          <w:lang w:eastAsia="ru-RU"/>
        </w:rPr>
        <w:t xml:space="preserve">муниципальные </w:t>
      </w:r>
      <w:r w:rsidR="008E79D4" w:rsidRPr="002353E3">
        <w:rPr>
          <w:rFonts w:ascii="Times New Roman" w:eastAsia="Times New Roman" w:hAnsi="Times New Roman" w:cs="Times New Roman"/>
          <w:sz w:val="24"/>
          <w:szCs w:val="24"/>
          <w:lang w:eastAsia="ru-RU"/>
        </w:rPr>
        <w:t>нормативн</w:t>
      </w:r>
      <w:r w:rsidR="00275585" w:rsidRPr="002353E3">
        <w:rPr>
          <w:rFonts w:ascii="Times New Roman" w:eastAsia="Times New Roman" w:hAnsi="Times New Roman" w:cs="Times New Roman"/>
          <w:sz w:val="24"/>
          <w:szCs w:val="24"/>
          <w:lang w:eastAsia="ru-RU"/>
        </w:rPr>
        <w:t xml:space="preserve">о-правовые акты с рекомендациями </w:t>
      </w:r>
      <w:r w:rsidR="008E79D4" w:rsidRPr="002353E3">
        <w:rPr>
          <w:rFonts w:ascii="Times New Roman" w:eastAsia="Times New Roman" w:hAnsi="Times New Roman" w:cs="Times New Roman"/>
          <w:sz w:val="24"/>
          <w:szCs w:val="24"/>
          <w:lang w:eastAsia="ru-RU"/>
        </w:rPr>
        <w:t>по ограничению продажи магазинами алкогольной продукции на время проведения культурно-массовых мероприятий.</w:t>
      </w:r>
    </w:p>
    <w:p w:rsidR="004334AA" w:rsidRPr="002353E3" w:rsidRDefault="004334AA" w:rsidP="004334AA">
      <w:pPr>
        <w:pStyle w:val="Default"/>
        <w:jc w:val="center"/>
        <w:rPr>
          <w:b/>
          <w:bCs/>
          <w:i/>
          <w:iCs/>
        </w:rPr>
      </w:pPr>
    </w:p>
    <w:p w:rsidR="004334AA" w:rsidRPr="002353E3" w:rsidRDefault="004334AA" w:rsidP="004334AA">
      <w:pPr>
        <w:pStyle w:val="Default"/>
        <w:rPr>
          <w:b/>
          <w:bCs/>
          <w:i/>
          <w:iCs/>
        </w:rPr>
      </w:pPr>
    </w:p>
    <w:p w:rsidR="00275585" w:rsidRPr="002353E3" w:rsidRDefault="004334AA" w:rsidP="004334AA">
      <w:pPr>
        <w:pStyle w:val="Default"/>
        <w:jc w:val="center"/>
        <w:rPr>
          <w:b/>
          <w:bCs/>
          <w:i/>
          <w:iCs/>
        </w:rPr>
      </w:pPr>
      <w:r w:rsidRPr="002353E3">
        <w:rPr>
          <w:b/>
          <w:bCs/>
          <w:i/>
          <w:iCs/>
        </w:rPr>
        <w:t xml:space="preserve">Повышение безопасности дорожного движения на территории </w:t>
      </w:r>
    </w:p>
    <w:p w:rsidR="004334AA" w:rsidRPr="002353E3" w:rsidRDefault="00936653" w:rsidP="004334AA">
      <w:pPr>
        <w:pStyle w:val="Default"/>
        <w:jc w:val="center"/>
        <w:rPr>
          <w:b/>
          <w:bCs/>
          <w:i/>
          <w:iCs/>
        </w:rPr>
      </w:pPr>
      <w:r w:rsidRPr="002353E3">
        <w:rPr>
          <w:b/>
          <w:bCs/>
          <w:i/>
          <w:iCs/>
        </w:rPr>
        <w:t>Арамильского городского округа</w:t>
      </w:r>
    </w:p>
    <w:p w:rsidR="00275585" w:rsidRPr="002353E3" w:rsidRDefault="00275585" w:rsidP="004334AA">
      <w:pPr>
        <w:pStyle w:val="Default"/>
        <w:jc w:val="center"/>
        <w:rPr>
          <w:b/>
          <w:bCs/>
          <w:i/>
          <w:iCs/>
        </w:rPr>
      </w:pPr>
    </w:p>
    <w:p w:rsidR="00275585" w:rsidRPr="002353E3" w:rsidRDefault="00275585" w:rsidP="00275585">
      <w:pPr>
        <w:pStyle w:val="22"/>
        <w:spacing w:after="0" w:line="100" w:lineRule="atLeast"/>
        <w:ind w:left="0" w:firstLine="709"/>
        <w:jc w:val="both"/>
        <w:rPr>
          <w:rStyle w:val="1"/>
        </w:rPr>
      </w:pPr>
      <w:r w:rsidRPr="002353E3">
        <w:rPr>
          <w:rStyle w:val="1"/>
        </w:rPr>
        <w:t xml:space="preserve">Транспортный комплекс Арамильского городского округа играет ключевую роль в развитии территории и имеет стратегическое значение для экономического роста и качественного перехода экономики к инновационному пути развития, для повышения трудовой мобильности и возможностей коммуникации. </w:t>
      </w:r>
    </w:p>
    <w:p w:rsidR="00275585" w:rsidRPr="002353E3" w:rsidRDefault="00275585" w:rsidP="00275585">
      <w:pPr>
        <w:spacing w:after="0" w:line="100" w:lineRule="atLeast"/>
        <w:ind w:firstLine="709"/>
        <w:jc w:val="both"/>
        <w:rPr>
          <w:rStyle w:val="1"/>
          <w:rFonts w:ascii="Times New Roman" w:eastAsia="Times New Roman" w:hAnsi="Times New Roman" w:cs="Mangal"/>
          <w:sz w:val="24"/>
          <w:szCs w:val="24"/>
          <w:lang w:eastAsia="hi-IN" w:bidi="hi-IN"/>
        </w:rPr>
      </w:pPr>
      <w:r w:rsidRPr="002353E3">
        <w:rPr>
          <w:rStyle w:val="1"/>
          <w:sz w:val="24"/>
          <w:szCs w:val="24"/>
        </w:rPr>
        <w:t xml:space="preserve"> </w:t>
      </w:r>
      <w:r w:rsidRPr="002353E3">
        <w:rPr>
          <w:rStyle w:val="1"/>
          <w:rFonts w:ascii="Times New Roman" w:eastAsia="Times New Roman" w:hAnsi="Times New Roman" w:cs="Mangal"/>
          <w:sz w:val="24"/>
          <w:szCs w:val="24"/>
          <w:lang w:eastAsia="hi-IN" w:bidi="hi-IN"/>
        </w:rPr>
        <w:t xml:space="preserve">Протяженность автомобильных дорог общего </w:t>
      </w:r>
      <w:proofErr w:type="gramStart"/>
      <w:r w:rsidRPr="002353E3">
        <w:rPr>
          <w:rStyle w:val="1"/>
          <w:rFonts w:ascii="Times New Roman" w:eastAsia="Times New Roman" w:hAnsi="Times New Roman" w:cs="Mangal"/>
          <w:sz w:val="24"/>
          <w:szCs w:val="24"/>
          <w:lang w:eastAsia="hi-IN" w:bidi="hi-IN"/>
        </w:rPr>
        <w:t>пользования  местного</w:t>
      </w:r>
      <w:proofErr w:type="gramEnd"/>
      <w:r w:rsidRPr="002353E3">
        <w:rPr>
          <w:rStyle w:val="1"/>
          <w:rFonts w:ascii="Times New Roman" w:eastAsia="Times New Roman" w:hAnsi="Times New Roman" w:cs="Mangal"/>
          <w:sz w:val="24"/>
          <w:szCs w:val="24"/>
          <w:lang w:eastAsia="hi-IN" w:bidi="hi-IN"/>
        </w:rPr>
        <w:t xml:space="preserve"> значения  составляет 65,7 км., в том числе с твердым покрытием </w:t>
      </w:r>
      <w:smartTag w:uri="urn:schemas-microsoft-com:office:smarttags" w:element="metricconverter">
        <w:smartTagPr>
          <w:attr w:name="ProductID" w:val="52,3 км"/>
        </w:smartTagPr>
        <w:r w:rsidRPr="002353E3">
          <w:rPr>
            <w:rStyle w:val="1"/>
            <w:rFonts w:ascii="Times New Roman" w:eastAsia="Times New Roman" w:hAnsi="Times New Roman" w:cs="Mangal"/>
            <w:sz w:val="24"/>
            <w:szCs w:val="24"/>
            <w:lang w:eastAsia="hi-IN" w:bidi="hi-IN"/>
          </w:rPr>
          <w:t>52,3 км</w:t>
        </w:r>
      </w:smartTag>
      <w:r w:rsidRPr="002353E3">
        <w:rPr>
          <w:rStyle w:val="1"/>
          <w:rFonts w:ascii="Times New Roman" w:eastAsia="Times New Roman" w:hAnsi="Times New Roman" w:cs="Mangal"/>
          <w:sz w:val="24"/>
          <w:szCs w:val="24"/>
          <w:lang w:eastAsia="hi-IN" w:bidi="hi-IN"/>
        </w:rPr>
        <w:t>., или 82 % от общей протяженности автомобильных дорог общего пользования местного значения.</w:t>
      </w:r>
      <w:r w:rsidR="00986E3C" w:rsidRPr="002353E3">
        <w:rPr>
          <w:rStyle w:val="1"/>
          <w:rFonts w:ascii="Times New Roman" w:eastAsia="Times New Roman" w:hAnsi="Times New Roman" w:cs="Mangal"/>
          <w:sz w:val="24"/>
          <w:szCs w:val="24"/>
          <w:lang w:eastAsia="hi-IN" w:bidi="hi-IN"/>
        </w:rPr>
        <w:t xml:space="preserve"> По данным </w:t>
      </w:r>
      <w:proofErr w:type="spellStart"/>
      <w:r w:rsidR="00986E3C" w:rsidRPr="002353E3">
        <w:rPr>
          <w:rStyle w:val="1"/>
          <w:rFonts w:ascii="Times New Roman" w:eastAsia="Times New Roman" w:hAnsi="Times New Roman" w:cs="Mangal"/>
          <w:sz w:val="24"/>
          <w:szCs w:val="24"/>
          <w:lang w:eastAsia="hi-IN" w:bidi="hi-IN"/>
        </w:rPr>
        <w:t>Сысертского</w:t>
      </w:r>
      <w:proofErr w:type="spellEnd"/>
      <w:r w:rsidR="00986E3C" w:rsidRPr="002353E3">
        <w:rPr>
          <w:rStyle w:val="1"/>
          <w:rFonts w:ascii="Times New Roman" w:eastAsia="Times New Roman" w:hAnsi="Times New Roman" w:cs="Mangal"/>
          <w:sz w:val="24"/>
          <w:szCs w:val="24"/>
          <w:lang w:eastAsia="hi-IN" w:bidi="hi-IN"/>
        </w:rPr>
        <w:t xml:space="preserve"> отдела ГИБДД </w:t>
      </w:r>
      <w:r w:rsidR="00300C7D" w:rsidRPr="002353E3">
        <w:rPr>
          <w:rStyle w:val="1"/>
          <w:rFonts w:ascii="Times New Roman" w:eastAsia="Times New Roman" w:hAnsi="Times New Roman" w:cs="Mangal"/>
          <w:sz w:val="24"/>
          <w:szCs w:val="24"/>
          <w:lang w:eastAsia="hi-IN" w:bidi="hi-IN"/>
        </w:rPr>
        <w:t>число дорожно-транспортных происшествий на дорогах Арамильского городского округа с 2011 года по 2013 год на 18 процентов (с 509 до 601).</w:t>
      </w:r>
    </w:p>
    <w:p w:rsidR="00275585" w:rsidRPr="002353E3" w:rsidRDefault="00986E3C" w:rsidP="00275585">
      <w:pPr>
        <w:pStyle w:val="310"/>
        <w:spacing w:after="0"/>
        <w:ind w:firstLine="709"/>
        <w:jc w:val="both"/>
        <w:rPr>
          <w:bCs/>
          <w:color w:val="000000"/>
          <w:sz w:val="24"/>
          <w:szCs w:val="24"/>
        </w:rPr>
      </w:pPr>
      <w:r w:rsidRPr="002353E3">
        <w:rPr>
          <w:bCs/>
          <w:color w:val="000000"/>
          <w:sz w:val="24"/>
          <w:szCs w:val="24"/>
        </w:rPr>
        <w:t>Повышение уровня аварийности</w:t>
      </w:r>
      <w:r w:rsidR="00275585" w:rsidRPr="002353E3">
        <w:rPr>
          <w:bCs/>
          <w:color w:val="000000"/>
          <w:sz w:val="24"/>
          <w:szCs w:val="24"/>
        </w:rPr>
        <w:t xml:space="preserve"> на дорогах объясняется следующими факторами:</w:t>
      </w:r>
    </w:p>
    <w:p w:rsidR="00275585" w:rsidRPr="002353E3" w:rsidRDefault="00275585" w:rsidP="00275585">
      <w:pPr>
        <w:pStyle w:val="310"/>
        <w:spacing w:after="0"/>
        <w:ind w:firstLine="709"/>
        <w:jc w:val="both"/>
        <w:rPr>
          <w:bCs/>
          <w:color w:val="000000"/>
          <w:sz w:val="24"/>
          <w:szCs w:val="24"/>
        </w:rPr>
      </w:pPr>
      <w:r w:rsidRPr="002353E3">
        <w:rPr>
          <w:bCs/>
          <w:color w:val="000000"/>
          <w:sz w:val="24"/>
          <w:szCs w:val="24"/>
        </w:rPr>
        <w:t>- крайне низкая дорожно-транспортная дисциплин</w:t>
      </w:r>
      <w:r w:rsidR="00300C7D" w:rsidRPr="002353E3">
        <w:rPr>
          <w:bCs/>
          <w:color w:val="000000"/>
          <w:sz w:val="24"/>
          <w:szCs w:val="24"/>
        </w:rPr>
        <w:t>а участников дорожного движения;</w:t>
      </w:r>
    </w:p>
    <w:p w:rsidR="00300C7D" w:rsidRPr="002353E3" w:rsidRDefault="00300C7D" w:rsidP="00275585">
      <w:pPr>
        <w:pStyle w:val="310"/>
        <w:spacing w:after="0"/>
        <w:ind w:firstLine="709"/>
        <w:jc w:val="both"/>
        <w:rPr>
          <w:bCs/>
          <w:color w:val="000000"/>
          <w:sz w:val="24"/>
          <w:szCs w:val="24"/>
        </w:rPr>
      </w:pPr>
      <w:r w:rsidRPr="002353E3">
        <w:rPr>
          <w:bCs/>
          <w:color w:val="000000"/>
          <w:sz w:val="24"/>
          <w:szCs w:val="24"/>
        </w:rPr>
        <w:t>-</w:t>
      </w:r>
      <w:r w:rsidR="00275585" w:rsidRPr="002353E3">
        <w:rPr>
          <w:bCs/>
          <w:color w:val="000000"/>
          <w:sz w:val="24"/>
          <w:szCs w:val="24"/>
        </w:rPr>
        <w:t xml:space="preserve"> постоянно возрастающ</w:t>
      </w:r>
      <w:r w:rsidRPr="002353E3">
        <w:rPr>
          <w:bCs/>
          <w:color w:val="000000"/>
          <w:sz w:val="24"/>
          <w:szCs w:val="24"/>
        </w:rPr>
        <w:t>ая</w:t>
      </w:r>
      <w:r w:rsidR="00275585" w:rsidRPr="002353E3">
        <w:rPr>
          <w:bCs/>
          <w:color w:val="000000"/>
          <w:sz w:val="24"/>
          <w:szCs w:val="24"/>
        </w:rPr>
        <w:t xml:space="preserve"> мобилизаци</w:t>
      </w:r>
      <w:r w:rsidRPr="002353E3">
        <w:rPr>
          <w:bCs/>
          <w:color w:val="000000"/>
          <w:sz w:val="24"/>
          <w:szCs w:val="24"/>
        </w:rPr>
        <w:t>я</w:t>
      </w:r>
      <w:r w:rsidR="00275585" w:rsidRPr="002353E3">
        <w:rPr>
          <w:bCs/>
          <w:color w:val="000000"/>
          <w:sz w:val="24"/>
          <w:szCs w:val="24"/>
        </w:rPr>
        <w:t xml:space="preserve"> населения</w:t>
      </w:r>
      <w:r w:rsidRPr="002353E3">
        <w:rPr>
          <w:bCs/>
          <w:color w:val="000000"/>
          <w:sz w:val="24"/>
          <w:szCs w:val="24"/>
        </w:rPr>
        <w:t>;</w:t>
      </w:r>
    </w:p>
    <w:p w:rsidR="00275585" w:rsidRPr="002353E3" w:rsidRDefault="00300C7D" w:rsidP="00275585">
      <w:pPr>
        <w:pStyle w:val="310"/>
        <w:spacing w:after="0"/>
        <w:ind w:firstLine="709"/>
        <w:jc w:val="both"/>
        <w:rPr>
          <w:bCs/>
          <w:color w:val="000000"/>
          <w:sz w:val="24"/>
          <w:szCs w:val="24"/>
        </w:rPr>
      </w:pPr>
      <w:r w:rsidRPr="002353E3">
        <w:rPr>
          <w:bCs/>
          <w:color w:val="000000"/>
          <w:sz w:val="24"/>
          <w:szCs w:val="24"/>
        </w:rPr>
        <w:t>-</w:t>
      </w:r>
      <w:r w:rsidR="00275585" w:rsidRPr="002353E3">
        <w:rPr>
          <w:bCs/>
          <w:color w:val="000000"/>
          <w:sz w:val="24"/>
          <w:szCs w:val="24"/>
        </w:rPr>
        <w:t xml:space="preserve"> увеличивающ</w:t>
      </w:r>
      <w:r w:rsidRPr="002353E3">
        <w:rPr>
          <w:bCs/>
          <w:color w:val="000000"/>
          <w:sz w:val="24"/>
          <w:szCs w:val="24"/>
        </w:rPr>
        <w:t>аяся</w:t>
      </w:r>
      <w:r w:rsidR="00275585" w:rsidRPr="002353E3">
        <w:rPr>
          <w:bCs/>
          <w:color w:val="000000"/>
          <w:sz w:val="24"/>
          <w:szCs w:val="24"/>
        </w:rPr>
        <w:t xml:space="preserve"> диспропорц</w:t>
      </w:r>
      <w:r w:rsidRPr="002353E3">
        <w:rPr>
          <w:bCs/>
          <w:color w:val="000000"/>
          <w:sz w:val="24"/>
          <w:szCs w:val="24"/>
        </w:rPr>
        <w:t>ия</w:t>
      </w:r>
      <w:r w:rsidR="00275585" w:rsidRPr="002353E3">
        <w:rPr>
          <w:bCs/>
          <w:color w:val="000000"/>
          <w:sz w:val="24"/>
          <w:szCs w:val="24"/>
        </w:rPr>
        <w:t xml:space="preserve"> между приростом числа автомобилей и приростом протяженности улично-дорожной сети, не рассчитанной на современные транспортные потоки.</w:t>
      </w:r>
    </w:p>
    <w:p w:rsidR="00275585" w:rsidRPr="002353E3" w:rsidRDefault="00275585" w:rsidP="00275585">
      <w:pPr>
        <w:pStyle w:val="af"/>
        <w:tabs>
          <w:tab w:val="left" w:pos="600"/>
        </w:tabs>
        <w:spacing w:before="0" w:after="0"/>
        <w:ind w:firstLine="709"/>
        <w:jc w:val="both"/>
      </w:pPr>
      <w:r w:rsidRPr="002353E3">
        <w:t xml:space="preserve">Для решения </w:t>
      </w:r>
      <w:r w:rsidR="00300C7D" w:rsidRPr="002353E3">
        <w:t xml:space="preserve">проблемы </w:t>
      </w:r>
      <w:r w:rsidRPr="002353E3">
        <w:t>необходимы согласованные действия федеральных, региональных и местных органов власти, а также хозяйствующих субъектов.</w:t>
      </w:r>
    </w:p>
    <w:p w:rsidR="00300C7D" w:rsidRPr="002353E3" w:rsidRDefault="00275585" w:rsidP="00275585">
      <w:pPr>
        <w:pStyle w:val="10"/>
        <w:ind w:firstLine="737"/>
        <w:jc w:val="both"/>
        <w:rPr>
          <w:rFonts w:ascii="Times New Roman" w:hAnsi="Times New Roman"/>
          <w:sz w:val="24"/>
          <w:szCs w:val="24"/>
        </w:rPr>
      </w:pPr>
      <w:r w:rsidRPr="002353E3">
        <w:rPr>
          <w:rFonts w:ascii="Times New Roman" w:hAnsi="Times New Roman"/>
          <w:sz w:val="24"/>
          <w:szCs w:val="24"/>
        </w:rPr>
        <w:t xml:space="preserve">Большая часть протяженности автомобильных дорог общего пользования не соответствует нормативным требованиям к транспортно-эксплуатационному состоянию, что приводит к росту </w:t>
      </w:r>
      <w:r w:rsidR="00300C7D" w:rsidRPr="002353E3">
        <w:rPr>
          <w:rFonts w:ascii="Times New Roman" w:hAnsi="Times New Roman"/>
          <w:sz w:val="24"/>
          <w:szCs w:val="24"/>
        </w:rPr>
        <w:t>дорожно-транспортных происшествий.</w:t>
      </w:r>
    </w:p>
    <w:p w:rsidR="00275585" w:rsidRPr="002353E3" w:rsidRDefault="00275585" w:rsidP="00275585">
      <w:pPr>
        <w:pStyle w:val="10"/>
        <w:ind w:firstLine="737"/>
        <w:jc w:val="both"/>
        <w:rPr>
          <w:rFonts w:ascii="Times New Roman" w:hAnsi="Times New Roman"/>
          <w:sz w:val="24"/>
          <w:szCs w:val="24"/>
        </w:rPr>
      </w:pPr>
      <w:r w:rsidRPr="002353E3">
        <w:rPr>
          <w:rFonts w:ascii="Times New Roman" w:hAnsi="Times New Roman"/>
          <w:sz w:val="24"/>
          <w:szCs w:val="24"/>
        </w:rPr>
        <w:t>По состоянию на 01 января 2013 года</w:t>
      </w:r>
      <w:r w:rsidR="00300C7D" w:rsidRPr="002353E3">
        <w:rPr>
          <w:rFonts w:ascii="Times New Roman" w:hAnsi="Times New Roman"/>
          <w:sz w:val="24"/>
          <w:szCs w:val="24"/>
        </w:rPr>
        <w:t xml:space="preserve"> доля автомобильных дорог общего пользования местного значения, не соответствующих нормативным требованиям по транспортно-эксплуатационным показателям, </w:t>
      </w:r>
      <w:r w:rsidRPr="002353E3">
        <w:rPr>
          <w:rFonts w:ascii="Times New Roman" w:hAnsi="Times New Roman"/>
          <w:sz w:val="24"/>
          <w:szCs w:val="24"/>
        </w:rPr>
        <w:t xml:space="preserve">по </w:t>
      </w:r>
      <w:proofErr w:type="spellStart"/>
      <w:r w:rsidRPr="002353E3">
        <w:rPr>
          <w:rFonts w:ascii="Times New Roman" w:hAnsi="Times New Roman"/>
          <w:sz w:val="24"/>
          <w:szCs w:val="24"/>
        </w:rPr>
        <w:t>Арамильскому</w:t>
      </w:r>
      <w:proofErr w:type="spellEnd"/>
      <w:r w:rsidRPr="002353E3">
        <w:rPr>
          <w:rFonts w:ascii="Times New Roman" w:hAnsi="Times New Roman"/>
          <w:sz w:val="24"/>
          <w:szCs w:val="24"/>
        </w:rPr>
        <w:t xml:space="preserve"> городскому округу составляет 87%, по Российской Федерации</w:t>
      </w:r>
      <w:r w:rsidR="00300C7D" w:rsidRPr="002353E3">
        <w:rPr>
          <w:rFonts w:ascii="Times New Roman" w:hAnsi="Times New Roman"/>
          <w:sz w:val="24"/>
          <w:szCs w:val="24"/>
        </w:rPr>
        <w:t xml:space="preserve"> -</w:t>
      </w:r>
      <w:r w:rsidRPr="002353E3">
        <w:rPr>
          <w:rFonts w:ascii="Times New Roman" w:hAnsi="Times New Roman"/>
          <w:sz w:val="24"/>
          <w:szCs w:val="24"/>
        </w:rPr>
        <w:t xml:space="preserve"> 61,4 %.</w:t>
      </w:r>
    </w:p>
    <w:p w:rsidR="00275585" w:rsidRPr="002353E3" w:rsidRDefault="00300C7D" w:rsidP="00275585">
      <w:pPr>
        <w:pStyle w:val="10"/>
        <w:ind w:firstLine="737"/>
        <w:jc w:val="both"/>
        <w:rPr>
          <w:rFonts w:ascii="Times New Roman" w:hAnsi="Times New Roman"/>
          <w:sz w:val="24"/>
          <w:szCs w:val="24"/>
        </w:rPr>
      </w:pPr>
      <w:r w:rsidRPr="002353E3">
        <w:rPr>
          <w:rFonts w:ascii="Times New Roman" w:hAnsi="Times New Roman"/>
          <w:sz w:val="24"/>
          <w:szCs w:val="24"/>
        </w:rPr>
        <w:t xml:space="preserve">Еще одной важной проблемой является состояние мостов </w:t>
      </w:r>
      <w:r w:rsidR="00776C14" w:rsidRPr="002353E3">
        <w:rPr>
          <w:rFonts w:ascii="Times New Roman" w:hAnsi="Times New Roman"/>
          <w:sz w:val="24"/>
          <w:szCs w:val="24"/>
        </w:rPr>
        <w:t xml:space="preserve">Арамильского городского округа </w:t>
      </w:r>
      <w:r w:rsidRPr="002353E3">
        <w:rPr>
          <w:rFonts w:ascii="Times New Roman" w:hAnsi="Times New Roman"/>
          <w:sz w:val="24"/>
          <w:szCs w:val="24"/>
        </w:rPr>
        <w:t xml:space="preserve">через реку </w:t>
      </w:r>
      <w:r w:rsidR="003E02CC" w:rsidRPr="002353E3">
        <w:rPr>
          <w:rFonts w:ascii="Times New Roman" w:hAnsi="Times New Roman"/>
          <w:sz w:val="24"/>
          <w:szCs w:val="24"/>
        </w:rPr>
        <w:t>Исеть</w:t>
      </w:r>
      <w:r w:rsidR="00776C14" w:rsidRPr="002353E3">
        <w:rPr>
          <w:rFonts w:ascii="Times New Roman" w:hAnsi="Times New Roman"/>
          <w:sz w:val="24"/>
          <w:szCs w:val="24"/>
        </w:rPr>
        <w:t>.</w:t>
      </w:r>
      <w:r w:rsidR="00275585" w:rsidRPr="002353E3">
        <w:rPr>
          <w:rFonts w:ascii="Times New Roman" w:hAnsi="Times New Roman"/>
          <w:sz w:val="24"/>
          <w:szCs w:val="24"/>
        </w:rPr>
        <w:t xml:space="preserve"> Дорожные конструкции </w:t>
      </w:r>
      <w:r w:rsidR="00776C14" w:rsidRPr="002353E3">
        <w:rPr>
          <w:rFonts w:ascii="Times New Roman" w:hAnsi="Times New Roman"/>
          <w:sz w:val="24"/>
          <w:szCs w:val="24"/>
        </w:rPr>
        <w:t xml:space="preserve">при строительстве были рассчитаны на пропуск выпускавшихся отечественной промышленностью автомобилей с нагрузками до 6 тонн на ось и </w:t>
      </w:r>
      <w:r w:rsidR="00275585" w:rsidRPr="002353E3">
        <w:rPr>
          <w:rFonts w:ascii="Times New Roman" w:hAnsi="Times New Roman"/>
          <w:sz w:val="24"/>
          <w:szCs w:val="24"/>
        </w:rPr>
        <w:t>не рассчитывались на обслуживание потоков тяжелых груз</w:t>
      </w:r>
      <w:r w:rsidR="00B86785" w:rsidRPr="002353E3">
        <w:rPr>
          <w:rFonts w:ascii="Times New Roman" w:hAnsi="Times New Roman"/>
          <w:sz w:val="24"/>
          <w:szCs w:val="24"/>
        </w:rPr>
        <w:t xml:space="preserve">овых автомобилей и автопоездов, увеличение потоков которых </w:t>
      </w:r>
      <w:r w:rsidR="00275585" w:rsidRPr="002353E3">
        <w:rPr>
          <w:rFonts w:ascii="Times New Roman" w:hAnsi="Times New Roman"/>
          <w:sz w:val="24"/>
          <w:szCs w:val="24"/>
        </w:rPr>
        <w:t xml:space="preserve">приводит к </w:t>
      </w:r>
      <w:r w:rsidR="00B86785" w:rsidRPr="002353E3">
        <w:rPr>
          <w:rFonts w:ascii="Times New Roman" w:hAnsi="Times New Roman"/>
          <w:sz w:val="24"/>
          <w:szCs w:val="24"/>
        </w:rPr>
        <w:t>ускоренному износу дорог и мостов</w:t>
      </w:r>
      <w:r w:rsidR="00275585" w:rsidRPr="002353E3">
        <w:rPr>
          <w:rFonts w:ascii="Times New Roman" w:hAnsi="Times New Roman"/>
          <w:sz w:val="24"/>
          <w:szCs w:val="24"/>
        </w:rPr>
        <w:t>.</w:t>
      </w:r>
    </w:p>
    <w:p w:rsidR="00275585" w:rsidRPr="002353E3" w:rsidRDefault="00275585" w:rsidP="00275585">
      <w:pPr>
        <w:widowControl w:val="0"/>
        <w:autoSpaceDE w:val="0"/>
        <w:autoSpaceDN w:val="0"/>
        <w:adjustRightInd w:val="0"/>
        <w:ind w:firstLine="720"/>
        <w:jc w:val="both"/>
        <w:rPr>
          <w:rFonts w:ascii="Times New Roman" w:eastAsia="Times New Roman" w:hAnsi="Times New Roman" w:cs="Mangal"/>
          <w:sz w:val="24"/>
          <w:szCs w:val="24"/>
          <w:lang w:eastAsia="hi-IN" w:bidi="hi-IN"/>
        </w:rPr>
      </w:pPr>
      <w:r w:rsidRPr="002353E3">
        <w:rPr>
          <w:rFonts w:ascii="Times New Roman" w:eastAsia="Times New Roman" w:hAnsi="Times New Roman" w:cs="Mangal"/>
          <w:sz w:val="24"/>
          <w:szCs w:val="24"/>
          <w:lang w:eastAsia="hi-IN" w:bidi="hi-IN"/>
        </w:rPr>
        <w:t xml:space="preserve">Основные усилия в период реализации Программы будут сосредоточены на снижении количества </w:t>
      </w:r>
      <w:r w:rsidR="00192F83" w:rsidRPr="002353E3">
        <w:rPr>
          <w:rFonts w:ascii="Times New Roman" w:eastAsia="Times New Roman" w:hAnsi="Times New Roman" w:cs="Mangal"/>
          <w:sz w:val="24"/>
          <w:szCs w:val="24"/>
          <w:lang w:eastAsia="hi-IN" w:bidi="hi-IN"/>
        </w:rPr>
        <w:t>дорожно-транспортных происшествий</w:t>
      </w:r>
      <w:r w:rsidRPr="002353E3">
        <w:rPr>
          <w:rFonts w:ascii="Times New Roman" w:eastAsia="Times New Roman" w:hAnsi="Times New Roman" w:cs="Mangal"/>
          <w:sz w:val="24"/>
          <w:szCs w:val="24"/>
          <w:lang w:eastAsia="hi-IN" w:bidi="hi-IN"/>
        </w:rPr>
        <w:t xml:space="preserve"> в Арамильском городском округе, обустройстве </w:t>
      </w:r>
      <w:r w:rsidR="00192F83" w:rsidRPr="002353E3">
        <w:rPr>
          <w:rFonts w:ascii="Times New Roman" w:eastAsia="Times New Roman" w:hAnsi="Times New Roman" w:cs="Mangal"/>
          <w:sz w:val="24"/>
          <w:szCs w:val="24"/>
          <w:lang w:eastAsia="hi-IN" w:bidi="hi-IN"/>
        </w:rPr>
        <w:t>дорог, тротуаров и</w:t>
      </w:r>
      <w:r w:rsidRPr="002353E3">
        <w:rPr>
          <w:rFonts w:ascii="Times New Roman" w:eastAsia="Times New Roman" w:hAnsi="Times New Roman" w:cs="Mangal"/>
          <w:sz w:val="24"/>
          <w:szCs w:val="24"/>
          <w:lang w:eastAsia="hi-IN" w:bidi="hi-IN"/>
        </w:rPr>
        <w:t xml:space="preserve"> обеспечении эксплуатационного состояния в соответствии с нормативным</w:t>
      </w:r>
      <w:r w:rsidR="00192F83" w:rsidRPr="002353E3">
        <w:rPr>
          <w:rFonts w:ascii="Times New Roman" w:eastAsia="Times New Roman" w:hAnsi="Times New Roman" w:cs="Mangal"/>
          <w:sz w:val="24"/>
          <w:szCs w:val="24"/>
          <w:lang w:eastAsia="hi-IN" w:bidi="hi-IN"/>
        </w:rPr>
        <w:t>и</w:t>
      </w:r>
      <w:r w:rsidRPr="002353E3">
        <w:rPr>
          <w:rFonts w:ascii="Times New Roman" w:eastAsia="Times New Roman" w:hAnsi="Times New Roman" w:cs="Mangal"/>
          <w:sz w:val="24"/>
          <w:szCs w:val="24"/>
          <w:lang w:eastAsia="hi-IN" w:bidi="hi-IN"/>
        </w:rPr>
        <w:t xml:space="preserve"> требованиям</w:t>
      </w:r>
      <w:r w:rsidR="00192F83" w:rsidRPr="002353E3">
        <w:rPr>
          <w:rFonts w:ascii="Times New Roman" w:eastAsia="Times New Roman" w:hAnsi="Times New Roman" w:cs="Mangal"/>
          <w:sz w:val="24"/>
          <w:szCs w:val="24"/>
          <w:lang w:eastAsia="hi-IN" w:bidi="hi-IN"/>
        </w:rPr>
        <w:t>и</w:t>
      </w:r>
      <w:r w:rsidRPr="002353E3">
        <w:rPr>
          <w:rFonts w:ascii="Times New Roman" w:eastAsia="Times New Roman" w:hAnsi="Times New Roman" w:cs="Mangal"/>
          <w:sz w:val="24"/>
          <w:szCs w:val="24"/>
          <w:lang w:eastAsia="hi-IN" w:bidi="hi-IN"/>
        </w:rPr>
        <w:t xml:space="preserve"> ГОСТ Р 50597-93 «Автомобильные дороги и улицы».</w:t>
      </w:r>
    </w:p>
    <w:p w:rsidR="00317BE7" w:rsidRPr="002353E3" w:rsidRDefault="00317BE7" w:rsidP="00317BE7">
      <w:pPr>
        <w:pStyle w:val="Default"/>
        <w:jc w:val="center"/>
        <w:rPr>
          <w:b/>
          <w:bCs/>
          <w:i/>
          <w:iCs/>
        </w:rPr>
      </w:pPr>
    </w:p>
    <w:p w:rsidR="00E9293A" w:rsidRPr="002353E3" w:rsidRDefault="00E9293A" w:rsidP="00317BE7">
      <w:pPr>
        <w:pStyle w:val="Default"/>
        <w:jc w:val="center"/>
        <w:rPr>
          <w:b/>
          <w:bCs/>
          <w:i/>
          <w:iCs/>
        </w:rPr>
      </w:pPr>
      <w:r w:rsidRPr="002353E3">
        <w:rPr>
          <w:b/>
          <w:bCs/>
          <w:i/>
          <w:iCs/>
        </w:rPr>
        <w:t>Характеристика условий труда и состояние системы охраны труда</w:t>
      </w:r>
    </w:p>
    <w:p w:rsidR="00811B62" w:rsidRPr="002353E3" w:rsidRDefault="00811B62" w:rsidP="00317BE7">
      <w:pPr>
        <w:pStyle w:val="Default"/>
        <w:jc w:val="center"/>
        <w:rPr>
          <w:b/>
          <w:bCs/>
          <w:i/>
          <w:iCs/>
        </w:rPr>
      </w:pPr>
    </w:p>
    <w:p w:rsidR="00811B62" w:rsidRPr="002353E3" w:rsidRDefault="00811B62" w:rsidP="00811B62">
      <w:pPr>
        <w:pStyle w:val="Default"/>
        <w:ind w:firstLine="709"/>
        <w:jc w:val="both"/>
        <w:rPr>
          <w:color w:val="auto"/>
        </w:rPr>
      </w:pPr>
      <w:r w:rsidRPr="002353E3">
        <w:t xml:space="preserve">В условиях повышения качества жизни населения Арамильского городского округа актуальна проблема профессиональных рисков. Численность населения, подверженного воздействию факторов риска производственной среды и трудового процесса, </w:t>
      </w:r>
      <w:r w:rsidRPr="002353E3">
        <w:rPr>
          <w:color w:val="auto"/>
        </w:rPr>
        <w:t xml:space="preserve">в Арамильском городском округе </w:t>
      </w:r>
      <w:r w:rsidRPr="002353E3">
        <w:t>составляет 1455 человека. Численность</w:t>
      </w:r>
      <w:r w:rsidRPr="002353E3">
        <w:rPr>
          <w:u w:val="single"/>
        </w:rPr>
        <w:t xml:space="preserve"> </w:t>
      </w:r>
      <w:r w:rsidRPr="002353E3">
        <w:t xml:space="preserve">занятого населения, работающего во вредных условиях труда, составляет 804 </w:t>
      </w:r>
      <w:r w:rsidRPr="002353E3">
        <w:rPr>
          <w:color w:val="auto"/>
        </w:rPr>
        <w:t>человека. Удельный вес работников, занятых в условиях, не отвечающих санитарно-гигиеническим нормам, составляет 5,7%.</w:t>
      </w:r>
      <w:r w:rsidRPr="002353E3">
        <w:t xml:space="preserve"> Работа в условиях воздействия производственных факторов, превышающих установленные нормативы, ведёт к возникновению у работающих профессиональных заболеваний. Показатель профессиональной заболеваемости в 2012 году составил 7,9 на 10 тыс. работающих.</w:t>
      </w:r>
    </w:p>
    <w:p w:rsidR="00811B62" w:rsidRPr="002353E3" w:rsidRDefault="00811B62" w:rsidP="00811B62">
      <w:pPr>
        <w:pStyle w:val="Default"/>
        <w:ind w:firstLine="709"/>
        <w:jc w:val="both"/>
      </w:pPr>
      <w:r w:rsidRPr="002353E3">
        <w:t>За 2012 год на производстве в Арамильском городском округе произошло 3 несчастных случая.</w:t>
      </w:r>
    </w:p>
    <w:p w:rsidR="00811B62" w:rsidRPr="002353E3" w:rsidRDefault="00811B62" w:rsidP="00811B62">
      <w:pPr>
        <w:pStyle w:val="Default"/>
        <w:ind w:firstLine="709"/>
        <w:jc w:val="both"/>
      </w:pPr>
      <w:r w:rsidRPr="002353E3">
        <w:t xml:space="preserve">Анализ причин и условий возникновения несчастных случаев показывает, что 50 процентов из несчастных случаев произошли по причинам организационного характера (неудовлетворительная организация производства работ; нарушение работниками трудового распорядка и дисциплины труда; недостатки в организации и проведении обучения работников по охране труда), что явилось следствием неэффективности действующих систем управления охраной труда в организациях, недостаточного внимания и требовательности руководителей организаций к работе по профилактике производственного травматизма. </w:t>
      </w:r>
    </w:p>
    <w:p w:rsidR="00E9293A" w:rsidRPr="002353E3" w:rsidRDefault="00E9293A" w:rsidP="00E9293A">
      <w:pPr>
        <w:pStyle w:val="Default"/>
        <w:rPr>
          <w:bCs/>
          <w:iCs/>
        </w:rPr>
      </w:pPr>
    </w:p>
    <w:p w:rsidR="004334AA" w:rsidRPr="002353E3" w:rsidRDefault="004334AA" w:rsidP="004334AA">
      <w:pPr>
        <w:pStyle w:val="Default"/>
        <w:jc w:val="center"/>
        <w:rPr>
          <w:b/>
          <w:bCs/>
          <w:i/>
          <w:iCs/>
        </w:rPr>
      </w:pPr>
      <w:r w:rsidRPr="002353E3">
        <w:rPr>
          <w:b/>
          <w:bCs/>
          <w:i/>
          <w:iCs/>
        </w:rPr>
        <w:t>Продовольственная безопасность</w:t>
      </w:r>
    </w:p>
    <w:p w:rsidR="00D31968" w:rsidRPr="002353E3" w:rsidRDefault="00D31968" w:rsidP="00E9293A">
      <w:pPr>
        <w:pStyle w:val="Default"/>
        <w:rPr>
          <w:b/>
          <w:bCs/>
          <w:i/>
          <w:iCs/>
        </w:rPr>
      </w:pPr>
    </w:p>
    <w:p w:rsidR="00032816" w:rsidRPr="003C4CDE" w:rsidRDefault="007E454D" w:rsidP="007E454D">
      <w:pPr>
        <w:pStyle w:val="Default"/>
        <w:jc w:val="both"/>
        <w:rPr>
          <w:color w:val="auto"/>
        </w:rPr>
      </w:pPr>
      <w:r w:rsidRPr="007E454D">
        <w:rPr>
          <w:color w:val="auto"/>
        </w:rPr>
        <w:t xml:space="preserve">      </w:t>
      </w:r>
      <w:r w:rsidR="00032816" w:rsidRPr="007E454D">
        <w:rPr>
          <w:color w:val="auto"/>
        </w:rPr>
        <w:t xml:space="preserve">Пищевая и перерабатывающая промышленность Арамильского городского округа включает в себя </w:t>
      </w:r>
      <w:r w:rsidR="00032816" w:rsidRPr="003C4CDE">
        <w:rPr>
          <w:color w:val="auto"/>
        </w:rPr>
        <w:t>2 предприятия по выпуску хлеба и хлебобулочны</w:t>
      </w:r>
      <w:bookmarkStart w:id="0" w:name="_GoBack"/>
      <w:bookmarkEnd w:id="0"/>
      <w:r w:rsidR="00032816" w:rsidRPr="003C4CDE">
        <w:rPr>
          <w:color w:val="auto"/>
        </w:rPr>
        <w:t>х изделий, 2 цеха по производству кондитерских изделий. Сельскохозяйственную деятельность на территории Арамильского городского округа осуществляет 18 субъектов малого предпринимательства</w:t>
      </w:r>
    </w:p>
    <w:p w:rsidR="00032816" w:rsidRPr="003C4CDE" w:rsidRDefault="00032816" w:rsidP="00032816">
      <w:pPr>
        <w:pStyle w:val="Default"/>
        <w:ind w:firstLine="709"/>
        <w:jc w:val="both"/>
        <w:rPr>
          <w:color w:val="auto"/>
        </w:rPr>
      </w:pPr>
      <w:r w:rsidRPr="003C4CDE">
        <w:rPr>
          <w:color w:val="auto"/>
        </w:rPr>
        <w:t xml:space="preserve">В структуре оборота розничной торговли удельный вес продовольственных товаров составляет 45 процентов. В целом предприятиями пищевой и перерабатывающей промышленности Арамильского городского округа в 2013 году было произведено продукции на сумму 97,1 млн. рублей.  </w:t>
      </w:r>
    </w:p>
    <w:p w:rsidR="00032816" w:rsidRPr="002353E3" w:rsidRDefault="00032816" w:rsidP="00032816">
      <w:pPr>
        <w:pStyle w:val="Default"/>
        <w:ind w:firstLine="709"/>
        <w:jc w:val="both"/>
      </w:pPr>
      <w:r w:rsidRPr="002353E3">
        <w:t xml:space="preserve">Предприятия и организации пищевой и перерабатывающей промышленности Арамильского городского округа имеют стабильную репутацию по качеству, безопасности и ассортименту </w:t>
      </w:r>
      <w:r>
        <w:t>производимых продуктов питания.</w:t>
      </w:r>
    </w:p>
    <w:p w:rsidR="00D811B5" w:rsidRPr="002353E3" w:rsidRDefault="00192F83" w:rsidP="000B5041">
      <w:pPr>
        <w:pStyle w:val="Default"/>
        <w:ind w:firstLine="708"/>
        <w:jc w:val="both"/>
      </w:pPr>
      <w:r w:rsidRPr="002353E3">
        <w:t xml:space="preserve">В настоящее время перед отраслью стоит задача </w:t>
      </w:r>
      <w:proofErr w:type="spellStart"/>
      <w:r w:rsidR="000B5041" w:rsidRPr="002353E3">
        <w:t>импортозамещения</w:t>
      </w:r>
      <w:proofErr w:type="spellEnd"/>
      <w:r w:rsidR="000B5041" w:rsidRPr="002353E3">
        <w:t xml:space="preserve">, </w:t>
      </w:r>
      <w:r w:rsidRPr="002353E3">
        <w:t>повышения эффективности работы предприятий, диверсификации производства и повышения конкурентоспособности вырабатываемой продукции.</w:t>
      </w:r>
    </w:p>
    <w:p w:rsidR="000B5041" w:rsidRPr="002353E3" w:rsidRDefault="000B5041" w:rsidP="000B5041">
      <w:pPr>
        <w:pStyle w:val="Default"/>
        <w:ind w:firstLine="708"/>
        <w:jc w:val="both"/>
      </w:pPr>
      <w:r w:rsidRPr="002353E3">
        <w:t>Администрацией Арамильского городского округа ведется постоянный мониторинг цен и ассортимента продовольственных товаров в розничной торговой сети, проводятся сельскохозяйственные ярмарки выходного дня с приглашением товаропроизводителей Свердловской области.</w:t>
      </w:r>
    </w:p>
    <w:p w:rsidR="00032816" w:rsidRDefault="00032816" w:rsidP="002353E3">
      <w:pPr>
        <w:autoSpaceDE w:val="0"/>
        <w:autoSpaceDN w:val="0"/>
        <w:adjustRightInd w:val="0"/>
        <w:spacing w:after="0" w:line="240" w:lineRule="auto"/>
        <w:jc w:val="center"/>
        <w:rPr>
          <w:rFonts w:ascii="Times New Roman" w:hAnsi="Times New Roman" w:cs="Times New Roman"/>
          <w:b/>
          <w:bCs/>
          <w:color w:val="000000"/>
          <w:sz w:val="24"/>
          <w:szCs w:val="24"/>
        </w:rPr>
      </w:pPr>
    </w:p>
    <w:p w:rsidR="002353E3" w:rsidRPr="002353E3" w:rsidRDefault="002353E3" w:rsidP="002353E3">
      <w:pPr>
        <w:autoSpaceDE w:val="0"/>
        <w:autoSpaceDN w:val="0"/>
        <w:adjustRightInd w:val="0"/>
        <w:spacing w:after="0" w:line="240" w:lineRule="auto"/>
        <w:jc w:val="center"/>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Раздел 2. Основные цели, задачи и целевые показатели комплексной программы</w:t>
      </w:r>
    </w:p>
    <w:p w:rsidR="002353E3" w:rsidRPr="002353E3" w:rsidRDefault="002353E3" w:rsidP="002353E3">
      <w:pPr>
        <w:autoSpaceDE w:val="0"/>
        <w:autoSpaceDN w:val="0"/>
        <w:adjustRightInd w:val="0"/>
        <w:spacing w:after="0" w:line="240" w:lineRule="auto"/>
        <w:jc w:val="center"/>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Цель Программы – повышение качества жизни населения Арамильского городского округа через достижение современных стандартов оказания услуг в сферах здравоохранения, образования, социальной политики, культуры, жилищно-коммунального хозяйства, повышение их качества и доступности, обеспечение материального и духовного благополучия населения Арамильского городского округа.</w:t>
      </w:r>
    </w:p>
    <w:p w:rsidR="002353E3" w:rsidRPr="002353E3" w:rsidRDefault="002353E3" w:rsidP="002353E3">
      <w:pPr>
        <w:autoSpaceDE w:val="0"/>
        <w:autoSpaceDN w:val="0"/>
        <w:adjustRightInd w:val="0"/>
        <w:spacing w:after="0" w:line="240" w:lineRule="auto"/>
        <w:jc w:val="both"/>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Задачи: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обеспечение доступности и повышение качества предоставления услуг в сфере здравоохранения, образования и культуры;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формирование у населения приверженности здоровому образу жизни;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совершенствование системы социальной поддержки населения, в том числе института семьи и детства, социализация и самореализация молодежи;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4) создание правовых, информационных, организационных условий для функционирования и развития институтов гражданского общества;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5) расширение форм и методов участия граждан в управлении, общественном контроле деятельности органов власти;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6) формирование в молодежной среде патриотизма и уважения к историческим культурным ценностям, гармонизация межнациональных отношений;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7) повышение благосостояния населения Арамильского городского округа;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8) сохранение и восстановление экологических систем, формирование экологической культуры населения;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9) повышение доступности и качества услуг в сфере жилищного строительства, жилищно-коммунального обслуживания, транспортно-логистической системы;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10) развитие потребительского рынка;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11) обеспечение безопасности жизнедеятельности населения;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12) совершенствование социально-трудовых отношений, улучшение условий и охраны труда. </w:t>
      </w:r>
    </w:p>
    <w:p w:rsidR="002353E3" w:rsidRPr="002353E3" w:rsidRDefault="002353E3" w:rsidP="002353E3">
      <w:pPr>
        <w:autoSpaceDE w:val="0"/>
        <w:autoSpaceDN w:val="0"/>
        <w:adjustRightInd w:val="0"/>
        <w:spacing w:after="0" w:line="240" w:lineRule="auto"/>
        <w:jc w:val="both"/>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Подпрограмма 1. «Развитие гражданского общества»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b/>
          <w:bCs/>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Основной целью подпрограммы является повышение уровня гражданской зрелости жителей Арамильского городского округа, социально ориентированной активности населения, создание эффективной системы самоуправления, базирующейся на принципах партнерства власти и представителей широкой общественности.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создание правовых, информационных, организационных условий для функционирования и развития институтов гражданского общества;</w:t>
      </w:r>
    </w:p>
    <w:p w:rsidR="002353E3" w:rsidRPr="002353E3" w:rsidRDefault="002353E3" w:rsidP="002353E3">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создание независимой системы оценки качества работы учреждений социальной сферы Арамильского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 развитие форм молодежного самоуправления и лидерства молодежи;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 формирование в молодежной среде патриотизма и уважения к историческим культурным ценностям, гармонизация межнациональных отношений; </w:t>
      </w:r>
    </w:p>
    <w:p w:rsidR="002353E3" w:rsidRPr="002353E3" w:rsidRDefault="002353E3" w:rsidP="002353E3">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353E3">
        <w:rPr>
          <w:rFonts w:ascii="Times New Roman" w:eastAsia="Calibri" w:hAnsi="Times New Roman" w:cs="Times New Roman"/>
          <w:color w:val="000000"/>
          <w:sz w:val="24"/>
          <w:szCs w:val="24"/>
        </w:rPr>
        <w:t>- формирование условий для развития благотворительности и меценатства.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Подпрограмма 2. «Повышение качества человеческого капитала»</w:t>
      </w:r>
    </w:p>
    <w:p w:rsidR="002353E3" w:rsidRPr="002353E3" w:rsidRDefault="002353E3" w:rsidP="002353E3">
      <w:pPr>
        <w:autoSpaceDE w:val="0"/>
        <w:autoSpaceDN w:val="0"/>
        <w:adjustRightInd w:val="0"/>
        <w:spacing w:after="0" w:line="240" w:lineRule="auto"/>
        <w:ind w:firstLine="708"/>
        <w:rPr>
          <w:rFonts w:ascii="Times New Roman" w:hAnsi="Times New Roman" w:cs="Times New Roman"/>
          <w:color w:val="000000"/>
          <w:sz w:val="24"/>
          <w:szCs w:val="24"/>
        </w:rPr>
      </w:pPr>
      <w:r w:rsidRPr="002353E3">
        <w:rPr>
          <w:rFonts w:ascii="Times New Roman" w:hAnsi="Times New Roman" w:cs="Times New Roman"/>
          <w:b/>
          <w:bCs/>
          <w:color w:val="000000"/>
          <w:sz w:val="24"/>
          <w:szCs w:val="24"/>
        </w:rPr>
        <w:t xml:space="preserve">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В рамках реализации подпрограммы определены 4 основные цели, для решения которых установлены задачи.</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Цель 1. Сохранение и укрепление здоровья населения Арамильского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numPr>
          <w:ilvl w:val="0"/>
          <w:numId w:val="9"/>
        </w:numPr>
        <w:autoSpaceDE w:val="0"/>
        <w:autoSpaceDN w:val="0"/>
        <w:adjustRightInd w:val="0"/>
        <w:spacing w:after="0" w:line="240" w:lineRule="auto"/>
        <w:ind w:left="0"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повышение мотивации населения к ведению здорового образа жизни и физической активности; </w:t>
      </w:r>
    </w:p>
    <w:p w:rsidR="002353E3" w:rsidRPr="002353E3" w:rsidRDefault="002353E3" w:rsidP="002353E3">
      <w:pPr>
        <w:numPr>
          <w:ilvl w:val="0"/>
          <w:numId w:val="9"/>
        </w:numPr>
        <w:autoSpaceDE w:val="0"/>
        <w:autoSpaceDN w:val="0"/>
        <w:adjustRightInd w:val="0"/>
        <w:spacing w:after="0" w:line="240" w:lineRule="auto"/>
        <w:ind w:left="0"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обеспечение населения здоровым питанием;</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обеспечение жителей Арамильского городского округа медицинской помощью, повышение ее доступности и качества;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формирование системы управления кадровым потенциалом здравоохранения с учетом структуры региональной потребности в медицинских кадрах;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 xml:space="preserve">Цель 2. Повышение доступности, адаптивности и качества дошкольного, общего и профессионального образования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обеспечение государственных гарантий прав граждан на получение общедоступного и бесплатного общего образования в муниципальных образовательных организациях, а также обеспечение доступности качественных образовательных услуг в сфере дополнительного образования в Арамильском городском округе;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обновление системы развития педагогических кадров, повышение престижа учительской профессии, сохранение и развитие кадрового потенциала в научной и научно-технической сферах.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sz w:val="24"/>
          <w:szCs w:val="24"/>
        </w:rPr>
      </w:pPr>
      <w:r w:rsidRPr="002353E3">
        <w:rPr>
          <w:rFonts w:ascii="Times New Roman" w:hAnsi="Times New Roman" w:cs="Times New Roman"/>
          <w:i/>
          <w:sz w:val="24"/>
          <w:szCs w:val="24"/>
        </w:rPr>
        <w:t xml:space="preserve">Цель 3. Повышение уровня социальной защищённости населения, социальная поддержка института семьи и детства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Для достижения поставленной цели в рамках подпрограммы планируется решить следующие задачи:</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инфраструктурная модернизация системы социальной политики, повышение эффективности деятельности системы социальной политики; </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совершенствование системы профилактики безнадзорности и «социального сиротства», пропаганда семейных ценностей; </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обеспечение приоритета семейного устройства детей-сирот и детей, оставшихся без попечения родителей; </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4) обеспечение условий для социальной адаптации и интеграции в общественную жизнь лиц с ограниченными возможностями здоровья и их доступа к объектам социальной инфраструктуры;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5) развитие системы социальной поддержки граждан пожилого возраста, создание условий для активного долголетия, развитие Школ пожилого возраста.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Цель 4. Создание условий для доступа к культурным ценностям и творческой реализации, усиление влияния культуры на процессы социальных преобразований и экономического развития Арамильского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Для достижения поставленной цели в рамках подпрограммы планируется решить следующие задачи:</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1) создание условий для активной продуктивности культурно-творческой деятельности, в том числе через развитие материально-технической базы учреждений культуры Арамильского городского округа, поддержку детского творчества, развитие форм культурно-досуговой деятельности;</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2) обеспечение единства и доступности культурного пространства для всех социально-демографических и социально-профессиональных групп населения Свердловской области с учетом их культурных потребностей и интересов, создание условий для творческой самореализации граждан;</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3) сохранение и развитие кадрового потенциала сферы культуры и искусства через систему непрерывного многоуровневого художественного образования, развитие системы государственной поддержки творческой деятельности, талантливой молодежи, одаренных детей;</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4) создание условий для этического и эстетического воспитания и развития личности жителей Арамильского городского округа, формирования у них позитивных ценностных установок;</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5) обеспечение процесса интеграции Арамильского городского округа в региональный, федеральный и мировой культурные процессы через расширение сотрудничества и обмен музейно-выставочными экспозициями, развитием гастрольной деятельности театров и создания международных культурных центров на базе государственных областных учреждений культуры Арамильского городского округа.</w:t>
      </w:r>
    </w:p>
    <w:p w:rsidR="002353E3" w:rsidRPr="002353E3" w:rsidRDefault="002353E3" w:rsidP="002353E3">
      <w:pPr>
        <w:autoSpaceDE w:val="0"/>
        <w:autoSpaceDN w:val="0"/>
        <w:adjustRightInd w:val="0"/>
        <w:spacing w:after="0" w:line="240" w:lineRule="auto"/>
        <w:ind w:firstLine="708"/>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 xml:space="preserve">Подпрограмма 3. «Повышение уровня жизни населения Арамильского городского округа»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В рамках реализации подпрограммы определены 7 целей.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Цель 1. Создание устойчивого среднего класса с одновременным снижением доли населения с доходами ниже прожиточного минимума, снижение социального неравенства, предоставление гражданам возможности для более высокого уровня социального потребления за счет собственных доходов.</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Для достижения поставленной цели в рамках Программы планируется решить следующие задачи:</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1) повышение заработной платы, в том числе путем поэтапного приближения минимальной заработной платы в Арамильском городском округе к уровню прожиточного минимума для трудоспособного населения;</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обеспечение государственных гарантий трудовых прав и создание условий для реализации гражданами права на труд, а также защиту от безработицы;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обеспечение стабильной ситуации на рынке труда, в том числе за счет реализации мероприятий по организации профессионального обучения и </w:t>
      </w:r>
      <w:r w:rsidRPr="002353E3">
        <w:rPr>
          <w:rFonts w:ascii="Times New Roman" w:hAnsi="Times New Roman" w:cs="Times New Roman"/>
          <w:sz w:val="24"/>
          <w:szCs w:val="24"/>
        </w:rPr>
        <w:t xml:space="preserve">дополнительного профессионального образования граждан по направлению органов службы занятости и предоставления грантов начинающим субъектам малого предпринимательства; </w:t>
      </w:r>
    </w:p>
    <w:p w:rsidR="002353E3" w:rsidRPr="002353E3" w:rsidRDefault="002353E3" w:rsidP="002353E3">
      <w:pPr>
        <w:spacing w:after="0" w:line="240" w:lineRule="auto"/>
        <w:ind w:firstLine="851"/>
        <w:jc w:val="both"/>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Арамильский городской округ является привлекательным для инвесторов в жилищном строительстве. Это обусловлено выгодным географическим положением (близость к городу Екатеринбургу), удобным транспортным сообщением, достаточно благоприятной экологической обстановкой. Все эти факторы влияют на развитие жилищного рынка на территории городского округа.</w:t>
      </w:r>
    </w:p>
    <w:p w:rsidR="002353E3" w:rsidRPr="002353E3" w:rsidRDefault="002353E3" w:rsidP="002353E3">
      <w:pPr>
        <w:autoSpaceDE w:val="0"/>
        <w:autoSpaceDN w:val="0"/>
        <w:adjustRightInd w:val="0"/>
        <w:spacing w:after="0" w:line="240" w:lineRule="auto"/>
        <w:ind w:firstLine="851"/>
        <w:jc w:val="both"/>
        <w:outlineLvl w:val="2"/>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Целью развития жилищной сферы является о</w:t>
      </w:r>
      <w:r w:rsidRPr="002353E3">
        <w:rPr>
          <w:rFonts w:ascii="Times New Roman" w:eastAsia="Times New Roman" w:hAnsi="Times New Roman" w:cs="Times New Roman"/>
          <w:color w:val="000000"/>
          <w:sz w:val="24"/>
          <w:szCs w:val="24"/>
          <w:lang w:eastAsia="ru-RU"/>
        </w:rPr>
        <w:t>беспечение доступности жилья для семей с различным уровнем доходов, а также стимулирование предложения жилья</w:t>
      </w:r>
      <w:r w:rsidRPr="002353E3">
        <w:rPr>
          <w:rFonts w:ascii="Times New Roman" w:eastAsia="Times New Roman" w:hAnsi="Times New Roman" w:cs="Times New Roman"/>
          <w:sz w:val="24"/>
          <w:szCs w:val="24"/>
          <w:lang w:eastAsia="ru-RU"/>
        </w:rPr>
        <w:t>.</w:t>
      </w:r>
    </w:p>
    <w:p w:rsidR="002353E3" w:rsidRPr="002353E3" w:rsidRDefault="002353E3" w:rsidP="002353E3">
      <w:pPr>
        <w:autoSpaceDE w:val="0"/>
        <w:autoSpaceDN w:val="0"/>
        <w:adjustRightInd w:val="0"/>
        <w:spacing w:after="0" w:line="240" w:lineRule="auto"/>
        <w:ind w:firstLine="851"/>
        <w:jc w:val="both"/>
        <w:outlineLvl w:val="2"/>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Основными задачами для достижения указанной цели является:</w:t>
      </w:r>
    </w:p>
    <w:p w:rsidR="002353E3" w:rsidRPr="002353E3" w:rsidRDefault="002353E3" w:rsidP="002353E3">
      <w:pPr>
        <w:autoSpaceDE w:val="0"/>
        <w:autoSpaceDN w:val="0"/>
        <w:adjustRightInd w:val="0"/>
        <w:spacing w:after="0" w:line="240" w:lineRule="auto"/>
        <w:ind w:firstLine="851"/>
        <w:jc w:val="both"/>
        <w:outlineLvl w:val="2"/>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1) развитие массового жилищного строительства, в том числе малоэтажного;</w:t>
      </w:r>
    </w:p>
    <w:p w:rsidR="002353E3" w:rsidRPr="002353E3" w:rsidRDefault="002353E3" w:rsidP="002353E3">
      <w:pPr>
        <w:autoSpaceDE w:val="0"/>
        <w:autoSpaceDN w:val="0"/>
        <w:adjustRightInd w:val="0"/>
        <w:spacing w:after="0" w:line="240" w:lineRule="auto"/>
        <w:ind w:firstLine="851"/>
        <w:jc w:val="both"/>
        <w:outlineLvl w:val="2"/>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 xml:space="preserve">2) организация предоставления земельных участков под строительство жилья </w:t>
      </w:r>
      <w:proofErr w:type="spellStart"/>
      <w:r w:rsidRPr="002353E3">
        <w:rPr>
          <w:rFonts w:ascii="Times New Roman" w:eastAsia="Times New Roman" w:hAnsi="Times New Roman" w:cs="Times New Roman"/>
          <w:sz w:val="24"/>
          <w:szCs w:val="24"/>
          <w:lang w:eastAsia="ru-RU"/>
        </w:rPr>
        <w:t>экономкласса</w:t>
      </w:r>
      <w:proofErr w:type="spellEnd"/>
      <w:r w:rsidRPr="002353E3">
        <w:rPr>
          <w:rFonts w:ascii="Times New Roman" w:eastAsia="Times New Roman" w:hAnsi="Times New Roman" w:cs="Times New Roman"/>
          <w:sz w:val="24"/>
          <w:szCs w:val="24"/>
          <w:lang w:eastAsia="ru-RU"/>
        </w:rPr>
        <w:t>, завершение разработки необходимой градостроительной документации;</w:t>
      </w:r>
    </w:p>
    <w:p w:rsidR="002353E3" w:rsidRPr="002353E3" w:rsidRDefault="002353E3" w:rsidP="002353E3">
      <w:pPr>
        <w:autoSpaceDE w:val="0"/>
        <w:autoSpaceDN w:val="0"/>
        <w:adjustRightInd w:val="0"/>
        <w:spacing w:after="0" w:line="240" w:lineRule="auto"/>
        <w:ind w:firstLine="851"/>
        <w:jc w:val="both"/>
        <w:outlineLvl w:val="2"/>
        <w:rPr>
          <w:rFonts w:ascii="Times New Roman" w:eastAsia="Times New Roman" w:hAnsi="Times New Roman" w:cs="Times New Roman"/>
          <w:sz w:val="24"/>
          <w:szCs w:val="24"/>
          <w:lang w:eastAsia="ru-RU"/>
        </w:rPr>
      </w:pPr>
      <w:r w:rsidRPr="002353E3">
        <w:rPr>
          <w:rFonts w:ascii="Times New Roman" w:eastAsia="Times New Roman" w:hAnsi="Times New Roman" w:cs="Times New Roman"/>
          <w:sz w:val="24"/>
          <w:szCs w:val="24"/>
          <w:lang w:eastAsia="ru-RU"/>
        </w:rPr>
        <w:t>3) оказание поддержки отдельным категориям граждан в приобретении жилья.</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 xml:space="preserve">Цель 3. Улучшение условий проживания и коммунального обслуживания населения в Арамильском городском округе.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развитие и модернизация жилищно-коммунального комплекса, ликвидация аварийного жилищного фонда; </w:t>
      </w:r>
    </w:p>
    <w:p w:rsidR="002353E3" w:rsidRPr="002353E3" w:rsidRDefault="002353E3" w:rsidP="002353E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повышение комфортности жилищного фонда, повышение качества и надежности жилищно-коммунальных услуг;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повышение инвестиционной привлекательности жилищно-коммунального комплекса;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4) повышение роли и ответственности собственников помещений в многоквартирных домах в сфере управления принадлежащей им недвижимости.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Цель 4. Развитие современной сети автомобильных дорог Арамильского городского округа, улучшение качества транспортных услуг и услуг связи, предоставляемых населению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развитие и обеспечение сохранности сети автомобильных дорог общего пользования местного значения на территории Арамильского городского округа;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2) реализация эффективной маршрутной сети транспортного обслуживания населения Арамильского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обеспечение безопасности дорожного движения;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4) повышение качества и доступности услуг связи на территории Арамильского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 xml:space="preserve">Цель 5. Максимально полное удовлетворение потребностей населения в сфере торговли, питания и услуг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развитие инфраструктуры торговли, общественного питания и бытового обслуживания населения, отвечающей современным требованиям развития потребительского рынка;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2) повышение правовой грамотности информированности населения по актуальным вопросам защиты прав потребителей;</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повышение качества и безопасности продукции, находящейся в обороте на территории Арамильского городского округа, а также повышение правовой грамотности и информированности населения по актуальным вопросам защиты прав потребителей.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 xml:space="preserve">Цель 6. Повышение качества и доступности государственных и муниципальных услуг в Арамильском городском округе, в том числе путем создания сети многофункциональных центров предоставления услуг и перевода услуг в электронную форму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оптимизация системы мониторинга качества и доступности государственных и муниципальных услуг, проведение регулярного мониторинга качества; </w:t>
      </w:r>
    </w:p>
    <w:p w:rsidR="002353E3" w:rsidRPr="002353E3" w:rsidRDefault="002353E3" w:rsidP="002353E3">
      <w:pPr>
        <w:autoSpaceDE w:val="0"/>
        <w:autoSpaceDN w:val="0"/>
        <w:adjustRightInd w:val="0"/>
        <w:spacing w:after="36"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обеспечение доступа граждан для получения государственных и муниципальных услуг по принципу «одного окна» в многофункциональном центре на территории Арамильского городского округа;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3) сокращение сроков и стоимости административных процедур;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4) унификация административных регламентов, сокращение перечня запрашиваемых документов при предоставлении государственных и муниципальных услуг.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i/>
          <w:color w:val="000000"/>
          <w:sz w:val="24"/>
          <w:szCs w:val="24"/>
        </w:rPr>
      </w:pPr>
      <w:r w:rsidRPr="002353E3">
        <w:rPr>
          <w:rFonts w:ascii="Times New Roman" w:hAnsi="Times New Roman" w:cs="Times New Roman"/>
          <w:i/>
          <w:color w:val="000000"/>
          <w:sz w:val="24"/>
          <w:szCs w:val="24"/>
        </w:rPr>
        <w:t>Цель 7. Сохранение и восстановление природных систем, формирование экологической культуры населения Арамильского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обеспечение благоприятного состояния окружающей среды, улучшение экологических условий жизни населения, качества питьевой воды; </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экологическое просвещение населения Арамильского городского округа; </w:t>
      </w:r>
    </w:p>
    <w:p w:rsidR="002353E3" w:rsidRPr="002353E3" w:rsidRDefault="002353E3" w:rsidP="002353E3">
      <w:pPr>
        <w:tabs>
          <w:tab w:val="left" w:pos="851"/>
        </w:tabs>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3) обеспечение экологической безопасности и управление экологическими рисками;</w:t>
      </w:r>
    </w:p>
    <w:p w:rsidR="002353E3" w:rsidRPr="002353E3" w:rsidRDefault="002353E3" w:rsidP="002353E3">
      <w:pPr>
        <w:tabs>
          <w:tab w:val="left" w:pos="851"/>
        </w:tabs>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4) рациональное использование природных ресурсов.</w:t>
      </w:r>
    </w:p>
    <w:p w:rsidR="002353E3" w:rsidRPr="002353E3" w:rsidRDefault="002353E3" w:rsidP="002353E3">
      <w:pPr>
        <w:tabs>
          <w:tab w:val="left" w:pos="851"/>
        </w:tabs>
        <w:autoSpaceDE w:val="0"/>
        <w:autoSpaceDN w:val="0"/>
        <w:adjustRightInd w:val="0"/>
        <w:spacing w:after="0" w:line="240" w:lineRule="auto"/>
        <w:ind w:firstLine="708"/>
        <w:jc w:val="both"/>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 xml:space="preserve">Подпрограмма 4. «Обеспечение безопасности жизнедеятельности населения Арамильского городского округа»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Целью подпрограммы является обеспечение безопасности жизнедеятельности населения.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Для достижения поставленной цели в рамках подпрограммы планируется решить следующие задачи: </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1) снижение уровня преступности на территории Арамильского городского округа; </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2) обеспечение профилактики, предупреждения и ликвидации чрезвычайных ситуаций; </w:t>
      </w:r>
    </w:p>
    <w:p w:rsidR="002353E3" w:rsidRPr="002353E3" w:rsidRDefault="002353E3" w:rsidP="002353E3">
      <w:pPr>
        <w:autoSpaceDE w:val="0"/>
        <w:autoSpaceDN w:val="0"/>
        <w:adjustRightInd w:val="0"/>
        <w:spacing w:after="38"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4) улучшение условий и охраны труда, снижение производственного травматизма;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5) обеспечение продовольственной безопасности.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center"/>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Раздел 3. Сроки и этапы реализации программы</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b/>
          <w:bCs/>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2353E3">
        <w:rPr>
          <w:rFonts w:ascii="Times New Roman" w:hAnsi="Times New Roman" w:cs="Times New Roman"/>
          <w:bCs/>
          <w:color w:val="000000"/>
          <w:sz w:val="24"/>
          <w:szCs w:val="24"/>
        </w:rPr>
        <w:t>Реализация Программы будет осуществляться в течение 2014 - 2018 годов. Отдельные этапы реализации Программы не выделяются.</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center"/>
        <w:rPr>
          <w:rFonts w:ascii="Times New Roman" w:hAnsi="Times New Roman" w:cs="Times New Roman"/>
          <w:b/>
          <w:bCs/>
          <w:color w:val="000000"/>
          <w:sz w:val="24"/>
          <w:szCs w:val="24"/>
        </w:rPr>
      </w:pPr>
      <w:r w:rsidRPr="002353E3">
        <w:rPr>
          <w:rFonts w:ascii="Times New Roman" w:hAnsi="Times New Roman" w:cs="Times New Roman"/>
          <w:b/>
          <w:bCs/>
          <w:color w:val="000000"/>
          <w:sz w:val="24"/>
          <w:szCs w:val="24"/>
        </w:rPr>
        <w:t>Раздел 4. План мероприятий по выполнению комплексной программы.</w:t>
      </w:r>
    </w:p>
    <w:p w:rsidR="002353E3" w:rsidRPr="002353E3" w:rsidRDefault="002353E3" w:rsidP="002353E3">
      <w:pPr>
        <w:autoSpaceDE w:val="0"/>
        <w:autoSpaceDN w:val="0"/>
        <w:adjustRightInd w:val="0"/>
        <w:spacing w:after="0" w:line="240" w:lineRule="auto"/>
        <w:ind w:firstLine="708"/>
        <w:jc w:val="center"/>
        <w:rPr>
          <w:rFonts w:ascii="Times New Roman" w:hAnsi="Times New Roman" w:cs="Times New Roman"/>
          <w:color w:val="000000"/>
          <w:sz w:val="24"/>
          <w:szCs w:val="24"/>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Достижение целей и решение задач Программы осуществляется с учетом комплексного подхода к решению поставленных задач, путем скоординированного выполнения взаимосвязанных по срокам, ресурсам и источникам финансового обеспечения мероприятий Программы.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В целях обеспечения сбалансированного территориального развития Арамильского городского округа при реализации Программы, обеспечивающее сокращение дифференциации в уровне и качестве жизни населения Арамильского городского округа, является разработка муниципальных комплексных программ повышения качества жизни населения.</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План мероприятий по выполнению Программы представлен в приложении № 2 к Программе. </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 xml:space="preserve">Мероприятия Программы сгруппированы по подпрограммам, целям и задачам. </w:t>
      </w:r>
    </w:p>
    <w:p w:rsidR="002353E3" w:rsidRPr="002353E3" w:rsidRDefault="002353E3" w:rsidP="002353E3">
      <w:pPr>
        <w:rPr>
          <w:sz w:val="24"/>
          <w:szCs w:val="24"/>
        </w:rPr>
      </w:pPr>
    </w:p>
    <w:p w:rsidR="002353E3" w:rsidRPr="002353E3" w:rsidRDefault="002353E3" w:rsidP="002353E3">
      <w:pPr>
        <w:spacing w:after="0" w:line="240" w:lineRule="auto"/>
        <w:jc w:val="center"/>
        <w:outlineLvl w:val="1"/>
        <w:rPr>
          <w:rFonts w:ascii="Times New Roman" w:eastAsia="Times New Roman" w:hAnsi="Times New Roman" w:cs="Times New Roman"/>
          <w:b/>
          <w:bCs/>
          <w:sz w:val="24"/>
          <w:szCs w:val="24"/>
          <w:lang w:eastAsia="ru-RU"/>
        </w:rPr>
      </w:pPr>
      <w:bookmarkStart w:id="1" w:name="bookmark33"/>
      <w:r w:rsidRPr="002353E3">
        <w:rPr>
          <w:rFonts w:ascii="Times New Roman" w:eastAsia="Times New Roman" w:hAnsi="Times New Roman" w:cs="Times New Roman"/>
          <w:b/>
          <w:bCs/>
          <w:sz w:val="24"/>
          <w:szCs w:val="24"/>
          <w:lang w:eastAsia="ru-RU"/>
        </w:rPr>
        <w:t>Раздел 5. Риски реализации Программы</w:t>
      </w:r>
      <w:bookmarkEnd w:id="1"/>
    </w:p>
    <w:p w:rsidR="002353E3" w:rsidRPr="002353E3" w:rsidRDefault="002353E3" w:rsidP="002353E3">
      <w:pPr>
        <w:spacing w:after="0" w:line="240" w:lineRule="auto"/>
        <w:jc w:val="center"/>
        <w:outlineLvl w:val="1"/>
        <w:rPr>
          <w:rFonts w:ascii="Times New Roman" w:eastAsia="Times New Roman" w:hAnsi="Times New Roman" w:cs="Times New Roman"/>
          <w:b/>
          <w:bCs/>
          <w:sz w:val="24"/>
          <w:szCs w:val="24"/>
          <w:lang w:eastAsia="ru-RU"/>
        </w:rPr>
      </w:pP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Важное значение для успешной реализации Программы имеет прогнозирование возможных рисков, связанных с достижением основных целей и решением задач Программы.</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В рамках реализации Программы могут быть выделены следующие риски:</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1. Социально-экономические риски. Данные риски связаны с изменениями экономической ситуации в Арамильском городском округе, внутренней социально-экономической среды, в том числе уровня промышленного развития территории, степени социальной напряженности и уровня социального благополучия. В группе социально-экономических рисков можно выделить следующие факторы, влияющие на возникновение рисков:</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1) макроэкономический фактор, связанный с возможностями ухудшения общей экономической ситуации в регионе, стране и мире;</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2) экологический фактор, предполагающий возможность потерь, связанных с природными катастрофами, ухудшением экологической ситуации;</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3) фактор финансового регулирования, включающий изменения инвестиционной привлекательности Арамильского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Способ ограничения рисков: совершенствование методов прогнозирования социально-экономического развития, повышение надежности и оперативности предоставления статистических данных для формирования краткосрочных и среднесрочных прогнозов социально-экономического развития, модернизация традиционных и развитие новых секторов экономики, совершенствование механизмов осуществления инвестиций, уменьшение социального неравенства и восстановление социального мира в обществе;</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2. Финансовые риски связаны с возникновением бюджетного дефицита и недостаточным вследствие этого уровнем бюджетного финансирования, а также отсутствием устойчивого источника финансирования деятельности общественных объединений и организаций, что может повлечь недофинансирование, сокращение или прекращение программных мероприятий.</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Способами ограничения финансовых рисков выступают:</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1) ежегодное уточнение объемов финансовых средств, предусмотренных на реализацию мероприятий Программы, в зависимости от достигнутых результатов;</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2) определение приоритетов для первоочередного финансирования;</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3) планирование бюджетных расходов с применением методик оценки эффективности бюджетных расходов на основе схем размещения объектов социальной сферы;</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4) привлечение внебюджетного финансирования.</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3. Внешние риски (психоэмоциональные) - риски, связанные с возникновением дестабилизирующих общественных процессов (пассивное сопротивление отдельных граждан и общественных организаций, вызванное этическими, моральными, культурными и религиозными причинами).</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Основными условиями минимизации внешних рисков являются:</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регулярный мониторинг внешней среды;</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опережающее размещение информации о планируемых мероприятиях, в том числе в средствах массовой информации, сети Интернет, и работа с обращениями граждан и организаций;</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увязка реализации Программы со Стратегией развития Арамильского городского округа;</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Снижение рисков возможно за счет:</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1) обеспечения правильного расчета требуемых объемов средств из местного бюджета, а также привлечения средств из внебюджетных источников;</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2) информационного обеспечения, операционного сопровождения реализации Программы, включающего оперативное консультирование всех исполнителей комплексной программы;</w:t>
      </w:r>
    </w:p>
    <w:p w:rsidR="002353E3" w:rsidRPr="002353E3" w:rsidRDefault="002353E3" w:rsidP="002353E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2353E3">
        <w:rPr>
          <w:rFonts w:ascii="Times New Roman" w:hAnsi="Times New Roman" w:cs="Times New Roman"/>
          <w:color w:val="000000"/>
          <w:sz w:val="24"/>
          <w:szCs w:val="24"/>
        </w:rPr>
        <w:t>3) повышения квалификации муниципальных служащих.</w:t>
      </w:r>
    </w:p>
    <w:p w:rsidR="002353E3" w:rsidRPr="002353E3" w:rsidRDefault="002353E3" w:rsidP="002353E3">
      <w:pPr>
        <w:autoSpaceDE w:val="0"/>
        <w:autoSpaceDN w:val="0"/>
        <w:adjustRightInd w:val="0"/>
        <w:spacing w:after="0" w:line="240" w:lineRule="auto"/>
        <w:jc w:val="both"/>
        <w:rPr>
          <w:rFonts w:ascii="Times New Roman" w:hAnsi="Times New Roman" w:cs="Times New Roman"/>
          <w:sz w:val="24"/>
          <w:szCs w:val="24"/>
        </w:rPr>
      </w:pPr>
    </w:p>
    <w:p w:rsidR="002353E3" w:rsidRPr="002353E3" w:rsidRDefault="002353E3" w:rsidP="002353E3">
      <w:pPr>
        <w:keepNext/>
        <w:keepLines/>
        <w:spacing w:after="0" w:line="270" w:lineRule="exact"/>
        <w:ind w:left="20"/>
        <w:jc w:val="center"/>
        <w:outlineLvl w:val="1"/>
        <w:rPr>
          <w:rFonts w:ascii="Times New Roman" w:hAnsi="Times New Roman" w:cs="Times New Roman"/>
          <w:b/>
          <w:bCs/>
          <w:sz w:val="24"/>
          <w:szCs w:val="24"/>
        </w:rPr>
      </w:pPr>
      <w:r w:rsidRPr="002353E3">
        <w:rPr>
          <w:rFonts w:ascii="Times New Roman" w:hAnsi="Times New Roman" w:cs="Times New Roman"/>
          <w:b/>
          <w:bCs/>
          <w:sz w:val="24"/>
          <w:szCs w:val="24"/>
        </w:rPr>
        <w:t xml:space="preserve">Раздел 6.  Информационная поддержка, </w:t>
      </w:r>
    </w:p>
    <w:p w:rsidR="002353E3" w:rsidRPr="002353E3" w:rsidRDefault="002353E3" w:rsidP="002353E3">
      <w:pPr>
        <w:keepNext/>
        <w:keepLines/>
        <w:spacing w:after="0" w:line="270" w:lineRule="exact"/>
        <w:ind w:left="20"/>
        <w:jc w:val="center"/>
        <w:outlineLvl w:val="1"/>
        <w:rPr>
          <w:rFonts w:ascii="Times New Roman" w:hAnsi="Times New Roman" w:cs="Times New Roman"/>
          <w:b/>
          <w:bCs/>
          <w:sz w:val="24"/>
          <w:szCs w:val="24"/>
        </w:rPr>
      </w:pPr>
      <w:r w:rsidRPr="002353E3">
        <w:rPr>
          <w:rFonts w:ascii="Times New Roman" w:hAnsi="Times New Roman" w:cs="Times New Roman"/>
          <w:b/>
          <w:bCs/>
          <w:sz w:val="24"/>
          <w:szCs w:val="24"/>
        </w:rPr>
        <w:t>мониторинг и контроль реализации</w:t>
      </w:r>
      <w:bookmarkStart w:id="2" w:name="bookmark35"/>
      <w:r w:rsidRPr="002353E3">
        <w:rPr>
          <w:rFonts w:ascii="Times New Roman" w:hAnsi="Times New Roman" w:cs="Times New Roman"/>
          <w:b/>
          <w:bCs/>
          <w:sz w:val="24"/>
          <w:szCs w:val="24"/>
        </w:rPr>
        <w:t xml:space="preserve"> программы</w:t>
      </w:r>
      <w:bookmarkEnd w:id="2"/>
    </w:p>
    <w:p w:rsidR="002353E3" w:rsidRPr="002353E3" w:rsidRDefault="002353E3" w:rsidP="002353E3">
      <w:pPr>
        <w:keepNext/>
        <w:keepLines/>
        <w:spacing w:after="0" w:line="270" w:lineRule="exact"/>
        <w:ind w:left="20"/>
        <w:jc w:val="center"/>
        <w:outlineLvl w:val="1"/>
        <w:rPr>
          <w:rFonts w:ascii="Times New Roman" w:hAnsi="Times New Roman" w:cs="Times New Roman"/>
          <w:b/>
          <w:bCs/>
          <w:sz w:val="24"/>
          <w:szCs w:val="24"/>
        </w:rPr>
      </w:pPr>
    </w:p>
    <w:p w:rsidR="002353E3" w:rsidRPr="002353E3" w:rsidRDefault="002353E3" w:rsidP="002353E3">
      <w:pPr>
        <w:spacing w:after="0" w:line="322" w:lineRule="exact"/>
        <w:ind w:left="20" w:right="20" w:firstLine="660"/>
        <w:jc w:val="both"/>
        <w:rPr>
          <w:rFonts w:ascii="Times New Roman" w:hAnsi="Times New Roman" w:cs="Times New Roman"/>
          <w:sz w:val="24"/>
          <w:szCs w:val="24"/>
        </w:rPr>
      </w:pPr>
      <w:r w:rsidRPr="002353E3">
        <w:rPr>
          <w:rFonts w:ascii="Times New Roman" w:hAnsi="Times New Roman" w:cs="Times New Roman"/>
          <w:sz w:val="24"/>
          <w:szCs w:val="24"/>
        </w:rPr>
        <w:t>В целях информационной поддержки реализации Программы, повышения уровня информированности населения в сфере социально-экономического развития городского округа, обеспечения социальных гарантий граждан обеспечивается:</w:t>
      </w:r>
    </w:p>
    <w:p w:rsidR="002353E3" w:rsidRPr="002353E3" w:rsidRDefault="002353E3" w:rsidP="002353E3">
      <w:pPr>
        <w:numPr>
          <w:ilvl w:val="9"/>
          <w:numId w:val="24"/>
        </w:numPr>
        <w:tabs>
          <w:tab w:val="clear" w:pos="360"/>
          <w:tab w:val="left" w:pos="1018"/>
        </w:tabs>
        <w:spacing w:after="0" w:line="240" w:lineRule="auto"/>
        <w:jc w:val="both"/>
        <w:rPr>
          <w:rFonts w:ascii="Times New Roman" w:hAnsi="Times New Roman" w:cs="Times New Roman"/>
          <w:sz w:val="24"/>
          <w:szCs w:val="24"/>
        </w:rPr>
      </w:pPr>
      <w:r w:rsidRPr="002353E3">
        <w:rPr>
          <w:rFonts w:ascii="Times New Roman" w:hAnsi="Times New Roman" w:cs="Times New Roman"/>
          <w:sz w:val="24"/>
          <w:szCs w:val="24"/>
        </w:rPr>
        <w:t>- привлечение граждан, общественных и политических институтов к участию в обсуждении и реализации социально-политических и экономических преобразований;</w:t>
      </w:r>
    </w:p>
    <w:p w:rsidR="002353E3" w:rsidRPr="002353E3" w:rsidRDefault="002353E3" w:rsidP="002353E3">
      <w:pPr>
        <w:numPr>
          <w:ilvl w:val="9"/>
          <w:numId w:val="24"/>
        </w:numPr>
        <w:tabs>
          <w:tab w:val="clear" w:pos="360"/>
          <w:tab w:val="left" w:pos="1018"/>
        </w:tabs>
        <w:spacing w:after="0" w:line="240" w:lineRule="auto"/>
        <w:jc w:val="both"/>
        <w:rPr>
          <w:rFonts w:ascii="Times New Roman" w:hAnsi="Times New Roman" w:cs="Times New Roman"/>
          <w:sz w:val="24"/>
          <w:szCs w:val="24"/>
        </w:rPr>
      </w:pPr>
      <w:r w:rsidRPr="002353E3">
        <w:rPr>
          <w:rFonts w:ascii="Times New Roman" w:hAnsi="Times New Roman" w:cs="Times New Roman"/>
          <w:sz w:val="24"/>
          <w:szCs w:val="24"/>
          <w:shd w:val="clear" w:color="auto" w:fill="FFFFFF"/>
        </w:rPr>
        <w:t xml:space="preserve">- </w:t>
      </w:r>
      <w:r w:rsidRPr="002353E3">
        <w:rPr>
          <w:rFonts w:ascii="Times New Roman" w:hAnsi="Times New Roman" w:cs="Times New Roman"/>
          <w:sz w:val="24"/>
          <w:szCs w:val="24"/>
        </w:rPr>
        <w:t>работа рабочей группы, отвечающей за общее информационное сопровождение Программы, пропагандистское обеспечение отдельных направлений, а также регулирующей вопросы взаимодействия в информационной сфере;</w:t>
      </w:r>
    </w:p>
    <w:p w:rsidR="002353E3" w:rsidRPr="002353E3" w:rsidRDefault="002353E3" w:rsidP="002353E3">
      <w:pPr>
        <w:numPr>
          <w:ilvl w:val="9"/>
          <w:numId w:val="24"/>
        </w:numPr>
        <w:tabs>
          <w:tab w:val="clear" w:pos="360"/>
          <w:tab w:val="left" w:pos="1009"/>
        </w:tabs>
        <w:spacing w:after="0" w:line="240" w:lineRule="auto"/>
        <w:jc w:val="both"/>
        <w:rPr>
          <w:rFonts w:ascii="Times New Roman" w:hAnsi="Times New Roman" w:cs="Times New Roman"/>
          <w:sz w:val="24"/>
          <w:szCs w:val="24"/>
        </w:rPr>
      </w:pPr>
      <w:r w:rsidRPr="002353E3">
        <w:rPr>
          <w:rFonts w:ascii="Times New Roman" w:hAnsi="Times New Roman" w:cs="Times New Roman"/>
          <w:sz w:val="24"/>
          <w:szCs w:val="24"/>
        </w:rPr>
        <w:t>- проведение социологических опросов, позволяющих выявить содержание стилей и укладов жизни, формирующих образ жизни жителей Арамильского городского округа;</w:t>
      </w:r>
    </w:p>
    <w:p w:rsidR="002353E3" w:rsidRPr="002353E3" w:rsidRDefault="002353E3" w:rsidP="002353E3">
      <w:pPr>
        <w:numPr>
          <w:ilvl w:val="9"/>
          <w:numId w:val="24"/>
        </w:numPr>
        <w:tabs>
          <w:tab w:val="clear" w:pos="360"/>
          <w:tab w:val="left" w:pos="1014"/>
        </w:tabs>
        <w:spacing w:after="0" w:line="240" w:lineRule="auto"/>
        <w:jc w:val="both"/>
        <w:rPr>
          <w:rFonts w:ascii="Times New Roman" w:hAnsi="Times New Roman" w:cs="Times New Roman"/>
          <w:sz w:val="24"/>
          <w:szCs w:val="24"/>
        </w:rPr>
      </w:pPr>
      <w:r w:rsidRPr="002353E3">
        <w:rPr>
          <w:rFonts w:ascii="Times New Roman" w:hAnsi="Times New Roman" w:cs="Times New Roman"/>
          <w:sz w:val="24"/>
          <w:szCs w:val="24"/>
        </w:rPr>
        <w:t>- взаимодействие со средствами массовой информации;</w:t>
      </w:r>
    </w:p>
    <w:p w:rsidR="002353E3" w:rsidRPr="002353E3" w:rsidRDefault="002353E3" w:rsidP="002353E3">
      <w:pPr>
        <w:numPr>
          <w:ilvl w:val="9"/>
          <w:numId w:val="24"/>
        </w:numPr>
        <w:tabs>
          <w:tab w:val="clear" w:pos="360"/>
          <w:tab w:val="left" w:pos="1018"/>
        </w:tabs>
        <w:spacing w:after="0" w:line="240" w:lineRule="auto"/>
        <w:jc w:val="both"/>
        <w:rPr>
          <w:rFonts w:ascii="Times New Roman" w:hAnsi="Times New Roman" w:cs="Times New Roman"/>
          <w:sz w:val="24"/>
          <w:szCs w:val="24"/>
        </w:rPr>
      </w:pPr>
      <w:r w:rsidRPr="002353E3">
        <w:rPr>
          <w:rFonts w:ascii="Times New Roman" w:hAnsi="Times New Roman" w:cs="Times New Roman"/>
          <w:sz w:val="24"/>
          <w:szCs w:val="24"/>
        </w:rPr>
        <w:t>- обеспечение обратной связи с жителями городского округа посредством средств массовой информации, сети Интернет.</w:t>
      </w:r>
    </w:p>
    <w:p w:rsidR="002353E3" w:rsidRPr="002353E3" w:rsidRDefault="002353E3" w:rsidP="002353E3">
      <w:pPr>
        <w:spacing w:after="0" w:line="240" w:lineRule="auto"/>
        <w:ind w:firstLine="660"/>
        <w:jc w:val="both"/>
        <w:rPr>
          <w:rFonts w:ascii="Times New Roman" w:hAnsi="Times New Roman" w:cs="Times New Roman"/>
          <w:sz w:val="24"/>
          <w:szCs w:val="24"/>
        </w:rPr>
      </w:pPr>
      <w:r w:rsidRPr="002353E3">
        <w:rPr>
          <w:rFonts w:ascii="Times New Roman" w:hAnsi="Times New Roman" w:cs="Times New Roman"/>
          <w:sz w:val="24"/>
          <w:szCs w:val="24"/>
        </w:rPr>
        <w:t>В целях мониторинга реализации Программы предусмотрена подготовка и представление по установленным формам администрации Арамильского городского округа:</w:t>
      </w:r>
    </w:p>
    <w:p w:rsidR="002353E3" w:rsidRPr="002353E3" w:rsidRDefault="002353E3" w:rsidP="002353E3">
      <w:pPr>
        <w:numPr>
          <w:ilvl w:val="0"/>
          <w:numId w:val="25"/>
        </w:numPr>
        <w:tabs>
          <w:tab w:val="left" w:pos="1083"/>
        </w:tabs>
        <w:spacing w:after="0" w:line="240" w:lineRule="auto"/>
        <w:ind w:firstLine="660"/>
        <w:jc w:val="both"/>
        <w:rPr>
          <w:rFonts w:ascii="Times New Roman" w:hAnsi="Times New Roman" w:cs="Times New Roman"/>
          <w:sz w:val="24"/>
          <w:szCs w:val="24"/>
        </w:rPr>
      </w:pPr>
      <w:r w:rsidRPr="002353E3">
        <w:rPr>
          <w:rFonts w:ascii="Times New Roman" w:hAnsi="Times New Roman" w:cs="Times New Roman"/>
          <w:sz w:val="24"/>
          <w:szCs w:val="24"/>
        </w:rPr>
        <w:t>ежегодных отчетов о выполнении Программы;</w:t>
      </w:r>
    </w:p>
    <w:p w:rsidR="002353E3" w:rsidRPr="002353E3" w:rsidRDefault="002353E3" w:rsidP="002353E3">
      <w:pPr>
        <w:numPr>
          <w:ilvl w:val="0"/>
          <w:numId w:val="25"/>
        </w:numPr>
        <w:tabs>
          <w:tab w:val="left" w:pos="1162"/>
        </w:tabs>
        <w:spacing w:after="0" w:line="240" w:lineRule="auto"/>
        <w:ind w:firstLine="660"/>
        <w:jc w:val="both"/>
        <w:rPr>
          <w:rFonts w:ascii="Times New Roman" w:hAnsi="Times New Roman" w:cs="Times New Roman"/>
          <w:sz w:val="24"/>
          <w:szCs w:val="24"/>
        </w:rPr>
      </w:pPr>
      <w:r w:rsidRPr="002353E3">
        <w:rPr>
          <w:rFonts w:ascii="Times New Roman" w:hAnsi="Times New Roman" w:cs="Times New Roman"/>
          <w:sz w:val="24"/>
          <w:szCs w:val="24"/>
        </w:rPr>
        <w:t>ежегодного доклада (до 20 марта года, следующего за отчетным) о ходе реализации в отчетном году программы, достигнутых результатах и эффективности использования финансовых средств.</w:t>
      </w:r>
    </w:p>
    <w:p w:rsidR="002353E3" w:rsidRPr="002353E3" w:rsidRDefault="002353E3" w:rsidP="002353E3">
      <w:pPr>
        <w:spacing w:after="0" w:line="240" w:lineRule="auto"/>
        <w:ind w:firstLine="720"/>
        <w:jc w:val="both"/>
        <w:rPr>
          <w:rFonts w:ascii="Times New Roman" w:hAnsi="Times New Roman" w:cs="Times New Roman"/>
          <w:sz w:val="24"/>
          <w:szCs w:val="24"/>
        </w:rPr>
      </w:pPr>
      <w:r w:rsidRPr="002353E3">
        <w:rPr>
          <w:rFonts w:ascii="Times New Roman" w:hAnsi="Times New Roman" w:cs="Times New Roman"/>
          <w:sz w:val="24"/>
          <w:szCs w:val="24"/>
        </w:rPr>
        <w:t>Для организации контроля реализации Программы:</w:t>
      </w:r>
    </w:p>
    <w:p w:rsidR="002353E3" w:rsidRPr="002353E3" w:rsidRDefault="002353E3" w:rsidP="002353E3">
      <w:pPr>
        <w:numPr>
          <w:ilvl w:val="2"/>
          <w:numId w:val="25"/>
        </w:numPr>
        <w:tabs>
          <w:tab w:val="left" w:pos="1128"/>
        </w:tabs>
        <w:spacing w:after="0" w:line="240" w:lineRule="auto"/>
        <w:ind w:firstLine="720"/>
        <w:jc w:val="both"/>
        <w:rPr>
          <w:rFonts w:ascii="Times New Roman" w:hAnsi="Times New Roman" w:cs="Times New Roman"/>
          <w:sz w:val="24"/>
          <w:szCs w:val="24"/>
        </w:rPr>
      </w:pPr>
      <w:r w:rsidRPr="002353E3">
        <w:rPr>
          <w:rFonts w:ascii="Times New Roman" w:hAnsi="Times New Roman" w:cs="Times New Roman"/>
          <w:sz w:val="24"/>
          <w:szCs w:val="24"/>
        </w:rPr>
        <w:t>утверждается перечень целевых индикаторов и показателей, в случае необходимости проводится их ежегодная корректировка;</w:t>
      </w:r>
    </w:p>
    <w:p w:rsidR="002353E3" w:rsidRPr="002353E3" w:rsidRDefault="002353E3" w:rsidP="002353E3">
      <w:pPr>
        <w:numPr>
          <w:ilvl w:val="2"/>
          <w:numId w:val="25"/>
        </w:numPr>
        <w:tabs>
          <w:tab w:val="left" w:pos="1133"/>
        </w:tabs>
        <w:spacing w:after="0" w:line="240" w:lineRule="auto"/>
        <w:ind w:firstLine="720"/>
        <w:jc w:val="both"/>
        <w:rPr>
          <w:rFonts w:ascii="Times New Roman" w:hAnsi="Times New Roman" w:cs="Times New Roman"/>
          <w:sz w:val="24"/>
          <w:szCs w:val="24"/>
        </w:rPr>
      </w:pPr>
      <w:r w:rsidRPr="002353E3">
        <w:rPr>
          <w:rFonts w:ascii="Times New Roman" w:hAnsi="Times New Roman" w:cs="Times New Roman"/>
          <w:sz w:val="24"/>
          <w:szCs w:val="24"/>
        </w:rPr>
        <w:t>инициируются при необходимости экспертные проверки хода реализации отдельных мероприятий Программы, проведение независимой оценки показателей результативности и эффективности мероприятий Программы, их соответствия целевым индикаторам и показателям;</w:t>
      </w:r>
    </w:p>
    <w:p w:rsidR="002353E3" w:rsidRPr="002353E3" w:rsidRDefault="002353E3" w:rsidP="002353E3">
      <w:pPr>
        <w:numPr>
          <w:ilvl w:val="2"/>
          <w:numId w:val="25"/>
        </w:numPr>
        <w:tabs>
          <w:tab w:val="left" w:pos="1138"/>
        </w:tabs>
        <w:spacing w:after="0" w:line="240" w:lineRule="auto"/>
        <w:ind w:firstLine="720"/>
        <w:jc w:val="both"/>
        <w:rPr>
          <w:rFonts w:ascii="Times New Roman" w:hAnsi="Times New Roman" w:cs="Times New Roman"/>
          <w:sz w:val="24"/>
          <w:szCs w:val="24"/>
        </w:rPr>
      </w:pPr>
      <w:r w:rsidRPr="002353E3">
        <w:rPr>
          <w:rFonts w:ascii="Times New Roman" w:hAnsi="Times New Roman" w:cs="Times New Roman"/>
          <w:sz w:val="24"/>
          <w:szCs w:val="24"/>
        </w:rPr>
        <w:t>внедряется и обеспечивается применение информационных технологий в целях управления реализацией Программы и контроля за ходом мероприятий Программы, в том числе размещение информации о ходе реализации Программы на официальном сайте Арамильского городского округа.</w:t>
      </w:r>
    </w:p>
    <w:p w:rsidR="00D811B5" w:rsidRPr="002353E3" w:rsidRDefault="00D811B5" w:rsidP="00D811B5">
      <w:pPr>
        <w:pStyle w:val="Default"/>
        <w:ind w:firstLine="708"/>
      </w:pPr>
    </w:p>
    <w:p w:rsidR="00E00774" w:rsidRPr="002353E3" w:rsidRDefault="00E00774" w:rsidP="00E00774">
      <w:pPr>
        <w:pStyle w:val="Default"/>
        <w:ind w:firstLine="708"/>
        <w:jc w:val="both"/>
      </w:pPr>
    </w:p>
    <w:p w:rsidR="00E00774" w:rsidRPr="002353E3" w:rsidRDefault="00E00774" w:rsidP="00E00774">
      <w:pPr>
        <w:pStyle w:val="Default"/>
        <w:ind w:firstLine="708"/>
        <w:jc w:val="both"/>
        <w:rPr>
          <w:color w:val="auto"/>
        </w:rPr>
      </w:pPr>
    </w:p>
    <w:p w:rsidR="00E00774" w:rsidRPr="002353E3" w:rsidRDefault="00E00774" w:rsidP="00E00774">
      <w:pPr>
        <w:pStyle w:val="Default"/>
        <w:ind w:firstLine="708"/>
        <w:jc w:val="both"/>
      </w:pPr>
    </w:p>
    <w:p w:rsidR="00E00774" w:rsidRPr="002353E3" w:rsidRDefault="00E00774" w:rsidP="00E00774">
      <w:pPr>
        <w:pStyle w:val="Default"/>
        <w:ind w:firstLine="708"/>
        <w:jc w:val="both"/>
      </w:pPr>
    </w:p>
    <w:p w:rsidR="00E00774" w:rsidRPr="002353E3" w:rsidRDefault="00E00774" w:rsidP="00E00774">
      <w:pPr>
        <w:pStyle w:val="Default"/>
        <w:jc w:val="both"/>
      </w:pPr>
    </w:p>
    <w:p w:rsidR="00186CFE" w:rsidRPr="002353E3" w:rsidRDefault="00186CFE" w:rsidP="00E00774">
      <w:pPr>
        <w:pStyle w:val="Default"/>
        <w:ind w:firstLine="708"/>
        <w:jc w:val="both"/>
      </w:pPr>
    </w:p>
    <w:p w:rsidR="00186CFE" w:rsidRPr="002353E3" w:rsidRDefault="00186CFE" w:rsidP="00E00774">
      <w:pPr>
        <w:pStyle w:val="Default"/>
        <w:jc w:val="both"/>
      </w:pPr>
    </w:p>
    <w:p w:rsidR="00186CFE" w:rsidRPr="002353E3" w:rsidRDefault="00186CFE" w:rsidP="00186CFE">
      <w:pPr>
        <w:pStyle w:val="Default"/>
        <w:ind w:firstLine="708"/>
        <w:jc w:val="both"/>
      </w:pPr>
    </w:p>
    <w:sectPr w:rsidR="00186CFE" w:rsidRPr="002353E3" w:rsidSect="003A746A">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54D" w:rsidRDefault="007E454D" w:rsidP="009A0B51">
      <w:pPr>
        <w:spacing w:after="0" w:line="240" w:lineRule="auto"/>
      </w:pPr>
      <w:r>
        <w:separator/>
      </w:r>
    </w:p>
  </w:endnote>
  <w:endnote w:type="continuationSeparator" w:id="0">
    <w:p w:rsidR="007E454D" w:rsidRDefault="007E454D" w:rsidP="009A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196614"/>
      <w:docPartObj>
        <w:docPartGallery w:val="Page Numbers (Bottom of Page)"/>
        <w:docPartUnique/>
      </w:docPartObj>
    </w:sdtPr>
    <w:sdtContent>
      <w:p w:rsidR="007E454D" w:rsidRDefault="007E454D">
        <w:pPr>
          <w:pStyle w:val="af2"/>
          <w:jc w:val="right"/>
        </w:pPr>
        <w:r>
          <w:fldChar w:fldCharType="begin"/>
        </w:r>
        <w:r>
          <w:instrText>PAGE   \* MERGEFORMAT</w:instrText>
        </w:r>
        <w:r>
          <w:fldChar w:fldCharType="separate"/>
        </w:r>
        <w:r w:rsidR="00C33935">
          <w:rPr>
            <w:noProof/>
          </w:rPr>
          <w:t>36</w:t>
        </w:r>
        <w:r>
          <w:fldChar w:fldCharType="end"/>
        </w:r>
      </w:p>
    </w:sdtContent>
  </w:sdt>
  <w:p w:rsidR="007E454D" w:rsidRDefault="007E454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54D" w:rsidRDefault="007E454D" w:rsidP="009A0B51">
      <w:pPr>
        <w:spacing w:after="0" w:line="240" w:lineRule="auto"/>
      </w:pPr>
      <w:r>
        <w:separator/>
      </w:r>
    </w:p>
  </w:footnote>
  <w:footnote w:type="continuationSeparator" w:id="0">
    <w:p w:rsidR="007E454D" w:rsidRDefault="007E454D" w:rsidP="009A0B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sz w:val="20"/>
      </w:rPr>
    </w:lvl>
  </w:abstractNum>
  <w:abstractNum w:abstractNumId="1">
    <w:nsid w:val="00000012"/>
    <w:multiLevelType w:val="singleLevel"/>
    <w:tmpl w:val="00000012"/>
    <w:name w:val="WW8Num17"/>
    <w:lvl w:ilvl="0">
      <w:start w:val="1"/>
      <w:numFmt w:val="bullet"/>
      <w:lvlText w:val=""/>
      <w:lvlJc w:val="left"/>
      <w:pPr>
        <w:tabs>
          <w:tab w:val="num" w:pos="1080"/>
        </w:tabs>
        <w:ind w:left="1080" w:hanging="360"/>
      </w:pPr>
      <w:rPr>
        <w:rFonts w:ascii="Wingdings" w:hAnsi="Wingdings"/>
      </w:rPr>
    </w:lvl>
  </w:abstractNum>
  <w:abstractNum w:abstractNumId="2">
    <w:nsid w:val="00000019"/>
    <w:multiLevelType w:val="multilevel"/>
    <w:tmpl w:val="1A42DFC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1B"/>
    <w:multiLevelType w:val="multilevel"/>
    <w:tmpl w:val="C05AB09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nsid w:val="060F3054"/>
    <w:multiLevelType w:val="hybridMultilevel"/>
    <w:tmpl w:val="54E0902C"/>
    <w:lvl w:ilvl="0" w:tplc="19FAD8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7E46553"/>
    <w:multiLevelType w:val="multilevel"/>
    <w:tmpl w:val="24B0C7C2"/>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082938B0"/>
    <w:multiLevelType w:val="hybridMultilevel"/>
    <w:tmpl w:val="F0DA6C6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nsid w:val="09A64891"/>
    <w:multiLevelType w:val="multilevel"/>
    <w:tmpl w:val="6C323FA0"/>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nsid w:val="09E1278B"/>
    <w:multiLevelType w:val="hybridMultilevel"/>
    <w:tmpl w:val="9484F70C"/>
    <w:lvl w:ilvl="0" w:tplc="04190001">
      <w:start w:val="3"/>
      <w:numFmt w:val="bullet"/>
      <w:lvlText w:val=""/>
      <w:lvlJc w:val="left"/>
      <w:pPr>
        <w:tabs>
          <w:tab w:val="num" w:pos="360"/>
        </w:tabs>
        <w:ind w:left="36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1FF0653"/>
    <w:multiLevelType w:val="hybridMultilevel"/>
    <w:tmpl w:val="4E66EE90"/>
    <w:lvl w:ilvl="0" w:tplc="655038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5D70A88"/>
    <w:multiLevelType w:val="hybridMultilevel"/>
    <w:tmpl w:val="D632DC50"/>
    <w:lvl w:ilvl="0" w:tplc="270E86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D8A607C"/>
    <w:multiLevelType w:val="hybridMultilevel"/>
    <w:tmpl w:val="251019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E17082B"/>
    <w:multiLevelType w:val="hybridMultilevel"/>
    <w:tmpl w:val="E8D4CC16"/>
    <w:lvl w:ilvl="0" w:tplc="A74EE22A">
      <w:start w:val="5"/>
      <w:numFmt w:val="decimal"/>
      <w:lvlText w:val="%1."/>
      <w:lvlJc w:val="left"/>
      <w:pPr>
        <w:ind w:left="502" w:hanging="360"/>
      </w:pPr>
      <w:rPr>
        <w:rFonts w:hint="default"/>
        <w:b/>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2BED4CBB"/>
    <w:multiLevelType w:val="hybridMultilevel"/>
    <w:tmpl w:val="BEA0AFD4"/>
    <w:lvl w:ilvl="0" w:tplc="65026804">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FBA3822"/>
    <w:multiLevelType w:val="hybridMultilevel"/>
    <w:tmpl w:val="774049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15A67B7"/>
    <w:multiLevelType w:val="hybridMultilevel"/>
    <w:tmpl w:val="969ECA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90E670B"/>
    <w:multiLevelType w:val="hybridMultilevel"/>
    <w:tmpl w:val="FEB4F660"/>
    <w:lvl w:ilvl="0" w:tplc="0DEEE0C2">
      <w:start w:val="4"/>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4DCF4446"/>
    <w:multiLevelType w:val="hybridMultilevel"/>
    <w:tmpl w:val="2F788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E2D418A"/>
    <w:multiLevelType w:val="hybridMultilevel"/>
    <w:tmpl w:val="BFEC4506"/>
    <w:lvl w:ilvl="0" w:tplc="6FAC89F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9">
    <w:nsid w:val="65152BD7"/>
    <w:multiLevelType w:val="hybridMultilevel"/>
    <w:tmpl w:val="1FD8021A"/>
    <w:lvl w:ilvl="0" w:tplc="86D2AE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87514D9"/>
    <w:multiLevelType w:val="hybridMultilevel"/>
    <w:tmpl w:val="C1B25F4C"/>
    <w:lvl w:ilvl="0" w:tplc="5B1814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1593CFD"/>
    <w:multiLevelType w:val="hybridMultilevel"/>
    <w:tmpl w:val="C516574C"/>
    <w:lvl w:ilvl="0" w:tplc="C4AED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3A43406"/>
    <w:multiLevelType w:val="hybridMultilevel"/>
    <w:tmpl w:val="025CE25E"/>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3">
    <w:nsid w:val="795200FB"/>
    <w:multiLevelType w:val="hybridMultilevel"/>
    <w:tmpl w:val="7F6CCF98"/>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24">
    <w:nsid w:val="7F7E4A0A"/>
    <w:multiLevelType w:val="hybridMultilevel"/>
    <w:tmpl w:val="7F4AA7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5"/>
  </w:num>
  <w:num w:numId="3">
    <w:abstractNumId w:val="12"/>
  </w:num>
  <w:num w:numId="4">
    <w:abstractNumId w:val="16"/>
  </w:num>
  <w:num w:numId="5">
    <w:abstractNumId w:val="6"/>
  </w:num>
  <w:num w:numId="6">
    <w:abstractNumId w:val="23"/>
  </w:num>
  <w:num w:numId="7">
    <w:abstractNumId w:val="22"/>
  </w:num>
  <w:num w:numId="8">
    <w:abstractNumId w:val="7"/>
  </w:num>
  <w:num w:numId="9">
    <w:abstractNumId w:val="20"/>
  </w:num>
  <w:num w:numId="10">
    <w:abstractNumId w:val="10"/>
  </w:num>
  <w:num w:numId="11">
    <w:abstractNumId w:val="13"/>
  </w:num>
  <w:num w:numId="12">
    <w:abstractNumId w:val="0"/>
  </w:num>
  <w:num w:numId="13">
    <w:abstractNumId w:val="1"/>
  </w:num>
  <w:num w:numId="14">
    <w:abstractNumId w:val="9"/>
  </w:num>
  <w:num w:numId="15">
    <w:abstractNumId w:val="8"/>
  </w:num>
  <w:num w:numId="16">
    <w:abstractNumId w:val="24"/>
  </w:num>
  <w:num w:numId="17">
    <w:abstractNumId w:val="21"/>
  </w:num>
  <w:num w:numId="18">
    <w:abstractNumId w:val="4"/>
  </w:num>
  <w:num w:numId="19">
    <w:abstractNumId w:val="19"/>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DF1"/>
    <w:rsid w:val="0000141A"/>
    <w:rsid w:val="000068EB"/>
    <w:rsid w:val="0001209F"/>
    <w:rsid w:val="00025505"/>
    <w:rsid w:val="00031DBA"/>
    <w:rsid w:val="00032816"/>
    <w:rsid w:val="000634F4"/>
    <w:rsid w:val="0006745C"/>
    <w:rsid w:val="000771C2"/>
    <w:rsid w:val="00081F4C"/>
    <w:rsid w:val="000867A3"/>
    <w:rsid w:val="000926FC"/>
    <w:rsid w:val="00096887"/>
    <w:rsid w:val="00097DE9"/>
    <w:rsid w:val="000B0BEF"/>
    <w:rsid w:val="000B5041"/>
    <w:rsid w:val="000B7588"/>
    <w:rsid w:val="000F3946"/>
    <w:rsid w:val="000F6524"/>
    <w:rsid w:val="000F65EB"/>
    <w:rsid w:val="000F6F9C"/>
    <w:rsid w:val="00130F3A"/>
    <w:rsid w:val="001420C4"/>
    <w:rsid w:val="00147155"/>
    <w:rsid w:val="00147799"/>
    <w:rsid w:val="0015760A"/>
    <w:rsid w:val="00167053"/>
    <w:rsid w:val="00171EC0"/>
    <w:rsid w:val="00174A9C"/>
    <w:rsid w:val="00186CFE"/>
    <w:rsid w:val="00192F83"/>
    <w:rsid w:val="001944BD"/>
    <w:rsid w:val="001B2F87"/>
    <w:rsid w:val="001B3E60"/>
    <w:rsid w:val="001D4551"/>
    <w:rsid w:val="001E213B"/>
    <w:rsid w:val="001E5AEB"/>
    <w:rsid w:val="002353E3"/>
    <w:rsid w:val="00235CB5"/>
    <w:rsid w:val="00245516"/>
    <w:rsid w:val="002465AC"/>
    <w:rsid w:val="00253455"/>
    <w:rsid w:val="00264664"/>
    <w:rsid w:val="00270A0B"/>
    <w:rsid w:val="00271697"/>
    <w:rsid w:val="00275585"/>
    <w:rsid w:val="00283AFF"/>
    <w:rsid w:val="002A338D"/>
    <w:rsid w:val="002A4970"/>
    <w:rsid w:val="002B0DF1"/>
    <w:rsid w:val="002B3E89"/>
    <w:rsid w:val="002C072B"/>
    <w:rsid w:val="002D15F9"/>
    <w:rsid w:val="002D3E38"/>
    <w:rsid w:val="002D659F"/>
    <w:rsid w:val="002D71F0"/>
    <w:rsid w:val="002D7A87"/>
    <w:rsid w:val="002F0EAC"/>
    <w:rsid w:val="002F539D"/>
    <w:rsid w:val="00300C7D"/>
    <w:rsid w:val="003023A9"/>
    <w:rsid w:val="00317629"/>
    <w:rsid w:val="00317BE7"/>
    <w:rsid w:val="00321C13"/>
    <w:rsid w:val="00330645"/>
    <w:rsid w:val="00337E95"/>
    <w:rsid w:val="003454D6"/>
    <w:rsid w:val="00345BF8"/>
    <w:rsid w:val="00352F01"/>
    <w:rsid w:val="00353B6F"/>
    <w:rsid w:val="0036293C"/>
    <w:rsid w:val="003641C3"/>
    <w:rsid w:val="0038093B"/>
    <w:rsid w:val="00392416"/>
    <w:rsid w:val="003A203F"/>
    <w:rsid w:val="003A233D"/>
    <w:rsid w:val="003A6C85"/>
    <w:rsid w:val="003A746A"/>
    <w:rsid w:val="003A7776"/>
    <w:rsid w:val="003B2CA7"/>
    <w:rsid w:val="003B6E1D"/>
    <w:rsid w:val="003C609B"/>
    <w:rsid w:val="003D6073"/>
    <w:rsid w:val="003E02CC"/>
    <w:rsid w:val="003F6637"/>
    <w:rsid w:val="00410A2D"/>
    <w:rsid w:val="004112F3"/>
    <w:rsid w:val="00420C3A"/>
    <w:rsid w:val="00423E50"/>
    <w:rsid w:val="004334AA"/>
    <w:rsid w:val="00434814"/>
    <w:rsid w:val="004520EF"/>
    <w:rsid w:val="00455FE9"/>
    <w:rsid w:val="00463258"/>
    <w:rsid w:val="00492594"/>
    <w:rsid w:val="004A2350"/>
    <w:rsid w:val="004B669A"/>
    <w:rsid w:val="004D03A2"/>
    <w:rsid w:val="004D06E8"/>
    <w:rsid w:val="004D5CEF"/>
    <w:rsid w:val="00501E36"/>
    <w:rsid w:val="00504179"/>
    <w:rsid w:val="005059F8"/>
    <w:rsid w:val="00515EA8"/>
    <w:rsid w:val="005237C3"/>
    <w:rsid w:val="00524806"/>
    <w:rsid w:val="00525816"/>
    <w:rsid w:val="005321D5"/>
    <w:rsid w:val="00562752"/>
    <w:rsid w:val="005645AE"/>
    <w:rsid w:val="00570CB8"/>
    <w:rsid w:val="005819DD"/>
    <w:rsid w:val="00584600"/>
    <w:rsid w:val="0059169F"/>
    <w:rsid w:val="00591B00"/>
    <w:rsid w:val="005966B3"/>
    <w:rsid w:val="005966C4"/>
    <w:rsid w:val="005B70D3"/>
    <w:rsid w:val="005C258A"/>
    <w:rsid w:val="005C527C"/>
    <w:rsid w:val="005D126F"/>
    <w:rsid w:val="005D35B3"/>
    <w:rsid w:val="005E63E5"/>
    <w:rsid w:val="005E6B3A"/>
    <w:rsid w:val="0061785E"/>
    <w:rsid w:val="00617CA7"/>
    <w:rsid w:val="00623A4E"/>
    <w:rsid w:val="00643296"/>
    <w:rsid w:val="00643BAE"/>
    <w:rsid w:val="00653E51"/>
    <w:rsid w:val="00664379"/>
    <w:rsid w:val="00687FD0"/>
    <w:rsid w:val="006979EC"/>
    <w:rsid w:val="006A0C8A"/>
    <w:rsid w:val="006A2EF1"/>
    <w:rsid w:val="006A3733"/>
    <w:rsid w:val="006A6328"/>
    <w:rsid w:val="006C2336"/>
    <w:rsid w:val="006D1C80"/>
    <w:rsid w:val="006E410B"/>
    <w:rsid w:val="006F1615"/>
    <w:rsid w:val="006F7AB2"/>
    <w:rsid w:val="0070070F"/>
    <w:rsid w:val="007070E3"/>
    <w:rsid w:val="00720543"/>
    <w:rsid w:val="00731CA9"/>
    <w:rsid w:val="00740BC1"/>
    <w:rsid w:val="00746954"/>
    <w:rsid w:val="00753001"/>
    <w:rsid w:val="00754C65"/>
    <w:rsid w:val="0075797F"/>
    <w:rsid w:val="007651C0"/>
    <w:rsid w:val="00767844"/>
    <w:rsid w:val="00774952"/>
    <w:rsid w:val="00776C14"/>
    <w:rsid w:val="007776BF"/>
    <w:rsid w:val="007952E6"/>
    <w:rsid w:val="007B69AD"/>
    <w:rsid w:val="007C2C4E"/>
    <w:rsid w:val="007C3FA1"/>
    <w:rsid w:val="007C7424"/>
    <w:rsid w:val="007D2428"/>
    <w:rsid w:val="007D5D15"/>
    <w:rsid w:val="007E454D"/>
    <w:rsid w:val="007F5F12"/>
    <w:rsid w:val="00802186"/>
    <w:rsid w:val="00805A85"/>
    <w:rsid w:val="00807E3A"/>
    <w:rsid w:val="00811B62"/>
    <w:rsid w:val="008143B8"/>
    <w:rsid w:val="00841B84"/>
    <w:rsid w:val="00845CDD"/>
    <w:rsid w:val="0085060A"/>
    <w:rsid w:val="00850B1A"/>
    <w:rsid w:val="0088102E"/>
    <w:rsid w:val="008811F3"/>
    <w:rsid w:val="008872BD"/>
    <w:rsid w:val="00893D6E"/>
    <w:rsid w:val="008A5C9E"/>
    <w:rsid w:val="008A74B6"/>
    <w:rsid w:val="008B2D25"/>
    <w:rsid w:val="008C2EDE"/>
    <w:rsid w:val="008C5380"/>
    <w:rsid w:val="008D012E"/>
    <w:rsid w:val="008D6E74"/>
    <w:rsid w:val="008E3B70"/>
    <w:rsid w:val="008E47D9"/>
    <w:rsid w:val="008E79D4"/>
    <w:rsid w:val="008F299A"/>
    <w:rsid w:val="008F46D4"/>
    <w:rsid w:val="009073B0"/>
    <w:rsid w:val="009178D0"/>
    <w:rsid w:val="009335BB"/>
    <w:rsid w:val="00936653"/>
    <w:rsid w:val="00943488"/>
    <w:rsid w:val="00952928"/>
    <w:rsid w:val="00953632"/>
    <w:rsid w:val="00956E23"/>
    <w:rsid w:val="00962CEB"/>
    <w:rsid w:val="009709DD"/>
    <w:rsid w:val="0098066C"/>
    <w:rsid w:val="00984204"/>
    <w:rsid w:val="00986E3C"/>
    <w:rsid w:val="009A0B51"/>
    <w:rsid w:val="009B2D27"/>
    <w:rsid w:val="009B643F"/>
    <w:rsid w:val="009B76EA"/>
    <w:rsid w:val="009D03EA"/>
    <w:rsid w:val="009D5D03"/>
    <w:rsid w:val="009E1093"/>
    <w:rsid w:val="009E4A1C"/>
    <w:rsid w:val="009E78D8"/>
    <w:rsid w:val="00A009A8"/>
    <w:rsid w:val="00A144D1"/>
    <w:rsid w:val="00A20476"/>
    <w:rsid w:val="00A20A3F"/>
    <w:rsid w:val="00A27B6F"/>
    <w:rsid w:val="00A35EB7"/>
    <w:rsid w:val="00A4459D"/>
    <w:rsid w:val="00A53365"/>
    <w:rsid w:val="00A66201"/>
    <w:rsid w:val="00A71AB9"/>
    <w:rsid w:val="00A71DF7"/>
    <w:rsid w:val="00A7304C"/>
    <w:rsid w:val="00A770CF"/>
    <w:rsid w:val="00A77D85"/>
    <w:rsid w:val="00A83EC8"/>
    <w:rsid w:val="00A855D8"/>
    <w:rsid w:val="00A87A27"/>
    <w:rsid w:val="00AA4096"/>
    <w:rsid w:val="00AB4289"/>
    <w:rsid w:val="00AD0785"/>
    <w:rsid w:val="00AD3BB1"/>
    <w:rsid w:val="00AD5B53"/>
    <w:rsid w:val="00AD7682"/>
    <w:rsid w:val="00AF22E0"/>
    <w:rsid w:val="00AF44E4"/>
    <w:rsid w:val="00AF659F"/>
    <w:rsid w:val="00B001B7"/>
    <w:rsid w:val="00B01726"/>
    <w:rsid w:val="00B2061B"/>
    <w:rsid w:val="00B218DC"/>
    <w:rsid w:val="00B27B1A"/>
    <w:rsid w:val="00B41C57"/>
    <w:rsid w:val="00B4291F"/>
    <w:rsid w:val="00B46742"/>
    <w:rsid w:val="00B470D7"/>
    <w:rsid w:val="00B501E5"/>
    <w:rsid w:val="00B51E19"/>
    <w:rsid w:val="00B64050"/>
    <w:rsid w:val="00B7418D"/>
    <w:rsid w:val="00B76D1D"/>
    <w:rsid w:val="00B82C79"/>
    <w:rsid w:val="00B86785"/>
    <w:rsid w:val="00B91B65"/>
    <w:rsid w:val="00BB4DB2"/>
    <w:rsid w:val="00BB78AA"/>
    <w:rsid w:val="00BC1A90"/>
    <w:rsid w:val="00BC6A3D"/>
    <w:rsid w:val="00BD4968"/>
    <w:rsid w:val="00BD6764"/>
    <w:rsid w:val="00BF748E"/>
    <w:rsid w:val="00C00099"/>
    <w:rsid w:val="00C01C5D"/>
    <w:rsid w:val="00C10C7A"/>
    <w:rsid w:val="00C33935"/>
    <w:rsid w:val="00C33FF9"/>
    <w:rsid w:val="00C35B3C"/>
    <w:rsid w:val="00C37D45"/>
    <w:rsid w:val="00C53D94"/>
    <w:rsid w:val="00C825AE"/>
    <w:rsid w:val="00C8567D"/>
    <w:rsid w:val="00C92C3D"/>
    <w:rsid w:val="00C950FF"/>
    <w:rsid w:val="00CA2E05"/>
    <w:rsid w:val="00CA5A23"/>
    <w:rsid w:val="00CB5958"/>
    <w:rsid w:val="00CC6D40"/>
    <w:rsid w:val="00CD73BD"/>
    <w:rsid w:val="00CE03A1"/>
    <w:rsid w:val="00CE0EC3"/>
    <w:rsid w:val="00CE11CD"/>
    <w:rsid w:val="00CE543D"/>
    <w:rsid w:val="00CF6A3F"/>
    <w:rsid w:val="00D267F5"/>
    <w:rsid w:val="00D31968"/>
    <w:rsid w:val="00D33E86"/>
    <w:rsid w:val="00D34F69"/>
    <w:rsid w:val="00D4760D"/>
    <w:rsid w:val="00D509E1"/>
    <w:rsid w:val="00D53D99"/>
    <w:rsid w:val="00D56FB6"/>
    <w:rsid w:val="00D637C2"/>
    <w:rsid w:val="00D74216"/>
    <w:rsid w:val="00D811B5"/>
    <w:rsid w:val="00D93376"/>
    <w:rsid w:val="00D95DBB"/>
    <w:rsid w:val="00D964FA"/>
    <w:rsid w:val="00DA094D"/>
    <w:rsid w:val="00DA1BEE"/>
    <w:rsid w:val="00DA74AA"/>
    <w:rsid w:val="00DB18D3"/>
    <w:rsid w:val="00DB6666"/>
    <w:rsid w:val="00DC0CC8"/>
    <w:rsid w:val="00DC2E68"/>
    <w:rsid w:val="00DF1B31"/>
    <w:rsid w:val="00E00774"/>
    <w:rsid w:val="00E22895"/>
    <w:rsid w:val="00E27D4B"/>
    <w:rsid w:val="00E318E3"/>
    <w:rsid w:val="00E33E6D"/>
    <w:rsid w:val="00E4206C"/>
    <w:rsid w:val="00E600EC"/>
    <w:rsid w:val="00E60564"/>
    <w:rsid w:val="00E77429"/>
    <w:rsid w:val="00E9293A"/>
    <w:rsid w:val="00EA2F8F"/>
    <w:rsid w:val="00EC7099"/>
    <w:rsid w:val="00ED2A2D"/>
    <w:rsid w:val="00EE5814"/>
    <w:rsid w:val="00F02DF3"/>
    <w:rsid w:val="00F104BF"/>
    <w:rsid w:val="00F1328E"/>
    <w:rsid w:val="00F2143E"/>
    <w:rsid w:val="00F21E2B"/>
    <w:rsid w:val="00F23071"/>
    <w:rsid w:val="00F41249"/>
    <w:rsid w:val="00F42694"/>
    <w:rsid w:val="00F4277D"/>
    <w:rsid w:val="00F4526A"/>
    <w:rsid w:val="00F52636"/>
    <w:rsid w:val="00F54EAA"/>
    <w:rsid w:val="00F5513D"/>
    <w:rsid w:val="00F55275"/>
    <w:rsid w:val="00F6067E"/>
    <w:rsid w:val="00F6477F"/>
    <w:rsid w:val="00F67C68"/>
    <w:rsid w:val="00F826AD"/>
    <w:rsid w:val="00F866B0"/>
    <w:rsid w:val="00F94EA5"/>
    <w:rsid w:val="00F96607"/>
    <w:rsid w:val="00FA4C18"/>
    <w:rsid w:val="00FA51C0"/>
    <w:rsid w:val="00FA64B8"/>
    <w:rsid w:val="00FB1E44"/>
    <w:rsid w:val="00FC1A08"/>
    <w:rsid w:val="00FF61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1B88884-8C6C-4446-9C57-84F1495CB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D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2F539D"/>
    <w:pPr>
      <w:spacing w:line="240" w:lineRule="exact"/>
    </w:pPr>
    <w:rPr>
      <w:rFonts w:ascii="Verdana" w:eastAsia="Times New Roman" w:hAnsi="Verdana" w:cs="Times New Roman"/>
      <w:sz w:val="24"/>
      <w:szCs w:val="24"/>
      <w:lang w:val="en-US"/>
    </w:rPr>
  </w:style>
  <w:style w:type="paragraph" w:styleId="a4">
    <w:name w:val="Balloon Text"/>
    <w:basedOn w:val="a"/>
    <w:link w:val="a5"/>
    <w:uiPriority w:val="99"/>
    <w:semiHidden/>
    <w:unhideWhenUsed/>
    <w:rsid w:val="00F866B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66B0"/>
    <w:rPr>
      <w:rFonts w:ascii="Tahoma" w:hAnsi="Tahoma" w:cs="Tahoma"/>
      <w:sz w:val="16"/>
      <w:szCs w:val="16"/>
    </w:rPr>
  </w:style>
  <w:style w:type="paragraph" w:customStyle="1" w:styleId="a6">
    <w:name w:val="Знак"/>
    <w:basedOn w:val="a"/>
    <w:rsid w:val="00845CDD"/>
    <w:pPr>
      <w:spacing w:line="240" w:lineRule="exact"/>
    </w:pPr>
    <w:rPr>
      <w:rFonts w:ascii="Verdana" w:eastAsia="Times New Roman" w:hAnsi="Verdana" w:cs="Times New Roman"/>
      <w:sz w:val="24"/>
      <w:szCs w:val="24"/>
      <w:lang w:val="en-US"/>
    </w:rPr>
  </w:style>
  <w:style w:type="paragraph" w:styleId="a7">
    <w:name w:val="List Paragraph"/>
    <w:basedOn w:val="a"/>
    <w:uiPriority w:val="34"/>
    <w:qFormat/>
    <w:rsid w:val="00584600"/>
    <w:pPr>
      <w:ind w:left="720"/>
      <w:contextualSpacing/>
    </w:pPr>
  </w:style>
  <w:style w:type="paragraph" w:customStyle="1" w:styleId="a8">
    <w:name w:val="Знак"/>
    <w:basedOn w:val="a"/>
    <w:rsid w:val="00C33FF9"/>
    <w:pPr>
      <w:spacing w:line="240" w:lineRule="exact"/>
    </w:pPr>
    <w:rPr>
      <w:rFonts w:ascii="Verdana" w:eastAsia="Times New Roman" w:hAnsi="Verdana" w:cs="Times New Roman"/>
      <w:sz w:val="24"/>
      <w:szCs w:val="24"/>
      <w:lang w:val="en-US"/>
    </w:rPr>
  </w:style>
  <w:style w:type="table" w:styleId="a9">
    <w:name w:val="Table Grid"/>
    <w:basedOn w:val="a1"/>
    <w:uiPriority w:val="59"/>
    <w:rsid w:val="005819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semiHidden/>
    <w:unhideWhenUsed/>
    <w:rsid w:val="009D03EA"/>
    <w:pPr>
      <w:spacing w:after="120" w:line="276" w:lineRule="auto"/>
    </w:pPr>
    <w:rPr>
      <w:rFonts w:ascii="Calibri" w:eastAsia="Times New Roman" w:hAnsi="Calibri" w:cs="Times New Roman"/>
    </w:rPr>
  </w:style>
  <w:style w:type="character" w:customStyle="1" w:styleId="ab">
    <w:name w:val="Основной текст Знак"/>
    <w:basedOn w:val="a0"/>
    <w:link w:val="aa"/>
    <w:uiPriority w:val="99"/>
    <w:semiHidden/>
    <w:rsid w:val="009D03EA"/>
    <w:rPr>
      <w:rFonts w:ascii="Calibri" w:eastAsia="Times New Roman" w:hAnsi="Calibri" w:cs="Times New Roman"/>
    </w:rPr>
  </w:style>
  <w:style w:type="paragraph" w:customStyle="1" w:styleId="Default">
    <w:name w:val="Default"/>
    <w:rsid w:val="00E9293A"/>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Subtitle"/>
    <w:basedOn w:val="a"/>
    <w:link w:val="ad"/>
    <w:qFormat/>
    <w:rsid w:val="00174A9C"/>
    <w:pPr>
      <w:spacing w:after="0" w:line="240" w:lineRule="auto"/>
      <w:jc w:val="center"/>
    </w:pPr>
    <w:rPr>
      <w:rFonts w:ascii="Century Gothic" w:eastAsia="Times New Roman" w:hAnsi="Century Gothic" w:cs="Times New Roman"/>
      <w:b/>
      <w:sz w:val="32"/>
      <w:szCs w:val="20"/>
      <w:lang w:eastAsia="ru-RU"/>
    </w:rPr>
  </w:style>
  <w:style w:type="character" w:customStyle="1" w:styleId="ad">
    <w:name w:val="Подзаголовок Знак"/>
    <w:basedOn w:val="a0"/>
    <w:link w:val="ac"/>
    <w:rsid w:val="00174A9C"/>
    <w:rPr>
      <w:rFonts w:ascii="Century Gothic" w:eastAsia="Times New Roman" w:hAnsi="Century Gothic" w:cs="Times New Roman"/>
      <w:b/>
      <w:sz w:val="32"/>
      <w:szCs w:val="20"/>
      <w:lang w:eastAsia="ru-RU"/>
    </w:rPr>
  </w:style>
  <w:style w:type="paragraph" w:customStyle="1" w:styleId="ConsPlusNormal">
    <w:name w:val="ConsPlusNormal"/>
    <w:rsid w:val="00174A9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4">
    <w:name w:val="Основной текст4"/>
    <w:basedOn w:val="a"/>
    <w:rsid w:val="008872BD"/>
    <w:pPr>
      <w:shd w:val="clear" w:color="auto" w:fill="FFFFFF"/>
      <w:spacing w:after="4920" w:line="0" w:lineRule="atLeast"/>
    </w:pPr>
    <w:rPr>
      <w:rFonts w:ascii="Times New Roman" w:eastAsia="Times New Roman" w:hAnsi="Times New Roman" w:cs="Times New Roman"/>
      <w:color w:val="000000"/>
      <w:sz w:val="27"/>
      <w:szCs w:val="27"/>
      <w:lang w:val="ru" w:eastAsia="ru-RU"/>
    </w:rPr>
  </w:style>
  <w:style w:type="paragraph" w:customStyle="1" w:styleId="ConsPlusTitle">
    <w:name w:val="ConsPlusTitle"/>
    <w:rsid w:val="00B41C5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Знак Знак Знак Знак Знак Знак Знак Знак Знак"/>
    <w:basedOn w:val="a"/>
    <w:rsid w:val="007776BF"/>
    <w:pPr>
      <w:spacing w:line="240" w:lineRule="exact"/>
    </w:pPr>
    <w:rPr>
      <w:rFonts w:ascii="Verdana" w:eastAsia="Times New Roman" w:hAnsi="Verdana" w:cs="Times New Roman"/>
      <w:sz w:val="24"/>
      <w:szCs w:val="24"/>
      <w:lang w:val="en-US"/>
    </w:rPr>
  </w:style>
  <w:style w:type="character" w:customStyle="1" w:styleId="3">
    <w:name w:val="Основной текст (3)_"/>
    <w:link w:val="31"/>
    <w:uiPriority w:val="99"/>
    <w:locked/>
    <w:rsid w:val="009E1093"/>
    <w:rPr>
      <w:rFonts w:ascii="Times New Roman" w:hAnsi="Times New Roman" w:cs="Times New Roman"/>
      <w:sz w:val="27"/>
      <w:szCs w:val="27"/>
      <w:shd w:val="clear" w:color="auto" w:fill="FFFFFF"/>
    </w:rPr>
  </w:style>
  <w:style w:type="paragraph" w:customStyle="1" w:styleId="31">
    <w:name w:val="Основной текст (3)1"/>
    <w:basedOn w:val="a"/>
    <w:link w:val="3"/>
    <w:uiPriority w:val="99"/>
    <w:rsid w:val="009E1093"/>
    <w:pPr>
      <w:shd w:val="clear" w:color="auto" w:fill="FFFFFF"/>
      <w:spacing w:after="540" w:line="322" w:lineRule="exact"/>
      <w:ind w:hanging="840"/>
    </w:pPr>
    <w:rPr>
      <w:rFonts w:ascii="Times New Roman" w:hAnsi="Times New Roman" w:cs="Times New Roman"/>
      <w:sz w:val="27"/>
      <w:szCs w:val="27"/>
    </w:rPr>
  </w:style>
  <w:style w:type="paragraph" w:styleId="af">
    <w:name w:val="Normal (Web)"/>
    <w:basedOn w:val="a"/>
    <w:uiPriority w:val="99"/>
    <w:rsid w:val="00275585"/>
    <w:pPr>
      <w:suppressAutoHyphens/>
      <w:spacing w:before="280" w:after="119" w:line="240" w:lineRule="auto"/>
    </w:pPr>
    <w:rPr>
      <w:rFonts w:ascii="Times New Roman" w:eastAsia="Times New Roman" w:hAnsi="Times New Roman" w:cs="Times New Roman"/>
      <w:sz w:val="24"/>
      <w:szCs w:val="24"/>
      <w:lang w:eastAsia="ar-SA"/>
    </w:rPr>
  </w:style>
  <w:style w:type="character" w:customStyle="1" w:styleId="1">
    <w:name w:val="Основной шрифт абзаца1"/>
    <w:uiPriority w:val="99"/>
    <w:rsid w:val="00275585"/>
  </w:style>
  <w:style w:type="paragraph" w:customStyle="1" w:styleId="22">
    <w:name w:val="Основной текст с отступом 22"/>
    <w:basedOn w:val="a"/>
    <w:uiPriority w:val="99"/>
    <w:rsid w:val="00275585"/>
    <w:pPr>
      <w:widowControl w:val="0"/>
      <w:suppressAutoHyphens/>
      <w:spacing w:after="120" w:line="480" w:lineRule="auto"/>
      <w:ind w:left="283"/>
    </w:pPr>
    <w:rPr>
      <w:rFonts w:ascii="Times New Roman" w:eastAsia="Times New Roman" w:hAnsi="Times New Roman" w:cs="Mangal"/>
      <w:sz w:val="24"/>
      <w:szCs w:val="24"/>
      <w:lang w:eastAsia="hi-IN" w:bidi="hi-IN"/>
    </w:rPr>
  </w:style>
  <w:style w:type="paragraph" w:customStyle="1" w:styleId="310">
    <w:name w:val="Основной текст 31"/>
    <w:basedOn w:val="a"/>
    <w:uiPriority w:val="99"/>
    <w:rsid w:val="00275585"/>
    <w:pPr>
      <w:widowControl w:val="0"/>
      <w:suppressAutoHyphens/>
      <w:spacing w:after="120" w:line="240" w:lineRule="auto"/>
    </w:pPr>
    <w:rPr>
      <w:rFonts w:ascii="Times New Roman" w:eastAsia="Times New Roman" w:hAnsi="Times New Roman" w:cs="Mangal"/>
      <w:sz w:val="16"/>
      <w:szCs w:val="16"/>
      <w:lang w:eastAsia="hi-IN" w:bidi="hi-IN"/>
    </w:rPr>
  </w:style>
  <w:style w:type="paragraph" w:customStyle="1" w:styleId="10">
    <w:name w:val="Без интервала1"/>
    <w:uiPriority w:val="99"/>
    <w:rsid w:val="00275585"/>
    <w:pPr>
      <w:widowControl w:val="0"/>
      <w:suppressAutoHyphens/>
      <w:spacing w:after="0" w:line="240" w:lineRule="auto"/>
    </w:pPr>
    <w:rPr>
      <w:rFonts w:ascii="Calibri" w:eastAsia="Times New Roman" w:hAnsi="Calibri" w:cs="Mangal"/>
      <w:lang w:eastAsia="hi-IN" w:bidi="hi-IN"/>
    </w:rPr>
  </w:style>
  <w:style w:type="paragraph" w:styleId="2">
    <w:name w:val="Body Text Indent 2"/>
    <w:basedOn w:val="a"/>
    <w:link w:val="20"/>
    <w:rsid w:val="00192F83"/>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192F83"/>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9A0B5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9A0B51"/>
  </w:style>
  <w:style w:type="paragraph" w:styleId="af2">
    <w:name w:val="footer"/>
    <w:basedOn w:val="a"/>
    <w:link w:val="af3"/>
    <w:uiPriority w:val="99"/>
    <w:unhideWhenUsed/>
    <w:rsid w:val="009A0B5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A0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614205">
      <w:bodyDiv w:val="1"/>
      <w:marLeft w:val="0"/>
      <w:marRight w:val="0"/>
      <w:marTop w:val="0"/>
      <w:marBottom w:val="0"/>
      <w:divBdr>
        <w:top w:val="none" w:sz="0" w:space="0" w:color="auto"/>
        <w:left w:val="none" w:sz="0" w:space="0" w:color="auto"/>
        <w:bottom w:val="none" w:sz="0" w:space="0" w:color="auto"/>
        <w:right w:val="none" w:sz="0" w:space="0" w:color="auto"/>
      </w:divBdr>
    </w:div>
    <w:div w:id="1122460522">
      <w:bodyDiv w:val="1"/>
      <w:marLeft w:val="0"/>
      <w:marRight w:val="0"/>
      <w:marTop w:val="0"/>
      <w:marBottom w:val="0"/>
      <w:divBdr>
        <w:top w:val="none" w:sz="0" w:space="0" w:color="auto"/>
        <w:left w:val="none" w:sz="0" w:space="0" w:color="auto"/>
        <w:bottom w:val="none" w:sz="0" w:space="0" w:color="auto"/>
        <w:right w:val="none" w:sz="0" w:space="0" w:color="auto"/>
      </w:divBdr>
    </w:div>
    <w:div w:id="208243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1C6CF8C0A1807AC791DAAB040CF7B73591BA3C2D8EEDC69BFED02C76F34090556F6FAF77E5787CAFEDACC7R7p0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5D034E371A1B9400DCF20E769FF789B058798F05B92EDB0A05EDF5E52C707B5BDBF38668B47E245A0BF7CACA8Y4L" TargetMode="External"/><Relationship Id="rId5" Type="http://schemas.openxmlformats.org/officeDocument/2006/relationships/webSettings" Target="webSettings.xml"/><Relationship Id="rId10" Type="http://schemas.openxmlformats.org/officeDocument/2006/relationships/hyperlink" Target="consultantplus://offline/ref=491C6CF8C0A1807AC791DAAB040CF7B73591BA3C2D8FE8C391F0D02C76F34090556F6FAF77E5787CAFEDACC4R7p1M" TargetMode="External"/><Relationship Id="rId4" Type="http://schemas.openxmlformats.org/officeDocument/2006/relationships/settings" Target="settings.xml"/><Relationship Id="rId9" Type="http://schemas.openxmlformats.org/officeDocument/2006/relationships/hyperlink" Target="consultantplus://offline/ref=491C6CF8C0A1807AC791DAAB040CF7B73591BA3C2B85E8C29DF38D267EAA4C92526030B870AC747DAFEDA8RCpC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082F120-5EA8-469B-8BE4-10773C848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2493</TotalTime>
  <Pages>36</Pages>
  <Words>15877</Words>
  <Characters>90502</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Рябинина</dc:creator>
  <cp:lastModifiedBy>Екатерина А. Беспалова</cp:lastModifiedBy>
  <cp:revision>131</cp:revision>
  <cp:lastPrinted>2014-04-01T04:01:00Z</cp:lastPrinted>
  <dcterms:created xsi:type="dcterms:W3CDTF">2014-04-10T03:59:00Z</dcterms:created>
  <dcterms:modified xsi:type="dcterms:W3CDTF">2014-09-02T02:48:00Z</dcterms:modified>
</cp:coreProperties>
</file>