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2F" w:rsidRPr="0095222F" w:rsidRDefault="0095222F" w:rsidP="0095222F">
      <w:pPr>
        <w:jc w:val="center"/>
        <w:rPr>
          <w:b/>
          <w:sz w:val="28"/>
          <w:szCs w:val="28"/>
        </w:rPr>
      </w:pPr>
      <w:r w:rsidRPr="0095222F">
        <w:rPr>
          <w:b/>
          <w:sz w:val="28"/>
          <w:szCs w:val="28"/>
        </w:rPr>
        <w:t>Реестр парковок, используемых в ночное время суток в месте стоянок транспортных средств, осуществляющих регулярные пассажирские перевозки</w:t>
      </w:r>
    </w:p>
    <w:p w:rsidR="0095222F" w:rsidRPr="0095222F" w:rsidRDefault="0095222F" w:rsidP="0095222F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268"/>
        <w:gridCol w:w="5102"/>
        <w:gridCol w:w="4254"/>
        <w:gridCol w:w="2231"/>
      </w:tblGrid>
      <w:tr w:rsidR="0095222F" w:rsidRPr="00F93CC0" w:rsidTr="00BE08F9">
        <w:trPr>
          <w:trHeight w:val="355"/>
        </w:trPr>
        <w:tc>
          <w:tcPr>
            <w:tcW w:w="242" w:type="pct"/>
            <w:shd w:val="clear" w:color="auto" w:fill="auto"/>
            <w:vAlign w:val="center"/>
          </w:tcPr>
          <w:p w:rsidR="0095222F" w:rsidRPr="00F93CC0" w:rsidRDefault="0095222F" w:rsidP="00BE08F9">
            <w:pPr>
              <w:jc w:val="center"/>
              <w:rPr>
                <w:b/>
                <w:bCs/>
                <w:sz w:val="24"/>
                <w:szCs w:val="24"/>
              </w:rPr>
            </w:pPr>
            <w:r w:rsidRPr="00F93CC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5222F" w:rsidRPr="00F93CC0" w:rsidRDefault="0095222F" w:rsidP="00BE08F9">
            <w:pPr>
              <w:jc w:val="center"/>
              <w:rPr>
                <w:b/>
                <w:bCs/>
                <w:sz w:val="24"/>
                <w:szCs w:val="24"/>
              </w:rPr>
            </w:pPr>
            <w:r w:rsidRPr="00F93CC0">
              <w:rPr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95222F" w:rsidRPr="00F93CC0" w:rsidRDefault="0095222F" w:rsidP="00BE08F9">
            <w:pPr>
              <w:jc w:val="center"/>
              <w:rPr>
                <w:b/>
                <w:bCs/>
                <w:sz w:val="24"/>
                <w:szCs w:val="24"/>
              </w:rPr>
            </w:pPr>
            <w:r w:rsidRPr="00F93CC0">
              <w:rPr>
                <w:b/>
                <w:bCs/>
                <w:sz w:val="24"/>
                <w:szCs w:val="24"/>
              </w:rPr>
              <w:t>Наименование юридического лица или индивидуального предпринимателя, являющегося владельцем парковки; контактный телефон и электронная почта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95222F" w:rsidRPr="003159A3" w:rsidRDefault="0095222F" w:rsidP="00BE08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93CC0">
              <w:rPr>
                <w:b/>
                <w:bCs/>
                <w:sz w:val="24"/>
                <w:szCs w:val="24"/>
              </w:rPr>
              <w:t>Адрес парковки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95222F" w:rsidRPr="00F93CC0" w:rsidRDefault="0095222F" w:rsidP="00BE08F9">
            <w:pPr>
              <w:jc w:val="center"/>
              <w:rPr>
                <w:b/>
                <w:bCs/>
                <w:sz w:val="24"/>
                <w:szCs w:val="24"/>
              </w:rPr>
            </w:pPr>
            <w:r w:rsidRPr="00F93CC0">
              <w:rPr>
                <w:b/>
                <w:bCs/>
                <w:sz w:val="24"/>
                <w:szCs w:val="24"/>
              </w:rPr>
              <w:t>Количество транспортных средств, осуществляющих регулярные пассажирские перевозки, которые одновременно могут быть размешены на парковке</w:t>
            </w:r>
          </w:p>
        </w:tc>
      </w:tr>
      <w:tr w:rsidR="0095222F" w:rsidRPr="00DE3000" w:rsidTr="00BE08F9">
        <w:trPr>
          <w:trHeight w:val="355"/>
        </w:trPr>
        <w:tc>
          <w:tcPr>
            <w:tcW w:w="242" w:type="pct"/>
            <w:shd w:val="clear" w:color="auto" w:fill="auto"/>
            <w:vAlign w:val="center"/>
            <w:hideMark/>
          </w:tcPr>
          <w:p w:rsidR="0095222F" w:rsidRPr="00DE3000" w:rsidRDefault="0095222F" w:rsidP="009522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5222F" w:rsidRPr="00DE3000" w:rsidRDefault="0095222F" w:rsidP="0095222F">
            <w:pPr>
              <w:jc w:val="center"/>
              <w:rPr>
                <w:color w:val="000000"/>
                <w:sz w:val="24"/>
                <w:szCs w:val="24"/>
              </w:rPr>
            </w:pPr>
            <w:r w:rsidRPr="00DE3000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95222F" w:rsidRPr="00DE3000" w:rsidRDefault="0095222F" w:rsidP="0095222F">
            <w:pPr>
              <w:jc w:val="center"/>
              <w:rPr>
                <w:color w:val="000000"/>
                <w:sz w:val="24"/>
                <w:szCs w:val="24"/>
              </w:rPr>
            </w:pPr>
            <w:r w:rsidRPr="00DE3000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E3000">
              <w:rPr>
                <w:color w:val="000000"/>
                <w:sz w:val="24"/>
                <w:szCs w:val="24"/>
              </w:rPr>
              <w:t>ТК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E3000">
              <w:rPr>
                <w:color w:val="000000"/>
                <w:sz w:val="24"/>
                <w:szCs w:val="24"/>
              </w:rPr>
              <w:t xml:space="preserve"> Славянка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E3000">
              <w:rPr>
                <w:color w:val="000000"/>
                <w:sz w:val="24"/>
                <w:szCs w:val="24"/>
              </w:rPr>
              <w:t>, 8(343) 271-20-54, 89827172054, pauli@arprivoz.ru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95222F" w:rsidRPr="00DE3000" w:rsidRDefault="0095222F" w:rsidP="0095222F">
            <w:pPr>
              <w:jc w:val="center"/>
              <w:rPr>
                <w:color w:val="000000"/>
                <w:sz w:val="24"/>
                <w:szCs w:val="24"/>
              </w:rPr>
            </w:pPr>
            <w:r w:rsidRPr="00DE3000">
              <w:rPr>
                <w:color w:val="000000"/>
                <w:sz w:val="24"/>
                <w:szCs w:val="24"/>
              </w:rPr>
              <w:t>Свердловская область, Сысертский район, г. Арамиль, ул. Пролетарская, 82-5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95222F" w:rsidRPr="00DE3000" w:rsidRDefault="0095222F" w:rsidP="0095222F">
            <w:pPr>
              <w:jc w:val="center"/>
              <w:rPr>
                <w:color w:val="000000"/>
                <w:sz w:val="24"/>
                <w:szCs w:val="24"/>
              </w:rPr>
            </w:pPr>
            <w:r w:rsidRPr="00DE3000">
              <w:rPr>
                <w:color w:val="000000"/>
                <w:sz w:val="24"/>
                <w:szCs w:val="24"/>
              </w:rPr>
              <w:t>30</w:t>
            </w:r>
          </w:p>
        </w:tc>
      </w:tr>
    </w:tbl>
    <w:p w:rsidR="007050AC" w:rsidRPr="0095222F" w:rsidRDefault="0095222F" w:rsidP="0095222F">
      <w:pPr>
        <w:jc w:val="center"/>
        <w:rPr>
          <w:sz w:val="28"/>
          <w:szCs w:val="28"/>
        </w:rPr>
      </w:pPr>
      <w:bookmarkStart w:id="0" w:name="_GoBack"/>
      <w:bookmarkEnd w:id="0"/>
    </w:p>
    <w:sectPr w:rsidR="007050AC" w:rsidRPr="0095222F" w:rsidSect="006C21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C6"/>
    <w:rsid w:val="003B3F55"/>
    <w:rsid w:val="006C210D"/>
    <w:rsid w:val="007D6FC6"/>
    <w:rsid w:val="0095222F"/>
    <w:rsid w:val="00AE62DC"/>
    <w:rsid w:val="00D11A8B"/>
    <w:rsid w:val="00EA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47A77-E097-425C-8627-B5A54289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Наталья М. Шунайлова</cp:lastModifiedBy>
  <cp:revision>5</cp:revision>
  <dcterms:created xsi:type="dcterms:W3CDTF">2017-04-21T08:50:00Z</dcterms:created>
  <dcterms:modified xsi:type="dcterms:W3CDTF">2017-04-25T09:01:00Z</dcterms:modified>
</cp:coreProperties>
</file>