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D1E8" w14:textId="20D433CF" w:rsidR="00336230" w:rsidRPr="00265A9F" w:rsidRDefault="00D42905" w:rsidP="00D4290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е</w:t>
      </w:r>
    </w:p>
    <w:p w14:paraId="55778E1E" w14:textId="77777777" w:rsidR="00336230" w:rsidRPr="00265A9F" w:rsidRDefault="00336230" w:rsidP="00D4290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D4290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D4290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D42905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766EF0F5" w14:textId="77777777" w:rsidR="00643FB8" w:rsidRPr="00643FB8" w:rsidRDefault="00643FB8" w:rsidP="00643FB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 от 11.07.2019 № 410 «Об утверждении условий размещения и эксплуатации нестационарных торговых объектов на территории </w:t>
            </w:r>
            <w:proofErr w:type="spellStart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округа»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(в ред. Постановлений Администрации </w:t>
            </w:r>
            <w:proofErr w:type="spellStart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</w:t>
            </w:r>
          </w:p>
          <w:p w14:paraId="01A02CE1" w14:textId="15A41678" w:rsidR="00D91383" w:rsidRPr="00265A9F" w:rsidRDefault="00643FB8" w:rsidP="0096563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от 14.11.2019 </w:t>
            </w:r>
            <w:r w:rsidR="00965632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711, от 10.03.2020 </w:t>
            </w:r>
            <w:r w:rsidR="00965632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125, от 16.03.2021 </w:t>
            </w:r>
            <w:r w:rsidR="00965632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132)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5FD01F76" w:rsidR="00336230" w:rsidRPr="00265A9F" w:rsidRDefault="00336230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  <w:r w:rsidR="009E6D1C">
              <w:t xml:space="preserve"> </w:t>
            </w:r>
            <w:r w:rsidR="00643FB8" w:rsidRPr="00643FB8">
              <w:rPr>
                <w:b/>
              </w:rPr>
              <w:t>11.07.2019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2483F2BF" w:rsidR="00336230" w:rsidRPr="00265A9F" w:rsidRDefault="00336230" w:rsidP="00A029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5867886C" w:rsidR="00336230" w:rsidRPr="00265A9F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9E6D1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9E6D1C" w:rsidRPr="009E6D1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27734DFF" w:rsidR="00D91383" w:rsidRPr="00265A9F" w:rsidRDefault="00643FB8" w:rsidP="00A0299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Торговая деятельность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1EF1A01E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  <w:p w14:paraId="05A0ECB1" w14:textId="051D5EEA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  <w:r w:rsidR="00BE6331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BE633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53D48E7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585E6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06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643FB8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сентября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2473050A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0D366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="0032088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7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643FB8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сентября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58359DD7" w14:textId="77777777" w:rsidR="00BE6331" w:rsidRDefault="00265A9F" w:rsidP="00265A9F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  <w:r w:rsidR="00BE6331">
              <w:t xml:space="preserve"> </w:t>
            </w:r>
          </w:p>
          <w:p w14:paraId="6C43BC83" w14:textId="585135B6" w:rsidR="00265A9F" w:rsidRPr="004B0F86" w:rsidRDefault="00BE6331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965632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ОРВ не проводилась</w:t>
            </w:r>
            <w:r w:rsidR="004B0F86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  <w:r w:rsidR="00265A9F"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3F2D1E40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5CD3CEAA" w:rsidR="00265A9F" w:rsidRPr="00265A9F" w:rsidRDefault="00265A9F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="00BE6331"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</w:tc>
      </w:tr>
      <w:tr w:rsidR="00265A9F" w:rsidRPr="00265A9F" w14:paraId="73DB84A9" w14:textId="77777777" w:rsidTr="004B0F86">
        <w:trPr>
          <w:trHeight w:val="1832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41B2050F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643FB8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064D0F5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643FB8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главный специалист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D97EE2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К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омитет</w:t>
            </w:r>
            <w:r w:rsidR="00643FB8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по экономике и </w:t>
            </w:r>
            <w:r w:rsidR="00D97EE2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стратегическому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развитию Администрации </w:t>
            </w:r>
            <w:r w:rsidR="00D97EE2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D97EE2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>городского</w:t>
            </w:r>
            <w:r w:rsidR="00BE6331" w:rsidRPr="0096563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округа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3"/>
        <w:gridCol w:w="4421"/>
        <w:gridCol w:w="3260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F84D80C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186E1799" w:rsidR="00FE7CAD" w:rsidRPr="00265A9F" w:rsidRDefault="00643FB8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643FB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коммерческая организация, некоммерческая организация, индивидуальный предприниматель, осуществляющие деятельность, приносящую доход</w:t>
            </w:r>
          </w:p>
        </w:tc>
        <w:tc>
          <w:tcPr>
            <w:tcW w:w="3260" w:type="dxa"/>
            <w:shd w:val="clear" w:color="auto" w:fill="auto"/>
          </w:tcPr>
          <w:p w14:paraId="3A236648" w14:textId="45E2F2F2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62AFF262" w:rsidR="00116846" w:rsidRPr="00265A9F" w:rsidRDefault="00965632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н</w:t>
            </w:r>
            <w:r w:rsidR="00643FB8"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а основании данных о ко</w:t>
            </w:r>
            <w:r w:rsidR="00643F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личестве поступивших заявлений </w:t>
            </w:r>
            <w:r w:rsidR="00643FB8" w:rsidRPr="00643FB8">
              <w:rPr>
                <w:rFonts w:ascii="Liberation Serif" w:hAnsi="Liberation Serif" w:cs="Liberation Serif"/>
                <w:b/>
                <w:sz w:val="26"/>
                <w:szCs w:val="26"/>
              </w:rPr>
              <w:t>за период 2019-2021 годов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141942FA" w14:textId="3369152E" w:rsidR="00EB7241" w:rsidRDefault="00EB7241" w:rsidP="00D0095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2E35A0E0" w14:textId="77777777" w:rsidR="00965632" w:rsidRDefault="00336230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14:paraId="58F9E414" w14:textId="0C6ADFCA" w:rsidR="00965632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н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аличие указанного НПА регулирует единый подход к упорядочению размещения нестационарных торговых объектов на территории </w:t>
            </w:r>
            <w:proofErr w:type="spellStart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;</w:t>
            </w:r>
          </w:p>
          <w:p w14:paraId="43EC61D3" w14:textId="77777777" w:rsidR="00965632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- 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обеспечению устойчивого развития территорий</w:t>
            </w:r>
            <w:r w:rsidR="00643FB8" w:rsidRPr="00AF2DB1">
              <w:rPr>
                <w:b/>
              </w:rPr>
              <w:t xml:space="preserve"> </w:t>
            </w:r>
            <w:proofErr w:type="spellStart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округа;</w:t>
            </w:r>
          </w:p>
          <w:p w14:paraId="3F65A1FA" w14:textId="4C85C659" w:rsidR="00965632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- 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достижению нормативов минимальной обеспеченности населения площадью нестационарных торговых объектов на территории</w:t>
            </w:r>
            <w:r w:rsidR="00643FB8" w:rsidRPr="00AF2DB1">
              <w:rPr>
                <w:b/>
              </w:rPr>
              <w:t xml:space="preserve"> </w:t>
            </w:r>
            <w:proofErr w:type="spellStart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</w:t>
            </w:r>
            <w:proofErr w:type="spellEnd"/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городского округа;</w:t>
            </w:r>
          </w:p>
          <w:p w14:paraId="7B6356BD" w14:textId="631DB0BE" w:rsidR="00336230" w:rsidRPr="00265A9F" w:rsidRDefault="00965632" w:rsidP="00643FB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- </w:t>
            </w:r>
            <w:r w:rsidR="00643FB8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обеспечению равных возможностей для реализации прав хозяйствующих субъектов на осуществление деятельности, приносящей доход, на </w:t>
            </w:r>
            <w:r w:rsidR="00D97EE2"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территории </w:t>
            </w:r>
            <w:proofErr w:type="spellStart"/>
            <w:r w:rsidR="00D97EE2"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="00D97EE2"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69DDB827" w14:textId="1FD23BC0" w:rsidR="00AF2DB1" w:rsidRPr="00AF2DB1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городского округа в рамках утвержденного НПА:</w:t>
            </w:r>
          </w:p>
          <w:p w14:paraId="79EEAB89" w14:textId="6E853BE1" w:rsidR="00AF2DB1" w:rsidRPr="00AF2DB1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1) утверждает Условия размещения нестационарных торговых объектов на территории</w:t>
            </w:r>
            <w:r>
              <w:t xml:space="preserve"> </w:t>
            </w:r>
            <w:proofErr w:type="spellStart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округа;</w:t>
            </w:r>
          </w:p>
          <w:p w14:paraId="5437AD7D" w14:textId="6D74320C" w:rsidR="00AF2DB1" w:rsidRPr="00AF2DB1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2) утверждает Порядок проведения аукционов на право заключения договоров на размещение нестационарного торгового объекта на территории</w:t>
            </w:r>
            <w:r>
              <w:t xml:space="preserve"> </w:t>
            </w:r>
            <w:proofErr w:type="spellStart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округа;</w:t>
            </w:r>
          </w:p>
          <w:p w14:paraId="77078506" w14:textId="7D65FCBF" w:rsidR="00AF2DB1" w:rsidRPr="00AF2DB1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3) утверждает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методику расчета платы за размещение нестационарных торговых объектов на территории</w:t>
            </w:r>
            <w:r>
              <w:t xml:space="preserve"> </w:t>
            </w:r>
            <w:proofErr w:type="spellStart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округа;</w:t>
            </w:r>
          </w:p>
          <w:p w14:paraId="129B6BB0" w14:textId="5DE0F374" w:rsidR="00663675" w:rsidRPr="00663675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4) утверждает типовую форму договора на размещение нестационарных торговых объектов на территории</w:t>
            </w:r>
            <w:r>
              <w:t xml:space="preserve"> </w:t>
            </w:r>
            <w:proofErr w:type="spellStart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округа.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3A422A35" w:rsidR="00336230" w:rsidRPr="00E65825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C3F8C90" w14:textId="3386A8D9" w:rsidR="0057033A" w:rsidRPr="00AF2DB1" w:rsidRDefault="00AF2DB1" w:rsidP="00E65825">
            <w:pPr>
              <w:widowControl w:val="0"/>
              <w:autoSpaceDE w:val="0"/>
              <w:autoSpaceDN w:val="0"/>
              <w:ind w:left="22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AF2DB1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3A413DB1" w14:textId="1EE3A0A4" w:rsidR="00336230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  <w:r w:rsidR="00E63BB0" w:rsidRPr="00BB6CCC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p w14:paraId="1D967CEF" w14:textId="77777777" w:rsidR="00D0095B" w:rsidRPr="00D0095B" w:rsidRDefault="00D0095B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F10EA57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E6969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8E6969" w:rsidRPr="00265A9F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363E1CA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8E6969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07DE5724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77C1A816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5B5A540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3357142C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2EAD9E3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59BBA1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523DCAF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27A0F0DA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444A3B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849E9D1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069BC93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21826DF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23C063CF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8E6969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4.9.</w:t>
                  </w:r>
                </w:p>
              </w:tc>
            </w:tr>
          </w:tbl>
          <w:p w14:paraId="1BF4ECD7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9"/>
        <w:gridCol w:w="2745"/>
        <w:gridCol w:w="2437"/>
        <w:gridCol w:w="2113"/>
      </w:tblGrid>
      <w:tr w:rsidR="00336230" w:rsidRPr="00265A9F" w14:paraId="7D1D68A9" w14:textId="77777777" w:rsidTr="00674C73">
        <w:trPr>
          <w:trHeight w:val="1796"/>
        </w:trPr>
        <w:tc>
          <w:tcPr>
            <w:tcW w:w="232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74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674C73" w:rsidRPr="00265A9F" w14:paraId="23C7F394" w14:textId="77777777" w:rsidTr="00C76B7D">
        <w:trPr>
          <w:trHeight w:val="348"/>
        </w:trPr>
        <w:tc>
          <w:tcPr>
            <w:tcW w:w="9624" w:type="dxa"/>
            <w:gridSpan w:val="4"/>
            <w:shd w:val="clear" w:color="auto" w:fill="auto"/>
          </w:tcPr>
          <w:p w14:paraId="2C0054F5" w14:textId="775C1F59" w:rsidR="00674C73" w:rsidRPr="00265A9F" w:rsidRDefault="00674C7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ст</w:t>
            </w: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вует</w:t>
            </w:r>
          </w:p>
        </w:tc>
      </w:tr>
      <w:tr w:rsidR="00336230" w:rsidRPr="00265A9F" w14:paraId="5E59D696" w14:textId="77777777" w:rsidTr="00674C73">
        <w:trPr>
          <w:trHeight w:val="579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3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C76B7D">
        <w:trPr>
          <w:trHeight w:val="400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3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77D50BFE" w14:textId="77777777" w:rsidR="00E715E8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2FB6D3E1" w:rsidR="00AF2DB1" w:rsidRPr="00AF2DB1" w:rsidRDefault="00AF2DB1" w:rsidP="00AF2D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color w:val="000000"/>
                <w:spacing w:val="3"/>
              </w:rPr>
            </w:pPr>
            <w:r w:rsidRPr="00AF2DB1">
              <w:rPr>
                <w:rStyle w:val="2"/>
                <w:rFonts w:eastAsia="SimSun"/>
                <w:b/>
                <w:sz w:val="24"/>
                <w:szCs w:val="24"/>
              </w:rPr>
              <w:t>отсутствуют</w:t>
            </w:r>
          </w:p>
        </w:tc>
      </w:tr>
      <w:tr w:rsidR="00336230" w:rsidRPr="00265A9F" w14:paraId="188A87EF" w14:textId="77777777" w:rsidTr="00C76B7D">
        <w:trPr>
          <w:trHeight w:val="260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03F20736" w14:textId="1A9324D5" w:rsidR="00AF2DB1" w:rsidRPr="00AF2DB1" w:rsidRDefault="00AF2DB1" w:rsidP="00AF2DB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</w:rPr>
            </w:pPr>
            <w:r w:rsidRPr="00AF2DB1">
              <w:rPr>
                <w:rFonts w:ascii="Liberation Serif" w:hAnsi="Liberation Serif" w:cs="Liberation Serif"/>
                <w:b/>
              </w:rPr>
              <w:t xml:space="preserve">- регламентированный порядок заключения договора на размещение нестационарного торгового объекта на территории </w:t>
            </w:r>
            <w:proofErr w:type="spellStart"/>
            <w:r w:rsidRPr="00AF2DB1">
              <w:rPr>
                <w:rFonts w:ascii="Liberation Serif" w:hAnsi="Liberation Serif" w:cs="Liberation Serif"/>
                <w:b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</w:rPr>
              <w:t xml:space="preserve"> городского округа без проведения торгов;</w:t>
            </w:r>
          </w:p>
          <w:p w14:paraId="770B4DFF" w14:textId="6A34EAF8" w:rsidR="00AF2DB1" w:rsidRPr="00AF2DB1" w:rsidRDefault="00AF2DB1" w:rsidP="00AF2DB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</w:rPr>
            </w:pPr>
            <w:r w:rsidRPr="00AF2DB1">
              <w:rPr>
                <w:rFonts w:ascii="Liberation Serif" w:hAnsi="Liberation Serif" w:cs="Liberation Serif"/>
                <w:b/>
              </w:rPr>
              <w:t xml:space="preserve">- регламентированный порядок участия в аукционах на право заключения договоров на размещение нестационарного торгового объекта на территории </w:t>
            </w:r>
            <w:proofErr w:type="spellStart"/>
            <w:r w:rsidRPr="00AF2DB1">
              <w:rPr>
                <w:rFonts w:ascii="Liberation Serif" w:hAnsi="Liberation Serif" w:cs="Liberation Serif"/>
                <w:b/>
              </w:rPr>
              <w:t>Арамильского</w:t>
            </w:r>
            <w:proofErr w:type="spellEnd"/>
            <w:r w:rsidRPr="00AF2DB1">
              <w:rPr>
                <w:rFonts w:ascii="Liberation Serif" w:hAnsi="Liberation Serif" w:cs="Liberation Serif"/>
                <w:b/>
              </w:rPr>
              <w:t xml:space="preserve"> городского округа;</w:t>
            </w:r>
          </w:p>
          <w:p w14:paraId="3200B04A" w14:textId="07BC365D" w:rsidR="00E715E8" w:rsidRPr="00265A9F" w:rsidRDefault="00AF2DB1" w:rsidP="00AF2DB1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</w:rPr>
              <w:t>- недопустимость требования от юридического лица, индивидуального предпринимателя документов и иных сведений, представление которых не предусмотрено настоящим НПА.</w:t>
            </w:r>
          </w:p>
        </w:tc>
      </w:tr>
      <w:tr w:rsidR="00336230" w:rsidRPr="00265A9F" w14:paraId="26E164A0" w14:textId="77777777" w:rsidTr="00C76B7D">
        <w:trPr>
          <w:trHeight w:val="306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244331C0" w14:textId="548601A4" w:rsidR="002D1BB9" w:rsidRPr="004B0F86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pacing w:val="3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7A00BB58" w14:textId="77777777" w:rsidTr="00C76B7D">
        <w:trPr>
          <w:trHeight w:val="362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1414E14" w14:textId="77777777" w:rsidR="00C76B7D" w:rsidRDefault="00C76B7D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9201F79" w14:textId="4742303C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3766EB39" w:rsidR="00336230" w:rsidRPr="00E35523" w:rsidRDefault="00C76B7D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7B3F792A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0A67D23B" w14:textId="6704F22D" w:rsidR="00336230" w:rsidRPr="00E35523" w:rsidRDefault="00AF2DB1" w:rsidP="00AF2DB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Положительный эффект </w:t>
            </w:r>
            <w:r w:rsidRPr="00AF2DB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заключается в упорядочивании действий (процедур) при осуществлении размещения нестационарного торгового объекта на территории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340" w:type="dxa"/>
            <w:shd w:val="clear" w:color="auto" w:fill="auto"/>
          </w:tcPr>
          <w:p w14:paraId="4BF8D762" w14:textId="2649E0BD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-</w:t>
            </w:r>
          </w:p>
        </w:tc>
      </w:tr>
      <w:tr w:rsidR="00336230" w:rsidRPr="00265A9F" w14:paraId="2D08AC7F" w14:textId="77777777" w:rsidTr="004B0F86">
        <w:trPr>
          <w:trHeight w:val="416"/>
        </w:trPr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4A3330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  <w:p w14:paraId="5A23DE01" w14:textId="1965B2A0" w:rsidR="00AF2DB1" w:rsidRPr="00A8540C" w:rsidRDefault="00AF2DB1" w:rsidP="00A8540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Влияние на конкурентную среду в </w:t>
            </w:r>
            <w:proofErr w:type="spellStart"/>
            <w:r w:rsidR="00A8540C"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Арамильском</w:t>
            </w:r>
            <w:proofErr w:type="spellEnd"/>
            <w:r w:rsidR="00A8540C"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A8540C">
              <w:rPr>
                <w:rFonts w:ascii="Liberation Serif" w:hAnsi="Liberation Serif" w:cs="Liberation Serif"/>
                <w:b/>
                <w:sz w:val="26"/>
                <w:szCs w:val="26"/>
              </w:rPr>
              <w:t>городском округе не оказывает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76C61E20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  <w:p w14:paraId="5551F75C" w14:textId="6192A935" w:rsidR="00AF2DB1" w:rsidRPr="00AF2DB1" w:rsidRDefault="00A90156" w:rsidP="00AF2DB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О</w:t>
            </w:r>
            <w:r w:rsidR="00AF2DB1" w:rsidRPr="00AF2DB1">
              <w:rPr>
                <w:rFonts w:ascii="Liberation Serif" w:hAnsi="Liberation Serif" w:cs="Liberation Serif"/>
                <w:b/>
                <w:sz w:val="26"/>
                <w:szCs w:val="26"/>
              </w:rPr>
              <w:t>тсутствуют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E35523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17BC65A5" w:rsidR="00E35523" w:rsidRPr="00E35523" w:rsidRDefault="00A8540C" w:rsidP="00A8540C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3237" w:type="dxa"/>
            <w:shd w:val="clear" w:color="auto" w:fill="auto"/>
          </w:tcPr>
          <w:p w14:paraId="33344A57" w14:textId="307827AA" w:rsidR="00E35523" w:rsidRPr="00E35523" w:rsidRDefault="00A8540C" w:rsidP="00A8540C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A8540C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3150" w:type="dxa"/>
            <w:shd w:val="clear" w:color="auto" w:fill="auto"/>
          </w:tcPr>
          <w:p w14:paraId="7814A97E" w14:textId="21C48120" w:rsidR="00E35523" w:rsidRPr="00E35523" w:rsidRDefault="00A8540C" w:rsidP="00A8540C">
            <w:pPr>
              <w:pStyle w:val="4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A8540C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C76B7D">
        <w:trPr>
          <w:cantSplit/>
          <w:trHeight w:val="10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06E266C4" w:rsidR="00336230" w:rsidRPr="00265A9F" w:rsidRDefault="00A90156" w:rsidP="00A90156">
            <w:pPr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>О</w:t>
            </w:r>
            <w:r w:rsidRPr="00C76B7D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>тсутствуют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C76B7D">
        <w:trPr>
          <w:cantSplit/>
          <w:trHeight w:val="99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3CEE061B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10.1.</w:t>
                  </w:r>
                </w:p>
              </w:tc>
            </w:tr>
          </w:tbl>
          <w:p w14:paraId="009EE11B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0075CB75" w14:textId="726C1B06" w:rsidR="00061419" w:rsidRPr="00061419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при неукоснительном соблюдении порядка, сроков и последовательности действий (административных процедур), исключены возможности ущемления прав и законных интересов участников правоотношений</w:t>
            </w:r>
          </w:p>
        </w:tc>
      </w:tr>
      <w:tr w:rsidR="00336230" w:rsidRPr="00265A9F" w14:paraId="4EA9E621" w14:textId="77777777" w:rsidTr="00C76B7D">
        <w:trPr>
          <w:trHeight w:val="27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49C351DE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</w:p>
          <w:p w14:paraId="3E77AF95" w14:textId="7E5530BF" w:rsidR="00061419" w:rsidRPr="00265A9F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устранение проблем и преодоление негативных эффектов осуществляется в рабочем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порядке</w:t>
            </w:r>
          </w:p>
        </w:tc>
      </w:tr>
      <w:tr w:rsidR="00336230" w:rsidRPr="00265A9F" w14:paraId="3409B6C9" w14:textId="77777777" w:rsidTr="00C76B7D">
        <w:trPr>
          <w:trHeight w:val="340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4977F294" w14:textId="02E0089B" w:rsidR="009769C2" w:rsidRPr="00265A9F" w:rsidRDefault="00336230" w:rsidP="003109D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  <w:r w:rsidR="00E35523">
              <w:t xml:space="preserve"> </w:t>
            </w:r>
            <w:r w:rsidR="003109D5">
              <w:t xml:space="preserve">                                           </w:t>
            </w:r>
            <w:r w:rsidR="003109D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тсутствуют</w:t>
            </w:r>
          </w:p>
        </w:tc>
      </w:tr>
      <w:tr w:rsidR="00336230" w:rsidRPr="00265A9F" w14:paraId="1DA0B460" w14:textId="77777777" w:rsidTr="00C76B7D">
        <w:trPr>
          <w:trHeight w:val="314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675DBECC" w14:textId="77777777" w:rsidR="00E35523" w:rsidRDefault="00336230" w:rsidP="00EB268E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  <w:r w:rsidR="00E35523">
              <w:t xml:space="preserve"> </w:t>
            </w:r>
          </w:p>
          <w:p w14:paraId="4E060F7C" w14:textId="49F0EA1A" w:rsidR="00336230" w:rsidRPr="00265A9F" w:rsidRDefault="003109D5" w:rsidP="003109D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тсутствуют</w:t>
            </w:r>
          </w:p>
        </w:tc>
      </w:tr>
      <w:tr w:rsidR="00336230" w:rsidRPr="00265A9F" w14:paraId="17D8D1BF" w14:textId="77777777" w:rsidTr="00C76B7D">
        <w:trPr>
          <w:trHeight w:val="356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67517F76" w:rsidR="00336230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p w14:paraId="3C93CD20" w14:textId="77777777" w:rsidR="00C76B7D" w:rsidRPr="00265A9F" w:rsidRDefault="00C76B7D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7F24CBDF" w:rsidR="00336230" w:rsidRPr="00265A9F" w:rsidRDefault="00D42905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начало: «06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сентября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21 </w:t>
            </w:r>
            <w:r w:rsidR="00336230" w:rsidRPr="00265A9F">
              <w:rPr>
                <w:rFonts w:ascii="Liberation Serif" w:hAnsi="Liberation Serif" w:cs="Liberation Serif"/>
                <w:sz w:val="26"/>
                <w:szCs w:val="26"/>
              </w:rPr>
              <w:t>год;</w:t>
            </w:r>
          </w:p>
          <w:p w14:paraId="27344EF6" w14:textId="48F2DB00" w:rsidR="00336230" w:rsidRPr="00265A9F" w:rsidRDefault="00336230" w:rsidP="00D42905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окончание: «</w:t>
            </w:r>
            <w:r w:rsidR="00D42905">
              <w:rPr>
                <w:rFonts w:ascii="Liberation Serif" w:hAnsi="Liberation Serif" w:cs="Liberation Serif"/>
                <w:sz w:val="26"/>
                <w:szCs w:val="26"/>
              </w:rPr>
              <w:t>17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» </w:t>
            </w:r>
            <w:r w:rsidR="00D42905">
              <w:rPr>
                <w:rFonts w:ascii="Liberation Serif" w:hAnsi="Liberation Serif" w:cs="Liberation Serif"/>
                <w:sz w:val="26"/>
                <w:szCs w:val="26"/>
              </w:rPr>
              <w:t xml:space="preserve">сентября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D42905">
              <w:rPr>
                <w:rFonts w:ascii="Liberation Serif" w:hAnsi="Liberation Serif" w:cs="Liberation Serif"/>
                <w:sz w:val="26"/>
                <w:szCs w:val="26"/>
              </w:rPr>
              <w:t xml:space="preserve">21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C76B7D">
        <w:trPr>
          <w:trHeight w:val="378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4E37141B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  <w:p w14:paraId="20B9A6D6" w14:textId="6B7BD602" w:rsidR="00D42905" w:rsidRPr="00135ED8" w:rsidRDefault="00135ED8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5" w:history="1">
              <w:r w:rsidRPr="00135ED8">
                <w:rPr>
                  <w:rStyle w:val="a5"/>
                  <w:rFonts w:ascii="Liberation Serif" w:hAnsi="Liberation Serif" w:cs="Liberation Serif"/>
                  <w:color w:val="auto"/>
                  <w:sz w:val="26"/>
                  <w:szCs w:val="26"/>
                  <w:u w:val="none"/>
                </w:rPr>
                <w:t>https://www.aramilgo.ru/economy/assessment/ekspertiza-normativno-pravovyh-aktov</w:t>
              </w:r>
            </w:hyperlink>
          </w:p>
          <w:p w14:paraId="4138B088" w14:textId="28B772BE" w:rsidR="00135ED8" w:rsidRPr="00265A9F" w:rsidRDefault="00135ED8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36230" w:rsidRPr="00265A9F" w14:paraId="59CC4B52" w14:textId="77777777" w:rsidTr="00C76B7D">
        <w:trPr>
          <w:trHeight w:val="409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61419"/>
    <w:rsid w:val="0009791B"/>
    <w:rsid w:val="000D3665"/>
    <w:rsid w:val="00103D78"/>
    <w:rsid w:val="00116846"/>
    <w:rsid w:val="00135ED8"/>
    <w:rsid w:val="00141ACF"/>
    <w:rsid w:val="001908AE"/>
    <w:rsid w:val="00201963"/>
    <w:rsid w:val="002204FA"/>
    <w:rsid w:val="00237190"/>
    <w:rsid w:val="00265A9F"/>
    <w:rsid w:val="002B172A"/>
    <w:rsid w:val="002D1BB9"/>
    <w:rsid w:val="003109D5"/>
    <w:rsid w:val="00320881"/>
    <w:rsid w:val="00336230"/>
    <w:rsid w:val="0036789E"/>
    <w:rsid w:val="003D35A6"/>
    <w:rsid w:val="003F59D9"/>
    <w:rsid w:val="004B0F86"/>
    <w:rsid w:val="005001C3"/>
    <w:rsid w:val="005445EE"/>
    <w:rsid w:val="005545F2"/>
    <w:rsid w:val="0057033A"/>
    <w:rsid w:val="00585CD2"/>
    <w:rsid w:val="00585E61"/>
    <w:rsid w:val="005B350C"/>
    <w:rsid w:val="005D21C0"/>
    <w:rsid w:val="0061438A"/>
    <w:rsid w:val="00643FB8"/>
    <w:rsid w:val="00663675"/>
    <w:rsid w:val="00674C73"/>
    <w:rsid w:val="006F12B5"/>
    <w:rsid w:val="00736DEE"/>
    <w:rsid w:val="00744E2E"/>
    <w:rsid w:val="00785F79"/>
    <w:rsid w:val="008933A5"/>
    <w:rsid w:val="008E4F24"/>
    <w:rsid w:val="008E6969"/>
    <w:rsid w:val="00965632"/>
    <w:rsid w:val="009769C2"/>
    <w:rsid w:val="009B576E"/>
    <w:rsid w:val="009E6656"/>
    <w:rsid w:val="009E6D1C"/>
    <w:rsid w:val="00A02995"/>
    <w:rsid w:val="00A8540C"/>
    <w:rsid w:val="00A90156"/>
    <w:rsid w:val="00AF2DB1"/>
    <w:rsid w:val="00B47650"/>
    <w:rsid w:val="00BB6CCC"/>
    <w:rsid w:val="00BC247D"/>
    <w:rsid w:val="00BE6331"/>
    <w:rsid w:val="00BE7AB4"/>
    <w:rsid w:val="00C0706C"/>
    <w:rsid w:val="00C76B7D"/>
    <w:rsid w:val="00D0095B"/>
    <w:rsid w:val="00D42905"/>
    <w:rsid w:val="00D91383"/>
    <w:rsid w:val="00D97EE2"/>
    <w:rsid w:val="00E03316"/>
    <w:rsid w:val="00E237F4"/>
    <w:rsid w:val="00E35523"/>
    <w:rsid w:val="00E63BB0"/>
    <w:rsid w:val="00E65825"/>
    <w:rsid w:val="00E715E8"/>
    <w:rsid w:val="00EA3D8D"/>
    <w:rsid w:val="00EB7241"/>
    <w:rsid w:val="00EE5D3E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amilgo.ru/economy/assessment/ekspertiza-normativno-pravovyh-ak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13</cp:revision>
  <dcterms:created xsi:type="dcterms:W3CDTF">2021-08-06T03:30:00Z</dcterms:created>
  <dcterms:modified xsi:type="dcterms:W3CDTF">2021-09-20T03:29:00Z</dcterms:modified>
</cp:coreProperties>
</file>