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89" w:rsidRPr="00272FE0" w:rsidRDefault="00916689" w:rsidP="00916689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272FE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2FE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16689" w:rsidRDefault="00916689" w:rsidP="009166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72FE0">
        <w:rPr>
          <w:rFonts w:ascii="Times New Roman" w:hAnsi="Times New Roman" w:cs="Times New Roman"/>
          <w:sz w:val="28"/>
          <w:szCs w:val="28"/>
        </w:rPr>
        <w:t>к Порядку</w:t>
      </w:r>
    </w:p>
    <w:p w:rsidR="00916689" w:rsidRDefault="00916689" w:rsidP="009166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16689" w:rsidRPr="007466E4" w:rsidRDefault="00916689" w:rsidP="0091668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8"/>
          <w:szCs w:val="28"/>
        </w:rPr>
      </w:pPr>
      <w:r w:rsidRPr="007466E4">
        <w:rPr>
          <w:b/>
          <w:sz w:val="28"/>
          <w:szCs w:val="28"/>
        </w:rPr>
        <w:t>ЗАЯВЛЕНИЕ</w:t>
      </w:r>
    </w:p>
    <w:p w:rsidR="00916689" w:rsidRPr="007466E4" w:rsidRDefault="00916689" w:rsidP="009166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66E4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</w:t>
      </w:r>
      <w:r w:rsidRPr="008A289E">
        <w:rPr>
          <w:rFonts w:ascii="Times New Roman" w:hAnsi="Times New Roman" w:cs="Times New Roman"/>
          <w:b/>
          <w:sz w:val="28"/>
          <w:szCs w:val="28"/>
        </w:rPr>
        <w:t>организаций, образующих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A289E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субсидии из бюджета Арамильского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реализацию программных мероприятий по развитию малого и среднего предпринимательства </w:t>
      </w:r>
      <w:r w:rsidRPr="009149EA">
        <w:rPr>
          <w:rFonts w:ascii="Times New Roman" w:hAnsi="Times New Roman" w:cs="Times New Roman"/>
          <w:b/>
          <w:sz w:val="28"/>
          <w:szCs w:val="28"/>
        </w:rPr>
        <w:t>и создани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149EA">
        <w:rPr>
          <w:rFonts w:ascii="Times New Roman" w:hAnsi="Times New Roman" w:cs="Times New Roman"/>
          <w:b/>
          <w:sz w:val="28"/>
          <w:szCs w:val="28"/>
        </w:rPr>
        <w:t xml:space="preserve"> благоприятных условий для осуществления инвестиционной деятельности</w:t>
      </w: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6E4">
        <w:rPr>
          <w:sz w:val="28"/>
          <w:szCs w:val="28"/>
        </w:rPr>
        <w:t>Настоящим заявлением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6E4">
        <w:rPr>
          <w:sz w:val="28"/>
          <w:szCs w:val="28"/>
        </w:rPr>
        <w:t>_____________________________________________________________</w:t>
      </w: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</w:pPr>
      <w:r w:rsidRPr="007466E4">
        <w:t xml:space="preserve">(наименование </w:t>
      </w:r>
      <w:r>
        <w:t>Организации</w:t>
      </w:r>
      <w:r w:rsidRPr="007466E4">
        <w:t xml:space="preserve"> – претендента на получение субсидии)</w:t>
      </w:r>
    </w:p>
    <w:p w:rsidR="00916689" w:rsidRPr="007466E4" w:rsidRDefault="00916689" w:rsidP="009166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66E4">
        <w:rPr>
          <w:sz w:val="28"/>
          <w:szCs w:val="28"/>
        </w:rPr>
        <w:t>извещает о принятии решения об участии в отборе</w:t>
      </w:r>
      <w:r>
        <w:rPr>
          <w:sz w:val="28"/>
          <w:szCs w:val="28"/>
        </w:rPr>
        <w:t xml:space="preserve"> </w:t>
      </w:r>
      <w:r w:rsidRPr="00C97B72">
        <w:rPr>
          <w:sz w:val="28"/>
          <w:szCs w:val="28"/>
        </w:rPr>
        <w:t>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</w:t>
      </w:r>
      <w:r>
        <w:rPr>
          <w:sz w:val="28"/>
          <w:szCs w:val="28"/>
        </w:rPr>
        <w:t xml:space="preserve"> </w:t>
      </w:r>
      <w:r w:rsidRPr="00C97B72">
        <w:rPr>
          <w:sz w:val="28"/>
          <w:szCs w:val="28"/>
        </w:rPr>
        <w:t>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4886"/>
      </w:tblGrid>
      <w:tr w:rsidR="00916689" w:rsidRPr="007466E4" w:rsidTr="0050475E">
        <w:trPr>
          <w:trHeight w:val="300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7466E4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организации </w:t>
            </w:r>
            <w:r w:rsidRPr="00030417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инфраструктур</w:t>
            </w: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ы</w:t>
            </w:r>
            <w:r w:rsidRPr="00030417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 поддержки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  <w:tr w:rsidR="00916689" w:rsidRPr="007466E4" w:rsidTr="0050475E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  <w:tr w:rsidR="00916689" w:rsidRPr="007466E4" w:rsidTr="0050475E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Отдаленность от города Арамиль, км*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  <w:tr w:rsidR="00916689" w:rsidRPr="007466E4" w:rsidTr="0050475E">
        <w:trPr>
          <w:trHeight w:val="79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7466E4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Банковские реквизиты </w:t>
            </w: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организации </w:t>
            </w:r>
            <w:r w:rsidRPr="00030417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инфраструктур</w:t>
            </w: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ы</w:t>
            </w:r>
            <w:r w:rsidRPr="00030417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 поддержки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  <w:tr w:rsidR="00916689" w:rsidRPr="003C738C" w:rsidTr="0050475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3C738C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Запрашиваемая сумма субсидии из бюджета Арамильского городского округа (тыс. рублей)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3C738C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  <w:tr w:rsidR="00916689" w:rsidRPr="003C738C" w:rsidTr="0050475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3C738C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sz w:val="24"/>
                <w:szCs w:val="24"/>
              </w:rPr>
              <w:t>Информация об ответственном за представление заявки сотруднике организации инфраструктуры поддержки:</w:t>
            </w:r>
          </w:p>
          <w:p w:rsidR="00916689" w:rsidRPr="003C738C" w:rsidRDefault="00916689" w:rsidP="0050475E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sz w:val="24"/>
                <w:szCs w:val="24"/>
              </w:rPr>
              <w:t>Ф.И.О.;</w:t>
            </w:r>
          </w:p>
          <w:p w:rsidR="00916689" w:rsidRPr="003C738C" w:rsidRDefault="00916689" w:rsidP="0050475E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sz w:val="24"/>
                <w:szCs w:val="24"/>
              </w:rPr>
              <w:t>наименование должности;</w:t>
            </w:r>
          </w:p>
          <w:p w:rsidR="00916689" w:rsidRPr="003C738C" w:rsidRDefault="00916689" w:rsidP="0050475E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телефон;</w:t>
            </w:r>
          </w:p>
          <w:p w:rsidR="00916689" w:rsidRPr="003C738C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3C738C">
              <w:rPr>
                <w:rFonts w:ascii="Times New Roman CYR" w:eastAsia="Calibri" w:hAnsi="Times New Roman CYR" w:cs="Times New Roman CYR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689" w:rsidRPr="003C738C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sz w:val="26"/>
                <w:szCs w:val="26"/>
              </w:rPr>
            </w:pPr>
          </w:p>
        </w:tc>
      </w:tr>
    </w:tbl>
    <w:p w:rsidR="00916689" w:rsidRPr="003C738C" w:rsidRDefault="00916689" w:rsidP="00916689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 w:rsidRPr="003C738C">
        <w:rPr>
          <w:sz w:val="28"/>
          <w:szCs w:val="28"/>
        </w:rPr>
        <w:t xml:space="preserve">*для иногородних организаций </w:t>
      </w:r>
    </w:p>
    <w:p w:rsidR="00916689" w:rsidRPr="003C738C" w:rsidRDefault="00916689" w:rsidP="009166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6689" w:rsidRPr="003C738C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38C">
        <w:rPr>
          <w:sz w:val="28"/>
          <w:szCs w:val="28"/>
        </w:rPr>
        <w:t>Организацией инфраструктуры поддержки соблюдены условия предоставления субсидий.</w:t>
      </w:r>
    </w:p>
    <w:p w:rsidR="00916689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38C">
        <w:rPr>
          <w:sz w:val="28"/>
          <w:szCs w:val="28"/>
        </w:rPr>
        <w:t>В случае положительного решения о предоставлении средств бюджета Арамильского городского округа Организацией будут достигнуты показатели</w:t>
      </w:r>
      <w:r>
        <w:rPr>
          <w:sz w:val="28"/>
          <w:szCs w:val="28"/>
        </w:rPr>
        <w:t>, установленные соглашением по направлениям:</w:t>
      </w:r>
    </w:p>
    <w:p w:rsidR="00916689" w:rsidRPr="00B95ADB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</w:t>
      </w:r>
      <w:r w:rsidRPr="00B95ADB">
        <w:rPr>
          <w:sz w:val="28"/>
          <w:szCs w:val="28"/>
        </w:rPr>
        <w:t>ормирование базы данных инвестиционных площадок, расположенных на территории Арамильского городского округа Свердловской области</w:t>
      </w:r>
      <w:r>
        <w:rPr>
          <w:sz w:val="28"/>
          <w:szCs w:val="28"/>
        </w:rPr>
        <w:t>;</w:t>
      </w:r>
    </w:p>
    <w:p w:rsidR="00916689" w:rsidRPr="00B95ADB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B95ADB">
        <w:rPr>
          <w:sz w:val="28"/>
          <w:szCs w:val="28"/>
        </w:rPr>
        <w:t>азработка бизнес-планов, актуальных для территории Арамильского городского округа Свердловской области</w:t>
      </w:r>
      <w:r>
        <w:rPr>
          <w:sz w:val="28"/>
          <w:szCs w:val="28"/>
        </w:rPr>
        <w:t>;</w:t>
      </w:r>
    </w:p>
    <w:p w:rsidR="00916689" w:rsidRPr="00B95ADB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5ADB">
        <w:rPr>
          <w:sz w:val="28"/>
          <w:szCs w:val="28"/>
        </w:rPr>
        <w:t>роведение мероприятий, направленных на продвижение территории Арамильского городского округа Свердловской области (привлечение инвесторов на территорию муниципального образования)</w:t>
      </w:r>
      <w:r>
        <w:rPr>
          <w:sz w:val="28"/>
          <w:szCs w:val="28"/>
        </w:rPr>
        <w:t>;</w:t>
      </w:r>
    </w:p>
    <w:p w:rsidR="00916689" w:rsidRPr="00B95ADB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5ADB">
        <w:rPr>
          <w:sz w:val="28"/>
          <w:szCs w:val="28"/>
        </w:rPr>
        <w:t>роведение мероприятий, направленных на развитие молодежного предпринимательства – «Школа бизнеса»</w:t>
      </w:r>
      <w:r>
        <w:rPr>
          <w:sz w:val="28"/>
          <w:szCs w:val="28"/>
        </w:rPr>
        <w:t>;</w:t>
      </w:r>
    </w:p>
    <w:p w:rsidR="00916689" w:rsidRPr="00B95ADB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5ADB">
        <w:rPr>
          <w:sz w:val="28"/>
          <w:szCs w:val="28"/>
        </w:rPr>
        <w:t>казание информационной поддержки субъектам малого и среднего предпринимательства</w:t>
      </w:r>
      <w:r>
        <w:rPr>
          <w:sz w:val="28"/>
          <w:szCs w:val="28"/>
        </w:rPr>
        <w:t>;</w:t>
      </w:r>
    </w:p>
    <w:p w:rsidR="00916689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5ADB">
        <w:rPr>
          <w:sz w:val="28"/>
          <w:szCs w:val="28"/>
        </w:rPr>
        <w:t>роведение массовых публичных мероприятий, направленных на обеспечение конк</w:t>
      </w:r>
      <w:r>
        <w:rPr>
          <w:sz w:val="28"/>
          <w:szCs w:val="28"/>
        </w:rPr>
        <w:t>у</w:t>
      </w:r>
      <w:r w:rsidRPr="00B95ADB">
        <w:rPr>
          <w:sz w:val="28"/>
          <w:szCs w:val="28"/>
        </w:rPr>
        <w:t>ре</w:t>
      </w:r>
      <w:r>
        <w:rPr>
          <w:sz w:val="28"/>
          <w:szCs w:val="28"/>
        </w:rPr>
        <w:t>н</w:t>
      </w:r>
      <w:r w:rsidRPr="00B95ADB">
        <w:rPr>
          <w:sz w:val="28"/>
          <w:szCs w:val="28"/>
        </w:rPr>
        <w:t>тности субъектов малого и среднего предпринимательства, оказание содействия субъектам малого и среднего предпринимательства в продвижении ими товаров (работ, услуг) на внешний рынок</w:t>
      </w:r>
      <w:r>
        <w:rPr>
          <w:sz w:val="28"/>
          <w:szCs w:val="28"/>
        </w:rPr>
        <w:t>.</w:t>
      </w: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sz w:val="28"/>
          <w:szCs w:val="28"/>
        </w:rPr>
        <w:t>Организация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обязуется обеспечить:</w:t>
      </w:r>
    </w:p>
    <w:p w:rsidR="00916689" w:rsidRPr="007466E4" w:rsidRDefault="00916689" w:rsidP="0091668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kern w:val="16"/>
          <w:sz w:val="28"/>
          <w:szCs w:val="28"/>
        </w:rPr>
      </w:pPr>
      <w:r w:rsidRPr="007466E4">
        <w:rPr>
          <w:bCs/>
          <w:kern w:val="16"/>
          <w:sz w:val="28"/>
          <w:szCs w:val="28"/>
        </w:rPr>
        <w:t xml:space="preserve">достижение результатов в ходе выполнения </w:t>
      </w:r>
      <w:r>
        <w:rPr>
          <w:bCs/>
          <w:kern w:val="16"/>
          <w:sz w:val="28"/>
          <w:szCs w:val="28"/>
        </w:rPr>
        <w:t xml:space="preserve">запланированных </w:t>
      </w:r>
      <w:r w:rsidRPr="007466E4">
        <w:rPr>
          <w:bCs/>
          <w:kern w:val="16"/>
          <w:sz w:val="28"/>
          <w:szCs w:val="28"/>
        </w:rPr>
        <w:t>мероприяти</w:t>
      </w:r>
      <w:r>
        <w:rPr>
          <w:bCs/>
          <w:kern w:val="16"/>
          <w:sz w:val="28"/>
          <w:szCs w:val="28"/>
        </w:rPr>
        <w:t>й, выполнение показателей</w:t>
      </w:r>
      <w:r w:rsidRPr="007466E4">
        <w:rPr>
          <w:bCs/>
          <w:kern w:val="16"/>
          <w:sz w:val="28"/>
          <w:szCs w:val="28"/>
        </w:rPr>
        <w:t>;</w:t>
      </w:r>
    </w:p>
    <w:p w:rsidR="00916689" w:rsidRPr="00174CC2" w:rsidRDefault="00916689" w:rsidP="0091668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kern w:val="16"/>
          <w:sz w:val="28"/>
          <w:szCs w:val="28"/>
        </w:rPr>
      </w:pPr>
      <w:r w:rsidRPr="007466E4">
        <w:rPr>
          <w:kern w:val="16"/>
          <w:sz w:val="28"/>
          <w:szCs w:val="28"/>
        </w:rPr>
        <w:t>размещение в муниципальных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«Интернет» на постоянной основе следующей информации: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contextualSpacing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- </w:t>
      </w:r>
      <w:r w:rsidRPr="007466E4">
        <w:rPr>
          <w:kern w:val="16"/>
          <w:sz w:val="28"/>
          <w:szCs w:val="28"/>
        </w:rPr>
        <w:t xml:space="preserve">об условиях и порядке предоставления государственной </w:t>
      </w:r>
      <w:r>
        <w:rPr>
          <w:kern w:val="16"/>
          <w:sz w:val="28"/>
          <w:szCs w:val="28"/>
        </w:rPr>
        <w:t xml:space="preserve">и муниципальной </w:t>
      </w:r>
      <w:r w:rsidRPr="007466E4">
        <w:rPr>
          <w:kern w:val="16"/>
          <w:sz w:val="28"/>
          <w:szCs w:val="28"/>
        </w:rPr>
        <w:t>поддержки малого и среднего предпринимательства;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contextualSpacing/>
        <w:jc w:val="both"/>
        <w:rPr>
          <w:bCs/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- </w:t>
      </w:r>
      <w:r w:rsidRPr="007466E4">
        <w:rPr>
          <w:kern w:val="16"/>
          <w:sz w:val="28"/>
          <w:szCs w:val="28"/>
        </w:rPr>
        <w:t>об объемах средств областного бюджета, местного бюджета, предусмотренных на государственную поддержку малого и среднего предпринимательства, по кажд</w:t>
      </w:r>
      <w:r>
        <w:rPr>
          <w:kern w:val="16"/>
          <w:sz w:val="28"/>
          <w:szCs w:val="28"/>
        </w:rPr>
        <w:t>о</w:t>
      </w:r>
      <w:r w:rsidRPr="007466E4">
        <w:rPr>
          <w:kern w:val="16"/>
          <w:sz w:val="28"/>
          <w:szCs w:val="28"/>
        </w:rPr>
        <w:t>м</w:t>
      </w:r>
      <w:r>
        <w:rPr>
          <w:kern w:val="16"/>
          <w:sz w:val="28"/>
          <w:szCs w:val="28"/>
        </w:rPr>
        <w:t>у</w:t>
      </w:r>
      <w:r w:rsidRPr="007466E4">
        <w:rPr>
          <w:kern w:val="16"/>
          <w:sz w:val="28"/>
          <w:szCs w:val="28"/>
        </w:rPr>
        <w:t xml:space="preserve"> виду и форме такой поддержки; </w:t>
      </w:r>
    </w:p>
    <w:p w:rsidR="00916689" w:rsidRDefault="00916689" w:rsidP="0091668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 w:rsidRPr="007466E4">
        <w:rPr>
          <w:rFonts w:ascii="Times New Roman CYR" w:eastAsia="Calibri" w:hAnsi="Times New Roman CYR" w:cs="Times New Roman CYR"/>
          <w:sz w:val="28"/>
          <w:szCs w:val="28"/>
        </w:rPr>
        <w:t>о рассмотрении обращений субъектов малого и среднего предпринимательства за оказанием государственной поддержки малого и среднего предпринимательства с указанием вида, формы поддержки, сроков и хода рассмотрения обращений, а также решений, принятых по указанным обращениям;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- актуальной базы данных</w:t>
      </w:r>
      <w:r w:rsidRPr="00831A98">
        <w:rPr>
          <w:rFonts w:ascii="Times New Roman CYR" w:eastAsia="Calibri" w:hAnsi="Times New Roman CYR" w:cs="Times New Roman CYR"/>
          <w:sz w:val="28"/>
          <w:szCs w:val="28"/>
        </w:rPr>
        <w:t xml:space="preserve"> инвестиционных площадок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Арамильского городского округа;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7466E4">
        <w:rPr>
          <w:rFonts w:ascii="Times New Roman CYR" w:eastAsia="Calibri" w:hAnsi="Times New Roman CYR" w:cs="Times New Roman CYR"/>
          <w:sz w:val="28"/>
          <w:szCs w:val="28"/>
        </w:rPr>
        <w:t>3) исполнение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если такие закупки предусмотрены при использовании субсидий;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7466E4">
        <w:rPr>
          <w:rFonts w:ascii="Times New Roman CYR" w:eastAsia="Calibri" w:hAnsi="Times New Roman CYR" w:cs="Times New Roman CYR"/>
          <w:sz w:val="28"/>
          <w:szCs w:val="28"/>
        </w:rPr>
        <w:t xml:space="preserve">4)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ежеквартальное представление в 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>Администрацию Арамильского городского округа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не позднее 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>5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числа месяца, следующего за отчетным </w:t>
      </w:r>
      <w:r>
        <w:rPr>
          <w:rFonts w:ascii="Times New Roman CYR" w:eastAsia="Calibri" w:hAnsi="Times New Roman CYR" w:cs="Times New Roman CYR"/>
          <w:bCs/>
          <w:sz w:val="28"/>
          <w:szCs w:val="28"/>
        </w:rPr>
        <w:t xml:space="preserve">кварталом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(годовая отчетность представляется не позднее 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>15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январ</w:t>
      </w:r>
      <w:r>
        <w:rPr>
          <w:rFonts w:ascii="Times New Roman CYR" w:eastAsia="Calibri" w:hAnsi="Times New Roman CYR" w:cs="Times New Roman CYR"/>
          <w:bCs/>
          <w:sz w:val="28"/>
          <w:szCs w:val="28"/>
        </w:rPr>
        <w:t xml:space="preserve">я года, следующего за отчетным) -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отчета об исполнении Соглашения</w:t>
      </w:r>
      <w:r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на предоставление субсидий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, содержащего информацию</w:t>
      </w:r>
      <w:r>
        <w:rPr>
          <w:rFonts w:ascii="Times New Roman CYR" w:eastAsia="Calibri" w:hAnsi="Times New Roman CYR" w:cs="Times New Roman CYR"/>
          <w:bCs/>
          <w:sz w:val="28"/>
          <w:szCs w:val="28"/>
        </w:rPr>
        <w:t xml:space="preserve"> </w:t>
      </w:r>
      <w:r w:rsidRPr="007466E4">
        <w:rPr>
          <w:rFonts w:ascii="Times New Roman CYR" w:eastAsia="Calibri" w:hAnsi="Times New Roman CYR" w:cs="Times New Roman CYR"/>
          <w:sz w:val="28"/>
          <w:szCs w:val="28"/>
        </w:rPr>
        <w:t xml:space="preserve">о достижении </w:t>
      </w:r>
      <w:r w:rsidRPr="007466E4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показателей результативности предоставления субсидии, реестр расходов субсидии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и пояснительную записку по реализации соглашения по формам, </w:t>
      </w:r>
      <w:r w:rsidRPr="007466E4">
        <w:rPr>
          <w:rFonts w:ascii="Times New Roman CYR" w:eastAsia="Calibri" w:hAnsi="Times New Roman CYR" w:cs="Times New Roman CYR"/>
          <w:sz w:val="28"/>
          <w:szCs w:val="28"/>
        </w:rPr>
        <w:t xml:space="preserve">прилагаемым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к </w:t>
      </w:r>
      <w:hyperlink w:anchor="Par213" w:history="1">
        <w:r w:rsidRPr="007466E4">
          <w:rPr>
            <w:rFonts w:ascii="Times New Roman CYR" w:eastAsia="Calibri" w:hAnsi="Times New Roman CYR" w:cs="Times New Roman CYR"/>
            <w:bCs/>
            <w:sz w:val="28"/>
            <w:szCs w:val="28"/>
          </w:rPr>
          <w:t>Соглашению</w:t>
        </w:r>
      </w:hyperlink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;</w:t>
      </w:r>
    </w:p>
    <w:p w:rsidR="00916689" w:rsidRDefault="00916689" w:rsidP="0091668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bCs/>
          <w:sz w:val="28"/>
          <w:szCs w:val="28"/>
        </w:rPr>
      </w:pP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5) своевременное 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 xml:space="preserve">предоставление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данных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для 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внесени</w:t>
      </w:r>
      <w:r w:rsidRPr="006A40B3">
        <w:rPr>
          <w:rFonts w:ascii="Times New Roman CYR" w:eastAsia="Calibri" w:hAnsi="Times New Roman CYR" w:cs="Times New Roman CYR"/>
          <w:bCs/>
          <w:sz w:val="28"/>
          <w:szCs w:val="28"/>
        </w:rPr>
        <w:t>я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в муниципальный реестр субъектов малого и среднего предпринимательства – получателей поддержки</w:t>
      </w:r>
      <w:r>
        <w:rPr>
          <w:rFonts w:ascii="Times New Roman CYR" w:eastAsia="Calibri" w:hAnsi="Times New Roman CYR" w:cs="Times New Roman CYR"/>
          <w:bCs/>
          <w:sz w:val="28"/>
          <w:szCs w:val="28"/>
        </w:rPr>
        <w:t xml:space="preserve"> Арамильского городского округа</w:t>
      </w:r>
      <w:r w:rsidRPr="007466E4">
        <w:rPr>
          <w:rFonts w:ascii="Times New Roman CYR" w:eastAsia="Calibri" w:hAnsi="Times New Roman CYR" w:cs="Times New Roman CYR"/>
          <w:bCs/>
          <w:sz w:val="28"/>
          <w:szCs w:val="28"/>
        </w:rPr>
        <w:t>.</w:t>
      </w:r>
    </w:p>
    <w:p w:rsidR="00916689" w:rsidRPr="00272FE0" w:rsidRDefault="00916689" w:rsidP="00916689">
      <w:pPr>
        <w:pStyle w:val="ConsPlusNormal"/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272F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916689" w:rsidRPr="007466E4" w:rsidRDefault="00916689" w:rsidP="00916689">
      <w:pPr>
        <w:jc w:val="right"/>
        <w:rPr>
          <w:color w:val="000000"/>
          <w:sz w:val="28"/>
          <w:szCs w:val="28"/>
        </w:rPr>
      </w:pPr>
      <w:r w:rsidRPr="00272FE0">
        <w:rPr>
          <w:sz w:val="28"/>
          <w:szCs w:val="28"/>
        </w:rPr>
        <w:t>к Порядку</w:t>
      </w:r>
    </w:p>
    <w:p w:rsidR="00916689" w:rsidRPr="007466E4" w:rsidRDefault="00916689" w:rsidP="00916689">
      <w:pPr>
        <w:jc w:val="center"/>
        <w:rPr>
          <w:color w:val="000000"/>
          <w:sz w:val="28"/>
          <w:szCs w:val="28"/>
        </w:rPr>
      </w:pPr>
      <w:r w:rsidRPr="007466E4">
        <w:rPr>
          <w:color w:val="000000"/>
          <w:sz w:val="28"/>
          <w:szCs w:val="28"/>
        </w:rPr>
        <w:t xml:space="preserve">ОПИСЬ </w:t>
      </w:r>
    </w:p>
    <w:p w:rsidR="00916689" w:rsidRPr="007466E4" w:rsidRDefault="00916689" w:rsidP="00916689">
      <w:pPr>
        <w:jc w:val="center"/>
        <w:rPr>
          <w:b/>
          <w:color w:val="000000"/>
          <w:sz w:val="28"/>
          <w:szCs w:val="28"/>
        </w:rPr>
      </w:pPr>
      <w:r w:rsidRPr="007466E4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7466E4">
        <w:rPr>
          <w:color w:val="000000"/>
          <w:sz w:val="28"/>
          <w:szCs w:val="28"/>
        </w:rPr>
        <w:t>входящих в</w:t>
      </w:r>
      <w:r>
        <w:rPr>
          <w:color w:val="000000"/>
          <w:sz w:val="28"/>
          <w:szCs w:val="28"/>
        </w:rPr>
        <w:t xml:space="preserve"> </w:t>
      </w:r>
      <w:r w:rsidRPr="007466E4">
        <w:rPr>
          <w:color w:val="000000"/>
          <w:sz w:val="28"/>
          <w:szCs w:val="28"/>
        </w:rPr>
        <w:t>заявку на участие в отборе</w:t>
      </w:r>
    </w:p>
    <w:p w:rsidR="00916689" w:rsidRPr="007466E4" w:rsidRDefault="00916689" w:rsidP="00916689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08"/>
        <w:gridCol w:w="970"/>
      </w:tblGrid>
      <w:tr w:rsidR="00916689" w:rsidRPr="007466E4" w:rsidTr="0050475E">
        <w:tc>
          <w:tcPr>
            <w:tcW w:w="675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466E4">
              <w:rPr>
                <w:rFonts w:ascii="Times New Roman CYR" w:eastAsia="Calibri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466E4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992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466E4">
              <w:rPr>
                <w:rFonts w:ascii="Times New Roman CYR" w:eastAsia="Calibri" w:hAnsi="Times New Roman CYR" w:cs="Times New Roman CYR"/>
                <w:sz w:val="24"/>
                <w:szCs w:val="24"/>
              </w:rPr>
              <w:t>№ стр.</w:t>
            </w:r>
          </w:p>
        </w:tc>
      </w:tr>
      <w:tr w:rsidR="00916689" w:rsidRPr="007466E4" w:rsidTr="0050475E">
        <w:tc>
          <w:tcPr>
            <w:tcW w:w="675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8080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916689" w:rsidRPr="007466E4" w:rsidTr="0050475E">
        <w:tc>
          <w:tcPr>
            <w:tcW w:w="675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8080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916689" w:rsidRPr="007466E4" w:rsidTr="0050475E">
        <w:tc>
          <w:tcPr>
            <w:tcW w:w="675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8080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916689" w:rsidRPr="007466E4" w:rsidTr="0050475E">
        <w:tc>
          <w:tcPr>
            <w:tcW w:w="675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8080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689" w:rsidRPr="007466E4" w:rsidRDefault="00916689" w:rsidP="0050475E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</w:tbl>
    <w:p w:rsidR="00916689" w:rsidRPr="007466E4" w:rsidRDefault="00916689" w:rsidP="00916689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916689" w:rsidRPr="007466E4" w:rsidRDefault="00916689" w:rsidP="00916689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7466E4">
        <w:rPr>
          <w:rFonts w:ascii="Times New Roman CYR" w:eastAsia="Calibri" w:hAnsi="Times New Roman CYR" w:cs="Times New Roman CYR"/>
          <w:sz w:val="28"/>
          <w:szCs w:val="28"/>
        </w:rPr>
        <w:t>Документы, представленные в составе заявки, соответствуют описи.</w:t>
      </w: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6E4">
        <w:rPr>
          <w:sz w:val="28"/>
          <w:szCs w:val="28"/>
        </w:rPr>
        <w:t>Достоверность представленной в составе заявки информации гарантирую.</w:t>
      </w:r>
    </w:p>
    <w:p w:rsidR="00916689" w:rsidRPr="007466E4" w:rsidRDefault="00916689" w:rsidP="009166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6E4">
        <w:rPr>
          <w:sz w:val="28"/>
          <w:szCs w:val="28"/>
        </w:rPr>
        <w:t>С условиями отбора ознакомлен(а)</w:t>
      </w:r>
      <w:r w:rsidRPr="007466E4">
        <w:rPr>
          <w:sz w:val="28"/>
          <w:szCs w:val="28"/>
        </w:rPr>
        <w:tab/>
        <w:t>и согласен(а).</w:t>
      </w: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6689" w:rsidRPr="007466E4" w:rsidRDefault="00916689" w:rsidP="0091668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66E4">
        <w:rPr>
          <w:sz w:val="28"/>
          <w:szCs w:val="28"/>
        </w:rPr>
        <w:t>______/______________</w:t>
      </w:r>
    </w:p>
    <w:p w:rsidR="00916689" w:rsidRPr="007466E4" w:rsidRDefault="00916689" w:rsidP="0091668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466E4">
        <w:t xml:space="preserve">(подпись) (расшифровка подписи) </w:t>
      </w:r>
    </w:p>
    <w:p w:rsidR="00916689" w:rsidRPr="005B3B89" w:rsidRDefault="00916689" w:rsidP="009166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E668A" w:rsidRDefault="002E668A">
      <w:bookmarkStart w:id="0" w:name="_GoBack"/>
      <w:bookmarkEnd w:id="0"/>
    </w:p>
    <w:sectPr w:rsidR="002E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551"/>
    <w:multiLevelType w:val="hybridMultilevel"/>
    <w:tmpl w:val="75A6CF30"/>
    <w:lvl w:ilvl="0" w:tplc="EC0298DA">
      <w:start w:val="1"/>
      <w:numFmt w:val="decimal"/>
      <w:lvlText w:val="%1)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E8"/>
    <w:rsid w:val="002E668A"/>
    <w:rsid w:val="00916689"/>
    <w:rsid w:val="00F4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5736C-8614-4B9C-833D-F496C846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6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6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668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2018-01-16T05:04:00Z</dcterms:created>
  <dcterms:modified xsi:type="dcterms:W3CDTF">2018-01-16T05:04:00Z</dcterms:modified>
</cp:coreProperties>
</file>