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DC05" w14:textId="77777777" w:rsidR="00CE2409" w:rsidRPr="0034086F" w:rsidRDefault="00CE2409" w:rsidP="00A6674D">
      <w:pPr>
        <w:pStyle w:val="a9"/>
        <w:ind w:left="5103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34086F">
        <w:rPr>
          <w:rFonts w:ascii="Liberation Serif" w:hAnsi="Liberation Serif" w:cs="Liberation Serif"/>
          <w:sz w:val="24"/>
          <w:szCs w:val="24"/>
        </w:rPr>
        <w:t xml:space="preserve">УТВЕРЖДЕН </w:t>
      </w:r>
    </w:p>
    <w:p w14:paraId="538B6DFA" w14:textId="77777777" w:rsidR="00CE2409" w:rsidRPr="0034086F" w:rsidRDefault="00CE2409" w:rsidP="00A6674D">
      <w:pPr>
        <w:pStyle w:val="a9"/>
        <w:ind w:left="5103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постановлением Администрации</w:t>
      </w:r>
      <w:r w:rsidRPr="0034086F">
        <w:rPr>
          <w:rFonts w:ascii="Liberation Serif" w:hAnsi="Liberation Serif" w:cs="Liberation Serif"/>
          <w:sz w:val="24"/>
          <w:szCs w:val="24"/>
        </w:rPr>
        <w:br/>
        <w:t>Арамильского городского округа</w:t>
      </w:r>
    </w:p>
    <w:p w14:paraId="517AD054" w14:textId="241CE332" w:rsidR="00CE2409" w:rsidRDefault="00EF5835" w:rsidP="00A6674D">
      <w:pPr>
        <w:pStyle w:val="a9"/>
        <w:ind w:left="510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30.07.2020 № 335</w:t>
      </w:r>
    </w:p>
    <w:p w14:paraId="0344AE30" w14:textId="77777777" w:rsidR="00EF5835" w:rsidRPr="0034086F" w:rsidRDefault="00EF5835" w:rsidP="00A6674D">
      <w:pPr>
        <w:pStyle w:val="a9"/>
        <w:ind w:left="5103"/>
        <w:rPr>
          <w:rFonts w:ascii="Liberation Serif" w:hAnsi="Liberation Serif" w:cs="Liberation Serif"/>
          <w:sz w:val="24"/>
          <w:szCs w:val="24"/>
        </w:rPr>
      </w:pPr>
    </w:p>
    <w:p w14:paraId="6F9717CE" w14:textId="71983B2B" w:rsidR="00CE2409" w:rsidRPr="0034086F" w:rsidRDefault="00CE2409" w:rsidP="00A6674D">
      <w:pPr>
        <w:pStyle w:val="a9"/>
        <w:ind w:left="5103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Приложение № 14</w:t>
      </w:r>
    </w:p>
    <w:p w14:paraId="12792C41" w14:textId="1907D6DA" w:rsidR="00CE2409" w:rsidRPr="0034086F" w:rsidRDefault="00B12CF7" w:rsidP="00A6674D">
      <w:pPr>
        <w:pStyle w:val="a9"/>
        <w:ind w:left="5103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 xml:space="preserve">к </w:t>
      </w:r>
      <w:r w:rsidR="00CE2409" w:rsidRPr="0034086F">
        <w:rPr>
          <w:rFonts w:ascii="Liberation Serif" w:hAnsi="Liberation Serif" w:cs="Liberation Serif"/>
          <w:sz w:val="24"/>
          <w:szCs w:val="24"/>
        </w:rPr>
        <w:t>постановлению Администрации</w:t>
      </w:r>
      <w:r w:rsidR="00CE2409" w:rsidRPr="0034086F">
        <w:rPr>
          <w:rFonts w:ascii="Liberation Serif" w:hAnsi="Liberation Serif" w:cs="Liberation Serif"/>
          <w:sz w:val="24"/>
          <w:szCs w:val="24"/>
        </w:rPr>
        <w:br/>
        <w:t>Арамильского городского округа</w:t>
      </w:r>
    </w:p>
    <w:p w14:paraId="0A39A748" w14:textId="53A6E433" w:rsidR="00C93E13" w:rsidRPr="00EF5835" w:rsidRDefault="00EF5835" w:rsidP="00A6674D">
      <w:pPr>
        <w:pStyle w:val="ConsPlusTitle"/>
        <w:ind w:left="5103"/>
        <w:rPr>
          <w:rFonts w:ascii="Liberation Serif" w:hAnsi="Liberation Serif" w:cs="Liberation Serif"/>
          <w:b w:val="0"/>
          <w:sz w:val="24"/>
          <w:szCs w:val="24"/>
        </w:rPr>
      </w:pPr>
      <w:bookmarkStart w:id="1" w:name="P35"/>
      <w:bookmarkEnd w:id="1"/>
      <w:r w:rsidRPr="00EF5835">
        <w:rPr>
          <w:rFonts w:ascii="Liberation Serif" w:hAnsi="Liberation Serif" w:cs="Liberation Serif"/>
          <w:b w:val="0"/>
          <w:sz w:val="24"/>
          <w:szCs w:val="24"/>
        </w:rPr>
        <w:t>от 30.07.2020 № 335</w:t>
      </w:r>
      <w:bookmarkEnd w:id="0"/>
    </w:p>
    <w:p w14:paraId="57D664DA" w14:textId="77777777" w:rsidR="00B12CF7" w:rsidRPr="0034086F" w:rsidRDefault="00B12CF7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</w:p>
    <w:p w14:paraId="60D31C31" w14:textId="548044A6" w:rsidR="0063596C" w:rsidRPr="0034086F" w:rsidRDefault="00B12CF7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34086F">
        <w:rPr>
          <w:rFonts w:ascii="Liberation Serif" w:hAnsi="Liberation Serif" w:cs="Liberation Serif"/>
          <w:b w:val="0"/>
          <w:sz w:val="24"/>
          <w:szCs w:val="24"/>
        </w:rPr>
        <w:t>Административный регламент</w:t>
      </w:r>
    </w:p>
    <w:p w14:paraId="1DED75FE" w14:textId="039C0D38" w:rsidR="00CE0EE3" w:rsidRPr="0034086F" w:rsidRDefault="00B12CF7" w:rsidP="00811F36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34086F">
        <w:rPr>
          <w:rFonts w:ascii="Liberation Serif" w:hAnsi="Liberation Serif" w:cs="Liberation Serif"/>
          <w:b w:val="0"/>
          <w:sz w:val="24"/>
          <w:szCs w:val="24"/>
        </w:rPr>
        <w:t>по предоставлению муниципальной услуги</w:t>
      </w:r>
    </w:p>
    <w:p w14:paraId="2415951B" w14:textId="551234A3" w:rsidR="00CE0EE3" w:rsidRPr="0034086F" w:rsidRDefault="00B12CF7" w:rsidP="00811F36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34086F">
        <w:rPr>
          <w:rFonts w:ascii="Liberation Serif" w:hAnsi="Liberation Serif" w:cs="Liberation Serif"/>
          <w:b w:val="0"/>
          <w:sz w:val="24"/>
          <w:szCs w:val="24"/>
        </w:rPr>
        <w:t>«</w:t>
      </w:r>
      <w:r w:rsidR="00000944" w:rsidRPr="0034086F">
        <w:rPr>
          <w:rFonts w:ascii="Liberation Serif" w:hAnsi="Liberation Serif" w:cs="Liberation Serif"/>
          <w:b w:val="0"/>
          <w:sz w:val="24"/>
          <w:szCs w:val="24"/>
        </w:rPr>
        <w:t>П</w:t>
      </w:r>
      <w:r w:rsidRPr="0034086F">
        <w:rPr>
          <w:rFonts w:ascii="Liberation Serif" w:hAnsi="Liberation Serif" w:cs="Liberation Serif"/>
          <w:b w:val="0"/>
          <w:sz w:val="24"/>
          <w:szCs w:val="24"/>
        </w:rPr>
        <w:t>ередача принадлежащего гражданам на праве собственности жилого помещения в муниципальную собственность Арамильского городского округа»</w:t>
      </w:r>
    </w:p>
    <w:p w14:paraId="6B0601B3" w14:textId="77777777" w:rsidR="0063596C" w:rsidRPr="0034086F" w:rsidRDefault="0063596C" w:rsidP="00811F36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14:paraId="162B066E" w14:textId="77777777" w:rsidR="0063596C" w:rsidRPr="0034086F" w:rsidRDefault="0063596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14:paraId="0BA25F77" w14:textId="375267CB" w:rsidR="004E6D40" w:rsidRPr="0034086F" w:rsidRDefault="0063596C" w:rsidP="00C93E1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 xml:space="preserve"> Административный регламент</w:t>
      </w:r>
      <w:r w:rsidR="004E6D40" w:rsidRPr="0034086F">
        <w:rPr>
          <w:rFonts w:ascii="Liberation Serif" w:hAnsi="Liberation Serif" w:cs="Liberation Serif"/>
          <w:sz w:val="24"/>
          <w:szCs w:val="24"/>
        </w:rPr>
        <w:t xml:space="preserve"> устанавливает порядок и стандарт предоставления муниципальной услуги «</w:t>
      </w:r>
      <w:r w:rsidR="00CE0EE3" w:rsidRPr="0034086F">
        <w:rPr>
          <w:rFonts w:ascii="Liberation Serif" w:hAnsi="Liberation Serif" w:cs="Liberation Serif"/>
          <w:sz w:val="24"/>
          <w:szCs w:val="24"/>
        </w:rPr>
        <w:t>Передача принадлежащего гражданам на прав</w:t>
      </w:r>
      <w:r w:rsidR="004E6D40" w:rsidRPr="0034086F">
        <w:rPr>
          <w:rFonts w:ascii="Liberation Serif" w:hAnsi="Liberation Serif" w:cs="Liberation Serif"/>
          <w:sz w:val="24"/>
          <w:szCs w:val="24"/>
        </w:rPr>
        <w:t>е собственности жилого помещения</w:t>
      </w:r>
      <w:r w:rsidR="00CE0EE3" w:rsidRPr="0034086F">
        <w:rPr>
          <w:rFonts w:ascii="Liberation Serif" w:hAnsi="Liberation Serif" w:cs="Liberation Serif"/>
          <w:sz w:val="24"/>
          <w:szCs w:val="24"/>
        </w:rPr>
        <w:t xml:space="preserve"> в муниципальную собственность Арамильского городского округа</w:t>
      </w:r>
      <w:r w:rsidR="004E6D40" w:rsidRPr="0034086F">
        <w:rPr>
          <w:rFonts w:ascii="Liberation Serif" w:hAnsi="Liberation Serif" w:cs="Liberation Serif"/>
          <w:sz w:val="24"/>
          <w:szCs w:val="24"/>
        </w:rPr>
        <w:t>»</w:t>
      </w:r>
      <w:r w:rsidR="00C873E4" w:rsidRPr="0034086F">
        <w:rPr>
          <w:rFonts w:ascii="Liberation Serif" w:hAnsi="Liberation Serif" w:cs="Liberation Serif"/>
          <w:sz w:val="24"/>
          <w:szCs w:val="24"/>
        </w:rPr>
        <w:t>,</w:t>
      </w:r>
      <w:r w:rsidR="00811F36" w:rsidRPr="0034086F">
        <w:rPr>
          <w:rFonts w:ascii="Liberation Serif" w:hAnsi="Liberation Serif" w:cs="Liberation Serif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sz w:val="24"/>
          <w:szCs w:val="24"/>
        </w:rPr>
        <w:t>определяет сроки и последовательность административных процедур (действий)</w:t>
      </w:r>
      <w:r w:rsidR="00C873E4" w:rsidRPr="0034086F">
        <w:rPr>
          <w:rFonts w:ascii="Liberation Serif" w:hAnsi="Liberation Serif" w:cs="Liberation Serif"/>
          <w:sz w:val="24"/>
          <w:szCs w:val="24"/>
        </w:rPr>
        <w:t>,</w:t>
      </w:r>
      <w:r w:rsidRPr="0034086F">
        <w:rPr>
          <w:rFonts w:ascii="Liberation Serif" w:hAnsi="Liberation Serif" w:cs="Liberation Serif"/>
          <w:sz w:val="24"/>
          <w:szCs w:val="24"/>
        </w:rPr>
        <w:t xml:space="preserve"> </w:t>
      </w:r>
      <w:r w:rsidR="00C873E4" w:rsidRPr="0034086F">
        <w:rPr>
          <w:rFonts w:ascii="Liberation Serif" w:hAnsi="Liberation Serif" w:cs="Liberation Serif"/>
          <w:sz w:val="24"/>
          <w:szCs w:val="24"/>
        </w:rPr>
        <w:t xml:space="preserve">осуществляемых в процессе реализации полномочий по принятию решений </w:t>
      </w:r>
      <w:r w:rsidR="0036230D" w:rsidRPr="0034086F">
        <w:rPr>
          <w:rFonts w:ascii="Liberation Serif" w:hAnsi="Liberation Serif" w:cs="Liberation Serif"/>
          <w:sz w:val="24"/>
          <w:szCs w:val="24"/>
        </w:rPr>
        <w:t>п</w:t>
      </w:r>
      <w:r w:rsidR="00C873E4" w:rsidRPr="0034086F">
        <w:rPr>
          <w:rFonts w:ascii="Liberation Serif" w:hAnsi="Liberation Serif" w:cs="Liberation Serif"/>
          <w:sz w:val="24"/>
          <w:szCs w:val="24"/>
        </w:rPr>
        <w:t>о передаче пр</w:t>
      </w:r>
      <w:r w:rsidR="0036230D" w:rsidRPr="0034086F">
        <w:rPr>
          <w:rFonts w:ascii="Liberation Serif" w:hAnsi="Liberation Serif" w:cs="Liberation Serif"/>
          <w:sz w:val="24"/>
          <w:szCs w:val="24"/>
        </w:rPr>
        <w:t xml:space="preserve">иватизированных жилых помещений </w:t>
      </w:r>
      <w:r w:rsidR="00C873E4" w:rsidRPr="0034086F">
        <w:rPr>
          <w:rFonts w:ascii="Liberation Serif" w:hAnsi="Liberation Serif" w:cs="Liberation Serif"/>
          <w:sz w:val="24"/>
          <w:szCs w:val="24"/>
        </w:rPr>
        <w:t>в муниципальную собственность Арамильского городского округа  (далее – муниципальная собственность) и о заключении с данными гражданами Российской Федерации договоров социального найма жилых помещений после их принятия в муниципальную собственность.</w:t>
      </w:r>
    </w:p>
    <w:p w14:paraId="6F34FFDD" w14:textId="3AC2428C" w:rsidR="00F71841" w:rsidRPr="0034086F" w:rsidRDefault="0063596C" w:rsidP="00C93E1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Административный регламент разработан в целях повышения качества предоставления и доступности муниципальной услуги "</w:t>
      </w:r>
      <w:r w:rsidR="00CE0EE3" w:rsidRPr="0034086F">
        <w:rPr>
          <w:rFonts w:ascii="Liberation Serif" w:hAnsi="Liberation Serif" w:cs="Liberation Serif"/>
          <w:sz w:val="24"/>
          <w:szCs w:val="24"/>
        </w:rPr>
        <w:t>Передача принадлежащего гражданам на прав</w:t>
      </w:r>
      <w:r w:rsidR="00F71841" w:rsidRPr="0034086F">
        <w:rPr>
          <w:rFonts w:ascii="Liberation Serif" w:hAnsi="Liberation Serif" w:cs="Liberation Serif"/>
          <w:sz w:val="24"/>
          <w:szCs w:val="24"/>
        </w:rPr>
        <w:t>е собственности жилого помещения</w:t>
      </w:r>
      <w:r w:rsidR="00CE0EE3" w:rsidRPr="0034086F">
        <w:rPr>
          <w:rFonts w:ascii="Liberation Serif" w:hAnsi="Liberation Serif" w:cs="Liberation Serif"/>
          <w:sz w:val="24"/>
          <w:szCs w:val="24"/>
        </w:rPr>
        <w:t xml:space="preserve"> в муниципальную собственность Арамильского городского округа</w:t>
      </w:r>
      <w:r w:rsidR="00F71841" w:rsidRPr="0034086F">
        <w:rPr>
          <w:rFonts w:ascii="Liberation Serif" w:hAnsi="Liberation Serif" w:cs="Liberation Serif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sz w:val="24"/>
          <w:szCs w:val="24"/>
        </w:rPr>
        <w:t>(далее -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услуги.</w:t>
      </w:r>
      <w:bookmarkStart w:id="2" w:name="P47"/>
      <w:bookmarkEnd w:id="2"/>
    </w:p>
    <w:p w14:paraId="31D3A561" w14:textId="77777777" w:rsidR="005451FC" w:rsidRPr="0034086F" w:rsidRDefault="005451FC" w:rsidP="00C93E1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639EBE7" w14:textId="14FF42F8" w:rsidR="005854AA" w:rsidRPr="0034086F" w:rsidRDefault="00B12CF7" w:rsidP="005854AA">
      <w:pPr>
        <w:pStyle w:val="ConsPlusNormal"/>
        <w:jc w:val="center"/>
        <w:outlineLvl w:val="1"/>
        <w:rPr>
          <w:rFonts w:ascii="Liberation Serif" w:hAnsi="Liberation Serif" w:cs="Liberation Serif"/>
          <w:bCs/>
          <w:sz w:val="24"/>
          <w:szCs w:val="24"/>
        </w:rPr>
      </w:pPr>
      <w:r w:rsidRPr="0034086F">
        <w:rPr>
          <w:rFonts w:ascii="Liberation Serif" w:hAnsi="Liberation Serif" w:cs="Liberation Serif"/>
          <w:bCs/>
          <w:sz w:val="24"/>
          <w:szCs w:val="24"/>
        </w:rPr>
        <w:t>Раздел 1. Общее положение</w:t>
      </w:r>
    </w:p>
    <w:p w14:paraId="1C990AA4" w14:textId="77777777" w:rsidR="005854AA" w:rsidRPr="0034086F" w:rsidRDefault="005854AA" w:rsidP="00C93E1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6"/>
        <w:gridCol w:w="6970"/>
      </w:tblGrid>
      <w:tr w:rsidR="0034086F" w:rsidRPr="0034086F" w14:paraId="62255024" w14:textId="77777777" w:rsidTr="005451FC">
        <w:tc>
          <w:tcPr>
            <w:tcW w:w="2802" w:type="dxa"/>
          </w:tcPr>
          <w:p w14:paraId="68405B0C" w14:textId="626F34F3" w:rsidR="005451FC" w:rsidRPr="0034086F" w:rsidRDefault="005451FC" w:rsidP="005451FC">
            <w:pPr>
              <w:pStyle w:val="a4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1. Круг заявителей</w:t>
            </w:r>
          </w:p>
        </w:tc>
        <w:tc>
          <w:tcPr>
            <w:tcW w:w="7160" w:type="dxa"/>
          </w:tcPr>
          <w:p w14:paraId="56CFB39E" w14:textId="12C31F47" w:rsidR="005451FC" w:rsidRPr="0034086F" w:rsidRDefault="005451FC" w:rsidP="005451F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1. Получателями муниципальной услуги выступают граждане Российской Федерации (далее – граждане), которым приватизированные жилые помещения принадлежат на праве собственности и для которых указанные приватизированные жилые помещения являются единственным местом постоянного проживания (далее – заявители). </w:t>
            </w:r>
            <w:bookmarkStart w:id="3" w:name="P48"/>
            <w:bookmarkEnd w:id="3"/>
          </w:p>
          <w:p w14:paraId="792A96ED" w14:textId="69C02EAD" w:rsidR="005451FC" w:rsidRPr="0034086F" w:rsidRDefault="005451FC" w:rsidP="005451F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 От имени заявителей с заявлениями о предоставлении муниципальной услуги вправе обратиться их представители. Полномочия представителя при этом должны быть подтверждены в соответствии со </w:t>
            </w:r>
            <w:hyperlink r:id="rId8" w:history="1">
              <w:r w:rsidRPr="0034086F">
                <w:rPr>
                  <w:rFonts w:ascii="Liberation Serif" w:hAnsi="Liberation Serif" w:cs="Liberation Serif"/>
                  <w:sz w:val="24"/>
                  <w:szCs w:val="24"/>
                </w:rPr>
                <w:t>статьей 185</w:t>
              </w:r>
            </w:hyperlink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Гражданско</w:t>
            </w:r>
            <w:r w:rsidR="0074709E" w:rsidRPr="0034086F">
              <w:rPr>
                <w:rFonts w:ascii="Liberation Serif" w:hAnsi="Liberation Serif" w:cs="Liberation Serif"/>
                <w:sz w:val="24"/>
                <w:szCs w:val="24"/>
              </w:rPr>
              <w:t>го кодекса Российской Федерации.</w:t>
            </w:r>
          </w:p>
          <w:p w14:paraId="07F1CBD5" w14:textId="0E1FA674" w:rsidR="005451FC" w:rsidRPr="0034086F" w:rsidRDefault="005451FC" w:rsidP="002E191A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451FC" w:rsidRPr="0034086F" w14:paraId="362ED3C6" w14:textId="77777777" w:rsidTr="005451FC">
        <w:tc>
          <w:tcPr>
            <w:tcW w:w="2802" w:type="dxa"/>
          </w:tcPr>
          <w:p w14:paraId="4C8063E6" w14:textId="3889363A" w:rsidR="005451FC" w:rsidRPr="0034086F" w:rsidRDefault="00420749" w:rsidP="002E19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2.Требования к порядку информирования о предоставлении муниципальной услуги</w:t>
            </w:r>
          </w:p>
        </w:tc>
        <w:tc>
          <w:tcPr>
            <w:tcW w:w="7160" w:type="dxa"/>
          </w:tcPr>
          <w:p w14:paraId="556FE287" w14:textId="780B31A6" w:rsidR="00420749" w:rsidRPr="0034086F" w:rsidRDefault="00420749" w:rsidP="0042074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 Заявитель вправе получить информацию о муниципальной услуге следующими способами:</w:t>
            </w:r>
          </w:p>
          <w:p w14:paraId="032CE883" w14:textId="7FB4D2B3" w:rsidR="0036230D" w:rsidRPr="0034086F" w:rsidRDefault="00420749" w:rsidP="004207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3.1 лично (через представителя) обратиться в Администрацию Арамильского городского округа, в Комитет по управлению муниципальным имуществом по адресу:</w:t>
            </w:r>
            <w:r w:rsidR="00DD27F8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область</w:t>
            </w:r>
            <w:r w:rsidR="0036230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, город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Арамиль, ул</w:t>
            </w:r>
            <w:r w:rsidR="0036230D" w:rsidRPr="0034086F">
              <w:rPr>
                <w:rFonts w:ascii="Liberation Serif" w:hAnsi="Liberation Serif" w:cs="Liberation Serif"/>
                <w:sz w:val="24"/>
                <w:szCs w:val="24"/>
              </w:rPr>
              <w:t>ица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1 Мая, 12, </w:t>
            </w:r>
          </w:p>
          <w:p w14:paraId="18A89A7D" w14:textId="6CE08922" w:rsidR="00677FF5" w:rsidRPr="0034086F" w:rsidRDefault="00420749" w:rsidP="004207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кабинет № 20 приемное время-понедельник с 08:00 до 17:00, перерыв с 12:00 до 13:00</w:t>
            </w:r>
            <w:r w:rsidR="00677FF5" w:rsidRPr="0034086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24FD129" w14:textId="49379496" w:rsidR="005451FC" w:rsidRPr="0034086F" w:rsidRDefault="00677FF5" w:rsidP="004207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3.2 лично (через представителя) получить информацию по телефону 385-32-81 (добавочный 1400)</w:t>
            </w:r>
          </w:p>
          <w:p w14:paraId="54FCA071" w14:textId="3ECA1B11" w:rsidR="00420749" w:rsidRPr="0034086F" w:rsidRDefault="00420749" w:rsidP="0042074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3.2 лично (че</w:t>
            </w:r>
            <w:r w:rsidR="00397BA0" w:rsidRPr="0034086F">
              <w:rPr>
                <w:rFonts w:ascii="Liberation Serif" w:hAnsi="Liberation Serif" w:cs="Liberation Serif"/>
                <w:sz w:val="24"/>
                <w:szCs w:val="24"/>
              </w:rPr>
              <w:t>рез представителя) на официальном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сайт</w:t>
            </w:r>
            <w:r w:rsidR="00397BA0" w:rsidRPr="0034086F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Арамильского городского округа: </w:t>
            </w:r>
            <w:proofErr w:type="spellStart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www</w:t>
            </w:r>
            <w:proofErr w:type="spell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spellStart"/>
            <w:r w:rsidRPr="0034086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aramilgo</w:t>
            </w:r>
            <w:proofErr w:type="spell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spellStart"/>
            <w:r w:rsidRPr="0034086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proofErr w:type="spell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7AA4044F" w14:textId="54636681" w:rsidR="00420749" w:rsidRPr="0034086F" w:rsidRDefault="00420749" w:rsidP="0042074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3.3 лично (через представителя) направить обращение на адрес электронной почты Администрации Арамильского городского округа</w:t>
            </w:r>
            <w:r w:rsidR="008856C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9" w:history="1"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kumi</w:t>
              </w:r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</w:rPr>
                <w:t>-</w:t>
              </w:r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aramil</w:t>
              </w:r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</w:rPr>
                <w:t>@</w:t>
              </w:r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mail</w:t>
              </w:r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</w:rPr>
                <w:t>.</w:t>
              </w:r>
              <w:proofErr w:type="spellStart"/>
              <w:r w:rsidR="001B2AF8" w:rsidRPr="0034086F">
                <w:rPr>
                  <w:rStyle w:val="a3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B2AF8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0146552C" w14:textId="0C74F3C1" w:rsidR="00420749" w:rsidRPr="0034086F" w:rsidRDefault="00420749" w:rsidP="0042074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3.4 лично (через представителя) направить обращение через почтовую связь по адресу</w:t>
            </w:r>
            <w:r w:rsidRPr="0034086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: </w:t>
            </w:r>
            <w:r w:rsidR="0036230D" w:rsidRPr="0034086F">
              <w:rPr>
                <w:rFonts w:ascii="Liberation Serif" w:hAnsi="Liberation Serif" w:cs="Liberation Serif"/>
                <w:sz w:val="24"/>
                <w:szCs w:val="24"/>
              </w:rPr>
              <w:t>624000, Свердловская область, город 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Арамиль, ул</w:t>
            </w:r>
            <w:r w:rsidR="0036230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ица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 Мая, 12;</w:t>
            </w:r>
          </w:p>
          <w:p w14:paraId="023E1FE0" w14:textId="459B090F" w:rsidR="00420749" w:rsidRPr="0034086F" w:rsidRDefault="00420749" w:rsidP="0042074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3.5 с использованием федеральной муниципальной</w:t>
            </w:r>
            <w:r w:rsidR="00677FF5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информационной системы "Единый портал государственных и муниципальных услуг (функций)" и региональной муниципальной</w:t>
            </w:r>
            <w:r w:rsidR="00677FF5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информационной системы "Портал государственных и муниципальных услуг (функций) Свердловской области";</w:t>
            </w:r>
          </w:p>
          <w:p w14:paraId="24599245" w14:textId="04BF958A" w:rsidR="00420749" w:rsidRPr="0034086F" w:rsidRDefault="00677FF5" w:rsidP="00677FF5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20749" w:rsidRPr="0034086F">
              <w:rPr>
                <w:rFonts w:ascii="Liberation Serif" w:hAnsi="Liberation Serif" w:cs="Liberation Serif"/>
                <w:sz w:val="24"/>
                <w:szCs w:val="24"/>
              </w:rPr>
              <w:t>.6 лично (через представителя) обратиться в государственное бюджетное учреждение Свердловской области "Многофункциональный центр предоставления государственных и муниципальных услуг" (далее - МФЦ) и его отделы. МФЦ осуществляет прием заявителей для консультирования и прием заявлений и документов по адресу: 620075, город Екатеринбург, улица Карла Либкнехта, дом 2. График работы МФЦ: с понедельника по пятницу - с 09.00 до 18.00, перерыв с 12.00 до 12.45. Номер телефона справочно-информационного центра государственного</w:t>
            </w:r>
            <w:r w:rsidR="00DD27F8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многофункционального центра: 8(343)</w:t>
            </w:r>
            <w:r w:rsidR="00420749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354-73-98. </w:t>
            </w:r>
          </w:p>
          <w:p w14:paraId="1B4D2164" w14:textId="28EDA895" w:rsidR="00420749" w:rsidRPr="0034086F" w:rsidRDefault="00420749" w:rsidP="00420749">
            <w:pPr>
              <w:pStyle w:val="ConsPlusNormal"/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Адрес территориального отдела МФЦ в городе Арамиль: 6240</w:t>
            </w:r>
            <w:r w:rsidR="00677FF5" w:rsidRPr="0034086F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, Свердловская область, город Арамиль, улица </w:t>
            </w:r>
            <w:r w:rsidR="00677FF5" w:rsidRPr="0034086F">
              <w:rPr>
                <w:rFonts w:ascii="Liberation Serif" w:hAnsi="Liberation Serif" w:cs="Liberation Serif"/>
                <w:sz w:val="24"/>
                <w:szCs w:val="24"/>
              </w:rPr>
              <w:t>Щорса,57</w:t>
            </w:r>
          </w:p>
          <w:p w14:paraId="7906CCFB" w14:textId="12846C41" w:rsidR="00420749" w:rsidRPr="0034086F" w:rsidRDefault="00420749" w:rsidP="00677FF5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Справочные телефоны МФЦ в городе Арамиль: </w:t>
            </w:r>
            <w:r w:rsidR="00677FF5" w:rsidRPr="0034086F">
              <w:rPr>
                <w:rFonts w:ascii="Liberation Serif" w:hAnsi="Liberation Serif" w:cs="Liberation Serif"/>
                <w:sz w:val="24"/>
                <w:szCs w:val="24"/>
              </w:rPr>
              <w:t>7(343)354-73-98</w:t>
            </w:r>
          </w:p>
          <w:p w14:paraId="74853AD4" w14:textId="684E056C" w:rsidR="00420749" w:rsidRPr="0034086F" w:rsidRDefault="00420749" w:rsidP="00786EC9">
            <w:pPr>
              <w:pStyle w:val="ConsPlusNormal"/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 адресами и графиками работы территориальных отделов МФЦ можно ознакомиться на его официальном сайте в информационно-телекоммуникационной сети Интернет по адресу: http://www.mfc66.ru, e-</w:t>
            </w:r>
            <w:proofErr w:type="spellStart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mail</w:t>
            </w:r>
            <w:proofErr w:type="spell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: mfc@mfc66.ru.</w:t>
            </w:r>
          </w:p>
        </w:tc>
      </w:tr>
    </w:tbl>
    <w:p w14:paraId="3151426C" w14:textId="77777777" w:rsidR="008131F2" w:rsidRPr="0034086F" w:rsidRDefault="008131F2" w:rsidP="008131F2">
      <w:pPr>
        <w:pStyle w:val="2"/>
        <w:spacing w:after="12"/>
        <w:ind w:left="22" w:right="85"/>
        <w:rPr>
          <w:rFonts w:ascii="Liberation Serif" w:hAnsi="Liberation Serif" w:cs="Liberation Serif"/>
          <w:color w:val="auto"/>
          <w:sz w:val="24"/>
          <w:szCs w:val="24"/>
        </w:rPr>
      </w:pPr>
    </w:p>
    <w:p w14:paraId="156DF4EA" w14:textId="44283331" w:rsidR="008131F2" w:rsidRPr="0034086F" w:rsidRDefault="00B12CF7" w:rsidP="008131F2">
      <w:pPr>
        <w:pStyle w:val="2"/>
        <w:spacing w:after="12"/>
        <w:ind w:left="22" w:right="85"/>
        <w:rPr>
          <w:rFonts w:ascii="Liberation Serif" w:hAnsi="Liberation Serif" w:cs="Liberation Serif"/>
          <w:b w:val="0"/>
          <w:bCs/>
          <w:color w:val="auto"/>
          <w:sz w:val="24"/>
          <w:szCs w:val="24"/>
        </w:rPr>
      </w:pPr>
      <w:r w:rsidRPr="0034086F">
        <w:rPr>
          <w:rFonts w:ascii="Liberation Serif" w:hAnsi="Liberation Serif" w:cs="Liberation Serif"/>
          <w:b w:val="0"/>
          <w:bCs/>
          <w:color w:val="auto"/>
          <w:sz w:val="24"/>
          <w:szCs w:val="24"/>
        </w:rPr>
        <w:t>Раздел 2. Стандарт предоставления муниципальной услуги</w:t>
      </w:r>
    </w:p>
    <w:p w14:paraId="35C14D24" w14:textId="77777777" w:rsidR="00397BA0" w:rsidRPr="0034086F" w:rsidRDefault="00397BA0" w:rsidP="00397BA0">
      <w:pPr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tbl>
      <w:tblPr>
        <w:tblStyle w:val="TableGrid"/>
        <w:tblW w:w="0" w:type="auto"/>
        <w:tblInd w:w="-108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768"/>
        <w:gridCol w:w="56"/>
        <w:gridCol w:w="6923"/>
      </w:tblGrid>
      <w:tr w:rsidR="0034086F" w:rsidRPr="0034086F" w14:paraId="049DE7EA" w14:textId="77777777" w:rsidTr="00414748">
        <w:trPr>
          <w:trHeight w:val="562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7578" w14:textId="546F3DAC" w:rsidR="008131F2" w:rsidRPr="0034086F" w:rsidRDefault="00F06C79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. Наименование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5C46" w14:textId="77777777" w:rsidR="008131F2" w:rsidRPr="0034086F" w:rsidRDefault="008131F2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 Арамильского городского округа</w:t>
            </w:r>
          </w:p>
        </w:tc>
      </w:tr>
      <w:tr w:rsidR="0034086F" w:rsidRPr="0034086F" w14:paraId="2874271A" w14:textId="77777777" w:rsidTr="00414748">
        <w:trPr>
          <w:trHeight w:val="83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A080" w14:textId="261B3A78" w:rsidR="008131F2" w:rsidRPr="0034086F" w:rsidRDefault="00F06C79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Наименование органа, предоставляющего муниципальную услугу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1396" w14:textId="19081B39" w:rsidR="008131F2" w:rsidRPr="0034086F" w:rsidRDefault="008131F2" w:rsidP="008131F2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 по управлению </w:t>
            </w:r>
            <w:r w:rsidR="0036230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муниципальным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имуществом Арамил</w:t>
            </w:r>
            <w:r w:rsidR="006135AB">
              <w:rPr>
                <w:rFonts w:ascii="Liberation Serif" w:hAnsi="Liberation Serif" w:cs="Liberation Serif"/>
                <w:sz w:val="24"/>
                <w:szCs w:val="24"/>
              </w:rPr>
              <w:t xml:space="preserve">ьского городского округа (далее -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КУМИ)</w:t>
            </w:r>
          </w:p>
        </w:tc>
      </w:tr>
      <w:tr w:rsidR="0034086F" w:rsidRPr="0034086F" w14:paraId="3974BDF5" w14:textId="77777777" w:rsidTr="00414748">
        <w:trPr>
          <w:trHeight w:val="83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079" w14:textId="4F3377C5" w:rsidR="008131F2" w:rsidRPr="0034086F" w:rsidRDefault="00F06C79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. Описание результата предоставления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3523" w14:textId="77777777" w:rsidR="008131F2" w:rsidRPr="0034086F" w:rsidRDefault="008131F2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14:paraId="423296C1" w14:textId="2F5D10B0" w:rsidR="0036230D" w:rsidRPr="0034086F" w:rsidRDefault="0036230D" w:rsidP="0036230D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1. 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оговор о передаче гражданином (гражданами) приватизированного жилого помещения в муниципальную собственность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575F3583" w14:textId="7E64383B" w:rsidR="008131F2" w:rsidRPr="0034086F" w:rsidRDefault="0036230D" w:rsidP="0036230D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оговор социального найма жилого помещения, переданного гражданином (гражданами) в муниципальную собственность;</w:t>
            </w:r>
          </w:p>
          <w:p w14:paraId="7A94CC76" w14:textId="39557E9D" w:rsidR="008131F2" w:rsidRPr="0034086F" w:rsidRDefault="0036230D" w:rsidP="0036230D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3. 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ведомление об отказе в передаче гражданином (гражданами) приватизированного жилого помещения в муниципальную собственность</w:t>
            </w:r>
          </w:p>
        </w:tc>
      </w:tr>
      <w:tr w:rsidR="0034086F" w:rsidRPr="0034086F" w14:paraId="2AC66F78" w14:textId="77777777" w:rsidTr="00414748">
        <w:trPr>
          <w:trHeight w:val="83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39D8" w14:textId="3BB8CFA0" w:rsidR="00301588" w:rsidRPr="0034086F" w:rsidRDefault="00F06C79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  <w:r w:rsidR="00301588" w:rsidRPr="0034086F">
              <w:rPr>
                <w:rFonts w:ascii="Liberation Serif" w:hAnsi="Liberation Serif" w:cs="Liberation Serif"/>
                <w:sz w:val="24"/>
                <w:szCs w:val="24"/>
              </w:rPr>
              <w:t>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524" w14:textId="4E9FAA08" w:rsidR="00301588" w:rsidRPr="0034086F" w:rsidRDefault="00301588" w:rsidP="001F4D0C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Муниципальная услуга предоставляется в течение </w:t>
            </w:r>
            <w:r w:rsidR="001F4D0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двух месяцев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со дня регистрации заявления о предоставлении муниципальной услуги в администрации</w:t>
            </w:r>
          </w:p>
        </w:tc>
      </w:tr>
      <w:tr w:rsidR="0034086F" w:rsidRPr="0034086F" w14:paraId="3B9C53DE" w14:textId="77777777" w:rsidTr="00414748">
        <w:trPr>
          <w:trHeight w:val="221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1CD2" w14:textId="33CF4F0B" w:rsidR="008131F2" w:rsidRPr="0034086F" w:rsidRDefault="00F06C79" w:rsidP="008131F2">
            <w:pPr>
              <w:spacing w:line="259" w:lineRule="auto"/>
              <w:ind w:right="138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301588" w:rsidRPr="0034086F">
              <w:rPr>
                <w:rFonts w:ascii="Liberation Serif" w:hAnsi="Liberation Serif" w:cs="Liberation Serif"/>
                <w:sz w:val="24"/>
                <w:szCs w:val="24"/>
              </w:rPr>
              <w:t>.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00A" w14:textId="77777777" w:rsidR="00EF0937" w:rsidRPr="0034086F" w:rsidRDefault="00301588" w:rsidP="00EF0937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 рабочий день.</w:t>
            </w:r>
          </w:p>
          <w:p w14:paraId="626421F9" w14:textId="77777777" w:rsidR="00EF0937" w:rsidRPr="0034086F" w:rsidRDefault="00EF0937" w:rsidP="00EF0937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6782E7D" w14:textId="77777777" w:rsidR="008131F2" w:rsidRPr="0034086F" w:rsidRDefault="008131F2" w:rsidP="00EF0937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1C0CBB2C" w14:textId="77777777" w:rsidTr="00414748">
        <w:trPr>
          <w:trHeight w:val="221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390C" w14:textId="4069242D" w:rsidR="00301588" w:rsidRPr="0034086F" w:rsidRDefault="00F06C79" w:rsidP="008131F2">
            <w:pPr>
              <w:spacing w:line="259" w:lineRule="auto"/>
              <w:ind w:right="138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01588" w:rsidRPr="0034086F">
              <w:rPr>
                <w:rFonts w:ascii="Liberation Serif" w:hAnsi="Liberation Serif" w:cs="Liberation Serif"/>
                <w:sz w:val="24"/>
                <w:szCs w:val="24"/>
              </w:rPr>
              <w:t>. Нормативные правовые акты, регулирующие предоставление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38C" w14:textId="77777777" w:rsidR="00301588" w:rsidRPr="0034086F" w:rsidRDefault="00301588" w:rsidP="00EF0937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Перечень нормативных правовых актов с указанием их реквизитов размещен на официальном сайте Арамильского городского округа в сети Интернет, в региональной государственной информационной системе «Реестр государственных и муниципальных услуг (функций) Свердловской области» и в федеральной муниципальной информационной системе «Единый портал государственных и муниципальных услуг (функций)».</w:t>
            </w:r>
          </w:p>
        </w:tc>
      </w:tr>
      <w:tr w:rsidR="0034086F" w:rsidRPr="0034086F" w14:paraId="39F8DA4E" w14:textId="77777777" w:rsidTr="00414748">
        <w:trPr>
          <w:trHeight w:val="2479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80BC" w14:textId="77777777" w:rsidR="00671E86" w:rsidRPr="0034086F" w:rsidRDefault="00671E86" w:rsidP="00671E86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9. Перечень документов, необходимых для предоставления муниципальной услуги, </w:t>
            </w:r>
          </w:p>
          <w:p w14:paraId="2043F269" w14:textId="0F196CD1" w:rsidR="00671E86" w:rsidRPr="0034086F" w:rsidRDefault="00671E86" w:rsidP="00671E86">
            <w:pPr>
              <w:spacing w:line="259" w:lineRule="auto"/>
              <w:ind w:right="138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подлежащих представлению заявителем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5105" w14:textId="4570B5FA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1) 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аявление на предоставление муниципальной услуги, подписанное всеми собственниками жилого помещения;</w:t>
            </w:r>
          </w:p>
          <w:p w14:paraId="4B390621" w14:textId="1FE57214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аспорт заявителя, иных собственников жилого помещения, лиц, обладающих самостоятельным правом пользования жилым помещением, достигших 14 лет (при обращении представителя - копии всех страниц);</w:t>
            </w:r>
          </w:p>
          <w:p w14:paraId="65AD0D9B" w14:textId="601ECD8B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видетельство о рождении заявителя, иных собственников жилого помещения, лиц, обладающих самостоятельным правом пользования жилым помещением, не достигших 14 лет (при обращении представителя - копия);</w:t>
            </w:r>
          </w:p>
          <w:p w14:paraId="3AEFE98C" w14:textId="44F6FBD5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окументы, удостоверяющие личность представителя (при обращении представителя), а также документы, подтверждающие его полномочия:</w:t>
            </w:r>
          </w:p>
          <w:p w14:paraId="20DF6B77" w14:textId="77777777" w:rsidR="00671E86" w:rsidRPr="0034086F" w:rsidRDefault="00671E86" w:rsidP="00671E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4.1. нотариально удостоверенной доверенностью;</w:t>
            </w:r>
          </w:p>
          <w:p w14:paraId="362A7246" w14:textId="77777777" w:rsidR="00671E86" w:rsidRPr="0034086F" w:rsidRDefault="00671E86" w:rsidP="00671E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4.2. доверенностью, приравненной к нотариально удостоверенной:</w:t>
            </w:r>
          </w:p>
          <w:p w14:paraId="156EAA32" w14:textId="77777777" w:rsidR="00671E86" w:rsidRPr="0034086F" w:rsidRDefault="00671E86" w:rsidP="00671E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4.3. доверенности военнослужащих и других лиц, находящихся на излечении в госпиталях, санаториях и других военно-лечебных учреждениях, удостоверенные начальником такого учреждения, его заместителем по медицинской части, старшим или дежурным врачом;</w:t>
            </w:r>
          </w:p>
          <w:p w14:paraId="5183ED92" w14:textId="77777777" w:rsidR="00671E86" w:rsidRPr="0034086F" w:rsidRDefault="00671E86" w:rsidP="00671E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4.4. доверенности военнослужащих, а в пунктах дислокации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рабочих и служащих, членов их семей и членов семей военнослужащих, удостоверенные командиром (начальником) воинской части, соединения, учреждения или заведения;</w:t>
            </w:r>
          </w:p>
          <w:p w14:paraId="4D3DD6BA" w14:textId="77777777" w:rsidR="00671E86" w:rsidRPr="0034086F" w:rsidRDefault="00671E86" w:rsidP="00671E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4.5. доверенности лиц, находящихся в местах лишения свободы, удостоверенные начальником соответствующего места лишения свободы;</w:t>
            </w:r>
          </w:p>
          <w:p w14:paraId="58636B7F" w14:textId="5F0083A5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4.6. 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оверенности совершеннолетних дееспособных граждан, находящихся в учреждениях социальной защиты населения, удостоверенные администрацией этого учреждения или руководителем (его заместителем) соответствующего органа социальной защиты населения. Полномочия опекуна подтверждаются решением об установлении опеки.</w:t>
            </w:r>
          </w:p>
          <w:p w14:paraId="791FBD60" w14:textId="6197564B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огласие уполномоченного органа в сфере опеки, попечительства и патронажа на передачу приватизированного жилого помещения в собственность, если одним из собственников жилого помещения является несовершеннолетний ребенок или гражданин, признанный недееспособным или ограниченно дееспособным;</w:t>
            </w:r>
          </w:p>
          <w:p w14:paraId="51B10EB3" w14:textId="1BE37A1F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6)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огласие на передачу квартиры в муниципальную собственность - представляется заявителем, иными собственниками жилого помещения (удостоверяется нотариально);</w:t>
            </w:r>
          </w:p>
          <w:p w14:paraId="108DC890" w14:textId="3E8E762A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7)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огласие на заключение договора социального найма - представляется заявителем, иными собственниками жилого помещения, а также лицами, обладающими самостоятельным правом пользования жилым помещением (удостоверяется нотариально);</w:t>
            </w:r>
          </w:p>
          <w:p w14:paraId="2A54067E" w14:textId="5781AAFB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8)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диный жилищный документ, выданный не позднее 30 календарных дней до дня обращения за предоставлением муниципальной услуги (по начислению платежей за жилое помещение, коммунальные или иные услуги);</w:t>
            </w:r>
          </w:p>
          <w:p w14:paraId="7489E2DE" w14:textId="25D1E12C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9)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ыписка из домовой книги с полной информацией о гражданах, зарегистрированных по месту жительства в приватизированном жилом помещении, а также выбывших за период с даты приватизации жилого помещения до даты подачи запроса, выданная не позднее 30 календарных дней до дня обращения за предоставлением муниципальной услуги;</w:t>
            </w:r>
          </w:p>
          <w:p w14:paraId="68D14958" w14:textId="5271A9E2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10) 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равоустанавливающие и </w:t>
            </w:r>
            <w:proofErr w:type="spellStart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правоудостоверяющие</w:t>
            </w:r>
            <w:proofErr w:type="spell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документы на квартиру (договор передачи, свидетельство о собственности на жилище (свидетельство о государственной регистрации права) (за исключением случаев их отсутствия, утраты или утери);</w:t>
            </w:r>
          </w:p>
          <w:p w14:paraId="3FF7A7FC" w14:textId="07343BD4" w:rsidR="00671E86" w:rsidRPr="0034086F" w:rsidRDefault="00671E86" w:rsidP="00671E86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11) 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аверенная копия решения суда, на основании которого приватизирована квартира;</w:t>
            </w:r>
          </w:p>
          <w:p w14:paraId="69B759B1" w14:textId="7C2146F1" w:rsidR="00671E86" w:rsidRPr="0034086F" w:rsidRDefault="00671E86" w:rsidP="00671E86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12) </w:t>
            </w:r>
            <w:r w:rsidR="00C54103" w:rsidRPr="0034086F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аверенная копия решения суда о назначении заявителю, иным собственникам жилого помещения, лицам, обладающим самостоятельным правом пользования жилым помещением, наказания в виде принудительных работ, ареста, содержания в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дисциплинарной воинской части, лишения свободы на определенный срок, пожизненного лишения свободы, а также документ, подтверждающий отбывание наказания (если указанные лица отбывают соответствующее наказание).</w:t>
            </w:r>
          </w:p>
        </w:tc>
      </w:tr>
      <w:tr w:rsidR="0034086F" w:rsidRPr="0034086F" w14:paraId="48DBA748" w14:textId="77777777" w:rsidTr="00414748">
        <w:tblPrEx>
          <w:tblCellMar>
            <w:right w:w="0" w:type="dxa"/>
          </w:tblCellMar>
        </w:tblPrEx>
        <w:trPr>
          <w:trHeight w:val="3753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861E" w14:textId="20DFC3F7" w:rsidR="00D812EB" w:rsidRPr="0034086F" w:rsidRDefault="00F06C79" w:rsidP="008131F2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>. Перечень оснований для отказа в приеме документов, необходимых для предоставления муниципальной услуги и для возврата заявления и приложенных к нему документов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47F8" w14:textId="77777777" w:rsidR="00D812EB" w:rsidRPr="0034086F" w:rsidRDefault="00D812EB" w:rsidP="00D812EB">
            <w:pPr>
              <w:spacing w:line="23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Основания для отказа в приеме документов, необходимых для предоставления муниципальной услуги: </w:t>
            </w:r>
          </w:p>
          <w:p w14:paraId="31C5BDDA" w14:textId="77777777" w:rsidR="00D812EB" w:rsidRPr="0034086F" w:rsidRDefault="00D812EB" w:rsidP="00D812EB">
            <w:pPr>
              <w:pStyle w:val="a4"/>
              <w:numPr>
                <w:ilvl w:val="0"/>
                <w:numId w:val="16"/>
              </w:numPr>
              <w:ind w:left="357" w:hanging="3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документы представлены лицом, не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ab/>
              <w:t>уполномоченным</w:t>
            </w:r>
          </w:p>
          <w:p w14:paraId="0A1115FC" w14:textId="77777777" w:rsidR="00D812EB" w:rsidRPr="0034086F" w:rsidRDefault="00D812EB" w:rsidP="00D812EB">
            <w:pPr>
              <w:spacing w:line="23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в установленном порядке на подачу документов; </w:t>
            </w:r>
          </w:p>
          <w:p w14:paraId="4C852A74" w14:textId="47F4366B" w:rsidR="00D812EB" w:rsidRPr="0034086F" w:rsidRDefault="00D812EB" w:rsidP="00D812EB">
            <w:pPr>
              <w:pStyle w:val="a4"/>
              <w:spacing w:line="238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  <w:r w:rsidR="00286FA1" w:rsidRPr="0034086F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заявителем представлены нечитаемые документы, документы с</w:t>
            </w:r>
            <w:r w:rsidRPr="0034086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приписками, подчистками, помарками, документы</w:t>
            </w:r>
            <w:r w:rsidRPr="0034086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="007A453E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повреждениями, которые не позволяют однозначно истолковать их содержание;</w:t>
            </w:r>
          </w:p>
          <w:p w14:paraId="0335FA9A" w14:textId="58F94FEC" w:rsidR="00D812EB" w:rsidRPr="0034086F" w:rsidRDefault="00286FA1" w:rsidP="00D812EB">
            <w:pPr>
              <w:spacing w:line="259" w:lineRule="auto"/>
              <w:ind w:left="5" w:right="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3) 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>отсутствие у представителя заявителя доверенности, удостоверяющей полномочия представителя заявителя, оформленной в установленном законом порядке, или документов, подтверждающих статус законного представителя несовершеннолетнего, представителя гражданина, признанного в установленном порядке недееспособным или ограниченного в дееспособности;</w:t>
            </w:r>
          </w:p>
        </w:tc>
      </w:tr>
      <w:tr w:rsidR="0034086F" w:rsidRPr="0034086F" w14:paraId="575EC276" w14:textId="77777777" w:rsidTr="00414748">
        <w:tblPrEx>
          <w:tblCellMar>
            <w:right w:w="0" w:type="dxa"/>
          </w:tblCellMar>
        </w:tblPrEx>
        <w:trPr>
          <w:trHeight w:val="70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E6D4" w14:textId="18D5807F" w:rsidR="00D812EB" w:rsidRPr="0034086F" w:rsidRDefault="00F06C79" w:rsidP="008131F2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>. Перечень оснований для приостановления предоставления муниципальной услуги и срок приостановления предоставления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E958" w14:textId="77777777" w:rsidR="00D812EB" w:rsidRPr="0034086F" w:rsidRDefault="00D812EB" w:rsidP="00D812EB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Основания для приостановления предоставления муниципальной услуги:</w:t>
            </w:r>
          </w:p>
          <w:p w14:paraId="2F98D9E5" w14:textId="1C9ED9BA" w:rsidR="00D812EB" w:rsidRPr="0034086F" w:rsidRDefault="00286FA1" w:rsidP="00286FA1">
            <w:pPr>
              <w:spacing w:line="238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1) 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заявителя о приостановлении муниципальной услуги (муниципальная услуга приостанавливается на срок, указанный в заявлении); </w:t>
            </w:r>
          </w:p>
          <w:p w14:paraId="15EBE2A9" w14:textId="092647D8" w:rsidR="00D812EB" w:rsidRPr="0034086F" w:rsidRDefault="00286FA1" w:rsidP="00286FA1">
            <w:pPr>
              <w:pStyle w:val="a4"/>
              <w:spacing w:line="238" w:lineRule="auto"/>
              <w:ind w:left="0"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2) 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противоречивых сведений в представленных документах (муниципальная услуга приостанавливается до момента предоставления документов, подтверждающих устранение противоречий, но не более чем 60 (шестьдесят) календарных дней); </w:t>
            </w:r>
          </w:p>
          <w:p w14:paraId="15633747" w14:textId="15136726" w:rsidR="00D812EB" w:rsidRPr="0034086F" w:rsidRDefault="00286FA1" w:rsidP="00286FA1">
            <w:pPr>
              <w:spacing w:line="238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3) 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>отсутствие ответа органа и (или) организации, предоставляющей документ и (или) информацию посредством межведомственного взаимодействия, или поступление ответа такого органа и (или) организации, свидетельствующего об отсутствии запрашиваемых сведений (муниципальная услуга приостанавливается до момента предоставления необходимых документов и (или) информации, но не более чем 60 (шестьдесят) календарных дней).</w:t>
            </w:r>
          </w:p>
          <w:p w14:paraId="4D552AFB" w14:textId="781FC718" w:rsidR="00D812EB" w:rsidRPr="0034086F" w:rsidRDefault="00D812EB" w:rsidP="0074709E">
            <w:pPr>
              <w:spacing w:line="23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При наличии оснований, перечисленных в подпунктах </w:t>
            </w:r>
            <w:r w:rsidR="0074709E" w:rsidRPr="0034086F">
              <w:rPr>
                <w:rFonts w:ascii="Liberation Serif" w:hAnsi="Liberation Serif" w:cs="Liberation Serif"/>
                <w:sz w:val="24"/>
                <w:szCs w:val="24"/>
              </w:rPr>
              <w:t>1,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2, 3 пункта </w:t>
            </w:r>
            <w:r w:rsidR="0074709E" w:rsidRPr="0034086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регламента, заявитель уведомляется о приостановлении предоставления муниципальной услуги в порядке, установленном Федеральным законом от 02 мая 2006 года № 59-ФЗ «О порядке рассмотрения обращений граждан Российской Федерации».</w:t>
            </w:r>
          </w:p>
        </w:tc>
      </w:tr>
      <w:tr w:rsidR="0034086F" w:rsidRPr="0034086F" w14:paraId="44944619" w14:textId="77777777" w:rsidTr="00414748">
        <w:tblPrEx>
          <w:tblCellMar>
            <w:right w:w="0" w:type="dxa"/>
          </w:tblCellMar>
        </w:tblPrEx>
        <w:trPr>
          <w:trHeight w:val="1203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E9C" w14:textId="4DB3A37F" w:rsidR="00D812EB" w:rsidRPr="0034086F" w:rsidRDefault="00D812EB" w:rsidP="00D812EB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Перечень оснований </w:t>
            </w:r>
          </w:p>
          <w:p w14:paraId="29B7692A" w14:textId="55C37AEE" w:rsidR="00D812EB" w:rsidRPr="0034086F" w:rsidRDefault="00D812EB" w:rsidP="00D812EB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для отказа в предоставлении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2C59" w14:textId="570421B9" w:rsidR="00D812EB" w:rsidRPr="0034086F" w:rsidRDefault="00D812EB" w:rsidP="00D812EB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Основания для отказа предоставления муниципальной услуги федеральным законодательством не предусмотрены</w:t>
            </w:r>
          </w:p>
        </w:tc>
      </w:tr>
      <w:tr w:rsidR="0034086F" w:rsidRPr="0034086F" w14:paraId="7AADA9DE" w14:textId="77777777" w:rsidTr="00414748">
        <w:tblPrEx>
          <w:tblCellMar>
            <w:right w:w="0" w:type="dxa"/>
          </w:tblCellMar>
        </w:tblPrEx>
        <w:trPr>
          <w:trHeight w:val="3753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4567" w14:textId="6F0AC670" w:rsidR="00D812EB" w:rsidRPr="0034086F" w:rsidRDefault="00D812EB" w:rsidP="00D812EB">
            <w:pPr>
              <w:spacing w:line="238" w:lineRule="auto"/>
              <w:ind w:right="5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      </w:r>
          </w:p>
          <w:p w14:paraId="1EA303DF" w14:textId="0FD35D8F" w:rsidR="00D812EB" w:rsidRPr="0034086F" w:rsidRDefault="00D812EB" w:rsidP="00D812EB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4A77" w14:textId="521690D1" w:rsidR="00D812EB" w:rsidRPr="0034086F" w:rsidRDefault="00D812EB" w:rsidP="00D812EB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Не предусмотрено.</w:t>
            </w:r>
          </w:p>
        </w:tc>
      </w:tr>
      <w:tr w:rsidR="0034086F" w:rsidRPr="0034086F" w14:paraId="11C45942" w14:textId="77777777" w:rsidTr="00414748">
        <w:trPr>
          <w:trHeight w:val="3046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BEB8" w14:textId="3DEC9F3B" w:rsidR="00D812EB" w:rsidRPr="0034086F" w:rsidRDefault="00D812EB" w:rsidP="00F06C79">
            <w:pPr>
              <w:spacing w:line="259" w:lineRule="auto"/>
              <w:ind w:right="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05C" w14:textId="77777777" w:rsidR="00D812EB" w:rsidRPr="0034086F" w:rsidRDefault="00D812EB" w:rsidP="00D62E55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Не предусмотрено.</w:t>
            </w:r>
          </w:p>
        </w:tc>
      </w:tr>
      <w:tr w:rsidR="0034086F" w:rsidRPr="0034086F" w14:paraId="5C214421" w14:textId="77777777" w:rsidTr="00414748">
        <w:trPr>
          <w:trHeight w:val="3046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F8AB" w14:textId="1BA110A6" w:rsidR="00D812EB" w:rsidRPr="0034086F" w:rsidRDefault="00D812EB" w:rsidP="00F06C79">
            <w:pPr>
              <w:spacing w:line="259" w:lineRule="auto"/>
              <w:ind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BC" w14:textId="77777777" w:rsidR="00D812EB" w:rsidRPr="0034086F" w:rsidRDefault="00D812EB" w:rsidP="00D62E55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время не должно превышать 15 минут.</w:t>
            </w:r>
          </w:p>
        </w:tc>
      </w:tr>
      <w:tr w:rsidR="0034086F" w:rsidRPr="0034086F" w14:paraId="6C0EE229" w14:textId="77777777" w:rsidTr="00414748">
        <w:trPr>
          <w:trHeight w:val="3322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9A3C" w14:textId="159B24D3" w:rsidR="00D812EB" w:rsidRPr="0034086F" w:rsidRDefault="00D812EB" w:rsidP="00D62E55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      </w:r>
          </w:p>
          <w:p w14:paraId="0FC4E00B" w14:textId="77777777" w:rsidR="00D812EB" w:rsidRPr="0034086F" w:rsidRDefault="00D812EB" w:rsidP="00D62E55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в том числе в электронной форме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BD39" w14:textId="77777777" w:rsidR="00D812EB" w:rsidRPr="0034086F" w:rsidRDefault="00D812EB" w:rsidP="00D62E55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время не должно превышать 15 минут.</w:t>
            </w:r>
          </w:p>
        </w:tc>
      </w:tr>
      <w:tr w:rsidR="0034086F" w:rsidRPr="0034086F" w14:paraId="03A9A1F0" w14:textId="77777777" w:rsidTr="00414748">
        <w:trPr>
          <w:trHeight w:val="1984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891" w14:textId="07102818" w:rsidR="00D812EB" w:rsidRPr="0034086F" w:rsidRDefault="00D812EB" w:rsidP="00F06C79">
            <w:pPr>
              <w:spacing w:line="259" w:lineRule="auto"/>
              <w:ind w:right="1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 Требования к помещениям, в которых предоставляется муниципальная 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Федерации, законодательством Свердловской области и муниципальными правовыми актами Арамильского городского округа о социальной защите инвалидов.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3444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1) соответствие санитарно-эпидемиологическим правилам и нормативам, правилам противопожарной безопасности;</w:t>
            </w:r>
          </w:p>
          <w:p w14:paraId="49D1FCA1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      </w:r>
          </w:p>
          <w:p w14:paraId="17D583EF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возможность беспрепятственного входа в объекты и выхода из них;</w:t>
            </w:r>
          </w:p>
          <w:p w14:paraId="75331A53" w14:textId="3051B336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</w:t>
            </w:r>
            <w:r w:rsidR="00A0183D" w:rsidRPr="0034086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485CC53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3) помещения должны иметь места для ожидания, информирования, приема заявителей.</w:t>
            </w:r>
          </w:p>
          <w:p w14:paraId="5BFC74D3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Места ожидания обеспечиваются стульями, кресельными секциями, скамьями (</w:t>
            </w:r>
            <w:proofErr w:type="spellStart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банкетками</w:t>
            </w:r>
            <w:proofErr w:type="spell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14:paraId="7F1AB956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4) помещения должны иметь туалет со свободным доступом к нему в рабочее время;</w:t>
            </w:r>
          </w:p>
          <w:p w14:paraId="3F450DA8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5) места информирования, предназначенные для ознакомления граждан с информационными материалами, оборудуются:</w:t>
            </w:r>
          </w:p>
          <w:p w14:paraId="5729B1C8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информационными стендами или информационными электронными терминалами;</w:t>
            </w:r>
          </w:p>
          <w:p w14:paraId="759637FE" w14:textId="77777777" w:rsidR="00D812EB" w:rsidRPr="0034086F" w:rsidRDefault="00D812EB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столами (стойками) с канцелярскими принадлежностями для оформления документов, стульями.</w:t>
            </w:r>
          </w:p>
          <w:p w14:paraId="686A2D51" w14:textId="0F1E694C" w:rsidR="00C16080" w:rsidRPr="0034086F" w:rsidRDefault="00D812EB" w:rsidP="00C16080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6)</w:t>
            </w:r>
            <w:r w:rsidR="00C16080" w:rsidRPr="0034086F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CE4FA2" w:rsidRPr="0034086F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а информационных стендах в помещениях, предназначенных для приема </w:t>
            </w:r>
            <w:r w:rsidR="00C16080" w:rsidRPr="0034086F">
              <w:rPr>
                <w:rFonts w:ascii="Liberation Serif" w:hAnsi="Liberation Serif" w:cs="Liberation Serif"/>
                <w:sz w:val="24"/>
                <w:szCs w:val="24"/>
              </w:rPr>
              <w:t>граждан, размещается информация:</w:t>
            </w:r>
          </w:p>
          <w:p w14:paraId="3A94125B" w14:textId="1F85045F" w:rsidR="00C16080" w:rsidRPr="0034086F" w:rsidRDefault="00C16080" w:rsidP="00C16080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      </w:r>
          </w:p>
          <w:p w14:paraId="5D90F3CA" w14:textId="4D056988" w:rsidR="00C16080" w:rsidRPr="0034086F" w:rsidRDefault="00C16080" w:rsidP="00C16080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текст настоящего Административного регламента;</w:t>
            </w:r>
          </w:p>
          <w:p w14:paraId="1CE57835" w14:textId="63AE6903" w:rsidR="00C16080" w:rsidRPr="0034086F" w:rsidRDefault="00C16080" w:rsidP="00C16080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краткое описание порядка предоставления муниципальной услуги;</w:t>
            </w:r>
          </w:p>
          <w:p w14:paraId="2A414B58" w14:textId="34FF736E" w:rsidR="00C16080" w:rsidRPr="0034086F" w:rsidRDefault="00C16080" w:rsidP="00C16080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перечень документов, необходимых для получения муниципальной услуги, а также требования, предъявляемые к этим документам;</w:t>
            </w:r>
          </w:p>
          <w:p w14:paraId="3F5E41A6" w14:textId="0B447079" w:rsidR="00C16080" w:rsidRPr="0034086F" w:rsidRDefault="00C16080" w:rsidP="00D62E55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график приема заявлений:</w:t>
            </w:r>
          </w:p>
          <w:p w14:paraId="0AE16342" w14:textId="3140B6EA" w:rsidR="00D812EB" w:rsidRPr="0034086F" w:rsidRDefault="00D812EB" w:rsidP="0074709E">
            <w:pPr>
              <w:spacing w:line="259" w:lineRule="auto"/>
              <w:ind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7) </w:t>
            </w:r>
            <w:r w:rsidR="00CE4FA2" w:rsidRPr="0034086F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восприятию этой информации заявителями, в том числе заявителями с ограниченными возможностями.</w:t>
            </w:r>
          </w:p>
        </w:tc>
      </w:tr>
      <w:tr w:rsidR="0034086F" w:rsidRPr="0034086F" w14:paraId="3E395B48" w14:textId="77777777" w:rsidTr="00414748">
        <w:trPr>
          <w:trHeight w:val="11032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4BD3" w14:textId="3860F053" w:rsidR="008131F2" w:rsidRPr="0034086F" w:rsidRDefault="008131F2" w:rsidP="008131F2">
            <w:pPr>
              <w:spacing w:line="238" w:lineRule="auto"/>
              <w:ind w:right="5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Показатели доступности и качества муниципальной услуги, в том числе количество взаимодействий </w:t>
            </w:r>
          </w:p>
          <w:p w14:paraId="18A7D34B" w14:textId="77777777" w:rsidR="008131F2" w:rsidRPr="0034086F" w:rsidRDefault="008131F2" w:rsidP="008131F2">
            <w:pPr>
              <w:spacing w:line="238" w:lineRule="auto"/>
              <w:ind w:right="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либо невозможность получения муниципальной услуги в любом органе местного самоуправления, предоставляющего аналогичную муниципальную услугу, по выбору заявителя (экстерриториальный принцип), возможность получения информации о ходе предоставления муниципальной услуги, </w:t>
            </w:r>
          </w:p>
          <w:p w14:paraId="79619E76" w14:textId="14A5FA13" w:rsidR="008131F2" w:rsidRPr="0034086F" w:rsidRDefault="008131F2" w:rsidP="008131F2">
            <w:pPr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с использованием </w:t>
            </w:r>
            <w:r w:rsidR="00D812EB" w:rsidRPr="0034086F">
              <w:rPr>
                <w:rFonts w:ascii="Liberation Serif" w:hAnsi="Liberation Serif" w:cs="Liberation Serif"/>
                <w:sz w:val="24"/>
                <w:szCs w:val="24"/>
              </w:rPr>
              <w:t>информационно коммуникационных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технологий.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1A3E" w14:textId="77777777" w:rsidR="008131F2" w:rsidRPr="0034086F" w:rsidRDefault="008131F2" w:rsidP="008131F2">
            <w:pPr>
              <w:spacing w:after="47"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Показателями оценки доступности и качества предоставления муниципальной услуги являются:</w:t>
            </w:r>
          </w:p>
          <w:p w14:paraId="45407C4A" w14:textId="41D7FCF4" w:rsidR="008131F2" w:rsidRPr="0034086F" w:rsidRDefault="0024048D" w:rsidP="0024048D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обращений за получением муниципальной услуги; </w:t>
            </w:r>
          </w:p>
          <w:p w14:paraId="55ECEC76" w14:textId="160FFB47" w:rsidR="008131F2" w:rsidRPr="0034086F" w:rsidRDefault="0024048D" w:rsidP="0024048D">
            <w:pPr>
              <w:spacing w:line="25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количество получателей муниципальной услуги;</w:t>
            </w:r>
          </w:p>
          <w:p w14:paraId="7D3852F0" w14:textId="7E279613" w:rsidR="008131F2" w:rsidRPr="0034086F" w:rsidRDefault="0024048D" w:rsidP="0024048D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количество регламентированных посещений органа власти для получения муниципальной услуги;</w:t>
            </w:r>
          </w:p>
          <w:p w14:paraId="74D2CCDA" w14:textId="4FB55B73" w:rsidR="008131F2" w:rsidRPr="0034086F" w:rsidRDefault="0024048D" w:rsidP="0024048D">
            <w:pPr>
              <w:spacing w:after="11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количество документов, необходимых для получения муниципальной услуги;</w:t>
            </w:r>
          </w:p>
          <w:p w14:paraId="4DC681BC" w14:textId="4CA0BD9A" w:rsidR="008131F2" w:rsidRPr="0034086F" w:rsidRDefault="0024048D" w:rsidP="0024048D">
            <w:pPr>
              <w:spacing w:line="23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количество межведомственных запросов для обеспечения получения муниципальной услуги, в том числе запросов, осуществляемых с помощью системы межведомственного электронного взаимодействия;</w:t>
            </w:r>
          </w:p>
          <w:p w14:paraId="536BF172" w14:textId="4D969CC7" w:rsidR="008131F2" w:rsidRPr="0034086F" w:rsidRDefault="0024048D" w:rsidP="0024048D">
            <w:pPr>
              <w:spacing w:after="17" w:line="23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количество документов, которые заявитель обязан самостоятельно представить для получения муниципальной услуги;</w:t>
            </w:r>
          </w:p>
          <w:p w14:paraId="6F1A8EAF" w14:textId="26096459" w:rsidR="008131F2" w:rsidRPr="0034086F" w:rsidRDefault="0024048D" w:rsidP="0024048D">
            <w:pPr>
              <w:spacing w:after="46" w:line="23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время ожидания от момента обращения за получением муниципальной услуги до фактического начала предоставления муниципальной услуги;</w:t>
            </w:r>
          </w:p>
          <w:p w14:paraId="68E0BB78" w14:textId="515B6CF1" w:rsidR="008131F2" w:rsidRPr="0034086F" w:rsidRDefault="0024048D" w:rsidP="0024048D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наличие информационной системы, автоматизирующей процесс предоставления муниципальной услуги;</w:t>
            </w:r>
          </w:p>
          <w:p w14:paraId="1084DA04" w14:textId="3B6F45BF" w:rsidR="00A717C3" w:rsidRPr="0034086F" w:rsidRDefault="0024048D" w:rsidP="0024048D">
            <w:pPr>
              <w:spacing w:after="16" w:line="23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доступность бланков заявлений или иных документов, необходимых для предоставления муниципальной услуги, в сети Интернет;</w:t>
            </w:r>
          </w:p>
          <w:p w14:paraId="53AC82C0" w14:textId="36D39551" w:rsidR="008131F2" w:rsidRPr="0034086F" w:rsidRDefault="0024048D" w:rsidP="0024048D">
            <w:pPr>
              <w:spacing w:after="16" w:line="23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порядке предоставления муниципальной услуги в сети Интернет;</w:t>
            </w:r>
          </w:p>
          <w:p w14:paraId="1C20DB8A" w14:textId="6E141199" w:rsidR="008131F2" w:rsidRPr="0034086F" w:rsidRDefault="0024048D" w:rsidP="0024048D">
            <w:pPr>
              <w:spacing w:after="46" w:line="23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о порядке предоставления муниципальной услуги на информационных стендах, расположенных в здании Администрации </w:t>
            </w:r>
            <w:r w:rsidR="00A717C3" w:rsidRPr="0034086F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округа;</w:t>
            </w:r>
          </w:p>
          <w:p w14:paraId="3393042A" w14:textId="12F41E3C" w:rsidR="008131F2" w:rsidRPr="0034086F" w:rsidRDefault="0024048D" w:rsidP="0024048D">
            <w:pPr>
              <w:spacing w:line="25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возможность получения муниципальной услуги через МФЦ;</w:t>
            </w:r>
          </w:p>
          <w:p w14:paraId="2A13A097" w14:textId="3A389CD1" w:rsidR="008131F2" w:rsidRPr="0034086F" w:rsidRDefault="0024048D" w:rsidP="0024048D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возможность получения муниципальной услуги через сеть Интернет;</w:t>
            </w:r>
          </w:p>
          <w:p w14:paraId="4E0498D2" w14:textId="28E4E088" w:rsidR="008131F2" w:rsidRPr="0034086F" w:rsidRDefault="0024048D" w:rsidP="0024048D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возможность получения консультации по вопросам предоставления муниципальной услуги;</w:t>
            </w:r>
          </w:p>
          <w:p w14:paraId="21679392" w14:textId="6F869CBE" w:rsidR="008131F2" w:rsidRPr="0034086F" w:rsidRDefault="0024048D" w:rsidP="0024048D">
            <w:pPr>
              <w:spacing w:line="25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обеспечение возможности обслуживания людей с</w:t>
            </w:r>
            <w:r w:rsidR="00A717C3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D95155E" w14:textId="1A380EFA" w:rsidR="00A717C3" w:rsidRPr="0034086F" w:rsidRDefault="0024048D" w:rsidP="0024048D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A717C3" w:rsidRPr="0034086F">
              <w:rPr>
                <w:rFonts w:ascii="Liberation Serif" w:hAnsi="Liberation Serif" w:cs="Liberation Serif"/>
                <w:sz w:val="24"/>
                <w:szCs w:val="24"/>
              </w:rPr>
              <w:t>количество консультаций по вопросам предоставления муниципальной услуги;</w:t>
            </w:r>
          </w:p>
          <w:p w14:paraId="65DF2FCB" w14:textId="552513B9" w:rsidR="00A717C3" w:rsidRPr="0034086F" w:rsidRDefault="0024048D" w:rsidP="00200F05">
            <w:pPr>
              <w:spacing w:after="40" w:line="244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A717C3" w:rsidRPr="0034086F">
              <w:rPr>
                <w:rFonts w:ascii="Liberation Serif" w:hAnsi="Liberation Serif" w:cs="Liberation Serif"/>
                <w:sz w:val="24"/>
                <w:szCs w:val="24"/>
              </w:rPr>
              <w:t>количество обоснованных жалоб на нарушение положений настоящего Административного регламента;</w:t>
            </w:r>
          </w:p>
        </w:tc>
      </w:tr>
      <w:tr w:rsidR="0034086F" w:rsidRPr="0034086F" w14:paraId="35A0887B" w14:textId="77777777" w:rsidTr="00414748">
        <w:trPr>
          <w:trHeight w:val="99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BF82" w14:textId="197F1735" w:rsidR="008131F2" w:rsidRPr="0034086F" w:rsidRDefault="008131F2" w:rsidP="008131F2">
            <w:pPr>
              <w:spacing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F06C79" w:rsidRPr="0034086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Иные требования, в том числе учитывающие </w:t>
            </w:r>
          </w:p>
          <w:p w14:paraId="0F12BCB7" w14:textId="77777777" w:rsidR="008131F2" w:rsidRPr="0034086F" w:rsidRDefault="008131F2" w:rsidP="008131F2">
            <w:pPr>
              <w:spacing w:after="29" w:line="23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особенности предоставления муниципальной услуги в </w:t>
            </w:r>
          </w:p>
          <w:p w14:paraId="5CDE6DD4" w14:textId="77777777" w:rsidR="008131F2" w:rsidRPr="0034086F" w:rsidRDefault="008131F2" w:rsidP="008131F2">
            <w:pPr>
              <w:tabs>
                <w:tab w:val="right" w:pos="2668"/>
              </w:tabs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МФЦ, особенности </w:t>
            </w:r>
          </w:p>
          <w:p w14:paraId="5C284471" w14:textId="77777777" w:rsidR="008131F2" w:rsidRPr="0034086F" w:rsidRDefault="008131F2" w:rsidP="008131F2">
            <w:pPr>
              <w:spacing w:after="12" w:line="254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предоставления муниципальной услуги по экстерриториальному принципу (в случае, если муниципальная </w:t>
            </w:r>
            <w:r w:rsidR="00FF67E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услуга предоставляется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по экстерриториальному </w:t>
            </w:r>
          </w:p>
          <w:p w14:paraId="0FD68882" w14:textId="77777777" w:rsidR="008131F2" w:rsidRPr="0034086F" w:rsidRDefault="008131F2" w:rsidP="008131F2">
            <w:pPr>
              <w:tabs>
                <w:tab w:val="right" w:pos="2668"/>
              </w:tabs>
              <w:spacing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принципу) </w:t>
            </w:r>
            <w:r w:rsidR="00FF67E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43F9475" w14:textId="77777777" w:rsidR="008131F2" w:rsidRPr="0034086F" w:rsidRDefault="008131F2" w:rsidP="008131F2">
            <w:pPr>
              <w:spacing w:line="259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особенности предоставления муниципальной услуги в электронной форме.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5B7B" w14:textId="4954ECC4" w:rsidR="008131F2" w:rsidRPr="0034086F" w:rsidRDefault="008131F2" w:rsidP="00C91157">
            <w:pPr>
              <w:spacing w:line="238" w:lineRule="auto"/>
              <w:ind w:right="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Подача заявления возможна через МФЦ. Получение муниципальной услуги в МФЦ осуществляется в порядке, предусмотренном соглашением о взаимодействии, заключенном между Администрацией </w:t>
            </w:r>
            <w:r w:rsidR="00C27704" w:rsidRPr="0034086F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и МФЦ, с момента его вступления в силу. Для получения муниципальной услуги заявители представляют в МФЦ заявление установленной формы и необходимые документы, указанные в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пункте 9 настоящего Административного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регламент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а.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Специалист МФЦ:</w:t>
            </w:r>
          </w:p>
          <w:p w14:paraId="4C926708" w14:textId="77777777" w:rsidR="008131F2" w:rsidRPr="0034086F" w:rsidRDefault="00FF67E1" w:rsidP="00FF67E1">
            <w:pPr>
              <w:pStyle w:val="a4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1)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проверяет документы, удостоверяющие личность заявителя (представителя заявителя), проверяет полномочия представителя заявителя действовать от имени заявителя (в случае обращения представителя заявителя); </w:t>
            </w:r>
          </w:p>
          <w:p w14:paraId="27878695" w14:textId="77777777" w:rsidR="008131F2" w:rsidRPr="0034086F" w:rsidRDefault="00FF67E1" w:rsidP="00FF67E1">
            <w:pPr>
              <w:spacing w:after="17" w:line="238" w:lineRule="auto"/>
              <w:ind w:right="3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2) 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проверяет представленные документы, удостоверяясь в следующем:</w:t>
            </w:r>
          </w:p>
          <w:p w14:paraId="1542D274" w14:textId="77777777" w:rsidR="008131F2" w:rsidRPr="0034086F" w:rsidRDefault="00C27704" w:rsidP="00C27704">
            <w:pPr>
              <w:spacing w:after="1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фамилии, имена и отчества физических лиц, адреса их мест жительства написаны полностью;</w:t>
            </w:r>
          </w:p>
          <w:p w14:paraId="3F907B31" w14:textId="77777777" w:rsidR="008131F2" w:rsidRPr="0034086F" w:rsidRDefault="00C27704" w:rsidP="00C27704">
            <w:pPr>
              <w:spacing w:after="1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>в документах нет подчисток, приписок, зачеркнутых слов и иных неоговоренных исправлений;</w:t>
            </w:r>
          </w:p>
          <w:p w14:paraId="24D2D27B" w14:textId="77777777" w:rsidR="00C27704" w:rsidRPr="0034086F" w:rsidRDefault="00C27704" w:rsidP="00C27704">
            <w:pPr>
              <w:spacing w:line="25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131F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документы не имеют серьезных повреждений, наличие которых не позволяет однозначно истолковать их содержание; </w:t>
            </w:r>
          </w:p>
          <w:p w14:paraId="46E17DB1" w14:textId="77777777" w:rsidR="008131F2" w:rsidRPr="0034086F" w:rsidRDefault="008131F2" w:rsidP="00C27704">
            <w:pPr>
              <w:spacing w:line="259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3) сверяет представленные экземпляры подлинников и копий документов, в случае если заявитель не представил нотариально заверенные копии документов, проставляет на копиях документов отметку в виде штампа «Копия верна», свидетельствующую о соответствии копий документов подлинным экземплярам, возвращает оригинал заявителю. Принятое заявление специалист МФЦ регистрирует путем проставления штампа с регистрационным номером МФЦ. Оператор МФЦ также ставит дату приема и личную подпись. Документы, принятые в МФЦ, не позднее следующего рабочего дня после приема и регистрации, передаются в </w:t>
            </w:r>
            <w:r w:rsidR="00C27704" w:rsidRPr="0034086F">
              <w:rPr>
                <w:rFonts w:ascii="Liberation Serif" w:hAnsi="Liberation Serif" w:cs="Liberation Serif"/>
                <w:sz w:val="24"/>
                <w:szCs w:val="24"/>
              </w:rPr>
              <w:t>Администрацию Арамильского городского округа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539FD44E" w14:textId="1DDCB4EF" w:rsidR="00C27704" w:rsidRPr="0034086F" w:rsidRDefault="00C91157" w:rsidP="00C2770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4) При обращении за получением м</w:t>
            </w:r>
            <w:r w:rsidR="00C27704"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      </w:r>
          </w:p>
        </w:tc>
      </w:tr>
    </w:tbl>
    <w:p w14:paraId="6AA0AFD9" w14:textId="77777777" w:rsidR="00C27704" w:rsidRPr="0034086F" w:rsidRDefault="00C27704" w:rsidP="008131F2">
      <w:pPr>
        <w:spacing w:after="310"/>
        <w:ind w:left="764" w:right="466" w:firstLine="309"/>
        <w:rPr>
          <w:rFonts w:ascii="Liberation Serif" w:hAnsi="Liberation Serif" w:cs="Liberation Serif"/>
          <w:b/>
          <w:sz w:val="24"/>
          <w:szCs w:val="24"/>
        </w:rPr>
      </w:pPr>
    </w:p>
    <w:p w14:paraId="38383608" w14:textId="65C6FBA7" w:rsidR="0063596C" w:rsidRPr="0034086F" w:rsidRDefault="00F501B7" w:rsidP="00993212">
      <w:pPr>
        <w:pStyle w:val="ConsPlusNormal"/>
        <w:jc w:val="center"/>
        <w:outlineLvl w:val="1"/>
        <w:rPr>
          <w:rFonts w:ascii="Liberation Serif" w:hAnsi="Liberation Serif" w:cs="Liberation Serif"/>
          <w:bCs/>
          <w:sz w:val="24"/>
          <w:szCs w:val="24"/>
        </w:rPr>
      </w:pPr>
      <w:bookmarkStart w:id="4" w:name="P181"/>
      <w:bookmarkEnd w:id="4"/>
      <w:r w:rsidRPr="0034086F">
        <w:rPr>
          <w:rFonts w:ascii="Liberation Serif" w:hAnsi="Liberation Serif" w:cs="Liberation Serif"/>
          <w:bCs/>
          <w:sz w:val="24"/>
          <w:szCs w:val="24"/>
        </w:rPr>
        <w:t xml:space="preserve">Раздел 3. </w:t>
      </w:r>
      <w:r w:rsidR="00993212" w:rsidRPr="0034086F">
        <w:rPr>
          <w:rFonts w:ascii="Liberation Serif" w:hAnsi="Liberation Serif" w:cs="Liberation Serif"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5F7D9A1C" w14:textId="77777777" w:rsidR="00546835" w:rsidRPr="0034086F" w:rsidRDefault="0054683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6911"/>
      </w:tblGrid>
      <w:tr w:rsidR="0034086F" w:rsidRPr="0034086F" w14:paraId="72BB1EBC" w14:textId="77777777" w:rsidTr="00546835">
        <w:tc>
          <w:tcPr>
            <w:tcW w:w="2836" w:type="dxa"/>
          </w:tcPr>
          <w:p w14:paraId="708E0FC4" w14:textId="77777777" w:rsidR="00546835" w:rsidRPr="0034086F" w:rsidRDefault="00546835" w:rsidP="00546835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20. Состав и последовательность административных процедур</w:t>
            </w:r>
          </w:p>
        </w:tc>
        <w:tc>
          <w:tcPr>
            <w:tcW w:w="6911" w:type="dxa"/>
          </w:tcPr>
          <w:p w14:paraId="14FFCC1D" w14:textId="77777777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> Предоставление муниципальной услуги включает в себя следующие административные процедуры:</w:t>
            </w:r>
          </w:p>
          <w:p w14:paraId="34463C64" w14:textId="77777777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 xml:space="preserve">1) прием и регистрация заявления и документов, заявления об отзыве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заявления о предоставлении заявителю (заявителям) муниципальной услуги</w:t>
            </w: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>;</w:t>
            </w:r>
          </w:p>
          <w:p w14:paraId="0587A997" w14:textId="77777777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>2) формирование и направление межведомственных запросов в органы, участвующие в предоставлении муниципальной услуги;</w:t>
            </w:r>
          </w:p>
          <w:p w14:paraId="4081B07D" w14:textId="77777777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lastRenderedPageBreak/>
              <w:t>3) принятие решения о принятии заявления и документов к рассмотрению или решения об отказе в принятии заявления и документов к рассмотрению;</w:t>
            </w:r>
          </w:p>
          <w:p w14:paraId="4A5C92D0" w14:textId="77777777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 xml:space="preserve">4) принятие решения о заключении договора о передаче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гражданином (гражданами) приватизированного жилого помещения в муниципальную собственность </w:t>
            </w: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 xml:space="preserve">или решения об отказе в заключении договора о передаче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гражданином (гражданами) приватизированного жилого помещения в муниципальную собственность;</w:t>
            </w:r>
          </w:p>
          <w:p w14:paraId="5C790283" w14:textId="16D81598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 xml:space="preserve">5) заключение договора о передаче гражданином (гражданами) приватизированного жилого помещения в муниципальную собственность, </w:t>
            </w: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</w:rPr>
              <w:t xml:space="preserve">выдача (направление) заявителю (заявителям) указанного </w:t>
            </w: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:lang w:eastAsia="ru-RU"/>
              </w:rPr>
              <w:t xml:space="preserve">договора или уведомления </w:t>
            </w: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</w:rPr>
              <w:t>об отказе в заключении договора о передаче гражданином (гражданами) приватизированного жилого помещения в муниципальную собственность;</w:t>
            </w:r>
          </w:p>
          <w:p w14:paraId="29624A56" w14:textId="77777777" w:rsidR="00546835" w:rsidRPr="0034086F" w:rsidRDefault="00546835" w:rsidP="0054683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</w:rPr>
              <w:t>6) заключение и выдача договора социального найма жилого помещения, переданного в муниципальную собственность.</w:t>
            </w:r>
          </w:p>
          <w:p w14:paraId="5B0BE773" w14:textId="77777777" w:rsidR="00546835" w:rsidRPr="0034086F" w:rsidRDefault="00546835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445FA033" w14:textId="77777777" w:rsidTr="00546835">
        <w:tc>
          <w:tcPr>
            <w:tcW w:w="2836" w:type="dxa"/>
          </w:tcPr>
          <w:p w14:paraId="0F970B16" w14:textId="12603DC6" w:rsidR="00546835" w:rsidRPr="0034086F" w:rsidRDefault="00D62E55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21. Прием и регистрация заявления</w:t>
            </w:r>
            <w:r w:rsidR="00E07F44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и документов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6911" w:type="dxa"/>
          </w:tcPr>
          <w:p w14:paraId="21640CE2" w14:textId="538BE3DF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Основанием для начала исполнения административной процедуры является поступление в КУМИ заявления и документов, 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необходимых для 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представленных при личном обращении Заявителя, либо поступивших почтовым отправлением на бумажном носителе, либо поступивших через систему «Личный кабинет» Единого портала, либо по электронной почте с использованием электронной подписи.</w:t>
            </w:r>
          </w:p>
          <w:p w14:paraId="164EF872" w14:textId="553DCFA6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1. Заявление и документы, 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необходимые для 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поступившие посредством почтового отправления либо на адрес электронной почты с использованием средств электронной подписи, регистрируются в день их поступления в КУМИ специалистом, в должностные обязанности которого входит прием и регистрация входящих документов КУМИ.</w:t>
            </w:r>
          </w:p>
          <w:p w14:paraId="6E9DE5AF" w14:textId="77777777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Максимальное время, затраченное на административное действие, не должно превышать 15 минут в течение одного рабочего дня.</w:t>
            </w:r>
          </w:p>
          <w:p w14:paraId="3A815439" w14:textId="44E1B866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Зарегистрированное заявление направляется </w:t>
            </w:r>
            <w:r w:rsidR="00DB54C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на рассмотрение Председателю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по управлению муниципальным имуществом Арамильского городского округа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(далее председатель КУМИ)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который в свою очередь направляет заявление на рассмотрение специалисту, от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ветственному за предоставление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услуги.</w:t>
            </w:r>
          </w:p>
          <w:p w14:paraId="0E88ECE5" w14:textId="345BAC42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2. При личном обращении Заявителя либо представителя Заявителя с заявлением и документами, н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еобходимыми для 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специалист, в должностные обязанности которого входит прием и регистрация заявлений о предоставлении муниципальных услуг:</w:t>
            </w:r>
          </w:p>
          <w:p w14:paraId="35F4CD08" w14:textId="77777777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устанавливает личность Заявителя, представителя Заявителя;</w:t>
            </w:r>
          </w:p>
          <w:p w14:paraId="0B6A7C75" w14:textId="7EC720B1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проверяет полномочия обратившегося лица на под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ачу заявления о предоставлении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услуги;</w:t>
            </w:r>
          </w:p>
          <w:p w14:paraId="0F355219" w14:textId="77777777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сверяет копии документов с представленными подлинниками, после чего возвращает представленные подлинники заявителю, в случае если Заявитель настаивает на подаче подлинников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документов, предупреждает заявителя о том, что представленные оригиналы не подлежат возврату заявителю;</w:t>
            </w:r>
          </w:p>
          <w:p w14:paraId="0B9B4866" w14:textId="41248DF5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консультирует Заявителя о порядке и сроках предоставления 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услуги;</w:t>
            </w:r>
          </w:p>
          <w:p w14:paraId="5F353730" w14:textId="117F8038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Общий максимальный срок выполнения административных действий по приему и регистра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ции заявления о предоставлении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 с документами, н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еобходимыми для 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при личном обращении Заявителя либо представителя Заявителя не может превышать 15 минут на каждого Заявителя;</w:t>
            </w:r>
          </w:p>
          <w:p w14:paraId="179306E1" w14:textId="7D947F39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в течение одного рабочего дня с момента поступле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ния заявления о предоставлении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униципальной услуги направляет зарегистрированное заявление и документы, </w:t>
            </w:r>
            <w:r w:rsidR="00C91157" w:rsidRPr="0034086F">
              <w:rPr>
                <w:rFonts w:ascii="Liberation Serif" w:hAnsi="Liberation Serif" w:cs="Liberation Serif"/>
                <w:sz w:val="24"/>
                <w:szCs w:val="24"/>
              </w:rPr>
              <w:t>необходимые для 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на рассмотрение Председателю КУМИ.</w:t>
            </w:r>
          </w:p>
          <w:p w14:paraId="7E7BA26D" w14:textId="2D892E40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3. Председатель КУМИ, к компетенции которого относится предоставление 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униципальной услуги, в течение одного рабочего дня поручает рассмотрение зарегистрированного заявления и представленных документов, необходимых для 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униципальной услуги, специалисту, в должностные обязанности 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которого входит предоставление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услуги.</w:t>
            </w:r>
          </w:p>
          <w:p w14:paraId="681334BE" w14:textId="40D80F14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4. Максимальное время, затраченное на административную процедуру, не должно превышать трех рабочих дней.</w:t>
            </w:r>
          </w:p>
          <w:p w14:paraId="43DB54AF" w14:textId="1267D49E" w:rsidR="006F212C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5. Результатом выполнения административной процедуры является принятие и регистрация заявления с документами, необходимыми для предоставления 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в КУМИ и поступление названных документов на рассмотрение специалисту, в должностные обязанности которого входит п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редоставление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услуги.</w:t>
            </w:r>
          </w:p>
          <w:p w14:paraId="3090F6FA" w14:textId="412A9408" w:rsidR="00546835" w:rsidRPr="0034086F" w:rsidRDefault="006F212C" w:rsidP="006F212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6. Способом фиксации результата выполнения административной процедуры является присвоение входящего регистрационного номера заявлению и документам, 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необходимым для предоставления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униципальной услуги, с указанием даты их поступления и направление названных документов на рассмотрение специалисту, в должностные обязанности </w:t>
            </w:r>
            <w:r w:rsidR="002B47EF" w:rsidRPr="0034086F">
              <w:rPr>
                <w:rFonts w:ascii="Liberation Serif" w:hAnsi="Liberation Serif" w:cs="Liberation Serif"/>
                <w:sz w:val="24"/>
                <w:szCs w:val="24"/>
              </w:rPr>
              <w:t>которого входит предоставление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услуги.</w:t>
            </w:r>
          </w:p>
        </w:tc>
      </w:tr>
      <w:tr w:rsidR="0034086F" w:rsidRPr="0034086F" w14:paraId="514235C4" w14:textId="77777777" w:rsidTr="00546835">
        <w:tc>
          <w:tcPr>
            <w:tcW w:w="2836" w:type="dxa"/>
          </w:tcPr>
          <w:p w14:paraId="23919407" w14:textId="78F1D568" w:rsidR="00546835" w:rsidRPr="0034086F" w:rsidRDefault="0048684D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22. Формирование и направление межведомственных запросов в органы (организации), участвующие в предоставлении муниципальной услуги</w:t>
            </w:r>
          </w:p>
        </w:tc>
        <w:tc>
          <w:tcPr>
            <w:tcW w:w="6911" w:type="dxa"/>
          </w:tcPr>
          <w:p w14:paraId="024B9AC0" w14:textId="42706C21" w:rsidR="0048684D" w:rsidRPr="0034086F" w:rsidRDefault="00412D59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Основанием для начала административной процедуры является непредставление заявителем (заявителями) хотя бы одного из документов, указанных в пункте 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настоящего административного регламента.</w:t>
            </w:r>
          </w:p>
          <w:p w14:paraId="0F889189" w14:textId="57AB149E" w:rsidR="00E51C50" w:rsidRPr="0034086F" w:rsidRDefault="00412D59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184576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лицо,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ответственное за предоставление муниципальной услуги, в течение трех рабочих дней со дня регистрации заявления, представленных заявителем (заявителями) или его (их) представителем (представителями), а в случае подачи заявления через МФЦ – сотрудник МФЦ в течение трех рабочих дней со дня обращения с заявлением в МФЦ, формирует и направляет межведомственные запросы</w:t>
            </w:r>
            <w:r w:rsidR="00E51C50" w:rsidRPr="0034086F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270D4C05" w14:textId="06AE8378" w:rsidR="0048684D" w:rsidRPr="0034086F" w:rsidRDefault="00E51C50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а)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в орган, осуществляющий государственный кадастровый учет и государственную регистрацию прав – в целях получения:</w:t>
            </w:r>
          </w:p>
          <w:p w14:paraId="442A240C" w14:textId="5703DFA8" w:rsidR="0048684D" w:rsidRPr="0034086F" w:rsidRDefault="00E51C50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выписки из Единого государственного реестра недвижимости о правах на приватизированное жилое помещение, о наличии (отсутствии) обременений в отношении приватизированного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жилого помещения;</w:t>
            </w:r>
          </w:p>
          <w:p w14:paraId="1FB5BE19" w14:textId="56BF9CDD" w:rsidR="0048684D" w:rsidRPr="0034086F" w:rsidRDefault="00E51C50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выписки из Единого государственного реестра недвижимости о правах каждого собственника приватизированного жилого помещения на (имеющиеся) у него объекты недвижимого имущества;</w:t>
            </w:r>
          </w:p>
          <w:p w14:paraId="1A4A817A" w14:textId="37F00F52" w:rsidR="0048684D" w:rsidRPr="0034086F" w:rsidRDefault="00E51C50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документов, подтверждающие отсутствие у заявителя (заявителей) иных жилых помещений на праве собственности, выданные органом, осуществляющим государственный кадастровый учет и государственную регистрацию прав;</w:t>
            </w:r>
          </w:p>
          <w:p w14:paraId="75BB0123" w14:textId="1F62B684" w:rsidR="0048684D" w:rsidRPr="0034086F" w:rsidRDefault="00E51C50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б)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в территориальный орган Министерства внутренних дел Российской Федерации – в целях получения документов, подтверждающих регистрацию заявителя (заявителей) по месту жительства в приватизированном жилом помещении.</w:t>
            </w:r>
          </w:p>
          <w:p w14:paraId="22279686" w14:textId="23EAF8EF" w:rsidR="0048684D" w:rsidRPr="0034086F" w:rsidRDefault="00412D59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Межведомственный запрос о представлении документов, указанных в пункте 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настоящего административного регламента, формируется в соответствии с требованиями статьи 7 Федерального закона от 27 июля 2010 года № 210 ФЗ «Об организации предоставления государственных и муниципальных услуг».</w:t>
            </w:r>
          </w:p>
          <w:p w14:paraId="63C6616D" w14:textId="5DF3E3E9" w:rsidR="0048684D" w:rsidRPr="0034086F" w:rsidRDefault="00412D59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ности, с использованием Портала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4C948F21" w14:textId="5AD7F12B" w:rsidR="0048684D" w:rsidRPr="0034086F" w:rsidRDefault="00412D59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Не позднее одного рабочего дня со дня поступления ответа на межведомственный запрос </w:t>
            </w:r>
            <w:r w:rsidR="00392BBF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 КУМИ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ответственное за предоставление муниципальной услуги, регистрирует полученный ответ на межведомственный запрос в информационной системе электронного документооборота администрации.</w:t>
            </w:r>
          </w:p>
          <w:p w14:paraId="7A43BA7A" w14:textId="6B6C2723" w:rsidR="0048684D" w:rsidRPr="0034086F" w:rsidRDefault="00412D59" w:rsidP="0048684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. Результатом административной процедуры является получение в рамках межведомственного взаимодействия информации (д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окументов), ук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азанных в пункте 9 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настоящего административного регламента.</w:t>
            </w:r>
          </w:p>
          <w:p w14:paraId="22E89FAB" w14:textId="54219C94" w:rsidR="00546835" w:rsidRPr="0034086F" w:rsidRDefault="00412D59" w:rsidP="00412D5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8684D" w:rsidRPr="0034086F">
              <w:rPr>
                <w:rFonts w:ascii="Liberation Serif" w:hAnsi="Liberation Serif" w:cs="Liberation Serif"/>
                <w:sz w:val="24"/>
                <w:szCs w:val="24"/>
              </w:rPr>
              <w:t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информационной системе электронного документооборота администрации.</w:t>
            </w:r>
          </w:p>
        </w:tc>
      </w:tr>
      <w:tr w:rsidR="0034086F" w:rsidRPr="0034086F" w14:paraId="363C8904" w14:textId="77777777" w:rsidTr="00546835">
        <w:tc>
          <w:tcPr>
            <w:tcW w:w="2836" w:type="dxa"/>
          </w:tcPr>
          <w:p w14:paraId="74158774" w14:textId="0543F8F5" w:rsidR="00546835" w:rsidRPr="0034086F" w:rsidRDefault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23. Принятие решения о принятии заявления и документов к рассмотрению или решения об отказе в принятии заявления и документов к рассмотрению</w:t>
            </w:r>
          </w:p>
        </w:tc>
        <w:tc>
          <w:tcPr>
            <w:tcW w:w="6911" w:type="dxa"/>
          </w:tcPr>
          <w:p w14:paraId="2E1632D1" w14:textId="22D4515D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1. Основанием для начала административной процедуры является получение должностным лицом, ответственным за предоставление муниципальной услуги, заявления 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и документов, указанных в пункте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BE47C6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настоящего административного регламента.</w:t>
            </w:r>
          </w:p>
          <w:p w14:paraId="24A84C7A" w14:textId="1DB11FEB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ответственное за предоставление муниципальной услуги, в течение 10 календарных дней со дня поступления заявления осуществляет проверку заявления и представленных документов на наличие осн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ований, установленных в пункте 10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регламента, и принимает решение о принятии заявления к рассмотрению или решение об отказе в принятии заявления к рассмотрению.</w:t>
            </w:r>
          </w:p>
          <w:p w14:paraId="678AA1E9" w14:textId="58432B10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51C50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По результатам проверки 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, ответственное за предоставление муниципальной услуги, устанавливает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отсутствие или наличие оснований для отказа в принятии заявления к ра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ссмотрению, указанных в пункте 10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регламента.</w:t>
            </w:r>
          </w:p>
          <w:p w14:paraId="4C724D52" w14:textId="11E69660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4. В случае установления наличия оснований для отказа в принятии документов к рас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смотрению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принимает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решение об отказе в принятии заявления к рассмотрению и подготавливает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уведомление об отказе в принятии заявления к рассмотрению с указанием причин возврата заявления.</w:t>
            </w:r>
          </w:p>
          <w:p w14:paraId="580D2F49" w14:textId="23E71FDB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В случае установления отсутствия оснований для отказа в принятии заявления к рассмотрению, указанных в пункте </w:t>
            </w:r>
            <w:r w:rsidR="008B38B6" w:rsidRPr="0034086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регламента, 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ответственное за предоставление муниципальной услуги, принимает решение о принятии заявления к рассмотрению, о чем делает запись на заявлении и в информационной системе электронного документооборота администрации.</w:t>
            </w:r>
          </w:p>
          <w:p w14:paraId="0CDBDDF6" w14:textId="59E5BD99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5. Результатом административной процедуры является решение о принятии заявления к рассмотрению или решение об отказе в принятии заявления к рассмотрению.</w:t>
            </w:r>
          </w:p>
          <w:p w14:paraId="69DEE30F" w14:textId="02628DC2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6. Способом фиксации результата административной процедуры является запись в информационной системе электронного документооборота о принятии заявления к рассмотрению или письменное уведомление об отказе в принятии заявления к рассмотрению.</w:t>
            </w:r>
          </w:p>
          <w:p w14:paraId="78FA5284" w14:textId="3190DBAE" w:rsidR="00546835" w:rsidRPr="0034086F" w:rsidRDefault="00C04032" w:rsidP="0062573A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7.  Уведомление об отказе в принятии заявления к рассмотрению направляе</w:t>
            </w:r>
            <w:r w:rsidR="00E51C50" w:rsidRPr="0034086F">
              <w:rPr>
                <w:rFonts w:ascii="Liberation Serif" w:hAnsi="Liberation Serif" w:cs="Liberation Serif"/>
                <w:sz w:val="24"/>
                <w:szCs w:val="24"/>
              </w:rPr>
              <w:t>тся заявителю должностным лицом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ответственным за направление (выдачу) заявителю (заявителям) результата муниципальной услуги, почтовым отправлением по адресу, указанному в заявлении, либо по обращению заявителя вручает его лично в течение трех календарных дней со дня подписания уведомления об отказе в пр</w:t>
            </w:r>
            <w:r w:rsidR="0062573A" w:rsidRPr="0034086F">
              <w:rPr>
                <w:rFonts w:ascii="Liberation Serif" w:hAnsi="Liberation Serif" w:cs="Liberation Serif"/>
                <w:sz w:val="24"/>
                <w:szCs w:val="24"/>
              </w:rPr>
              <w:t>инятии заявления к рассмотрению.</w:t>
            </w:r>
          </w:p>
        </w:tc>
      </w:tr>
      <w:tr w:rsidR="0034086F" w:rsidRPr="0034086F" w14:paraId="6A6B8788" w14:textId="77777777" w:rsidTr="00546835">
        <w:tc>
          <w:tcPr>
            <w:tcW w:w="2836" w:type="dxa"/>
          </w:tcPr>
          <w:p w14:paraId="4B612A0E" w14:textId="0C0E2D84" w:rsidR="00546835" w:rsidRPr="0034086F" w:rsidRDefault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 Принятие решения о заключении договора о передаче гражданином (гражданами) приватизированного жилого помещения в муниципальную собственность или решения об отказе гражданином (гражданами) приватизированного жилого помещения в муниципальную собственность</w:t>
            </w:r>
          </w:p>
        </w:tc>
        <w:tc>
          <w:tcPr>
            <w:tcW w:w="6911" w:type="dxa"/>
          </w:tcPr>
          <w:p w14:paraId="4B0E6983" w14:textId="55FB16A5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1. Основанием для начала административной процедуры являе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тся получение должностным лицом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ответственным за предоставление муниципальной услуги, документов, необходимых для предоставления муниципал</w:t>
            </w:r>
            <w:r w:rsidR="0062573A" w:rsidRPr="0034086F">
              <w:rPr>
                <w:rFonts w:ascii="Liberation Serif" w:hAnsi="Liberation Serif" w:cs="Liberation Serif"/>
                <w:sz w:val="24"/>
                <w:szCs w:val="24"/>
              </w:rPr>
              <w:t>ьной услуги, указанных в пункте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92BBF" w:rsidRPr="0034086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регламента.</w:t>
            </w:r>
          </w:p>
          <w:p w14:paraId="02F2A993" w14:textId="70C167B9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ответственное за предоставление муниципальной услуги, в срок не более чем 20 календарных дней со дня поступления заявления рассматривает поступившее заявление и проверяет наличие или отсутствие оснований для отказа в заключении договора о передаче гражданином (гражданами) приватизированного жилого помещения в муниципальную собственность, заявления об отзыве и по результатам чего принимает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решение о заключении договора о передаче гражданином (гражданами) приватизированного жилого помещения или решение об отказе в заключении договора о передаче гражданином (гражданами) приватизированного жилого помещения в муниципальную собственность.</w:t>
            </w:r>
          </w:p>
          <w:p w14:paraId="2C662FE8" w14:textId="0941408B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3. Основания для отказа в заключении договора о передаче гражданином (гражданами) приватизированного жилого помещения в муниципальную собственность:</w:t>
            </w:r>
          </w:p>
          <w:p w14:paraId="67489D7D" w14:textId="795A0E3F" w:rsidR="00C04032" w:rsidRPr="0034086F" w:rsidRDefault="00392BBF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переход права собственности на жилое помещение (доли в праве собственности на жилое помещение) к гражданину (гражданам), не являющемуся (являющимся) стороной договора передачи 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жилого помещения в собственность гражданина (граждан) в порядке приватизации; </w:t>
            </w:r>
          </w:p>
          <w:p w14:paraId="67CEA5D1" w14:textId="46C8BBAB" w:rsidR="00C04032" w:rsidRPr="0034086F" w:rsidRDefault="00392BBF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 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>жилое помещение не является единственным местом постоянного проживания заявителя (заявителей);</w:t>
            </w:r>
          </w:p>
          <w:p w14:paraId="7DBC21DB" w14:textId="7218D31B" w:rsidR="00C04032" w:rsidRPr="0034086F" w:rsidRDefault="00392BBF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>жилое помещение до его приватизации не находилось в муниципальной собственности муниципального образования;</w:t>
            </w:r>
          </w:p>
          <w:p w14:paraId="356BD415" w14:textId="637A9D2F" w:rsidR="00C04032" w:rsidRPr="0034086F" w:rsidRDefault="00392BBF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наличие в отношении приватизированного жилого помещения обременений и обязательств перед третьими лицами.</w:t>
            </w:r>
          </w:p>
          <w:p w14:paraId="04B3F77C" w14:textId="723D8F62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4. По результатам проведенной экспертизы и оценки документов, </w:t>
            </w:r>
            <w:r w:rsidR="00392BBF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ответственное за предоставление муниципальной услуги, в срок не более чем 30 календарных дней со дня поступления заявления подготавливает один из следующих документов:</w:t>
            </w:r>
          </w:p>
          <w:p w14:paraId="0729F8F6" w14:textId="350CA65D" w:rsidR="00C04032" w:rsidRPr="0034086F" w:rsidRDefault="00392BBF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проект договора о передаче гражданином (гражданами) приватизированного жилого помещения в муниципальную собственность;</w:t>
            </w:r>
          </w:p>
          <w:p w14:paraId="7040AF95" w14:textId="363265E1" w:rsidR="00C04032" w:rsidRPr="0034086F" w:rsidRDefault="00392BBF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уведомление об отказе в заключении</w:t>
            </w:r>
            <w:r w:rsidR="00E51C50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>договора о передаче гражданином (гражданами) приватизированного жилого помещения в муниципальную собственность.</w:t>
            </w:r>
          </w:p>
          <w:p w14:paraId="7C9CEC7F" w14:textId="61137679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5. Проект договора о передаче гражданином (гражданами) приватизированного жилого помещения в муниципальную собственность под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готавливается должностным лицом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ответственным за предоставление муниципальной услуги, в количестве по одному экземпляру для каждой стороны указанного договора и одного экземпляра для органа, осуществляющего государственный кадастровый учет и государственную регистрацию прав. В таком же количестве экземпляров указанное должностное лицо подготавливает доверенность на представление интересов муниципального образования в органе, осуществляющем государственный кадастровый учет и государственную регистрацию прав (далее – доверенность).</w:t>
            </w:r>
          </w:p>
          <w:p w14:paraId="2B29D0A1" w14:textId="654434D0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Уведомление об отказе в заключении договора о передаче гражданином (гражданами) приватизированного жилого помещения в муниципальную собственность под</w:t>
            </w:r>
            <w:r w:rsidR="008223FB" w:rsidRPr="0034086F">
              <w:rPr>
                <w:rFonts w:ascii="Liberation Serif" w:hAnsi="Liberation Serif" w:cs="Liberation Serif"/>
                <w:sz w:val="24"/>
                <w:szCs w:val="24"/>
              </w:rPr>
              <w:t>готавливается должностным лицом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ответственным за предоставление муниципальной услуги, в количестве по одному экземпляру для каждого заявителя.</w:t>
            </w:r>
          </w:p>
          <w:p w14:paraId="7E357A24" w14:textId="6EB0059C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6. После подготовки документа, </w:t>
            </w:r>
            <w:r w:rsidR="00392BBF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ответственное за предоставление муниципальной услуги, в течение трех рабочих дней со дня его подготовки обеспечивает согласование уполномоченными лицами администрации и п</w:t>
            </w:r>
            <w:r w:rsidR="005A5BB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одписание документов </w:t>
            </w:r>
            <w:r w:rsidR="00571E90" w:rsidRPr="0034086F">
              <w:rPr>
                <w:rFonts w:ascii="Liberation Serif" w:hAnsi="Liberation Serif" w:cs="Liberation Serif"/>
                <w:sz w:val="24"/>
                <w:szCs w:val="24"/>
              </w:rPr>
              <w:t>Председателем Комитета по управлению муниципальным имуществом.</w:t>
            </w:r>
          </w:p>
          <w:p w14:paraId="649BA61F" w14:textId="6ED062A9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A5BB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Критерием принятия решения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является наличие или отсутствие оснований для отказа в заключении договора о передаче гражданином (гражданами) приватизированного жилого помещения</w:t>
            </w:r>
            <w:r w:rsidR="005A5BB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в муниципальную собственность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наличие или отсутствие заявления об отзыве.</w:t>
            </w:r>
          </w:p>
          <w:p w14:paraId="4240D498" w14:textId="18E7168F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8. Результатом административной процедуры является проект договора о передаче гражданином (гражданами) приватизированного жилого помещения в муниципальную собственность или уведомление об отказе в заключении договора о передаче гражданином (гражданами) приватизированного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жилого помещения в муниципальную собственность.</w:t>
            </w:r>
          </w:p>
          <w:p w14:paraId="4C28A32F" w14:textId="5F75298D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9 Способом фиксации результата административной процедуры является подписание </w:t>
            </w:r>
            <w:r w:rsidR="00571E90" w:rsidRPr="0034086F">
              <w:rPr>
                <w:rFonts w:ascii="Liberation Serif" w:hAnsi="Liberation Serif" w:cs="Liberation Serif"/>
                <w:sz w:val="24"/>
                <w:szCs w:val="24"/>
              </w:rPr>
              <w:t>Председателем Комитета по управлению муниципальным имуществом</w:t>
            </w:r>
            <w:r w:rsidR="00571E90" w:rsidRPr="0034086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AA2CC5" w:rsidRPr="0034086F">
              <w:rPr>
                <w:rFonts w:ascii="Liberation Serif" w:hAnsi="Liberation Serif" w:cs="Liberation Serif"/>
                <w:sz w:val="24"/>
                <w:szCs w:val="24"/>
              </w:rPr>
              <w:t>Арамильского городского округа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договора о передаче гражданином (гражданами) приватизированного жилого помещения в муниципальную собственность или уведомления об отказе в заключении договора о передаче гражданином (гражданами) приватизированного жилого помещения в муниципальную собственность.</w:t>
            </w:r>
          </w:p>
          <w:p w14:paraId="69973F7D" w14:textId="77777777" w:rsidR="00546835" w:rsidRPr="0034086F" w:rsidRDefault="00546835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633B5134" w14:textId="77777777" w:rsidTr="00546835">
        <w:tc>
          <w:tcPr>
            <w:tcW w:w="2836" w:type="dxa"/>
          </w:tcPr>
          <w:p w14:paraId="1F7B5BAD" w14:textId="63F947C5" w:rsidR="00C04032" w:rsidRPr="0034086F" w:rsidRDefault="00F86F5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 Заключение договора о передаче гражданином (гражданами) приватизированного жилого помещения в муниципальную собственность, выдача (направление) заявителю указанного договора или уведомления об отказе в заключении договора о передаче гражданином (гражданами) приватизированного жилого помещения в муниципальную собственность</w:t>
            </w:r>
          </w:p>
        </w:tc>
        <w:tc>
          <w:tcPr>
            <w:tcW w:w="6911" w:type="dxa"/>
          </w:tcPr>
          <w:p w14:paraId="6FF0D075" w14:textId="4C913616" w:rsidR="00C04032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1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. Основанием для начала административной процедуры является подписание проекта договора о передаче гражданином (гражданами) приватизированного жилого помещения в муниципальную собственность или уведомления об отказе в заключении договора о передаче гражданином (гражданами) приватизированного жилого помещения в муниципальную собственность.</w:t>
            </w:r>
          </w:p>
          <w:p w14:paraId="0479FBF0" w14:textId="63D8F592" w:rsidR="00C04032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2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. </w:t>
            </w:r>
            <w:r w:rsidR="00F743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 ответственное за направление (выдачу) заявителю (заявителям) результата муниципальной услуги, в течение трех календарных дней со дня подписания проекта договора о передаче гражданином (гражданами) приватизированного жилого помещени</w:t>
            </w:r>
            <w:r w:rsidR="00F743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я в муниципальную собственность 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п</w:t>
            </w:r>
            <w:r w:rsidR="00F743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роверяет отсутствие поданного 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заявления об отзыве.</w:t>
            </w:r>
          </w:p>
          <w:p w14:paraId="56C2DB29" w14:textId="10530048" w:rsidR="00C04032" w:rsidRPr="0034086F" w:rsidRDefault="00C04032" w:rsidP="00F743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В случае отсутствия поданного заявления об отзыве </w:t>
            </w:r>
            <w:r w:rsidR="00F743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, ответственное за направление (выдачу) заявителю (заявителям) результата муниципальной услуги, в указанный в настоящем пункте срок, направляет заявителю (заявителям) уведомление о необходимости явки в администрацию для подписания и получения </w:t>
            </w:r>
            <w:r w:rsidR="00F77EF6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указанного проекта </w:t>
            </w:r>
            <w:proofErr w:type="gramStart"/>
            <w:r w:rsidR="00F77EF6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договора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  почтовым</w:t>
            </w:r>
            <w:proofErr w:type="gramEnd"/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отправлением по адресу, указанному в заявлении, либо по обращению заявителя (заявителей) – вручает его лично.</w:t>
            </w:r>
          </w:p>
          <w:p w14:paraId="24DA3B2A" w14:textId="444CC030" w:rsidR="00C04032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3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. </w:t>
            </w:r>
            <w:r w:rsidR="00392BBF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 ответственное за направление (выдачу) заявителю (заявителям) результата муниципальной услуги, в течение трех календарных дней со дня подписания уведомления об отказе в заключении договора о передаче гражданином (гражданами) приватизированного жилого помещения в муниципальную собственность направляет заявителю (заявителям) указанное уведомление почтовым отправлением по адресу, указанному в заявлении, либо по обращению заявителя (заявителей) – вручает его лично.</w:t>
            </w:r>
          </w:p>
          <w:p w14:paraId="20A56CF0" w14:textId="7FEB84BC" w:rsidR="00C04032" w:rsidRPr="0034086F" w:rsidRDefault="00F77EF6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4. 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Результатом административной процедуры является заключение договора о передаче гражданином (гражданами) приватизированного жилого помещения в муниципальную собственность, выдача указанного договора и доверенности заявителю (заявителям), </w:t>
            </w:r>
            <w:r w:rsidR="00F743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либо 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направление (выдача) заявителю (заявителям) уведомления об отказе в заключении договора о передаче гражданином (гражданами) приватизированного жилого помещени</w:t>
            </w:r>
            <w:r w:rsidR="00F743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я в муниципальную собственность.</w:t>
            </w:r>
          </w:p>
          <w:p w14:paraId="055100D1" w14:textId="4A39F934" w:rsidR="00C04032" w:rsidRPr="0034086F" w:rsidRDefault="00F7433A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5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. Способом фиксации результата административной процедуры является занесение результата муниципальной услуги, в </w:t>
            </w:r>
            <w:r w:rsidR="00C04032" w:rsidRPr="0034086F">
              <w:rPr>
                <w:rFonts w:ascii="Liberation Serif" w:hAnsi="Liberation Serif" w:cs="Liberation Serif"/>
                <w:sz w:val="24"/>
                <w:szCs w:val="24"/>
              </w:rPr>
              <w:t>информационной системе электронного документооборота администрации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отметки о получении лично заявителем (заявителями) или его (их) представителем договора о передаче 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lastRenderedPageBreak/>
              <w:t xml:space="preserve">гражданином (гражданами) приватизированного жилого помещения в муниципальную собственность и доверенности,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либо отметка о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выдаче (направлении) уведомления об отказе в заключении договора о передаче гражданином (гражданами) приватизированного жилого помещения в муниципальную собственность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</w:t>
            </w:r>
            <w:r w:rsidR="00C04032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или о передаче указанных документов МФЦ.</w:t>
            </w:r>
          </w:p>
          <w:p w14:paraId="5A78B16C" w14:textId="77777777" w:rsidR="00C04032" w:rsidRPr="0034086F" w:rsidRDefault="00C04032" w:rsidP="00C040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619B3570" w14:textId="77777777" w:rsidTr="00546835">
        <w:tc>
          <w:tcPr>
            <w:tcW w:w="2836" w:type="dxa"/>
          </w:tcPr>
          <w:p w14:paraId="7EEAFFFA" w14:textId="054C93A5" w:rsidR="00C04032" w:rsidRPr="0034086F" w:rsidRDefault="00F7433A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26. Заключение и </w:t>
            </w:r>
            <w:r w:rsidR="00175E78" w:rsidRPr="0034086F">
              <w:rPr>
                <w:rFonts w:ascii="Liberation Serif" w:hAnsi="Liberation Serif" w:cs="Liberation Serif"/>
                <w:sz w:val="24"/>
                <w:szCs w:val="24"/>
              </w:rPr>
              <w:t>выдача договора социального найма помещения,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переданного в муниципальную собственность</w:t>
            </w:r>
          </w:p>
        </w:tc>
        <w:tc>
          <w:tcPr>
            <w:tcW w:w="6911" w:type="dxa"/>
          </w:tcPr>
          <w:p w14:paraId="15157859" w14:textId="101A0412" w:rsidR="003005F1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1. Основанием для начала административной процедуры является </w:t>
            </w:r>
            <w:r w:rsidR="0062573A" w:rsidRPr="0034086F">
              <w:rPr>
                <w:rFonts w:ascii="Liberation Serif" w:hAnsi="Liberation Serif" w:cs="Liberation Serif"/>
                <w:sz w:val="24"/>
                <w:szCs w:val="24"/>
              </w:rPr>
              <w:t>получение КУМИ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из органа, осуществляющего государственный кадастровый учет и государственную регистрацию прав, сведений, содержащихся в Едином государственном реестре недвижимости, о регистрации права муниципальной собственности на жилое помещение, зафиксированное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в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информационной системе электронного документооборота администрации.</w:t>
            </w:r>
          </w:p>
          <w:p w14:paraId="73B69837" w14:textId="2B1B33BD" w:rsidR="003005F1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="00605EDB" w:rsidRPr="0034086F">
              <w:rPr>
                <w:rFonts w:ascii="Liberation Serif" w:hAnsi="Liberation Serif" w:cs="Liberation Serif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 ответственное за предоставление муниципальной услуги, в срок не более чем семь календарных дней со дня поступления к нему информации о включении переданного в муниципальную собственность жилого помещения в реестр муниципального имущества муниципального образования, подготавливает проект договора социального найма указанного жилого помещения.</w:t>
            </w:r>
          </w:p>
          <w:p w14:paraId="3EFA646D" w14:textId="4FAAF5D9" w:rsidR="003005F1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3</w:t>
            </w:r>
            <w:r w:rsidR="00605EDB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. Проект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договора социального найма жилого помещения, переданног</w:t>
            </w:r>
            <w:r w:rsidR="00605EDB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о в муниципальную собственность,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под</w:t>
            </w:r>
            <w:r w:rsidR="00605EDB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готавливается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в количестве по одному экземпляру для каждой стороны указанного договора. </w:t>
            </w:r>
          </w:p>
          <w:p w14:paraId="26EB798C" w14:textId="78C2AD8E" w:rsidR="003005F1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4. После подготовки проекта договора социального найма жилого помещения, переданного в муниципальную собственность, </w:t>
            </w:r>
            <w:r w:rsidR="00605EDB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 ответственное за предоставление муниципальной услуги, в течение трех рабочих дней со дня подготовки обеспечивает его согласование уполномоченными лицами администрации и подписа</w:t>
            </w:r>
            <w:r w:rsidR="00605EDB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ние указанного договора</w:t>
            </w:r>
            <w:r w:rsidR="0076446A" w:rsidRPr="0034086F">
              <w:rPr>
                <w:rFonts w:ascii="Liberation Serif" w:hAnsi="Liberation Serif" w:cs="Liberation Serif"/>
                <w:b/>
                <w:kern w:val="2"/>
                <w:sz w:val="24"/>
                <w:szCs w:val="24"/>
              </w:rPr>
              <w:t xml:space="preserve"> </w:t>
            </w:r>
            <w:r w:rsidR="0076446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Председателем комитета по управлению муниципальным имуществом</w:t>
            </w:r>
            <w:r w:rsidR="00605EDB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.</w:t>
            </w:r>
          </w:p>
          <w:p w14:paraId="32A2C26E" w14:textId="56E332F2" w:rsidR="003005F1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5. </w:t>
            </w:r>
            <w:r w:rsidR="00392BBF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="00826048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в течение трех календарных дней со дня подписания проекта договора социального найма жилого помещения направляет заявителю (заявителям) уведомление о необходимости явки</w:t>
            </w:r>
            <w:r w:rsidR="00826048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в качестве нанимателя жилого помещения, переданного в муниципальную собственность по договору социального найма (далее – наниматель жилого помещения) в администрацию для подписания нанимате</w:t>
            </w:r>
            <w:r w:rsidR="00826048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лем данного договора.</w:t>
            </w:r>
          </w:p>
          <w:p w14:paraId="516BCB25" w14:textId="77777777" w:rsidR="00DC14F0" w:rsidRPr="0034086F" w:rsidRDefault="003005F1" w:rsidP="00DC14F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В случае, если заявление представлялось через МФЦ, уведомление</w:t>
            </w:r>
            <w:r w:rsidR="00DC14F0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,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о необходимости явки</w:t>
            </w:r>
            <w:r w:rsidR="00DC14F0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в администрацию, </w:t>
            </w:r>
            <w:r w:rsidR="00826048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направляется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в МФЦ для выдачи </w:t>
            </w:r>
            <w:r w:rsidR="00826048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его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заявителю (заявителям) </w:t>
            </w:r>
          </w:p>
          <w:p w14:paraId="796CF205" w14:textId="4D990CA4" w:rsidR="003005F1" w:rsidRPr="0034086F" w:rsidRDefault="003005F1" w:rsidP="00DC14F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6. При получении договора социального найма жилого помещения, переданного </w:t>
            </w:r>
            <w:r w:rsidR="00D05C67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в муниципальную собственность,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наниматель жилого помещения или его представитель расписывается в его получении</w:t>
            </w:r>
            <w:r w:rsidR="00DC14F0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.</w:t>
            </w:r>
          </w:p>
          <w:p w14:paraId="638DA06D" w14:textId="67483722" w:rsidR="003005F1" w:rsidRPr="0034086F" w:rsidRDefault="003005F1" w:rsidP="003005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kern w:val="2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7. Результатом административной процедуры является заключение договора социального найма жилого помещения, переданного в муниципальную собственность, и выдача указанного договора. </w:t>
            </w:r>
          </w:p>
          <w:p w14:paraId="186B25F0" w14:textId="4B12849A" w:rsidR="00C04032" w:rsidRPr="0034086F" w:rsidRDefault="003005F1" w:rsidP="00DC14F0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8. Способом фиксации результата административной процедуры являе</w:t>
            </w:r>
            <w:r w:rsidR="00DC14F0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тся занесение должностным лицом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, ответственным за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lastRenderedPageBreak/>
              <w:t xml:space="preserve">направление (выдачу) заявителю результата муниципальной услуги, в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информационной системе электронного документооборота администрации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отметки о получении лично нанимателем жилого помещения или его представителем договора социального найма жилого помещения</w:t>
            </w:r>
            <w:r w:rsidR="00DC14F0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.</w:t>
            </w:r>
          </w:p>
        </w:tc>
      </w:tr>
      <w:tr w:rsidR="0034086F" w:rsidRPr="0034086F" w14:paraId="23F0FDA2" w14:textId="77777777" w:rsidTr="00546835">
        <w:tc>
          <w:tcPr>
            <w:tcW w:w="2836" w:type="dxa"/>
          </w:tcPr>
          <w:p w14:paraId="19659D03" w14:textId="77777777" w:rsidR="008F0738" w:rsidRPr="0034086F" w:rsidRDefault="008F0738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40A98EE" w14:textId="1CE85DDD" w:rsidR="00C04032" w:rsidRPr="0034086F" w:rsidRDefault="00DB54C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27. Особенности выполнения административных действий в Многофункциональном центре </w:t>
            </w:r>
          </w:p>
        </w:tc>
        <w:tc>
          <w:tcPr>
            <w:tcW w:w="6911" w:type="dxa"/>
          </w:tcPr>
          <w:p w14:paraId="7C9A6FB2" w14:textId="77777777" w:rsidR="008F0738" w:rsidRPr="0034086F" w:rsidRDefault="008F0738" w:rsidP="00440DFB">
            <w:pPr>
              <w:pStyle w:val="ConsPlusNormal"/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30A9680" w14:textId="6A4538A1" w:rsidR="00440DFB" w:rsidRPr="0034086F" w:rsidRDefault="00DB54CD" w:rsidP="00440DFB">
            <w:pPr>
              <w:pStyle w:val="ConsPlusNormal"/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Исчерпывающий перечень административных процедур (действий) по предоставлению Муниципальной услуги, выполняемых МФЦ, включает в себя:</w:t>
            </w:r>
            <w:r w:rsidR="00440DFB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45FA389" w14:textId="528334CD" w:rsidR="00DB54CD" w:rsidRPr="0034086F" w:rsidRDefault="00440DFB" w:rsidP="00CE4FA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B54C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информирование заявителей о порядке предоставления Муниципальной услуги в МФЦ,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по вопросам, указанным в пункте 9 настоящего административного регламента; о ходе рассмотрения заявления о предоставлении муниципальной услуги</w:t>
            </w:r>
            <w:r w:rsidR="00DB54CD" w:rsidRPr="0034086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1BDF6BF" w14:textId="77777777" w:rsidR="00DB54CD" w:rsidRPr="0034086F" w:rsidRDefault="00DB54CD" w:rsidP="00DB54C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прием запросов заявителей о предоставлении Муниципальной услуги и иных документов, необходимых для предоставления Муниципальной услуги;</w:t>
            </w:r>
          </w:p>
          <w:p w14:paraId="0182C2D9" w14:textId="77777777" w:rsidR="00DB54CD" w:rsidRPr="0034086F" w:rsidRDefault="00DB54CD" w:rsidP="00DB54CD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      </w:r>
          </w:p>
          <w:p w14:paraId="6CFD1B00" w14:textId="77777777" w:rsidR="00440DFB" w:rsidRPr="0034086F" w:rsidRDefault="00DB54CD" w:rsidP="00440DF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      </w:r>
            <w:r w:rsidR="00440DFB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услуг</w:t>
            </w:r>
            <w:r w:rsidR="00440DFB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и,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      </w:r>
          </w:p>
          <w:p w14:paraId="5B6F3F7D" w14:textId="64730240" w:rsidR="00DB54CD" w:rsidRPr="0034086F" w:rsidRDefault="00440DFB" w:rsidP="00440DF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DB54CD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предоставление Муниципальной услуги в МФЦ посредством комплексного запроса (данный пункт включается в регламент если услуга не включена в перечень услуг, не предоставляемых посредством комплексного запроса, ниже пример заполнения такого подраздела).</w:t>
            </w:r>
          </w:p>
          <w:p w14:paraId="7599AF8F" w14:textId="4F13057E" w:rsidR="00C04032" w:rsidRPr="0034086F" w:rsidRDefault="00C04032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3D92E103" w14:textId="77777777" w:rsidTr="00546835">
        <w:tc>
          <w:tcPr>
            <w:tcW w:w="2836" w:type="dxa"/>
          </w:tcPr>
          <w:p w14:paraId="5C5B97CD" w14:textId="6BD50B52" w:rsidR="003005F1" w:rsidRPr="0034086F" w:rsidRDefault="00BE61F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28. </w:t>
            </w:r>
            <w:r w:rsidR="00C16682" w:rsidRPr="0034086F">
              <w:rPr>
                <w:rFonts w:ascii="Liberation Serif" w:hAnsi="Liberation Serif" w:cs="Liberation Serif"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6911" w:type="dxa"/>
          </w:tcPr>
          <w:p w14:paraId="12E5273D" w14:textId="581C5DCE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Основанием для исправления допущенных опечаток и ошибок в выданном договоре о передаче гражданином (гражданами) приватизированного жилого помещения в муниципальную собственность, уведомлении об отказе в заключении договора о передаче гражданином (гражданами) приватизированного жилого помещения в муниципальную собственность, в договоре социального найма жилого помещения, переданного в муниципальную собственность (далее – техническая ошибка) является получение заявления об исправлении технической ошибки от заявителя или его представителя.</w:t>
            </w:r>
          </w:p>
          <w:p w14:paraId="7C1F1B36" w14:textId="275D197C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об исправлении технической ошибки подается заявителем или его представителем одним из способов, указанным в пункте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регламента. </w:t>
            </w:r>
          </w:p>
          <w:p w14:paraId="5063CE78" w14:textId="04D7939E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Заявление об исправлении технической ошиб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ки регистрируется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и направляется должностному лицу, ответственному за предоставление муниципальной услуги.</w:t>
            </w:r>
          </w:p>
          <w:p w14:paraId="1FF4A225" w14:textId="3748CE44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 В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течение одного рабочего дня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со дня регистрации заявления об исправлении технической ошибки в выданном в результате предоставления муниципальной услуги документе принимает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одно и следующих решений:</w:t>
            </w:r>
          </w:p>
          <w:p w14:paraId="06FD2309" w14:textId="1D8A8686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об исправлении технической ошибки;</w:t>
            </w:r>
          </w:p>
          <w:p w14:paraId="3835CF96" w14:textId="1A87C5D0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об отсутствии технической ошибки.</w:t>
            </w:r>
          </w:p>
          <w:p w14:paraId="036973A1" w14:textId="69819014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Критерием принятия решения, указанного в пункте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административного регламента, является наличие опечатки и (или) ошибки в выданном заявителю документе, являющемся результатом предоставления муниципальной услуги.</w:t>
            </w:r>
          </w:p>
          <w:p w14:paraId="7F859B8F" w14:textId="1FE67596" w:rsidR="003005F1" w:rsidRPr="0034086F" w:rsidRDefault="00BE61FE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. В отношении уведомления об отказе в заключении договора о передаче гражданином (гражданами) приватизированного жилого помещения в муниципальную собственность   подготавливает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проект уведомления об отказе с исправленной технической ошибкой. </w:t>
            </w:r>
          </w:p>
          <w:p w14:paraId="43ADC65E" w14:textId="07541C63" w:rsidR="003005F1" w:rsidRPr="0034086F" w:rsidRDefault="00ED1A2F" w:rsidP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7. В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отношении договора о передаче гражданином (гражданами) приватизированного жилого помещения в муниципальную собственность и (</w:t>
            </w:r>
            <w:proofErr w:type="gramStart"/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или)  договора</w:t>
            </w:r>
            <w:proofErr w:type="gramEnd"/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социального найма жилого помещения, переданного в муниципальную собственность, подготавливает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проект дополнительного соглашения к указанному  договору (договорам),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исправление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в нем (в них) технической ошибки.</w:t>
            </w:r>
          </w:p>
          <w:p w14:paraId="7A301D81" w14:textId="77777777" w:rsidR="0075492B" w:rsidRPr="0034086F" w:rsidRDefault="00ED1A2F" w:rsidP="00754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. В случае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отсутствии технической ошибки 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>готовит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ся</w:t>
            </w:r>
            <w:r w:rsidR="003005F1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уведомление об отсутствии технической ошибки в выданном в результате предоставления муниципальной услуги документе.</w:t>
            </w:r>
          </w:p>
          <w:p w14:paraId="40DB7135" w14:textId="4DA255A1" w:rsidR="003005F1" w:rsidRPr="0034086F" w:rsidRDefault="0075492B" w:rsidP="00754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9. Результатом административной процедуры является выданный (направленный) заявителю документ</w:t>
            </w:r>
          </w:p>
        </w:tc>
      </w:tr>
    </w:tbl>
    <w:p w14:paraId="3A3B668A" w14:textId="77777777" w:rsidR="00546835" w:rsidRPr="0034086F" w:rsidRDefault="0054683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13D998D2" w14:textId="77777777" w:rsidR="00546835" w:rsidRPr="0034086F" w:rsidRDefault="0054683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1DC87E38" w14:textId="16142684" w:rsidR="00546835" w:rsidRPr="0034086F" w:rsidRDefault="002D47A9" w:rsidP="002D47A9">
      <w:pPr>
        <w:pStyle w:val="ConsPlusNormal"/>
        <w:ind w:firstLine="54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34086F">
        <w:rPr>
          <w:rFonts w:ascii="Liberation Serif" w:hAnsi="Liberation Serif" w:cs="Liberation Serif"/>
          <w:bCs/>
          <w:sz w:val="24"/>
          <w:szCs w:val="24"/>
        </w:rPr>
        <w:t>Раздел 4. Формы контроля за предоставлением муниципальной услуги</w:t>
      </w:r>
    </w:p>
    <w:p w14:paraId="2F9EDA39" w14:textId="1F819132" w:rsidR="00546835" w:rsidRPr="0034086F" w:rsidRDefault="00546835" w:rsidP="00DB3E16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34086F" w:rsidRPr="0034086F" w14:paraId="3C9A825A" w14:textId="77777777" w:rsidTr="003005F1">
        <w:tc>
          <w:tcPr>
            <w:tcW w:w="2836" w:type="dxa"/>
          </w:tcPr>
          <w:p w14:paraId="2BDDD5D4" w14:textId="6431E7D1" w:rsidR="003005F1" w:rsidRPr="0034086F" w:rsidRDefault="00512F9F" w:rsidP="00D05C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29.</w:t>
            </w:r>
            <w:r w:rsidR="00D05C67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Порядок осуществления текущего контроля</w:t>
            </w:r>
            <w:r w:rsidR="0062573A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,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за соблюдением и исполнением ответственными должностными лицами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      </w:r>
          </w:p>
        </w:tc>
        <w:tc>
          <w:tcPr>
            <w:tcW w:w="6946" w:type="dxa"/>
          </w:tcPr>
          <w:p w14:paraId="12F11870" w14:textId="63BE730B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AB3DC3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Текущий контроль</w:t>
            </w:r>
            <w:r w:rsidR="0062573A" w:rsidRPr="0034086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B3DC3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за соблюдением последовательности действий, определенных административными процедурами по предоставлению </w:t>
            </w:r>
            <w:r w:rsidR="00FE573C" w:rsidRPr="0034086F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AB3DC3"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осуществляется Председателем Комитета</w:t>
            </w:r>
            <w:r w:rsidR="00FE573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по управлению </w:t>
            </w:r>
            <w:r w:rsidR="007660D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муниципальным </w:t>
            </w:r>
            <w:r w:rsidR="00FE573C" w:rsidRPr="0034086F">
              <w:rPr>
                <w:rFonts w:ascii="Liberation Serif" w:hAnsi="Liberation Serif" w:cs="Liberation Serif"/>
                <w:sz w:val="24"/>
                <w:szCs w:val="24"/>
              </w:rPr>
              <w:t>имуществом</w:t>
            </w:r>
            <w:r w:rsidR="00AB3DC3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, ответственным за предоставление муниципальной услуги, на постоянной основе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путем рассмотрения отчетов должностных лиц, а также рассмотрения жалоб заявителей.</w:t>
            </w:r>
          </w:p>
          <w:p w14:paraId="46434B2B" w14:textId="4FB71FD2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2. Основными задачами текущего контроля являются:</w:t>
            </w:r>
          </w:p>
          <w:p w14:paraId="1EA7793B" w14:textId="1F71DE56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обеспечение своевременного и качественного предоставления муниципальной услуги;</w:t>
            </w:r>
          </w:p>
          <w:p w14:paraId="19E28049" w14:textId="2660A9D9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выявление нарушений в сроках и качестве предоставления муниципальной услуги;</w:t>
            </w:r>
          </w:p>
          <w:p w14:paraId="21603EAC" w14:textId="4B81B7B1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-выявление и устранение причин и условий, способствующих ненадлежащему предоставлению муниципальной услуги;</w:t>
            </w:r>
          </w:p>
          <w:p w14:paraId="04511146" w14:textId="0916BBC5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- принятие мер по надлежащему предоставлению муниципальной услуги.</w:t>
            </w:r>
          </w:p>
          <w:p w14:paraId="3510542A" w14:textId="0F37B998" w:rsidR="004E3ADE" w:rsidRPr="0034086F" w:rsidRDefault="004E3ADE" w:rsidP="004E3AD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 Текущий контроль осуществляется на постоянной основе.</w:t>
            </w:r>
          </w:p>
          <w:p w14:paraId="78610219" w14:textId="77777777" w:rsidR="003005F1" w:rsidRPr="0034086F" w:rsidRDefault="003005F1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262F8A90" w14:textId="77777777" w:rsidTr="003005F1">
        <w:tc>
          <w:tcPr>
            <w:tcW w:w="2836" w:type="dxa"/>
          </w:tcPr>
          <w:p w14:paraId="0E87878C" w14:textId="4BBBFF7E" w:rsidR="003005F1" w:rsidRPr="0034086F" w:rsidRDefault="00512F9F" w:rsidP="00D05C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30. Порядок и периодичность осуществления плановых и внеплановых проверок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</w:p>
        </w:tc>
        <w:tc>
          <w:tcPr>
            <w:tcW w:w="6946" w:type="dxa"/>
          </w:tcPr>
          <w:p w14:paraId="41B71C81" w14:textId="22DEB597" w:rsidR="004E3ADE" w:rsidRPr="0034086F" w:rsidRDefault="004E3ADE" w:rsidP="00DB3E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  <w:lastRenderedPageBreak/>
              <w:t>1. Контроль</w:t>
            </w:r>
            <w:r w:rsidR="0062573A" w:rsidRPr="0034086F"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  <w:t>,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  <w:t xml:space="preserve"> за полнотой и качеством предоставления должностными лицами муниципальной услуги осуществляется в форме плановых и внеплановых проверок.</w:t>
            </w:r>
          </w:p>
          <w:p w14:paraId="17BB3886" w14:textId="11D81A33" w:rsidR="00DB3E16" w:rsidRPr="0034086F" w:rsidRDefault="00DB3E16" w:rsidP="00DB3E16">
            <w:pPr>
              <w:spacing w:after="4" w:line="249" w:lineRule="auto"/>
              <w:ind w:right="58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Par427"/>
            <w:bookmarkEnd w:id="5"/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lastRenderedPageBreak/>
              <w:t>2.</w:t>
            </w:r>
            <w:r w:rsidR="004E3ADE"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 xml:space="preserve"> 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Плановые проверки осуществляются на основании полугодовых или годовых планов работы. </w:t>
            </w:r>
          </w:p>
          <w:p w14:paraId="79DC63D7" w14:textId="173BDC3E" w:rsidR="00DB3E16" w:rsidRPr="0034086F" w:rsidRDefault="003E48B4" w:rsidP="00DB3E16">
            <w:pPr>
              <w:spacing w:after="4" w:line="249" w:lineRule="auto"/>
              <w:ind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3. </w:t>
            </w:r>
            <w:r w:rsidR="00DB3E16" w:rsidRPr="0034086F">
              <w:rPr>
                <w:rFonts w:ascii="Liberation Serif" w:hAnsi="Liberation Serif" w:cs="Liberation Serif"/>
                <w:sz w:val="24"/>
                <w:szCs w:val="24"/>
              </w:rPr>
              <w:t>Внеплановая проверка может быть проведена по конкретному обращению заявителя. Внеплановая проверка проводится на основании муниципального правового акта, которым, в числе прочего, определяется состав лиц, про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во</w:t>
            </w:r>
            <w:r w:rsidR="00DB3E16" w:rsidRPr="0034086F">
              <w:rPr>
                <w:rFonts w:ascii="Liberation Serif" w:hAnsi="Liberation Serif" w:cs="Liberation Serif"/>
                <w:sz w:val="24"/>
                <w:szCs w:val="24"/>
              </w:rPr>
              <w:t>дящих проверку и направления, по которым она будет проводиться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47D7FA38" w14:textId="4747595B" w:rsidR="004E3ADE" w:rsidRPr="0034086F" w:rsidRDefault="003E48B4" w:rsidP="00DB3E16">
            <w:pPr>
              <w:tabs>
                <w:tab w:val="num" w:pos="1715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</w:pP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  <w:t>4</w:t>
            </w:r>
            <w:r w:rsidR="004E3ADE" w:rsidRPr="0034086F">
              <w:rPr>
                <w:rFonts w:ascii="Liberation Serif" w:hAnsi="Liberation Serif" w:cs="Liberation Serif"/>
                <w:kern w:val="2"/>
                <w:sz w:val="24"/>
                <w:szCs w:val="24"/>
                <w:lang w:eastAsia="ko-KR"/>
              </w:rPr>
              <w:t>. По результатам плановых и внеплановых проверок оформляется акт проверки, в котором описываются выявленные недостатки и предложения по их устранению.</w:t>
            </w:r>
          </w:p>
          <w:p w14:paraId="0067B8F7" w14:textId="77777777" w:rsidR="003005F1" w:rsidRPr="0034086F" w:rsidRDefault="003005F1" w:rsidP="00DB3E1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086F" w:rsidRPr="0034086F" w14:paraId="7757EA3B" w14:textId="77777777" w:rsidTr="003005F1">
        <w:tc>
          <w:tcPr>
            <w:tcW w:w="2836" w:type="dxa"/>
          </w:tcPr>
          <w:p w14:paraId="08E37DF3" w14:textId="77AB1995" w:rsidR="003005F1" w:rsidRPr="0034086F" w:rsidRDefault="00B45860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31.Ответственность должностных лиц за решения и действия (бездействие) принимаемые (осуществляемые) ими в ходе предоставления муниципальной услуги</w:t>
            </w:r>
          </w:p>
        </w:tc>
        <w:tc>
          <w:tcPr>
            <w:tcW w:w="6946" w:type="dxa"/>
          </w:tcPr>
          <w:p w14:paraId="156D2CC3" w14:textId="44E294B3" w:rsidR="00FE573C" w:rsidRPr="0034086F" w:rsidRDefault="00FE573C" w:rsidP="00FE573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, в должностные обязанности которого входит прием и регистрация заявлений о предоставлении муниципальной услуги, несет персональную ответственность за соблюдение сроков и порядка приема и регистрации указанных документов, и порядка выдачи Заявителю результата предоставления муниципальной услуги.</w:t>
            </w:r>
          </w:p>
          <w:p w14:paraId="185AFF9F" w14:textId="03C9539A" w:rsidR="00FE573C" w:rsidRPr="0034086F" w:rsidRDefault="00FE573C" w:rsidP="00FE573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34086F">
              <w:rPr>
                <w:rFonts w:ascii="Liberation Serif" w:hAnsi="Liberation Serif" w:cs="Liberation Serif"/>
                <w:kern w:val="2"/>
                <w:sz w:val="24"/>
                <w:szCs w:val="24"/>
              </w:rPr>
              <w:t>Должностное лицо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, в должностные обязанности </w:t>
            </w:r>
            <w:r w:rsidR="007660DC" w:rsidRPr="0034086F">
              <w:rPr>
                <w:rFonts w:ascii="Liberation Serif" w:hAnsi="Liberation Serif" w:cs="Liberation Serif"/>
                <w:sz w:val="24"/>
                <w:szCs w:val="24"/>
              </w:rPr>
              <w:t>которого входит предоставление м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униципальной услуги, несет персональную ответственность за соблюдение сроков и порядка рассмотрения указанных документов.</w:t>
            </w:r>
          </w:p>
          <w:p w14:paraId="760D34E0" w14:textId="2A79C4FF" w:rsidR="00FE573C" w:rsidRPr="0034086F" w:rsidRDefault="007660DC" w:rsidP="00FE573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E573C" w:rsidRPr="0034086F">
              <w:rPr>
                <w:rFonts w:ascii="Liberation Serif" w:hAnsi="Liberation Serif" w:cs="Liberation Serif"/>
                <w:sz w:val="24"/>
                <w:szCs w:val="24"/>
              </w:rPr>
              <w:t>. Председатель Комитета</w:t>
            </w: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по управлению муниципальным имуществом,</w:t>
            </w:r>
            <w:r w:rsidR="00FE573C" w:rsidRPr="0034086F">
              <w:rPr>
                <w:rFonts w:ascii="Liberation Serif" w:hAnsi="Liberation Serif" w:cs="Liberation Serif"/>
                <w:sz w:val="24"/>
                <w:szCs w:val="24"/>
              </w:rPr>
              <w:t xml:space="preserve"> к компетенции которого относится предоставление Муниципальной услуги, несет персональную ответственность за соблюдение сроков и порядка рассмотрения указанных документов.</w:t>
            </w:r>
          </w:p>
          <w:p w14:paraId="1A6387A8" w14:textId="3A1140B9" w:rsidR="003005F1" w:rsidRPr="0034086F" w:rsidRDefault="007660DC" w:rsidP="00FE573C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FE573C" w:rsidRPr="0034086F">
              <w:rPr>
                <w:rFonts w:ascii="Liberation Serif" w:hAnsi="Liberation Serif" w:cs="Liberation Serif"/>
                <w:sz w:val="24"/>
                <w:szCs w:val="24"/>
              </w:rPr>
              <w:t>. Персональная ответственность должностных лиц определяется в соответствии с их должностными инструкциями и законодательством Российской Федерации.</w:t>
            </w:r>
          </w:p>
        </w:tc>
      </w:tr>
      <w:tr w:rsidR="0034086F" w:rsidRPr="0034086F" w14:paraId="56F9F190" w14:textId="77777777" w:rsidTr="003005F1">
        <w:tc>
          <w:tcPr>
            <w:tcW w:w="2836" w:type="dxa"/>
          </w:tcPr>
          <w:p w14:paraId="2AB556B3" w14:textId="269FF085" w:rsidR="004E3ADE" w:rsidRPr="0034086F" w:rsidRDefault="007D5519" w:rsidP="007D551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32.Положения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      </w:r>
          </w:p>
          <w:p w14:paraId="02C1CE1A" w14:textId="77777777" w:rsidR="003005F1" w:rsidRPr="0034086F" w:rsidRDefault="003005F1" w:rsidP="007D5519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0C67E0" w14:textId="6B92A949" w:rsidR="003005F1" w:rsidRPr="0034086F" w:rsidRDefault="007D5519" w:rsidP="007D5519">
            <w:pPr>
              <w:pStyle w:val="ConsPlusNormal"/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086F">
              <w:rPr>
                <w:rFonts w:ascii="Liberation Serif" w:hAnsi="Liberation Serif" w:cs="Liberation Serif"/>
                <w:sz w:val="24"/>
                <w:szCs w:val="24"/>
              </w:rPr>
              <w:t>Контроль, за предоставлением муниципальной услуги, со стороны граждан, их объединений и организаций осуществляется посредством открытости деятельности КУМИ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      </w:r>
          </w:p>
        </w:tc>
      </w:tr>
    </w:tbl>
    <w:p w14:paraId="7C26992A" w14:textId="77777777" w:rsidR="00546835" w:rsidRPr="0034086F" w:rsidRDefault="0054683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6FCEE601" w14:textId="77777777" w:rsidR="00546835" w:rsidRPr="0034086F" w:rsidRDefault="0054683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5295841E" w14:textId="48BB120E" w:rsidR="004E3ADE" w:rsidRPr="0034086F" w:rsidRDefault="00E20E93" w:rsidP="00E20E93">
      <w:pPr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34086F">
        <w:rPr>
          <w:rFonts w:ascii="Liberation Serif" w:hAnsi="Liberation Serif" w:cs="Liberation Serif"/>
          <w:bCs/>
          <w:sz w:val="24"/>
          <w:szCs w:val="24"/>
        </w:rPr>
        <w:t xml:space="preserve">Раздел 5. Досудебный (внесудебный) порядок обжалования решений и действий (бездействия) государственных органов, а также их должностных лиц, работников. </w:t>
      </w:r>
    </w:p>
    <w:p w14:paraId="0D79A8D4" w14:textId="77777777" w:rsidR="0062573A" w:rsidRPr="0034086F" w:rsidRDefault="0062573A" w:rsidP="00E20E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24404B5" w14:textId="54E9193A" w:rsidR="00E20E93" w:rsidRPr="0034086F" w:rsidRDefault="0062573A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>1. Заявитель или его представитель может обратиться с жалобой, в том числе в следующих случаях:</w:t>
      </w:r>
    </w:p>
    <w:p w14:paraId="267564C1" w14:textId="77777777" w:rsidR="00E20E93" w:rsidRPr="0034086F" w:rsidRDefault="00E20E93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 нарушение срока регистрации заявления о предоставлении муниципальной услуги, комплексного запроса;</w:t>
      </w:r>
    </w:p>
    <w:p w14:paraId="00A70128" w14:textId="77777777" w:rsidR="00E20E93" w:rsidRPr="0034086F" w:rsidRDefault="00E20E93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 нарушение срока предоставления муниципальной услуги;</w:t>
      </w:r>
    </w:p>
    <w:p w14:paraId="21E4021F" w14:textId="71171377" w:rsidR="00E20E93" w:rsidRPr="0034086F" w:rsidRDefault="00E20E93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-требование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proofErr w:type="spellStart"/>
      <w:r w:rsidRPr="0034086F">
        <w:rPr>
          <w:rFonts w:ascii="Liberation Serif" w:hAnsi="Liberation Serif" w:cs="Liberation Serif"/>
          <w:kern w:val="2"/>
          <w:sz w:val="24"/>
          <w:szCs w:val="24"/>
        </w:rPr>
        <w:t>Свердлосвской</w:t>
      </w:r>
      <w:proofErr w:type="spellEnd"/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области, муниципальными правовыми актами для предоставления муниципальной услуги;</w:t>
      </w:r>
    </w:p>
    <w:p w14:paraId="433227A5" w14:textId="088711EC" w:rsidR="00E20E93" w:rsidRPr="0034086F" w:rsidRDefault="00E20E93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lastRenderedPageBreak/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 для предоставления муниципальной услуги, у заявителя;</w:t>
      </w:r>
    </w:p>
    <w:p w14:paraId="7627B5C0" w14:textId="210D9A79" w:rsidR="00E20E93" w:rsidRPr="0034086F" w:rsidRDefault="00F32C04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- 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>отказ в предоставлении муниципальной услуги;</w:t>
      </w:r>
    </w:p>
    <w:p w14:paraId="6C746FF2" w14:textId="0748B20D" w:rsidR="00E20E93" w:rsidRPr="0034086F" w:rsidRDefault="00E20E93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 затребование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14:paraId="49F79804" w14:textId="21EBE734" w:rsidR="00E20E93" w:rsidRPr="0034086F" w:rsidRDefault="00E20E93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</w:t>
      </w:r>
      <w:r w:rsidR="00F32C04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отказ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A8FAA18" w14:textId="3E78AED1" w:rsidR="00E20E93" w:rsidRPr="0034086F" w:rsidRDefault="00F32C04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 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14:paraId="347D2FFD" w14:textId="1C72B67F" w:rsidR="00E20E93" w:rsidRPr="0034086F" w:rsidRDefault="00F32C04" w:rsidP="00E20E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 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приостановление предоставления муниципальной услуги по основаниям, не предусмотренным нормативными правовыми актами Российской Федерации, нормативными правовыми актами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Свердловской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области, муниципальными правовыми актами;</w:t>
      </w:r>
    </w:p>
    <w:p w14:paraId="5080AF60" w14:textId="77777777" w:rsidR="00F32C04" w:rsidRPr="0034086F" w:rsidRDefault="00E20E93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 требование у заявителя или его представителя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от 27 июля 2010 года № 210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noBreakHyphen/>
        <w:t>ФЗ «Об организации предоставления государственных и му</w:t>
      </w:r>
      <w:r w:rsidR="00F32C04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ниципальных услуг»               </w:t>
      </w:r>
    </w:p>
    <w:p w14:paraId="42A766F3" w14:textId="65547B55" w:rsidR="00F32C04" w:rsidRPr="0034086F" w:rsidRDefault="00F32C04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  2. </w:t>
      </w:r>
      <w:r w:rsidRPr="0034086F">
        <w:rPr>
          <w:rFonts w:ascii="Liberation Serif" w:hAnsi="Liberation Serif" w:cs="Liberation Serif"/>
          <w:sz w:val="24"/>
          <w:szCs w:val="24"/>
        </w:rPr>
        <w:t>В случае обжалования решений и действий (бездействия) жалоба подается для рассмотрения в Комитет по управлению муниципальным имуществом Арамильского городского округа, в случае обжалования решений и действий (бездействия) КУМИ, его должностных лиц жалоба подается для рассмотрения Главе Арамильского городского округа, в письменной форме на бумажном носителе, в том числе при личном приеме заявителя, по почте или через МФЦ либо в электронной форме.</w:t>
      </w:r>
    </w:p>
    <w:p w14:paraId="3CACF171" w14:textId="77777777" w:rsidR="00F32C04" w:rsidRPr="0034086F" w:rsidRDefault="00F32C04" w:rsidP="00F32C04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3. В случае обжалования решений и действий (бездействия) МФЦ, работника МФЦ жалоба подается для рассмотрения в МФЦ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14:paraId="5F69CEE1" w14:textId="2564E133" w:rsidR="00E20E93" w:rsidRPr="0034086F" w:rsidRDefault="00F32C04" w:rsidP="00F32C04">
      <w:pPr>
        <w:pStyle w:val="ConsPlusNormal"/>
        <w:ind w:firstLine="54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4. Жалобу на решения и действия (бездействие) МФЦ также возможно подать в Департамент информатизации и связи Свердловской области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14:paraId="65F91844" w14:textId="01071DFE" w:rsidR="00E20E93" w:rsidRPr="0034086F" w:rsidRDefault="00F32C04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5.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Информацию о порядке подачи и рассмотрения жалобы заявитель и его представитель могут получить:</w:t>
      </w:r>
    </w:p>
    <w:p w14:paraId="2024E6F6" w14:textId="0C540D69" w:rsidR="00E20E93" w:rsidRPr="0034086F" w:rsidRDefault="00E20E93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- на информационных стендах, расположенных в помещениях, занимаемых </w:t>
      </w:r>
      <w:r w:rsidR="0004116F" w:rsidRPr="0034086F">
        <w:rPr>
          <w:rFonts w:ascii="Liberation Serif" w:hAnsi="Liberation Serif" w:cs="Liberation Serif"/>
          <w:kern w:val="2"/>
          <w:sz w:val="24"/>
          <w:szCs w:val="24"/>
        </w:rPr>
        <w:t>А</w:t>
      </w:r>
      <w:r w:rsidRPr="0034086F">
        <w:rPr>
          <w:rFonts w:ascii="Liberation Serif" w:hAnsi="Liberation Serif" w:cs="Liberation Serif"/>
          <w:sz w:val="24"/>
          <w:szCs w:val="24"/>
        </w:rPr>
        <w:t>дминистрацией</w:t>
      </w:r>
      <w:r w:rsidR="0004116F" w:rsidRPr="0034086F">
        <w:rPr>
          <w:rFonts w:ascii="Liberation Serif" w:hAnsi="Liberation Serif" w:cs="Liberation Serif"/>
          <w:sz w:val="24"/>
          <w:szCs w:val="24"/>
        </w:rPr>
        <w:t xml:space="preserve"> Арамильского городского округа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, или в помещениях МФЦ;</w:t>
      </w:r>
    </w:p>
    <w:p w14:paraId="42BD2151" w14:textId="22734B9A" w:rsidR="00E20E93" w:rsidRPr="0034086F" w:rsidRDefault="00E20E93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- на официальном сайте </w:t>
      </w:r>
      <w:r w:rsidR="0004116F" w:rsidRPr="0034086F">
        <w:rPr>
          <w:rFonts w:ascii="Liberation Serif" w:hAnsi="Liberation Serif" w:cs="Liberation Serif"/>
          <w:kern w:val="2"/>
          <w:sz w:val="24"/>
          <w:szCs w:val="24"/>
        </w:rPr>
        <w:t>А</w:t>
      </w:r>
      <w:r w:rsidRPr="0034086F">
        <w:rPr>
          <w:rFonts w:ascii="Liberation Serif" w:hAnsi="Liberation Serif" w:cs="Liberation Serif"/>
          <w:sz w:val="24"/>
          <w:szCs w:val="24"/>
        </w:rPr>
        <w:t>дминистрации</w:t>
      </w:r>
      <w:r w:rsidR="0004116F" w:rsidRPr="0034086F">
        <w:rPr>
          <w:rFonts w:ascii="Liberation Serif" w:hAnsi="Liberation Serif" w:cs="Liberation Serif"/>
          <w:sz w:val="24"/>
          <w:szCs w:val="24"/>
        </w:rPr>
        <w:t xml:space="preserve"> Арамильского городского округа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, сайте МФЦ;</w:t>
      </w:r>
    </w:p>
    <w:p w14:paraId="6CB3F1DF" w14:textId="77777777" w:rsidR="00E20E93" w:rsidRPr="0034086F" w:rsidRDefault="00E20E93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- на Портале;</w:t>
      </w:r>
    </w:p>
    <w:p w14:paraId="5CD5EC82" w14:textId="083E4794" w:rsidR="00E20E93" w:rsidRPr="0034086F" w:rsidRDefault="00E20E93" w:rsidP="00F32C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- путем обращения заявителя или его представителя в </w:t>
      </w:r>
      <w:r w:rsidR="0004116F" w:rsidRPr="0034086F">
        <w:rPr>
          <w:rFonts w:ascii="Liberation Serif" w:hAnsi="Liberation Serif" w:cs="Liberation Serif"/>
          <w:sz w:val="24"/>
          <w:szCs w:val="24"/>
        </w:rPr>
        <w:t>А</w:t>
      </w:r>
      <w:r w:rsidRPr="0034086F">
        <w:rPr>
          <w:rFonts w:ascii="Liberation Serif" w:hAnsi="Liberation Serif" w:cs="Liberation Serif"/>
          <w:sz w:val="24"/>
          <w:szCs w:val="24"/>
        </w:rPr>
        <w:t>дминистрацию</w:t>
      </w:r>
      <w:r w:rsidR="0004116F" w:rsidRPr="0034086F">
        <w:rPr>
          <w:rFonts w:ascii="Liberation Serif" w:hAnsi="Liberation Serif" w:cs="Liberation Serif"/>
          <w:sz w:val="24"/>
          <w:szCs w:val="24"/>
        </w:rPr>
        <w:t xml:space="preserve"> Арамильского городского округа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, МФЦ;</w:t>
      </w:r>
    </w:p>
    <w:p w14:paraId="3A0BA189" w14:textId="535F57C2" w:rsidR="00E20E93" w:rsidRPr="0034086F" w:rsidRDefault="0004116F" w:rsidP="000411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  6. 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>Нормативные правовые акты, регулирующие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услуги:</w:t>
      </w:r>
    </w:p>
    <w:p w14:paraId="6B40E114" w14:textId="3B6A86B2" w:rsidR="00E20E93" w:rsidRPr="0034086F" w:rsidRDefault="0004116F" w:rsidP="000411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- 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4C27765D" w14:textId="77777777" w:rsidR="0004116F" w:rsidRPr="0034086F" w:rsidRDefault="0004116F" w:rsidP="0004116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 xml:space="preserve">- </w:t>
      </w:r>
      <w:r w:rsidR="00E20E93" w:rsidRPr="0034086F">
        <w:rPr>
          <w:rFonts w:ascii="Liberation Serif" w:hAnsi="Liberation Serif" w:cs="Liberation Serif"/>
          <w:sz w:val="24"/>
          <w:szCs w:val="24"/>
        </w:rPr>
        <w:t>Постановление Администрации Арамильского городского округа «Об утверждении Правил подачи и рассмотрении жалоб на решения и действия (бездействия) органов местного самоуправления и их должностных лиц, муниципальных служащих Арамильского городского округа».</w:t>
      </w:r>
    </w:p>
    <w:p w14:paraId="4F5A5BD8" w14:textId="2F845A9D" w:rsidR="00E20E93" w:rsidRPr="0034086F" w:rsidRDefault="0004116F" w:rsidP="0004116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 7.</w:t>
      </w:r>
      <w:r w:rsidR="00E20E93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Информация, содержащаяся в настоящем разделе, подлежит размещению на Портале.</w:t>
      </w:r>
    </w:p>
    <w:p w14:paraId="3D10AF76" w14:textId="77777777" w:rsidR="00E20E93" w:rsidRPr="0034086F" w:rsidRDefault="00E20E93" w:rsidP="0004116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21AC9BA4" w14:textId="69B97D86" w:rsidR="008F0738" w:rsidRPr="0034086F" w:rsidRDefault="008F0738" w:rsidP="0017483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kern w:val="2"/>
          <w:sz w:val="24"/>
          <w:szCs w:val="24"/>
        </w:rPr>
      </w:pPr>
    </w:p>
    <w:p w14:paraId="0ECE26E8" w14:textId="102CCC77" w:rsidR="00315F64" w:rsidRPr="0034086F" w:rsidRDefault="00315F64" w:rsidP="008073C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lastRenderedPageBreak/>
        <w:t>Приложение</w:t>
      </w:r>
    </w:p>
    <w:p w14:paraId="451CCCCB" w14:textId="77777777" w:rsidR="00315F64" w:rsidRPr="0034086F" w:rsidRDefault="00315F64" w:rsidP="008073C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к административному регламенту</w:t>
      </w:r>
    </w:p>
    <w:p w14:paraId="0616DE9A" w14:textId="764670FE" w:rsidR="008073CE" w:rsidRPr="0034086F" w:rsidRDefault="00315F64" w:rsidP="008073C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предоставления муниципальной услуги</w:t>
      </w:r>
      <w:r w:rsidR="008073CE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</w:p>
    <w:p w14:paraId="2A9B1289" w14:textId="1AB5F24C" w:rsidR="00D873F2" w:rsidRPr="0034086F" w:rsidRDefault="00315F64" w:rsidP="008073C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«Передача</w:t>
      </w:r>
      <w:r w:rsidR="008B3197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гражданами</w:t>
      </w:r>
      <w:r w:rsidR="008073CE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приватизированных жилых помещений в муниципальную</w:t>
      </w:r>
      <w:r w:rsidR="008073CE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собственность</w:t>
      </w:r>
      <w:r w:rsidR="008B3197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Арамильского городского округа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»</w:t>
      </w:r>
      <w:r w:rsidR="00D873F2" w:rsidRPr="0034086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3FE47A9" w14:textId="77777777" w:rsidR="00D873F2" w:rsidRPr="0034086F" w:rsidRDefault="00D873F2" w:rsidP="00D873F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394E207C" w14:textId="77777777" w:rsidR="00D873F2" w:rsidRPr="0034086F" w:rsidRDefault="00D873F2" w:rsidP="00D873F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2CF8DFB9" w14:textId="77777777" w:rsidR="00D873F2" w:rsidRPr="0034086F" w:rsidRDefault="00D873F2" w:rsidP="00D873F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198DDB2D" w14:textId="63A9D968" w:rsidR="009A1C0D" w:rsidRPr="0034086F" w:rsidRDefault="00175E78" w:rsidP="00175E78">
      <w:pPr>
        <w:pStyle w:val="ConsPlusNonformat"/>
        <w:tabs>
          <w:tab w:val="left" w:pos="3544"/>
          <w:tab w:val="left" w:pos="3686"/>
        </w:tabs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</w:t>
      </w:r>
      <w:r w:rsidR="009A1C0D" w:rsidRPr="0034086F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муниципальным </w:t>
      </w:r>
    </w:p>
    <w:p w14:paraId="721E01A5" w14:textId="0FE0C5C0" w:rsidR="009A1C0D" w:rsidRPr="0034086F" w:rsidRDefault="009A1C0D" w:rsidP="00175E78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="00175E78" w:rsidRPr="0034086F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  <w:r w:rsidRPr="0034086F">
        <w:rPr>
          <w:rFonts w:ascii="Liberation Serif" w:hAnsi="Liberation Serif" w:cs="Liberation Serif"/>
          <w:sz w:val="24"/>
          <w:szCs w:val="24"/>
        </w:rPr>
        <w:t>имуществом Арамильского городского округа</w:t>
      </w:r>
    </w:p>
    <w:p w14:paraId="04320EE8" w14:textId="77777777" w:rsidR="009A1C0D" w:rsidRPr="0034086F" w:rsidRDefault="009A1C0D" w:rsidP="009A1C0D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14:paraId="0F72866B" w14:textId="77777777" w:rsidR="009A1C0D" w:rsidRPr="0034086F" w:rsidRDefault="009A1C0D" w:rsidP="009A1C0D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от _____________________________________________</w:t>
      </w:r>
    </w:p>
    <w:p w14:paraId="379B69D3" w14:textId="77777777" w:rsidR="009A1C0D" w:rsidRPr="0034086F" w:rsidRDefault="009A1C0D" w:rsidP="009A1C0D">
      <w:pPr>
        <w:pStyle w:val="ConsPlusNonformat"/>
        <w:ind w:firstLine="3624"/>
        <w:jc w:val="center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(фамилия, имя, отчество (при наличии))</w:t>
      </w:r>
    </w:p>
    <w:p w14:paraId="60378AE8" w14:textId="77777777" w:rsidR="009A1C0D" w:rsidRPr="0034086F" w:rsidRDefault="009A1C0D" w:rsidP="009A1C0D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 xml:space="preserve">_______________________________________________ </w:t>
      </w:r>
    </w:p>
    <w:p w14:paraId="4DD8DC84" w14:textId="77777777" w:rsidR="009A1C0D" w:rsidRPr="0034086F" w:rsidRDefault="009A1C0D" w:rsidP="009A1C0D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</w:p>
    <w:p w14:paraId="1390A5EC" w14:textId="77777777" w:rsidR="009A1C0D" w:rsidRPr="0034086F" w:rsidRDefault="009A1C0D" w:rsidP="009A1C0D">
      <w:pPr>
        <w:pStyle w:val="ConsPlusNonformat"/>
        <w:ind w:firstLine="3624"/>
        <w:jc w:val="center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(реквизиты документа удостоверяющего личность заявителя)</w:t>
      </w:r>
    </w:p>
    <w:p w14:paraId="2F3A0CC7" w14:textId="0B6A9E5A" w:rsidR="009A1C0D" w:rsidRPr="0034086F" w:rsidRDefault="009A1C0D" w:rsidP="009A1C0D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___________________________________</w:t>
      </w:r>
      <w:r w:rsidR="00F6057C" w:rsidRPr="0034086F">
        <w:rPr>
          <w:rFonts w:ascii="Liberation Serif" w:hAnsi="Liberation Serif" w:cs="Liberation Serif"/>
          <w:sz w:val="24"/>
          <w:szCs w:val="24"/>
        </w:rPr>
        <w:t>_______________</w:t>
      </w:r>
    </w:p>
    <w:p w14:paraId="6108F10D" w14:textId="77777777" w:rsidR="009A1C0D" w:rsidRPr="0034086F" w:rsidRDefault="009A1C0D" w:rsidP="009A1C0D">
      <w:pPr>
        <w:pStyle w:val="ConsPlusNonformat"/>
        <w:ind w:firstLine="3624"/>
        <w:jc w:val="center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(адрес регистрации)</w:t>
      </w:r>
    </w:p>
    <w:p w14:paraId="2F1479DB" w14:textId="099A93C9" w:rsidR="009A1C0D" w:rsidRPr="0034086F" w:rsidRDefault="009A1C0D" w:rsidP="005A7996">
      <w:pPr>
        <w:pStyle w:val="ConsPlusNonformat"/>
        <w:ind w:firstLine="3624"/>
        <w:jc w:val="right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___________________________________________________</w:t>
      </w:r>
      <w:r w:rsidR="005A7996" w:rsidRPr="0034086F">
        <w:rPr>
          <w:rFonts w:ascii="Liberation Serif" w:hAnsi="Liberation Serif" w:cs="Liberation Serif"/>
          <w:sz w:val="24"/>
          <w:szCs w:val="24"/>
        </w:rPr>
        <w:t xml:space="preserve">   ___________</w:t>
      </w:r>
      <w:r w:rsidRPr="0034086F">
        <w:rPr>
          <w:rFonts w:ascii="Liberation Serif" w:hAnsi="Liberation Serif" w:cs="Liberation Serif"/>
          <w:sz w:val="24"/>
          <w:szCs w:val="24"/>
        </w:rPr>
        <w:t>____________</w:t>
      </w:r>
      <w:r w:rsidR="00F6057C" w:rsidRPr="0034086F"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3F93A33F" w14:textId="77777777" w:rsidR="009A1C0D" w:rsidRPr="0034086F" w:rsidRDefault="009A1C0D" w:rsidP="009A1C0D">
      <w:pPr>
        <w:pStyle w:val="ConsPlusNonformat"/>
        <w:ind w:firstLine="3624"/>
        <w:jc w:val="center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(адрес фактического проживания)</w:t>
      </w:r>
    </w:p>
    <w:p w14:paraId="1DEA75D1" w14:textId="77777777" w:rsidR="009A1C0D" w:rsidRPr="0034086F" w:rsidRDefault="009A1C0D" w:rsidP="009A1C0D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  <w:r w:rsidRPr="0034086F">
        <w:rPr>
          <w:rFonts w:ascii="Liberation Serif" w:hAnsi="Liberation Serif" w:cs="Liberation Serif"/>
          <w:sz w:val="24"/>
          <w:szCs w:val="24"/>
        </w:rPr>
        <w:t>телефон ________________________________________</w:t>
      </w:r>
    </w:p>
    <w:p w14:paraId="46B682CE" w14:textId="77777777" w:rsidR="009A1C0D" w:rsidRPr="0034086F" w:rsidRDefault="009A1C0D" w:rsidP="009A1C0D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</w:p>
    <w:p w14:paraId="7BE032E3" w14:textId="77777777" w:rsidR="00D873F2" w:rsidRPr="0034086F" w:rsidRDefault="00D873F2" w:rsidP="00D873F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9CAF17F" w14:textId="77777777" w:rsidR="00D873F2" w:rsidRPr="0034086F" w:rsidRDefault="00D873F2" w:rsidP="008F073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kern w:val="2"/>
          <w:sz w:val="24"/>
          <w:szCs w:val="24"/>
        </w:rPr>
      </w:pPr>
    </w:p>
    <w:p w14:paraId="495E23C9" w14:textId="62AB899B" w:rsidR="00315F64" w:rsidRPr="0034086F" w:rsidRDefault="00315F64" w:rsidP="008F073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ЗАЯВЛЕНИЕ</w:t>
      </w:r>
    </w:p>
    <w:p w14:paraId="3B8FA2D2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1066331A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Я,</w:t>
      </w:r>
    </w:p>
    <w:p w14:paraId="3BC313A2" w14:textId="0E1EDE66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1) ____________________________</w:t>
      </w:r>
      <w:r w:rsidR="005A7996" w:rsidRPr="0034086F">
        <w:rPr>
          <w:rFonts w:ascii="Liberation Serif" w:hAnsi="Liberation Serif" w:cs="Liberation Serif"/>
          <w:kern w:val="2"/>
          <w:sz w:val="24"/>
          <w:szCs w:val="24"/>
        </w:rPr>
        <w:t>______________________________________________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</w:p>
    <w:p w14:paraId="45D5079E" w14:textId="77777777" w:rsidR="00315F64" w:rsidRPr="0034086F" w:rsidRDefault="00315F64" w:rsidP="005A799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(фамилия, имя (полностью), при наличии отчество (полностью)</w:t>
      </w:r>
    </w:p>
    <w:p w14:paraId="1892031B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«___» _____________ г.р.</w:t>
      </w:r>
    </w:p>
    <w:p w14:paraId="29F72D98" w14:textId="43DBFD5C" w:rsidR="004720D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проживающий по адресу: ________________________________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_____________________</w:t>
      </w:r>
    </w:p>
    <w:p w14:paraId="40EF59DB" w14:textId="49CFAB73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телефон для связи_____________________; адрес электронной почты (при наличии) _________________________________________. </w:t>
      </w:r>
    </w:p>
    <w:p w14:paraId="3956F5D5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5821CCF6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2) __________________________________________________________________________ </w:t>
      </w:r>
    </w:p>
    <w:p w14:paraId="23C0D861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(фамилия, имя (полностью), при наличии отчество (полностью)</w:t>
      </w:r>
    </w:p>
    <w:p w14:paraId="3839C101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«___» _____________ г.р.</w:t>
      </w:r>
    </w:p>
    <w:p w14:paraId="3326A569" w14:textId="4C0A57ED" w:rsidR="004720D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проживающий по адресу: ____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___________________________________________________</w:t>
      </w:r>
    </w:p>
    <w:p w14:paraId="223361A1" w14:textId="3EF144BA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телефон для связи____________________; адрес электронной почты (при наличии) _________________________________________. </w:t>
      </w:r>
    </w:p>
    <w:p w14:paraId="28351C6E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1890719E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3) __________________________________________________________________________ </w:t>
      </w:r>
    </w:p>
    <w:p w14:paraId="78638313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(фамилия, имя (полностью), при наличии отчество (полностью)</w:t>
      </w:r>
    </w:p>
    <w:p w14:paraId="1CA87773" w14:textId="77777777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«___» _____________ г.р.</w:t>
      </w:r>
    </w:p>
    <w:p w14:paraId="2524BD68" w14:textId="7909A0CB" w:rsidR="004720D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проживающий по адресу: 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______________________________________________________</w:t>
      </w:r>
    </w:p>
    <w:p w14:paraId="58CAA1E3" w14:textId="48E66744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телефон для связи____________________; адрес электронной почты (при наличии) _________________________________________. </w:t>
      </w:r>
    </w:p>
    <w:p w14:paraId="065061CA" w14:textId="77777777" w:rsidR="004720D4" w:rsidRPr="0034086F" w:rsidRDefault="004720D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5E4FB1EF" w14:textId="750E7449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прошу (просим) принять в муниципальную собственность 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Арамильского городского округа</w:t>
      </w:r>
    </w:p>
    <w:p w14:paraId="2A62777C" w14:textId="1C54DE69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lastRenderedPageBreak/>
        <w:t>принадлежащее мне (нам) на праве собственности жилое помещение, расположенное</w:t>
      </w:r>
      <w:r w:rsidR="005A7996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по адресу: ______________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</w:t>
      </w:r>
      <w:proofErr w:type="gramStart"/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, 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улица</w:t>
      </w:r>
      <w:proofErr w:type="gramEnd"/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__________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__________________, д. _______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, кв. (комн.) _________, приватизированное мной (нами) на основании договора (договоров) передачи жилого помещения в собственность гражданина (граждан) в порядке приватизации от «___» _____________г. № _____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, а также заключить договор социального найма указанного жилого помещения после приема 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его 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в муниципальную собственность. </w:t>
      </w:r>
    </w:p>
    <w:p w14:paraId="1A93E934" w14:textId="77777777" w:rsidR="005D2049" w:rsidRPr="0034086F" w:rsidRDefault="00315F64" w:rsidP="005A7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В качестве нанимателя жилого помещения по договору социального найма просим </w:t>
      </w:r>
      <w:proofErr w:type="gramStart"/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указать </w:t>
      </w:r>
      <w:r w:rsidR="005D2049" w:rsidRPr="0034086F">
        <w:rPr>
          <w:rFonts w:ascii="Liberation Serif" w:hAnsi="Liberation Serif" w:cs="Liberation Serif"/>
          <w:kern w:val="2"/>
          <w:sz w:val="24"/>
          <w:szCs w:val="24"/>
        </w:rPr>
        <w:t>:</w:t>
      </w:r>
      <w:proofErr w:type="gramEnd"/>
    </w:p>
    <w:p w14:paraId="1E8EA9AA" w14:textId="12C494FA" w:rsidR="00315F64" w:rsidRPr="0034086F" w:rsidRDefault="004C5E83" w:rsidP="005A7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1.</w:t>
      </w:r>
      <w:r w:rsidR="00315F64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_____________________________________________________________________ </w:t>
      </w:r>
    </w:p>
    <w:p w14:paraId="620F9B86" w14:textId="6BC06E4E" w:rsidR="00315F64" w:rsidRPr="0034086F" w:rsidRDefault="005A7996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              </w:t>
      </w:r>
      <w:r w:rsidR="00315F64" w:rsidRPr="0034086F">
        <w:rPr>
          <w:rFonts w:ascii="Liberation Serif" w:hAnsi="Liberation Serif" w:cs="Liberation Serif"/>
          <w:kern w:val="2"/>
          <w:sz w:val="24"/>
          <w:szCs w:val="24"/>
        </w:rPr>
        <w:t>(фамилия, имя (полностью), при наличии отчество (полностью)</w:t>
      </w:r>
    </w:p>
    <w:p w14:paraId="0BCE4970" w14:textId="1785823A" w:rsidR="004720D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«___» _____________ г.р.</w:t>
      </w:r>
    </w:p>
    <w:p w14:paraId="03E3F46E" w14:textId="497BF06C" w:rsidR="00315F64" w:rsidRPr="0034086F" w:rsidRDefault="00315F64" w:rsidP="004720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проживающий по адресу: ________________________________.</w:t>
      </w:r>
    </w:p>
    <w:p w14:paraId="5AD5FF8C" w14:textId="6B32A63D" w:rsidR="004C5E83" w:rsidRPr="0034086F" w:rsidRDefault="005D2049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</w:t>
      </w:r>
      <w:r w:rsidR="004C5E83" w:rsidRPr="0034086F">
        <w:rPr>
          <w:rFonts w:ascii="Liberation Serif" w:hAnsi="Liberation Serif" w:cs="Liberation Serif"/>
          <w:kern w:val="2"/>
          <w:sz w:val="24"/>
          <w:szCs w:val="24"/>
        </w:rPr>
        <w:t>2._____________________________________________________________________</w:t>
      </w:r>
      <w:r w:rsidR="005A7996" w:rsidRPr="0034086F">
        <w:rPr>
          <w:rFonts w:ascii="Liberation Serif" w:hAnsi="Liberation Serif" w:cs="Liberation Serif"/>
          <w:kern w:val="2"/>
          <w:sz w:val="24"/>
          <w:szCs w:val="24"/>
        </w:rPr>
        <w:t>_______</w:t>
      </w:r>
      <w:r w:rsidR="004C5E83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</w:t>
      </w:r>
    </w:p>
    <w:p w14:paraId="5EB9821D" w14:textId="68BE5FBD" w:rsidR="004C5E83" w:rsidRPr="0034086F" w:rsidRDefault="005A7996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                 </w:t>
      </w:r>
      <w:r w:rsidR="004C5E83" w:rsidRPr="0034086F">
        <w:rPr>
          <w:rFonts w:ascii="Liberation Serif" w:hAnsi="Liberation Serif" w:cs="Liberation Serif"/>
          <w:kern w:val="2"/>
          <w:sz w:val="24"/>
          <w:szCs w:val="24"/>
        </w:rPr>
        <w:t>(фамилия, имя (полностью), при наличии отчество (полностью)</w:t>
      </w:r>
    </w:p>
    <w:p w14:paraId="0DC16DBA" w14:textId="77777777" w:rsidR="004C5E83" w:rsidRPr="0034086F" w:rsidRDefault="004C5E83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«___» _____________ г.р.</w:t>
      </w:r>
    </w:p>
    <w:p w14:paraId="509B2E38" w14:textId="77777777" w:rsidR="004C5E83" w:rsidRPr="0034086F" w:rsidRDefault="004C5E83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проживающий по адресу: ________________________________.</w:t>
      </w:r>
    </w:p>
    <w:p w14:paraId="461CFD20" w14:textId="3699AAC4" w:rsidR="004C5E83" w:rsidRPr="0034086F" w:rsidRDefault="00C15CDF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      </w:t>
      </w:r>
      <w:r w:rsidR="004C5E83" w:rsidRPr="0034086F">
        <w:rPr>
          <w:rFonts w:ascii="Liberation Serif" w:hAnsi="Liberation Serif" w:cs="Liberation Serif"/>
          <w:kern w:val="2"/>
          <w:sz w:val="24"/>
          <w:szCs w:val="24"/>
        </w:rPr>
        <w:t xml:space="preserve">3._____________________________________________________________________ </w:t>
      </w:r>
    </w:p>
    <w:p w14:paraId="61278DB7" w14:textId="77777777" w:rsidR="004C5E83" w:rsidRPr="0034086F" w:rsidRDefault="004C5E83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(фамилия, имя (полностью), при наличии отчество (полностью)</w:t>
      </w:r>
    </w:p>
    <w:p w14:paraId="45747E32" w14:textId="77777777" w:rsidR="004C5E83" w:rsidRPr="0034086F" w:rsidRDefault="004C5E83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«___» _____________ г.р.</w:t>
      </w:r>
    </w:p>
    <w:p w14:paraId="211A2067" w14:textId="77777777" w:rsidR="004C5E83" w:rsidRPr="0034086F" w:rsidRDefault="004C5E83" w:rsidP="004C5E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проживающий по адресу: ________________________________.</w:t>
      </w:r>
    </w:p>
    <w:p w14:paraId="0259D9E7" w14:textId="77777777" w:rsidR="004C5E83" w:rsidRPr="0034086F" w:rsidRDefault="004C5E83" w:rsidP="004C5E8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5B24CFEA" w14:textId="77777777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2E492770" w14:textId="77777777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К заявлению прилагаются:</w:t>
      </w:r>
    </w:p>
    <w:p w14:paraId="7FE91646" w14:textId="77777777" w:rsidR="004720D4" w:rsidRPr="0034086F" w:rsidRDefault="004720D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1)______________________________________________________________________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</w:p>
    <w:p w14:paraId="3388B73F" w14:textId="1FCB14A6" w:rsidR="004720D4" w:rsidRPr="0034086F" w:rsidRDefault="004720D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2)______________________________________________________________________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</w:p>
    <w:p w14:paraId="5B40E86F" w14:textId="5C4FC006" w:rsidR="004720D4" w:rsidRPr="0034086F" w:rsidRDefault="004720D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3)______________________________________________________________________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</w:p>
    <w:p w14:paraId="48EF72CB" w14:textId="3EEB6F2F" w:rsidR="00315F64" w:rsidRPr="0034086F" w:rsidRDefault="004720D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4)______________________________________________________________________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</w:p>
    <w:p w14:paraId="11545636" w14:textId="5340B606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>«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</w:t>
      </w:r>
      <w:proofErr w:type="gramStart"/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»</w:t>
      </w:r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</w:t>
      </w:r>
      <w:proofErr w:type="gramEnd"/>
      <w:r w:rsidR="004720D4" w:rsidRPr="0034086F">
        <w:rPr>
          <w:rFonts w:ascii="Liberation Serif" w:hAnsi="Liberation Serif" w:cs="Liberation Serif"/>
          <w:kern w:val="2"/>
          <w:sz w:val="24"/>
          <w:szCs w:val="24"/>
        </w:rPr>
        <w:t>___________20    г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>.</w:t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</w:p>
    <w:p w14:paraId="6B7C0D70" w14:textId="78637A01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  <w:t>(подпись заявителя</w:t>
      </w:r>
      <w:r w:rsidR="00C71C47" w:rsidRPr="0034086F">
        <w:rPr>
          <w:rFonts w:ascii="Liberation Serif" w:hAnsi="Liberation Serif" w:cs="Liberation Serif"/>
          <w:kern w:val="2"/>
          <w:sz w:val="24"/>
          <w:szCs w:val="24"/>
        </w:rPr>
        <w:t>)</w:t>
      </w:r>
    </w:p>
    <w:p w14:paraId="09CA6661" w14:textId="1B4C63BD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  <w:t>(подпись заявителя</w:t>
      </w:r>
      <w:r w:rsidR="00C71C47" w:rsidRPr="0034086F">
        <w:rPr>
          <w:rFonts w:ascii="Liberation Serif" w:hAnsi="Liberation Serif" w:cs="Liberation Serif"/>
          <w:kern w:val="2"/>
          <w:sz w:val="24"/>
          <w:szCs w:val="24"/>
        </w:rPr>
        <w:t>)</w:t>
      </w:r>
    </w:p>
    <w:p w14:paraId="37B12EB2" w14:textId="5C9B0860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  <w:t>(подпись заявителя</w:t>
      </w:r>
      <w:r w:rsidR="00C71C47" w:rsidRPr="0034086F">
        <w:rPr>
          <w:rFonts w:ascii="Liberation Serif" w:hAnsi="Liberation Serif" w:cs="Liberation Serif"/>
          <w:kern w:val="2"/>
          <w:sz w:val="24"/>
          <w:szCs w:val="24"/>
        </w:rPr>
        <w:t>)</w:t>
      </w:r>
    </w:p>
    <w:p w14:paraId="2E7EF48D" w14:textId="429D25FD" w:rsidR="00315F64" w:rsidRPr="0034086F" w:rsidRDefault="00315F64" w:rsidP="00315F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</w:r>
      <w:r w:rsidRPr="0034086F">
        <w:rPr>
          <w:rFonts w:ascii="Liberation Serif" w:hAnsi="Liberation Serif" w:cs="Liberation Serif"/>
          <w:kern w:val="2"/>
          <w:sz w:val="24"/>
          <w:szCs w:val="24"/>
        </w:rPr>
        <w:tab/>
        <w:t>(подпись заявителя</w:t>
      </w:r>
      <w:r w:rsidR="00C71C47" w:rsidRPr="0034086F">
        <w:rPr>
          <w:rFonts w:ascii="Liberation Serif" w:hAnsi="Liberation Serif" w:cs="Liberation Serif"/>
          <w:kern w:val="2"/>
          <w:sz w:val="24"/>
          <w:szCs w:val="24"/>
        </w:rPr>
        <w:t>)</w:t>
      </w:r>
    </w:p>
    <w:p w14:paraId="5DB5B8C4" w14:textId="77777777" w:rsidR="00E20E93" w:rsidRPr="0034086F" w:rsidRDefault="00E20E93" w:rsidP="00E20E9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p w14:paraId="02DB58FD" w14:textId="680944A5" w:rsidR="004720D4" w:rsidRPr="0034086F" w:rsidRDefault="004720D4" w:rsidP="00E20E9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kern w:val="2"/>
          <w:sz w:val="24"/>
          <w:szCs w:val="24"/>
        </w:rPr>
      </w:pPr>
    </w:p>
    <w:sectPr w:rsidR="004720D4" w:rsidRPr="0034086F" w:rsidSect="00E328D7">
      <w:headerReference w:type="default" r:id="rId10"/>
      <w:pgSz w:w="11906" w:h="16838"/>
      <w:pgMar w:top="1135" w:right="1080" w:bottom="426" w:left="1080" w:header="708" w:footer="708" w:gutter="0"/>
      <w:pgNumType w:start="4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587E" w14:textId="77777777" w:rsidR="00954359" w:rsidRDefault="00954359" w:rsidP="00546835">
      <w:pPr>
        <w:spacing w:after="0" w:line="240" w:lineRule="auto"/>
      </w:pPr>
      <w:r>
        <w:separator/>
      </w:r>
    </w:p>
  </w:endnote>
  <w:endnote w:type="continuationSeparator" w:id="0">
    <w:p w14:paraId="58D99495" w14:textId="77777777" w:rsidR="00954359" w:rsidRDefault="00954359" w:rsidP="0054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D5D7C" w14:textId="77777777" w:rsidR="00954359" w:rsidRDefault="00954359" w:rsidP="00546835">
      <w:pPr>
        <w:spacing w:after="0" w:line="240" w:lineRule="auto"/>
      </w:pPr>
      <w:r>
        <w:separator/>
      </w:r>
    </w:p>
  </w:footnote>
  <w:footnote w:type="continuationSeparator" w:id="0">
    <w:p w14:paraId="021EDFBD" w14:textId="77777777" w:rsidR="00954359" w:rsidRDefault="00954359" w:rsidP="0054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766635"/>
      <w:docPartObj>
        <w:docPartGallery w:val="Page Numbers (Top of Page)"/>
        <w:docPartUnique/>
      </w:docPartObj>
    </w:sdtPr>
    <w:sdtEndPr/>
    <w:sdtContent>
      <w:p w14:paraId="2791BC79" w14:textId="78E0FF4F" w:rsidR="00B70F99" w:rsidRDefault="00B70F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74D">
          <w:rPr>
            <w:noProof/>
          </w:rPr>
          <w:t>450</w:t>
        </w:r>
        <w:r>
          <w:fldChar w:fldCharType="end"/>
        </w:r>
      </w:p>
    </w:sdtContent>
  </w:sdt>
  <w:p w14:paraId="4BF981DC" w14:textId="77777777" w:rsidR="00B70F99" w:rsidRDefault="00B70F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1ED"/>
    <w:multiLevelType w:val="hybridMultilevel"/>
    <w:tmpl w:val="1E74B470"/>
    <w:lvl w:ilvl="0" w:tplc="9BD8418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AE1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0CA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E26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230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006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C23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FC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AF6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A7A96"/>
    <w:multiLevelType w:val="hybridMultilevel"/>
    <w:tmpl w:val="5D86361E"/>
    <w:lvl w:ilvl="0" w:tplc="78E8B98E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4D72A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63034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F2F0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28DC8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CC9A2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8769A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2D5B0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0B482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33231"/>
    <w:multiLevelType w:val="hybridMultilevel"/>
    <w:tmpl w:val="1004B930"/>
    <w:lvl w:ilvl="0" w:tplc="ED987F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6CFA"/>
    <w:multiLevelType w:val="hybridMultilevel"/>
    <w:tmpl w:val="DE864D12"/>
    <w:lvl w:ilvl="0" w:tplc="232E1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1C608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62385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8881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800B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6524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63B6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6F54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4795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2346B"/>
    <w:multiLevelType w:val="hybridMultilevel"/>
    <w:tmpl w:val="7988F59A"/>
    <w:lvl w:ilvl="0" w:tplc="A02063B2">
      <w:start w:val="1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2F4F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22D7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4EE1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C842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CE47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FB7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2BF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C869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754E66"/>
    <w:multiLevelType w:val="hybridMultilevel"/>
    <w:tmpl w:val="DC009F1C"/>
    <w:lvl w:ilvl="0" w:tplc="9ABA80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11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E4D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252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03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46B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04B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81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21B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0368EF"/>
    <w:multiLevelType w:val="hybridMultilevel"/>
    <w:tmpl w:val="E35AAC08"/>
    <w:lvl w:ilvl="0" w:tplc="2528F856">
      <w:start w:val="1"/>
      <w:numFmt w:val="bullet"/>
      <w:lvlText w:val="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6A97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4FEC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A79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685A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10C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C58E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CEE9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255E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85B92"/>
    <w:multiLevelType w:val="hybridMultilevel"/>
    <w:tmpl w:val="7C2413F2"/>
    <w:lvl w:ilvl="0" w:tplc="96CEF09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6D3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C2C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A1C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23F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CB3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0D5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66C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CDC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4554D0"/>
    <w:multiLevelType w:val="hybridMultilevel"/>
    <w:tmpl w:val="72EE9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48AE"/>
    <w:multiLevelType w:val="hybridMultilevel"/>
    <w:tmpl w:val="DE864D12"/>
    <w:lvl w:ilvl="0" w:tplc="232E1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1C608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62385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8881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800B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6524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63B6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6F54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4795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3B05E0"/>
    <w:multiLevelType w:val="hybridMultilevel"/>
    <w:tmpl w:val="C75A5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43FA"/>
    <w:multiLevelType w:val="hybridMultilevel"/>
    <w:tmpl w:val="54AA70DE"/>
    <w:lvl w:ilvl="0" w:tplc="C3565A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C7604"/>
    <w:multiLevelType w:val="hybridMultilevel"/>
    <w:tmpl w:val="9974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0C8A"/>
    <w:multiLevelType w:val="hybridMultilevel"/>
    <w:tmpl w:val="8FDC8C9E"/>
    <w:lvl w:ilvl="0" w:tplc="263AF9C8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E8642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49314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6DCD4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7F14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A1BC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23724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07244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49A94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9204C8"/>
    <w:multiLevelType w:val="hybridMultilevel"/>
    <w:tmpl w:val="593E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70A6"/>
    <w:multiLevelType w:val="hybridMultilevel"/>
    <w:tmpl w:val="BB02E2DA"/>
    <w:lvl w:ilvl="0" w:tplc="6DCE12A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45E20">
      <w:start w:val="1"/>
      <w:numFmt w:val="bullet"/>
      <w:lvlText w:val=""/>
      <w:lvlJc w:val="left"/>
      <w:pPr>
        <w:ind w:left="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0236">
      <w:start w:val="1"/>
      <w:numFmt w:val="bullet"/>
      <w:lvlText w:val="▪"/>
      <w:lvlJc w:val="left"/>
      <w:pPr>
        <w:ind w:left="1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CF234">
      <w:start w:val="1"/>
      <w:numFmt w:val="bullet"/>
      <w:lvlText w:val="•"/>
      <w:lvlJc w:val="left"/>
      <w:pPr>
        <w:ind w:left="2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4D1E2">
      <w:start w:val="1"/>
      <w:numFmt w:val="bullet"/>
      <w:lvlText w:val="o"/>
      <w:lvlJc w:val="left"/>
      <w:pPr>
        <w:ind w:left="2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6E2DA">
      <w:start w:val="1"/>
      <w:numFmt w:val="bullet"/>
      <w:lvlText w:val="▪"/>
      <w:lvlJc w:val="left"/>
      <w:pPr>
        <w:ind w:left="3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EA1A">
      <w:start w:val="1"/>
      <w:numFmt w:val="bullet"/>
      <w:lvlText w:val="•"/>
      <w:lvlJc w:val="left"/>
      <w:pPr>
        <w:ind w:left="4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6ECB0">
      <w:start w:val="1"/>
      <w:numFmt w:val="bullet"/>
      <w:lvlText w:val="o"/>
      <w:lvlJc w:val="left"/>
      <w:pPr>
        <w:ind w:left="5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63014">
      <w:start w:val="1"/>
      <w:numFmt w:val="bullet"/>
      <w:lvlText w:val="▪"/>
      <w:lvlJc w:val="left"/>
      <w:pPr>
        <w:ind w:left="5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726D49"/>
    <w:multiLevelType w:val="hybridMultilevel"/>
    <w:tmpl w:val="CCAA4EF4"/>
    <w:lvl w:ilvl="0" w:tplc="58CE4B1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89D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EAE2C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A4C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69B5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67A8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AC0B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E123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AC7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C8226E"/>
    <w:multiLevelType w:val="hybridMultilevel"/>
    <w:tmpl w:val="41001C10"/>
    <w:lvl w:ilvl="0" w:tplc="0E9AA91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4CE6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83DEA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E3468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28A96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E9F62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EC390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8BCC4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0C9A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5B567E"/>
    <w:multiLevelType w:val="hybridMultilevel"/>
    <w:tmpl w:val="F2F2E238"/>
    <w:lvl w:ilvl="0" w:tplc="285A93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C64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CAC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E69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62A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6A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60F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A4C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8A5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010410"/>
    <w:multiLevelType w:val="hybridMultilevel"/>
    <w:tmpl w:val="3A2AC956"/>
    <w:lvl w:ilvl="0" w:tplc="71ECC3D2">
      <w:start w:val="1"/>
      <w:numFmt w:val="decimal"/>
      <w:lvlText w:val="%1."/>
      <w:lvlJc w:val="left"/>
      <w:pPr>
        <w:ind w:left="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EAD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E80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AFC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4C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A7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216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877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6BD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6175AA"/>
    <w:multiLevelType w:val="hybridMultilevel"/>
    <w:tmpl w:val="84B0B3D8"/>
    <w:lvl w:ilvl="0" w:tplc="1652A820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E6D92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CE580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CE8C6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A66F0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C5DA0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2EB9E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C05B2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6F36A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AF2020"/>
    <w:multiLevelType w:val="hybridMultilevel"/>
    <w:tmpl w:val="6756E8C2"/>
    <w:lvl w:ilvl="0" w:tplc="F75C3D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D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E25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2F2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FA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CF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828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2C1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EB1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E95938"/>
    <w:multiLevelType w:val="hybridMultilevel"/>
    <w:tmpl w:val="29DC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5"/>
  </w:num>
  <w:num w:numId="5">
    <w:abstractNumId w:val="18"/>
  </w:num>
  <w:num w:numId="6">
    <w:abstractNumId w:val="5"/>
  </w:num>
  <w:num w:numId="7">
    <w:abstractNumId w:val="7"/>
  </w:num>
  <w:num w:numId="8">
    <w:abstractNumId w:val="21"/>
  </w:num>
  <w:num w:numId="9">
    <w:abstractNumId w:val="1"/>
  </w:num>
  <w:num w:numId="10">
    <w:abstractNumId w:val="13"/>
  </w:num>
  <w:num w:numId="11">
    <w:abstractNumId w:val="17"/>
  </w:num>
  <w:num w:numId="12">
    <w:abstractNumId w:val="20"/>
  </w:num>
  <w:num w:numId="13">
    <w:abstractNumId w:val="19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4"/>
  </w:num>
  <w:num w:numId="19">
    <w:abstractNumId w:val="3"/>
  </w:num>
  <w:num w:numId="20">
    <w:abstractNumId w:val="9"/>
  </w:num>
  <w:num w:numId="21">
    <w:abstractNumId w:val="8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6C"/>
    <w:rsid w:val="00000944"/>
    <w:rsid w:val="0004116F"/>
    <w:rsid w:val="000424EE"/>
    <w:rsid w:val="0009145C"/>
    <w:rsid w:val="000E66EC"/>
    <w:rsid w:val="00174555"/>
    <w:rsid w:val="00174837"/>
    <w:rsid w:val="00175E78"/>
    <w:rsid w:val="00184576"/>
    <w:rsid w:val="00193516"/>
    <w:rsid w:val="001B2AF8"/>
    <w:rsid w:val="001F4D0C"/>
    <w:rsid w:val="00200F05"/>
    <w:rsid w:val="00215252"/>
    <w:rsid w:val="0024048D"/>
    <w:rsid w:val="00255F17"/>
    <w:rsid w:val="00286FA1"/>
    <w:rsid w:val="002B47EF"/>
    <w:rsid w:val="002D32F1"/>
    <w:rsid w:val="002D47A9"/>
    <w:rsid w:val="002E191A"/>
    <w:rsid w:val="003005F1"/>
    <w:rsid w:val="00301588"/>
    <w:rsid w:val="00315F64"/>
    <w:rsid w:val="0034086F"/>
    <w:rsid w:val="0036230D"/>
    <w:rsid w:val="00384AAD"/>
    <w:rsid w:val="00392BBF"/>
    <w:rsid w:val="00397BA0"/>
    <w:rsid w:val="003A0B0D"/>
    <w:rsid w:val="003E48B4"/>
    <w:rsid w:val="00412D59"/>
    <w:rsid w:val="00414748"/>
    <w:rsid w:val="00420749"/>
    <w:rsid w:val="004407D8"/>
    <w:rsid w:val="00440DFB"/>
    <w:rsid w:val="00464D50"/>
    <w:rsid w:val="004720D4"/>
    <w:rsid w:val="0048684D"/>
    <w:rsid w:val="004B200A"/>
    <w:rsid w:val="004C5E83"/>
    <w:rsid w:val="004D3944"/>
    <w:rsid w:val="004E3ADE"/>
    <w:rsid w:val="004E6D40"/>
    <w:rsid w:val="00512F9F"/>
    <w:rsid w:val="005451FC"/>
    <w:rsid w:val="00546835"/>
    <w:rsid w:val="00570268"/>
    <w:rsid w:val="00571E90"/>
    <w:rsid w:val="005854AA"/>
    <w:rsid w:val="005A5BBC"/>
    <w:rsid w:val="005A7996"/>
    <w:rsid w:val="005D2049"/>
    <w:rsid w:val="00605EDB"/>
    <w:rsid w:val="006135AB"/>
    <w:rsid w:val="0062573A"/>
    <w:rsid w:val="0063596C"/>
    <w:rsid w:val="00635DAE"/>
    <w:rsid w:val="00671E86"/>
    <w:rsid w:val="00677FF5"/>
    <w:rsid w:val="00687B1A"/>
    <w:rsid w:val="006B2675"/>
    <w:rsid w:val="006C1DC9"/>
    <w:rsid w:val="006F212C"/>
    <w:rsid w:val="0072372D"/>
    <w:rsid w:val="0074709E"/>
    <w:rsid w:val="0075492B"/>
    <w:rsid w:val="0076446A"/>
    <w:rsid w:val="007660DC"/>
    <w:rsid w:val="00785163"/>
    <w:rsid w:val="00786EC9"/>
    <w:rsid w:val="007A453E"/>
    <w:rsid w:val="007D31A9"/>
    <w:rsid w:val="007D5519"/>
    <w:rsid w:val="008073CE"/>
    <w:rsid w:val="00811F36"/>
    <w:rsid w:val="008131F2"/>
    <w:rsid w:val="008223FB"/>
    <w:rsid w:val="00826048"/>
    <w:rsid w:val="0088564C"/>
    <w:rsid w:val="008856C1"/>
    <w:rsid w:val="008B3197"/>
    <w:rsid w:val="008B38B6"/>
    <w:rsid w:val="008F0738"/>
    <w:rsid w:val="00902A05"/>
    <w:rsid w:val="00954359"/>
    <w:rsid w:val="009634DB"/>
    <w:rsid w:val="00983E76"/>
    <w:rsid w:val="00993212"/>
    <w:rsid w:val="009A1C0D"/>
    <w:rsid w:val="00A0183D"/>
    <w:rsid w:val="00A16B65"/>
    <w:rsid w:val="00A57A42"/>
    <w:rsid w:val="00A6674D"/>
    <w:rsid w:val="00A717C3"/>
    <w:rsid w:val="00A740A7"/>
    <w:rsid w:val="00A92388"/>
    <w:rsid w:val="00AA2CC5"/>
    <w:rsid w:val="00AB3DC3"/>
    <w:rsid w:val="00AD171D"/>
    <w:rsid w:val="00AD777A"/>
    <w:rsid w:val="00B12CF7"/>
    <w:rsid w:val="00B17011"/>
    <w:rsid w:val="00B24946"/>
    <w:rsid w:val="00B45860"/>
    <w:rsid w:val="00B70F99"/>
    <w:rsid w:val="00B97CB3"/>
    <w:rsid w:val="00BE47C6"/>
    <w:rsid w:val="00BE61FE"/>
    <w:rsid w:val="00C04032"/>
    <w:rsid w:val="00C15CDF"/>
    <w:rsid w:val="00C16080"/>
    <w:rsid w:val="00C16682"/>
    <w:rsid w:val="00C27704"/>
    <w:rsid w:val="00C54103"/>
    <w:rsid w:val="00C71C47"/>
    <w:rsid w:val="00C873E4"/>
    <w:rsid w:val="00C91157"/>
    <w:rsid w:val="00C93E13"/>
    <w:rsid w:val="00C94623"/>
    <w:rsid w:val="00CB1E9B"/>
    <w:rsid w:val="00CD0EF9"/>
    <w:rsid w:val="00CE0EE3"/>
    <w:rsid w:val="00CE2409"/>
    <w:rsid w:val="00CE4FA2"/>
    <w:rsid w:val="00D0454A"/>
    <w:rsid w:val="00D05C67"/>
    <w:rsid w:val="00D24651"/>
    <w:rsid w:val="00D62E55"/>
    <w:rsid w:val="00D72FBE"/>
    <w:rsid w:val="00D812EB"/>
    <w:rsid w:val="00D873F2"/>
    <w:rsid w:val="00DB3E16"/>
    <w:rsid w:val="00DB54CD"/>
    <w:rsid w:val="00DC14F0"/>
    <w:rsid w:val="00DD27F8"/>
    <w:rsid w:val="00DF0562"/>
    <w:rsid w:val="00E07F44"/>
    <w:rsid w:val="00E20E93"/>
    <w:rsid w:val="00E328D7"/>
    <w:rsid w:val="00E51C50"/>
    <w:rsid w:val="00E73832"/>
    <w:rsid w:val="00E903BE"/>
    <w:rsid w:val="00E95846"/>
    <w:rsid w:val="00ED1A2F"/>
    <w:rsid w:val="00EF0937"/>
    <w:rsid w:val="00EF2E12"/>
    <w:rsid w:val="00EF5835"/>
    <w:rsid w:val="00F06C79"/>
    <w:rsid w:val="00F32C04"/>
    <w:rsid w:val="00F34C27"/>
    <w:rsid w:val="00F501B7"/>
    <w:rsid w:val="00F6057C"/>
    <w:rsid w:val="00F71841"/>
    <w:rsid w:val="00F7433A"/>
    <w:rsid w:val="00F77EF6"/>
    <w:rsid w:val="00F816EA"/>
    <w:rsid w:val="00F818F2"/>
    <w:rsid w:val="00F86F5E"/>
    <w:rsid w:val="00F96F52"/>
    <w:rsid w:val="00FA0A4E"/>
    <w:rsid w:val="00FC3313"/>
    <w:rsid w:val="00FE573C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036B"/>
  <w15:docId w15:val="{FF3CDDAA-12CE-4517-98ED-402D29FE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C3"/>
  </w:style>
  <w:style w:type="paragraph" w:styleId="1">
    <w:name w:val="heading 1"/>
    <w:basedOn w:val="a"/>
    <w:next w:val="a"/>
    <w:link w:val="10"/>
    <w:uiPriority w:val="9"/>
    <w:qFormat/>
    <w:rsid w:val="00C93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8131F2"/>
    <w:pPr>
      <w:keepNext/>
      <w:keepLines/>
      <w:spacing w:after="308" w:line="249" w:lineRule="auto"/>
      <w:ind w:left="65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E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5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5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5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5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5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5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5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E66E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131F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131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C1DC9"/>
    <w:pPr>
      <w:ind w:left="720"/>
      <w:contextualSpacing/>
    </w:pPr>
  </w:style>
  <w:style w:type="table" w:styleId="a5">
    <w:name w:val="Table Grid"/>
    <w:basedOn w:val="a1"/>
    <w:uiPriority w:val="59"/>
    <w:rsid w:val="0054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46835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46835"/>
    <w:rPr>
      <w:rFonts w:ascii="Tms Rmn" w:eastAsia="Times New Roman" w:hAnsi="Tms Rm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4683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93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B3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2AF8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CE240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7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F99"/>
  </w:style>
  <w:style w:type="paragraph" w:styleId="ac">
    <w:name w:val="footer"/>
    <w:basedOn w:val="a"/>
    <w:link w:val="ad"/>
    <w:uiPriority w:val="99"/>
    <w:unhideWhenUsed/>
    <w:rsid w:val="00B7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73317E8CB530951541D55ECEF036036AC3E9C8E894EE37CC55BD5C20BDF4C173BAE7BF5P9d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mi-aram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2AAE-D285-425A-92C0-F40AF1B4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22</Pages>
  <Words>8624</Words>
  <Characters>49160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Юлия Владимировна</dc:creator>
  <cp:lastModifiedBy>Пользователь Windows</cp:lastModifiedBy>
  <cp:revision>24</cp:revision>
  <dcterms:created xsi:type="dcterms:W3CDTF">2020-04-17T16:30:00Z</dcterms:created>
  <dcterms:modified xsi:type="dcterms:W3CDTF">2021-06-10T10:02:00Z</dcterms:modified>
</cp:coreProperties>
</file>