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9E06" w14:textId="77777777" w:rsidR="00387833" w:rsidRPr="00AA3E0B" w:rsidRDefault="00504E1F" w:rsidP="005B28CA">
      <w:pPr>
        <w:pStyle w:val="40"/>
        <w:shd w:val="clear" w:color="auto" w:fill="auto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4"/>
          <w:szCs w:val="24"/>
        </w:rPr>
        <w:t>О</w:t>
      </w:r>
      <w:r w:rsidR="00717FAC" w:rsidRPr="00AA3E0B">
        <w:rPr>
          <w:rFonts w:ascii="Liberation Serif" w:hAnsi="Liberation Serif" w:cs="Liberation Serif"/>
          <w:color w:val="auto"/>
          <w:sz w:val="24"/>
          <w:szCs w:val="24"/>
        </w:rPr>
        <w:t xml:space="preserve"> выполнении плана мероприятий по оздоровлению </w:t>
      </w:r>
      <w:r w:rsidR="005B28CA" w:rsidRPr="00AA3E0B">
        <w:rPr>
          <w:rFonts w:ascii="Liberation Serif" w:hAnsi="Liberation Serif" w:cs="Liberation Serif"/>
          <w:color w:val="auto"/>
          <w:sz w:val="24"/>
          <w:szCs w:val="24"/>
        </w:rPr>
        <w:t xml:space="preserve">муниципальных </w:t>
      </w:r>
      <w:r w:rsidR="00717FAC" w:rsidRPr="00AA3E0B">
        <w:rPr>
          <w:rFonts w:ascii="Liberation Serif" w:hAnsi="Liberation Serif" w:cs="Liberation Serif"/>
          <w:color w:val="auto"/>
          <w:sz w:val="24"/>
          <w:szCs w:val="24"/>
        </w:rPr>
        <w:t xml:space="preserve">финансов </w:t>
      </w:r>
      <w:r w:rsidR="005B28CA" w:rsidRPr="00AA3E0B">
        <w:rPr>
          <w:rFonts w:ascii="Liberation Serif" w:hAnsi="Liberation Serif" w:cs="Liberation Serif"/>
          <w:color w:val="auto"/>
          <w:sz w:val="24"/>
          <w:szCs w:val="24"/>
        </w:rPr>
        <w:t>Арамильского городского округа</w:t>
      </w:r>
    </w:p>
    <w:p w14:paraId="2C6600DB" w14:textId="77777777" w:rsidR="00387833" w:rsidRPr="00AA3E0B" w:rsidRDefault="00081863" w:rsidP="005B28CA">
      <w:pPr>
        <w:pStyle w:val="40"/>
        <w:shd w:val="clear" w:color="auto" w:fill="auto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AA3E0B">
        <w:rPr>
          <w:rFonts w:ascii="Liberation Serif" w:hAnsi="Liberation Serif" w:cs="Liberation Serif"/>
          <w:color w:val="auto"/>
          <w:sz w:val="24"/>
          <w:szCs w:val="24"/>
        </w:rPr>
        <w:t xml:space="preserve">за </w:t>
      </w:r>
      <w:r w:rsidR="00863A2A">
        <w:rPr>
          <w:rFonts w:ascii="Liberation Serif" w:hAnsi="Liberation Serif" w:cs="Liberation Serif"/>
          <w:color w:val="auto"/>
          <w:sz w:val="24"/>
          <w:szCs w:val="24"/>
        </w:rPr>
        <w:t>1 полугодие 2022</w:t>
      </w:r>
      <w:r w:rsidR="00717FAC" w:rsidRPr="00AA3E0B">
        <w:rPr>
          <w:rFonts w:ascii="Liberation Serif" w:hAnsi="Liberation Serif" w:cs="Liberation Serif"/>
          <w:color w:val="auto"/>
          <w:sz w:val="24"/>
          <w:szCs w:val="24"/>
        </w:rPr>
        <w:t xml:space="preserve"> год</w:t>
      </w:r>
      <w:r w:rsidR="00863A2A">
        <w:rPr>
          <w:rFonts w:ascii="Liberation Serif" w:hAnsi="Liberation Serif" w:cs="Liberation Serif"/>
          <w:color w:val="auto"/>
          <w:sz w:val="24"/>
          <w:szCs w:val="24"/>
        </w:rPr>
        <w:t>а</w:t>
      </w:r>
    </w:p>
    <w:tbl>
      <w:tblPr>
        <w:tblOverlap w:val="never"/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822"/>
        <w:gridCol w:w="2429"/>
        <w:gridCol w:w="1848"/>
        <w:gridCol w:w="1709"/>
        <w:gridCol w:w="5774"/>
      </w:tblGrid>
      <w:tr w:rsidR="005B28CA" w:rsidRPr="00AA3E0B" w14:paraId="291CA9D9" w14:textId="77777777" w:rsidTr="00084570">
        <w:trPr>
          <w:trHeight w:val="629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B9FA2" w14:textId="77777777" w:rsidR="00387833" w:rsidRPr="00AA3E0B" w:rsidRDefault="00717FAC" w:rsidP="00CA257F">
            <w:pPr>
              <w:pStyle w:val="21"/>
              <w:shd w:val="clear" w:color="auto" w:fill="auto"/>
              <w:spacing w:line="220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Номер</w:t>
            </w:r>
          </w:p>
          <w:p w14:paraId="6A67EE07" w14:textId="77777777" w:rsidR="00387833" w:rsidRPr="00AA3E0B" w:rsidRDefault="00717FAC" w:rsidP="00CA257F">
            <w:pPr>
              <w:pStyle w:val="21"/>
              <w:shd w:val="clear" w:color="auto" w:fill="auto"/>
              <w:spacing w:line="220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7D20" w14:textId="77777777" w:rsidR="00387833" w:rsidRPr="00AA3E0B" w:rsidRDefault="00717FAC" w:rsidP="00CA257F">
            <w:pPr>
              <w:pStyle w:val="21"/>
              <w:shd w:val="clear" w:color="auto" w:fill="auto"/>
              <w:spacing w:line="220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Наименование</w:t>
            </w:r>
          </w:p>
          <w:p w14:paraId="5C8414C2" w14:textId="77777777" w:rsidR="00387833" w:rsidRPr="00AA3E0B" w:rsidRDefault="00717FAC" w:rsidP="00CA257F">
            <w:pPr>
              <w:pStyle w:val="21"/>
              <w:shd w:val="clear" w:color="auto" w:fill="auto"/>
              <w:spacing w:line="220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320A" w14:textId="77777777" w:rsidR="00387833" w:rsidRPr="00AA3E0B" w:rsidRDefault="00717FAC" w:rsidP="00CA257F">
            <w:pPr>
              <w:pStyle w:val="21"/>
              <w:shd w:val="clear" w:color="auto" w:fill="auto"/>
              <w:spacing w:line="274" w:lineRule="exact"/>
              <w:ind w:firstLine="360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Наименование ц</w:t>
            </w: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е</w:t>
            </w: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левого показателя (бюджетный эффект)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58220" w14:textId="77777777" w:rsidR="00387833" w:rsidRPr="00AA3E0B" w:rsidRDefault="00717FAC" w:rsidP="00CA257F">
            <w:pPr>
              <w:pStyle w:val="21"/>
              <w:shd w:val="clear" w:color="auto" w:fill="auto"/>
              <w:spacing w:line="278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Значение целевого показателя (сумма бюджетного эффекта)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DCCF4" w14:textId="77777777" w:rsidR="00387833" w:rsidRPr="00AA3E0B" w:rsidRDefault="00717FAC" w:rsidP="00CA257F">
            <w:pPr>
              <w:pStyle w:val="21"/>
              <w:shd w:val="clear" w:color="auto" w:fill="auto"/>
              <w:spacing w:line="220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B95C15" w:rsidRPr="00AA3E0B" w14:paraId="19A4FF10" w14:textId="77777777" w:rsidTr="00084570">
        <w:trPr>
          <w:trHeight w:val="835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ACB150" w14:textId="77777777" w:rsidR="00387833" w:rsidRPr="00AA3E0B" w:rsidRDefault="00387833" w:rsidP="00CA257F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1B2ED7" w14:textId="77777777" w:rsidR="00387833" w:rsidRPr="00AA3E0B" w:rsidRDefault="00387833" w:rsidP="00CA257F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0D3B6" w14:textId="77777777" w:rsidR="00387833" w:rsidRPr="00AA3E0B" w:rsidRDefault="00387833" w:rsidP="00CA257F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6AC47" w14:textId="428EC657" w:rsidR="00387833" w:rsidRPr="00AA3E0B" w:rsidRDefault="00113EA1" w:rsidP="00CA257F">
            <w:pPr>
              <w:pStyle w:val="21"/>
              <w:shd w:val="clear" w:color="auto" w:fill="auto"/>
              <w:spacing w:line="274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П</w:t>
            </w:r>
            <w:r w:rsidR="00717FAC"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лан</w:t>
            </w:r>
          </w:p>
          <w:p w14:paraId="7EAC24B6" w14:textId="77777777" w:rsidR="00387833" w:rsidRPr="00AA3E0B" w:rsidRDefault="00081863" w:rsidP="00CA257F">
            <w:pPr>
              <w:pStyle w:val="21"/>
              <w:shd w:val="clear" w:color="auto" w:fill="auto"/>
              <w:spacing w:line="274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20</w:t>
            </w:r>
            <w:r w:rsidR="00D1583F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2</w:t>
            </w:r>
            <w:r w:rsidR="00863A2A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2</w:t>
            </w:r>
          </w:p>
          <w:p w14:paraId="2D096350" w14:textId="77777777" w:rsidR="00387833" w:rsidRPr="00AA3E0B" w:rsidRDefault="00717FAC" w:rsidP="00CA257F">
            <w:pPr>
              <w:pStyle w:val="21"/>
              <w:shd w:val="clear" w:color="auto" w:fill="auto"/>
              <w:spacing w:line="274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3BE04" w14:textId="77777777" w:rsidR="00387833" w:rsidRPr="00AA3E0B" w:rsidRDefault="00863A2A" w:rsidP="00CA257F">
            <w:pPr>
              <w:pStyle w:val="21"/>
              <w:shd w:val="clear" w:color="auto" w:fill="auto"/>
              <w:spacing w:line="274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Ф</w:t>
            </w:r>
            <w:r w:rsidR="00717FAC"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акт</w:t>
            </w:r>
            <w:r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за</w:t>
            </w:r>
          </w:p>
          <w:p w14:paraId="480D8402" w14:textId="77777777" w:rsidR="00387833" w:rsidRPr="00AA3E0B" w:rsidRDefault="00863A2A" w:rsidP="00CA257F">
            <w:pPr>
              <w:pStyle w:val="21"/>
              <w:shd w:val="clear" w:color="auto" w:fill="auto"/>
              <w:spacing w:line="274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1 полугодие </w:t>
            </w:r>
            <w:r w:rsidR="00D1583F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202</w:t>
            </w:r>
            <w:r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2</w:t>
            </w:r>
          </w:p>
          <w:p w14:paraId="498E116D" w14:textId="77777777" w:rsidR="00387833" w:rsidRPr="00AA3E0B" w:rsidRDefault="00717FAC" w:rsidP="00CA257F">
            <w:pPr>
              <w:pStyle w:val="21"/>
              <w:shd w:val="clear" w:color="auto" w:fill="auto"/>
              <w:spacing w:line="274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5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F4E20" w14:textId="77777777" w:rsidR="00387833" w:rsidRPr="00AA3E0B" w:rsidRDefault="00387833" w:rsidP="00CA257F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B95C15" w:rsidRPr="00AA3E0B" w14:paraId="3B830A7B" w14:textId="77777777" w:rsidTr="00084570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9CFB1" w14:textId="77777777" w:rsidR="00387833" w:rsidRPr="00AA3E0B" w:rsidRDefault="00717FAC" w:rsidP="00CA257F">
            <w:pPr>
              <w:pStyle w:val="21"/>
              <w:shd w:val="clear" w:color="auto" w:fill="auto"/>
              <w:spacing w:line="220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1B30F" w14:textId="77777777" w:rsidR="00387833" w:rsidRPr="00AA3E0B" w:rsidRDefault="00717FAC" w:rsidP="00CA257F">
            <w:pPr>
              <w:pStyle w:val="21"/>
              <w:shd w:val="clear" w:color="auto" w:fill="auto"/>
              <w:spacing w:line="220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F26A9" w14:textId="77777777" w:rsidR="00387833" w:rsidRPr="00AA3E0B" w:rsidRDefault="00717FAC" w:rsidP="00CA257F">
            <w:pPr>
              <w:pStyle w:val="21"/>
              <w:shd w:val="clear" w:color="auto" w:fill="auto"/>
              <w:spacing w:line="220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ADD91" w14:textId="77777777" w:rsidR="00387833" w:rsidRPr="00AA3E0B" w:rsidRDefault="00717FAC" w:rsidP="00CA257F">
            <w:pPr>
              <w:pStyle w:val="21"/>
              <w:shd w:val="clear" w:color="auto" w:fill="auto"/>
              <w:spacing w:line="220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2B1AE" w14:textId="77777777" w:rsidR="00387833" w:rsidRPr="00AA3E0B" w:rsidRDefault="00717FAC" w:rsidP="00CA257F">
            <w:pPr>
              <w:pStyle w:val="21"/>
              <w:shd w:val="clear" w:color="auto" w:fill="auto"/>
              <w:spacing w:line="220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74E48" w14:textId="77777777" w:rsidR="00387833" w:rsidRPr="00AA3E0B" w:rsidRDefault="00717FAC" w:rsidP="00CA257F">
            <w:pPr>
              <w:pStyle w:val="21"/>
              <w:shd w:val="clear" w:color="auto" w:fill="auto"/>
              <w:spacing w:line="220" w:lineRule="exact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A3E0B">
              <w:rPr>
                <w:rStyle w:val="211pt10"/>
                <w:rFonts w:ascii="Liberation Serif" w:hAnsi="Liberation Serif" w:cs="Liberation Serif"/>
                <w:color w:val="auto"/>
                <w:sz w:val="24"/>
                <w:szCs w:val="24"/>
              </w:rPr>
              <w:t>6</w:t>
            </w:r>
          </w:p>
        </w:tc>
      </w:tr>
      <w:tr w:rsidR="00081863" w:rsidRPr="00AA3E0B" w14:paraId="29CD4231" w14:textId="77777777" w:rsidTr="00081863">
        <w:trPr>
          <w:trHeight w:val="29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5E0DC" w14:textId="77777777" w:rsidR="00081863" w:rsidRPr="00AA3E0B" w:rsidRDefault="00081863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AA3E0B">
              <w:rPr>
                <w:rFonts w:ascii="Liberation Serif" w:hAnsi="Liberation Serif" w:cs="Liberation Serif"/>
                <w:color w:val="auto"/>
              </w:rPr>
              <w:t>1</w:t>
            </w:r>
          </w:p>
        </w:tc>
        <w:tc>
          <w:tcPr>
            <w:tcW w:w="145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0190A" w14:textId="77777777" w:rsidR="00081863" w:rsidRPr="00AA3E0B" w:rsidRDefault="00863A2A" w:rsidP="00CA257F">
            <w:pPr>
              <w:tabs>
                <w:tab w:val="left" w:pos="6227"/>
              </w:tabs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Раздел 1. Мероприятия, направленные на рост доходов бюджета Арамильского городского округа</w:t>
            </w:r>
          </w:p>
        </w:tc>
      </w:tr>
      <w:tr w:rsidR="00EE080F" w:rsidRPr="00EE080F" w14:paraId="01343EA7" w14:textId="77777777" w:rsidTr="00084570">
        <w:trPr>
          <w:trHeight w:val="27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11610" w14:textId="77777777" w:rsidR="00387833" w:rsidRPr="00E1452D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1452D">
              <w:rPr>
                <w:rFonts w:ascii="Liberation Serif" w:hAnsi="Liberation Serif" w:cs="Liberation Serif"/>
                <w:color w:val="auto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82980" w14:textId="77777777" w:rsidR="00387833" w:rsidRPr="00D23561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D2356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Разработка предложений по совершенствованию законодательства Ар</w:t>
            </w:r>
            <w:r w:rsidRPr="00D2356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а</w:t>
            </w:r>
            <w:r w:rsidRPr="00D2356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мильского городского округа в</w:t>
            </w:r>
            <w:r w:rsidRPr="00D23561">
              <w:rPr>
                <w:rFonts w:ascii="Liberation Serif" w:eastAsia="Calibri" w:hAnsi="Liberation Serif" w:cs="Liberation Serif"/>
                <w:color w:val="auto"/>
                <w:lang w:val="en-US" w:eastAsia="en-US"/>
              </w:rPr>
              <w:t> </w:t>
            </w:r>
            <w:r w:rsidRPr="00D2356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сфере налогоо</w:t>
            </w:r>
            <w:r w:rsidRPr="00D2356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б</w:t>
            </w:r>
            <w:r w:rsidRPr="00D2356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ложения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CC421" w14:textId="77777777" w:rsidR="00387833" w:rsidRPr="00D23561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D2356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темпы роста объема налоговых и неналоговых доходов бюджета Арамильск</w:t>
            </w:r>
            <w:r w:rsidRPr="00D2356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D2356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го городского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CFB67" w14:textId="77777777" w:rsidR="00387833" w:rsidRPr="00D23561" w:rsidRDefault="00863A2A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D23561">
              <w:rPr>
                <w:rFonts w:ascii="Liberation Serif" w:eastAsia="Calibri" w:hAnsi="Liberation Serif" w:cs="Liberation Serif"/>
                <w:color w:val="auto"/>
                <w:lang w:val="en-US" w:eastAsia="en-US"/>
              </w:rPr>
              <w:t>=&gt;</w:t>
            </w:r>
            <w:r w:rsidRPr="00D23561">
              <w:rPr>
                <w:rFonts w:ascii="Liberation Serif" w:eastAsia="Calibri" w:hAnsi="Liberation Serif" w:cs="Liberation Serif"/>
                <w:color w:val="auto"/>
                <w:lang w:eastAsia="en-US"/>
              </w:rPr>
              <w:t xml:space="preserve"> 2%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5A152" w14:textId="06B51877" w:rsidR="00387833" w:rsidRPr="00D23561" w:rsidRDefault="00E1452D" w:rsidP="00863A2A">
            <w:pPr>
              <w:jc w:val="center"/>
              <w:rPr>
                <w:rFonts w:ascii="Liberation Serif" w:hAnsi="Liberation Serif" w:cs="Liberation Serif"/>
                <w:color w:val="auto"/>
                <w:lang w:val="en-US"/>
              </w:rPr>
            </w:pPr>
            <w:r>
              <w:rPr>
                <w:rFonts w:ascii="Liberation Serif" w:hAnsi="Liberation Serif" w:cs="Liberation Serif"/>
                <w:color w:val="auto"/>
                <w:lang w:val="en-US"/>
              </w:rPr>
              <w:t>3</w:t>
            </w:r>
            <w:r>
              <w:rPr>
                <w:rFonts w:ascii="Liberation Serif" w:hAnsi="Liberation Serif" w:cs="Liberation Serif"/>
                <w:color w:val="auto"/>
              </w:rPr>
              <w:t>,</w:t>
            </w:r>
            <w:r w:rsidR="00D23561">
              <w:rPr>
                <w:rFonts w:ascii="Liberation Serif" w:hAnsi="Liberation Serif" w:cs="Liberation Serif"/>
                <w:color w:val="auto"/>
                <w:lang w:val="en-US"/>
              </w:rPr>
              <w:t>3%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A86DA" w14:textId="6C78425A" w:rsidR="00387833" w:rsidRPr="00902FB7" w:rsidRDefault="00E1452D" w:rsidP="00863A2A">
            <w:pPr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Исполнение показателя планируется по итогам 2022 года</w:t>
            </w:r>
          </w:p>
        </w:tc>
      </w:tr>
      <w:tr w:rsidR="00863A2A" w:rsidRPr="00EE080F" w14:paraId="01873D78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43DE5" w14:textId="77777777" w:rsidR="00863A2A" w:rsidRPr="00E1452D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1452D">
              <w:rPr>
                <w:rFonts w:ascii="Liberation Serif" w:hAnsi="Liberation Serif" w:cs="Liberation Serif"/>
                <w:color w:val="auto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760FE" w14:textId="77777777" w:rsidR="00863A2A" w:rsidRPr="00E87144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E87144">
              <w:rPr>
                <w:rFonts w:ascii="Liberation Serif" w:hAnsi="Liberation Serif" w:cs="Liberation Serif"/>
                <w:color w:val="auto"/>
              </w:rPr>
              <w:t>Проведение оценки э</w:t>
            </w:r>
            <w:r w:rsidRPr="00E87144">
              <w:rPr>
                <w:rFonts w:ascii="Liberation Serif" w:hAnsi="Liberation Serif" w:cs="Liberation Serif"/>
                <w:color w:val="auto"/>
              </w:rPr>
              <w:t>ф</w:t>
            </w:r>
            <w:r w:rsidRPr="00E87144">
              <w:rPr>
                <w:rFonts w:ascii="Liberation Serif" w:hAnsi="Liberation Serif" w:cs="Liberation Serif"/>
                <w:color w:val="auto"/>
              </w:rPr>
              <w:t>фективности налоговых расходов Арамильского городского округа в</w:t>
            </w:r>
            <w:r w:rsidRPr="00E87144">
              <w:rPr>
                <w:rFonts w:ascii="Liberation Serif" w:hAnsi="Liberation Serif" w:cs="Liberation Serif"/>
                <w:color w:val="auto"/>
                <w:lang w:val="en-US"/>
              </w:rPr>
              <w:t> </w:t>
            </w:r>
            <w:r w:rsidRPr="00E87144">
              <w:rPr>
                <w:rFonts w:ascii="Liberation Serif" w:hAnsi="Liberation Serif" w:cs="Liberation Serif"/>
                <w:color w:val="auto"/>
              </w:rPr>
              <w:t>соответствии с</w:t>
            </w:r>
            <w:r w:rsidRPr="00E87144">
              <w:rPr>
                <w:rFonts w:ascii="Liberation Serif" w:hAnsi="Liberation Serif" w:cs="Liberation Serif"/>
                <w:color w:val="auto"/>
                <w:lang w:val="en-US"/>
              </w:rPr>
              <w:t> </w:t>
            </w:r>
            <w:r w:rsidRPr="00E87144">
              <w:rPr>
                <w:rFonts w:ascii="Liberation Serif" w:hAnsi="Liberation Serif" w:cs="Liberation Serif"/>
                <w:color w:val="auto"/>
              </w:rPr>
              <w:t>Порядком формирования перечня налоговых расходов Ар</w:t>
            </w:r>
            <w:r w:rsidRPr="00E87144">
              <w:rPr>
                <w:rFonts w:ascii="Liberation Serif" w:hAnsi="Liberation Serif" w:cs="Liberation Serif"/>
                <w:color w:val="auto"/>
              </w:rPr>
              <w:t>а</w:t>
            </w:r>
            <w:r w:rsidRPr="00E87144">
              <w:rPr>
                <w:rFonts w:ascii="Liberation Serif" w:hAnsi="Liberation Serif" w:cs="Liberation Serif"/>
                <w:color w:val="auto"/>
              </w:rPr>
              <w:t>мильского городского округа и</w:t>
            </w:r>
            <w:r w:rsidRPr="00E87144">
              <w:rPr>
                <w:rFonts w:ascii="Liberation Serif" w:hAnsi="Liberation Serif" w:cs="Liberation Serif"/>
                <w:color w:val="auto"/>
                <w:lang w:val="en-US"/>
              </w:rPr>
              <w:t> </w:t>
            </w:r>
            <w:r w:rsidRPr="00E87144">
              <w:rPr>
                <w:rFonts w:ascii="Liberation Serif" w:hAnsi="Liberation Serif" w:cs="Liberation Serif"/>
                <w:color w:val="auto"/>
              </w:rPr>
              <w:t>оценки налог</w:t>
            </w:r>
            <w:r w:rsidRPr="00E87144">
              <w:rPr>
                <w:rFonts w:ascii="Liberation Serif" w:hAnsi="Liberation Serif" w:cs="Liberation Serif"/>
                <w:color w:val="auto"/>
              </w:rPr>
              <w:t>о</w:t>
            </w:r>
            <w:r w:rsidRPr="00E87144">
              <w:rPr>
                <w:rFonts w:ascii="Liberation Serif" w:hAnsi="Liberation Serif" w:cs="Liberation Serif"/>
                <w:color w:val="auto"/>
              </w:rPr>
              <w:t>вых расходов Арамильск</w:t>
            </w:r>
            <w:r w:rsidRPr="00E87144">
              <w:rPr>
                <w:rFonts w:ascii="Liberation Serif" w:hAnsi="Liberation Serif" w:cs="Liberation Serif"/>
                <w:color w:val="auto"/>
              </w:rPr>
              <w:t>о</w:t>
            </w:r>
            <w:r w:rsidRPr="00E87144">
              <w:rPr>
                <w:rFonts w:ascii="Liberation Serif" w:hAnsi="Liberation Serif" w:cs="Liberation Serif"/>
                <w:color w:val="auto"/>
              </w:rPr>
              <w:t>го городского округа, по</w:t>
            </w:r>
            <w:r w:rsidRPr="00E87144">
              <w:rPr>
                <w:rFonts w:ascii="Liberation Serif" w:hAnsi="Liberation Serif" w:cs="Liberation Serif"/>
                <w:color w:val="auto"/>
              </w:rPr>
              <w:t>д</w:t>
            </w:r>
            <w:r w:rsidRPr="00E87144">
              <w:rPr>
                <w:rFonts w:ascii="Liberation Serif" w:hAnsi="Liberation Serif" w:cs="Liberation Serif"/>
                <w:color w:val="auto"/>
              </w:rPr>
              <w:t>готовка предложений по совершенствованию нал</w:t>
            </w:r>
            <w:r w:rsidRPr="00E87144">
              <w:rPr>
                <w:rFonts w:ascii="Liberation Serif" w:hAnsi="Liberation Serif" w:cs="Liberation Serif"/>
                <w:color w:val="auto"/>
              </w:rPr>
              <w:t>о</w:t>
            </w:r>
            <w:r w:rsidRPr="00E87144">
              <w:rPr>
                <w:rFonts w:ascii="Liberation Serif" w:hAnsi="Liberation Serif" w:cs="Liberation Serif"/>
                <w:color w:val="auto"/>
              </w:rPr>
              <w:t>говой политики на очере</w:t>
            </w:r>
            <w:r w:rsidRPr="00E87144">
              <w:rPr>
                <w:rFonts w:ascii="Liberation Serif" w:hAnsi="Liberation Serif" w:cs="Liberation Serif"/>
                <w:color w:val="auto"/>
              </w:rPr>
              <w:t>д</w:t>
            </w:r>
            <w:r w:rsidRPr="00E87144">
              <w:rPr>
                <w:rFonts w:ascii="Liberation Serif" w:hAnsi="Liberation Serif" w:cs="Liberation Serif"/>
                <w:color w:val="auto"/>
              </w:rPr>
              <w:t>ной финансовый год и плановый период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DDAC" w14:textId="77777777" w:rsidR="00863A2A" w:rsidRPr="00E87144" w:rsidRDefault="00863A2A" w:rsidP="00343253">
            <w:pPr>
              <w:spacing w:line="228" w:lineRule="auto"/>
              <w:rPr>
                <w:rFonts w:ascii="Liberation Serif" w:hAnsi="Liberation Serif" w:cs="Liberation Serif"/>
                <w:color w:val="auto"/>
              </w:rPr>
            </w:pPr>
            <w:r w:rsidRPr="00E87144">
              <w:rPr>
                <w:rFonts w:ascii="Liberation Serif" w:hAnsi="Liberation Serif" w:cs="Liberation Serif"/>
                <w:color w:val="auto"/>
              </w:rPr>
              <w:t>удельный вес объема налоговых расходов, установленных норм</w:t>
            </w:r>
            <w:r w:rsidRPr="00E87144">
              <w:rPr>
                <w:rFonts w:ascii="Liberation Serif" w:hAnsi="Liberation Serif" w:cs="Liberation Serif"/>
                <w:color w:val="auto"/>
              </w:rPr>
              <w:t>а</w:t>
            </w:r>
            <w:r w:rsidRPr="00E87144">
              <w:rPr>
                <w:rFonts w:ascii="Liberation Serif" w:hAnsi="Liberation Serif" w:cs="Liberation Serif"/>
                <w:color w:val="auto"/>
              </w:rPr>
              <w:t>тивными правовыми актами Арамильского городского округа   в общем объеме налог</w:t>
            </w:r>
            <w:r w:rsidRPr="00E87144">
              <w:rPr>
                <w:rFonts w:ascii="Liberation Serif" w:hAnsi="Liberation Serif" w:cs="Liberation Serif"/>
                <w:color w:val="auto"/>
              </w:rPr>
              <w:t>о</w:t>
            </w:r>
            <w:r w:rsidRPr="00E87144">
              <w:rPr>
                <w:rFonts w:ascii="Liberation Serif" w:hAnsi="Liberation Serif" w:cs="Liberation Serif"/>
                <w:color w:val="auto"/>
              </w:rPr>
              <w:t xml:space="preserve">вых доходов местного бюджета </w:t>
            </w:r>
          </w:p>
          <w:p w14:paraId="5F34CA74" w14:textId="77777777" w:rsidR="00863A2A" w:rsidRPr="00E87144" w:rsidRDefault="00863A2A" w:rsidP="00343253">
            <w:pPr>
              <w:spacing w:line="228" w:lineRule="auto"/>
              <w:rPr>
                <w:rFonts w:ascii="Liberation Serif" w:hAnsi="Liberation Serif" w:cs="Liberation Serif"/>
                <w:color w:val="auto"/>
              </w:rPr>
            </w:pPr>
          </w:p>
          <w:p w14:paraId="07479C1C" w14:textId="77777777" w:rsidR="00863A2A" w:rsidRPr="00E87144" w:rsidRDefault="00863A2A" w:rsidP="00343253">
            <w:pPr>
              <w:spacing w:line="228" w:lineRule="auto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C9B16" w14:textId="77777777" w:rsidR="00863A2A" w:rsidRPr="00E87144" w:rsidRDefault="00863A2A" w:rsidP="00343253">
            <w:pPr>
              <w:spacing w:line="228" w:lineRule="auto"/>
              <w:jc w:val="center"/>
              <w:rPr>
                <w:color w:val="auto"/>
              </w:rPr>
            </w:pPr>
            <w:r w:rsidRPr="00E87144">
              <w:rPr>
                <w:rFonts w:ascii="Liberation Serif" w:hAnsi="Liberation Serif" w:cs="Liberation Serif"/>
                <w:color w:val="auto"/>
              </w:rPr>
              <w:t>=</w:t>
            </w:r>
            <w:r w:rsidRPr="00E87144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&lt; </w:t>
            </w:r>
            <w:r w:rsidRPr="00E87144">
              <w:rPr>
                <w:rFonts w:ascii="Liberation Serif" w:hAnsi="Liberation Serif" w:cs="Liberation Serif"/>
                <w:color w:val="auto"/>
              </w:rPr>
              <w:t>7%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68EAE" w14:textId="50982397" w:rsidR="00863A2A" w:rsidRPr="00E87144" w:rsidRDefault="00E87144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87144">
              <w:rPr>
                <w:rFonts w:ascii="Liberation Serif" w:hAnsi="Liberation Serif" w:cs="Liberation Serif"/>
                <w:color w:val="auto"/>
              </w:rPr>
              <w:t>6,5%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C9470" w14:textId="11BD3968" w:rsidR="00863A2A" w:rsidRPr="00E87144" w:rsidRDefault="00E87144" w:rsidP="00E87144">
            <w:pPr>
              <w:ind w:left="92"/>
              <w:rPr>
                <w:rFonts w:ascii="Liberation Serif" w:hAnsi="Liberation Serif" w:cs="Liberation Serif"/>
                <w:color w:val="auto"/>
              </w:rPr>
            </w:pPr>
            <w:r w:rsidRPr="00E87144">
              <w:rPr>
                <w:rFonts w:ascii="Liberation Serif" w:hAnsi="Liberation Serif" w:cs="Liberation Serif"/>
                <w:color w:val="auto"/>
              </w:rPr>
              <w:t>Данные о налоговых расходах за 2020 год</w:t>
            </w:r>
          </w:p>
        </w:tc>
      </w:tr>
      <w:tr w:rsidR="00863A2A" w:rsidRPr="00EE080F" w14:paraId="6DC1CD13" w14:textId="77777777" w:rsidTr="00E1452D">
        <w:trPr>
          <w:trHeight w:val="5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DE196" w14:textId="77777777" w:rsidR="00863A2A" w:rsidRPr="00E1452D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1452D">
              <w:rPr>
                <w:rFonts w:ascii="Liberation Serif" w:hAnsi="Liberation Serif" w:cs="Liberation Serif"/>
                <w:color w:val="auto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40BCA" w14:textId="77777777" w:rsidR="00863A2A" w:rsidRPr="00D23561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D23561">
              <w:rPr>
                <w:rFonts w:ascii="Liberation Serif" w:eastAsia="Calibri" w:hAnsi="Liberation Serif" w:cs="Liberation Serif"/>
                <w:color w:val="auto"/>
                <w:lang w:eastAsia="en-US"/>
              </w:rPr>
              <w:t xml:space="preserve">Увеличение объема (доли) поступлений неналоговых </w:t>
            </w:r>
            <w:r w:rsidRPr="00D23561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доходов местного бюджета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51095" w14:textId="77777777" w:rsidR="00863A2A" w:rsidRPr="00D23561" w:rsidRDefault="00863A2A" w:rsidP="00343253">
            <w:pPr>
              <w:keepLines/>
              <w:spacing w:line="228" w:lineRule="auto"/>
              <w:rPr>
                <w:rFonts w:ascii="Liberation Serif" w:hAnsi="Liberation Serif" w:cs="Liberation Serif"/>
                <w:color w:val="auto"/>
              </w:rPr>
            </w:pPr>
            <w:r w:rsidRPr="00D23561">
              <w:rPr>
                <w:rFonts w:ascii="Liberation Serif" w:hAnsi="Liberation Serif" w:cs="Liberation Serif"/>
                <w:color w:val="auto"/>
              </w:rPr>
              <w:lastRenderedPageBreak/>
              <w:t>бюджетный эффект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A19EA" w14:textId="77777777" w:rsidR="00863A2A" w:rsidRPr="00D23561" w:rsidRDefault="00863A2A" w:rsidP="00343253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D23561">
              <w:rPr>
                <w:rFonts w:ascii="Liberation Serif" w:hAnsi="Liberation Serif" w:cs="Liberation Serif"/>
                <w:color w:val="auto"/>
              </w:rPr>
              <w:t>=&gt; 27,0 млн. ру</w:t>
            </w:r>
            <w:r w:rsidRPr="00D23561">
              <w:rPr>
                <w:rFonts w:ascii="Liberation Serif" w:hAnsi="Liberation Serif" w:cs="Liberation Serif"/>
                <w:color w:val="auto"/>
              </w:rPr>
              <w:t>б</w:t>
            </w:r>
            <w:r w:rsidRPr="00D23561">
              <w:rPr>
                <w:rFonts w:ascii="Liberation Serif" w:hAnsi="Liberation Serif" w:cs="Liberation Serif"/>
                <w:color w:val="auto"/>
              </w:rPr>
              <w:t>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11488" w14:textId="3F8ECACD" w:rsidR="00863A2A" w:rsidRPr="00D23561" w:rsidRDefault="00D23561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  <w:lang w:val="en-US"/>
              </w:rPr>
              <w:t>18</w:t>
            </w:r>
            <w:r>
              <w:rPr>
                <w:rFonts w:ascii="Liberation Serif" w:hAnsi="Liberation Serif" w:cs="Liberation Serif"/>
                <w:color w:val="auto"/>
              </w:rPr>
              <w:t>,5 млн. ру</w:t>
            </w:r>
            <w:r>
              <w:rPr>
                <w:rFonts w:ascii="Liberation Serif" w:hAnsi="Liberation Serif" w:cs="Liberation Serif"/>
                <w:color w:val="auto"/>
              </w:rPr>
              <w:t>б</w:t>
            </w:r>
            <w:r>
              <w:rPr>
                <w:rFonts w:ascii="Liberation Serif" w:hAnsi="Liberation Serif" w:cs="Liberation Serif"/>
                <w:color w:val="auto"/>
              </w:rPr>
              <w:t>лей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D55D0" w14:textId="41048884" w:rsidR="00863A2A" w:rsidRPr="00F44B8C" w:rsidRDefault="00E1452D" w:rsidP="00D23561">
            <w:pPr>
              <w:ind w:left="92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Исполнение показателя планируется по итогам 2022 года</w:t>
            </w:r>
          </w:p>
        </w:tc>
      </w:tr>
      <w:tr w:rsidR="00863A2A" w:rsidRPr="00EE080F" w14:paraId="04CCDA47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53ACD" w14:textId="77777777" w:rsidR="00863A2A" w:rsidRPr="00E1452D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1452D">
              <w:rPr>
                <w:rFonts w:ascii="Liberation Serif" w:hAnsi="Liberation Serif" w:cs="Liberation Serif"/>
                <w:color w:val="auto"/>
              </w:rPr>
              <w:lastRenderedPageBreak/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DAFB3" w14:textId="77777777" w:rsidR="00863A2A" w:rsidRPr="00D23561" w:rsidRDefault="00863A2A" w:rsidP="00863A2A">
            <w:pPr>
              <w:keepLines/>
              <w:rPr>
                <w:color w:val="auto"/>
              </w:rPr>
            </w:pP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Организация и проведение межведомственных коми</w:t>
            </w: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с</w:t>
            </w: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сий (рабочих групп) ра</w:t>
            </w: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з</w:t>
            </w: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личного уровня для реш</w:t>
            </w: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е</w:t>
            </w: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ния вопросов, направле</w:t>
            </w: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н</w:t>
            </w: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ных на </w:t>
            </w:r>
            <w:r w:rsidRPr="00D23561">
              <w:rPr>
                <w:rFonts w:ascii="Liberation Serif" w:hAnsi="Liberation Serif" w:cs="Liberation Serif"/>
                <w:color w:val="auto"/>
              </w:rPr>
              <w:t>повышение налог</w:t>
            </w:r>
            <w:r w:rsidRPr="00D23561">
              <w:rPr>
                <w:rFonts w:ascii="Liberation Serif" w:hAnsi="Liberation Serif" w:cs="Liberation Serif"/>
                <w:color w:val="auto"/>
              </w:rPr>
              <w:t>о</w:t>
            </w:r>
            <w:r w:rsidRPr="00D23561">
              <w:rPr>
                <w:rFonts w:ascii="Liberation Serif" w:hAnsi="Liberation Serif" w:cs="Liberation Serif"/>
                <w:color w:val="auto"/>
              </w:rPr>
              <w:t>вого потенциала Арамил</w:t>
            </w:r>
            <w:r w:rsidRPr="00D23561">
              <w:rPr>
                <w:rFonts w:ascii="Liberation Serif" w:hAnsi="Liberation Serif" w:cs="Liberation Serif"/>
                <w:color w:val="auto"/>
              </w:rPr>
              <w:t>ь</w:t>
            </w:r>
            <w:r w:rsidRPr="00D23561">
              <w:rPr>
                <w:rFonts w:ascii="Liberation Serif" w:hAnsi="Liberation Serif" w:cs="Liberation Serif"/>
                <w:color w:val="auto"/>
              </w:rPr>
              <w:t>ского городского округа с привлечением террит</w:t>
            </w:r>
            <w:r w:rsidRPr="00D23561">
              <w:rPr>
                <w:rFonts w:ascii="Liberation Serif" w:hAnsi="Liberation Serif" w:cs="Liberation Serif"/>
                <w:color w:val="auto"/>
              </w:rPr>
              <w:t>о</w:t>
            </w:r>
            <w:r w:rsidRPr="00D23561">
              <w:rPr>
                <w:rFonts w:ascii="Liberation Serif" w:hAnsi="Liberation Serif" w:cs="Liberation Serif"/>
                <w:color w:val="auto"/>
              </w:rPr>
              <w:t>риальных федеральных органов государственной власти, также</w:t>
            </w:r>
          </w:p>
          <w:p w14:paraId="571A4F13" w14:textId="77777777" w:rsidR="00863A2A" w:rsidRPr="00D23561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адресной работы с</w:t>
            </w:r>
            <w:r w:rsidRPr="00D23561">
              <w:rPr>
                <w:rFonts w:ascii="Liberation Serif" w:hAnsi="Liberation Serif" w:cs="Liberation Serif"/>
                <w:color w:val="auto"/>
                <w:spacing w:val="-4"/>
                <w:lang w:val="en-US"/>
              </w:rPr>
              <w:t> </w:t>
            </w: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хозяйствующими субъе</w:t>
            </w: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к</w:t>
            </w:r>
            <w:r w:rsidRPr="00D23561">
              <w:rPr>
                <w:rFonts w:ascii="Liberation Serif" w:hAnsi="Liberation Serif" w:cs="Liberation Serif"/>
                <w:color w:val="auto"/>
                <w:spacing w:val="-4"/>
              </w:rPr>
              <w:t>тами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87F38" w14:textId="77777777" w:rsidR="00863A2A" w:rsidRPr="00D23561" w:rsidRDefault="00863A2A" w:rsidP="00343253">
            <w:pPr>
              <w:keepLines/>
              <w:rPr>
                <w:rFonts w:ascii="Liberation Serif" w:hAnsi="Liberation Serif" w:cs="Liberation Serif"/>
                <w:color w:val="auto"/>
              </w:rPr>
            </w:pPr>
            <w:r w:rsidRPr="00D23561">
              <w:rPr>
                <w:rFonts w:ascii="Liberation Serif" w:hAnsi="Liberation Serif" w:cs="Liberation Serif"/>
                <w:color w:val="auto"/>
              </w:rPr>
              <w:t>бюджетный эффект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54FBA" w14:textId="77777777" w:rsidR="00863A2A" w:rsidRPr="00D23561" w:rsidRDefault="00863A2A" w:rsidP="00343253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D23561">
              <w:rPr>
                <w:rFonts w:ascii="Liberation Serif" w:hAnsi="Liberation Serif" w:cs="Liberation Serif"/>
                <w:color w:val="auto"/>
              </w:rPr>
              <w:t>=&gt; 500 тыс. ру</w:t>
            </w:r>
            <w:r w:rsidRPr="00D23561">
              <w:rPr>
                <w:rFonts w:ascii="Liberation Serif" w:hAnsi="Liberation Serif" w:cs="Liberation Serif"/>
                <w:color w:val="auto"/>
              </w:rPr>
              <w:t>б</w:t>
            </w:r>
            <w:r w:rsidRPr="00D23561">
              <w:rPr>
                <w:rFonts w:ascii="Liberation Serif" w:hAnsi="Liberation Serif" w:cs="Liberation Serif"/>
                <w:color w:val="auto"/>
              </w:rPr>
              <w:t>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057E2" w14:textId="7AD1224E" w:rsidR="00863A2A" w:rsidRPr="00902FB7" w:rsidRDefault="00D23561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938,1 тыс. ру</w:t>
            </w:r>
            <w:r>
              <w:rPr>
                <w:rFonts w:ascii="Liberation Serif" w:hAnsi="Liberation Serif" w:cs="Liberation Serif"/>
                <w:color w:val="auto"/>
              </w:rPr>
              <w:t>б</w:t>
            </w:r>
            <w:r>
              <w:rPr>
                <w:rFonts w:ascii="Liberation Serif" w:hAnsi="Liberation Serif" w:cs="Liberation Serif"/>
                <w:color w:val="auto"/>
              </w:rPr>
              <w:t>лей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2D40" w14:textId="77777777" w:rsidR="00863A2A" w:rsidRPr="00902FB7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863A2A" w:rsidRPr="00EE080F" w14:paraId="3349DCE0" w14:textId="77777777" w:rsidTr="00343253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E8A18" w14:textId="77777777" w:rsidR="00863A2A" w:rsidRPr="00343253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343253">
              <w:rPr>
                <w:rFonts w:ascii="Liberation Serif" w:hAnsi="Liberation Serif" w:cs="Liberation Serif"/>
                <w:color w:val="auto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48C52" w14:textId="77777777" w:rsidR="00863A2A" w:rsidRPr="00343253" w:rsidRDefault="00863A2A" w:rsidP="00863A2A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Проведение мероприятий по легализации нефо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р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 xml:space="preserve">мальной занятости </w:t>
            </w:r>
          </w:p>
          <w:p w14:paraId="5967D1D8" w14:textId="77777777" w:rsidR="00863A2A" w:rsidRPr="00343253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на территории Арамил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ь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ского городского округа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A442D" w14:textId="77777777" w:rsidR="00863A2A" w:rsidRPr="00343253" w:rsidRDefault="00863A2A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343253">
              <w:rPr>
                <w:rFonts w:ascii="Liberation Serif" w:hAnsi="Liberation Serif" w:cs="Liberation Serif"/>
                <w:color w:val="auto"/>
              </w:rPr>
              <w:t>количество граждан, с которыми оформл</w:t>
            </w:r>
            <w:r w:rsidRPr="00343253">
              <w:rPr>
                <w:rFonts w:ascii="Liberation Serif" w:hAnsi="Liberation Serif" w:cs="Liberation Serif"/>
                <w:color w:val="auto"/>
              </w:rPr>
              <w:t>е</w:t>
            </w:r>
            <w:r w:rsidRPr="00343253">
              <w:rPr>
                <w:rFonts w:ascii="Liberation Serif" w:hAnsi="Liberation Serif" w:cs="Liberation Serif"/>
                <w:color w:val="auto"/>
              </w:rPr>
              <w:t>ны трудовые отнош</w:t>
            </w:r>
            <w:r w:rsidRPr="00343253">
              <w:rPr>
                <w:rFonts w:ascii="Liberation Serif" w:hAnsi="Liberation Serif" w:cs="Liberation Serif"/>
                <w:color w:val="auto"/>
              </w:rPr>
              <w:t>е</w:t>
            </w:r>
            <w:r w:rsidRPr="00343253">
              <w:rPr>
                <w:rFonts w:ascii="Liberation Serif" w:hAnsi="Liberation Serif" w:cs="Liberation Serif"/>
                <w:color w:val="auto"/>
              </w:rPr>
              <w:t>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66416" w14:textId="77777777" w:rsidR="00863A2A" w:rsidRPr="00343253" w:rsidRDefault="00863A2A" w:rsidP="00343253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343253">
              <w:rPr>
                <w:rFonts w:ascii="Liberation Serif" w:hAnsi="Liberation Serif" w:cs="Liberation Serif"/>
                <w:color w:val="auto"/>
              </w:rPr>
              <w:t>=&gt; 100 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A9601" w14:textId="5B05197A" w:rsidR="00863A2A" w:rsidRPr="00343253" w:rsidRDefault="00E61C6D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343253">
              <w:rPr>
                <w:rFonts w:ascii="Liberation Serif" w:hAnsi="Liberation Serif" w:cs="Liberation Serif"/>
                <w:color w:val="auto"/>
              </w:rPr>
              <w:t>38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8181" w14:textId="227E81C6" w:rsidR="00863A2A" w:rsidRPr="00343253" w:rsidRDefault="00E61C6D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343253">
              <w:rPr>
                <w:rFonts w:ascii="Liberation Serif" w:hAnsi="Liberation Serif" w:cs="Liberation Serif"/>
                <w:color w:val="auto"/>
              </w:rPr>
              <w:t>Исполнение показателя планируется по итогам 2022 года</w:t>
            </w:r>
          </w:p>
        </w:tc>
      </w:tr>
      <w:tr w:rsidR="00863A2A" w:rsidRPr="00EE080F" w14:paraId="0054A859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B3AE5" w14:textId="77777777" w:rsidR="00863A2A" w:rsidRPr="00113EA1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F270A" w14:textId="77777777" w:rsidR="00863A2A" w:rsidRPr="00113EA1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Повышение качества со</w:t>
            </w:r>
            <w:r w:rsidRPr="00113EA1">
              <w:rPr>
                <w:rFonts w:ascii="Liberation Serif" w:hAnsi="Liberation Serif" w:cs="Liberation Serif"/>
                <w:color w:val="auto"/>
              </w:rPr>
              <w:t>в</w:t>
            </w:r>
            <w:r w:rsidRPr="00113EA1">
              <w:rPr>
                <w:rFonts w:ascii="Liberation Serif" w:hAnsi="Liberation Serif" w:cs="Liberation Serif"/>
                <w:color w:val="auto"/>
              </w:rPr>
              <w:t xml:space="preserve">местной работы 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Комитета по управлению муниц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и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пальным имуществом Ар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а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мильского городского округа,</w:t>
            </w:r>
            <w:r w:rsidRPr="00113EA1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территориальных органов федеральных орг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а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нов государственной вл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а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сти, по вопросу выявления незарегистрированных об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ъ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ектов недвижимости, об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ъ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ектов недвижимости с неустановленными прав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о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lastRenderedPageBreak/>
              <w:t>обладателями, а также зар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е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гистрированных объектов недвижимости, использу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е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 xml:space="preserve">мых 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br/>
              <w:t>не по назначению, с целью их вовлечения в налоговый (хозяйственный) оборот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98389" w14:textId="77777777" w:rsidR="00863A2A" w:rsidRPr="00113EA1" w:rsidRDefault="00863A2A" w:rsidP="00343253">
            <w:pPr>
              <w:keepLines/>
              <w:spacing w:line="228" w:lineRule="auto"/>
              <w:rPr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lastRenderedPageBreak/>
              <w:t>количество выявле</w:t>
            </w:r>
            <w:r w:rsidRPr="00113EA1">
              <w:rPr>
                <w:rFonts w:ascii="Liberation Serif" w:hAnsi="Liberation Serif" w:cs="Liberation Serif"/>
                <w:color w:val="auto"/>
              </w:rPr>
              <w:t>н</w:t>
            </w:r>
            <w:r w:rsidRPr="00113EA1">
              <w:rPr>
                <w:rFonts w:ascii="Liberation Serif" w:hAnsi="Liberation Serif" w:cs="Liberation Serif"/>
                <w:color w:val="auto"/>
              </w:rPr>
              <w:t xml:space="preserve">ных 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незарегистрир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о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ванных объектов н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е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движимости, объектов недвижимости с неустановленными правообладателями, а также зарегистрир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о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ванных объектов н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е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движимости, использ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у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 xml:space="preserve">емых 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br/>
              <w:t>не по назначению, с целью их вовлечения в налоговый (хозя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t>й</w:t>
            </w:r>
            <w:r w:rsidRPr="00113EA1">
              <w:rPr>
                <w:rFonts w:ascii="Liberation Serif" w:hAnsi="Liberation Serif" w:cs="Liberation Serif"/>
                <w:color w:val="auto"/>
                <w:spacing w:val="-4"/>
              </w:rPr>
              <w:lastRenderedPageBreak/>
              <w:t>ственный) оборот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7F948" w14:textId="77777777" w:rsidR="00863A2A" w:rsidRPr="005723F6" w:rsidRDefault="00863A2A" w:rsidP="00343253">
            <w:pPr>
              <w:keepLines/>
              <w:spacing w:line="228" w:lineRule="auto"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lastRenderedPageBreak/>
              <w:t>=&gt; 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3292E" w14:textId="3934004F" w:rsidR="00863A2A" w:rsidRPr="00EE080F" w:rsidRDefault="00215A9D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A474" w14:textId="566533FC" w:rsidR="00863A2A" w:rsidRPr="00EE080F" w:rsidRDefault="00215A9D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343253">
              <w:rPr>
                <w:rFonts w:ascii="Liberation Serif" w:hAnsi="Liberation Serif" w:cs="Liberation Serif"/>
                <w:color w:val="auto"/>
              </w:rPr>
              <w:t>Исполнение показателя планируется по итогам 2022 года</w:t>
            </w:r>
          </w:p>
        </w:tc>
      </w:tr>
      <w:tr w:rsidR="00863A2A" w:rsidRPr="00EE080F" w14:paraId="61744CAB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B0645" w14:textId="77777777" w:rsidR="00863A2A" w:rsidRPr="00113EA1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lastRenderedPageBreak/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C57C9" w14:textId="77777777" w:rsidR="00863A2A" w:rsidRPr="00113EA1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Проведение инвентариз</w:t>
            </w:r>
            <w:r w:rsidRPr="00113EA1">
              <w:rPr>
                <w:rFonts w:ascii="Liberation Serif" w:hAnsi="Liberation Serif" w:cs="Liberation Serif"/>
                <w:color w:val="auto"/>
              </w:rPr>
              <w:t>а</w:t>
            </w:r>
            <w:r w:rsidRPr="00113EA1">
              <w:rPr>
                <w:rFonts w:ascii="Liberation Serif" w:hAnsi="Liberation Serif" w:cs="Liberation Serif"/>
                <w:color w:val="auto"/>
              </w:rPr>
              <w:t>ции имущества, находящ</w:t>
            </w:r>
            <w:r w:rsidRPr="00113EA1">
              <w:rPr>
                <w:rFonts w:ascii="Liberation Serif" w:hAnsi="Liberation Serif" w:cs="Liberation Serif"/>
                <w:color w:val="auto"/>
              </w:rPr>
              <w:t>е</w:t>
            </w:r>
            <w:r w:rsidRPr="00113EA1">
              <w:rPr>
                <w:rFonts w:ascii="Liberation Serif" w:hAnsi="Liberation Serif" w:cs="Liberation Serif"/>
                <w:color w:val="auto"/>
              </w:rPr>
              <w:t>гося в муниципальной собственности Арамил</w:t>
            </w:r>
            <w:r w:rsidRPr="00113EA1">
              <w:rPr>
                <w:rFonts w:ascii="Liberation Serif" w:hAnsi="Liberation Serif" w:cs="Liberation Serif"/>
                <w:color w:val="auto"/>
              </w:rPr>
              <w:t>ь</w:t>
            </w:r>
            <w:r w:rsidRPr="00113EA1">
              <w:rPr>
                <w:rFonts w:ascii="Liberation Serif" w:hAnsi="Liberation Serif" w:cs="Liberation Serif"/>
                <w:color w:val="auto"/>
              </w:rPr>
              <w:t>ского городского округа, в том числе в целях выя</w:t>
            </w:r>
            <w:r w:rsidRPr="00113EA1">
              <w:rPr>
                <w:rFonts w:ascii="Liberation Serif" w:hAnsi="Liberation Serif" w:cs="Liberation Serif"/>
                <w:color w:val="auto"/>
              </w:rPr>
              <w:t>в</w:t>
            </w:r>
            <w:r w:rsidRPr="00113EA1">
              <w:rPr>
                <w:rFonts w:ascii="Liberation Serif" w:hAnsi="Liberation Serif" w:cs="Liberation Serif"/>
                <w:color w:val="auto"/>
              </w:rPr>
              <w:t>ления полностью или ч</w:t>
            </w:r>
            <w:r w:rsidRPr="00113EA1">
              <w:rPr>
                <w:rFonts w:ascii="Liberation Serif" w:hAnsi="Liberation Serif" w:cs="Liberation Serif"/>
                <w:color w:val="auto"/>
              </w:rPr>
              <w:t>а</w:t>
            </w:r>
            <w:r w:rsidRPr="00113EA1">
              <w:rPr>
                <w:rFonts w:ascii="Liberation Serif" w:hAnsi="Liberation Serif" w:cs="Liberation Serif"/>
                <w:color w:val="auto"/>
              </w:rPr>
              <w:t>стично неиспользуемых объектов недвижимости и принятия по ним решений, связанных с распоряжением имущ</w:t>
            </w:r>
            <w:r w:rsidRPr="00113EA1">
              <w:rPr>
                <w:rFonts w:ascii="Liberation Serif" w:hAnsi="Liberation Serif" w:cs="Liberation Serif"/>
                <w:color w:val="auto"/>
              </w:rPr>
              <w:t>е</w:t>
            </w:r>
            <w:r w:rsidRPr="00113EA1">
              <w:rPr>
                <w:rFonts w:ascii="Liberation Serif" w:hAnsi="Liberation Serif" w:cs="Liberation Serif"/>
                <w:color w:val="auto"/>
              </w:rPr>
              <w:t>ством,</w:t>
            </w:r>
          </w:p>
          <w:p w14:paraId="7980B69F" w14:textId="77777777" w:rsidR="00863A2A" w:rsidRPr="00113EA1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в порядке, установленном законодательством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AF496" w14:textId="77777777" w:rsidR="00863A2A" w:rsidRPr="00113EA1" w:rsidRDefault="00863A2A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исполнение годового плана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5FE07" w14:textId="77777777" w:rsidR="00863A2A" w:rsidRPr="00113EA1" w:rsidRDefault="00863A2A" w:rsidP="00343253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 xml:space="preserve">100%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F1CB9" w14:textId="0F493506" w:rsidR="00863A2A" w:rsidRPr="00902FB7" w:rsidRDefault="00215A9D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100%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DB84D" w14:textId="0683E90C" w:rsidR="00863A2A" w:rsidRPr="00902FB7" w:rsidRDefault="00215A9D" w:rsidP="00863A2A">
            <w:pPr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 </w:t>
            </w:r>
          </w:p>
        </w:tc>
      </w:tr>
      <w:tr w:rsidR="00863A2A" w:rsidRPr="00EE080F" w14:paraId="2F91DAC0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E2F23" w14:textId="77777777" w:rsidR="00863A2A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E1452D">
              <w:rPr>
                <w:rFonts w:ascii="Liberation Serif" w:hAnsi="Liberation Serif" w:cs="Liberation Serif"/>
                <w:color w:val="auto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32496" w14:textId="77777777" w:rsidR="00863A2A" w:rsidRPr="00E87144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E87144">
              <w:rPr>
                <w:rFonts w:ascii="Liberation Serif" w:hAnsi="Liberation Serif" w:cs="Liberation Serif"/>
                <w:color w:val="auto"/>
              </w:rPr>
              <w:t>Формирование реалисти</w:t>
            </w:r>
            <w:r w:rsidRPr="00E87144">
              <w:rPr>
                <w:rFonts w:ascii="Liberation Serif" w:hAnsi="Liberation Serif" w:cs="Liberation Serif"/>
                <w:color w:val="auto"/>
              </w:rPr>
              <w:t>ч</w:t>
            </w:r>
            <w:r w:rsidRPr="00E87144">
              <w:rPr>
                <w:rFonts w:ascii="Liberation Serif" w:hAnsi="Liberation Serif" w:cs="Liberation Serif"/>
                <w:color w:val="auto"/>
              </w:rPr>
              <w:t>ного прогноза по доходам местного бюджета от пр</w:t>
            </w:r>
            <w:r w:rsidRPr="00E87144">
              <w:rPr>
                <w:rFonts w:ascii="Liberation Serif" w:hAnsi="Liberation Serif" w:cs="Liberation Serif"/>
                <w:color w:val="auto"/>
              </w:rPr>
              <w:t>о</w:t>
            </w:r>
            <w:r w:rsidRPr="00E87144">
              <w:rPr>
                <w:rFonts w:ascii="Liberation Serif" w:hAnsi="Liberation Serif" w:cs="Liberation Serif"/>
                <w:color w:val="auto"/>
              </w:rPr>
              <w:t>дажи (приватизации) имущества, находящегося в муниципальной со</w:t>
            </w:r>
            <w:r w:rsidRPr="00E87144">
              <w:rPr>
                <w:rFonts w:ascii="Liberation Serif" w:hAnsi="Liberation Serif" w:cs="Liberation Serif"/>
                <w:color w:val="auto"/>
              </w:rPr>
              <w:t>б</w:t>
            </w:r>
            <w:r w:rsidRPr="00E87144">
              <w:rPr>
                <w:rFonts w:ascii="Liberation Serif" w:hAnsi="Liberation Serif" w:cs="Liberation Serif"/>
                <w:color w:val="auto"/>
              </w:rPr>
              <w:t>ственности Арамильского городского округа, на очередной финансовый год и плановый период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F6448" w14:textId="77777777" w:rsidR="00863A2A" w:rsidRPr="00E87144" w:rsidRDefault="00863A2A" w:rsidP="00343253">
            <w:pPr>
              <w:spacing w:line="228" w:lineRule="auto"/>
              <w:rPr>
                <w:color w:val="auto"/>
              </w:rPr>
            </w:pPr>
            <w:r w:rsidRPr="00E87144">
              <w:rPr>
                <w:rFonts w:ascii="Liberation Serif" w:hAnsi="Liberation Serif" w:cs="Liberation Serif"/>
                <w:color w:val="auto"/>
              </w:rPr>
              <w:t>исполнение утве</w:t>
            </w:r>
            <w:r w:rsidRPr="00E87144">
              <w:rPr>
                <w:rFonts w:ascii="Liberation Serif" w:hAnsi="Liberation Serif" w:cs="Liberation Serif"/>
                <w:color w:val="auto"/>
              </w:rPr>
              <w:t>р</w:t>
            </w:r>
            <w:r w:rsidRPr="00E87144">
              <w:rPr>
                <w:rFonts w:ascii="Liberation Serif" w:hAnsi="Liberation Serif" w:cs="Liberation Serif"/>
                <w:color w:val="auto"/>
              </w:rPr>
              <w:t>жденного годового прогноза по</w:t>
            </w:r>
            <w:r w:rsidRPr="00E87144">
              <w:rPr>
                <w:rFonts w:ascii="Liberation Serif" w:hAnsi="Liberation Serif" w:cs="Liberation Serif"/>
                <w:color w:val="auto"/>
                <w:lang w:val="en-US"/>
              </w:rPr>
              <w:t> </w:t>
            </w:r>
            <w:r w:rsidRPr="00E87144">
              <w:rPr>
                <w:rFonts w:ascii="Liberation Serif" w:hAnsi="Liberation Serif" w:cs="Liberation Serif"/>
                <w:color w:val="auto"/>
              </w:rPr>
              <w:t>доходам местного бюджета от продажи (приват</w:t>
            </w:r>
            <w:r w:rsidRPr="00E87144">
              <w:rPr>
                <w:rFonts w:ascii="Liberation Serif" w:hAnsi="Liberation Serif" w:cs="Liberation Serif"/>
                <w:color w:val="auto"/>
              </w:rPr>
              <w:t>и</w:t>
            </w:r>
            <w:r w:rsidRPr="00E87144">
              <w:rPr>
                <w:rFonts w:ascii="Liberation Serif" w:hAnsi="Liberation Serif" w:cs="Liberation Serif"/>
                <w:color w:val="auto"/>
              </w:rPr>
              <w:t xml:space="preserve">зации) имущества, находящегося </w:t>
            </w:r>
          </w:p>
          <w:p w14:paraId="29A71D89" w14:textId="77777777" w:rsidR="00863A2A" w:rsidRPr="00E87144" w:rsidRDefault="00863A2A" w:rsidP="00343253">
            <w:pPr>
              <w:spacing w:line="228" w:lineRule="auto"/>
              <w:rPr>
                <w:color w:val="auto"/>
              </w:rPr>
            </w:pPr>
            <w:r w:rsidRPr="00E87144">
              <w:rPr>
                <w:rFonts w:ascii="Liberation Serif" w:hAnsi="Liberation Serif" w:cs="Liberation Serif"/>
                <w:color w:val="auto"/>
              </w:rPr>
              <w:t>в муниципальной со</w:t>
            </w:r>
            <w:r w:rsidRPr="00E87144">
              <w:rPr>
                <w:rFonts w:ascii="Liberation Serif" w:hAnsi="Liberation Serif" w:cs="Liberation Serif"/>
                <w:color w:val="auto"/>
              </w:rPr>
              <w:t>б</w:t>
            </w:r>
            <w:r w:rsidRPr="00E87144">
              <w:rPr>
                <w:rFonts w:ascii="Liberation Serif" w:hAnsi="Liberation Serif" w:cs="Liberation Serif"/>
                <w:color w:val="auto"/>
              </w:rPr>
              <w:t>ственности Арамил</w:t>
            </w:r>
            <w:r w:rsidRPr="00E87144">
              <w:rPr>
                <w:rFonts w:ascii="Liberation Serif" w:hAnsi="Liberation Serif" w:cs="Liberation Serif"/>
                <w:color w:val="auto"/>
              </w:rPr>
              <w:t>ь</w:t>
            </w:r>
            <w:r w:rsidRPr="00E87144">
              <w:rPr>
                <w:rFonts w:ascii="Liberation Serif" w:hAnsi="Liberation Serif" w:cs="Liberation Serif"/>
                <w:color w:val="auto"/>
              </w:rPr>
              <w:t>ского городского окр</w:t>
            </w:r>
            <w:r w:rsidRPr="00E87144">
              <w:rPr>
                <w:rFonts w:ascii="Liberation Serif" w:hAnsi="Liberation Serif" w:cs="Liberation Serif"/>
                <w:color w:val="auto"/>
              </w:rPr>
              <w:t>у</w:t>
            </w:r>
            <w:r w:rsidRPr="00E87144">
              <w:rPr>
                <w:rFonts w:ascii="Liberation Serif" w:hAnsi="Liberation Serif" w:cs="Liberation Serif"/>
                <w:color w:val="auto"/>
              </w:rPr>
              <w:t>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4E285" w14:textId="77777777" w:rsidR="00863A2A" w:rsidRPr="00E87144" w:rsidRDefault="00863A2A" w:rsidP="00343253">
            <w:pPr>
              <w:spacing w:line="228" w:lineRule="auto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87144">
              <w:rPr>
                <w:rFonts w:ascii="Liberation Serif" w:hAnsi="Liberation Serif" w:cs="Liberation Serif"/>
                <w:color w:val="auto"/>
              </w:rPr>
              <w:t>от 90 до 110%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2C250" w14:textId="3FE33300" w:rsidR="00863A2A" w:rsidRPr="00EE080F" w:rsidRDefault="00E87144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62,7%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412A" w14:textId="65F5F8D2" w:rsidR="00863A2A" w:rsidRPr="00E87144" w:rsidRDefault="00E87144" w:rsidP="00E87144">
            <w:pPr>
              <w:ind w:left="92"/>
              <w:rPr>
                <w:rFonts w:ascii="Liberation Serif" w:hAnsi="Liberation Serif" w:cs="Liberation Serif"/>
                <w:color w:val="auto"/>
              </w:rPr>
            </w:pPr>
            <w:r w:rsidRPr="00E87144">
              <w:rPr>
                <w:rFonts w:ascii="Liberation Serif" w:hAnsi="Liberation Serif" w:cs="Liberation Serif"/>
                <w:color w:val="auto"/>
              </w:rPr>
              <w:t>Поступления ожидаются во втором полуг</w:t>
            </w:r>
            <w:r>
              <w:rPr>
                <w:rFonts w:ascii="Liberation Serif" w:hAnsi="Liberation Serif" w:cs="Liberation Serif"/>
                <w:color w:val="auto"/>
              </w:rPr>
              <w:t>о</w:t>
            </w:r>
            <w:r w:rsidRPr="00E87144">
              <w:rPr>
                <w:rFonts w:ascii="Liberation Serif" w:hAnsi="Liberation Serif" w:cs="Liberation Serif"/>
                <w:color w:val="auto"/>
              </w:rPr>
              <w:t>дии</w:t>
            </w:r>
            <w:r w:rsidR="00E1452D">
              <w:rPr>
                <w:rFonts w:ascii="Liberation Serif" w:hAnsi="Liberation Serif" w:cs="Liberation Serif"/>
                <w:color w:val="auto"/>
              </w:rPr>
              <w:t xml:space="preserve"> 2022 года</w:t>
            </w:r>
          </w:p>
        </w:tc>
      </w:tr>
      <w:tr w:rsidR="00863A2A" w:rsidRPr="00EE080F" w14:paraId="20E53192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1C036" w14:textId="77777777" w:rsidR="00863A2A" w:rsidRPr="00113EA1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77D88" w14:textId="77777777" w:rsidR="00863A2A" w:rsidRPr="00113EA1" w:rsidRDefault="00863A2A" w:rsidP="00343253">
            <w:pPr>
              <w:spacing w:line="228" w:lineRule="auto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Осуществление контроля за соблюдением законод</w:t>
            </w:r>
            <w:r w:rsidRPr="00113EA1">
              <w:rPr>
                <w:rFonts w:ascii="Liberation Serif" w:hAnsi="Liberation Serif" w:cs="Liberation Serif"/>
                <w:color w:val="auto"/>
              </w:rPr>
              <w:t>а</w:t>
            </w:r>
            <w:r w:rsidRPr="00113EA1">
              <w:rPr>
                <w:rFonts w:ascii="Liberation Serif" w:hAnsi="Liberation Serif" w:cs="Liberation Serif"/>
                <w:color w:val="auto"/>
              </w:rPr>
              <w:t>тельства в части устано</w:t>
            </w:r>
            <w:r w:rsidRPr="00113EA1">
              <w:rPr>
                <w:rFonts w:ascii="Liberation Serif" w:hAnsi="Liberation Serif" w:cs="Liberation Serif"/>
                <w:color w:val="auto"/>
              </w:rPr>
              <w:t>в</w:t>
            </w:r>
            <w:r w:rsidRPr="00113EA1">
              <w:rPr>
                <w:rFonts w:ascii="Liberation Serif" w:hAnsi="Liberation Serif" w:cs="Liberation Serif"/>
                <w:color w:val="auto"/>
              </w:rPr>
              <w:lastRenderedPageBreak/>
              <w:t>ления ставок арендной платы</w:t>
            </w:r>
          </w:p>
          <w:p w14:paraId="0757A0CD" w14:textId="77777777" w:rsidR="00863A2A" w:rsidRPr="00113EA1" w:rsidRDefault="00863A2A" w:rsidP="00343253">
            <w:pPr>
              <w:spacing w:line="228" w:lineRule="auto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за пользование муниц</w:t>
            </w:r>
            <w:r w:rsidRPr="00113EA1">
              <w:rPr>
                <w:rFonts w:ascii="Liberation Serif" w:hAnsi="Liberation Serif" w:cs="Liberation Serif"/>
                <w:color w:val="auto"/>
              </w:rPr>
              <w:t>и</w:t>
            </w:r>
            <w:r w:rsidRPr="00113EA1">
              <w:rPr>
                <w:rFonts w:ascii="Liberation Serif" w:hAnsi="Liberation Serif" w:cs="Liberation Serif"/>
                <w:color w:val="auto"/>
              </w:rPr>
              <w:t xml:space="preserve">пальным имуществом Арамильского городского округа, </w:t>
            </w:r>
          </w:p>
          <w:p w14:paraId="47C09C82" w14:textId="77777777" w:rsidR="00863A2A" w:rsidRPr="00113EA1" w:rsidRDefault="00863A2A" w:rsidP="00343253">
            <w:pPr>
              <w:spacing w:line="228" w:lineRule="auto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в том числе земельными участками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0FE5E" w14:textId="77777777" w:rsidR="00863A2A" w:rsidRPr="00113EA1" w:rsidRDefault="00863A2A" w:rsidP="00343253">
            <w:pPr>
              <w:spacing w:line="228" w:lineRule="auto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lastRenderedPageBreak/>
              <w:t>соответствие ставок арендной платы</w:t>
            </w:r>
          </w:p>
          <w:p w14:paraId="2F6B3F81" w14:textId="77777777" w:rsidR="00863A2A" w:rsidRPr="00113EA1" w:rsidRDefault="00863A2A" w:rsidP="00343253">
            <w:pPr>
              <w:spacing w:line="228" w:lineRule="auto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по действующим дог</w:t>
            </w:r>
            <w:r w:rsidRPr="00113EA1">
              <w:rPr>
                <w:rFonts w:ascii="Liberation Serif" w:hAnsi="Liberation Serif" w:cs="Liberation Serif"/>
                <w:color w:val="auto"/>
              </w:rPr>
              <w:t>о</w:t>
            </w:r>
            <w:r w:rsidRPr="00113EA1">
              <w:rPr>
                <w:rFonts w:ascii="Liberation Serif" w:hAnsi="Liberation Serif" w:cs="Liberation Serif"/>
                <w:color w:val="auto"/>
              </w:rPr>
              <w:lastRenderedPageBreak/>
              <w:t>ворам аренды</w:t>
            </w:r>
          </w:p>
          <w:p w14:paraId="40700C28" w14:textId="77777777" w:rsidR="00863A2A" w:rsidRPr="00113EA1" w:rsidRDefault="00863A2A" w:rsidP="00343253">
            <w:pPr>
              <w:spacing w:line="228" w:lineRule="auto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требованиям законод</w:t>
            </w:r>
            <w:r w:rsidRPr="00113EA1">
              <w:rPr>
                <w:rFonts w:ascii="Liberation Serif" w:hAnsi="Liberation Serif" w:cs="Liberation Serif"/>
                <w:color w:val="auto"/>
              </w:rPr>
              <w:t>а</w:t>
            </w:r>
            <w:r w:rsidRPr="00113EA1">
              <w:rPr>
                <w:rFonts w:ascii="Liberation Serif" w:hAnsi="Liberation Serif" w:cs="Liberation Serif"/>
                <w:color w:val="auto"/>
              </w:rPr>
              <w:t>тельства</w:t>
            </w:r>
          </w:p>
          <w:p w14:paraId="258F41A2" w14:textId="77777777" w:rsidR="00863A2A" w:rsidRPr="00113EA1" w:rsidRDefault="00863A2A" w:rsidP="00343253">
            <w:pPr>
              <w:spacing w:line="228" w:lineRule="auto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Свердловской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5BB4C" w14:textId="77777777" w:rsidR="00863A2A" w:rsidRPr="00113EA1" w:rsidRDefault="00863A2A" w:rsidP="00343253">
            <w:pPr>
              <w:spacing w:line="228" w:lineRule="auto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lastRenderedPageBreak/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F051D" w14:textId="6094F0B3" w:rsidR="00863A2A" w:rsidRPr="00EE080F" w:rsidRDefault="00215A9D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100%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3ED58" w14:textId="77777777" w:rsidR="00863A2A" w:rsidRPr="00EE080F" w:rsidRDefault="00863A2A" w:rsidP="00863A2A">
            <w:pPr>
              <w:rPr>
                <w:rFonts w:ascii="Liberation Serif" w:hAnsi="Liberation Serif" w:cs="Liberation Serif"/>
                <w:color w:val="auto"/>
                <w:highlight w:val="yellow"/>
              </w:rPr>
            </w:pPr>
          </w:p>
        </w:tc>
      </w:tr>
      <w:tr w:rsidR="00863A2A" w:rsidRPr="00EE080F" w14:paraId="2FB56452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B7766" w14:textId="77777777" w:rsidR="00863A2A" w:rsidRPr="00113EA1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lastRenderedPageBreak/>
              <w:t>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030DD" w14:textId="77777777" w:rsidR="00863A2A" w:rsidRPr="00113EA1" w:rsidRDefault="00863A2A" w:rsidP="00343253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Проведение анализа эк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номической эффективн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сти деятельности муниц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пальных унитарных пре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д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приятий Арамильского г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родского округа</w:t>
            </w:r>
          </w:p>
          <w:p w14:paraId="6C2F5996" w14:textId="77777777" w:rsidR="00863A2A" w:rsidRPr="00113EA1" w:rsidRDefault="00863A2A" w:rsidP="00343253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в целях оценки целесоо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б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 xml:space="preserve">разности их приватизации, реорганизации </w:t>
            </w:r>
          </w:p>
          <w:p w14:paraId="6F8CBE62" w14:textId="77777777" w:rsidR="00863A2A" w:rsidRPr="00113EA1" w:rsidRDefault="00863A2A" w:rsidP="00343253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или ликвидации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0AF37" w14:textId="77777777" w:rsidR="00863A2A" w:rsidRPr="00113EA1" w:rsidRDefault="00863A2A" w:rsidP="00343253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проведение анализа экономической эффе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к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тивности деятельности муниципальных ун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тарных предприятий Арамильского горо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д</w:t>
            </w:r>
            <w:r w:rsidRPr="00113EA1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ского округа</w:t>
            </w:r>
          </w:p>
          <w:p w14:paraId="4EFE7CF6" w14:textId="77777777" w:rsidR="00863A2A" w:rsidRPr="00113EA1" w:rsidRDefault="00863A2A" w:rsidP="0034325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CDB1D" w14:textId="77777777" w:rsidR="00863A2A" w:rsidRPr="00113EA1" w:rsidRDefault="00863A2A" w:rsidP="00343253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 xml:space="preserve">да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E90AC" w14:textId="768181F7" w:rsidR="00863A2A" w:rsidRPr="00113EA1" w:rsidRDefault="00113EA1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E59D" w14:textId="77777777" w:rsidR="00863A2A" w:rsidRPr="00EE080F" w:rsidRDefault="00863A2A" w:rsidP="00863A2A">
            <w:pPr>
              <w:rPr>
                <w:rFonts w:ascii="Liberation Serif" w:hAnsi="Liberation Serif" w:cs="Liberation Serif"/>
                <w:color w:val="auto"/>
                <w:highlight w:val="yellow"/>
              </w:rPr>
            </w:pPr>
          </w:p>
        </w:tc>
      </w:tr>
      <w:tr w:rsidR="00863A2A" w:rsidRPr="00EE080F" w14:paraId="1C919D18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65EAD" w14:textId="77777777" w:rsidR="00863A2A" w:rsidRPr="005E5887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E5887">
              <w:rPr>
                <w:rFonts w:ascii="Liberation Serif" w:hAnsi="Liberation Serif" w:cs="Liberation Serif"/>
                <w:color w:val="auto"/>
              </w:rPr>
              <w:t>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AF83A" w14:textId="77777777" w:rsidR="00863A2A" w:rsidRPr="005E5887" w:rsidRDefault="00863A2A" w:rsidP="00343253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5E5887">
              <w:rPr>
                <w:rFonts w:ascii="Liberation Serif" w:hAnsi="Liberation Serif" w:cs="Liberation Serif"/>
                <w:color w:val="auto"/>
                <w:szCs w:val="20"/>
              </w:rPr>
              <w:t>Повышение качества управления просроченной дебиторской задолженн</w:t>
            </w:r>
            <w:r w:rsidRPr="005E5887">
              <w:rPr>
                <w:rFonts w:ascii="Liberation Serif" w:hAnsi="Liberation Serif" w:cs="Liberation Serif"/>
                <w:color w:val="auto"/>
                <w:szCs w:val="20"/>
              </w:rPr>
              <w:t>о</w:t>
            </w:r>
            <w:r w:rsidRPr="005E5887">
              <w:rPr>
                <w:rFonts w:ascii="Liberation Serif" w:hAnsi="Liberation Serif" w:cs="Liberation Serif"/>
                <w:color w:val="auto"/>
                <w:szCs w:val="20"/>
              </w:rPr>
              <w:t>стью по администрируемым д</w:t>
            </w:r>
            <w:r w:rsidRPr="005E5887">
              <w:rPr>
                <w:rFonts w:ascii="Liberation Serif" w:hAnsi="Liberation Serif" w:cs="Liberation Serif"/>
                <w:color w:val="auto"/>
                <w:szCs w:val="20"/>
              </w:rPr>
              <w:t>о</w:t>
            </w:r>
            <w:r w:rsidRPr="005E5887">
              <w:rPr>
                <w:rFonts w:ascii="Liberation Serif" w:hAnsi="Liberation Serif" w:cs="Liberation Serif"/>
                <w:color w:val="auto"/>
                <w:szCs w:val="20"/>
              </w:rPr>
              <w:t>ходам местного бюджета (без учета безвозмездных поступлений)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199B2" w14:textId="77777777" w:rsidR="00863A2A" w:rsidRPr="005E5887" w:rsidRDefault="00863A2A" w:rsidP="00343253">
            <w:pPr>
              <w:rPr>
                <w:rFonts w:ascii="Liberation Serif" w:eastAsia="Calibri" w:hAnsi="Liberation Serif" w:cs="Liberation Serif"/>
                <w:color w:val="auto"/>
                <w:szCs w:val="20"/>
                <w:lang w:eastAsia="en-US"/>
              </w:rPr>
            </w:pPr>
            <w:r w:rsidRPr="005E5887">
              <w:rPr>
                <w:rFonts w:ascii="Liberation Serif" w:eastAsia="Calibri" w:hAnsi="Liberation Serif" w:cs="Liberation Serif"/>
                <w:color w:val="auto"/>
                <w:szCs w:val="20"/>
                <w:lang w:eastAsia="en-US"/>
              </w:rPr>
              <w:t>снижение просроче</w:t>
            </w:r>
            <w:r w:rsidRPr="005E5887">
              <w:rPr>
                <w:rFonts w:ascii="Liberation Serif" w:eastAsia="Calibri" w:hAnsi="Liberation Serif" w:cs="Liberation Serif"/>
                <w:color w:val="auto"/>
                <w:szCs w:val="20"/>
                <w:lang w:eastAsia="en-US"/>
              </w:rPr>
              <w:t>н</w:t>
            </w:r>
            <w:r w:rsidRPr="005E5887">
              <w:rPr>
                <w:rFonts w:ascii="Liberation Serif" w:eastAsia="Calibri" w:hAnsi="Liberation Serif" w:cs="Liberation Serif"/>
                <w:color w:val="auto"/>
                <w:szCs w:val="20"/>
                <w:lang w:eastAsia="en-US"/>
              </w:rPr>
              <w:t>ной дебиторской</w:t>
            </w:r>
          </w:p>
          <w:p w14:paraId="0F42063A" w14:textId="77777777" w:rsidR="00863A2A" w:rsidRPr="005E5887" w:rsidRDefault="00863A2A" w:rsidP="00343253">
            <w:pPr>
              <w:rPr>
                <w:rFonts w:ascii="Liberation Serif" w:eastAsia="Calibri" w:hAnsi="Liberation Serif" w:cs="Liberation Serif"/>
                <w:color w:val="auto"/>
                <w:szCs w:val="20"/>
                <w:lang w:eastAsia="en-US"/>
              </w:rPr>
            </w:pPr>
            <w:r w:rsidRPr="005E5887">
              <w:rPr>
                <w:rFonts w:ascii="Liberation Serif" w:eastAsia="Calibri" w:hAnsi="Liberation Serif" w:cs="Liberation Serif"/>
                <w:color w:val="auto"/>
                <w:szCs w:val="20"/>
                <w:lang w:eastAsia="en-US"/>
              </w:rPr>
              <w:t>задолженности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59A43" w14:textId="77777777" w:rsidR="00863A2A" w:rsidRPr="005723F6" w:rsidRDefault="00863A2A" w:rsidP="00343253">
            <w:pPr>
              <w:jc w:val="center"/>
              <w:rPr>
                <w:color w:val="FF0000"/>
              </w:rPr>
            </w:pPr>
            <w:r w:rsidRPr="005E5887">
              <w:rPr>
                <w:rFonts w:ascii="Liberation Serif" w:hAnsi="Liberation Serif" w:cs="Liberation Serif"/>
                <w:color w:val="auto"/>
                <w:szCs w:val="20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BE936" w14:textId="1CE38E5F" w:rsidR="00863A2A" w:rsidRPr="00EE080F" w:rsidRDefault="005E5887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939C" w14:textId="77777777" w:rsidR="00863A2A" w:rsidRPr="00EE080F" w:rsidRDefault="00863A2A" w:rsidP="00863A2A">
            <w:pPr>
              <w:rPr>
                <w:rFonts w:ascii="Liberation Serif" w:hAnsi="Liberation Serif" w:cs="Liberation Serif"/>
                <w:color w:val="auto"/>
                <w:highlight w:val="yellow"/>
              </w:rPr>
            </w:pPr>
          </w:p>
        </w:tc>
      </w:tr>
      <w:tr w:rsidR="00EE080F" w:rsidRPr="00EE080F" w14:paraId="2B963F32" w14:textId="77777777" w:rsidTr="005F336D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457E5" w14:textId="77777777" w:rsidR="006174D6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13</w:t>
            </w:r>
          </w:p>
        </w:tc>
        <w:tc>
          <w:tcPr>
            <w:tcW w:w="14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CAC2D" w14:textId="77777777" w:rsidR="006174D6" w:rsidRPr="005723F6" w:rsidRDefault="00863A2A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Раздел 2. Программа оптимизации расходов бюджета Арамильского городского округа</w:t>
            </w:r>
          </w:p>
        </w:tc>
      </w:tr>
      <w:tr w:rsidR="005723F6" w:rsidRPr="00EE080F" w14:paraId="43A40ECC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33CF4" w14:textId="77777777" w:rsidR="005723F6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14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623AD" w14:textId="77777777" w:rsidR="005723F6" w:rsidRDefault="005723F6" w:rsidP="0034325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Планирование расходов местного бюджета пр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>имущественно</w:t>
            </w:r>
          </w:p>
          <w:p w14:paraId="26D35ED1" w14:textId="77777777" w:rsidR="005723F6" w:rsidRDefault="005723F6" w:rsidP="0034325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программной структуре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94FE5" w14:textId="77777777" w:rsidR="005723F6" w:rsidRPr="005723F6" w:rsidRDefault="005723F6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доля расходов местн</w:t>
            </w:r>
            <w:r w:rsidRPr="005723F6">
              <w:rPr>
                <w:rFonts w:ascii="Liberation Serif" w:hAnsi="Liberation Serif" w:cs="Liberation Serif"/>
                <w:color w:val="auto"/>
              </w:rPr>
              <w:t>о</w:t>
            </w:r>
            <w:r w:rsidRPr="005723F6">
              <w:rPr>
                <w:rFonts w:ascii="Liberation Serif" w:hAnsi="Liberation Serif" w:cs="Liberation Serif"/>
                <w:color w:val="auto"/>
              </w:rPr>
              <w:t>го бюджета, формир</w:t>
            </w:r>
            <w:r w:rsidRPr="005723F6">
              <w:rPr>
                <w:rFonts w:ascii="Liberation Serif" w:hAnsi="Liberation Serif" w:cs="Liberation Serif"/>
                <w:color w:val="auto"/>
              </w:rPr>
              <w:t>у</w:t>
            </w:r>
            <w:r w:rsidRPr="005723F6">
              <w:rPr>
                <w:rFonts w:ascii="Liberation Serif" w:hAnsi="Liberation Serif" w:cs="Liberation Serif"/>
                <w:color w:val="auto"/>
              </w:rPr>
              <w:t>емых</w:t>
            </w:r>
          </w:p>
          <w:p w14:paraId="32AAC11C" w14:textId="77777777" w:rsidR="005723F6" w:rsidRPr="005723F6" w:rsidRDefault="005723F6" w:rsidP="00343253">
            <w:pPr>
              <w:rPr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в рамках программ, в</w:t>
            </w:r>
            <w:r w:rsidRPr="005723F6">
              <w:rPr>
                <w:rFonts w:ascii="Liberation Serif" w:hAnsi="Liberation Serif" w:cs="Liberation Serif"/>
                <w:color w:val="auto"/>
                <w:lang w:val="en-US"/>
              </w:rPr>
              <w:t> </w:t>
            </w:r>
            <w:r w:rsidRPr="005723F6">
              <w:rPr>
                <w:rFonts w:ascii="Liberation Serif" w:hAnsi="Liberation Serif" w:cs="Liberation Serif"/>
                <w:color w:val="auto"/>
              </w:rPr>
              <w:t>общем объеме расх</w:t>
            </w:r>
            <w:r w:rsidRPr="005723F6">
              <w:rPr>
                <w:rFonts w:ascii="Liberation Serif" w:hAnsi="Liberation Serif" w:cs="Liberation Serif"/>
                <w:color w:val="auto"/>
              </w:rPr>
              <w:t>о</w:t>
            </w:r>
            <w:r w:rsidRPr="005723F6">
              <w:rPr>
                <w:rFonts w:ascii="Liberation Serif" w:hAnsi="Liberation Serif" w:cs="Liberation Serif"/>
                <w:color w:val="auto"/>
              </w:rPr>
              <w:t>дов местного бюджета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F1C7F" w14:textId="77777777" w:rsidR="005723F6" w:rsidRPr="005723F6" w:rsidRDefault="005723F6" w:rsidP="00343253">
            <w:pPr>
              <w:jc w:val="center"/>
              <w:rPr>
                <w:color w:val="FF0000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=&gt;</w:t>
            </w:r>
            <w:r w:rsidRPr="005723F6">
              <w:rPr>
                <w:rFonts w:ascii="Liberation Serif" w:hAnsi="Liberation Serif" w:cs="Liberation Serif"/>
                <w:color w:val="auto"/>
                <w:lang w:val="en-US"/>
              </w:rPr>
              <w:t xml:space="preserve"> </w:t>
            </w:r>
            <w:r w:rsidRPr="005723F6">
              <w:rPr>
                <w:rFonts w:ascii="Liberation Serif" w:hAnsi="Liberation Serif" w:cs="Liberation Serif"/>
                <w:color w:val="auto"/>
              </w:rPr>
              <w:t>95%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51F5C" w14:textId="77777777" w:rsidR="005723F6" w:rsidRPr="00902FB7" w:rsidRDefault="005723F6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97%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0E37D" w14:textId="77777777" w:rsidR="005723F6" w:rsidRPr="00902FB7" w:rsidRDefault="005723F6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5723F6" w:rsidRPr="00EE080F" w14:paraId="5E41E60A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88087" w14:textId="77777777" w:rsidR="005723F6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77B69" w14:textId="77777777" w:rsidR="005723F6" w:rsidRDefault="005723F6" w:rsidP="00343253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Проведение оценки э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ф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фективности реализации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муниципальных программ Арамильского городского округа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61FBE" w14:textId="77777777" w:rsidR="005723F6" w:rsidRPr="005723F6" w:rsidRDefault="005723F6" w:rsidP="00343253">
            <w:pPr>
              <w:rPr>
                <w:color w:val="auto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размещение информ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а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 xml:space="preserve">ции о ходе реализации 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и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val="en-US" w:eastAsia="en-US"/>
              </w:rPr>
              <w:t> 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оценке эффективн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сти муниципальных программ Арамильск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го городского округа на сайте Арамильского городского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CA97E" w14:textId="77777777" w:rsidR="005723F6" w:rsidRPr="005723F6" w:rsidRDefault="005723F6" w:rsidP="00343253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lastRenderedPageBreak/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F2F13" w14:textId="77777777" w:rsidR="005723F6" w:rsidRPr="00EE080F" w:rsidRDefault="005723F6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DBFBF" w14:textId="77777777" w:rsidR="005723F6" w:rsidRPr="00EE080F" w:rsidRDefault="005723F6" w:rsidP="00863A2A">
            <w:pPr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Оценка эффективности реализации муниципальных программ Арамильского городского округа проведена </w:t>
            </w:r>
            <w:r>
              <w:rPr>
                <w:rFonts w:ascii="Liberation Serif" w:hAnsi="Liberation Serif" w:cs="Liberation Serif"/>
                <w:color w:val="auto"/>
              </w:rPr>
              <w:lastRenderedPageBreak/>
              <w:t>по итогам 2021 года</w:t>
            </w:r>
          </w:p>
        </w:tc>
      </w:tr>
      <w:tr w:rsidR="00863A2A" w:rsidRPr="00EE080F" w14:paraId="3852A117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2FDCD" w14:textId="77777777" w:rsidR="00863A2A" w:rsidRPr="00343253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343253">
              <w:rPr>
                <w:rFonts w:ascii="Liberation Serif" w:hAnsi="Liberation Serif" w:cs="Liberation Serif"/>
                <w:color w:val="auto"/>
              </w:rPr>
              <w:lastRenderedPageBreak/>
              <w:t>16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F7817" w14:textId="77777777" w:rsidR="00863A2A" w:rsidRPr="00343253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343253">
              <w:rPr>
                <w:rFonts w:ascii="Liberation Serif" w:eastAsia="Calibri" w:hAnsi="Liberation Serif" w:cs="Liberation Serif"/>
                <w:color w:val="auto"/>
                <w:szCs w:val="28"/>
                <w:lang w:eastAsia="en-US"/>
              </w:rPr>
              <w:t xml:space="preserve">Актуализация 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порядка формирования и реализации муниципал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ь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ных программ Арамил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ь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ского городского округа (далее – Порядок) в целях внедрения принципов пр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о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ектного управления и унификации с федеральными нормами и требованиями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EE34C" w14:textId="77777777" w:rsidR="00863A2A" w:rsidRPr="00343253" w:rsidRDefault="00863A2A" w:rsidP="00343253">
            <w:pPr>
              <w:rPr>
                <w:color w:val="auto"/>
              </w:rPr>
            </w:pPr>
            <w:r w:rsidRPr="00343253">
              <w:rPr>
                <w:rFonts w:ascii="Liberation Serif" w:eastAsia="Calibri" w:hAnsi="Liberation Serif" w:cs="Liberation Serif"/>
                <w:color w:val="auto"/>
                <w:szCs w:val="28"/>
                <w:lang w:eastAsia="en-US"/>
              </w:rPr>
              <w:t>обеспечение единоо</w:t>
            </w:r>
            <w:r w:rsidRPr="00343253">
              <w:rPr>
                <w:rFonts w:ascii="Liberation Serif" w:eastAsia="Calibri" w:hAnsi="Liberation Serif" w:cs="Liberation Serif"/>
                <w:color w:val="auto"/>
                <w:szCs w:val="28"/>
                <w:lang w:eastAsia="en-US"/>
              </w:rPr>
              <w:t>б</w:t>
            </w:r>
            <w:r w:rsidRPr="00343253">
              <w:rPr>
                <w:rFonts w:ascii="Liberation Serif" w:eastAsia="Calibri" w:hAnsi="Liberation Serif" w:cs="Liberation Serif"/>
                <w:color w:val="auto"/>
                <w:szCs w:val="28"/>
                <w:lang w:eastAsia="en-US"/>
              </w:rPr>
              <w:t>разного подхода, св</w:t>
            </w:r>
            <w:r w:rsidRPr="00343253">
              <w:rPr>
                <w:rFonts w:ascii="Liberation Serif" w:eastAsia="Calibri" w:hAnsi="Liberation Serif" w:cs="Liberation Serif"/>
                <w:color w:val="auto"/>
                <w:szCs w:val="28"/>
                <w:lang w:eastAsia="en-US"/>
              </w:rPr>
              <w:t>я</w:t>
            </w:r>
            <w:r w:rsidRPr="00343253">
              <w:rPr>
                <w:rFonts w:ascii="Liberation Serif" w:eastAsia="Calibri" w:hAnsi="Liberation Serif" w:cs="Liberation Serif"/>
                <w:color w:val="auto"/>
                <w:szCs w:val="28"/>
                <w:lang w:eastAsia="en-US"/>
              </w:rPr>
              <w:t>занности и преемственности Порядка с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 приказом Министерства экон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о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мического развития Российской Федерации от 17.08.2021 № 500 «Об утверждении М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е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тодических рекоме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н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даций по разработке и реализации госуда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р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ственных программ Российской Федер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а</w:t>
            </w:r>
            <w:r w:rsidRPr="00343253">
              <w:rPr>
                <w:rFonts w:ascii="Liberation Serif" w:hAnsi="Liberation Serif" w:cs="Liberation Serif"/>
                <w:color w:val="auto"/>
                <w:szCs w:val="28"/>
              </w:rPr>
              <w:t>ции»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2A564" w14:textId="77777777" w:rsidR="00863A2A" w:rsidRPr="00343253" w:rsidRDefault="00863A2A" w:rsidP="00343253">
            <w:pPr>
              <w:jc w:val="center"/>
              <w:rPr>
                <w:rFonts w:ascii="Liberation Serif" w:eastAsia="Calibri" w:hAnsi="Liberation Serif" w:cs="Liberation Serif"/>
                <w:color w:val="auto"/>
                <w:szCs w:val="28"/>
                <w:lang w:eastAsia="en-US"/>
              </w:rPr>
            </w:pPr>
            <w:r w:rsidRPr="00343253">
              <w:rPr>
                <w:rFonts w:ascii="Liberation Serif" w:eastAsia="Calibri" w:hAnsi="Liberation Serif" w:cs="Liberation Serif"/>
                <w:color w:val="auto"/>
                <w:szCs w:val="28"/>
                <w:lang w:eastAsia="en-US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FAB71" w14:textId="01D9DD87" w:rsidR="00863A2A" w:rsidRPr="00343253" w:rsidRDefault="00E61C6D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343253"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D3AE" w14:textId="39E056FB" w:rsidR="00E61C6D" w:rsidRPr="00E61C6D" w:rsidRDefault="00E61C6D" w:rsidP="00E61C6D">
            <w:pPr>
              <w:rPr>
                <w:rFonts w:ascii="Liberation Serif" w:hAnsi="Liberation Serif" w:cs="Liberation Serif"/>
                <w:color w:val="auto"/>
              </w:rPr>
            </w:pPr>
            <w:r w:rsidRPr="00E61C6D">
              <w:rPr>
                <w:rFonts w:ascii="Liberation Serif" w:hAnsi="Liberation Serif" w:cs="Liberation Serif"/>
                <w:color w:val="auto"/>
              </w:rPr>
              <w:t>Постановление Администрации Арамильского горо</w:t>
            </w:r>
            <w:r w:rsidRPr="00E61C6D">
              <w:rPr>
                <w:rFonts w:ascii="Liberation Serif" w:hAnsi="Liberation Serif" w:cs="Liberation Serif"/>
                <w:color w:val="auto"/>
              </w:rPr>
              <w:t>д</w:t>
            </w:r>
            <w:r w:rsidRPr="00E61C6D">
              <w:rPr>
                <w:rFonts w:ascii="Liberation Serif" w:hAnsi="Liberation Serif" w:cs="Liberation Serif"/>
                <w:color w:val="auto"/>
              </w:rPr>
              <w:t>ского округа от 26.09.2013 № 387</w:t>
            </w:r>
            <w:r>
              <w:rPr>
                <w:rFonts w:ascii="Liberation Serif" w:hAnsi="Liberation Serif" w:cs="Liberation Serif"/>
                <w:color w:val="auto"/>
              </w:rPr>
              <w:t xml:space="preserve"> «Об утверждении </w:t>
            </w:r>
          </w:p>
          <w:p w14:paraId="00F0FE26" w14:textId="60FF0C3F" w:rsidR="00863A2A" w:rsidRPr="00E61C6D" w:rsidRDefault="00E61C6D" w:rsidP="00E61C6D">
            <w:pPr>
              <w:rPr>
                <w:rFonts w:ascii="Liberation Serif" w:hAnsi="Liberation Serif" w:cs="Liberation Serif"/>
                <w:color w:val="auto"/>
                <w:highlight w:val="yellow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Порядка </w:t>
            </w:r>
            <w:r w:rsidRPr="00E61C6D">
              <w:rPr>
                <w:rFonts w:ascii="Liberation Serif" w:hAnsi="Liberation Serif" w:cs="Liberation Serif"/>
                <w:color w:val="auto"/>
              </w:rPr>
              <w:t>формирования и реализации Муниципальных программ</w:t>
            </w:r>
            <w:r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E61C6D">
              <w:rPr>
                <w:rFonts w:ascii="Liberation Serif" w:hAnsi="Liberation Serif" w:cs="Liberation Serif"/>
                <w:color w:val="auto"/>
              </w:rPr>
              <w:t>Арамильского городского округа</w:t>
            </w:r>
            <w:r>
              <w:rPr>
                <w:rFonts w:ascii="Liberation Serif" w:hAnsi="Liberation Serif" w:cs="Liberation Serif"/>
                <w:color w:val="auto"/>
              </w:rPr>
              <w:t>»</w:t>
            </w:r>
          </w:p>
        </w:tc>
      </w:tr>
      <w:tr w:rsidR="00863A2A" w:rsidRPr="00EE080F" w14:paraId="0C5D919C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ACC6B" w14:textId="77777777" w:rsidR="00863A2A" w:rsidRPr="006329E5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6329E5">
              <w:rPr>
                <w:rFonts w:ascii="Liberation Serif" w:hAnsi="Liberation Serif" w:cs="Liberation Serif"/>
                <w:color w:val="auto"/>
              </w:rPr>
              <w:t>17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0FABD" w14:textId="77777777" w:rsidR="00863A2A" w:rsidRPr="006329E5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Осуществление внутре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него муниципального ф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нансового контроля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004A4" w14:textId="77777777" w:rsidR="00863A2A" w:rsidRPr="006329E5" w:rsidRDefault="00863A2A" w:rsidP="00343253">
            <w:pPr>
              <w:rPr>
                <w:color w:val="auto"/>
              </w:rPr>
            </w:pP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соотношение суммы выявленных органом внутреннего муниц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пального финансового контроля нарушений к общему объему пров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ренных средств по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val="en-US" w:eastAsia="en-US"/>
              </w:rPr>
              <w:t> 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проведенным ко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трольным мероприят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ям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EFB92" w14:textId="77777777" w:rsidR="00863A2A" w:rsidRPr="006329E5" w:rsidRDefault="00863A2A" w:rsidP="00343253">
            <w:pPr>
              <w:jc w:val="center"/>
              <w:rPr>
                <w:color w:val="auto"/>
              </w:rPr>
            </w:pP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=&gt;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val="en-US" w:eastAsia="en-US"/>
              </w:rPr>
              <w:t xml:space="preserve"> </w:t>
            </w:r>
            <w:r w:rsidRPr="006329E5">
              <w:rPr>
                <w:rFonts w:ascii="Liberation Serif" w:eastAsia="Calibri" w:hAnsi="Liberation Serif" w:cs="Liberation Serif"/>
                <w:color w:val="auto"/>
                <w:lang w:eastAsia="en-US"/>
              </w:rPr>
              <w:t>5%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5CA68" w14:textId="55676264" w:rsidR="00863A2A" w:rsidRPr="006329E5" w:rsidRDefault="006329E5" w:rsidP="008F6ECE">
            <w:pPr>
              <w:spacing w:line="360" w:lineRule="auto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6329E5">
              <w:rPr>
                <w:rFonts w:ascii="Liberation Serif" w:hAnsi="Liberation Serif" w:cs="Liberation Serif"/>
                <w:color w:val="auto"/>
              </w:rPr>
              <w:t>0,006</w:t>
            </w:r>
            <w:r w:rsidR="008F6ECE">
              <w:rPr>
                <w:rFonts w:ascii="Liberation Serif" w:hAnsi="Liberation Serif" w:cs="Liberation Serif"/>
                <w:color w:val="auto"/>
              </w:rPr>
              <w:t>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2E4BA" w14:textId="1DF1E88B" w:rsidR="00863A2A" w:rsidRPr="00DD3F61" w:rsidRDefault="006329E5" w:rsidP="00863A2A">
            <w:pPr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Целевые проверки планируется провести во втором п</w:t>
            </w:r>
            <w:r>
              <w:rPr>
                <w:rFonts w:ascii="Liberation Serif" w:hAnsi="Liberation Serif" w:cs="Liberation Serif"/>
                <w:color w:val="auto"/>
              </w:rPr>
              <w:t>о</w:t>
            </w:r>
            <w:r>
              <w:rPr>
                <w:rFonts w:ascii="Liberation Serif" w:hAnsi="Liberation Serif" w:cs="Liberation Serif"/>
                <w:color w:val="auto"/>
              </w:rPr>
              <w:t>лугодии 2022 года</w:t>
            </w:r>
          </w:p>
        </w:tc>
      </w:tr>
      <w:tr w:rsidR="00863A2A" w:rsidRPr="00EE080F" w14:paraId="0E268510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7BF92" w14:textId="77777777" w:rsidR="00863A2A" w:rsidRPr="00343253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343253">
              <w:rPr>
                <w:rFonts w:ascii="Liberation Serif" w:hAnsi="Liberation Serif" w:cs="Liberation Serif"/>
                <w:color w:val="auto"/>
              </w:rPr>
              <w:t>18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D4331" w14:textId="77777777" w:rsidR="00863A2A" w:rsidRPr="00343253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Проведение проверок и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вестиционных проектов, финансируемых полн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стью или частично за счет средств местного бюдж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та, на предмет эффекти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в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ности использования средств местного бюдж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та, направляемых на капитальные вложения, реализация которых з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а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планирована в рамках м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у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ниципальных программ Арамильского городского округа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79214" w14:textId="77777777" w:rsidR="00863A2A" w:rsidRPr="00343253" w:rsidRDefault="00863A2A" w:rsidP="00343253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доля подготовленных</w:t>
            </w:r>
          </w:p>
          <w:p w14:paraId="096BFCF5" w14:textId="77777777" w:rsidR="00863A2A" w:rsidRPr="00343253" w:rsidRDefault="00863A2A" w:rsidP="00343253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в установленные зак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 xml:space="preserve">нодательством сроки 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заключений</w:t>
            </w:r>
          </w:p>
          <w:p w14:paraId="0ED407DE" w14:textId="77777777" w:rsidR="00863A2A" w:rsidRPr="00343253" w:rsidRDefault="00863A2A" w:rsidP="00343253">
            <w:pPr>
              <w:rPr>
                <w:color w:val="auto"/>
              </w:rPr>
            </w:pP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об эффективности и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вестиционных прое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к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тов, финансируемых полностью или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val="en-US" w:eastAsia="en-US"/>
              </w:rPr>
              <w:t> 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частично за счет средств местного бюджета, направля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мых</w:t>
            </w:r>
          </w:p>
          <w:p w14:paraId="773E8059" w14:textId="77777777" w:rsidR="00863A2A" w:rsidRPr="00343253" w:rsidRDefault="00863A2A" w:rsidP="00343253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на капитальные вл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жения (по мере п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ступления инвестиц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онных проектов)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ED915" w14:textId="77777777" w:rsidR="00863A2A" w:rsidRPr="00343253" w:rsidRDefault="00863A2A" w:rsidP="00343253">
            <w:pPr>
              <w:jc w:val="center"/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AD31F" w14:textId="45A4F3EB" w:rsidR="00863A2A" w:rsidRPr="00EE080F" w:rsidRDefault="00343253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100%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EAEB" w14:textId="20D2321C" w:rsidR="0044438E" w:rsidRPr="00343253" w:rsidRDefault="0044438E" w:rsidP="0044438E">
            <w:pPr>
              <w:rPr>
                <w:color w:val="auto"/>
              </w:rPr>
            </w:pPr>
            <w:r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нвестиционн</w:t>
            </w:r>
            <w:r>
              <w:rPr>
                <w:rFonts w:ascii="Liberation Serif" w:eastAsia="Calibri" w:hAnsi="Liberation Serif" w:cs="Liberation Serif"/>
                <w:color w:val="auto"/>
                <w:lang w:eastAsia="en-US"/>
              </w:rPr>
              <w:t>ые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 xml:space="preserve"> проект</w:t>
            </w:r>
            <w:r>
              <w:rPr>
                <w:rFonts w:ascii="Liberation Serif" w:eastAsia="Calibri" w:hAnsi="Liberation Serif" w:cs="Liberation Serif"/>
                <w:color w:val="auto"/>
                <w:lang w:eastAsia="en-US"/>
              </w:rPr>
              <w:t>ы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>, финансируемых полностью или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val="en-US" w:eastAsia="en-US"/>
              </w:rPr>
              <w:t> </w:t>
            </w:r>
            <w:r w:rsidRPr="00343253">
              <w:rPr>
                <w:rFonts w:ascii="Liberation Serif" w:eastAsia="Calibri" w:hAnsi="Liberation Serif" w:cs="Liberation Serif"/>
                <w:color w:val="auto"/>
                <w:lang w:eastAsia="en-US"/>
              </w:rPr>
              <w:t xml:space="preserve">частично за </w:t>
            </w:r>
            <w:r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счет средств местного бюджета, в К</w:t>
            </w:r>
            <w:r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>
              <w:rPr>
                <w:rFonts w:ascii="Liberation Serif" w:eastAsia="Calibri" w:hAnsi="Liberation Serif" w:cs="Liberation Serif"/>
                <w:color w:val="auto"/>
                <w:lang w:eastAsia="en-US"/>
              </w:rPr>
              <w:t>митет по экономике и стратегическому развитию А</w:t>
            </w:r>
            <w:r>
              <w:rPr>
                <w:rFonts w:ascii="Liberation Serif" w:eastAsia="Calibri" w:hAnsi="Liberation Serif" w:cs="Liberation Serif"/>
                <w:color w:val="auto"/>
                <w:lang w:eastAsia="en-US"/>
              </w:rPr>
              <w:t>д</w:t>
            </w:r>
            <w:r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министрации Арамильского городского округа не направлялись</w:t>
            </w:r>
          </w:p>
          <w:p w14:paraId="1A321399" w14:textId="77777777" w:rsidR="00863A2A" w:rsidRPr="00EE080F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863A2A" w:rsidRPr="00EE080F" w14:paraId="75CD3038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B7E4B" w14:textId="77777777" w:rsidR="00863A2A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lastRenderedPageBreak/>
              <w:t>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8E806" w14:textId="77777777" w:rsidR="00863A2A" w:rsidRPr="005723F6" w:rsidRDefault="00863A2A" w:rsidP="00863A2A">
            <w:pPr>
              <w:rPr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Оптимизация сети мун</w:t>
            </w:r>
            <w:r w:rsidRPr="005723F6">
              <w:rPr>
                <w:rFonts w:ascii="Liberation Serif" w:hAnsi="Liberation Serif" w:cs="Liberation Serif"/>
                <w:color w:val="auto"/>
              </w:rPr>
              <w:t>и</w:t>
            </w:r>
            <w:r w:rsidRPr="005723F6">
              <w:rPr>
                <w:rFonts w:ascii="Liberation Serif" w:hAnsi="Liberation Serif" w:cs="Liberation Serif"/>
                <w:color w:val="auto"/>
              </w:rPr>
              <w:t>ципальных учреждений Арамильского городского округа за счет изменения типа, реорганизации и</w:t>
            </w:r>
            <w:r w:rsidRPr="005723F6">
              <w:rPr>
                <w:rFonts w:ascii="Liberation Serif" w:hAnsi="Liberation Serif" w:cs="Liberation Serif"/>
                <w:color w:val="auto"/>
                <w:lang w:val="en-US"/>
              </w:rPr>
              <w:t> </w:t>
            </w:r>
            <w:r w:rsidRPr="005723F6">
              <w:rPr>
                <w:rFonts w:ascii="Liberation Serif" w:hAnsi="Liberation Serif" w:cs="Liberation Serif"/>
                <w:color w:val="auto"/>
              </w:rPr>
              <w:t xml:space="preserve">ликвидации </w:t>
            </w:r>
          </w:p>
          <w:p w14:paraId="0BAA13DC" w14:textId="77777777" w:rsidR="00863A2A" w:rsidRPr="005723F6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8A522" w14:textId="77777777" w:rsidR="00863A2A" w:rsidRPr="005723F6" w:rsidRDefault="00863A2A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доля муниципальных учреждений Арамил</w:t>
            </w:r>
            <w:r w:rsidRPr="005723F6">
              <w:rPr>
                <w:rFonts w:ascii="Liberation Serif" w:hAnsi="Liberation Serif" w:cs="Liberation Serif"/>
                <w:color w:val="auto"/>
              </w:rPr>
              <w:t>ь</w:t>
            </w:r>
            <w:r w:rsidRPr="005723F6">
              <w:rPr>
                <w:rFonts w:ascii="Liberation Serif" w:hAnsi="Liberation Serif" w:cs="Liberation Serif"/>
                <w:color w:val="auto"/>
              </w:rPr>
              <w:t>ского городского окр</w:t>
            </w:r>
            <w:r w:rsidRPr="005723F6">
              <w:rPr>
                <w:rFonts w:ascii="Liberation Serif" w:hAnsi="Liberation Serif" w:cs="Liberation Serif"/>
                <w:color w:val="auto"/>
              </w:rPr>
              <w:t>у</w:t>
            </w:r>
            <w:r w:rsidRPr="005723F6">
              <w:rPr>
                <w:rFonts w:ascii="Liberation Serif" w:hAnsi="Liberation Serif" w:cs="Liberation Serif"/>
                <w:color w:val="auto"/>
              </w:rPr>
              <w:t>га, в отношении кот</w:t>
            </w:r>
            <w:r w:rsidRPr="005723F6">
              <w:rPr>
                <w:rFonts w:ascii="Liberation Serif" w:hAnsi="Liberation Serif" w:cs="Liberation Serif"/>
                <w:color w:val="auto"/>
              </w:rPr>
              <w:t>о</w:t>
            </w:r>
            <w:r w:rsidRPr="005723F6">
              <w:rPr>
                <w:rFonts w:ascii="Liberation Serif" w:hAnsi="Liberation Serif" w:cs="Liberation Serif"/>
                <w:color w:val="auto"/>
              </w:rPr>
              <w:t>рых осуществл</w:t>
            </w:r>
            <w:r w:rsidRPr="005723F6">
              <w:rPr>
                <w:rFonts w:ascii="Liberation Serif" w:hAnsi="Liberation Serif" w:cs="Liberation Serif"/>
                <w:color w:val="auto"/>
              </w:rPr>
              <w:t>е</w:t>
            </w:r>
            <w:r w:rsidRPr="005723F6">
              <w:rPr>
                <w:rFonts w:ascii="Liberation Serif" w:hAnsi="Liberation Serif" w:cs="Liberation Serif"/>
                <w:color w:val="auto"/>
              </w:rPr>
              <w:t>ны изменение типа, реорганизация и ликвидация, к общ</w:t>
            </w:r>
            <w:r w:rsidRPr="005723F6">
              <w:rPr>
                <w:rFonts w:ascii="Liberation Serif" w:hAnsi="Liberation Serif" w:cs="Liberation Serif"/>
                <w:color w:val="auto"/>
              </w:rPr>
              <w:t>е</w:t>
            </w:r>
            <w:r w:rsidRPr="005723F6">
              <w:rPr>
                <w:rFonts w:ascii="Liberation Serif" w:hAnsi="Liberation Serif" w:cs="Liberation Serif"/>
                <w:color w:val="auto"/>
              </w:rPr>
              <w:t>му количеству мун</w:t>
            </w:r>
            <w:r w:rsidRPr="005723F6">
              <w:rPr>
                <w:rFonts w:ascii="Liberation Serif" w:hAnsi="Liberation Serif" w:cs="Liberation Serif"/>
                <w:color w:val="auto"/>
              </w:rPr>
              <w:t>и</w:t>
            </w:r>
            <w:r w:rsidRPr="005723F6">
              <w:rPr>
                <w:rFonts w:ascii="Liberation Serif" w:hAnsi="Liberation Serif" w:cs="Liberation Serif"/>
                <w:color w:val="auto"/>
              </w:rPr>
              <w:t>ципальных учрежд</w:t>
            </w:r>
            <w:r w:rsidRPr="005723F6">
              <w:rPr>
                <w:rFonts w:ascii="Liberation Serif" w:hAnsi="Liberation Serif" w:cs="Liberation Serif"/>
                <w:color w:val="auto"/>
              </w:rPr>
              <w:t>е</w:t>
            </w:r>
            <w:r w:rsidRPr="005723F6">
              <w:rPr>
                <w:rFonts w:ascii="Liberation Serif" w:hAnsi="Liberation Serif" w:cs="Liberation Serif"/>
                <w:color w:val="auto"/>
              </w:rPr>
              <w:t>ний Арамильского г</w:t>
            </w:r>
            <w:r w:rsidRPr="005723F6">
              <w:rPr>
                <w:rFonts w:ascii="Liberation Serif" w:hAnsi="Liberation Serif" w:cs="Liberation Serif"/>
                <w:color w:val="auto"/>
              </w:rPr>
              <w:t>о</w:t>
            </w:r>
            <w:r w:rsidRPr="005723F6">
              <w:rPr>
                <w:rFonts w:ascii="Liberation Serif" w:hAnsi="Liberation Serif" w:cs="Liberation Serif"/>
                <w:color w:val="auto"/>
              </w:rPr>
              <w:t>родского округа, в о</w:t>
            </w:r>
            <w:r w:rsidRPr="005723F6">
              <w:rPr>
                <w:rFonts w:ascii="Liberation Serif" w:hAnsi="Liberation Serif" w:cs="Liberation Serif"/>
                <w:color w:val="auto"/>
              </w:rPr>
              <w:t>т</w:t>
            </w:r>
            <w:r w:rsidRPr="005723F6">
              <w:rPr>
                <w:rFonts w:ascii="Liberation Serif" w:hAnsi="Liberation Serif" w:cs="Liberation Serif"/>
                <w:color w:val="auto"/>
              </w:rPr>
              <w:t>ношении которых з</w:t>
            </w:r>
            <w:r w:rsidRPr="005723F6">
              <w:rPr>
                <w:rFonts w:ascii="Liberation Serif" w:hAnsi="Liberation Serif" w:cs="Liberation Serif"/>
                <w:color w:val="auto"/>
              </w:rPr>
              <w:t>а</w:t>
            </w:r>
            <w:r w:rsidRPr="005723F6">
              <w:rPr>
                <w:rFonts w:ascii="Liberation Serif" w:hAnsi="Liberation Serif" w:cs="Liberation Serif"/>
                <w:color w:val="auto"/>
              </w:rPr>
              <w:t>планиров</w:t>
            </w:r>
            <w:r w:rsidRPr="005723F6">
              <w:rPr>
                <w:rFonts w:ascii="Liberation Serif" w:hAnsi="Liberation Serif" w:cs="Liberation Serif"/>
                <w:color w:val="auto"/>
              </w:rPr>
              <w:t>а</w:t>
            </w:r>
            <w:r w:rsidRPr="005723F6">
              <w:rPr>
                <w:rFonts w:ascii="Liberation Serif" w:hAnsi="Liberation Serif" w:cs="Liberation Serif"/>
                <w:color w:val="auto"/>
              </w:rPr>
              <w:t>ны изменение типа, реорганизация и ликвидация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3C466" w14:textId="77777777" w:rsidR="00863A2A" w:rsidRPr="005723F6" w:rsidRDefault="00863A2A" w:rsidP="00343253">
            <w:pPr>
              <w:jc w:val="center"/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235A0" w14:textId="77777777" w:rsidR="00863A2A" w:rsidRPr="005723F6" w:rsidRDefault="005723F6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100%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01A49" w14:textId="77777777" w:rsidR="00863A2A" w:rsidRPr="005723F6" w:rsidRDefault="005723F6" w:rsidP="005723F6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За 1 полугодие 2022 года оптимизации сети муниц</w:t>
            </w:r>
            <w:r w:rsidRPr="005723F6">
              <w:rPr>
                <w:rFonts w:ascii="Liberation Serif" w:hAnsi="Liberation Serif" w:cs="Liberation Serif"/>
                <w:color w:val="auto"/>
              </w:rPr>
              <w:t>и</w:t>
            </w:r>
            <w:r w:rsidRPr="005723F6">
              <w:rPr>
                <w:rFonts w:ascii="Liberation Serif" w:hAnsi="Liberation Serif" w:cs="Liberation Serif"/>
                <w:color w:val="auto"/>
              </w:rPr>
              <w:t>пальных учреждений Арамильского городского округа за счет изменения типа, реорганизации и</w:t>
            </w:r>
            <w:r w:rsidRPr="005723F6">
              <w:rPr>
                <w:rFonts w:ascii="Liberation Serif" w:hAnsi="Liberation Serif" w:cs="Liberation Serif"/>
                <w:color w:val="auto"/>
                <w:lang w:val="en-US"/>
              </w:rPr>
              <w:t> </w:t>
            </w:r>
            <w:r w:rsidRPr="005723F6">
              <w:rPr>
                <w:rFonts w:ascii="Liberation Serif" w:hAnsi="Liberation Serif" w:cs="Liberation Serif"/>
                <w:color w:val="auto"/>
              </w:rPr>
              <w:t>ликвидации не запланировано</w:t>
            </w:r>
          </w:p>
        </w:tc>
      </w:tr>
      <w:tr w:rsidR="00863A2A" w:rsidRPr="00EE080F" w14:paraId="678A3F3C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FBC0B" w14:textId="77777777" w:rsidR="00863A2A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DDAD2" w14:textId="77777777" w:rsidR="00863A2A" w:rsidRPr="005723F6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Обеспечение частичного или полного возврата су</w:t>
            </w:r>
            <w:r w:rsidRPr="005723F6">
              <w:rPr>
                <w:rFonts w:ascii="Liberation Serif" w:hAnsi="Liberation Serif" w:cs="Liberation Serif"/>
                <w:color w:val="auto"/>
              </w:rPr>
              <w:t>б</w:t>
            </w:r>
            <w:r w:rsidRPr="005723F6">
              <w:rPr>
                <w:rFonts w:ascii="Liberation Serif" w:hAnsi="Liberation Serif" w:cs="Liberation Serif"/>
                <w:color w:val="auto"/>
              </w:rPr>
              <w:t>сидий, предоставленных муниципальным бюдже</w:t>
            </w:r>
            <w:r w:rsidRPr="005723F6">
              <w:rPr>
                <w:rFonts w:ascii="Liberation Serif" w:hAnsi="Liberation Serif" w:cs="Liberation Serif"/>
                <w:color w:val="auto"/>
              </w:rPr>
              <w:t>т</w:t>
            </w:r>
            <w:r w:rsidRPr="005723F6">
              <w:rPr>
                <w:rFonts w:ascii="Liberation Serif" w:hAnsi="Liberation Serif" w:cs="Liberation Serif"/>
                <w:color w:val="auto"/>
              </w:rPr>
              <w:t>ным и автономным учр</w:t>
            </w:r>
            <w:r w:rsidRPr="005723F6">
              <w:rPr>
                <w:rFonts w:ascii="Liberation Serif" w:hAnsi="Liberation Serif" w:cs="Liberation Serif"/>
                <w:color w:val="auto"/>
              </w:rPr>
              <w:t>е</w:t>
            </w:r>
            <w:r w:rsidRPr="005723F6">
              <w:rPr>
                <w:rFonts w:ascii="Liberation Serif" w:hAnsi="Liberation Serif" w:cs="Liberation Serif"/>
                <w:color w:val="auto"/>
              </w:rPr>
              <w:lastRenderedPageBreak/>
              <w:t xml:space="preserve">ждениям Арамильского городского округа, при фактическом исполнении муниципального задания в меньшем объеме, чем это предусмотрено, </w:t>
            </w:r>
          </w:p>
          <w:p w14:paraId="73E0888C" w14:textId="77777777" w:rsidR="00863A2A" w:rsidRPr="005723F6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или с качеством, не соответствующим тр</w:t>
            </w:r>
            <w:r w:rsidRPr="005723F6">
              <w:rPr>
                <w:rFonts w:ascii="Liberation Serif" w:hAnsi="Liberation Serif" w:cs="Liberation Serif"/>
                <w:color w:val="auto"/>
              </w:rPr>
              <w:t>е</w:t>
            </w:r>
            <w:r w:rsidRPr="005723F6">
              <w:rPr>
                <w:rFonts w:ascii="Liberation Serif" w:hAnsi="Liberation Serif" w:cs="Liberation Serif"/>
                <w:color w:val="auto"/>
              </w:rPr>
              <w:t>бованиям к оказанию м</w:t>
            </w:r>
            <w:r w:rsidRPr="005723F6">
              <w:rPr>
                <w:rFonts w:ascii="Liberation Serif" w:hAnsi="Liberation Serif" w:cs="Liberation Serif"/>
                <w:color w:val="auto"/>
              </w:rPr>
              <w:t>у</w:t>
            </w:r>
            <w:r w:rsidRPr="005723F6">
              <w:rPr>
                <w:rFonts w:ascii="Liberation Serif" w:hAnsi="Liberation Serif" w:cs="Liberation Serif"/>
                <w:color w:val="auto"/>
              </w:rPr>
              <w:t>ниципальных услуг, опр</w:t>
            </w:r>
            <w:r w:rsidRPr="005723F6">
              <w:rPr>
                <w:rFonts w:ascii="Liberation Serif" w:hAnsi="Liberation Serif" w:cs="Liberation Serif"/>
                <w:color w:val="auto"/>
              </w:rPr>
              <w:t>е</w:t>
            </w:r>
            <w:r w:rsidRPr="005723F6">
              <w:rPr>
                <w:rFonts w:ascii="Liberation Serif" w:hAnsi="Liberation Serif" w:cs="Liberation Serif"/>
                <w:color w:val="auto"/>
              </w:rPr>
              <w:t>деленным в муниципальном задании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35009" w14:textId="77777777" w:rsidR="00863A2A" w:rsidRPr="005723F6" w:rsidRDefault="00863A2A" w:rsidP="00343253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доля субсидии на финансовое обесп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чение выполнения м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у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 xml:space="preserve">ниципального задания, возвращенной 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в установленный зак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нодательством срок, в общем объеме су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б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сидии на финансовое обеспечение выполн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ния муниципального задания, подлежащей возврату в установленных зак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нодательством случаях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20F69" w14:textId="77777777" w:rsidR="00863A2A" w:rsidRPr="005723F6" w:rsidRDefault="00863A2A" w:rsidP="00343253">
            <w:pPr>
              <w:jc w:val="center"/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5F414" w14:textId="77777777" w:rsidR="00863A2A" w:rsidRPr="00EE080F" w:rsidRDefault="005723F6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100%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1814D" w14:textId="77777777" w:rsidR="00863A2A" w:rsidRPr="00EE080F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863A2A" w:rsidRPr="00EE080F" w14:paraId="6B5E2D8E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8DFF3" w14:textId="77777777" w:rsidR="00863A2A" w:rsidRPr="00E1452D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1452D">
              <w:rPr>
                <w:rFonts w:ascii="Liberation Serif" w:hAnsi="Liberation Serif" w:cs="Liberation Serif"/>
                <w:color w:val="auto"/>
              </w:rPr>
              <w:lastRenderedPageBreak/>
              <w:t>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4507C" w14:textId="77777777" w:rsidR="00863A2A" w:rsidRPr="00E1452D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E1452D">
              <w:rPr>
                <w:rFonts w:ascii="Liberation Serif" w:hAnsi="Liberation Serif" w:cs="Liberation Serif"/>
                <w:color w:val="auto"/>
              </w:rPr>
              <w:t>Проведение оценки п</w:t>
            </w:r>
            <w:r w:rsidRPr="00E1452D">
              <w:rPr>
                <w:rFonts w:ascii="Liberation Serif" w:hAnsi="Liberation Serif" w:cs="Liberation Serif"/>
                <w:color w:val="auto"/>
              </w:rPr>
              <w:t>о</w:t>
            </w:r>
            <w:r w:rsidRPr="00E1452D">
              <w:rPr>
                <w:rFonts w:ascii="Liberation Serif" w:hAnsi="Liberation Serif" w:cs="Liberation Serif"/>
                <w:color w:val="auto"/>
              </w:rPr>
              <w:t>требности в муниципальных учр</w:t>
            </w:r>
            <w:r w:rsidRPr="00E1452D">
              <w:rPr>
                <w:rFonts w:ascii="Liberation Serif" w:hAnsi="Liberation Serif" w:cs="Liberation Serif"/>
                <w:color w:val="auto"/>
              </w:rPr>
              <w:t>е</w:t>
            </w:r>
            <w:r w:rsidRPr="00E1452D">
              <w:rPr>
                <w:rFonts w:ascii="Liberation Serif" w:hAnsi="Liberation Serif" w:cs="Liberation Serif"/>
                <w:color w:val="auto"/>
              </w:rPr>
              <w:t>ждениях Арамильского городского округа с учетом необходимого (желаемого) уровня обе</w:t>
            </w:r>
            <w:r w:rsidRPr="00E1452D">
              <w:rPr>
                <w:rFonts w:ascii="Liberation Serif" w:hAnsi="Liberation Serif" w:cs="Liberation Serif"/>
                <w:color w:val="auto"/>
              </w:rPr>
              <w:t>с</w:t>
            </w:r>
            <w:r w:rsidRPr="00E1452D">
              <w:rPr>
                <w:rFonts w:ascii="Liberation Serif" w:hAnsi="Liberation Serif" w:cs="Liberation Serif"/>
                <w:color w:val="auto"/>
              </w:rPr>
              <w:t>печенности муниципал</w:t>
            </w:r>
            <w:r w:rsidRPr="00E1452D">
              <w:rPr>
                <w:rFonts w:ascii="Liberation Serif" w:hAnsi="Liberation Serif" w:cs="Liberation Serif"/>
                <w:color w:val="auto"/>
              </w:rPr>
              <w:t>ь</w:t>
            </w:r>
            <w:r w:rsidRPr="00E1452D">
              <w:rPr>
                <w:rFonts w:ascii="Liberation Serif" w:hAnsi="Liberation Serif" w:cs="Liberation Serif"/>
                <w:color w:val="auto"/>
              </w:rPr>
              <w:t>ными услугами (работами)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06B68" w14:textId="77777777" w:rsidR="00863A2A" w:rsidRPr="00E1452D" w:rsidRDefault="00863A2A" w:rsidP="00343253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доля муниципальных учреждений Арамил</w:t>
            </w: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ь</w:t>
            </w: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ского городского окр</w:t>
            </w: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у</w:t>
            </w: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га, в отношении кот</w:t>
            </w: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 xml:space="preserve">рых проведена оценка потребности </w:t>
            </w:r>
          </w:p>
          <w:p w14:paraId="3F153DC3" w14:textId="77777777" w:rsidR="00863A2A" w:rsidRPr="00E1452D" w:rsidRDefault="00863A2A" w:rsidP="00343253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в муниципальных учреждениях Ар</w:t>
            </w: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а</w:t>
            </w: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мильского городского округа с учетом нео</w:t>
            </w: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б</w:t>
            </w: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ходимого (желаемого) уровня обеспеченности муниципальными услугами (работами)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F3889" w14:textId="77777777" w:rsidR="00863A2A" w:rsidRPr="00E1452D" w:rsidRDefault="00863A2A" w:rsidP="00343253">
            <w:pPr>
              <w:jc w:val="center"/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E1452D">
              <w:rPr>
                <w:rFonts w:ascii="Liberation Serif" w:eastAsia="Calibri" w:hAnsi="Liberation Serif" w:cs="Liberation Serif"/>
                <w:color w:val="auto"/>
                <w:lang w:eastAsia="en-US"/>
              </w:rPr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89950" w14:textId="1EF237FF" w:rsidR="00863A2A" w:rsidRPr="00E1452D" w:rsidRDefault="00E1452D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1452D">
              <w:rPr>
                <w:rFonts w:ascii="Liberation Serif" w:hAnsi="Liberation Serif" w:cs="Liberation Serif"/>
                <w:color w:val="auto"/>
              </w:rPr>
              <w:t>100%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E7F16" w14:textId="03FCEAD9" w:rsidR="00863A2A" w:rsidRPr="00E1452D" w:rsidRDefault="00E1452D" w:rsidP="00E1452D">
            <w:pPr>
              <w:rPr>
                <w:rFonts w:ascii="Liberation Serif" w:hAnsi="Liberation Serif" w:cs="Liberation Serif"/>
                <w:color w:val="auto"/>
              </w:rPr>
            </w:pPr>
            <w:r w:rsidRPr="00E1452D">
              <w:rPr>
                <w:rFonts w:ascii="Liberation Serif" w:hAnsi="Liberation Serif" w:cs="Liberation Serif"/>
                <w:color w:val="auto"/>
              </w:rPr>
              <w:t>Оценка потребности в муниципальных учреждениях Арамильского городского округа с учетом необход</w:t>
            </w:r>
            <w:r w:rsidRPr="00E1452D">
              <w:rPr>
                <w:rFonts w:ascii="Liberation Serif" w:hAnsi="Liberation Serif" w:cs="Liberation Serif"/>
                <w:color w:val="auto"/>
              </w:rPr>
              <w:t>и</w:t>
            </w:r>
            <w:r w:rsidRPr="00E1452D">
              <w:rPr>
                <w:rFonts w:ascii="Liberation Serif" w:hAnsi="Liberation Serif" w:cs="Liberation Serif"/>
                <w:color w:val="auto"/>
              </w:rPr>
              <w:t>мого (желаемого) уровня обеспеченности муниципал</w:t>
            </w:r>
            <w:r w:rsidRPr="00E1452D">
              <w:rPr>
                <w:rFonts w:ascii="Liberation Serif" w:hAnsi="Liberation Serif" w:cs="Liberation Serif"/>
                <w:color w:val="auto"/>
              </w:rPr>
              <w:t>ь</w:t>
            </w:r>
            <w:r w:rsidRPr="00E1452D">
              <w:rPr>
                <w:rFonts w:ascii="Liberation Serif" w:hAnsi="Liberation Serif" w:cs="Liberation Serif"/>
                <w:color w:val="auto"/>
              </w:rPr>
              <w:t xml:space="preserve">ными услугами (работами) за 2021 год будет проведена во втором полугодии 2022 года, оценка потребности проведена по итогам 2020 года </w:t>
            </w:r>
          </w:p>
        </w:tc>
      </w:tr>
      <w:tr w:rsidR="00863A2A" w:rsidRPr="00EE080F" w14:paraId="140791FB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69421" w14:textId="77777777" w:rsidR="00863A2A" w:rsidRPr="0044438E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44438E">
              <w:rPr>
                <w:rFonts w:ascii="Liberation Serif" w:hAnsi="Liberation Serif" w:cs="Liberation Serif"/>
                <w:color w:val="auto"/>
              </w:rPr>
              <w:t>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D6D0F" w14:textId="77777777" w:rsidR="00863A2A" w:rsidRPr="0044438E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44438E">
              <w:rPr>
                <w:rFonts w:ascii="Liberation Serif" w:hAnsi="Liberation Serif" w:cs="Liberation Serif"/>
                <w:color w:val="auto"/>
              </w:rPr>
              <w:t>Обеспечение соблюдения предельного уровня соо</w:t>
            </w:r>
            <w:r w:rsidRPr="0044438E">
              <w:rPr>
                <w:rFonts w:ascii="Liberation Serif" w:hAnsi="Liberation Serif" w:cs="Liberation Serif"/>
                <w:color w:val="auto"/>
              </w:rPr>
              <w:t>т</w:t>
            </w:r>
            <w:r w:rsidRPr="0044438E">
              <w:rPr>
                <w:rFonts w:ascii="Liberation Serif" w:hAnsi="Liberation Serif" w:cs="Liberation Serif"/>
                <w:color w:val="auto"/>
              </w:rPr>
              <w:t>ношения среднемесячной заработной платы руков</w:t>
            </w:r>
            <w:r w:rsidRPr="0044438E">
              <w:rPr>
                <w:rFonts w:ascii="Liberation Serif" w:hAnsi="Liberation Serif" w:cs="Liberation Serif"/>
                <w:color w:val="auto"/>
              </w:rPr>
              <w:t>о</w:t>
            </w:r>
            <w:r w:rsidRPr="0044438E">
              <w:rPr>
                <w:rFonts w:ascii="Liberation Serif" w:hAnsi="Liberation Serif" w:cs="Liberation Serif"/>
                <w:color w:val="auto"/>
              </w:rPr>
              <w:t>дителей, их заместителей, главного бухгалтера м</w:t>
            </w:r>
            <w:r w:rsidRPr="0044438E">
              <w:rPr>
                <w:rFonts w:ascii="Liberation Serif" w:hAnsi="Liberation Serif" w:cs="Liberation Serif"/>
                <w:color w:val="auto"/>
              </w:rPr>
              <w:t>у</w:t>
            </w:r>
            <w:r w:rsidRPr="0044438E">
              <w:rPr>
                <w:rFonts w:ascii="Liberation Serif" w:hAnsi="Liberation Serif" w:cs="Liberation Serif"/>
                <w:color w:val="auto"/>
              </w:rPr>
              <w:t xml:space="preserve">ниципальных учреждений Арамильского городского округа, формируемой за </w:t>
            </w:r>
            <w:r w:rsidRPr="0044438E">
              <w:rPr>
                <w:rFonts w:ascii="Liberation Serif" w:hAnsi="Liberation Serif" w:cs="Liberation Serif"/>
                <w:color w:val="auto"/>
              </w:rPr>
              <w:lastRenderedPageBreak/>
              <w:t>счет всех источников ф</w:t>
            </w:r>
            <w:r w:rsidRPr="0044438E">
              <w:rPr>
                <w:rFonts w:ascii="Liberation Serif" w:hAnsi="Liberation Serif" w:cs="Liberation Serif"/>
                <w:color w:val="auto"/>
              </w:rPr>
              <w:t>и</w:t>
            </w:r>
            <w:r w:rsidRPr="0044438E">
              <w:rPr>
                <w:rFonts w:ascii="Liberation Serif" w:hAnsi="Liberation Serif" w:cs="Liberation Serif"/>
                <w:color w:val="auto"/>
              </w:rPr>
              <w:t>нансового обеспечения и рассчитываемой за календарный год, и среднемесячной зар</w:t>
            </w:r>
            <w:r w:rsidRPr="0044438E">
              <w:rPr>
                <w:rFonts w:ascii="Liberation Serif" w:hAnsi="Liberation Serif" w:cs="Liberation Serif"/>
                <w:color w:val="auto"/>
              </w:rPr>
              <w:t>а</w:t>
            </w:r>
            <w:r w:rsidRPr="0044438E">
              <w:rPr>
                <w:rFonts w:ascii="Liberation Serif" w:hAnsi="Liberation Serif" w:cs="Liberation Serif"/>
                <w:color w:val="auto"/>
              </w:rPr>
              <w:t>ботной платы работников таких учреждений (без учета заработной платы соответствующего руков</w:t>
            </w:r>
            <w:r w:rsidRPr="0044438E">
              <w:rPr>
                <w:rFonts w:ascii="Liberation Serif" w:hAnsi="Liberation Serif" w:cs="Liberation Serif"/>
                <w:color w:val="auto"/>
              </w:rPr>
              <w:t>о</w:t>
            </w:r>
            <w:r w:rsidRPr="0044438E">
              <w:rPr>
                <w:rFonts w:ascii="Liberation Serif" w:hAnsi="Liberation Serif" w:cs="Liberation Serif"/>
                <w:color w:val="auto"/>
              </w:rPr>
              <w:t>дителя, его заместителей, главного бухгалтера)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DC5B1" w14:textId="77777777" w:rsidR="00863A2A" w:rsidRPr="0044438E" w:rsidRDefault="00863A2A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44438E">
              <w:rPr>
                <w:rFonts w:ascii="Liberation Serif" w:hAnsi="Liberation Serif" w:cs="Liberation Serif"/>
                <w:color w:val="auto"/>
              </w:rPr>
              <w:lastRenderedPageBreak/>
              <w:t>доля муниципальных учреждений Арамил</w:t>
            </w:r>
            <w:r w:rsidRPr="0044438E">
              <w:rPr>
                <w:rFonts w:ascii="Liberation Serif" w:hAnsi="Liberation Serif" w:cs="Liberation Serif"/>
                <w:color w:val="auto"/>
              </w:rPr>
              <w:t>ь</w:t>
            </w:r>
            <w:r w:rsidRPr="0044438E">
              <w:rPr>
                <w:rFonts w:ascii="Liberation Serif" w:hAnsi="Liberation Serif" w:cs="Liberation Serif"/>
                <w:color w:val="auto"/>
              </w:rPr>
              <w:t>ского городского окр</w:t>
            </w:r>
            <w:r w:rsidRPr="0044438E">
              <w:rPr>
                <w:rFonts w:ascii="Liberation Serif" w:hAnsi="Liberation Serif" w:cs="Liberation Serif"/>
                <w:color w:val="auto"/>
              </w:rPr>
              <w:t>у</w:t>
            </w:r>
            <w:r w:rsidRPr="0044438E">
              <w:rPr>
                <w:rFonts w:ascii="Liberation Serif" w:hAnsi="Liberation Serif" w:cs="Liberation Serif"/>
                <w:color w:val="auto"/>
              </w:rPr>
              <w:t>га, в которых обесп</w:t>
            </w:r>
            <w:r w:rsidRPr="0044438E">
              <w:rPr>
                <w:rFonts w:ascii="Liberation Serif" w:hAnsi="Liberation Serif" w:cs="Liberation Serif"/>
                <w:color w:val="auto"/>
              </w:rPr>
              <w:t>е</w:t>
            </w:r>
            <w:r w:rsidRPr="0044438E">
              <w:rPr>
                <w:rFonts w:ascii="Liberation Serif" w:hAnsi="Liberation Serif" w:cs="Liberation Serif"/>
                <w:color w:val="auto"/>
              </w:rPr>
              <w:t>чено соблюдение пр</w:t>
            </w:r>
            <w:r w:rsidRPr="0044438E">
              <w:rPr>
                <w:rFonts w:ascii="Liberation Serif" w:hAnsi="Liberation Serif" w:cs="Liberation Serif"/>
                <w:color w:val="auto"/>
              </w:rPr>
              <w:t>е</w:t>
            </w:r>
            <w:r w:rsidRPr="0044438E">
              <w:rPr>
                <w:rFonts w:ascii="Liberation Serif" w:hAnsi="Liberation Serif" w:cs="Liberation Serif"/>
                <w:color w:val="auto"/>
              </w:rPr>
              <w:t>дельного уровня соо</w:t>
            </w:r>
            <w:r w:rsidRPr="0044438E">
              <w:rPr>
                <w:rFonts w:ascii="Liberation Serif" w:hAnsi="Liberation Serif" w:cs="Liberation Serif"/>
                <w:color w:val="auto"/>
              </w:rPr>
              <w:t>т</w:t>
            </w:r>
            <w:r w:rsidRPr="0044438E">
              <w:rPr>
                <w:rFonts w:ascii="Liberation Serif" w:hAnsi="Liberation Serif" w:cs="Liberation Serif"/>
                <w:color w:val="auto"/>
              </w:rPr>
              <w:t>ношения среднемеся</w:t>
            </w:r>
            <w:r w:rsidRPr="0044438E">
              <w:rPr>
                <w:rFonts w:ascii="Liberation Serif" w:hAnsi="Liberation Serif" w:cs="Liberation Serif"/>
                <w:color w:val="auto"/>
              </w:rPr>
              <w:t>ч</w:t>
            </w:r>
            <w:r w:rsidRPr="0044438E">
              <w:rPr>
                <w:rFonts w:ascii="Liberation Serif" w:hAnsi="Liberation Serif" w:cs="Liberation Serif"/>
                <w:color w:val="auto"/>
              </w:rPr>
              <w:t>ной заработной платы руководителей, их з</w:t>
            </w:r>
            <w:r w:rsidRPr="0044438E">
              <w:rPr>
                <w:rFonts w:ascii="Liberation Serif" w:hAnsi="Liberation Serif" w:cs="Liberation Serif"/>
                <w:color w:val="auto"/>
              </w:rPr>
              <w:t>а</w:t>
            </w:r>
            <w:r w:rsidRPr="0044438E">
              <w:rPr>
                <w:rFonts w:ascii="Liberation Serif" w:hAnsi="Liberation Serif" w:cs="Liberation Serif"/>
                <w:color w:val="auto"/>
              </w:rPr>
              <w:lastRenderedPageBreak/>
              <w:t>местителей, главного бухгалтера, формир</w:t>
            </w:r>
            <w:r w:rsidRPr="0044438E">
              <w:rPr>
                <w:rFonts w:ascii="Liberation Serif" w:hAnsi="Liberation Serif" w:cs="Liberation Serif"/>
                <w:color w:val="auto"/>
              </w:rPr>
              <w:t>у</w:t>
            </w:r>
            <w:r w:rsidRPr="0044438E">
              <w:rPr>
                <w:rFonts w:ascii="Liberation Serif" w:hAnsi="Liberation Serif" w:cs="Liberation Serif"/>
                <w:color w:val="auto"/>
              </w:rPr>
              <w:t>емой за счет всех и</w:t>
            </w:r>
            <w:r w:rsidRPr="0044438E">
              <w:rPr>
                <w:rFonts w:ascii="Liberation Serif" w:hAnsi="Liberation Serif" w:cs="Liberation Serif"/>
                <w:color w:val="auto"/>
              </w:rPr>
              <w:t>с</w:t>
            </w:r>
            <w:r w:rsidRPr="0044438E">
              <w:rPr>
                <w:rFonts w:ascii="Liberation Serif" w:hAnsi="Liberation Serif" w:cs="Liberation Serif"/>
                <w:color w:val="auto"/>
              </w:rPr>
              <w:t>точников финансового обеспечения и рассч</w:t>
            </w:r>
            <w:r w:rsidRPr="0044438E">
              <w:rPr>
                <w:rFonts w:ascii="Liberation Serif" w:hAnsi="Liberation Serif" w:cs="Liberation Serif"/>
                <w:color w:val="auto"/>
              </w:rPr>
              <w:t>и</w:t>
            </w:r>
            <w:r w:rsidRPr="0044438E">
              <w:rPr>
                <w:rFonts w:ascii="Liberation Serif" w:hAnsi="Liberation Serif" w:cs="Liberation Serif"/>
                <w:color w:val="auto"/>
              </w:rPr>
              <w:t>тываемой за календарный год, и среднемесячной з</w:t>
            </w:r>
            <w:r w:rsidRPr="0044438E">
              <w:rPr>
                <w:rFonts w:ascii="Liberation Serif" w:hAnsi="Liberation Serif" w:cs="Liberation Serif"/>
                <w:color w:val="auto"/>
              </w:rPr>
              <w:t>а</w:t>
            </w:r>
            <w:r w:rsidRPr="0044438E">
              <w:rPr>
                <w:rFonts w:ascii="Liberation Serif" w:hAnsi="Liberation Serif" w:cs="Liberation Serif"/>
                <w:color w:val="auto"/>
              </w:rPr>
              <w:t>работной платы рабо</w:t>
            </w:r>
            <w:r w:rsidRPr="0044438E">
              <w:rPr>
                <w:rFonts w:ascii="Liberation Serif" w:hAnsi="Liberation Serif" w:cs="Liberation Serif"/>
                <w:color w:val="auto"/>
              </w:rPr>
              <w:t>т</w:t>
            </w:r>
            <w:r w:rsidRPr="0044438E">
              <w:rPr>
                <w:rFonts w:ascii="Liberation Serif" w:hAnsi="Liberation Serif" w:cs="Liberation Serif"/>
                <w:color w:val="auto"/>
              </w:rPr>
              <w:t>ников таких учрежд</w:t>
            </w:r>
            <w:r w:rsidRPr="0044438E">
              <w:rPr>
                <w:rFonts w:ascii="Liberation Serif" w:hAnsi="Liberation Serif" w:cs="Liberation Serif"/>
                <w:color w:val="auto"/>
              </w:rPr>
              <w:t>е</w:t>
            </w:r>
            <w:r w:rsidRPr="0044438E">
              <w:rPr>
                <w:rFonts w:ascii="Liberation Serif" w:hAnsi="Liberation Serif" w:cs="Liberation Serif"/>
                <w:color w:val="auto"/>
              </w:rPr>
              <w:t>ний (без учета зар</w:t>
            </w:r>
            <w:r w:rsidRPr="0044438E">
              <w:rPr>
                <w:rFonts w:ascii="Liberation Serif" w:hAnsi="Liberation Serif" w:cs="Liberation Serif"/>
                <w:color w:val="auto"/>
              </w:rPr>
              <w:t>а</w:t>
            </w:r>
            <w:r w:rsidRPr="0044438E">
              <w:rPr>
                <w:rFonts w:ascii="Liberation Serif" w:hAnsi="Liberation Serif" w:cs="Liberation Serif"/>
                <w:color w:val="auto"/>
              </w:rPr>
              <w:t>ботной платы соотве</w:t>
            </w:r>
            <w:r w:rsidRPr="0044438E">
              <w:rPr>
                <w:rFonts w:ascii="Liberation Serif" w:hAnsi="Liberation Serif" w:cs="Liberation Serif"/>
                <w:color w:val="auto"/>
              </w:rPr>
              <w:t>т</w:t>
            </w:r>
            <w:r w:rsidRPr="0044438E">
              <w:rPr>
                <w:rFonts w:ascii="Liberation Serif" w:hAnsi="Liberation Serif" w:cs="Liberation Serif"/>
                <w:color w:val="auto"/>
              </w:rPr>
              <w:t>ствующего руковод</w:t>
            </w:r>
            <w:r w:rsidRPr="0044438E">
              <w:rPr>
                <w:rFonts w:ascii="Liberation Serif" w:hAnsi="Liberation Serif" w:cs="Liberation Serif"/>
                <w:color w:val="auto"/>
              </w:rPr>
              <w:t>и</w:t>
            </w:r>
            <w:r w:rsidRPr="0044438E">
              <w:rPr>
                <w:rFonts w:ascii="Liberation Serif" w:hAnsi="Liberation Serif" w:cs="Liberation Serif"/>
                <w:color w:val="auto"/>
              </w:rPr>
              <w:t>теля, его заместителей, главного бухгалтера)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61136" w14:textId="77777777" w:rsidR="00863A2A" w:rsidRPr="0044438E" w:rsidRDefault="00863A2A" w:rsidP="00343253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44438E">
              <w:rPr>
                <w:rFonts w:ascii="Liberation Serif" w:hAnsi="Liberation Serif" w:cs="Liberation Serif"/>
                <w:color w:val="auto"/>
              </w:rPr>
              <w:lastRenderedPageBreak/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F0C7A" w14:textId="37DA9B35" w:rsidR="00863A2A" w:rsidRPr="0044438E" w:rsidRDefault="0044438E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100</w:t>
            </w:r>
            <w:r w:rsidR="00E61C6D" w:rsidRPr="0044438E">
              <w:rPr>
                <w:rFonts w:ascii="Liberation Serif" w:hAnsi="Liberation Serif" w:cs="Liberation Serif"/>
                <w:color w:val="auto"/>
              </w:rPr>
              <w:t>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5F37" w14:textId="14F08B47" w:rsidR="00863A2A" w:rsidRPr="00EE080F" w:rsidRDefault="00E61C6D" w:rsidP="00E61C6D">
            <w:pPr>
              <w:ind w:left="92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Мониторинг</w:t>
            </w:r>
            <w:r w:rsidRPr="00E61C6D">
              <w:rPr>
                <w:rFonts w:ascii="Liberation Serif" w:hAnsi="Liberation Serif" w:cs="Liberation Serif"/>
                <w:color w:val="auto"/>
              </w:rPr>
              <w:t xml:space="preserve"> соблюдения предельного уровня соотн</w:t>
            </w:r>
            <w:r w:rsidRPr="00E61C6D">
              <w:rPr>
                <w:rFonts w:ascii="Liberation Serif" w:hAnsi="Liberation Serif" w:cs="Liberation Serif"/>
                <w:color w:val="auto"/>
              </w:rPr>
              <w:t>о</w:t>
            </w:r>
            <w:r w:rsidRPr="00E61C6D">
              <w:rPr>
                <w:rFonts w:ascii="Liberation Serif" w:hAnsi="Liberation Serif" w:cs="Liberation Serif"/>
                <w:color w:val="auto"/>
              </w:rPr>
              <w:t>шения среднемесячной заработной платы руководит</w:t>
            </w:r>
            <w:r w:rsidRPr="00E61C6D">
              <w:rPr>
                <w:rFonts w:ascii="Liberation Serif" w:hAnsi="Liberation Serif" w:cs="Liberation Serif"/>
                <w:color w:val="auto"/>
              </w:rPr>
              <w:t>е</w:t>
            </w:r>
            <w:r w:rsidRPr="00E61C6D">
              <w:rPr>
                <w:rFonts w:ascii="Liberation Serif" w:hAnsi="Liberation Serif" w:cs="Liberation Serif"/>
                <w:color w:val="auto"/>
              </w:rPr>
              <w:t>лей, их заместителей, главного бухгалтера муниц</w:t>
            </w:r>
            <w:r w:rsidRPr="00E61C6D">
              <w:rPr>
                <w:rFonts w:ascii="Liberation Serif" w:hAnsi="Liberation Serif" w:cs="Liberation Serif"/>
                <w:color w:val="auto"/>
              </w:rPr>
              <w:t>и</w:t>
            </w:r>
            <w:r w:rsidRPr="00E61C6D">
              <w:rPr>
                <w:rFonts w:ascii="Liberation Serif" w:hAnsi="Liberation Serif" w:cs="Liberation Serif"/>
                <w:color w:val="auto"/>
              </w:rPr>
              <w:t>пальных учреждений Арамильского городского окр</w:t>
            </w:r>
            <w:r w:rsidRPr="00E61C6D">
              <w:rPr>
                <w:rFonts w:ascii="Liberation Serif" w:hAnsi="Liberation Serif" w:cs="Liberation Serif"/>
                <w:color w:val="auto"/>
              </w:rPr>
              <w:t>у</w:t>
            </w:r>
            <w:r w:rsidRPr="00E61C6D">
              <w:rPr>
                <w:rFonts w:ascii="Liberation Serif" w:hAnsi="Liberation Serif" w:cs="Liberation Serif"/>
                <w:color w:val="auto"/>
              </w:rPr>
              <w:t>га,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</w:t>
            </w:r>
            <w:r w:rsidRPr="00E61C6D">
              <w:rPr>
                <w:rFonts w:ascii="Liberation Serif" w:hAnsi="Liberation Serif" w:cs="Liberation Serif"/>
                <w:color w:val="auto"/>
              </w:rPr>
              <w:t>т</w:t>
            </w:r>
            <w:r w:rsidRPr="00E61C6D">
              <w:rPr>
                <w:rFonts w:ascii="Liberation Serif" w:hAnsi="Liberation Serif" w:cs="Liberation Serif"/>
                <w:color w:val="auto"/>
              </w:rPr>
              <w:t xml:space="preserve">ствующего руководителя, его заместите-лей, главного </w:t>
            </w:r>
            <w:r w:rsidRPr="00E61C6D">
              <w:rPr>
                <w:rFonts w:ascii="Liberation Serif" w:hAnsi="Liberation Serif" w:cs="Liberation Serif"/>
                <w:color w:val="auto"/>
              </w:rPr>
              <w:lastRenderedPageBreak/>
              <w:t>бухгалтера</w:t>
            </w:r>
            <w:r>
              <w:rPr>
                <w:rFonts w:ascii="Liberation Serif" w:hAnsi="Liberation Serif" w:cs="Liberation Serif"/>
                <w:color w:val="auto"/>
              </w:rPr>
              <w:t xml:space="preserve"> осуществляется ежеквартально</w:t>
            </w:r>
          </w:p>
        </w:tc>
      </w:tr>
      <w:tr w:rsidR="00863A2A" w:rsidRPr="00EE080F" w14:paraId="450AF8AC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80B3A" w14:textId="77777777" w:rsidR="00863A2A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lastRenderedPageBreak/>
              <w:t>23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356A8" w14:textId="77777777" w:rsidR="00863A2A" w:rsidRPr="005723F6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Рассмотрение вопросов приведения полномочий ОМС АГО в соответствие с законодательством Ро</w:t>
            </w:r>
            <w:r w:rsidRPr="005723F6">
              <w:rPr>
                <w:rFonts w:ascii="Liberation Serif" w:hAnsi="Liberation Serif" w:cs="Liberation Serif"/>
                <w:color w:val="auto"/>
              </w:rPr>
              <w:t>с</w:t>
            </w:r>
            <w:r w:rsidRPr="005723F6">
              <w:rPr>
                <w:rFonts w:ascii="Liberation Serif" w:hAnsi="Liberation Serif" w:cs="Liberation Serif"/>
                <w:color w:val="auto"/>
              </w:rPr>
              <w:t>сийской Федерации и з</w:t>
            </w:r>
            <w:r w:rsidRPr="005723F6">
              <w:rPr>
                <w:rFonts w:ascii="Liberation Serif" w:hAnsi="Liberation Serif" w:cs="Liberation Serif"/>
                <w:color w:val="auto"/>
              </w:rPr>
              <w:t>а</w:t>
            </w:r>
            <w:r w:rsidRPr="005723F6">
              <w:rPr>
                <w:rFonts w:ascii="Liberation Serif" w:hAnsi="Liberation Serif" w:cs="Liberation Serif"/>
                <w:color w:val="auto"/>
              </w:rPr>
              <w:t>конодательством Свер</w:t>
            </w:r>
            <w:r w:rsidRPr="005723F6">
              <w:rPr>
                <w:rFonts w:ascii="Liberation Serif" w:hAnsi="Liberation Serif" w:cs="Liberation Serif"/>
                <w:color w:val="auto"/>
              </w:rPr>
              <w:t>д</w:t>
            </w:r>
            <w:r w:rsidRPr="005723F6">
              <w:rPr>
                <w:rFonts w:ascii="Liberation Serif" w:hAnsi="Liberation Serif" w:cs="Liberation Serif"/>
                <w:color w:val="auto"/>
              </w:rPr>
              <w:t>ловской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059C7" w14:textId="77777777" w:rsidR="00863A2A" w:rsidRPr="005723F6" w:rsidRDefault="00863A2A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приведение полном</w:t>
            </w:r>
            <w:r w:rsidRPr="005723F6">
              <w:rPr>
                <w:rFonts w:ascii="Liberation Serif" w:hAnsi="Liberation Serif" w:cs="Liberation Serif"/>
                <w:color w:val="auto"/>
              </w:rPr>
              <w:t>о</w:t>
            </w:r>
            <w:r w:rsidRPr="005723F6">
              <w:rPr>
                <w:rFonts w:ascii="Liberation Serif" w:hAnsi="Liberation Serif" w:cs="Liberation Serif"/>
                <w:color w:val="auto"/>
              </w:rPr>
              <w:t>чий ОМС АГО в соответствии с действующим зак</w:t>
            </w:r>
            <w:r w:rsidRPr="005723F6">
              <w:rPr>
                <w:rFonts w:ascii="Liberation Serif" w:hAnsi="Liberation Serif" w:cs="Liberation Serif"/>
                <w:color w:val="auto"/>
              </w:rPr>
              <w:t>о</w:t>
            </w:r>
            <w:r w:rsidRPr="005723F6">
              <w:rPr>
                <w:rFonts w:ascii="Liberation Serif" w:hAnsi="Liberation Serif" w:cs="Liberation Serif"/>
                <w:color w:val="auto"/>
              </w:rPr>
              <w:t>нодательством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0F823" w14:textId="77777777" w:rsidR="00863A2A" w:rsidRPr="005723F6" w:rsidRDefault="00863A2A" w:rsidP="00343253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C568B" w14:textId="77777777" w:rsidR="00863A2A" w:rsidRPr="005723F6" w:rsidRDefault="005723F6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0E7D7" w14:textId="77777777" w:rsidR="00863A2A" w:rsidRPr="00902FB7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863A2A" w:rsidRPr="00EE080F" w14:paraId="64A0FFE4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2C8F5" w14:textId="77777777" w:rsidR="00863A2A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24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43D1E" w14:textId="77777777" w:rsidR="00863A2A" w:rsidRPr="005723F6" w:rsidRDefault="00863A2A" w:rsidP="00863A2A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Проведение оценки э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ф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фективности предоставл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ния субсидий юридич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ским лицам (за исключением субсидий муниципальным учрежд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ниям), индивидуальным предпринимателям, физ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ческим лицам – произв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дителям товаров, работ, услуг.</w:t>
            </w:r>
          </w:p>
          <w:p w14:paraId="5C7960C5" w14:textId="77777777" w:rsidR="00863A2A" w:rsidRPr="005723F6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Принятие соответству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ю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 xml:space="preserve">щих мер по результатам 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ее проведения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23A3C" w14:textId="77777777" w:rsidR="00863A2A" w:rsidRPr="005723F6" w:rsidRDefault="00863A2A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lastRenderedPageBreak/>
              <w:t>доля субсидий, во</w:t>
            </w:r>
            <w:r w:rsidRPr="005723F6">
              <w:rPr>
                <w:rFonts w:ascii="Liberation Serif" w:hAnsi="Liberation Serif" w:cs="Liberation Serif"/>
                <w:color w:val="auto"/>
              </w:rPr>
              <w:t>з</w:t>
            </w:r>
            <w:r w:rsidRPr="005723F6">
              <w:rPr>
                <w:rFonts w:ascii="Liberation Serif" w:hAnsi="Liberation Serif" w:cs="Liberation Serif"/>
                <w:color w:val="auto"/>
              </w:rPr>
              <w:t>вращенных</w:t>
            </w:r>
          </w:p>
          <w:p w14:paraId="1A00F361" w14:textId="77777777" w:rsidR="00863A2A" w:rsidRPr="005723F6" w:rsidRDefault="00863A2A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в местный бюджет из</w:t>
            </w:r>
            <w:r w:rsidRPr="005723F6">
              <w:rPr>
                <w:rFonts w:ascii="Liberation Serif" w:hAnsi="Liberation Serif" w:cs="Liberation Serif"/>
                <w:color w:val="auto"/>
              </w:rPr>
              <w:noBreakHyphen/>
              <w:t>за нарушения п</w:t>
            </w:r>
            <w:r w:rsidRPr="005723F6">
              <w:rPr>
                <w:rFonts w:ascii="Liberation Serif" w:hAnsi="Liberation Serif" w:cs="Liberation Serif"/>
                <w:color w:val="auto"/>
              </w:rPr>
              <w:t>о</w:t>
            </w:r>
            <w:r w:rsidRPr="005723F6">
              <w:rPr>
                <w:rFonts w:ascii="Liberation Serif" w:hAnsi="Liberation Serif" w:cs="Liberation Serif"/>
                <w:color w:val="auto"/>
              </w:rPr>
              <w:t>рядка их использования (н</w:t>
            </w:r>
            <w:r w:rsidRPr="005723F6">
              <w:rPr>
                <w:rFonts w:ascii="Liberation Serif" w:hAnsi="Liberation Serif" w:cs="Liberation Serif"/>
                <w:color w:val="auto"/>
              </w:rPr>
              <w:t>е</w:t>
            </w:r>
            <w:r w:rsidRPr="005723F6">
              <w:rPr>
                <w:rFonts w:ascii="Liberation Serif" w:hAnsi="Liberation Serif" w:cs="Liberation Serif"/>
                <w:color w:val="auto"/>
              </w:rPr>
              <w:t>использования) в отчетном году на установленные ц</w:t>
            </w:r>
            <w:r w:rsidRPr="005723F6">
              <w:rPr>
                <w:rFonts w:ascii="Liberation Serif" w:hAnsi="Liberation Serif" w:cs="Liberation Serif"/>
                <w:color w:val="auto"/>
              </w:rPr>
              <w:t>е</w:t>
            </w:r>
            <w:r w:rsidRPr="005723F6">
              <w:rPr>
                <w:rFonts w:ascii="Liberation Serif" w:hAnsi="Liberation Serif" w:cs="Liberation Serif"/>
                <w:color w:val="auto"/>
              </w:rPr>
              <w:t>ли, в общем объеме субсидий, предоста</w:t>
            </w:r>
            <w:r w:rsidRPr="005723F6">
              <w:rPr>
                <w:rFonts w:ascii="Liberation Serif" w:hAnsi="Liberation Serif" w:cs="Liberation Serif"/>
                <w:color w:val="auto"/>
              </w:rPr>
              <w:t>в</w:t>
            </w:r>
            <w:r w:rsidRPr="005723F6">
              <w:rPr>
                <w:rFonts w:ascii="Liberation Serif" w:hAnsi="Liberation Serif" w:cs="Liberation Serif"/>
                <w:color w:val="auto"/>
              </w:rPr>
              <w:t xml:space="preserve">ленных юридическим лицам </w:t>
            </w:r>
            <w:r w:rsidRPr="005723F6">
              <w:rPr>
                <w:rFonts w:ascii="Liberation Serif" w:hAnsi="Liberation Serif" w:cs="Liberation Serif"/>
                <w:color w:val="auto"/>
              </w:rPr>
              <w:lastRenderedPageBreak/>
              <w:t>(за исключением су</w:t>
            </w:r>
            <w:r w:rsidRPr="005723F6">
              <w:rPr>
                <w:rFonts w:ascii="Liberation Serif" w:hAnsi="Liberation Serif" w:cs="Liberation Serif"/>
                <w:color w:val="auto"/>
              </w:rPr>
              <w:t>б</w:t>
            </w:r>
            <w:r w:rsidRPr="005723F6">
              <w:rPr>
                <w:rFonts w:ascii="Liberation Serif" w:hAnsi="Liberation Serif" w:cs="Liberation Serif"/>
                <w:color w:val="auto"/>
              </w:rPr>
              <w:t>сидий муниципальным учреждениям), инд</w:t>
            </w:r>
            <w:r w:rsidRPr="005723F6">
              <w:rPr>
                <w:rFonts w:ascii="Liberation Serif" w:hAnsi="Liberation Serif" w:cs="Liberation Serif"/>
                <w:color w:val="auto"/>
              </w:rPr>
              <w:t>и</w:t>
            </w:r>
            <w:r w:rsidRPr="005723F6">
              <w:rPr>
                <w:rFonts w:ascii="Liberation Serif" w:hAnsi="Liberation Serif" w:cs="Liberation Serif"/>
                <w:color w:val="auto"/>
              </w:rPr>
              <w:t>видуальным предпр</w:t>
            </w:r>
            <w:r w:rsidRPr="005723F6">
              <w:rPr>
                <w:rFonts w:ascii="Liberation Serif" w:hAnsi="Liberation Serif" w:cs="Liberation Serif"/>
                <w:color w:val="auto"/>
              </w:rPr>
              <w:t>и</w:t>
            </w:r>
            <w:r w:rsidRPr="005723F6">
              <w:rPr>
                <w:rFonts w:ascii="Liberation Serif" w:hAnsi="Liberation Serif" w:cs="Liberation Serif"/>
                <w:color w:val="auto"/>
              </w:rPr>
              <w:t>нимателям, физич</w:t>
            </w:r>
            <w:r w:rsidRPr="005723F6">
              <w:rPr>
                <w:rFonts w:ascii="Liberation Serif" w:hAnsi="Liberation Serif" w:cs="Liberation Serif"/>
                <w:color w:val="auto"/>
              </w:rPr>
              <w:t>е</w:t>
            </w:r>
            <w:r w:rsidRPr="005723F6">
              <w:rPr>
                <w:rFonts w:ascii="Liberation Serif" w:hAnsi="Liberation Serif" w:cs="Liberation Serif"/>
                <w:color w:val="auto"/>
              </w:rPr>
              <w:t>ским лицам – произв</w:t>
            </w:r>
            <w:r w:rsidRPr="005723F6">
              <w:rPr>
                <w:rFonts w:ascii="Liberation Serif" w:hAnsi="Liberation Serif" w:cs="Liberation Serif"/>
                <w:color w:val="auto"/>
              </w:rPr>
              <w:t>о</w:t>
            </w:r>
            <w:r w:rsidRPr="005723F6">
              <w:rPr>
                <w:rFonts w:ascii="Liberation Serif" w:hAnsi="Liberation Serif" w:cs="Liberation Serif"/>
                <w:color w:val="auto"/>
              </w:rPr>
              <w:t>дителям товаров, работ и услуг, по результатам оценки эффективности их предоставления, пр</w:t>
            </w:r>
            <w:r w:rsidRPr="005723F6">
              <w:rPr>
                <w:rFonts w:ascii="Liberation Serif" w:hAnsi="Liberation Serif" w:cs="Liberation Serif"/>
                <w:color w:val="auto"/>
              </w:rPr>
              <w:t>и</w:t>
            </w:r>
            <w:r w:rsidRPr="005723F6">
              <w:rPr>
                <w:rFonts w:ascii="Liberation Serif" w:hAnsi="Liberation Serif" w:cs="Liberation Serif"/>
                <w:color w:val="auto"/>
              </w:rPr>
              <w:t>знанных подлежащими возврату в 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59313" w14:textId="77777777" w:rsidR="00863A2A" w:rsidRPr="005723F6" w:rsidRDefault="00863A2A" w:rsidP="00343253">
            <w:pPr>
              <w:jc w:val="center"/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81AA3" w14:textId="77777777" w:rsidR="00863A2A" w:rsidRPr="005723F6" w:rsidRDefault="005723F6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100%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DE24" w14:textId="77777777" w:rsidR="00863A2A" w:rsidRPr="005723F6" w:rsidRDefault="005723F6" w:rsidP="005723F6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Предоставление субсидий юридическим лицам (за исключением субсидий муниципальным учрежд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ниям), индивидуальным предпринимателям, физич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ским лицам – производителям товаров, работ, услуг не запланировано</w:t>
            </w:r>
          </w:p>
        </w:tc>
      </w:tr>
      <w:tr w:rsidR="00863A2A" w:rsidRPr="00EE080F" w14:paraId="636A4606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5AE90" w14:textId="77777777" w:rsidR="00863A2A" w:rsidRPr="0044438E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44438E">
              <w:rPr>
                <w:rFonts w:ascii="Liberation Serif" w:hAnsi="Liberation Serif" w:cs="Liberation Serif"/>
                <w:color w:val="auto"/>
              </w:rPr>
              <w:lastRenderedPageBreak/>
              <w:t>25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690E6" w14:textId="77777777" w:rsidR="00863A2A" w:rsidRPr="0044438E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Проведение оценки э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ф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фективности предоставл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ния бюджетных инвест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ций юридическим лицам, не являющимся муниц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пальными учреждениями Арамильского  городского округа и муниципальными унитарными предприяти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я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ми Арамильского горо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д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ского округа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7F14" w14:textId="77777777" w:rsidR="00863A2A" w:rsidRPr="0044438E" w:rsidRDefault="00863A2A" w:rsidP="00343253">
            <w:pPr>
              <w:rPr>
                <w:color w:val="auto"/>
              </w:rPr>
            </w:pP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достижение плановых значений показателей эффективности и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пользования бюдже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ных инвестиций, предоставленных юр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дическим лицам, не являющимся мун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ципальными учрежд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ниями Арамильского городского округа и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val="en-US" w:eastAsia="en-US"/>
              </w:rPr>
              <w:t> 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муниципальными унитарными предпри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я</w:t>
            </w: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тиями Арамильского городского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4EC97" w14:textId="77777777" w:rsidR="00863A2A" w:rsidRPr="0044438E" w:rsidRDefault="00863A2A" w:rsidP="00343253">
            <w:pPr>
              <w:jc w:val="center"/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44438E">
              <w:rPr>
                <w:rFonts w:ascii="Liberation Serif" w:eastAsia="Calibri" w:hAnsi="Liberation Serif" w:cs="Liberation Serif"/>
                <w:color w:val="auto"/>
                <w:lang w:eastAsia="en-US"/>
              </w:rPr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56440" w14:textId="639E62E5" w:rsidR="00863A2A" w:rsidRPr="0044438E" w:rsidRDefault="00343253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44438E">
              <w:rPr>
                <w:rFonts w:ascii="Liberation Serif" w:hAnsi="Liberation Serif" w:cs="Liberation Serif"/>
                <w:color w:val="auto"/>
              </w:rPr>
              <w:t>100%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3CDC8" w14:textId="40C57020" w:rsidR="00863A2A" w:rsidRPr="0044438E" w:rsidRDefault="00EF60F7" w:rsidP="00EF60F7">
            <w:pPr>
              <w:ind w:left="92"/>
              <w:rPr>
                <w:rFonts w:ascii="Liberation Serif" w:hAnsi="Liberation Serif" w:cs="Liberation Serif"/>
                <w:color w:val="auto"/>
              </w:rPr>
            </w:pPr>
            <w:r w:rsidRPr="0044438E">
              <w:rPr>
                <w:rFonts w:ascii="Liberation Serif" w:hAnsi="Liberation Serif" w:cs="Liberation Serif"/>
                <w:color w:val="auto"/>
              </w:rPr>
              <w:t>Бюджетом Арамильского городского округа не пред</w:t>
            </w:r>
            <w:r w:rsidRPr="0044438E">
              <w:rPr>
                <w:rFonts w:ascii="Liberation Serif" w:hAnsi="Liberation Serif" w:cs="Liberation Serif"/>
                <w:color w:val="auto"/>
              </w:rPr>
              <w:t>у</w:t>
            </w:r>
            <w:r w:rsidRPr="0044438E">
              <w:rPr>
                <w:rFonts w:ascii="Liberation Serif" w:hAnsi="Liberation Serif" w:cs="Liberation Serif"/>
                <w:color w:val="auto"/>
              </w:rPr>
              <w:t>смотрено предоставление бюджетных инвестиций юридическим лицам, не являющимся муниципальн</w:t>
            </w:r>
            <w:r w:rsidRPr="0044438E">
              <w:rPr>
                <w:rFonts w:ascii="Liberation Serif" w:hAnsi="Liberation Serif" w:cs="Liberation Serif"/>
                <w:color w:val="auto"/>
              </w:rPr>
              <w:t>ы</w:t>
            </w:r>
            <w:r w:rsidRPr="0044438E">
              <w:rPr>
                <w:rFonts w:ascii="Liberation Serif" w:hAnsi="Liberation Serif" w:cs="Liberation Serif"/>
                <w:color w:val="auto"/>
              </w:rPr>
              <w:t>ми учреждениями Арамильского  городского округа и муниципальными унитарными предприятиями Ар</w:t>
            </w:r>
            <w:r w:rsidRPr="0044438E">
              <w:rPr>
                <w:rFonts w:ascii="Liberation Serif" w:hAnsi="Liberation Serif" w:cs="Liberation Serif"/>
                <w:color w:val="auto"/>
              </w:rPr>
              <w:t>а</w:t>
            </w:r>
            <w:r w:rsidRPr="0044438E">
              <w:rPr>
                <w:rFonts w:ascii="Liberation Serif" w:hAnsi="Liberation Serif" w:cs="Liberation Serif"/>
                <w:color w:val="auto"/>
              </w:rPr>
              <w:t>мильского городского округа</w:t>
            </w:r>
          </w:p>
        </w:tc>
      </w:tr>
      <w:tr w:rsidR="00863A2A" w:rsidRPr="00EE080F" w14:paraId="5140E00E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D423F" w14:textId="77777777" w:rsidR="00863A2A" w:rsidRPr="005E5887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E5887">
              <w:rPr>
                <w:rFonts w:ascii="Liberation Serif" w:hAnsi="Liberation Serif" w:cs="Liberation Serif"/>
                <w:color w:val="auto"/>
              </w:rPr>
              <w:t>26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36492" w14:textId="77777777" w:rsidR="00863A2A" w:rsidRPr="005E5887" w:rsidRDefault="00863A2A" w:rsidP="00863A2A">
            <w:pPr>
              <w:rPr>
                <w:rFonts w:ascii="Liberation Serif" w:eastAsia="Calibri" w:hAnsi="Liberation Serif" w:cs="Liberation Serif"/>
                <w:color w:val="auto"/>
              </w:rPr>
            </w:pPr>
            <w:r w:rsidRPr="005E5887">
              <w:rPr>
                <w:rFonts w:ascii="Liberation Serif" w:eastAsia="Calibri" w:hAnsi="Liberation Serif" w:cs="Liberation Serif"/>
                <w:color w:val="auto"/>
              </w:rPr>
              <w:t>Мониторинг просроченной кредиторской задолженн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о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сти Арамильского горо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д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ского округа.</w:t>
            </w:r>
          </w:p>
          <w:p w14:paraId="0F260E48" w14:textId="77777777" w:rsidR="00863A2A" w:rsidRPr="005E5887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5E5887">
              <w:rPr>
                <w:rFonts w:ascii="Liberation Serif" w:eastAsia="Calibri" w:hAnsi="Liberation Serif" w:cs="Liberation Serif"/>
                <w:color w:val="auto"/>
              </w:rPr>
              <w:t>Анализ причин возникн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о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 xml:space="preserve">вения и принятие мер по 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lastRenderedPageBreak/>
              <w:t>ее сокращению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EA072" w14:textId="77777777" w:rsidR="00863A2A" w:rsidRPr="005E5887" w:rsidRDefault="00863A2A" w:rsidP="00343253">
            <w:pPr>
              <w:rPr>
                <w:rFonts w:ascii="Liberation Serif" w:eastAsia="Calibri" w:hAnsi="Liberation Serif" w:cs="Liberation Serif"/>
                <w:color w:val="auto"/>
              </w:rPr>
            </w:pPr>
            <w:r w:rsidRPr="005E5887">
              <w:rPr>
                <w:rFonts w:ascii="Liberation Serif" w:eastAsia="Calibri" w:hAnsi="Liberation Serif" w:cs="Liberation Serif"/>
                <w:color w:val="auto"/>
              </w:rPr>
              <w:lastRenderedPageBreak/>
              <w:t>отношение объема просроченной кред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и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торской задолженн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о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сти Арамильского г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о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 xml:space="preserve">родского округа и муниципальных 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lastRenderedPageBreak/>
              <w:t>учреждений Арамил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ь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ского городского окр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у</w:t>
            </w:r>
            <w:r w:rsidRPr="005E5887">
              <w:rPr>
                <w:rFonts w:ascii="Liberation Serif" w:eastAsia="Calibri" w:hAnsi="Liberation Serif" w:cs="Liberation Serif"/>
                <w:color w:val="auto"/>
              </w:rPr>
              <w:t>га к расходам местного бюджета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E0968" w14:textId="77777777" w:rsidR="00863A2A" w:rsidRPr="005E5887" w:rsidRDefault="00863A2A" w:rsidP="00343253">
            <w:pPr>
              <w:jc w:val="center"/>
              <w:rPr>
                <w:rFonts w:ascii="Liberation Serif" w:eastAsia="Calibri" w:hAnsi="Liberation Serif" w:cs="Liberation Serif"/>
                <w:color w:val="auto"/>
              </w:rPr>
            </w:pPr>
            <w:r w:rsidRPr="005E5887">
              <w:rPr>
                <w:rFonts w:ascii="Liberation Serif" w:eastAsia="Calibri" w:hAnsi="Liberation Serif" w:cs="Liberation Serif"/>
                <w:color w:val="auto"/>
              </w:rPr>
              <w:lastRenderedPageBreak/>
              <w:t>&lt;= 0,1%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BCC60" w14:textId="6B1BDEF5" w:rsidR="00863A2A" w:rsidRPr="005E5887" w:rsidRDefault="005E5887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E5887">
              <w:rPr>
                <w:rFonts w:ascii="Liberation Serif" w:hAnsi="Liberation Serif" w:cs="Liberation Serif"/>
                <w:color w:val="auto"/>
              </w:rPr>
              <w:t>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C406F" w14:textId="77777777" w:rsidR="00863A2A" w:rsidRPr="00EE080F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863A2A" w:rsidRPr="00EE080F" w14:paraId="59B0B536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04B22" w14:textId="77777777" w:rsidR="00863A2A" w:rsidRPr="00113EA1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lastRenderedPageBreak/>
              <w:t>27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F2D37" w14:textId="77777777" w:rsidR="00863A2A" w:rsidRPr="00113EA1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Соблюдение нормативов формирования расходов на содержание органов мес</w:t>
            </w:r>
            <w:r w:rsidRPr="00113EA1">
              <w:rPr>
                <w:rFonts w:ascii="Liberation Serif" w:hAnsi="Liberation Serif" w:cs="Liberation Serif"/>
                <w:color w:val="auto"/>
              </w:rPr>
              <w:t>т</w:t>
            </w:r>
            <w:r w:rsidRPr="00113EA1">
              <w:rPr>
                <w:rFonts w:ascii="Liberation Serif" w:hAnsi="Liberation Serif" w:cs="Liberation Serif"/>
                <w:color w:val="auto"/>
              </w:rPr>
              <w:t>ного самоуправления</w:t>
            </w:r>
          </w:p>
          <w:p w14:paraId="16669D54" w14:textId="77777777" w:rsidR="00863A2A" w:rsidRPr="00113EA1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AE6D37" w14:textId="77777777" w:rsidR="00863A2A" w:rsidRPr="00113EA1" w:rsidRDefault="00863A2A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Соблюдение нормат</w:t>
            </w:r>
            <w:r w:rsidRPr="00113EA1">
              <w:rPr>
                <w:rFonts w:ascii="Liberation Serif" w:hAnsi="Liberation Serif" w:cs="Liberation Serif"/>
                <w:color w:val="auto"/>
              </w:rPr>
              <w:t>и</w:t>
            </w:r>
            <w:r w:rsidRPr="00113EA1">
              <w:rPr>
                <w:rFonts w:ascii="Liberation Serif" w:hAnsi="Liberation Serif" w:cs="Liberation Serif"/>
                <w:color w:val="auto"/>
              </w:rPr>
              <w:t>вов формирования расходов на содерж</w:t>
            </w:r>
            <w:r w:rsidRPr="00113EA1">
              <w:rPr>
                <w:rFonts w:ascii="Liberation Serif" w:hAnsi="Liberation Serif" w:cs="Liberation Serif"/>
                <w:color w:val="auto"/>
              </w:rPr>
              <w:t>а</w:t>
            </w:r>
            <w:r w:rsidRPr="00113EA1">
              <w:rPr>
                <w:rFonts w:ascii="Liberation Serif" w:hAnsi="Liberation Serif" w:cs="Liberation Serif"/>
                <w:color w:val="auto"/>
              </w:rPr>
              <w:t>ние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0BEAF" w14:textId="77777777" w:rsidR="00863A2A" w:rsidRPr="00113EA1" w:rsidRDefault="00863A2A" w:rsidP="00343253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00209" w14:textId="44ADE811" w:rsidR="00863A2A" w:rsidRPr="00113EA1" w:rsidRDefault="00113EA1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>нет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AF188" w14:textId="084FD4C8" w:rsidR="00863A2A" w:rsidRPr="00113EA1" w:rsidRDefault="00113EA1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113EA1">
              <w:rPr>
                <w:rFonts w:ascii="Liberation Serif" w:hAnsi="Liberation Serif" w:cs="Liberation Serif"/>
                <w:color w:val="auto"/>
              </w:rPr>
              <w:t xml:space="preserve">Норматив </w:t>
            </w:r>
            <w:r>
              <w:rPr>
                <w:rFonts w:ascii="Liberation Serif" w:hAnsi="Liberation Serif" w:cs="Liberation Serif"/>
                <w:color w:val="auto"/>
              </w:rPr>
              <w:t>на содержание органов местного самоупра</w:t>
            </w:r>
            <w:r>
              <w:rPr>
                <w:rFonts w:ascii="Liberation Serif" w:hAnsi="Liberation Serif" w:cs="Liberation Serif"/>
                <w:color w:val="auto"/>
              </w:rPr>
              <w:t>в</w:t>
            </w:r>
            <w:r>
              <w:rPr>
                <w:rFonts w:ascii="Liberation Serif" w:hAnsi="Liberation Serif" w:cs="Liberation Serif"/>
                <w:color w:val="auto"/>
              </w:rPr>
              <w:t xml:space="preserve">ления </w:t>
            </w:r>
            <w:r w:rsidRPr="00113EA1">
              <w:rPr>
                <w:rFonts w:ascii="Liberation Serif" w:hAnsi="Liberation Serif" w:cs="Liberation Serif"/>
                <w:color w:val="auto"/>
              </w:rPr>
              <w:t xml:space="preserve">– </w:t>
            </w:r>
            <w:r w:rsidRPr="00113EA1">
              <w:rPr>
                <w:rFonts w:ascii="Liberation Serif" w:hAnsi="Liberation Serif" w:cs="Liberation Serif"/>
              </w:rPr>
              <w:t xml:space="preserve">39066 тыс. рублей, запланировано </w:t>
            </w:r>
            <w:r>
              <w:rPr>
                <w:rFonts w:ascii="Liberation Serif" w:hAnsi="Liberation Serif" w:cs="Liberation Serif"/>
              </w:rPr>
              <w:t>в бюджете Арамильского городского округа на 2022 год -41738,8 тыс. рублей</w:t>
            </w:r>
          </w:p>
        </w:tc>
      </w:tr>
      <w:tr w:rsidR="00863A2A" w:rsidRPr="00EE080F" w14:paraId="7864EA83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4CB68" w14:textId="77777777" w:rsidR="00863A2A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28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C391B" w14:textId="77777777" w:rsidR="00863A2A" w:rsidRPr="005723F6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Проведение детального анализа дублирующих функций ОМС АГО, их структурных подраздел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ний,  в целях их дальне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й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шего исключения с сокращением численн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сти работников и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val="en-US" w:eastAsia="en-US"/>
              </w:rPr>
              <w:t> 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упразднения соотве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ствующих ОМС АГО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7C967" w14:textId="77777777" w:rsidR="00863A2A" w:rsidRPr="005723F6" w:rsidRDefault="00863A2A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Проведение анализа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65359" w14:textId="77777777" w:rsidR="00863A2A" w:rsidRPr="005723F6" w:rsidRDefault="00863A2A" w:rsidP="00343253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882ED" w14:textId="77777777" w:rsidR="00863A2A" w:rsidRPr="005723F6" w:rsidRDefault="005723F6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3B935" w14:textId="77777777" w:rsidR="00863A2A" w:rsidRPr="00EE080F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863A2A" w:rsidRPr="00EE080F" w14:paraId="5BA30E0D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58FA3" w14:textId="77777777" w:rsidR="00863A2A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29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4375B" w14:textId="77777777" w:rsidR="00863A2A" w:rsidRPr="005723F6" w:rsidRDefault="00863A2A" w:rsidP="00863A2A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Осуществление контроля за заключением муниц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пальными казенными учреждениями Арамил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ь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ского городского округа муниципальных контра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к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тов, иных договоров, по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д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лежащих исполнению за счет средств местного бюджета, в пределах дов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денных муниципальным казенным учреждениям Арамильского городского округа лимитов бюдже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ных обязательств и с уч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е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 xml:space="preserve">том принятых 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и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val="en-US" w:eastAsia="en-US"/>
              </w:rPr>
              <w:t> 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неисполненных обяз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а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тельств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C816B" w14:textId="77777777" w:rsidR="00863A2A" w:rsidRPr="005723F6" w:rsidRDefault="00863A2A" w:rsidP="00343253">
            <w:pPr>
              <w:spacing w:line="228" w:lineRule="auto"/>
              <w:rPr>
                <w:color w:val="auto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доля муниципальных контрактов и иных д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говоров, заключенных муниципальными к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а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зенными учреждени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я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ми Арамильского г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родского округа и подлежащих испо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л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нению за счет средств местного бюджета, с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ответствующих лим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и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там бюджетных обяз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а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тельств, доведенным муниципальным к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а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зенным учреждениям</w:t>
            </w:r>
            <w:r w:rsidRPr="005723F6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Арамильского горо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д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ского округа,</w:t>
            </w:r>
          </w:p>
          <w:p w14:paraId="446D93CD" w14:textId="77777777" w:rsidR="00863A2A" w:rsidRPr="005723F6" w:rsidRDefault="00863A2A" w:rsidP="00343253">
            <w:pPr>
              <w:spacing w:line="228" w:lineRule="auto"/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lastRenderedPageBreak/>
              <w:t>от общего числа таких муниципальных ко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трактов и иных дог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о</w:t>
            </w: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воров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C0693" w14:textId="77777777" w:rsidR="00863A2A" w:rsidRPr="005723F6" w:rsidRDefault="00863A2A" w:rsidP="00343253">
            <w:pPr>
              <w:spacing w:line="228" w:lineRule="auto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lastRenderedPageBreak/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50CD8" w14:textId="77777777" w:rsidR="00863A2A" w:rsidRPr="005723F6" w:rsidRDefault="005723F6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100%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A9355" w14:textId="77777777" w:rsidR="00863A2A" w:rsidRPr="00EE080F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9861D9" w:rsidRPr="00EE080F" w14:paraId="69F406BC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EF153" w14:textId="77777777" w:rsidR="009861D9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lastRenderedPageBreak/>
              <w:t>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CC681" w14:textId="77777777" w:rsidR="009861D9" w:rsidRPr="005723F6" w:rsidRDefault="009861D9" w:rsidP="00863A2A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Осуществление проверки обоснования начальной (максимальной) цены ко</w:t>
            </w:r>
            <w:r w:rsidRPr="005723F6">
              <w:rPr>
                <w:rFonts w:ascii="Liberation Serif" w:hAnsi="Liberation Serif" w:cs="Liberation Serif"/>
                <w:color w:val="auto"/>
              </w:rPr>
              <w:t>н</w:t>
            </w:r>
            <w:r w:rsidRPr="005723F6">
              <w:rPr>
                <w:rFonts w:ascii="Liberation Serif" w:hAnsi="Liberation Serif" w:cs="Liberation Serif"/>
                <w:color w:val="auto"/>
              </w:rPr>
              <w:t>тракта, цены контракта, заключаемого с еди</w:t>
            </w:r>
            <w:r w:rsidRPr="005723F6">
              <w:rPr>
                <w:rFonts w:ascii="Liberation Serif" w:hAnsi="Liberation Serif" w:cs="Liberation Serif"/>
                <w:color w:val="auto"/>
              </w:rPr>
              <w:t>н</w:t>
            </w:r>
            <w:r w:rsidRPr="005723F6">
              <w:rPr>
                <w:rFonts w:ascii="Liberation Serif" w:hAnsi="Liberation Serif" w:cs="Liberation Serif"/>
                <w:color w:val="auto"/>
              </w:rPr>
              <w:t>ственным поставщиком (подрядчиком, исполнит</w:t>
            </w:r>
            <w:r w:rsidRPr="005723F6">
              <w:rPr>
                <w:rFonts w:ascii="Liberation Serif" w:hAnsi="Liberation Serif" w:cs="Liberation Serif"/>
                <w:color w:val="auto"/>
              </w:rPr>
              <w:t>е</w:t>
            </w:r>
            <w:r w:rsidRPr="005723F6">
              <w:rPr>
                <w:rFonts w:ascii="Liberation Serif" w:hAnsi="Liberation Serif" w:cs="Liberation Serif"/>
                <w:color w:val="auto"/>
              </w:rPr>
              <w:t>лем), в целях сокращения расходов местного бюдж</w:t>
            </w:r>
            <w:r w:rsidRPr="005723F6">
              <w:rPr>
                <w:rFonts w:ascii="Liberation Serif" w:hAnsi="Liberation Serif" w:cs="Liberation Serif"/>
                <w:color w:val="auto"/>
              </w:rPr>
              <w:t>е</w:t>
            </w:r>
            <w:r w:rsidRPr="005723F6">
              <w:rPr>
                <w:rFonts w:ascii="Liberation Serif" w:hAnsi="Liberation Serif" w:cs="Liberation Serif"/>
                <w:color w:val="auto"/>
              </w:rPr>
              <w:t>та при осуществлении з</w:t>
            </w:r>
            <w:r w:rsidRPr="005723F6">
              <w:rPr>
                <w:rFonts w:ascii="Liberation Serif" w:hAnsi="Liberation Serif" w:cs="Liberation Serif"/>
                <w:color w:val="auto"/>
              </w:rPr>
              <w:t>а</w:t>
            </w:r>
            <w:r w:rsidRPr="005723F6">
              <w:rPr>
                <w:rFonts w:ascii="Liberation Serif" w:hAnsi="Liberation Serif" w:cs="Liberation Serif"/>
                <w:color w:val="auto"/>
              </w:rPr>
              <w:t>купок товаров, работ, услуг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3C67" w14:textId="77777777" w:rsidR="009861D9" w:rsidRPr="005723F6" w:rsidRDefault="009861D9" w:rsidP="00343253">
            <w:pPr>
              <w:spacing w:line="228" w:lineRule="auto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получение экономии бюджетных средств по результатам ос</w:t>
            </w:r>
            <w:r w:rsidRPr="005723F6">
              <w:rPr>
                <w:rFonts w:ascii="Liberation Serif" w:hAnsi="Liberation Serif" w:cs="Liberation Serif"/>
                <w:color w:val="auto"/>
              </w:rPr>
              <w:t>у</w:t>
            </w:r>
            <w:r w:rsidRPr="005723F6">
              <w:rPr>
                <w:rFonts w:ascii="Liberation Serif" w:hAnsi="Liberation Serif" w:cs="Liberation Serif"/>
                <w:color w:val="auto"/>
              </w:rPr>
              <w:t>ществления закупок товаров, работ, услуг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1E05B" w14:textId="77777777" w:rsidR="009861D9" w:rsidRPr="005723F6" w:rsidRDefault="009861D9" w:rsidP="00343253">
            <w:pPr>
              <w:spacing w:line="228" w:lineRule="auto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8F1F4" w14:textId="77777777" w:rsidR="009861D9" w:rsidRPr="005723F6" w:rsidRDefault="005723F6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6F0E3" w14:textId="77777777" w:rsidR="009861D9" w:rsidRPr="00EE080F" w:rsidRDefault="005723F6" w:rsidP="005723F6">
            <w:pPr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Проверки осуществляет Контрольно - счетная палата Арамильского городского округа</w:t>
            </w:r>
          </w:p>
        </w:tc>
      </w:tr>
      <w:tr w:rsidR="00863A2A" w:rsidRPr="00EE080F" w14:paraId="384CCEA5" w14:textId="77777777" w:rsidTr="005F336D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34512" w14:textId="77777777" w:rsidR="00863A2A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31</w:t>
            </w:r>
          </w:p>
        </w:tc>
        <w:tc>
          <w:tcPr>
            <w:tcW w:w="14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D9728" w14:textId="77777777" w:rsidR="00863A2A" w:rsidRPr="005723F6" w:rsidRDefault="009861D9" w:rsidP="009861D9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Раздел 3. Мероприятия, направленные на сокращение муниципального долга Арамильского городского округа</w:t>
            </w:r>
          </w:p>
        </w:tc>
      </w:tr>
      <w:tr w:rsidR="009861D9" w:rsidRPr="00EE080F" w14:paraId="33D644F6" w14:textId="77777777" w:rsidTr="00093BC7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0661B" w14:textId="77777777" w:rsidR="009861D9" w:rsidRPr="00D30087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A15AB" w14:textId="77777777" w:rsidR="009861D9" w:rsidRPr="00D30087" w:rsidRDefault="009861D9" w:rsidP="00343253">
            <w:pPr>
              <w:rPr>
                <w:color w:val="auto"/>
              </w:rPr>
            </w:pPr>
            <w:r w:rsidRPr="00D30087">
              <w:rPr>
                <w:rFonts w:ascii="Liberation Serif" w:eastAsia="Calibri" w:hAnsi="Liberation Serif" w:cs="Liberation Serif"/>
                <w:color w:val="auto"/>
              </w:rPr>
              <w:t>Сдерживание роста мун</w:t>
            </w:r>
            <w:r w:rsidRPr="00D30087">
              <w:rPr>
                <w:rFonts w:ascii="Liberation Serif" w:eastAsia="Calibri" w:hAnsi="Liberation Serif" w:cs="Liberation Serif"/>
                <w:color w:val="auto"/>
              </w:rPr>
              <w:t>и</w:t>
            </w:r>
            <w:r w:rsidRPr="00D30087">
              <w:rPr>
                <w:rFonts w:ascii="Liberation Serif" w:eastAsia="Calibri" w:hAnsi="Liberation Serif" w:cs="Liberation Serif"/>
                <w:color w:val="auto"/>
              </w:rPr>
              <w:t>ципального долга Ар</w:t>
            </w:r>
            <w:r w:rsidRPr="00D30087">
              <w:rPr>
                <w:rFonts w:ascii="Liberation Serif" w:eastAsia="Calibri" w:hAnsi="Liberation Serif" w:cs="Liberation Serif"/>
                <w:color w:val="auto"/>
              </w:rPr>
              <w:t>а</w:t>
            </w:r>
            <w:r w:rsidRPr="00D30087">
              <w:rPr>
                <w:rFonts w:ascii="Liberation Serif" w:eastAsia="Calibri" w:hAnsi="Liberation Serif" w:cs="Liberation Serif"/>
                <w:color w:val="auto"/>
              </w:rPr>
              <w:t>мильского городского округа</w:t>
            </w:r>
            <w:r w:rsidRPr="00D30087">
              <w:rPr>
                <w:rFonts w:ascii="Liberation Serif" w:hAnsi="Liberation Serif" w:cs="Liberation Serif"/>
                <w:color w:val="auto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DFE56" w14:textId="77777777" w:rsidR="009861D9" w:rsidRPr="00D30087" w:rsidRDefault="009861D9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t>отношение объема м</w:t>
            </w:r>
            <w:r w:rsidRPr="00D30087">
              <w:rPr>
                <w:rFonts w:ascii="Liberation Serif" w:hAnsi="Liberation Serif" w:cs="Liberation Serif"/>
                <w:color w:val="auto"/>
              </w:rPr>
              <w:t>у</w:t>
            </w:r>
            <w:r w:rsidRPr="00D30087">
              <w:rPr>
                <w:rFonts w:ascii="Liberation Serif" w:hAnsi="Liberation Serif" w:cs="Liberation Serif"/>
                <w:color w:val="auto"/>
              </w:rPr>
              <w:t>ниципального долга Арамильского горо</w:t>
            </w:r>
            <w:r w:rsidRPr="00D30087">
              <w:rPr>
                <w:rFonts w:ascii="Liberation Serif" w:hAnsi="Liberation Serif" w:cs="Liberation Serif"/>
                <w:color w:val="auto"/>
              </w:rPr>
              <w:t>д</w:t>
            </w:r>
            <w:r w:rsidRPr="00D30087">
              <w:rPr>
                <w:rFonts w:ascii="Liberation Serif" w:hAnsi="Liberation Serif" w:cs="Liberation Serif"/>
                <w:color w:val="auto"/>
              </w:rPr>
              <w:t>ского округа по сост</w:t>
            </w:r>
            <w:r w:rsidRPr="00D30087">
              <w:rPr>
                <w:rFonts w:ascii="Liberation Serif" w:hAnsi="Liberation Serif" w:cs="Liberation Serif"/>
                <w:color w:val="auto"/>
              </w:rPr>
              <w:t>о</w:t>
            </w:r>
            <w:r w:rsidRPr="00D30087">
              <w:rPr>
                <w:rFonts w:ascii="Liberation Serif" w:hAnsi="Liberation Serif" w:cs="Liberation Serif"/>
                <w:color w:val="auto"/>
              </w:rPr>
              <w:t>янию</w:t>
            </w:r>
          </w:p>
          <w:p w14:paraId="63331271" w14:textId="77777777" w:rsidR="009861D9" w:rsidRPr="00D30087" w:rsidRDefault="009861D9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t>на 1 января года, сл</w:t>
            </w:r>
            <w:r w:rsidRPr="00D30087">
              <w:rPr>
                <w:rFonts w:ascii="Liberation Serif" w:hAnsi="Liberation Serif" w:cs="Liberation Serif"/>
                <w:color w:val="auto"/>
              </w:rPr>
              <w:t>е</w:t>
            </w:r>
            <w:r w:rsidRPr="00D30087">
              <w:rPr>
                <w:rFonts w:ascii="Liberation Serif" w:hAnsi="Liberation Serif" w:cs="Liberation Serif"/>
                <w:color w:val="auto"/>
              </w:rPr>
              <w:t>дующего</w:t>
            </w:r>
          </w:p>
          <w:p w14:paraId="395753CA" w14:textId="77777777" w:rsidR="009861D9" w:rsidRPr="00D30087" w:rsidRDefault="009861D9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t>за отчетным,</w:t>
            </w:r>
          </w:p>
          <w:p w14:paraId="663644F2" w14:textId="77777777" w:rsidR="009861D9" w:rsidRPr="00D30087" w:rsidRDefault="009861D9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t>к общему годовому объему доходов мес</w:t>
            </w:r>
            <w:r w:rsidRPr="00D30087">
              <w:rPr>
                <w:rFonts w:ascii="Liberation Serif" w:hAnsi="Liberation Serif" w:cs="Liberation Serif"/>
                <w:color w:val="auto"/>
              </w:rPr>
              <w:t>т</w:t>
            </w:r>
            <w:r w:rsidRPr="00D30087">
              <w:rPr>
                <w:rFonts w:ascii="Liberation Serif" w:hAnsi="Liberation Serif" w:cs="Liberation Serif"/>
                <w:color w:val="auto"/>
              </w:rPr>
              <w:t>ного бюджета в отчетном финанс</w:t>
            </w:r>
            <w:r w:rsidRPr="00D30087">
              <w:rPr>
                <w:rFonts w:ascii="Liberation Serif" w:hAnsi="Liberation Serif" w:cs="Liberation Serif"/>
                <w:color w:val="auto"/>
              </w:rPr>
              <w:t>о</w:t>
            </w:r>
            <w:r w:rsidRPr="00D30087">
              <w:rPr>
                <w:rFonts w:ascii="Liberation Serif" w:hAnsi="Liberation Serif" w:cs="Liberation Serif"/>
                <w:color w:val="auto"/>
              </w:rPr>
              <w:t>вом году (без учета безвозмездных п</w:t>
            </w:r>
            <w:r w:rsidRPr="00D30087">
              <w:rPr>
                <w:rFonts w:ascii="Liberation Serif" w:hAnsi="Liberation Serif" w:cs="Liberation Serif"/>
                <w:color w:val="auto"/>
              </w:rPr>
              <w:t>о</w:t>
            </w:r>
            <w:r w:rsidRPr="00D30087">
              <w:rPr>
                <w:rFonts w:ascii="Liberation Serif" w:hAnsi="Liberation Serif" w:cs="Liberation Serif"/>
                <w:color w:val="auto"/>
              </w:rPr>
              <w:t xml:space="preserve">ступлений)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FEC94" w14:textId="77777777" w:rsidR="009861D9" w:rsidRPr="00D30087" w:rsidRDefault="009861D9" w:rsidP="00E06702">
            <w:pPr>
              <w:jc w:val="center"/>
              <w:rPr>
                <w:color w:val="auto"/>
              </w:rPr>
            </w:pPr>
            <w:r w:rsidRPr="00D30087">
              <w:rPr>
                <w:rFonts w:ascii="Liberation Serif" w:eastAsia="Calibri" w:hAnsi="Liberation Serif" w:cs="Liberation Serif"/>
                <w:color w:val="auto"/>
              </w:rPr>
              <w:t>&lt;= 22%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3BC7C" w14:textId="3C34FD23" w:rsidR="009861D9" w:rsidRPr="00827582" w:rsidRDefault="00D30087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21%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2CF45" w14:textId="77777777" w:rsidR="009861D9" w:rsidRPr="00EE080F" w:rsidRDefault="009861D9" w:rsidP="00863A2A">
            <w:pPr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9861D9" w:rsidRPr="00EE080F" w14:paraId="78957631" w14:textId="77777777" w:rsidTr="00D1583F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0625D" w14:textId="77777777" w:rsidR="009861D9" w:rsidRPr="00B04CD9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B04CD9">
              <w:rPr>
                <w:rFonts w:ascii="Liberation Serif" w:hAnsi="Liberation Serif" w:cs="Liberation Serif"/>
                <w:color w:val="auto"/>
              </w:rPr>
              <w:t>33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A712F" w14:textId="77777777" w:rsidR="009861D9" w:rsidRPr="00B04CD9" w:rsidRDefault="009861D9" w:rsidP="00343253">
            <w:pPr>
              <w:rPr>
                <w:rFonts w:ascii="Liberation Serif" w:eastAsia="Calibri" w:hAnsi="Liberation Serif" w:cs="Liberation Serif"/>
                <w:color w:val="auto"/>
                <w:lang w:eastAsia="en-US"/>
              </w:rPr>
            </w:pPr>
            <w:r w:rsidRPr="00B04CD9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Формирование равноме</w:t>
            </w:r>
            <w:r w:rsidRPr="00B04CD9">
              <w:rPr>
                <w:rFonts w:ascii="Liberation Serif" w:eastAsia="Calibri" w:hAnsi="Liberation Serif" w:cs="Liberation Serif"/>
                <w:color w:val="auto"/>
                <w:lang w:eastAsia="en-US"/>
              </w:rPr>
              <w:t>р</w:t>
            </w:r>
            <w:r w:rsidRPr="00B04CD9">
              <w:rPr>
                <w:rFonts w:ascii="Liberation Serif" w:eastAsia="Calibri" w:hAnsi="Liberation Serif" w:cs="Liberation Serif"/>
                <w:color w:val="auto"/>
                <w:lang w:eastAsia="en-US"/>
              </w:rPr>
              <w:t>ного графика погашения долговых обязательств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50B64" w14:textId="77777777" w:rsidR="009861D9" w:rsidRPr="00B04CD9" w:rsidRDefault="009861D9" w:rsidP="009861D9">
            <w:pPr>
              <w:rPr>
                <w:rFonts w:ascii="Liberation Serif" w:hAnsi="Liberation Serif" w:cs="Liberation Serif"/>
                <w:color w:val="auto"/>
              </w:rPr>
            </w:pPr>
            <w:r w:rsidRPr="00B04CD9">
              <w:rPr>
                <w:rFonts w:ascii="Liberation Serif" w:hAnsi="Liberation Serif" w:cs="Liberation Serif"/>
                <w:color w:val="auto"/>
              </w:rPr>
              <w:t>годовая сумма плат</w:t>
            </w:r>
            <w:r w:rsidRPr="00B04CD9">
              <w:rPr>
                <w:rFonts w:ascii="Liberation Serif" w:hAnsi="Liberation Serif" w:cs="Liberation Serif"/>
                <w:color w:val="auto"/>
              </w:rPr>
              <w:t>е</w:t>
            </w:r>
            <w:r w:rsidRPr="00B04CD9">
              <w:rPr>
                <w:rFonts w:ascii="Liberation Serif" w:hAnsi="Liberation Serif" w:cs="Liberation Serif"/>
                <w:color w:val="auto"/>
              </w:rPr>
              <w:t>жей по погашению и обслуживанию м</w:t>
            </w:r>
            <w:r w:rsidRPr="00B04CD9">
              <w:rPr>
                <w:rFonts w:ascii="Liberation Serif" w:hAnsi="Liberation Serif" w:cs="Liberation Serif"/>
                <w:color w:val="auto"/>
              </w:rPr>
              <w:t>у</w:t>
            </w:r>
            <w:r w:rsidRPr="00B04CD9">
              <w:rPr>
                <w:rFonts w:ascii="Liberation Serif" w:hAnsi="Liberation Serif" w:cs="Liberation Serif"/>
                <w:color w:val="auto"/>
              </w:rPr>
              <w:lastRenderedPageBreak/>
              <w:t>ниципального</w:t>
            </w:r>
          </w:p>
          <w:p w14:paraId="3412C3C9" w14:textId="77777777" w:rsidR="009861D9" w:rsidRPr="00B04CD9" w:rsidRDefault="009861D9" w:rsidP="009861D9">
            <w:pPr>
              <w:rPr>
                <w:rFonts w:ascii="Liberation Serif" w:hAnsi="Liberation Serif" w:cs="Liberation Serif"/>
                <w:color w:val="auto"/>
              </w:rPr>
            </w:pPr>
            <w:r w:rsidRPr="00B04CD9">
              <w:rPr>
                <w:rFonts w:ascii="Liberation Serif" w:hAnsi="Liberation Serif" w:cs="Liberation Serif"/>
                <w:color w:val="auto"/>
              </w:rPr>
              <w:t>долга, возникшего по состоянию на 1 января очередного финанс</w:t>
            </w:r>
            <w:r w:rsidRPr="00B04CD9">
              <w:rPr>
                <w:rFonts w:ascii="Liberation Serif" w:hAnsi="Liberation Serif" w:cs="Liberation Serif"/>
                <w:color w:val="auto"/>
              </w:rPr>
              <w:t>о</w:t>
            </w:r>
            <w:r w:rsidRPr="00B04CD9">
              <w:rPr>
                <w:rFonts w:ascii="Liberation Serif" w:hAnsi="Liberation Serif" w:cs="Liberation Serif"/>
                <w:color w:val="auto"/>
              </w:rPr>
              <w:t>вого года, без</w:t>
            </w:r>
            <w:r w:rsidRPr="00B04CD9">
              <w:rPr>
                <w:rFonts w:ascii="Liberation Serif" w:hAnsi="Liberation Serif" w:cs="Liberation Serif"/>
                <w:color w:val="auto"/>
                <w:lang w:val="en-US"/>
              </w:rPr>
              <w:t> </w:t>
            </w:r>
            <w:r w:rsidRPr="00B04CD9">
              <w:rPr>
                <w:rFonts w:ascii="Liberation Serif" w:hAnsi="Liberation Serif" w:cs="Liberation Serif"/>
                <w:color w:val="auto"/>
              </w:rPr>
              <w:t>учета платежей, направля</w:t>
            </w:r>
            <w:r w:rsidRPr="00B04CD9">
              <w:rPr>
                <w:rFonts w:ascii="Liberation Serif" w:hAnsi="Liberation Serif" w:cs="Liberation Serif"/>
                <w:color w:val="auto"/>
              </w:rPr>
              <w:t>е</w:t>
            </w:r>
            <w:r w:rsidRPr="00B04CD9">
              <w:rPr>
                <w:rFonts w:ascii="Liberation Serif" w:hAnsi="Liberation Serif" w:cs="Liberation Serif"/>
                <w:color w:val="auto"/>
              </w:rPr>
              <w:t>мых на досрочное п</w:t>
            </w:r>
            <w:r w:rsidRPr="00B04CD9">
              <w:rPr>
                <w:rFonts w:ascii="Liberation Serif" w:hAnsi="Liberation Serif" w:cs="Liberation Serif"/>
                <w:color w:val="auto"/>
              </w:rPr>
              <w:t>о</w:t>
            </w:r>
            <w:r w:rsidRPr="00B04CD9">
              <w:rPr>
                <w:rFonts w:ascii="Liberation Serif" w:hAnsi="Liberation Serif" w:cs="Liberation Serif"/>
                <w:color w:val="auto"/>
              </w:rPr>
              <w:t>гашение долговых об</w:t>
            </w:r>
            <w:r w:rsidRPr="00B04CD9">
              <w:rPr>
                <w:rFonts w:ascii="Liberation Serif" w:hAnsi="Liberation Serif" w:cs="Liberation Serif"/>
                <w:color w:val="auto"/>
              </w:rPr>
              <w:t>я</w:t>
            </w:r>
            <w:r w:rsidRPr="00B04CD9">
              <w:rPr>
                <w:rFonts w:ascii="Liberation Serif" w:hAnsi="Liberation Serif" w:cs="Liberation Serif"/>
                <w:color w:val="auto"/>
              </w:rPr>
              <w:t>зательств со</w:t>
            </w:r>
            <w:r w:rsidRPr="00B04CD9">
              <w:rPr>
                <w:rFonts w:ascii="Liberation Serif" w:hAnsi="Liberation Serif" w:cs="Liberation Serif"/>
                <w:color w:val="auto"/>
                <w:lang w:val="en-US"/>
              </w:rPr>
              <w:t> </w:t>
            </w:r>
            <w:r w:rsidRPr="00B04CD9">
              <w:rPr>
                <w:rFonts w:ascii="Liberation Serif" w:hAnsi="Liberation Serif" w:cs="Liberation Serif"/>
                <w:color w:val="auto"/>
              </w:rPr>
              <w:t>сроками погашения после 1 я</w:t>
            </w:r>
            <w:r w:rsidRPr="00B04CD9">
              <w:rPr>
                <w:rFonts w:ascii="Liberation Serif" w:hAnsi="Liberation Serif" w:cs="Liberation Serif"/>
                <w:color w:val="auto"/>
              </w:rPr>
              <w:t>н</w:t>
            </w:r>
            <w:r w:rsidRPr="00B04CD9">
              <w:rPr>
                <w:rFonts w:ascii="Liberation Serif" w:hAnsi="Liberation Serif" w:cs="Liberation Serif"/>
                <w:color w:val="auto"/>
              </w:rPr>
              <w:t>варя года, следующего за очередным фина</w:t>
            </w:r>
            <w:r w:rsidRPr="00B04CD9">
              <w:rPr>
                <w:rFonts w:ascii="Liberation Serif" w:hAnsi="Liberation Serif" w:cs="Liberation Serif"/>
                <w:color w:val="auto"/>
              </w:rPr>
              <w:t>н</w:t>
            </w:r>
            <w:r w:rsidRPr="00B04CD9">
              <w:rPr>
                <w:rFonts w:ascii="Liberation Serif" w:hAnsi="Liberation Serif" w:cs="Liberation Serif"/>
                <w:color w:val="auto"/>
              </w:rPr>
              <w:t>совым годом, к</w:t>
            </w:r>
            <w:r w:rsidRPr="00B04CD9">
              <w:rPr>
                <w:rFonts w:ascii="Liberation Serif" w:hAnsi="Liberation Serif" w:cs="Liberation Serif"/>
                <w:color w:val="auto"/>
                <w:lang w:val="en-US"/>
              </w:rPr>
              <w:t> </w:t>
            </w:r>
            <w:r w:rsidRPr="00B04CD9">
              <w:rPr>
                <w:rFonts w:ascii="Liberation Serif" w:hAnsi="Liberation Serif" w:cs="Liberation Serif"/>
                <w:color w:val="auto"/>
              </w:rPr>
              <w:t>общему объему налоговых и неналог</w:t>
            </w:r>
            <w:r w:rsidRPr="00B04CD9">
              <w:rPr>
                <w:rFonts w:ascii="Liberation Serif" w:hAnsi="Liberation Serif" w:cs="Liberation Serif"/>
                <w:color w:val="auto"/>
              </w:rPr>
              <w:t>о</w:t>
            </w:r>
            <w:r w:rsidRPr="00B04CD9">
              <w:rPr>
                <w:rFonts w:ascii="Liberation Serif" w:hAnsi="Liberation Serif" w:cs="Liberation Serif"/>
                <w:color w:val="auto"/>
              </w:rPr>
              <w:t>вых доходов местного бюджета и дотаций из</w:t>
            </w:r>
            <w:r w:rsidRPr="00B04CD9">
              <w:rPr>
                <w:rFonts w:ascii="Liberation Serif" w:hAnsi="Liberation Serif" w:cs="Liberation Serif"/>
                <w:color w:val="auto"/>
                <w:lang w:val="en-US"/>
              </w:rPr>
              <w:t> </w:t>
            </w:r>
            <w:r w:rsidRPr="00B04CD9">
              <w:rPr>
                <w:rFonts w:ascii="Liberation Serif" w:hAnsi="Liberation Serif" w:cs="Liberation Serif"/>
                <w:color w:val="auto"/>
              </w:rPr>
              <w:t>других бюджетов бюджетной системы Российской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DC24C" w14:textId="77777777" w:rsidR="009861D9" w:rsidRPr="005723F6" w:rsidRDefault="009861D9" w:rsidP="00863A2A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B04CD9">
              <w:rPr>
                <w:rFonts w:ascii="Liberation Serif" w:hAnsi="Liberation Serif" w:cs="Liberation Serif"/>
                <w:color w:val="auto"/>
              </w:rPr>
              <w:lastRenderedPageBreak/>
              <w:t>&lt;= 10%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3B401" w14:textId="025535C2" w:rsidR="009861D9" w:rsidRPr="00827582" w:rsidRDefault="00B04CD9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1,4%</w:t>
            </w:r>
          </w:p>
        </w:tc>
        <w:tc>
          <w:tcPr>
            <w:tcW w:w="5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D4E66" w14:textId="77777777" w:rsidR="009861D9" w:rsidRPr="00EE080F" w:rsidRDefault="009861D9" w:rsidP="00863A2A">
            <w:pPr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9861D9" w:rsidRPr="00EE080F" w14:paraId="2DC613FA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43F86" w14:textId="77777777" w:rsidR="009861D9" w:rsidRPr="00D30087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lastRenderedPageBreak/>
              <w:t>34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5A5C4" w14:textId="77777777" w:rsidR="009861D9" w:rsidRPr="00D30087" w:rsidRDefault="009861D9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eastAsia="Calibri" w:hAnsi="Liberation Serif" w:cs="Liberation Serif"/>
                <w:color w:val="auto"/>
              </w:rPr>
              <w:t>Своевременное погашение и обслуживание долговых обязательств Арамильск</w:t>
            </w:r>
            <w:r w:rsidRPr="00D30087">
              <w:rPr>
                <w:rFonts w:ascii="Liberation Serif" w:eastAsia="Calibri" w:hAnsi="Liberation Serif" w:cs="Liberation Serif"/>
                <w:color w:val="auto"/>
              </w:rPr>
              <w:t>о</w:t>
            </w:r>
            <w:r w:rsidRPr="00D30087">
              <w:rPr>
                <w:rFonts w:ascii="Liberation Serif" w:eastAsia="Calibri" w:hAnsi="Liberation Serif" w:cs="Liberation Serif"/>
                <w:color w:val="auto"/>
              </w:rPr>
              <w:t>го городского округа в соответствии со сроками заключенных муниц</w:t>
            </w:r>
            <w:r w:rsidRPr="00D30087">
              <w:rPr>
                <w:rFonts w:ascii="Liberation Serif" w:eastAsia="Calibri" w:hAnsi="Liberation Serif" w:cs="Liberation Serif"/>
                <w:color w:val="auto"/>
              </w:rPr>
              <w:t>и</w:t>
            </w:r>
            <w:r w:rsidRPr="00D30087">
              <w:rPr>
                <w:rFonts w:ascii="Liberation Serif" w:eastAsia="Calibri" w:hAnsi="Liberation Serif" w:cs="Liberation Serif"/>
                <w:color w:val="auto"/>
              </w:rPr>
              <w:t>пальных контрактов, дог</w:t>
            </w:r>
            <w:r w:rsidRPr="00D30087">
              <w:rPr>
                <w:rFonts w:ascii="Liberation Serif" w:eastAsia="Calibri" w:hAnsi="Liberation Serif" w:cs="Liberation Serif"/>
                <w:color w:val="auto"/>
              </w:rPr>
              <w:t>о</w:t>
            </w:r>
            <w:r w:rsidRPr="00D30087">
              <w:rPr>
                <w:rFonts w:ascii="Liberation Serif" w:eastAsia="Calibri" w:hAnsi="Liberation Serif" w:cs="Liberation Serif"/>
                <w:color w:val="auto"/>
              </w:rPr>
              <w:t>воров и соглашений, в том числе реструктур</w:t>
            </w:r>
            <w:r w:rsidRPr="00D30087">
              <w:rPr>
                <w:rFonts w:ascii="Liberation Serif" w:eastAsia="Calibri" w:hAnsi="Liberation Serif" w:cs="Liberation Serif"/>
                <w:color w:val="auto"/>
              </w:rPr>
              <w:t>и</w:t>
            </w:r>
            <w:r w:rsidRPr="00D30087">
              <w:rPr>
                <w:rFonts w:ascii="Liberation Serif" w:eastAsia="Calibri" w:hAnsi="Liberation Serif" w:cs="Liberation Serif"/>
                <w:color w:val="auto"/>
              </w:rPr>
              <w:t>рованной задолженности по бюджетному кредиту и уплаты процентов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4F883" w14:textId="77777777" w:rsidR="009861D9" w:rsidRPr="00D30087" w:rsidRDefault="009861D9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t>отсутствие неэффе</w:t>
            </w:r>
            <w:r w:rsidRPr="00D30087">
              <w:rPr>
                <w:rFonts w:ascii="Liberation Serif" w:hAnsi="Liberation Serif" w:cs="Liberation Serif"/>
                <w:color w:val="auto"/>
              </w:rPr>
              <w:t>к</w:t>
            </w:r>
            <w:r w:rsidRPr="00D30087">
              <w:rPr>
                <w:rFonts w:ascii="Liberation Serif" w:hAnsi="Liberation Serif" w:cs="Liberation Serif"/>
                <w:color w:val="auto"/>
              </w:rPr>
              <w:t>тивных расходов мес</w:t>
            </w:r>
            <w:r w:rsidRPr="00D30087">
              <w:rPr>
                <w:rFonts w:ascii="Liberation Serif" w:hAnsi="Liberation Serif" w:cs="Liberation Serif"/>
                <w:color w:val="auto"/>
              </w:rPr>
              <w:t>т</w:t>
            </w:r>
            <w:r w:rsidRPr="00D30087">
              <w:rPr>
                <w:rFonts w:ascii="Liberation Serif" w:hAnsi="Liberation Serif" w:cs="Liberation Serif"/>
                <w:color w:val="auto"/>
              </w:rPr>
              <w:t>ного бюджета, связа</w:t>
            </w:r>
            <w:r w:rsidRPr="00D30087">
              <w:rPr>
                <w:rFonts w:ascii="Liberation Serif" w:hAnsi="Liberation Serif" w:cs="Liberation Serif"/>
                <w:color w:val="auto"/>
              </w:rPr>
              <w:t>н</w:t>
            </w:r>
            <w:r w:rsidRPr="00D30087">
              <w:rPr>
                <w:rFonts w:ascii="Liberation Serif" w:hAnsi="Liberation Serif" w:cs="Liberation Serif"/>
                <w:color w:val="auto"/>
              </w:rPr>
              <w:t>ных</w:t>
            </w:r>
          </w:p>
          <w:p w14:paraId="2B0EAF27" w14:textId="77777777" w:rsidR="009861D9" w:rsidRPr="00D30087" w:rsidRDefault="009861D9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t xml:space="preserve">с несвоевременным исполнением долговых обязательств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244C8" w14:textId="77777777" w:rsidR="009861D9" w:rsidRPr="00D30087" w:rsidRDefault="009861D9" w:rsidP="00343253">
            <w:pPr>
              <w:jc w:val="center"/>
              <w:rPr>
                <w:rFonts w:ascii="Liberation Serif" w:eastAsia="Calibri" w:hAnsi="Liberation Serif" w:cs="Liberation Serif"/>
                <w:color w:val="auto"/>
              </w:rPr>
            </w:pPr>
            <w:r w:rsidRPr="00D30087">
              <w:rPr>
                <w:rFonts w:ascii="Liberation Serif" w:eastAsia="Calibri" w:hAnsi="Liberation Serif" w:cs="Liberation Serif"/>
                <w:color w:val="auto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58FC9" w14:textId="2EC31EF5" w:rsidR="009861D9" w:rsidRPr="00827582" w:rsidRDefault="005E5887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9F7DA" w14:textId="77777777" w:rsidR="009861D9" w:rsidRPr="00EE080F" w:rsidRDefault="009861D9" w:rsidP="00863A2A">
            <w:pPr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63A2A" w:rsidRPr="00EE080F" w14:paraId="46ED57C6" w14:textId="77777777" w:rsidTr="009861D9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936FD" w14:textId="77777777" w:rsidR="00863A2A" w:rsidRPr="00D30087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t>35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F4CBB" w14:textId="77777777" w:rsidR="00863A2A" w:rsidRPr="00D30087" w:rsidRDefault="009861D9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t>Осуществление заимств</w:t>
            </w:r>
            <w:r w:rsidRPr="00D30087">
              <w:rPr>
                <w:rFonts w:ascii="Liberation Serif" w:hAnsi="Liberation Serif" w:cs="Liberation Serif"/>
                <w:color w:val="auto"/>
              </w:rPr>
              <w:t>о</w:t>
            </w:r>
            <w:r w:rsidRPr="00D30087">
              <w:rPr>
                <w:rFonts w:ascii="Liberation Serif" w:hAnsi="Liberation Serif" w:cs="Liberation Serif"/>
                <w:color w:val="auto"/>
              </w:rPr>
              <w:t xml:space="preserve">ваний в пределах суммы, направляемой в отчетном </w:t>
            </w:r>
            <w:r w:rsidRPr="00D30087">
              <w:rPr>
                <w:rFonts w:ascii="Liberation Serif" w:hAnsi="Liberation Serif" w:cs="Liberation Serif"/>
                <w:color w:val="auto"/>
              </w:rPr>
              <w:lastRenderedPageBreak/>
              <w:t>финансовом году на ф</w:t>
            </w:r>
            <w:r w:rsidRPr="00D30087">
              <w:rPr>
                <w:rFonts w:ascii="Liberation Serif" w:hAnsi="Liberation Serif" w:cs="Liberation Serif"/>
                <w:color w:val="auto"/>
              </w:rPr>
              <w:t>и</w:t>
            </w:r>
            <w:r w:rsidRPr="00D30087">
              <w:rPr>
                <w:rFonts w:ascii="Liberation Serif" w:hAnsi="Liberation Serif" w:cs="Liberation Serif"/>
                <w:color w:val="auto"/>
              </w:rPr>
              <w:t>нансирование дефицита местного бюджета и (или) погашение долг</w:t>
            </w:r>
            <w:r w:rsidRPr="00D30087">
              <w:rPr>
                <w:rFonts w:ascii="Liberation Serif" w:hAnsi="Liberation Serif" w:cs="Liberation Serif"/>
                <w:color w:val="auto"/>
              </w:rPr>
              <w:t>о</w:t>
            </w:r>
            <w:r w:rsidRPr="00D30087">
              <w:rPr>
                <w:rFonts w:ascii="Liberation Serif" w:hAnsi="Liberation Serif" w:cs="Liberation Serif"/>
                <w:color w:val="auto"/>
              </w:rPr>
              <w:t>вых обязательств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F88B3" w14:textId="77777777" w:rsidR="009861D9" w:rsidRPr="00D30087" w:rsidRDefault="009861D9" w:rsidP="009861D9">
            <w:pPr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lastRenderedPageBreak/>
              <w:t>отношение объема з</w:t>
            </w:r>
            <w:r w:rsidRPr="00D30087">
              <w:rPr>
                <w:rFonts w:ascii="Liberation Serif" w:hAnsi="Liberation Serif" w:cs="Liberation Serif"/>
                <w:color w:val="auto"/>
              </w:rPr>
              <w:t>а</w:t>
            </w:r>
            <w:r w:rsidRPr="00D30087">
              <w:rPr>
                <w:rFonts w:ascii="Liberation Serif" w:hAnsi="Liberation Serif" w:cs="Liberation Serif"/>
                <w:color w:val="auto"/>
              </w:rPr>
              <w:t>имствований</w:t>
            </w:r>
          </w:p>
          <w:p w14:paraId="065C0642" w14:textId="77777777" w:rsidR="009861D9" w:rsidRPr="00D30087" w:rsidRDefault="009861D9" w:rsidP="009861D9">
            <w:pPr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t>в отчетном финанс</w:t>
            </w:r>
            <w:r w:rsidRPr="00D30087">
              <w:rPr>
                <w:rFonts w:ascii="Liberation Serif" w:hAnsi="Liberation Serif" w:cs="Liberation Serif"/>
                <w:color w:val="auto"/>
              </w:rPr>
              <w:t>о</w:t>
            </w:r>
            <w:r w:rsidRPr="00D30087">
              <w:rPr>
                <w:rFonts w:ascii="Liberation Serif" w:hAnsi="Liberation Serif" w:cs="Liberation Serif"/>
                <w:color w:val="auto"/>
              </w:rPr>
              <w:lastRenderedPageBreak/>
              <w:t>вом году к сумме, направленной</w:t>
            </w:r>
          </w:p>
          <w:p w14:paraId="1368D38B" w14:textId="77777777" w:rsidR="00863A2A" w:rsidRPr="00D30087" w:rsidRDefault="009861D9" w:rsidP="009861D9">
            <w:pPr>
              <w:rPr>
                <w:rFonts w:ascii="Liberation Serif" w:hAnsi="Liberation Serif" w:cs="Liberation Serif"/>
                <w:color w:val="auto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t>в отчетном финанс</w:t>
            </w:r>
            <w:r w:rsidRPr="00D30087">
              <w:rPr>
                <w:rFonts w:ascii="Liberation Serif" w:hAnsi="Liberation Serif" w:cs="Liberation Serif"/>
                <w:color w:val="auto"/>
              </w:rPr>
              <w:t>о</w:t>
            </w:r>
            <w:r w:rsidRPr="00D30087">
              <w:rPr>
                <w:rFonts w:ascii="Liberation Serif" w:hAnsi="Liberation Serif" w:cs="Liberation Serif"/>
                <w:color w:val="auto"/>
              </w:rPr>
              <w:t>вом году на финансирование дефицита местного бюджета и (или) пог</w:t>
            </w:r>
            <w:r w:rsidRPr="00D30087">
              <w:rPr>
                <w:rFonts w:ascii="Liberation Serif" w:hAnsi="Liberation Serif" w:cs="Liberation Serif"/>
                <w:color w:val="auto"/>
              </w:rPr>
              <w:t>а</w:t>
            </w:r>
            <w:r w:rsidRPr="00D30087">
              <w:rPr>
                <w:rFonts w:ascii="Liberation Serif" w:hAnsi="Liberation Serif" w:cs="Liberation Serif"/>
                <w:color w:val="auto"/>
              </w:rPr>
              <w:t>шение долговых обяз</w:t>
            </w:r>
            <w:r w:rsidRPr="00D30087">
              <w:rPr>
                <w:rFonts w:ascii="Liberation Serif" w:hAnsi="Liberation Serif" w:cs="Liberation Serif"/>
                <w:color w:val="auto"/>
              </w:rPr>
              <w:t>а</w:t>
            </w:r>
            <w:r w:rsidRPr="00D30087">
              <w:rPr>
                <w:rFonts w:ascii="Liberation Serif" w:hAnsi="Liberation Serif" w:cs="Liberation Serif"/>
                <w:color w:val="auto"/>
              </w:rPr>
              <w:t>тельств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82C80" w14:textId="77777777" w:rsidR="00863A2A" w:rsidRPr="005723F6" w:rsidRDefault="009861D9" w:rsidP="00863A2A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D30087">
              <w:rPr>
                <w:rFonts w:ascii="Liberation Serif" w:hAnsi="Liberation Serif" w:cs="Liberation Serif"/>
                <w:color w:val="auto"/>
              </w:rPr>
              <w:lastRenderedPageBreak/>
              <w:t>&lt;= 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FFC65" w14:textId="7A3683CC" w:rsidR="00863A2A" w:rsidRPr="00EE080F" w:rsidRDefault="00D30087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0</w:t>
            </w:r>
            <w:r w:rsidR="008F6ECE">
              <w:rPr>
                <w:rFonts w:ascii="Liberation Serif" w:hAnsi="Liberation Serif" w:cs="Liberation Serif"/>
                <w:color w:val="auto"/>
              </w:rPr>
              <w:t>%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29CFD" w14:textId="77777777" w:rsidR="00863A2A" w:rsidRPr="00EE080F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9861D9" w:rsidRPr="00EE080F" w14:paraId="0548CCDF" w14:textId="77777777" w:rsidTr="009861D9">
        <w:trPr>
          <w:trHeight w:val="82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D13CF" w14:textId="77777777" w:rsidR="009861D9" w:rsidRPr="006E3297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6E3297">
              <w:rPr>
                <w:rFonts w:ascii="Liberation Serif" w:hAnsi="Liberation Serif" w:cs="Liberation Serif"/>
                <w:color w:val="auto"/>
              </w:rPr>
              <w:lastRenderedPageBreak/>
              <w:t>36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DAD9D" w14:textId="77777777" w:rsidR="009861D9" w:rsidRPr="006E3297" w:rsidRDefault="009861D9" w:rsidP="009861D9">
            <w:pPr>
              <w:rPr>
                <w:rFonts w:ascii="Liberation Serif" w:hAnsi="Liberation Serif" w:cs="Liberation Serif"/>
                <w:color w:val="auto"/>
              </w:rPr>
            </w:pPr>
            <w:r w:rsidRPr="006E3297">
              <w:rPr>
                <w:rFonts w:ascii="Liberation Serif" w:hAnsi="Liberation Serif" w:cs="Liberation Serif"/>
                <w:color w:val="auto"/>
              </w:rPr>
              <w:t>Реализация мероприятий долговой политики по сокращению расходов</w:t>
            </w:r>
          </w:p>
          <w:p w14:paraId="33FA2977" w14:textId="77777777" w:rsidR="009861D9" w:rsidRPr="006E3297" w:rsidRDefault="009861D9" w:rsidP="009861D9">
            <w:pPr>
              <w:rPr>
                <w:rFonts w:ascii="Liberation Serif" w:hAnsi="Liberation Serif" w:cs="Liberation Serif"/>
                <w:color w:val="auto"/>
              </w:rPr>
            </w:pPr>
            <w:r w:rsidRPr="006E3297">
              <w:rPr>
                <w:rFonts w:ascii="Liberation Serif" w:hAnsi="Liberation Serif" w:cs="Liberation Serif"/>
                <w:color w:val="auto"/>
              </w:rPr>
              <w:t>на обслуживание муниц</w:t>
            </w:r>
            <w:r w:rsidRPr="006E3297">
              <w:rPr>
                <w:rFonts w:ascii="Liberation Serif" w:hAnsi="Liberation Serif" w:cs="Liberation Serif"/>
                <w:color w:val="auto"/>
              </w:rPr>
              <w:t>и</w:t>
            </w:r>
            <w:r w:rsidRPr="006E3297">
              <w:rPr>
                <w:rFonts w:ascii="Liberation Serif" w:hAnsi="Liberation Serif" w:cs="Liberation Serif"/>
                <w:color w:val="auto"/>
              </w:rPr>
              <w:t>пального долга Арамил</w:t>
            </w:r>
            <w:r w:rsidRPr="006E3297">
              <w:rPr>
                <w:rFonts w:ascii="Liberation Serif" w:hAnsi="Liberation Serif" w:cs="Liberation Serif"/>
                <w:color w:val="auto"/>
              </w:rPr>
              <w:t>ь</w:t>
            </w:r>
            <w:r w:rsidRPr="006E3297">
              <w:rPr>
                <w:rFonts w:ascii="Liberation Serif" w:hAnsi="Liberation Serif" w:cs="Liberation Serif"/>
                <w:color w:val="auto"/>
              </w:rPr>
              <w:t>ского городского округа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5945F" w14:textId="77777777" w:rsidR="009861D9" w:rsidRPr="006E3297" w:rsidRDefault="009861D9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6E3297">
              <w:rPr>
                <w:rFonts w:ascii="Liberation Serif" w:hAnsi="Liberation Serif" w:cs="Liberation Serif"/>
                <w:color w:val="auto"/>
              </w:rPr>
              <w:t>бюджетный эффект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9C7B2" w14:textId="77777777" w:rsidR="009861D9" w:rsidRPr="006E3297" w:rsidRDefault="009861D9" w:rsidP="00343253">
            <w:pPr>
              <w:rPr>
                <w:rFonts w:ascii="Liberation Serif" w:hAnsi="Liberation Serif" w:cs="Liberation Serif"/>
                <w:color w:val="auto"/>
              </w:rPr>
            </w:pPr>
            <w:r w:rsidRPr="006E3297">
              <w:rPr>
                <w:rFonts w:ascii="Liberation Serif" w:hAnsi="Liberation Serif" w:cs="Liberation Serif"/>
                <w:color w:val="auto"/>
              </w:rPr>
              <w:t>41,0 тыс. рублей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EC092" w14:textId="4FD8A139" w:rsidR="009861D9" w:rsidRPr="00DD3F61" w:rsidRDefault="00113EA1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15 тыс. рублей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E70C3" w14:textId="77777777" w:rsidR="009861D9" w:rsidRPr="00DD3F61" w:rsidRDefault="009861D9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9861D9" w:rsidRPr="00EE080F" w14:paraId="64DD9709" w14:textId="77777777" w:rsidTr="009861D9">
        <w:trPr>
          <w:trHeight w:val="825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84D4B" w14:textId="77777777" w:rsidR="009861D9" w:rsidRPr="006E3297" w:rsidRDefault="009861D9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A1E9E" w14:textId="77777777" w:rsidR="009861D9" w:rsidRPr="006E3297" w:rsidRDefault="009861D9" w:rsidP="009861D9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59494" w14:textId="77777777" w:rsidR="009861D9" w:rsidRPr="006E3297" w:rsidRDefault="009861D9" w:rsidP="00343253">
            <w:pPr>
              <w:rPr>
                <w:color w:val="auto"/>
              </w:rPr>
            </w:pPr>
            <w:r w:rsidRPr="006E3297">
              <w:rPr>
                <w:rFonts w:ascii="Liberation Serif" w:eastAsia="Calibri" w:hAnsi="Liberation Serif" w:cs="Liberation Serif"/>
                <w:color w:val="auto"/>
              </w:rPr>
              <w:t>отношение расходов на обслуживание м</w:t>
            </w:r>
            <w:r w:rsidRPr="006E3297">
              <w:rPr>
                <w:rFonts w:ascii="Liberation Serif" w:eastAsia="Calibri" w:hAnsi="Liberation Serif" w:cs="Liberation Serif"/>
                <w:color w:val="auto"/>
              </w:rPr>
              <w:t>у</w:t>
            </w:r>
            <w:r w:rsidRPr="006E3297">
              <w:rPr>
                <w:rFonts w:ascii="Liberation Serif" w:eastAsia="Calibri" w:hAnsi="Liberation Serif" w:cs="Liberation Serif"/>
                <w:color w:val="auto"/>
              </w:rPr>
              <w:t>ниципального долга Арамильского горо</w:t>
            </w:r>
            <w:r w:rsidRPr="006E3297">
              <w:rPr>
                <w:rFonts w:ascii="Liberation Serif" w:eastAsia="Calibri" w:hAnsi="Liberation Serif" w:cs="Liberation Serif"/>
                <w:color w:val="auto"/>
              </w:rPr>
              <w:t>д</w:t>
            </w:r>
            <w:r w:rsidRPr="006E3297">
              <w:rPr>
                <w:rFonts w:ascii="Liberation Serif" w:eastAsia="Calibri" w:hAnsi="Liberation Serif" w:cs="Liberation Serif"/>
                <w:color w:val="auto"/>
              </w:rPr>
              <w:t>ского округа к объему расходов местного бюджета,</w:t>
            </w:r>
          </w:p>
          <w:p w14:paraId="3941AAF0" w14:textId="77777777" w:rsidR="009861D9" w:rsidRPr="006E3297" w:rsidRDefault="009861D9" w:rsidP="00343253">
            <w:pPr>
              <w:rPr>
                <w:rFonts w:ascii="Liberation Serif" w:eastAsia="Calibri" w:hAnsi="Liberation Serif" w:cs="Liberation Serif"/>
                <w:color w:val="auto"/>
              </w:rPr>
            </w:pPr>
            <w:r w:rsidRPr="006E3297">
              <w:rPr>
                <w:rFonts w:ascii="Liberation Serif" w:eastAsia="Calibri" w:hAnsi="Liberation Serif" w:cs="Liberation Serif"/>
                <w:color w:val="auto"/>
              </w:rPr>
              <w:t>за исключением объ</w:t>
            </w:r>
            <w:r w:rsidRPr="006E3297">
              <w:rPr>
                <w:rFonts w:ascii="Liberation Serif" w:eastAsia="Calibri" w:hAnsi="Liberation Serif" w:cs="Liberation Serif"/>
                <w:color w:val="auto"/>
              </w:rPr>
              <w:t>е</w:t>
            </w:r>
            <w:r w:rsidRPr="006E3297">
              <w:rPr>
                <w:rFonts w:ascii="Liberation Serif" w:eastAsia="Calibri" w:hAnsi="Liberation Serif" w:cs="Liberation Serif"/>
                <w:color w:val="auto"/>
              </w:rPr>
              <w:t>ма расходов, которые осуществляются</w:t>
            </w:r>
          </w:p>
          <w:p w14:paraId="2747835E" w14:textId="77777777" w:rsidR="009861D9" w:rsidRPr="006E3297" w:rsidRDefault="009861D9" w:rsidP="00343253">
            <w:pPr>
              <w:rPr>
                <w:rFonts w:ascii="Liberation Serif" w:eastAsia="Calibri" w:hAnsi="Liberation Serif" w:cs="Liberation Serif"/>
                <w:color w:val="auto"/>
              </w:rPr>
            </w:pPr>
            <w:r w:rsidRPr="006E3297">
              <w:rPr>
                <w:rFonts w:ascii="Liberation Serif" w:eastAsia="Calibri" w:hAnsi="Liberation Serif" w:cs="Liberation Serif"/>
                <w:color w:val="auto"/>
              </w:rPr>
              <w:t>за счет субвенций, предоставляемых</w:t>
            </w:r>
          </w:p>
          <w:p w14:paraId="7D87803E" w14:textId="77777777" w:rsidR="009861D9" w:rsidRPr="006E3297" w:rsidRDefault="009861D9" w:rsidP="00343253">
            <w:pPr>
              <w:rPr>
                <w:rFonts w:ascii="Liberation Serif" w:eastAsia="Calibri" w:hAnsi="Liberation Serif" w:cs="Liberation Serif"/>
                <w:color w:val="auto"/>
              </w:rPr>
            </w:pPr>
            <w:r w:rsidRPr="006E3297">
              <w:rPr>
                <w:rFonts w:ascii="Liberation Serif" w:eastAsia="Calibri" w:hAnsi="Liberation Serif" w:cs="Liberation Serif"/>
                <w:color w:val="auto"/>
              </w:rPr>
              <w:t>из бюджетов бюдже</w:t>
            </w:r>
            <w:r w:rsidRPr="006E3297">
              <w:rPr>
                <w:rFonts w:ascii="Liberation Serif" w:eastAsia="Calibri" w:hAnsi="Liberation Serif" w:cs="Liberation Serif"/>
                <w:color w:val="auto"/>
              </w:rPr>
              <w:t>т</w:t>
            </w:r>
            <w:r w:rsidRPr="006E3297">
              <w:rPr>
                <w:rFonts w:ascii="Liberation Serif" w:eastAsia="Calibri" w:hAnsi="Liberation Serif" w:cs="Liberation Serif"/>
                <w:color w:val="auto"/>
              </w:rPr>
              <w:t>ной системы Росси</w:t>
            </w:r>
            <w:r w:rsidRPr="006E3297">
              <w:rPr>
                <w:rFonts w:ascii="Liberation Serif" w:eastAsia="Calibri" w:hAnsi="Liberation Serif" w:cs="Liberation Serif"/>
                <w:color w:val="auto"/>
              </w:rPr>
              <w:t>й</w:t>
            </w:r>
            <w:r w:rsidRPr="006E3297">
              <w:rPr>
                <w:rFonts w:ascii="Liberation Serif" w:eastAsia="Calibri" w:hAnsi="Liberation Serif" w:cs="Liberation Serif"/>
                <w:color w:val="auto"/>
              </w:rPr>
              <w:t>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FB538" w14:textId="77777777" w:rsidR="009861D9" w:rsidRPr="006E3297" w:rsidRDefault="009861D9" w:rsidP="00343253">
            <w:pPr>
              <w:rPr>
                <w:rFonts w:ascii="Liberation Serif" w:eastAsia="Calibri" w:hAnsi="Liberation Serif" w:cs="Liberation Serif"/>
                <w:color w:val="auto"/>
              </w:rPr>
            </w:pPr>
            <w:r w:rsidRPr="006E3297">
              <w:rPr>
                <w:rFonts w:ascii="Liberation Serif" w:eastAsia="Calibri" w:hAnsi="Liberation Serif" w:cs="Liberation Serif"/>
                <w:color w:val="auto"/>
              </w:rPr>
              <w:t>&lt;= 0,01%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8185C" w14:textId="186B116A" w:rsidR="009861D9" w:rsidRPr="00DD3F61" w:rsidRDefault="006E3297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0,</w:t>
            </w:r>
            <w:r w:rsidR="008F6ECE">
              <w:rPr>
                <w:rFonts w:ascii="Liberation Serif" w:hAnsi="Liberation Serif" w:cs="Liberation Serif"/>
                <w:color w:val="auto"/>
              </w:rPr>
              <w:t>00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color w:val="auto"/>
              </w:rPr>
              <w:t>5%</w:t>
            </w:r>
          </w:p>
        </w:tc>
        <w:tc>
          <w:tcPr>
            <w:tcW w:w="5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B544B" w14:textId="77777777" w:rsidR="009861D9" w:rsidRPr="00DD3F61" w:rsidRDefault="009861D9" w:rsidP="00863A2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9861D9" w:rsidRPr="00EE080F" w14:paraId="4951642D" w14:textId="77777777" w:rsidTr="009861D9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833A6" w14:textId="77777777" w:rsidR="009861D9" w:rsidRPr="005723F6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2390E" w14:textId="77777777" w:rsidR="009861D9" w:rsidRPr="005723F6" w:rsidRDefault="009861D9" w:rsidP="009861D9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Проведение мониторинга соблюдения требований бюджетного законодател</w:t>
            </w:r>
            <w:r w:rsidRPr="005723F6">
              <w:rPr>
                <w:rFonts w:ascii="Liberation Serif" w:hAnsi="Liberation Serif" w:cs="Liberation Serif"/>
                <w:color w:val="auto"/>
              </w:rPr>
              <w:t>ь</w:t>
            </w:r>
            <w:r w:rsidRPr="005723F6">
              <w:rPr>
                <w:rFonts w:ascii="Liberation Serif" w:hAnsi="Liberation Serif" w:cs="Liberation Serif"/>
                <w:color w:val="auto"/>
              </w:rPr>
              <w:t>ства</w:t>
            </w:r>
          </w:p>
          <w:p w14:paraId="18B38815" w14:textId="77777777" w:rsidR="009861D9" w:rsidRPr="005723F6" w:rsidRDefault="009861D9" w:rsidP="009861D9">
            <w:pPr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по муниципальному долгу, заимствованиям и расходам на обслуживание муниц</w:t>
            </w:r>
            <w:r w:rsidRPr="005723F6">
              <w:rPr>
                <w:rFonts w:ascii="Liberation Serif" w:hAnsi="Liberation Serif" w:cs="Liberation Serif"/>
                <w:color w:val="auto"/>
              </w:rPr>
              <w:t>и</w:t>
            </w:r>
            <w:r w:rsidRPr="005723F6">
              <w:rPr>
                <w:rFonts w:ascii="Liberation Serif" w:hAnsi="Liberation Serif" w:cs="Liberation Serif"/>
                <w:color w:val="auto"/>
              </w:rPr>
              <w:lastRenderedPageBreak/>
              <w:t>пального долга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857BC" w14:textId="77777777" w:rsidR="009861D9" w:rsidRPr="005723F6" w:rsidRDefault="009861D9" w:rsidP="00343253">
            <w:pPr>
              <w:rPr>
                <w:color w:val="auto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</w:rPr>
              <w:lastRenderedPageBreak/>
              <w:t>соблюдение требов</w:t>
            </w:r>
            <w:r w:rsidRPr="005723F6">
              <w:rPr>
                <w:rFonts w:ascii="Liberation Serif" w:eastAsia="Calibri" w:hAnsi="Liberation Serif" w:cs="Liberation Serif"/>
                <w:color w:val="auto"/>
              </w:rPr>
              <w:t>а</w:t>
            </w:r>
            <w:r w:rsidRPr="005723F6">
              <w:rPr>
                <w:rFonts w:ascii="Liberation Serif" w:eastAsia="Calibri" w:hAnsi="Liberation Serif" w:cs="Liberation Serif"/>
                <w:color w:val="auto"/>
              </w:rPr>
              <w:t xml:space="preserve">ний </w:t>
            </w:r>
            <w:r w:rsidRPr="005723F6">
              <w:rPr>
                <w:rFonts w:ascii="Liberation Serif" w:hAnsi="Liberation Serif" w:cs="Liberation Serif"/>
                <w:color w:val="auto"/>
              </w:rPr>
              <w:t>бюджетного зак</w:t>
            </w:r>
            <w:r w:rsidRPr="005723F6">
              <w:rPr>
                <w:rFonts w:ascii="Liberation Serif" w:hAnsi="Liberation Serif" w:cs="Liberation Serif"/>
                <w:color w:val="auto"/>
              </w:rPr>
              <w:t>о</w:t>
            </w:r>
            <w:r w:rsidRPr="005723F6">
              <w:rPr>
                <w:rFonts w:ascii="Liberation Serif" w:hAnsi="Liberation Serif" w:cs="Liberation Serif"/>
                <w:color w:val="auto"/>
              </w:rPr>
              <w:t>нодательства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A936D" w14:textId="77777777" w:rsidR="009861D9" w:rsidRPr="005723F6" w:rsidRDefault="009861D9" w:rsidP="00343253">
            <w:pPr>
              <w:jc w:val="center"/>
              <w:rPr>
                <w:rFonts w:ascii="Liberation Serif" w:eastAsia="Calibri" w:hAnsi="Liberation Serif" w:cs="Liberation Serif"/>
                <w:color w:val="auto"/>
              </w:rPr>
            </w:pPr>
            <w:r w:rsidRPr="005723F6">
              <w:rPr>
                <w:rFonts w:ascii="Liberation Serif" w:eastAsia="Calibri" w:hAnsi="Liberation Serif" w:cs="Liberation Serif"/>
                <w:color w:val="auto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6850E" w14:textId="77777777" w:rsidR="009861D9" w:rsidRPr="005723F6" w:rsidRDefault="005723F6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5723F6">
              <w:rPr>
                <w:rFonts w:ascii="Liberation Serif" w:hAnsi="Liberation Serif" w:cs="Liberation Serif"/>
                <w:color w:val="auto"/>
              </w:rPr>
              <w:t>да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B365D" w14:textId="77777777" w:rsidR="009861D9" w:rsidRPr="00DD3F61" w:rsidRDefault="009861D9" w:rsidP="00863A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3A2A" w:rsidRPr="00EE080F" w14:paraId="2AC63002" w14:textId="77777777" w:rsidTr="00084570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CFCBF" w14:textId="77777777" w:rsidR="00863A2A" w:rsidRPr="00827582" w:rsidRDefault="005723F6" w:rsidP="005723F6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lastRenderedPageBreak/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90288" w14:textId="77777777" w:rsidR="00863A2A" w:rsidRPr="00827582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827582">
              <w:rPr>
                <w:rFonts w:ascii="Liberation Serif" w:hAnsi="Liberation Serif" w:cs="Liberation Serif"/>
                <w:color w:val="auto"/>
              </w:rPr>
              <w:t>ИТОГО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2D866" w14:textId="77777777" w:rsidR="00863A2A" w:rsidRPr="00827582" w:rsidRDefault="00863A2A" w:rsidP="00863A2A">
            <w:pPr>
              <w:rPr>
                <w:rFonts w:ascii="Liberation Serif" w:hAnsi="Liberation Serif" w:cs="Liberation Serif"/>
                <w:color w:val="auto"/>
              </w:rPr>
            </w:pPr>
            <w:r w:rsidRPr="00827582">
              <w:rPr>
                <w:rFonts w:ascii="Liberation Serif" w:hAnsi="Liberation Serif" w:cs="Liberation Serif"/>
                <w:color w:val="auto"/>
              </w:rPr>
              <w:t>Бюджетный эффект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49559" w14:textId="77777777" w:rsidR="009861D9" w:rsidRDefault="009861D9" w:rsidP="009861D9">
            <w:pPr>
              <w:autoSpaceDE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=&gt;</w:t>
            </w:r>
          </w:p>
          <w:p w14:paraId="12325E70" w14:textId="77777777" w:rsidR="009861D9" w:rsidRDefault="009861D9" w:rsidP="009861D9">
            <w:pPr>
              <w:autoSpaceDE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27541,0 тыс. </w:t>
            </w:r>
          </w:p>
          <w:p w14:paraId="315D9FC4" w14:textId="77777777" w:rsidR="00863A2A" w:rsidRPr="00827582" w:rsidRDefault="009861D9" w:rsidP="009861D9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eastAsia="Calibri" w:hAnsi="Liberation Serif" w:cs="Liberation Serif"/>
              </w:rPr>
              <w:t>рублей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6FB11" w14:textId="2D4E3AF6" w:rsidR="00863A2A" w:rsidRPr="00827582" w:rsidRDefault="00E06702" w:rsidP="00863A2A"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19453,1 тыс. рублей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AA559" w14:textId="77777777" w:rsidR="00863A2A" w:rsidRPr="00EE080F" w:rsidRDefault="00863A2A" w:rsidP="00863A2A">
            <w:pPr>
              <w:rPr>
                <w:rFonts w:ascii="Liberation Serif" w:hAnsi="Liberation Serif" w:cs="Liberation Serif"/>
                <w:color w:val="FF0000"/>
              </w:rPr>
            </w:pPr>
          </w:p>
        </w:tc>
      </w:tr>
    </w:tbl>
    <w:p w14:paraId="102C8D0E" w14:textId="77777777" w:rsidR="00387833" w:rsidRPr="00EE080F" w:rsidRDefault="00387833" w:rsidP="00CA257F">
      <w:pPr>
        <w:jc w:val="center"/>
        <w:rPr>
          <w:rFonts w:ascii="Liberation Serif" w:hAnsi="Liberation Serif" w:cs="Liberation Serif"/>
          <w:color w:val="FF0000"/>
        </w:rPr>
      </w:pPr>
    </w:p>
    <w:sectPr w:rsidR="00387833" w:rsidRPr="00EE080F">
      <w:headerReference w:type="default" r:id="rId9"/>
      <w:pgSz w:w="16840" w:h="11909" w:orient="landscape"/>
      <w:pgMar w:top="1289" w:right="1115" w:bottom="752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7F7E9" w14:textId="77777777" w:rsidR="00D9778E" w:rsidRDefault="00D9778E">
      <w:r>
        <w:separator/>
      </w:r>
    </w:p>
  </w:endnote>
  <w:endnote w:type="continuationSeparator" w:id="0">
    <w:p w14:paraId="0645F993" w14:textId="77777777" w:rsidR="00D9778E" w:rsidRDefault="00D9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1C67F" w14:textId="77777777" w:rsidR="00D9778E" w:rsidRDefault="00D9778E"/>
  </w:footnote>
  <w:footnote w:type="continuationSeparator" w:id="0">
    <w:p w14:paraId="1E8814F5" w14:textId="77777777" w:rsidR="00D9778E" w:rsidRDefault="00D977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411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3A8119" w14:textId="77777777" w:rsidR="00343253" w:rsidRDefault="00343253">
        <w:pPr>
          <w:pStyle w:val="aa"/>
          <w:jc w:val="center"/>
          <w:rPr>
            <w:lang w:val="en-US"/>
          </w:rPr>
        </w:pPr>
      </w:p>
      <w:p w14:paraId="6C778787" w14:textId="77777777" w:rsidR="00343253" w:rsidRDefault="00343253">
        <w:pPr>
          <w:pStyle w:val="aa"/>
          <w:jc w:val="center"/>
          <w:rPr>
            <w:lang w:val="en-US"/>
          </w:rPr>
        </w:pPr>
      </w:p>
      <w:p w14:paraId="4097322A" w14:textId="77777777" w:rsidR="00343253" w:rsidRPr="00AE4BD1" w:rsidRDefault="00343253">
        <w:pPr>
          <w:pStyle w:val="aa"/>
          <w:jc w:val="center"/>
          <w:rPr>
            <w:rFonts w:ascii="Times New Roman" w:hAnsi="Times New Roman" w:cs="Times New Roman"/>
          </w:rPr>
        </w:pPr>
        <w:r w:rsidRPr="00AE4BD1">
          <w:rPr>
            <w:rFonts w:ascii="Times New Roman" w:hAnsi="Times New Roman" w:cs="Times New Roman"/>
          </w:rPr>
          <w:fldChar w:fldCharType="begin"/>
        </w:r>
        <w:r w:rsidRPr="00AE4BD1">
          <w:rPr>
            <w:rFonts w:ascii="Times New Roman" w:hAnsi="Times New Roman" w:cs="Times New Roman"/>
          </w:rPr>
          <w:instrText>PAGE   \* MERGEFORMAT</w:instrText>
        </w:r>
        <w:r w:rsidRPr="00AE4BD1">
          <w:rPr>
            <w:rFonts w:ascii="Times New Roman" w:hAnsi="Times New Roman" w:cs="Times New Roman"/>
          </w:rPr>
          <w:fldChar w:fldCharType="separate"/>
        </w:r>
        <w:r w:rsidR="008F6ECE">
          <w:rPr>
            <w:rFonts w:ascii="Times New Roman" w:hAnsi="Times New Roman" w:cs="Times New Roman"/>
            <w:noProof/>
          </w:rPr>
          <w:t>14</w:t>
        </w:r>
        <w:r w:rsidRPr="00AE4BD1">
          <w:rPr>
            <w:rFonts w:ascii="Times New Roman" w:hAnsi="Times New Roman" w:cs="Times New Roman"/>
          </w:rPr>
          <w:fldChar w:fldCharType="end"/>
        </w:r>
      </w:p>
    </w:sdtContent>
  </w:sdt>
  <w:p w14:paraId="036C534C" w14:textId="77777777" w:rsidR="00343253" w:rsidRPr="005B28CA" w:rsidRDefault="00343253" w:rsidP="005B2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FDF"/>
    <w:multiLevelType w:val="multilevel"/>
    <w:tmpl w:val="9320C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97C0E"/>
    <w:multiLevelType w:val="multilevel"/>
    <w:tmpl w:val="F7A648F8"/>
    <w:lvl w:ilvl="0">
      <w:start w:val="6"/>
      <w:numFmt w:val="decimal"/>
      <w:lvlText w:val="1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F61B9"/>
    <w:multiLevelType w:val="multilevel"/>
    <w:tmpl w:val="7F74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E41F8"/>
    <w:multiLevelType w:val="multilevel"/>
    <w:tmpl w:val="0742E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F5A6C"/>
    <w:multiLevelType w:val="multilevel"/>
    <w:tmpl w:val="4504099C"/>
    <w:lvl w:ilvl="0">
      <w:start w:val="6"/>
      <w:numFmt w:val="decimal"/>
      <w:lvlText w:val="27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73CD1"/>
    <w:multiLevelType w:val="multilevel"/>
    <w:tmpl w:val="DE2E1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CE6"/>
    <w:multiLevelType w:val="multilevel"/>
    <w:tmpl w:val="698EC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544047"/>
    <w:multiLevelType w:val="multilevel"/>
    <w:tmpl w:val="60308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2973FA"/>
    <w:multiLevelType w:val="multilevel"/>
    <w:tmpl w:val="FA3C5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C6588D"/>
    <w:multiLevelType w:val="multilevel"/>
    <w:tmpl w:val="C4184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5B3935"/>
    <w:multiLevelType w:val="multilevel"/>
    <w:tmpl w:val="B374FAB4"/>
    <w:lvl w:ilvl="0">
      <w:start w:val="6"/>
      <w:numFmt w:val="decimal"/>
      <w:lvlText w:val="5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33"/>
    <w:rsid w:val="000323DF"/>
    <w:rsid w:val="0003474F"/>
    <w:rsid w:val="00064D4F"/>
    <w:rsid w:val="0006698F"/>
    <w:rsid w:val="00074F9F"/>
    <w:rsid w:val="00081863"/>
    <w:rsid w:val="00081D96"/>
    <w:rsid w:val="000823E0"/>
    <w:rsid w:val="00084570"/>
    <w:rsid w:val="00092AEC"/>
    <w:rsid w:val="00093BC7"/>
    <w:rsid w:val="000A4680"/>
    <w:rsid w:val="000B2FFB"/>
    <w:rsid w:val="000E4168"/>
    <w:rsid w:val="000E45B7"/>
    <w:rsid w:val="000F597E"/>
    <w:rsid w:val="000F7188"/>
    <w:rsid w:val="001017ED"/>
    <w:rsid w:val="00102DE6"/>
    <w:rsid w:val="00104497"/>
    <w:rsid w:val="00113EA1"/>
    <w:rsid w:val="00125A35"/>
    <w:rsid w:val="00140E45"/>
    <w:rsid w:val="0014561C"/>
    <w:rsid w:val="00154A66"/>
    <w:rsid w:val="00196D64"/>
    <w:rsid w:val="001B1668"/>
    <w:rsid w:val="001B2213"/>
    <w:rsid w:val="001C53D9"/>
    <w:rsid w:val="001C5BC6"/>
    <w:rsid w:val="00215A9D"/>
    <w:rsid w:val="00226643"/>
    <w:rsid w:val="00241FE7"/>
    <w:rsid w:val="00274759"/>
    <w:rsid w:val="002A36F5"/>
    <w:rsid w:val="002B0106"/>
    <w:rsid w:val="002C0A7D"/>
    <w:rsid w:val="002E7EE2"/>
    <w:rsid w:val="002F31FC"/>
    <w:rsid w:val="00316AC8"/>
    <w:rsid w:val="00317457"/>
    <w:rsid w:val="0033071A"/>
    <w:rsid w:val="00333F22"/>
    <w:rsid w:val="00334E86"/>
    <w:rsid w:val="00337867"/>
    <w:rsid w:val="00343253"/>
    <w:rsid w:val="00366FB0"/>
    <w:rsid w:val="00380A19"/>
    <w:rsid w:val="00381419"/>
    <w:rsid w:val="0038196A"/>
    <w:rsid w:val="003821B7"/>
    <w:rsid w:val="0038267E"/>
    <w:rsid w:val="00387833"/>
    <w:rsid w:val="003932BC"/>
    <w:rsid w:val="003A050B"/>
    <w:rsid w:val="003D5E6A"/>
    <w:rsid w:val="003E5358"/>
    <w:rsid w:val="003F32E6"/>
    <w:rsid w:val="003F523D"/>
    <w:rsid w:val="004109B4"/>
    <w:rsid w:val="00410EAE"/>
    <w:rsid w:val="00441FB5"/>
    <w:rsid w:val="0044438E"/>
    <w:rsid w:val="00486626"/>
    <w:rsid w:val="0049383D"/>
    <w:rsid w:val="004940A6"/>
    <w:rsid w:val="004A6CB6"/>
    <w:rsid w:val="004C4019"/>
    <w:rsid w:val="004E2B35"/>
    <w:rsid w:val="004F37E4"/>
    <w:rsid w:val="004F70D5"/>
    <w:rsid w:val="00502716"/>
    <w:rsid w:val="00504E1F"/>
    <w:rsid w:val="005158CC"/>
    <w:rsid w:val="00520E94"/>
    <w:rsid w:val="0052483B"/>
    <w:rsid w:val="00527C7A"/>
    <w:rsid w:val="0053135D"/>
    <w:rsid w:val="00565B3E"/>
    <w:rsid w:val="005704F0"/>
    <w:rsid w:val="005723F6"/>
    <w:rsid w:val="005727BB"/>
    <w:rsid w:val="005B28CA"/>
    <w:rsid w:val="005E064B"/>
    <w:rsid w:val="005E5887"/>
    <w:rsid w:val="005F225D"/>
    <w:rsid w:val="005F336D"/>
    <w:rsid w:val="00605D76"/>
    <w:rsid w:val="006174D6"/>
    <w:rsid w:val="00621315"/>
    <w:rsid w:val="00623A8F"/>
    <w:rsid w:val="00630C4B"/>
    <w:rsid w:val="006329E5"/>
    <w:rsid w:val="006358D6"/>
    <w:rsid w:val="00641CD3"/>
    <w:rsid w:val="006424DF"/>
    <w:rsid w:val="006453C5"/>
    <w:rsid w:val="006530C0"/>
    <w:rsid w:val="00670EB7"/>
    <w:rsid w:val="006A6C74"/>
    <w:rsid w:val="006D0698"/>
    <w:rsid w:val="006D18DC"/>
    <w:rsid w:val="006E3297"/>
    <w:rsid w:val="006E5FF6"/>
    <w:rsid w:val="00717FAC"/>
    <w:rsid w:val="007208C6"/>
    <w:rsid w:val="00736994"/>
    <w:rsid w:val="007510B9"/>
    <w:rsid w:val="00760D3B"/>
    <w:rsid w:val="007806FC"/>
    <w:rsid w:val="00784224"/>
    <w:rsid w:val="007A48B2"/>
    <w:rsid w:val="007A630D"/>
    <w:rsid w:val="007D65EA"/>
    <w:rsid w:val="007E3D36"/>
    <w:rsid w:val="008015C7"/>
    <w:rsid w:val="008066B2"/>
    <w:rsid w:val="00817CEE"/>
    <w:rsid w:val="00827582"/>
    <w:rsid w:val="00837F11"/>
    <w:rsid w:val="0084191B"/>
    <w:rsid w:val="0085038D"/>
    <w:rsid w:val="00863A2A"/>
    <w:rsid w:val="0087422A"/>
    <w:rsid w:val="00880260"/>
    <w:rsid w:val="00890420"/>
    <w:rsid w:val="00895E26"/>
    <w:rsid w:val="00897694"/>
    <w:rsid w:val="008A2F36"/>
    <w:rsid w:val="008A71A8"/>
    <w:rsid w:val="008B6B8B"/>
    <w:rsid w:val="008C2074"/>
    <w:rsid w:val="008D7132"/>
    <w:rsid w:val="008F6ECE"/>
    <w:rsid w:val="00902FB7"/>
    <w:rsid w:val="00913D02"/>
    <w:rsid w:val="00923D44"/>
    <w:rsid w:val="00925601"/>
    <w:rsid w:val="0092581F"/>
    <w:rsid w:val="00926DFC"/>
    <w:rsid w:val="00940A07"/>
    <w:rsid w:val="0095108F"/>
    <w:rsid w:val="00955F6F"/>
    <w:rsid w:val="00966F57"/>
    <w:rsid w:val="00967F63"/>
    <w:rsid w:val="00973C5D"/>
    <w:rsid w:val="00974E58"/>
    <w:rsid w:val="009861D9"/>
    <w:rsid w:val="009B01CC"/>
    <w:rsid w:val="009B4DA1"/>
    <w:rsid w:val="009B6CB9"/>
    <w:rsid w:val="009D05F2"/>
    <w:rsid w:val="009D25AD"/>
    <w:rsid w:val="009D274B"/>
    <w:rsid w:val="009D43F9"/>
    <w:rsid w:val="009F6E13"/>
    <w:rsid w:val="00A0268F"/>
    <w:rsid w:val="00A047B3"/>
    <w:rsid w:val="00A06C8F"/>
    <w:rsid w:val="00A122EF"/>
    <w:rsid w:val="00A226F8"/>
    <w:rsid w:val="00A22778"/>
    <w:rsid w:val="00A23615"/>
    <w:rsid w:val="00A34D62"/>
    <w:rsid w:val="00A40E1B"/>
    <w:rsid w:val="00A55A5E"/>
    <w:rsid w:val="00A719F1"/>
    <w:rsid w:val="00A71EE7"/>
    <w:rsid w:val="00A97B96"/>
    <w:rsid w:val="00AA3717"/>
    <w:rsid w:val="00AA3E0B"/>
    <w:rsid w:val="00AA7946"/>
    <w:rsid w:val="00AE193F"/>
    <w:rsid w:val="00AE4BD1"/>
    <w:rsid w:val="00B02893"/>
    <w:rsid w:val="00B04CD9"/>
    <w:rsid w:val="00B172A9"/>
    <w:rsid w:val="00B21CD5"/>
    <w:rsid w:val="00B42947"/>
    <w:rsid w:val="00B55530"/>
    <w:rsid w:val="00B56547"/>
    <w:rsid w:val="00B95C15"/>
    <w:rsid w:val="00BA12A9"/>
    <w:rsid w:val="00BA75AE"/>
    <w:rsid w:val="00BB3101"/>
    <w:rsid w:val="00BE4FC1"/>
    <w:rsid w:val="00BF6E32"/>
    <w:rsid w:val="00C023F9"/>
    <w:rsid w:val="00C05B86"/>
    <w:rsid w:val="00C34389"/>
    <w:rsid w:val="00C35C50"/>
    <w:rsid w:val="00C433ED"/>
    <w:rsid w:val="00C526C7"/>
    <w:rsid w:val="00C96704"/>
    <w:rsid w:val="00CA257F"/>
    <w:rsid w:val="00CB179F"/>
    <w:rsid w:val="00CD076F"/>
    <w:rsid w:val="00CD6416"/>
    <w:rsid w:val="00D1583F"/>
    <w:rsid w:val="00D23561"/>
    <w:rsid w:val="00D23EE9"/>
    <w:rsid w:val="00D30087"/>
    <w:rsid w:val="00D32DAD"/>
    <w:rsid w:val="00D54A76"/>
    <w:rsid w:val="00D5719A"/>
    <w:rsid w:val="00D602D1"/>
    <w:rsid w:val="00D718B6"/>
    <w:rsid w:val="00D75A49"/>
    <w:rsid w:val="00D868FD"/>
    <w:rsid w:val="00D9778E"/>
    <w:rsid w:val="00DC7396"/>
    <w:rsid w:val="00DD3F61"/>
    <w:rsid w:val="00DF468F"/>
    <w:rsid w:val="00E008FC"/>
    <w:rsid w:val="00E03A3E"/>
    <w:rsid w:val="00E058E6"/>
    <w:rsid w:val="00E05A6E"/>
    <w:rsid w:val="00E06702"/>
    <w:rsid w:val="00E13AC9"/>
    <w:rsid w:val="00E1452D"/>
    <w:rsid w:val="00E23DC9"/>
    <w:rsid w:val="00E310CC"/>
    <w:rsid w:val="00E34A61"/>
    <w:rsid w:val="00E515F0"/>
    <w:rsid w:val="00E61C6D"/>
    <w:rsid w:val="00E87144"/>
    <w:rsid w:val="00EA3077"/>
    <w:rsid w:val="00EC0523"/>
    <w:rsid w:val="00EE080F"/>
    <w:rsid w:val="00EE26B7"/>
    <w:rsid w:val="00EF60F7"/>
    <w:rsid w:val="00F34423"/>
    <w:rsid w:val="00F34BFE"/>
    <w:rsid w:val="00F44B8C"/>
    <w:rsid w:val="00F62175"/>
    <w:rsid w:val="00F647D7"/>
    <w:rsid w:val="00F6520D"/>
    <w:rsid w:val="00F85067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3pt">
    <w:name w:val="Колонтитул + Times New Roman;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3pt">
    <w:name w:val="Основной текст (2) + Microsoft Sans Serif;13 pt;Курсив"/>
    <w:basedOn w:val="2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Подпись к таблице (2) + 11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Подпись к таблице (2) + 11 pt;Полужирный1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5pt">
    <w:name w:val="Основной текст (2) + 7;5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10">
    <w:name w:val="Основной текст (2) + 11 pt;Полужирный1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;Полужирный1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Impact95pt">
    <w:name w:val="Основной текст (2) + Impact;9;5 pt"/>
    <w:basedOn w:val="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Основной текст (2)1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74E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E5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B28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28CA"/>
    <w:rPr>
      <w:color w:val="000000"/>
    </w:rPr>
  </w:style>
  <w:style w:type="paragraph" w:styleId="ac">
    <w:name w:val="footer"/>
    <w:basedOn w:val="a"/>
    <w:link w:val="ad"/>
    <w:uiPriority w:val="99"/>
    <w:unhideWhenUsed/>
    <w:rsid w:val="005B2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28CA"/>
    <w:rPr>
      <w:color w:val="000000"/>
    </w:rPr>
  </w:style>
  <w:style w:type="table" w:styleId="ae">
    <w:name w:val="Table Grid"/>
    <w:basedOn w:val="a1"/>
    <w:uiPriority w:val="39"/>
    <w:rsid w:val="00AA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380A1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0">
    <w:name w:val="Без интервала Знак"/>
    <w:basedOn w:val="a0"/>
    <w:link w:val="af"/>
    <w:uiPriority w:val="1"/>
    <w:rsid w:val="00380A19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1">
    <w:name w:val="Normal (Web)"/>
    <w:basedOn w:val="a"/>
    <w:uiPriority w:val="99"/>
    <w:unhideWhenUsed/>
    <w:rsid w:val="00955F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3pt">
    <w:name w:val="Колонтитул + Times New Roman;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3pt">
    <w:name w:val="Основной текст (2) + Microsoft Sans Serif;13 pt;Курсив"/>
    <w:basedOn w:val="2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Подпись к таблице (2) + 11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Подпись к таблице (2) + 11 pt;Полужирный1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5pt">
    <w:name w:val="Основной текст (2) + 7;5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10">
    <w:name w:val="Основной текст (2) + 11 pt;Полужирный1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;Полужирный1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Impact95pt">
    <w:name w:val="Основной текст (2) + Impact;9;5 pt"/>
    <w:basedOn w:val="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Основной текст (2)1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74E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E5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B28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28CA"/>
    <w:rPr>
      <w:color w:val="000000"/>
    </w:rPr>
  </w:style>
  <w:style w:type="paragraph" w:styleId="ac">
    <w:name w:val="footer"/>
    <w:basedOn w:val="a"/>
    <w:link w:val="ad"/>
    <w:uiPriority w:val="99"/>
    <w:unhideWhenUsed/>
    <w:rsid w:val="005B2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28CA"/>
    <w:rPr>
      <w:color w:val="000000"/>
    </w:rPr>
  </w:style>
  <w:style w:type="table" w:styleId="ae">
    <w:name w:val="Table Grid"/>
    <w:basedOn w:val="a1"/>
    <w:uiPriority w:val="39"/>
    <w:rsid w:val="00AA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380A1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0">
    <w:name w:val="Без интервала Знак"/>
    <w:basedOn w:val="a0"/>
    <w:link w:val="af"/>
    <w:uiPriority w:val="1"/>
    <w:rsid w:val="00380A19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1">
    <w:name w:val="Normal (Web)"/>
    <w:basedOn w:val="a"/>
    <w:uiPriority w:val="99"/>
    <w:unhideWhenUsed/>
    <w:rsid w:val="00955F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E3C3-38FB-4D3A-8B89-8981435D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297-РП</vt:lpstr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297-РП</dc:title>
  <dc:creator>Печеркин Олег Борисович</dc:creator>
  <cp:lastModifiedBy>Елпашева Мария Александровна</cp:lastModifiedBy>
  <cp:revision>2</cp:revision>
  <cp:lastPrinted>2022-07-14T08:17:00Z</cp:lastPrinted>
  <dcterms:created xsi:type="dcterms:W3CDTF">2022-07-15T04:27:00Z</dcterms:created>
  <dcterms:modified xsi:type="dcterms:W3CDTF">2022-07-15T04:27:00Z</dcterms:modified>
</cp:coreProperties>
</file>