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1B4E" w14:textId="3EF9D7EA" w:rsidR="00520D15" w:rsidRDefault="00C66C7E" w:rsidP="00460DF3">
      <w:pPr>
        <w:ind w:right="-5"/>
        <w:jc w:val="center"/>
        <w:rPr>
          <w:b/>
          <w:i/>
          <w:sz w:val="28"/>
        </w:rPr>
      </w:pPr>
      <w:r>
        <w:rPr>
          <w:b/>
          <w:i/>
          <w:sz w:val="28"/>
          <w:szCs w:val="28"/>
        </w:rPr>
        <w:t xml:space="preserve">    </w:t>
      </w:r>
      <w:r w:rsidR="00460DF3">
        <w:rPr>
          <w:b/>
          <w:i/>
          <w:sz w:val="28"/>
          <w:szCs w:val="28"/>
        </w:rPr>
        <w:t xml:space="preserve">О результатах </w:t>
      </w:r>
      <w:r w:rsidR="00460DF3">
        <w:rPr>
          <w:b/>
          <w:i/>
          <w:sz w:val="28"/>
        </w:rPr>
        <w:t xml:space="preserve">проведении </w:t>
      </w:r>
      <w:r w:rsidR="000A0D79" w:rsidRPr="000A0D79">
        <w:rPr>
          <w:b/>
          <w:i/>
          <w:sz w:val="28"/>
        </w:rPr>
        <w:t>плановой проверки правильности составления бюджетных смет расходов на 202</w:t>
      </w:r>
      <w:r w:rsidR="00A7607A">
        <w:rPr>
          <w:b/>
          <w:i/>
          <w:sz w:val="28"/>
        </w:rPr>
        <w:t>2</w:t>
      </w:r>
      <w:r w:rsidR="000A0D79" w:rsidRPr="000A0D79">
        <w:rPr>
          <w:b/>
          <w:i/>
          <w:sz w:val="28"/>
        </w:rPr>
        <w:t xml:space="preserve"> год и плановый период 202</w:t>
      </w:r>
      <w:r w:rsidR="00A7607A">
        <w:rPr>
          <w:b/>
          <w:i/>
          <w:sz w:val="28"/>
        </w:rPr>
        <w:t xml:space="preserve">3, </w:t>
      </w:r>
      <w:r w:rsidR="000A0D79" w:rsidRPr="000A0D79">
        <w:rPr>
          <w:b/>
          <w:i/>
          <w:sz w:val="28"/>
        </w:rPr>
        <w:t>202</w:t>
      </w:r>
      <w:r w:rsidR="00A7607A">
        <w:rPr>
          <w:b/>
          <w:i/>
          <w:sz w:val="28"/>
        </w:rPr>
        <w:t>4</w:t>
      </w:r>
      <w:r w:rsidR="000A0D79" w:rsidRPr="000A0D79">
        <w:rPr>
          <w:b/>
          <w:i/>
          <w:sz w:val="28"/>
        </w:rPr>
        <w:t xml:space="preserve"> годов органов местного самоуправления Арамильского городского округа, муниципальных казенных учреждений Арамильского городского округа</w:t>
      </w:r>
    </w:p>
    <w:p w14:paraId="7B235D84" w14:textId="77777777" w:rsidR="00C66C7E" w:rsidRDefault="00C66C7E" w:rsidP="00460DF3">
      <w:pPr>
        <w:ind w:right="-5"/>
        <w:jc w:val="center"/>
        <w:rPr>
          <w:b/>
          <w:i/>
          <w:sz w:val="28"/>
        </w:rPr>
      </w:pPr>
    </w:p>
    <w:p w14:paraId="16C79D85" w14:textId="224C1161" w:rsidR="000A0D79" w:rsidRDefault="00520D15" w:rsidP="00DF3234">
      <w:pPr>
        <w:ind w:right="-5" w:firstLine="709"/>
        <w:jc w:val="both"/>
        <w:rPr>
          <w:sz w:val="28"/>
          <w:szCs w:val="28"/>
        </w:rPr>
      </w:pPr>
      <w:r>
        <w:rPr>
          <w:sz w:val="28"/>
        </w:rPr>
        <w:t>Финансовым отделом Администрации Арамильского</w:t>
      </w:r>
      <w:r w:rsidR="00C66C7E">
        <w:rPr>
          <w:sz w:val="28"/>
        </w:rPr>
        <w:t xml:space="preserve"> городского округа проведена</w:t>
      </w:r>
      <w:r w:rsidR="00FB631D">
        <w:rPr>
          <w:sz w:val="28"/>
        </w:rPr>
        <w:t xml:space="preserve"> </w:t>
      </w:r>
      <w:r w:rsidR="000A0D79">
        <w:rPr>
          <w:sz w:val="28"/>
          <w:szCs w:val="28"/>
        </w:rPr>
        <w:t>проверка</w:t>
      </w:r>
      <w:r w:rsidR="000A0D79" w:rsidRPr="0004175B">
        <w:rPr>
          <w:sz w:val="28"/>
          <w:szCs w:val="28"/>
        </w:rPr>
        <w:t xml:space="preserve"> правильности составления бюджетных смет расходов на 202</w:t>
      </w:r>
      <w:r w:rsidR="00A7607A">
        <w:rPr>
          <w:sz w:val="28"/>
          <w:szCs w:val="28"/>
        </w:rPr>
        <w:t>2</w:t>
      </w:r>
      <w:r w:rsidR="000A0D79" w:rsidRPr="0004175B">
        <w:rPr>
          <w:sz w:val="28"/>
          <w:szCs w:val="28"/>
        </w:rPr>
        <w:t xml:space="preserve"> год и плановый период 202</w:t>
      </w:r>
      <w:r w:rsidR="00A7607A">
        <w:rPr>
          <w:sz w:val="28"/>
          <w:szCs w:val="28"/>
        </w:rPr>
        <w:t xml:space="preserve">3, </w:t>
      </w:r>
      <w:r w:rsidR="000A0D79" w:rsidRPr="0004175B">
        <w:rPr>
          <w:sz w:val="28"/>
          <w:szCs w:val="28"/>
        </w:rPr>
        <w:t>202</w:t>
      </w:r>
      <w:r w:rsidR="00A7607A">
        <w:rPr>
          <w:sz w:val="28"/>
          <w:szCs w:val="28"/>
        </w:rPr>
        <w:t>4</w:t>
      </w:r>
      <w:r w:rsidR="000A0D79" w:rsidRPr="0004175B">
        <w:rPr>
          <w:sz w:val="28"/>
          <w:szCs w:val="28"/>
        </w:rPr>
        <w:t xml:space="preserve"> годов органов местного самоуправления Арамильского городского округа, муниципальных казенных учреждений Арамильского городского округа.</w:t>
      </w:r>
    </w:p>
    <w:p w14:paraId="02F2C7DE" w14:textId="77777777" w:rsidR="000A0D79" w:rsidRDefault="000A0D79" w:rsidP="000A0D79">
      <w:pPr>
        <w:ind w:right="-83" w:firstLine="567"/>
        <w:jc w:val="both"/>
        <w:rPr>
          <w:sz w:val="28"/>
          <w:szCs w:val="28"/>
        </w:rPr>
      </w:pPr>
      <w:r w:rsidRPr="0004175B">
        <w:rPr>
          <w:sz w:val="28"/>
          <w:szCs w:val="28"/>
        </w:rPr>
        <w:t>Проверка прове</w:t>
      </w:r>
      <w:r>
        <w:rPr>
          <w:sz w:val="28"/>
          <w:szCs w:val="28"/>
        </w:rPr>
        <w:t>дена по 5</w:t>
      </w:r>
      <w:r w:rsidRPr="00041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 местного самоуправления </w:t>
      </w:r>
      <w:r w:rsidRPr="0004175B">
        <w:rPr>
          <w:sz w:val="28"/>
          <w:szCs w:val="28"/>
        </w:rPr>
        <w:t>Ар</w:t>
      </w:r>
      <w:r>
        <w:rPr>
          <w:sz w:val="28"/>
          <w:szCs w:val="28"/>
        </w:rPr>
        <w:t>амильского городского округа, 1 отраслевому функциональному органу Арамильского городского округа и 5</w:t>
      </w:r>
      <w:r w:rsidRPr="0004175B">
        <w:rPr>
          <w:sz w:val="28"/>
          <w:szCs w:val="28"/>
        </w:rPr>
        <w:t xml:space="preserve"> муниципальным казенным учреждениям Арамильского городского округа.</w:t>
      </w:r>
    </w:p>
    <w:p w14:paraId="42510F8F" w14:textId="77777777" w:rsidR="00A7607A" w:rsidRPr="00A7607A" w:rsidRDefault="00A7607A" w:rsidP="00A7607A">
      <w:pPr>
        <w:ind w:right="-5" w:firstLine="709"/>
        <w:jc w:val="both"/>
        <w:rPr>
          <w:sz w:val="28"/>
        </w:rPr>
      </w:pPr>
      <w:r w:rsidRPr="00A7607A">
        <w:rPr>
          <w:sz w:val="28"/>
        </w:rPr>
        <w:t xml:space="preserve">          Утвержденные показатели бюджетных смет на 2022 год и плановый период 2023, 2024 годов соответствуют доведенным до Финансового управления лимитам бюджетных обязательств на принятие и (или) исполнение бюджетных обязательств по обеспечению выполнения функций казенных учреждений, что соответствует п. 2 ст. 221 Бюджетного кодекса РФ. </w:t>
      </w:r>
    </w:p>
    <w:p w14:paraId="67D0A8B6" w14:textId="77777777" w:rsidR="00A7607A" w:rsidRPr="00A7607A" w:rsidRDefault="00A7607A" w:rsidP="00A7607A">
      <w:pPr>
        <w:ind w:right="-5" w:firstLine="709"/>
        <w:jc w:val="both"/>
        <w:rPr>
          <w:sz w:val="28"/>
          <w:szCs w:val="28"/>
        </w:rPr>
      </w:pPr>
      <w:r w:rsidRPr="00A7607A">
        <w:rPr>
          <w:sz w:val="28"/>
          <w:szCs w:val="28"/>
        </w:rPr>
        <w:t xml:space="preserve">         Согласно Порядка от 11.02.2014 №10 к представленной на утверждение смете прилагаются обоснования (расчеты) плановых сметных показателей, использованных при формировании сметы, предусмотренной приложением 3 настоящего Порядка. Все замечания были устранены в ходе проверки.</w:t>
      </w:r>
    </w:p>
    <w:p w14:paraId="55A202D7" w14:textId="77777777" w:rsidR="000A0D79" w:rsidRDefault="000A0D79" w:rsidP="00FB631D">
      <w:pPr>
        <w:ind w:right="-5" w:firstLine="709"/>
        <w:jc w:val="both"/>
        <w:rPr>
          <w:sz w:val="28"/>
          <w:szCs w:val="28"/>
        </w:rPr>
      </w:pPr>
    </w:p>
    <w:p w14:paraId="4353CF3E" w14:textId="77777777" w:rsidR="007E7A08" w:rsidRPr="00822DB0" w:rsidRDefault="007E7A08" w:rsidP="007E7A0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D98B12" w14:textId="77777777" w:rsidR="007E7A08" w:rsidRDefault="007E7A08" w:rsidP="00FB631D">
      <w:pPr>
        <w:ind w:right="-5" w:firstLine="709"/>
        <w:jc w:val="both"/>
        <w:rPr>
          <w:sz w:val="28"/>
          <w:szCs w:val="28"/>
        </w:rPr>
      </w:pPr>
    </w:p>
    <w:p w14:paraId="1FB91040" w14:textId="77777777" w:rsidR="00DA3B10" w:rsidRPr="00DA3B10" w:rsidRDefault="00DA3B10" w:rsidP="00DA3B10">
      <w:pPr>
        <w:ind w:right="-6" w:firstLine="709"/>
        <w:jc w:val="both"/>
        <w:rPr>
          <w:sz w:val="28"/>
        </w:rPr>
      </w:pPr>
    </w:p>
    <w:p w14:paraId="19B13CF8" w14:textId="77777777" w:rsidR="00C545CD" w:rsidRPr="00DA3B10" w:rsidRDefault="00C545CD">
      <w:pPr>
        <w:rPr>
          <w:sz w:val="28"/>
          <w:szCs w:val="28"/>
        </w:rPr>
      </w:pPr>
    </w:p>
    <w:sectPr w:rsidR="00C545CD" w:rsidRPr="00DA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4E"/>
    <w:rsid w:val="000A0D79"/>
    <w:rsid w:val="000B1621"/>
    <w:rsid w:val="00146ED2"/>
    <w:rsid w:val="00296027"/>
    <w:rsid w:val="00415BA6"/>
    <w:rsid w:val="00460DF3"/>
    <w:rsid w:val="00520D15"/>
    <w:rsid w:val="006A4B4D"/>
    <w:rsid w:val="006E5A0B"/>
    <w:rsid w:val="00716C2C"/>
    <w:rsid w:val="007E7A08"/>
    <w:rsid w:val="008F0D48"/>
    <w:rsid w:val="00A7607A"/>
    <w:rsid w:val="00A94BE1"/>
    <w:rsid w:val="00C545CD"/>
    <w:rsid w:val="00C66C7E"/>
    <w:rsid w:val="00CE3306"/>
    <w:rsid w:val="00DA3B10"/>
    <w:rsid w:val="00DF3234"/>
    <w:rsid w:val="00E864D1"/>
    <w:rsid w:val="00FA084E"/>
    <w:rsid w:val="00F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E2F2"/>
  <w15:chartTrackingRefBased/>
  <w15:docId w15:val="{D2D9C89F-63F7-464D-8A9C-75CC7C51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A4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Елпашева</dc:creator>
  <cp:keywords/>
  <dc:description/>
  <cp:lastModifiedBy>Ипатова Анна Сергеевна</cp:lastModifiedBy>
  <cp:revision>21</cp:revision>
  <cp:lastPrinted>2016-11-23T10:06:00Z</cp:lastPrinted>
  <dcterms:created xsi:type="dcterms:W3CDTF">2015-09-01T11:08:00Z</dcterms:created>
  <dcterms:modified xsi:type="dcterms:W3CDTF">2023-04-26T11:27:00Z</dcterms:modified>
</cp:coreProperties>
</file>