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23" w:rsidRPr="00EC1395" w:rsidRDefault="00835023" w:rsidP="00835023">
      <w:pPr>
        <w:pStyle w:val="a5"/>
        <w:ind w:left="-360" w:firstLine="360"/>
      </w:pPr>
      <w:r w:rsidRPr="00EC1395">
        <w:rPr>
          <w:noProof/>
        </w:rPr>
        <w:drawing>
          <wp:inline distT="0" distB="0" distL="0" distR="0" wp14:anchorId="1FE9CD58" wp14:editId="6777711F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23" w:rsidRPr="0032348C" w:rsidRDefault="00835023" w:rsidP="00835023">
      <w:pPr>
        <w:pStyle w:val="a5"/>
        <w:ind w:left="-360" w:firstLine="360"/>
        <w:rPr>
          <w:sz w:val="10"/>
          <w:szCs w:val="10"/>
        </w:rPr>
      </w:pPr>
    </w:p>
    <w:p w:rsidR="00835023" w:rsidRPr="009C3BE6" w:rsidRDefault="00835023" w:rsidP="00835023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835023" w:rsidRPr="009C3BE6" w:rsidRDefault="00835023" w:rsidP="00835023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:rsidR="00835023" w:rsidRPr="009C3BE6" w:rsidRDefault="00835023" w:rsidP="00835023">
      <w:pPr>
        <w:pStyle w:val="a5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835023" w:rsidRPr="009C3BE6" w:rsidRDefault="00835023" w:rsidP="00835023">
      <w:pPr>
        <w:pStyle w:val="a5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835023" w:rsidRPr="009C3BE6" w:rsidRDefault="00835023" w:rsidP="0033632E">
      <w:pPr>
        <w:pStyle w:val="a5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>85-32-</w:t>
      </w:r>
      <w:r w:rsidR="0033632E">
        <w:rPr>
          <w:b w:val="0"/>
          <w:sz w:val="22"/>
        </w:rPr>
        <w:t xml:space="preserve">71, </w:t>
      </w:r>
      <w:hyperlink r:id="rId6" w:history="1">
        <w:r w:rsidRPr="009C3BE6">
          <w:rPr>
            <w:rStyle w:val="a7"/>
            <w:sz w:val="22"/>
            <w:lang w:val="en-US"/>
          </w:rPr>
          <w:t>ksp</w:t>
        </w:r>
        <w:r w:rsidRPr="009C3BE6">
          <w:rPr>
            <w:rStyle w:val="a7"/>
            <w:sz w:val="22"/>
          </w:rPr>
          <w:t>.а</w:t>
        </w:r>
        <w:r w:rsidRPr="009C3BE6">
          <w:rPr>
            <w:rStyle w:val="a7"/>
            <w:sz w:val="22"/>
            <w:lang w:val="en-US"/>
          </w:rPr>
          <w:t>ramil</w:t>
        </w:r>
        <w:r w:rsidRPr="009C3BE6">
          <w:rPr>
            <w:rStyle w:val="a7"/>
            <w:sz w:val="22"/>
          </w:rPr>
          <w:t>@</w:t>
        </w:r>
        <w:r w:rsidRPr="009C3BE6">
          <w:rPr>
            <w:rStyle w:val="a7"/>
            <w:sz w:val="22"/>
            <w:lang w:val="en-US"/>
          </w:rPr>
          <w:t>mail</w:t>
        </w:r>
        <w:r w:rsidRPr="009C3BE6">
          <w:rPr>
            <w:rStyle w:val="a7"/>
            <w:sz w:val="22"/>
          </w:rPr>
          <w:t>.</w:t>
        </w:r>
        <w:r w:rsidRPr="009C3BE6">
          <w:rPr>
            <w:rStyle w:val="a7"/>
            <w:sz w:val="22"/>
            <w:lang w:val="en-US"/>
          </w:rPr>
          <w:t>ru</w:t>
        </w:r>
      </w:hyperlink>
    </w:p>
    <w:p w:rsidR="00835023" w:rsidRPr="009C3BE6" w:rsidRDefault="00835023" w:rsidP="00835023">
      <w:pPr>
        <w:pStyle w:val="a5"/>
        <w:ind w:left="-360" w:firstLine="360"/>
        <w:rPr>
          <w:b w:val="0"/>
          <w:sz w:val="10"/>
          <w:szCs w:val="10"/>
        </w:rPr>
      </w:pPr>
    </w:p>
    <w:p w:rsidR="00835023" w:rsidRPr="009C3BE6" w:rsidRDefault="00835023" w:rsidP="00835023">
      <w:pPr>
        <w:pStyle w:val="a5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:rsidR="00835023" w:rsidRPr="00261F72" w:rsidRDefault="00835023" w:rsidP="00835023">
      <w:pPr>
        <w:pStyle w:val="a4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 xml:space="preserve">№ </w:t>
      </w:r>
      <w:r w:rsidR="005D40A9">
        <w:rPr>
          <w:b/>
          <w:sz w:val="28"/>
          <w:szCs w:val="28"/>
        </w:rPr>
        <w:t>39</w:t>
      </w:r>
    </w:p>
    <w:p w:rsidR="00835023" w:rsidRPr="00261F72" w:rsidRDefault="00835023" w:rsidP="00835023">
      <w:pPr>
        <w:pStyle w:val="a4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Контрольно-счетной палаты на проект </w:t>
      </w:r>
    </w:p>
    <w:p w:rsidR="00835023" w:rsidRPr="00261F72" w:rsidRDefault="00835023" w:rsidP="00835023">
      <w:pPr>
        <w:pStyle w:val="a4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постановления Администрации </w:t>
      </w:r>
      <w:proofErr w:type="spellStart"/>
      <w:r w:rsidRPr="00261F72">
        <w:rPr>
          <w:b/>
          <w:sz w:val="28"/>
          <w:szCs w:val="28"/>
        </w:rPr>
        <w:t>Арамильского</w:t>
      </w:r>
      <w:proofErr w:type="spellEnd"/>
      <w:r w:rsidRPr="00261F72">
        <w:rPr>
          <w:b/>
          <w:sz w:val="28"/>
          <w:szCs w:val="28"/>
        </w:rPr>
        <w:t xml:space="preserve"> городского округа </w:t>
      </w:r>
    </w:p>
    <w:p w:rsidR="00835023" w:rsidRPr="005D7698" w:rsidRDefault="00835023" w:rsidP="005D7698">
      <w:pPr>
        <w:pStyle w:val="a4"/>
        <w:tabs>
          <w:tab w:val="left" w:pos="2324"/>
        </w:tabs>
        <w:ind w:left="-181" w:firstLine="360"/>
        <w:jc w:val="center"/>
        <w:rPr>
          <w:b/>
          <w:i/>
          <w:sz w:val="28"/>
          <w:szCs w:val="28"/>
        </w:rPr>
      </w:pPr>
      <w:r w:rsidRPr="00C9283B">
        <w:rPr>
          <w:b/>
          <w:i/>
          <w:sz w:val="28"/>
          <w:szCs w:val="28"/>
        </w:rPr>
        <w:t>«О внесении изменений в постановление Администрации</w:t>
      </w:r>
      <w:r w:rsidR="0033632E">
        <w:rPr>
          <w:b/>
          <w:i/>
          <w:sz w:val="28"/>
          <w:szCs w:val="28"/>
        </w:rPr>
        <w:t xml:space="preserve"> </w:t>
      </w:r>
      <w:proofErr w:type="spellStart"/>
      <w:r w:rsidRPr="00C9283B">
        <w:rPr>
          <w:b/>
          <w:i/>
          <w:sz w:val="28"/>
          <w:szCs w:val="28"/>
        </w:rPr>
        <w:t>Арамильского</w:t>
      </w:r>
      <w:proofErr w:type="spellEnd"/>
      <w:r w:rsidRPr="00C9283B">
        <w:rPr>
          <w:b/>
          <w:i/>
          <w:sz w:val="28"/>
          <w:szCs w:val="28"/>
        </w:rPr>
        <w:t xml:space="preserve"> городского округа от </w:t>
      </w:r>
      <w:r w:rsidR="008E5A1B">
        <w:rPr>
          <w:b/>
          <w:i/>
          <w:sz w:val="28"/>
          <w:szCs w:val="28"/>
        </w:rPr>
        <w:t>26</w:t>
      </w:r>
      <w:r w:rsidRPr="00C9283B">
        <w:rPr>
          <w:b/>
          <w:i/>
          <w:sz w:val="28"/>
          <w:szCs w:val="28"/>
        </w:rPr>
        <w:t>.1</w:t>
      </w:r>
      <w:r w:rsidR="00A24576">
        <w:rPr>
          <w:b/>
          <w:i/>
          <w:sz w:val="28"/>
          <w:szCs w:val="28"/>
        </w:rPr>
        <w:t>2</w:t>
      </w:r>
      <w:r w:rsidRPr="00C9283B">
        <w:rPr>
          <w:b/>
          <w:i/>
          <w:sz w:val="28"/>
          <w:szCs w:val="28"/>
        </w:rPr>
        <w:t>.201</w:t>
      </w:r>
      <w:r w:rsidR="008E5A1B">
        <w:rPr>
          <w:b/>
          <w:i/>
          <w:sz w:val="28"/>
          <w:szCs w:val="28"/>
        </w:rPr>
        <w:t>7</w:t>
      </w:r>
      <w:r w:rsidRPr="00C9283B">
        <w:rPr>
          <w:b/>
          <w:i/>
          <w:sz w:val="28"/>
          <w:szCs w:val="28"/>
        </w:rPr>
        <w:t xml:space="preserve"> года № 5</w:t>
      </w:r>
      <w:r w:rsidR="008E5A1B">
        <w:rPr>
          <w:b/>
          <w:i/>
          <w:sz w:val="28"/>
          <w:szCs w:val="28"/>
        </w:rPr>
        <w:t>88</w:t>
      </w:r>
      <w:r w:rsidR="0033632E">
        <w:rPr>
          <w:b/>
          <w:i/>
          <w:sz w:val="28"/>
          <w:szCs w:val="28"/>
        </w:rPr>
        <w:t xml:space="preserve">  </w:t>
      </w:r>
      <w:r w:rsidRPr="00C9283B">
        <w:rPr>
          <w:b/>
          <w:i/>
          <w:sz w:val="28"/>
          <w:szCs w:val="28"/>
        </w:rPr>
        <w:t>«Об утверждении муниципальной программы «</w:t>
      </w:r>
      <w:r w:rsidR="008E5A1B">
        <w:rPr>
          <w:b/>
          <w:i/>
          <w:sz w:val="28"/>
          <w:szCs w:val="28"/>
        </w:rPr>
        <w:t xml:space="preserve">Формирование современной городской среды </w:t>
      </w:r>
      <w:proofErr w:type="spellStart"/>
      <w:r w:rsidR="008E5A1B">
        <w:rPr>
          <w:b/>
          <w:i/>
          <w:sz w:val="28"/>
          <w:szCs w:val="28"/>
        </w:rPr>
        <w:t>Арамильского</w:t>
      </w:r>
      <w:proofErr w:type="spellEnd"/>
      <w:r w:rsidR="008E5A1B">
        <w:rPr>
          <w:b/>
          <w:i/>
          <w:sz w:val="28"/>
          <w:szCs w:val="28"/>
        </w:rPr>
        <w:t xml:space="preserve"> городского округа на 2018-2022 годы</w:t>
      </w:r>
      <w:r w:rsidRPr="005D7698">
        <w:rPr>
          <w:b/>
          <w:i/>
          <w:sz w:val="28"/>
          <w:szCs w:val="28"/>
        </w:rPr>
        <w:t>»</w:t>
      </w:r>
    </w:p>
    <w:p w:rsidR="00835023" w:rsidRPr="005D7698" w:rsidRDefault="00835023" w:rsidP="005D7698">
      <w:pPr>
        <w:spacing w:after="0" w:line="240" w:lineRule="auto"/>
        <w:ind w:left="-181" w:firstLine="38"/>
        <w:rPr>
          <w:rFonts w:ascii="Times New Roman" w:hAnsi="Times New Roman" w:cs="Times New Roman"/>
          <w:sz w:val="28"/>
          <w:szCs w:val="28"/>
        </w:rPr>
      </w:pPr>
    </w:p>
    <w:p w:rsidR="00835023" w:rsidRDefault="00A24576" w:rsidP="006B4EB3">
      <w:pPr>
        <w:spacing w:after="0" w:line="240" w:lineRule="auto"/>
        <w:ind w:left="-180" w:firstLine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775DC">
        <w:rPr>
          <w:rFonts w:ascii="Times New Roman" w:hAnsi="Times New Roman" w:cs="Times New Roman"/>
          <w:sz w:val="28"/>
          <w:szCs w:val="28"/>
        </w:rPr>
        <w:t>9</w:t>
      </w:r>
      <w:r w:rsidR="00835023">
        <w:rPr>
          <w:rFonts w:ascii="Times New Roman" w:hAnsi="Times New Roman" w:cs="Times New Roman"/>
          <w:sz w:val="28"/>
          <w:szCs w:val="28"/>
        </w:rPr>
        <w:t xml:space="preserve"> </w:t>
      </w:r>
      <w:r w:rsidR="005D40A9">
        <w:rPr>
          <w:rFonts w:ascii="Times New Roman" w:hAnsi="Times New Roman" w:cs="Times New Roman"/>
          <w:sz w:val="28"/>
          <w:szCs w:val="28"/>
        </w:rPr>
        <w:t>ноября</w:t>
      </w:r>
      <w:r w:rsidR="00835023" w:rsidRPr="00261F72">
        <w:rPr>
          <w:rFonts w:ascii="Times New Roman" w:hAnsi="Times New Roman" w:cs="Times New Roman"/>
          <w:sz w:val="28"/>
          <w:szCs w:val="28"/>
        </w:rPr>
        <w:t xml:space="preserve"> 201</w:t>
      </w:r>
      <w:r w:rsidR="0033632E">
        <w:rPr>
          <w:rFonts w:ascii="Times New Roman" w:hAnsi="Times New Roman" w:cs="Times New Roman"/>
          <w:sz w:val="28"/>
          <w:szCs w:val="28"/>
        </w:rPr>
        <w:t>8</w:t>
      </w:r>
      <w:r w:rsidR="00835023" w:rsidRPr="00261F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B4EB3">
        <w:rPr>
          <w:rFonts w:ascii="Times New Roman" w:hAnsi="Times New Roman" w:cs="Times New Roman"/>
          <w:sz w:val="28"/>
          <w:szCs w:val="28"/>
        </w:rPr>
        <w:t xml:space="preserve">  </w:t>
      </w:r>
      <w:r w:rsidR="00835023" w:rsidRPr="00261F72">
        <w:rPr>
          <w:rFonts w:ascii="Times New Roman" w:hAnsi="Times New Roman" w:cs="Times New Roman"/>
          <w:sz w:val="28"/>
          <w:szCs w:val="28"/>
        </w:rPr>
        <w:t>г. Арамиль</w:t>
      </w:r>
      <w:r w:rsidR="00FA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814" w:rsidRPr="00261F72" w:rsidRDefault="00FA1814" w:rsidP="006B4EB3">
      <w:pPr>
        <w:spacing w:after="0" w:line="240" w:lineRule="auto"/>
        <w:ind w:left="-180" w:firstLine="38"/>
        <w:rPr>
          <w:rFonts w:ascii="Times New Roman" w:hAnsi="Times New Roman" w:cs="Times New Roman"/>
          <w:b/>
          <w:i/>
          <w:sz w:val="28"/>
          <w:szCs w:val="28"/>
        </w:rPr>
      </w:pPr>
    </w:p>
    <w:p w:rsidR="00835023" w:rsidRPr="00261F72" w:rsidRDefault="00835023" w:rsidP="006B4EB3">
      <w:pPr>
        <w:pStyle w:val="a4"/>
        <w:tabs>
          <w:tab w:val="left" w:pos="2324"/>
        </w:tabs>
        <w:ind w:firstLine="851"/>
        <w:jc w:val="both"/>
        <w:rPr>
          <w:sz w:val="28"/>
          <w:szCs w:val="28"/>
        </w:rPr>
      </w:pPr>
      <w:r w:rsidRPr="00261F72">
        <w:rPr>
          <w:sz w:val="28"/>
          <w:szCs w:val="28"/>
        </w:rPr>
        <w:t xml:space="preserve">Экспертиза представленного проекта программы осуществлена Контрольно-счетной палатой </w:t>
      </w:r>
      <w:proofErr w:type="spellStart"/>
      <w:r w:rsidRPr="00261F72">
        <w:rPr>
          <w:sz w:val="28"/>
          <w:szCs w:val="28"/>
        </w:rPr>
        <w:t>Арамильского</w:t>
      </w:r>
      <w:proofErr w:type="spellEnd"/>
      <w:r w:rsidRPr="00261F72">
        <w:rPr>
          <w:sz w:val="28"/>
          <w:szCs w:val="28"/>
        </w:rPr>
        <w:t xml:space="preserve"> городского округа (далее – КСП) в соответствии с требованиями:</w:t>
      </w:r>
    </w:p>
    <w:p w:rsidR="00835023" w:rsidRPr="00261F72" w:rsidRDefault="00835023" w:rsidP="006B4E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ст. 157, 268</w:t>
      </w:r>
      <w:r w:rsidRPr="00261F72">
        <w:rPr>
          <w:rFonts w:eastAsia="Times New Roman"/>
          <w:szCs w:val="28"/>
          <w:vertAlign w:val="superscript"/>
          <w:lang w:eastAsia="ru-RU"/>
        </w:rPr>
        <w:t>1</w:t>
      </w:r>
      <w:r w:rsidRPr="00261F72">
        <w:rPr>
          <w:rFonts w:eastAsia="Times New Roman"/>
          <w:szCs w:val="28"/>
          <w:lang w:eastAsia="ru-RU"/>
        </w:rPr>
        <w:t xml:space="preserve"> Бюджетного кодекса РФ (далее – БК РФ); </w:t>
      </w:r>
    </w:p>
    <w:p w:rsidR="00835023" w:rsidRPr="00261F72" w:rsidRDefault="00835023" w:rsidP="006B4E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п.1 ст. 17</w:t>
      </w:r>
      <w:r w:rsidRPr="00261F72">
        <w:rPr>
          <w:rFonts w:eastAsia="Times New Roman"/>
          <w:szCs w:val="28"/>
          <w:vertAlign w:val="superscript"/>
          <w:lang w:eastAsia="ru-RU"/>
        </w:rPr>
        <w:t>1</w:t>
      </w:r>
      <w:r w:rsidRPr="00261F72">
        <w:rPr>
          <w:rFonts w:eastAsia="Times New Roman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Федерации»;</w:t>
      </w:r>
    </w:p>
    <w:p w:rsidR="00835023" w:rsidRPr="00261F72" w:rsidRDefault="00835023" w:rsidP="006B4E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ст. 9 Федерального закона от 7 февраля 2011 года № </w:t>
      </w:r>
      <w:r w:rsidRPr="00261F72">
        <w:rPr>
          <w:szCs w:val="28"/>
        </w:rPr>
        <w:t xml:space="preserve">6-ФЗ </w:t>
      </w:r>
      <w:r w:rsidRPr="00261F72">
        <w:rPr>
          <w:rFonts w:eastAsia="Times New Roman"/>
          <w:szCs w:val="28"/>
          <w:lang w:eastAsia="ru-RU"/>
        </w:rPr>
        <w:t xml:space="preserve">«Об общих принципах организации деятельности контрольно-счетных органов субъектов Российской Федерации  и муниципальных образований»; </w:t>
      </w:r>
    </w:p>
    <w:p w:rsidR="00835023" w:rsidRPr="00261F72" w:rsidRDefault="00835023" w:rsidP="006B4E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 xml:space="preserve">ст. 34.1 Устава </w:t>
      </w:r>
      <w:proofErr w:type="spellStart"/>
      <w:r w:rsidRPr="00261F72">
        <w:rPr>
          <w:rFonts w:eastAsia="Times New Roman"/>
          <w:szCs w:val="28"/>
          <w:lang w:eastAsia="ru-RU"/>
        </w:rPr>
        <w:t>Арамильского</w:t>
      </w:r>
      <w:proofErr w:type="spellEnd"/>
      <w:r w:rsidRPr="00261F72">
        <w:rPr>
          <w:rFonts w:eastAsia="Times New Roman"/>
          <w:szCs w:val="28"/>
          <w:lang w:eastAsia="ru-RU"/>
        </w:rPr>
        <w:t xml:space="preserve"> городского округа, </w:t>
      </w:r>
    </w:p>
    <w:p w:rsidR="00835023" w:rsidRPr="00261F72" w:rsidRDefault="00835023" w:rsidP="006B4E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5) ст. </w:t>
      </w:r>
      <w:r w:rsidR="0033632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F72">
        <w:rPr>
          <w:rFonts w:ascii="Times New Roman" w:hAnsi="Times New Roman"/>
          <w:sz w:val="28"/>
          <w:szCs w:val="28"/>
        </w:rPr>
        <w:t>Положения о Контрольно-сч</w:t>
      </w:r>
      <w:r>
        <w:rPr>
          <w:rFonts w:ascii="Times New Roman" w:hAnsi="Times New Roman"/>
          <w:sz w:val="28"/>
          <w:szCs w:val="28"/>
        </w:rPr>
        <w:t>е</w:t>
      </w:r>
      <w:r w:rsidRPr="00261F72">
        <w:rPr>
          <w:rFonts w:ascii="Times New Roman" w:hAnsi="Times New Roman"/>
          <w:sz w:val="28"/>
          <w:szCs w:val="28"/>
        </w:rPr>
        <w:t xml:space="preserve">тной палате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 в новой редакции, утвержденного Решением Думы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 от 16 февраля  2017 года № 12/3;</w:t>
      </w:r>
    </w:p>
    <w:p w:rsidR="00835023" w:rsidRPr="00261F72" w:rsidRDefault="00835023" w:rsidP="006B4E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hAnsi="Times New Roman"/>
          <w:sz w:val="28"/>
          <w:szCs w:val="28"/>
        </w:rPr>
        <w:t xml:space="preserve">6) п. 14 Порядка формирования и реализации Муниципальных программ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 от 26 сентября 2013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1F72">
        <w:rPr>
          <w:rFonts w:ascii="Times New Roman" w:hAnsi="Times New Roman"/>
          <w:sz w:val="28"/>
          <w:szCs w:val="28"/>
        </w:rPr>
        <w:t>№ 387 (в редакции от 28 ноября 2016 года № 528);</w:t>
      </w:r>
    </w:p>
    <w:p w:rsidR="00835023" w:rsidRPr="00261F72" w:rsidRDefault="00835023" w:rsidP="006B4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F72">
        <w:rPr>
          <w:rFonts w:ascii="Times New Roman" w:hAnsi="Times New Roman"/>
          <w:sz w:val="28"/>
          <w:szCs w:val="28"/>
        </w:rPr>
        <w:t xml:space="preserve">7)  </w:t>
      </w:r>
      <w:r w:rsidRPr="00261F72">
        <w:rPr>
          <w:rFonts w:ascii="Times New Roman" w:hAnsi="Times New Roman" w:cs="Times New Roman"/>
          <w:sz w:val="28"/>
          <w:szCs w:val="28"/>
        </w:rPr>
        <w:t xml:space="preserve">Стандарта муниципального финансового контроля «Экспертиза проектов муниципальных программ» утвержденный приказом председателя КСП от 09.07.2015 года № 13.  </w:t>
      </w:r>
    </w:p>
    <w:p w:rsidR="00835023" w:rsidRPr="00261F72" w:rsidRDefault="00835023" w:rsidP="006B4EB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6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</w:t>
      </w:r>
    </w:p>
    <w:p w:rsidR="00835023" w:rsidRDefault="00835023" w:rsidP="006B4E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hAnsi="Times New Roman"/>
          <w:b/>
          <w:sz w:val="28"/>
          <w:szCs w:val="28"/>
        </w:rPr>
        <w:t>Предмет экспертизы</w:t>
      </w:r>
      <w:r w:rsidRPr="006B4EB3">
        <w:rPr>
          <w:rFonts w:ascii="Times New Roman" w:hAnsi="Times New Roman"/>
          <w:sz w:val="28"/>
          <w:szCs w:val="28"/>
        </w:rPr>
        <w:t xml:space="preserve">: проект </w:t>
      </w:r>
      <w:r w:rsidRPr="006B4EB3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6B4EB3" w:rsidRPr="006B4EB3">
        <w:rPr>
          <w:rFonts w:ascii="Times New Roman" w:eastAsia="Times New Roman" w:hAnsi="Times New Roman"/>
          <w:sz w:val="28"/>
          <w:szCs w:val="28"/>
          <w:lang w:eastAsia="ru-RU"/>
        </w:rPr>
        <w:t>ную программу городского округа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Программы)</w:t>
      </w:r>
    </w:p>
    <w:p w:rsidR="00493938" w:rsidRPr="006B4EB3" w:rsidRDefault="00493938" w:rsidP="006B4EB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835023" w:rsidRPr="006B4EB3" w:rsidRDefault="00835023" w:rsidP="006B4EB3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lastRenderedPageBreak/>
        <w:t>Цель экспертизы</w:t>
      </w:r>
      <w:r w:rsidRPr="006B4EB3">
        <w:rPr>
          <w:rFonts w:ascii="Times New Roman" w:hAnsi="Times New Roman"/>
          <w:sz w:val="28"/>
          <w:szCs w:val="28"/>
        </w:rPr>
        <w:t xml:space="preserve">: подтверждение обоснованности объема расходного обязательства, установление экономических последствий принятия нового расходного обязательства бюджета </w:t>
      </w:r>
      <w:proofErr w:type="spellStart"/>
      <w:r w:rsidRPr="006B4EB3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6B4EB3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35023" w:rsidRPr="006B4EB3" w:rsidRDefault="00835023" w:rsidP="006B4E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Объекты экспертизы</w:t>
      </w:r>
      <w:r w:rsidRPr="006B4EB3">
        <w:rPr>
          <w:rFonts w:ascii="Times New Roman" w:hAnsi="Times New Roman"/>
          <w:sz w:val="28"/>
          <w:szCs w:val="28"/>
        </w:rPr>
        <w:t>:</w:t>
      </w:r>
      <w:r w:rsidRPr="006B4EB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Pr="006B4EB3">
        <w:rPr>
          <w:rFonts w:ascii="Times New Roman" w:hAnsi="Times New Roman"/>
          <w:bCs/>
          <w:sz w:val="28"/>
          <w:szCs w:val="28"/>
        </w:rPr>
        <w:t>Арамильского</w:t>
      </w:r>
      <w:proofErr w:type="spellEnd"/>
      <w:r w:rsidRPr="006B4EB3">
        <w:rPr>
          <w:rFonts w:ascii="Times New Roman" w:hAnsi="Times New Roman"/>
          <w:bCs/>
          <w:sz w:val="28"/>
          <w:szCs w:val="28"/>
        </w:rPr>
        <w:t xml:space="preserve"> </w:t>
      </w:r>
      <w:r w:rsidRPr="006B4EB3">
        <w:rPr>
          <w:rFonts w:ascii="Times New Roman" w:hAnsi="Times New Roman"/>
          <w:sz w:val="28"/>
          <w:szCs w:val="28"/>
        </w:rPr>
        <w:t>городского округа</w:t>
      </w:r>
      <w:r w:rsidR="006B4EB3" w:rsidRPr="006B4EB3">
        <w:rPr>
          <w:rFonts w:ascii="Times New Roman" w:hAnsi="Times New Roman"/>
          <w:sz w:val="28"/>
          <w:szCs w:val="28"/>
        </w:rPr>
        <w:t>.</w:t>
      </w:r>
    </w:p>
    <w:p w:rsidR="00835023" w:rsidRPr="006B4EB3" w:rsidRDefault="00835023" w:rsidP="006B4E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proofErr w:type="gramStart"/>
      <w:r w:rsidRPr="006B4EB3">
        <w:rPr>
          <w:rFonts w:ascii="Times New Roman" w:hAnsi="Times New Roman"/>
          <w:b/>
          <w:sz w:val="28"/>
          <w:szCs w:val="28"/>
        </w:rPr>
        <w:t>экспертизы</w:t>
      </w:r>
      <w:r w:rsidRPr="006B4EB3">
        <w:rPr>
          <w:rFonts w:ascii="Times New Roman" w:hAnsi="Times New Roman"/>
          <w:sz w:val="28"/>
          <w:szCs w:val="28"/>
        </w:rPr>
        <w:t xml:space="preserve">:  </w:t>
      </w:r>
      <w:r w:rsidR="00A24576">
        <w:rPr>
          <w:rFonts w:ascii="Times New Roman" w:hAnsi="Times New Roman"/>
          <w:sz w:val="28"/>
          <w:szCs w:val="28"/>
        </w:rPr>
        <w:t>0</w:t>
      </w:r>
      <w:r w:rsidR="005D40A9">
        <w:rPr>
          <w:rFonts w:ascii="Times New Roman" w:hAnsi="Times New Roman"/>
          <w:sz w:val="28"/>
          <w:szCs w:val="28"/>
        </w:rPr>
        <w:t>8</w:t>
      </w:r>
      <w:proofErr w:type="gramEnd"/>
      <w:r w:rsidR="00D775DC">
        <w:rPr>
          <w:rFonts w:ascii="Times New Roman" w:hAnsi="Times New Roman"/>
          <w:sz w:val="28"/>
          <w:szCs w:val="28"/>
        </w:rPr>
        <w:t>-09</w:t>
      </w:r>
      <w:r w:rsidR="005D40A9">
        <w:rPr>
          <w:rFonts w:ascii="Times New Roman" w:hAnsi="Times New Roman"/>
          <w:sz w:val="28"/>
          <w:szCs w:val="28"/>
        </w:rPr>
        <w:t xml:space="preserve"> ноября</w:t>
      </w:r>
      <w:r w:rsidRPr="006B4EB3">
        <w:rPr>
          <w:rFonts w:ascii="Times New Roman" w:hAnsi="Times New Roman"/>
          <w:sz w:val="28"/>
          <w:szCs w:val="28"/>
        </w:rPr>
        <w:t xml:space="preserve"> 201</w:t>
      </w:r>
      <w:r w:rsidR="0033632E">
        <w:rPr>
          <w:rFonts w:ascii="Times New Roman" w:hAnsi="Times New Roman"/>
          <w:sz w:val="28"/>
          <w:szCs w:val="28"/>
        </w:rPr>
        <w:t>8</w:t>
      </w:r>
      <w:r w:rsidRPr="006B4EB3">
        <w:rPr>
          <w:rFonts w:ascii="Times New Roman" w:hAnsi="Times New Roman"/>
          <w:sz w:val="28"/>
          <w:szCs w:val="28"/>
        </w:rPr>
        <w:t xml:space="preserve"> года</w:t>
      </w:r>
    </w:p>
    <w:p w:rsidR="00835023" w:rsidRPr="006B4EB3" w:rsidRDefault="00835023" w:rsidP="006B4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5023" w:rsidRPr="008E5A1B" w:rsidRDefault="00835023" w:rsidP="00A429F4">
      <w:pPr>
        <w:pStyle w:val="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4576">
        <w:rPr>
          <w:b w:val="0"/>
          <w:sz w:val="28"/>
          <w:szCs w:val="28"/>
        </w:rPr>
        <w:t xml:space="preserve">В Контрольно-счетную палату </w:t>
      </w:r>
      <w:r w:rsidR="00A429F4">
        <w:rPr>
          <w:b w:val="0"/>
          <w:sz w:val="28"/>
          <w:szCs w:val="28"/>
        </w:rPr>
        <w:t>08 ноября</w:t>
      </w:r>
      <w:r w:rsidRPr="00A24576">
        <w:rPr>
          <w:b w:val="0"/>
          <w:sz w:val="28"/>
          <w:szCs w:val="28"/>
        </w:rPr>
        <w:t xml:space="preserve"> 201</w:t>
      </w:r>
      <w:r w:rsidR="0033632E" w:rsidRPr="00A24576">
        <w:rPr>
          <w:b w:val="0"/>
          <w:sz w:val="28"/>
          <w:szCs w:val="28"/>
        </w:rPr>
        <w:t>8</w:t>
      </w:r>
      <w:r w:rsidRPr="00A24576">
        <w:rPr>
          <w:b w:val="0"/>
          <w:sz w:val="28"/>
          <w:szCs w:val="28"/>
        </w:rPr>
        <w:t xml:space="preserve"> года </w:t>
      </w:r>
      <w:r w:rsidR="005D7698" w:rsidRPr="008E5A1B">
        <w:rPr>
          <w:b w:val="0"/>
          <w:sz w:val="28"/>
          <w:szCs w:val="28"/>
        </w:rPr>
        <w:t>от</w:t>
      </w:r>
      <w:r w:rsidR="005D7698" w:rsidRPr="008E5A1B">
        <w:rPr>
          <w:sz w:val="28"/>
          <w:szCs w:val="28"/>
        </w:rPr>
        <w:t xml:space="preserve"> </w:t>
      </w:r>
      <w:r w:rsidR="00A429F4" w:rsidRPr="00A429F4">
        <w:rPr>
          <w:b w:val="0"/>
          <w:sz w:val="28"/>
          <w:szCs w:val="28"/>
        </w:rPr>
        <w:t>главного специалиста Администрации</w:t>
      </w:r>
      <w:r w:rsidR="00A429F4">
        <w:rPr>
          <w:sz w:val="28"/>
          <w:szCs w:val="28"/>
        </w:rPr>
        <w:t xml:space="preserve"> </w:t>
      </w:r>
      <w:proofErr w:type="spellStart"/>
      <w:r w:rsidR="00D6086C">
        <w:rPr>
          <w:b w:val="0"/>
          <w:sz w:val="28"/>
          <w:szCs w:val="28"/>
        </w:rPr>
        <w:t>Арамильского</w:t>
      </w:r>
      <w:proofErr w:type="spellEnd"/>
      <w:r w:rsidR="00D6086C">
        <w:rPr>
          <w:b w:val="0"/>
          <w:sz w:val="28"/>
          <w:szCs w:val="28"/>
        </w:rPr>
        <w:t xml:space="preserve"> </w:t>
      </w:r>
      <w:r w:rsidR="00D775DC">
        <w:rPr>
          <w:b w:val="0"/>
          <w:sz w:val="28"/>
          <w:szCs w:val="28"/>
        </w:rPr>
        <w:t xml:space="preserve">городского округа </w:t>
      </w:r>
      <w:r w:rsidR="00A429F4">
        <w:rPr>
          <w:b w:val="0"/>
          <w:bCs w:val="0"/>
          <w:sz w:val="28"/>
          <w:szCs w:val="28"/>
        </w:rPr>
        <w:t xml:space="preserve">Зыряновой Т.В. </w:t>
      </w:r>
      <w:r w:rsidRPr="008E5A1B">
        <w:rPr>
          <w:b w:val="0"/>
          <w:sz w:val="28"/>
          <w:szCs w:val="28"/>
        </w:rPr>
        <w:t xml:space="preserve">для проведения экспертизы проекта </w:t>
      </w:r>
      <w:r w:rsidR="00D775DC">
        <w:rPr>
          <w:b w:val="0"/>
          <w:sz w:val="28"/>
          <w:szCs w:val="28"/>
        </w:rPr>
        <w:t>П</w:t>
      </w:r>
      <w:r w:rsidRPr="008E5A1B">
        <w:rPr>
          <w:b w:val="0"/>
          <w:sz w:val="28"/>
          <w:szCs w:val="28"/>
        </w:rPr>
        <w:t>рограммы поступили следующие документы:</w:t>
      </w:r>
    </w:p>
    <w:p w:rsidR="00835023" w:rsidRPr="006B4EB3" w:rsidRDefault="00835023" w:rsidP="00A24576">
      <w:pPr>
        <w:pStyle w:val="a4"/>
        <w:tabs>
          <w:tab w:val="left" w:pos="2324"/>
        </w:tabs>
        <w:ind w:right="-1" w:firstLine="851"/>
        <w:jc w:val="both"/>
        <w:rPr>
          <w:i/>
          <w:sz w:val="28"/>
          <w:szCs w:val="28"/>
        </w:rPr>
      </w:pPr>
      <w:r w:rsidRPr="006B4EB3">
        <w:rPr>
          <w:sz w:val="28"/>
          <w:szCs w:val="28"/>
        </w:rPr>
        <w:t xml:space="preserve">1) проект постановления на </w:t>
      </w:r>
      <w:r w:rsidR="008E5A1B">
        <w:rPr>
          <w:sz w:val="28"/>
          <w:szCs w:val="28"/>
        </w:rPr>
        <w:t>2</w:t>
      </w:r>
      <w:r w:rsidRPr="006B4EB3">
        <w:rPr>
          <w:sz w:val="28"/>
          <w:szCs w:val="28"/>
        </w:rPr>
        <w:t xml:space="preserve"> л;</w:t>
      </w:r>
    </w:p>
    <w:p w:rsidR="00835023" w:rsidRDefault="00835023" w:rsidP="00A245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 xml:space="preserve">2) проект программы (в том числе: Паспорт Программы – </w:t>
      </w:r>
      <w:r w:rsidR="008E5A1B">
        <w:rPr>
          <w:rFonts w:ascii="Times New Roman" w:hAnsi="Times New Roman" w:cs="Times New Roman"/>
          <w:sz w:val="28"/>
          <w:szCs w:val="28"/>
        </w:rPr>
        <w:t>2</w:t>
      </w:r>
      <w:r w:rsidRPr="006B4EB3">
        <w:rPr>
          <w:rFonts w:ascii="Times New Roman" w:hAnsi="Times New Roman" w:cs="Times New Roman"/>
          <w:sz w:val="28"/>
          <w:szCs w:val="28"/>
        </w:rPr>
        <w:t xml:space="preserve"> л. (Приложение № 1), </w:t>
      </w:r>
      <w:r w:rsidR="008E5A1B">
        <w:rPr>
          <w:rFonts w:ascii="Times New Roman" w:hAnsi="Times New Roman" w:cs="Times New Roman"/>
          <w:sz w:val="28"/>
          <w:szCs w:val="28"/>
        </w:rPr>
        <w:t xml:space="preserve">Ресурсное обеспечение – 1 л. (Приложение № 2), </w:t>
      </w:r>
      <w:r w:rsidRPr="006B4EB3">
        <w:rPr>
          <w:rFonts w:ascii="Times New Roman" w:hAnsi="Times New Roman" w:cs="Times New Roman"/>
          <w:sz w:val="28"/>
          <w:szCs w:val="28"/>
        </w:rPr>
        <w:t xml:space="preserve">План мероприятий – </w:t>
      </w:r>
      <w:r w:rsidR="008E5A1B">
        <w:rPr>
          <w:rFonts w:ascii="Times New Roman" w:hAnsi="Times New Roman" w:cs="Times New Roman"/>
          <w:sz w:val="28"/>
          <w:szCs w:val="28"/>
        </w:rPr>
        <w:t>2</w:t>
      </w:r>
      <w:r w:rsidRPr="006B4EB3">
        <w:rPr>
          <w:rFonts w:ascii="Times New Roman" w:hAnsi="Times New Roman" w:cs="Times New Roman"/>
          <w:sz w:val="28"/>
          <w:szCs w:val="28"/>
        </w:rPr>
        <w:t xml:space="preserve"> л. (Приложение № </w:t>
      </w:r>
      <w:r w:rsidR="008E5A1B">
        <w:rPr>
          <w:rFonts w:ascii="Times New Roman" w:hAnsi="Times New Roman" w:cs="Times New Roman"/>
          <w:sz w:val="28"/>
          <w:szCs w:val="28"/>
        </w:rPr>
        <w:t>3</w:t>
      </w:r>
      <w:r w:rsidR="00A429F4">
        <w:rPr>
          <w:rFonts w:ascii="Times New Roman" w:hAnsi="Times New Roman" w:cs="Times New Roman"/>
          <w:sz w:val="28"/>
          <w:szCs w:val="28"/>
        </w:rPr>
        <w:t>).;</w:t>
      </w:r>
    </w:p>
    <w:p w:rsidR="00A429F4" w:rsidRPr="006B4EB3" w:rsidRDefault="00A429F4" w:rsidP="00A245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пояснительная записка к проекту постановления Администрации на 1 л.</w:t>
      </w:r>
    </w:p>
    <w:p w:rsidR="00D775DC" w:rsidRDefault="00835023" w:rsidP="00D775DC">
      <w:pPr>
        <w:pStyle w:val="a4"/>
        <w:tabs>
          <w:tab w:val="left" w:pos="2324"/>
        </w:tabs>
        <w:ind w:firstLine="851"/>
        <w:jc w:val="both"/>
        <w:rPr>
          <w:sz w:val="28"/>
          <w:szCs w:val="28"/>
        </w:rPr>
      </w:pPr>
      <w:r w:rsidRPr="006B4EB3">
        <w:rPr>
          <w:sz w:val="28"/>
          <w:szCs w:val="28"/>
        </w:rPr>
        <w:t xml:space="preserve"> </w:t>
      </w:r>
    </w:p>
    <w:p w:rsidR="00835023" w:rsidRPr="006B4EB3" w:rsidRDefault="00835023" w:rsidP="00D775DC">
      <w:pPr>
        <w:pStyle w:val="a4"/>
        <w:tabs>
          <w:tab w:val="left" w:pos="2324"/>
        </w:tabs>
        <w:ind w:firstLine="851"/>
        <w:jc w:val="both"/>
        <w:rPr>
          <w:b/>
          <w:sz w:val="28"/>
          <w:szCs w:val="28"/>
        </w:rPr>
      </w:pPr>
      <w:r w:rsidRPr="006B4EB3">
        <w:rPr>
          <w:b/>
          <w:sz w:val="28"/>
          <w:szCs w:val="28"/>
        </w:rPr>
        <w:t>В результате экспертизы установлено:</w:t>
      </w:r>
    </w:p>
    <w:p w:rsidR="002200E4" w:rsidRDefault="00835023" w:rsidP="006B4EB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6B4EB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</w:p>
    <w:p w:rsidR="00835023" w:rsidRPr="006B4EB3" w:rsidRDefault="00835023" w:rsidP="002200E4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6B4EB3">
        <w:rPr>
          <w:rFonts w:ascii="Times New Roman" w:hAnsi="Times New Roman"/>
          <w:b/>
          <w:i/>
          <w:sz w:val="28"/>
          <w:szCs w:val="28"/>
        </w:rPr>
        <w:t>Общие сведения</w:t>
      </w:r>
    </w:p>
    <w:p w:rsidR="00835023" w:rsidRPr="006B4EB3" w:rsidRDefault="00835023" w:rsidP="006B4EB3">
      <w:pPr>
        <w:pStyle w:val="a4"/>
        <w:tabs>
          <w:tab w:val="left" w:pos="2324"/>
        </w:tabs>
        <w:ind w:left="-180" w:firstLine="1031"/>
        <w:jc w:val="both"/>
        <w:rPr>
          <w:sz w:val="28"/>
          <w:szCs w:val="28"/>
        </w:rPr>
      </w:pPr>
      <w:r w:rsidRPr="006B4EB3">
        <w:rPr>
          <w:sz w:val="28"/>
          <w:szCs w:val="28"/>
        </w:rPr>
        <w:t>Период реализации Муниципальной программы «</w:t>
      </w:r>
      <w:r w:rsidR="008E5A1B">
        <w:rPr>
          <w:sz w:val="28"/>
          <w:szCs w:val="28"/>
        </w:rPr>
        <w:t xml:space="preserve">Формирование современной городской среды </w:t>
      </w:r>
      <w:proofErr w:type="spellStart"/>
      <w:r w:rsidR="008E5A1B">
        <w:rPr>
          <w:sz w:val="28"/>
          <w:szCs w:val="28"/>
        </w:rPr>
        <w:t>Арамильского</w:t>
      </w:r>
      <w:proofErr w:type="spellEnd"/>
      <w:r w:rsidR="008E5A1B">
        <w:rPr>
          <w:sz w:val="28"/>
          <w:szCs w:val="28"/>
        </w:rPr>
        <w:t xml:space="preserve"> городского округа на 2018-2022 годы</w:t>
      </w:r>
      <w:r w:rsidR="0035523B" w:rsidRPr="006B4EB3">
        <w:rPr>
          <w:sz w:val="28"/>
          <w:szCs w:val="28"/>
        </w:rPr>
        <w:t>»</w:t>
      </w:r>
      <w:r w:rsidRPr="006B4EB3">
        <w:rPr>
          <w:sz w:val="28"/>
          <w:szCs w:val="28"/>
        </w:rPr>
        <w:t xml:space="preserve"> (далее – Программа) – </w:t>
      </w:r>
      <w:r w:rsidR="008E5A1B">
        <w:rPr>
          <w:sz w:val="28"/>
          <w:szCs w:val="28"/>
        </w:rPr>
        <w:t>5 лет</w:t>
      </w:r>
      <w:r w:rsidRPr="006B4EB3">
        <w:rPr>
          <w:sz w:val="28"/>
          <w:szCs w:val="28"/>
        </w:rPr>
        <w:t>.</w:t>
      </w:r>
    </w:p>
    <w:p w:rsidR="00835023" w:rsidRDefault="00835023" w:rsidP="006B4EB3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4EB3">
        <w:rPr>
          <w:sz w:val="28"/>
          <w:szCs w:val="28"/>
        </w:rPr>
        <w:t xml:space="preserve">Финансирование программы предусмотрено за счет </w:t>
      </w:r>
      <w:r w:rsidR="008E5A1B">
        <w:rPr>
          <w:sz w:val="28"/>
          <w:szCs w:val="28"/>
        </w:rPr>
        <w:t>3</w:t>
      </w:r>
      <w:r w:rsidRPr="006B4EB3">
        <w:rPr>
          <w:sz w:val="28"/>
          <w:szCs w:val="28"/>
        </w:rPr>
        <w:t xml:space="preserve"> источник</w:t>
      </w:r>
      <w:r w:rsidR="008E5A1B">
        <w:rPr>
          <w:sz w:val="28"/>
          <w:szCs w:val="28"/>
        </w:rPr>
        <w:t>ов</w:t>
      </w:r>
      <w:r w:rsidR="00F30C11" w:rsidRPr="006B4EB3">
        <w:rPr>
          <w:sz w:val="28"/>
          <w:szCs w:val="28"/>
        </w:rPr>
        <w:t>:</w:t>
      </w:r>
    </w:p>
    <w:p w:rsidR="008E5A1B" w:rsidRDefault="008E5A1B" w:rsidP="008E5A1B">
      <w:pPr>
        <w:pStyle w:val="a4"/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бюджет;</w:t>
      </w:r>
    </w:p>
    <w:p w:rsidR="00835023" w:rsidRDefault="00835023" w:rsidP="006B4EB3">
      <w:pPr>
        <w:pStyle w:val="a4"/>
        <w:tabs>
          <w:tab w:val="left" w:pos="2324"/>
        </w:tabs>
        <w:ind w:firstLine="851"/>
        <w:jc w:val="both"/>
        <w:rPr>
          <w:sz w:val="28"/>
          <w:szCs w:val="28"/>
        </w:rPr>
      </w:pPr>
      <w:r w:rsidRPr="006B4EB3">
        <w:rPr>
          <w:sz w:val="28"/>
          <w:szCs w:val="28"/>
        </w:rPr>
        <w:t xml:space="preserve">- </w:t>
      </w:r>
      <w:r w:rsidR="008E5A1B">
        <w:rPr>
          <w:sz w:val="28"/>
          <w:szCs w:val="28"/>
        </w:rPr>
        <w:t>местный бюджет;</w:t>
      </w:r>
    </w:p>
    <w:p w:rsidR="008E5A1B" w:rsidRDefault="008E5A1B" w:rsidP="006B4EB3">
      <w:pPr>
        <w:pStyle w:val="a4"/>
        <w:tabs>
          <w:tab w:val="left" w:pos="23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источники.</w:t>
      </w:r>
    </w:p>
    <w:p w:rsidR="00F52B5F" w:rsidRPr="006B4EB3" w:rsidRDefault="00F52B5F" w:rsidP="006B4EB3">
      <w:pPr>
        <w:pStyle w:val="a4"/>
        <w:tabs>
          <w:tab w:val="left" w:pos="23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проектом программы плановое финансирование предусмотрено только за счет 2 источников – областной и местный бюджет.</w:t>
      </w:r>
    </w:p>
    <w:p w:rsidR="007D5DD2" w:rsidRDefault="007D5DD2" w:rsidP="006B4E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 в программу вносятся с целью корректировки объемов финансирования на 2018</w:t>
      </w:r>
      <w:r w:rsidR="00AC25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параметр</w:t>
      </w:r>
      <w:r w:rsidR="004939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бюджета </w:t>
      </w:r>
      <w:r w:rsidR="009B4B7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C25C2">
        <w:rPr>
          <w:rFonts w:ascii="Times New Roman" w:eastAsia="Times New Roman" w:hAnsi="Times New Roman"/>
          <w:sz w:val="28"/>
          <w:szCs w:val="28"/>
          <w:lang w:eastAsia="ru-RU"/>
        </w:rPr>
        <w:t>на 2019 год,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заявкой </w:t>
      </w:r>
      <w:r w:rsidR="009B4B7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9B4B7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9B4B7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данной программы.</w:t>
      </w:r>
    </w:p>
    <w:p w:rsidR="009B4B72" w:rsidRDefault="009B4B72" w:rsidP="006B4E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Программы </w:t>
      </w:r>
      <w:r w:rsidR="00AC25C2">
        <w:rPr>
          <w:rFonts w:ascii="Times New Roman" w:eastAsia="Times New Roman" w:hAnsi="Times New Roman"/>
          <w:sz w:val="28"/>
          <w:szCs w:val="28"/>
          <w:lang w:eastAsia="ru-RU"/>
        </w:rPr>
        <w:t>в действующей редакции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утвержденный 25.07.2018 года</w:t>
      </w:r>
      <w:r w:rsidR="00AC25C2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№ 340)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экспертизу в Контрольно-счетную палату не предоставлялся.</w:t>
      </w:r>
    </w:p>
    <w:p w:rsidR="009B4B72" w:rsidRDefault="009B4B72" w:rsidP="006B4E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023" w:rsidRPr="006B4EB3" w:rsidRDefault="00835023" w:rsidP="006B4EB3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EB3">
        <w:rPr>
          <w:rFonts w:ascii="Times New Roman" w:hAnsi="Times New Roman" w:cs="Times New Roman"/>
          <w:b/>
          <w:i/>
          <w:sz w:val="28"/>
          <w:szCs w:val="28"/>
        </w:rPr>
        <w:t xml:space="preserve"> Анализ и оценка ресурсного обеспечения мероприятий программы</w:t>
      </w:r>
    </w:p>
    <w:p w:rsidR="00835023" w:rsidRDefault="00835023" w:rsidP="006B4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проекта программы   предусматривается в размере </w:t>
      </w:r>
      <w:r w:rsidR="00D6086C" w:rsidRPr="00D6086C">
        <w:rPr>
          <w:rFonts w:ascii="Times New Roman" w:hAnsi="Times New Roman" w:cs="Times New Roman"/>
          <w:b/>
          <w:sz w:val="28"/>
          <w:szCs w:val="28"/>
        </w:rPr>
        <w:t>39 101,9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</w:t>
      </w:r>
      <w:r w:rsidR="006B4EB3">
        <w:rPr>
          <w:rFonts w:ascii="Times New Roman" w:hAnsi="Times New Roman" w:cs="Times New Roman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>руб. в том числе:</w:t>
      </w:r>
    </w:p>
    <w:p w:rsidR="008E5A1B" w:rsidRDefault="008E5A1B" w:rsidP="006B4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D6086C" w:rsidRPr="00D6086C">
        <w:rPr>
          <w:rFonts w:ascii="Times New Roman" w:hAnsi="Times New Roman" w:cs="Times New Roman"/>
          <w:b/>
          <w:sz w:val="28"/>
          <w:szCs w:val="28"/>
        </w:rPr>
        <w:t>34 910,0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>тыс.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(в 201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F52B5F">
        <w:rPr>
          <w:rFonts w:ascii="Times New Roman" w:hAnsi="Times New Roman" w:cs="Times New Roman"/>
          <w:bCs/>
          <w:color w:val="000000"/>
          <w:sz w:val="28"/>
          <w:szCs w:val="28"/>
        </w:rPr>
        <w:t>12 960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F52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21 950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 20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52B5F">
        <w:rPr>
          <w:rFonts w:ascii="Times New Roman" w:hAnsi="Times New Roman" w:cs="Times New Roman"/>
          <w:bCs/>
          <w:color w:val="000000"/>
          <w:sz w:val="28"/>
          <w:szCs w:val="28"/>
        </w:rPr>
        <w:t>, в 2021 и 2022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F52B5F">
        <w:rPr>
          <w:rFonts w:ascii="Times New Roman" w:hAnsi="Times New Roman" w:cs="Times New Roman"/>
          <w:bCs/>
          <w:color w:val="000000"/>
          <w:sz w:val="28"/>
          <w:szCs w:val="28"/>
        </w:rPr>
        <w:t>,0 тыс. руб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52B5F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835023" w:rsidRDefault="00835023" w:rsidP="006B4E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местного бюджета </w:t>
      </w:r>
      <w:r w:rsidR="0035523B" w:rsidRPr="006B4EB3">
        <w:rPr>
          <w:rFonts w:ascii="Times New Roman" w:hAnsi="Times New Roman" w:cs="Times New Roman"/>
          <w:sz w:val="28"/>
          <w:szCs w:val="28"/>
        </w:rPr>
        <w:t xml:space="preserve">– </w:t>
      </w:r>
      <w:r w:rsidR="00F52B5F" w:rsidRPr="00F52B5F">
        <w:rPr>
          <w:rFonts w:ascii="Times New Roman" w:hAnsi="Times New Roman" w:cs="Times New Roman"/>
          <w:b/>
          <w:sz w:val="28"/>
          <w:szCs w:val="28"/>
        </w:rPr>
        <w:t>4 191,1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>тыс.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  <w:r w:rsidR="00CB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(в 201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52B5F">
        <w:rPr>
          <w:rFonts w:ascii="Times New Roman" w:hAnsi="Times New Roman" w:cs="Times New Roman"/>
          <w:bCs/>
          <w:color w:val="000000"/>
          <w:sz w:val="28"/>
          <w:szCs w:val="28"/>
        </w:rPr>
        <w:t> 606,0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F52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2 585,9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>, в 20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52B5F">
        <w:rPr>
          <w:rFonts w:ascii="Times New Roman" w:hAnsi="Times New Roman" w:cs="Times New Roman"/>
          <w:bCs/>
          <w:color w:val="000000"/>
          <w:sz w:val="28"/>
          <w:szCs w:val="28"/>
        </w:rPr>
        <w:t>, 2021 и в 2022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706C2E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="0022676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226760" w:rsidRDefault="00226760" w:rsidP="006B4E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внебюджетные источники – </w:t>
      </w:r>
      <w:r w:rsidR="00F52B5F">
        <w:rPr>
          <w:rFonts w:ascii="Times New Roman" w:hAnsi="Times New Roman" w:cs="Times New Roman"/>
          <w:bCs/>
          <w:color w:val="000000"/>
          <w:sz w:val="28"/>
          <w:szCs w:val="28"/>
        </w:rPr>
        <w:t>0,0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 </w:t>
      </w:r>
    </w:p>
    <w:p w:rsidR="00AC25C2" w:rsidRPr="006B4EB3" w:rsidRDefault="00AC25C2" w:rsidP="006B4E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00E4" w:rsidRPr="00226760" w:rsidRDefault="00835023" w:rsidP="002267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:rsidR="00AC25C2" w:rsidRDefault="00AC25C2" w:rsidP="006B4E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</w:t>
      </w:r>
    </w:p>
    <w:p w:rsidR="00835023" w:rsidRPr="006B4EB3" w:rsidRDefault="00835023" w:rsidP="006B4E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4EB3">
        <w:rPr>
          <w:rFonts w:ascii="Times New Roman" w:eastAsia="Times New Roman" w:hAnsi="Times New Roman"/>
          <w:i/>
          <w:sz w:val="24"/>
          <w:szCs w:val="24"/>
          <w:lang w:eastAsia="ru-RU"/>
        </w:rPr>
        <w:t>тыс. руб.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333"/>
        <w:gridCol w:w="1361"/>
        <w:gridCol w:w="1134"/>
        <w:gridCol w:w="1134"/>
        <w:gridCol w:w="1134"/>
        <w:gridCol w:w="1108"/>
        <w:gridCol w:w="1160"/>
        <w:gridCol w:w="1134"/>
      </w:tblGrid>
      <w:tr w:rsidR="004E5AC9" w:rsidRPr="00F93F37" w:rsidTr="004E5AC9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C9" w:rsidRPr="00F93F37" w:rsidRDefault="004E5AC9" w:rsidP="0022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C9" w:rsidRPr="00F93F37" w:rsidRDefault="004E5AC9" w:rsidP="0022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C9" w:rsidRPr="00F93F37" w:rsidRDefault="004E5AC9" w:rsidP="0022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C9" w:rsidRPr="00F93F37" w:rsidRDefault="004E5AC9" w:rsidP="0022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4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C9" w:rsidRPr="00F93F37" w:rsidRDefault="004E5AC9" w:rsidP="00F4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6042B7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6042B7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6042B7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20 605,9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C9" w:rsidRPr="00F93F37" w:rsidRDefault="004E5AC9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C9" w:rsidRPr="00F93F37" w:rsidRDefault="004E5AC9" w:rsidP="00F46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6042B7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6042B7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17 460,0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6042B7" w:rsidP="0022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6042B7" w:rsidP="0060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8645CC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3 145,9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6042B7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8645CC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24 535,9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4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39 101,9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C9" w:rsidRPr="00F93F37" w:rsidRDefault="004E5AC9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4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34 910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36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4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4 191,9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36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4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F52B5F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0E5EB6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160F02"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5 034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830727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+ 23 530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0E5EB6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+ 18  496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C9" w:rsidRPr="00F93F37" w:rsidRDefault="004E5AC9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0E5EB6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160F02"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  <w:r w:rsidR="00830727"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0F02"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830727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+ 21 950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0E5EB6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+ 17 450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830727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0E5EB6"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830727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+ 1</w:t>
            </w:r>
            <w:r w:rsidR="00F54E0F"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0E5EB6" w:rsidP="002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+ 1 046</w:t>
            </w:r>
          </w:p>
        </w:tc>
      </w:tr>
      <w:tr w:rsidR="004E5AC9" w:rsidRPr="00F93F37" w:rsidTr="004E5AC9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C9" w:rsidRPr="00F93F37" w:rsidRDefault="004E5AC9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C9" w:rsidRPr="00F93F37" w:rsidRDefault="004E5AC9" w:rsidP="006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C9" w:rsidRPr="00F93F37" w:rsidRDefault="000E5EB6" w:rsidP="002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35023" w:rsidRPr="00261F72" w:rsidRDefault="00835023" w:rsidP="006B4E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5023" w:rsidRDefault="00835023" w:rsidP="009000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Разработчиком проекта постановления предусматриваются изменения объемов финансирования мероприятий программы по источник</w:t>
      </w:r>
      <w:r w:rsidR="002C1C73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</w:t>
      </w:r>
      <w:r w:rsidR="002C1C7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C73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и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местный бюджет на</w:t>
      </w:r>
      <w:r w:rsidR="00286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FDC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2018 год и </w:t>
      </w:r>
      <w:r w:rsidR="002C1C7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C1C7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13E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реализации</w:t>
      </w:r>
      <w:r w:rsidR="00160F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4FDC" w:rsidRDefault="009F4FDC" w:rsidP="009000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средств, предусмотренный проектом программы </w:t>
      </w:r>
      <w:r w:rsidR="00AC25C2">
        <w:rPr>
          <w:rFonts w:ascii="Times New Roman" w:eastAsia="Times New Roman" w:hAnsi="Times New Roman"/>
          <w:sz w:val="28"/>
          <w:szCs w:val="28"/>
          <w:lang w:eastAsia="ru-RU"/>
        </w:rPr>
        <w:t>на 2018 год,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</w:t>
      </w:r>
      <w:r w:rsidRPr="006B4EB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4EB3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6B4EB3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6B4EB3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B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6B4EB3">
        <w:rPr>
          <w:rFonts w:ascii="Times New Roman" w:hAnsi="Times New Roman" w:cs="Times New Roman"/>
          <w:sz w:val="28"/>
          <w:szCs w:val="28"/>
        </w:rPr>
        <w:t xml:space="preserve">бря 2017 года № </w:t>
      </w:r>
      <w:r>
        <w:rPr>
          <w:rFonts w:ascii="Times New Roman" w:hAnsi="Times New Roman" w:cs="Times New Roman"/>
          <w:sz w:val="28"/>
          <w:szCs w:val="28"/>
        </w:rPr>
        <w:t>27/7</w:t>
      </w:r>
      <w:r w:rsidRPr="006B4EB3">
        <w:rPr>
          <w:rFonts w:ascii="Times New Roman" w:hAnsi="Times New Roman" w:cs="Times New Roman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i/>
          <w:sz w:val="28"/>
          <w:szCs w:val="28"/>
        </w:rPr>
        <w:t xml:space="preserve">«О бюджете </w:t>
      </w:r>
      <w:proofErr w:type="spellStart"/>
      <w:r w:rsidRPr="006B4EB3">
        <w:rPr>
          <w:rFonts w:ascii="Times New Roman" w:hAnsi="Times New Roman" w:cs="Times New Roman"/>
          <w:i/>
          <w:sz w:val="28"/>
          <w:szCs w:val="28"/>
        </w:rPr>
        <w:t>Арамильского</w:t>
      </w:r>
      <w:proofErr w:type="spellEnd"/>
      <w:r w:rsidRPr="006B4EB3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6B4EB3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6B4EB3">
        <w:rPr>
          <w:rFonts w:ascii="Times New Roman" w:hAnsi="Times New Roman" w:cs="Times New Roman"/>
          <w:i/>
          <w:sz w:val="28"/>
          <w:szCs w:val="28"/>
        </w:rPr>
        <w:t xml:space="preserve"> и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6B4EB3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11 октября 2018 года                  № 43/1).</w:t>
      </w:r>
    </w:p>
    <w:p w:rsidR="00F93F37" w:rsidRDefault="00AC25C2" w:rsidP="00F93F37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F93F37" w:rsidRPr="006B4EB3">
        <w:rPr>
          <w:rFonts w:ascii="Times New Roman" w:hAnsi="Times New Roman" w:cs="Times New Roman"/>
          <w:sz w:val="28"/>
          <w:szCs w:val="28"/>
        </w:rPr>
        <w:t>ействующей редакци</w:t>
      </w:r>
      <w:r w:rsidR="00F93F37">
        <w:rPr>
          <w:rFonts w:ascii="Times New Roman" w:hAnsi="Times New Roman" w:cs="Times New Roman"/>
          <w:sz w:val="28"/>
          <w:szCs w:val="28"/>
        </w:rPr>
        <w:t>и</w:t>
      </w:r>
      <w:r w:rsidR="00F93F37" w:rsidRPr="006B4EB3">
        <w:rPr>
          <w:rFonts w:ascii="Times New Roman" w:hAnsi="Times New Roman" w:cs="Times New Roman"/>
          <w:sz w:val="28"/>
          <w:szCs w:val="28"/>
        </w:rPr>
        <w:t xml:space="preserve"> программы на 201</w:t>
      </w:r>
      <w:r w:rsidR="00F93F37">
        <w:rPr>
          <w:rFonts w:ascii="Times New Roman" w:hAnsi="Times New Roman" w:cs="Times New Roman"/>
          <w:sz w:val="28"/>
          <w:szCs w:val="28"/>
        </w:rPr>
        <w:t>9</w:t>
      </w:r>
      <w:r w:rsidR="00F93F37" w:rsidRPr="006B4EB3">
        <w:rPr>
          <w:rFonts w:ascii="Times New Roman" w:hAnsi="Times New Roman" w:cs="Times New Roman"/>
          <w:sz w:val="28"/>
          <w:szCs w:val="28"/>
        </w:rPr>
        <w:t xml:space="preserve"> год – планируемая сумма составля</w:t>
      </w:r>
      <w:r w:rsidR="00F93F37">
        <w:rPr>
          <w:rFonts w:ascii="Times New Roman" w:hAnsi="Times New Roman" w:cs="Times New Roman"/>
          <w:sz w:val="28"/>
          <w:szCs w:val="28"/>
        </w:rPr>
        <w:t xml:space="preserve">ет </w:t>
      </w:r>
      <w:r w:rsidR="00F93F37" w:rsidRPr="006B4EB3">
        <w:rPr>
          <w:rFonts w:ascii="Times New Roman" w:hAnsi="Times New Roman" w:cs="Times New Roman"/>
          <w:sz w:val="28"/>
          <w:szCs w:val="28"/>
        </w:rPr>
        <w:t xml:space="preserve">– </w:t>
      </w:r>
      <w:r w:rsidR="00F93F37">
        <w:rPr>
          <w:rFonts w:ascii="Times New Roman" w:hAnsi="Times New Roman" w:cs="Times New Roman"/>
          <w:sz w:val="28"/>
          <w:szCs w:val="28"/>
        </w:rPr>
        <w:t>20 605,9</w:t>
      </w:r>
      <w:r w:rsidR="00F93F37" w:rsidRPr="006B4EB3">
        <w:rPr>
          <w:rFonts w:ascii="Times New Roman" w:hAnsi="Times New Roman" w:cs="Times New Roman"/>
          <w:sz w:val="28"/>
          <w:szCs w:val="28"/>
        </w:rPr>
        <w:t xml:space="preserve"> тыс. руб., проектом предусмотрен показатель в размере – </w:t>
      </w:r>
      <w:r w:rsidR="00F93F37">
        <w:rPr>
          <w:rFonts w:ascii="Times New Roman" w:hAnsi="Times New Roman" w:cs="Times New Roman"/>
          <w:sz w:val="28"/>
          <w:szCs w:val="28"/>
        </w:rPr>
        <w:t>24 535,9</w:t>
      </w:r>
      <w:r w:rsidR="00F93F37" w:rsidRPr="006B4EB3">
        <w:rPr>
          <w:rFonts w:ascii="Times New Roman" w:hAnsi="Times New Roman" w:cs="Times New Roman"/>
          <w:sz w:val="28"/>
          <w:szCs w:val="28"/>
        </w:rPr>
        <w:t xml:space="preserve"> тыс. </w:t>
      </w:r>
      <w:r w:rsidR="00F93F37">
        <w:rPr>
          <w:rFonts w:ascii="Times New Roman" w:hAnsi="Times New Roman" w:cs="Times New Roman"/>
          <w:sz w:val="28"/>
          <w:szCs w:val="28"/>
        </w:rPr>
        <w:t>рублей;</w:t>
      </w:r>
    </w:p>
    <w:p w:rsidR="00F93F37" w:rsidRDefault="00F93F37" w:rsidP="00F93F3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37" w:rsidRDefault="007D5DD2" w:rsidP="00493938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2019 год увеличение финансирования составляет 23</w:t>
      </w:r>
      <w:r w:rsidR="00F93F37">
        <w:rPr>
          <w:rFonts w:ascii="Times New Roman" w:hAnsi="Times New Roman" w:cs="Times New Roman"/>
          <w:sz w:val="28"/>
          <w:szCs w:val="28"/>
        </w:rPr>
        <w:t xml:space="preserve"> 530 </w:t>
      </w:r>
      <w:proofErr w:type="spellStart"/>
      <w:r w:rsidR="00F93F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93F37">
        <w:rPr>
          <w:rFonts w:ascii="Times New Roman" w:hAnsi="Times New Roman" w:cs="Times New Roman"/>
          <w:sz w:val="28"/>
          <w:szCs w:val="28"/>
        </w:rPr>
        <w:t>., при этом целевой показатель выполнения снижается с 3 объектов до 2</w:t>
      </w:r>
      <w:r w:rsidR="00AC25C2">
        <w:rPr>
          <w:rFonts w:ascii="Times New Roman" w:hAnsi="Times New Roman" w:cs="Times New Roman"/>
          <w:sz w:val="28"/>
          <w:szCs w:val="28"/>
        </w:rPr>
        <w:t>,</w:t>
      </w:r>
      <w:r w:rsidR="00F24CF1"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чем</w:t>
      </w:r>
      <w:r w:rsidR="00AC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24CF1"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возникает риск неэффективного расходования</w:t>
      </w:r>
      <w:r w:rsidR="00F24CF1"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учитывая тот факт, что п</w:t>
      </w:r>
      <w:r w:rsidR="00F93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увеличении финансирования показатели должны корректироваться также в сторону увеличения. </w:t>
      </w:r>
    </w:p>
    <w:p w:rsidR="00F93F37" w:rsidRDefault="00F93F37" w:rsidP="00493938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1 </w:t>
      </w:r>
      <w:r w:rsidR="00F24CF1"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AC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24CF1"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отсутствует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плановое </w:t>
      </w:r>
      <w:r w:rsidR="00AC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чем</w:t>
      </w:r>
      <w:r w:rsidR="00AC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возникает </w:t>
      </w:r>
      <w:r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 </w:t>
      </w:r>
      <w:r w:rsidR="00AC25C2"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достижения</w:t>
      </w:r>
      <w:r w:rsidRPr="0084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запланированных результатов – выполнения целевых показателей.</w:t>
      </w:r>
    </w:p>
    <w:p w:rsidR="00446931" w:rsidRDefault="00446931" w:rsidP="00493938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Решением о бюджете </w:t>
      </w:r>
      <w:r w:rsidR="00D775DC" w:rsidRPr="006B4EB3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D775DC" w:rsidRPr="006B4EB3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775DC" w:rsidRPr="006B4EB3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D775DC">
        <w:rPr>
          <w:rFonts w:ascii="Times New Roman" w:hAnsi="Times New Roman" w:cs="Times New Roman"/>
          <w:sz w:val="28"/>
          <w:szCs w:val="28"/>
        </w:rPr>
        <w:t>14</w:t>
      </w:r>
      <w:r w:rsidR="00D775DC" w:rsidRPr="006B4EB3">
        <w:rPr>
          <w:rFonts w:ascii="Times New Roman" w:hAnsi="Times New Roman" w:cs="Times New Roman"/>
          <w:sz w:val="28"/>
          <w:szCs w:val="28"/>
        </w:rPr>
        <w:t xml:space="preserve"> </w:t>
      </w:r>
      <w:r w:rsidR="00D775DC">
        <w:rPr>
          <w:rFonts w:ascii="Times New Roman" w:hAnsi="Times New Roman" w:cs="Times New Roman"/>
          <w:sz w:val="28"/>
          <w:szCs w:val="28"/>
        </w:rPr>
        <w:t>дека</w:t>
      </w:r>
      <w:r w:rsidR="00D775DC" w:rsidRPr="006B4EB3">
        <w:rPr>
          <w:rFonts w:ascii="Times New Roman" w:hAnsi="Times New Roman" w:cs="Times New Roman"/>
          <w:sz w:val="28"/>
          <w:szCs w:val="28"/>
        </w:rPr>
        <w:t xml:space="preserve">бря 2017 года № </w:t>
      </w:r>
      <w:r w:rsidR="00D775DC">
        <w:rPr>
          <w:rFonts w:ascii="Times New Roman" w:hAnsi="Times New Roman" w:cs="Times New Roman"/>
          <w:sz w:val="28"/>
          <w:szCs w:val="28"/>
        </w:rPr>
        <w:t>27/7</w:t>
      </w:r>
      <w:r w:rsidR="00D775DC" w:rsidRPr="006B4EB3">
        <w:rPr>
          <w:rFonts w:ascii="Times New Roman" w:hAnsi="Times New Roman" w:cs="Times New Roman"/>
          <w:sz w:val="28"/>
          <w:szCs w:val="28"/>
        </w:rPr>
        <w:t xml:space="preserve"> </w:t>
      </w:r>
      <w:r w:rsidR="00D775DC" w:rsidRPr="006B4EB3">
        <w:rPr>
          <w:rFonts w:ascii="Times New Roman" w:hAnsi="Times New Roman" w:cs="Times New Roman"/>
          <w:i/>
          <w:sz w:val="28"/>
          <w:szCs w:val="28"/>
        </w:rPr>
        <w:t xml:space="preserve">«О бюджете </w:t>
      </w:r>
      <w:proofErr w:type="spellStart"/>
      <w:r w:rsidR="00D775DC" w:rsidRPr="006B4EB3">
        <w:rPr>
          <w:rFonts w:ascii="Times New Roman" w:hAnsi="Times New Roman" w:cs="Times New Roman"/>
          <w:i/>
          <w:sz w:val="28"/>
          <w:szCs w:val="28"/>
        </w:rPr>
        <w:t>Арамильского</w:t>
      </w:r>
      <w:proofErr w:type="spellEnd"/>
      <w:r w:rsidR="00D775DC" w:rsidRPr="006B4EB3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201</w:t>
      </w:r>
      <w:r w:rsidR="00D775DC">
        <w:rPr>
          <w:rFonts w:ascii="Times New Roman" w:hAnsi="Times New Roman" w:cs="Times New Roman"/>
          <w:i/>
          <w:sz w:val="28"/>
          <w:szCs w:val="28"/>
        </w:rPr>
        <w:t>8</w:t>
      </w:r>
      <w:r w:rsidR="00D775DC" w:rsidRPr="006B4EB3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201</w:t>
      </w:r>
      <w:r w:rsidR="00D775DC">
        <w:rPr>
          <w:rFonts w:ascii="Times New Roman" w:hAnsi="Times New Roman" w:cs="Times New Roman"/>
          <w:i/>
          <w:sz w:val="28"/>
          <w:szCs w:val="28"/>
        </w:rPr>
        <w:t>9</w:t>
      </w:r>
      <w:r w:rsidR="00D775DC" w:rsidRPr="006B4EB3">
        <w:rPr>
          <w:rFonts w:ascii="Times New Roman" w:hAnsi="Times New Roman" w:cs="Times New Roman"/>
          <w:i/>
          <w:sz w:val="28"/>
          <w:szCs w:val="28"/>
        </w:rPr>
        <w:t xml:space="preserve"> и 20</w:t>
      </w:r>
      <w:r w:rsidR="00D775DC">
        <w:rPr>
          <w:rFonts w:ascii="Times New Roman" w:hAnsi="Times New Roman" w:cs="Times New Roman"/>
          <w:i/>
          <w:sz w:val="28"/>
          <w:szCs w:val="28"/>
        </w:rPr>
        <w:t>20</w:t>
      </w:r>
      <w:r w:rsidR="00D775DC" w:rsidRPr="006B4EB3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 w:rsidR="00D7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30.08.2018</w:t>
      </w:r>
      <w:r w:rsidR="009B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41/1 – когда </w:t>
      </w:r>
      <w:r w:rsidR="00D7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корректировались объемы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финансирования параметров бюджета на плановый период 2019 и 2020 годы) суммы бюджетных ассигнований </w:t>
      </w:r>
      <w:r w:rsidR="002C7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финансирование данной Программы </w:t>
      </w:r>
      <w:r w:rsidR="002D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- 1005,9 тыс.</w:t>
      </w:r>
      <w:r w:rsidR="00AC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 </w:t>
      </w:r>
      <w:r w:rsidR="00D7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местного бюджета.</w:t>
      </w:r>
    </w:p>
    <w:p w:rsidR="00D775DC" w:rsidRPr="00841C46" w:rsidRDefault="00D775DC" w:rsidP="00493938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предполагаемые изменения, предусмотренные </w:t>
      </w:r>
      <w:r w:rsidR="00AC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данным проектом,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соответствую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2C7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 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бюджете, в части объемов финансирования на 2019 год. </w:t>
      </w:r>
    </w:p>
    <w:p w:rsidR="00F93F37" w:rsidRDefault="00F93F37" w:rsidP="00F93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EB3">
        <w:rPr>
          <w:rFonts w:ascii="Times New Roman" w:hAnsi="Times New Roman" w:cs="Times New Roman"/>
          <w:sz w:val="28"/>
          <w:szCs w:val="28"/>
        </w:rPr>
        <w:t>редлагаемые изменения и приня</w:t>
      </w:r>
      <w:r>
        <w:rPr>
          <w:rFonts w:ascii="Times New Roman" w:hAnsi="Times New Roman" w:cs="Times New Roman"/>
          <w:sz w:val="28"/>
          <w:szCs w:val="28"/>
        </w:rPr>
        <w:t>тие данного проекта Программы</w:t>
      </w:r>
      <w:r w:rsidRPr="006B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B4EB3">
        <w:rPr>
          <w:rFonts w:ascii="Times New Roman" w:hAnsi="Times New Roman" w:cs="Times New Roman"/>
          <w:sz w:val="28"/>
          <w:szCs w:val="28"/>
        </w:rPr>
        <w:t>потребу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4EB3">
        <w:rPr>
          <w:rFonts w:ascii="Times New Roman" w:hAnsi="Times New Roman" w:cs="Times New Roman"/>
          <w:sz w:val="28"/>
          <w:szCs w:val="28"/>
        </w:rPr>
        <w:t>т дополнительных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текущий 2018 год.</w:t>
      </w:r>
      <w:r w:rsidRPr="006B4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F5" w:rsidRDefault="009F56F5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25C2" w:rsidRPr="006B4EB3" w:rsidRDefault="00AC25C2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5023" w:rsidRPr="006B4EB3" w:rsidRDefault="002C1C73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  <w:r w:rsidR="00835023"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</w:p>
    <w:p w:rsidR="00835023" w:rsidRDefault="00835023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</w:t>
      </w:r>
      <w:r w:rsidR="006B4EB3"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C1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6B4EB3"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C1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AC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1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Буцко</w:t>
      </w:r>
    </w:p>
    <w:p w:rsidR="002C1C73" w:rsidRDefault="002C1C73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C73" w:rsidRDefault="002C1C73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C1C73" w:rsidSect="008350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3297"/>
    <w:multiLevelType w:val="hybridMultilevel"/>
    <w:tmpl w:val="4F46AF12"/>
    <w:lvl w:ilvl="0" w:tplc="FBA487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2D49D1"/>
    <w:multiLevelType w:val="hybridMultilevel"/>
    <w:tmpl w:val="31969400"/>
    <w:lvl w:ilvl="0" w:tplc="38129BD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BC"/>
    <w:rsid w:val="00006C0C"/>
    <w:rsid w:val="00052D7D"/>
    <w:rsid w:val="000A6973"/>
    <w:rsid w:val="000B6712"/>
    <w:rsid w:val="000E5EB6"/>
    <w:rsid w:val="000F0ABC"/>
    <w:rsid w:val="00160F02"/>
    <w:rsid w:val="001A2FD0"/>
    <w:rsid w:val="001B613C"/>
    <w:rsid w:val="002200E4"/>
    <w:rsid w:val="00226760"/>
    <w:rsid w:val="00240223"/>
    <w:rsid w:val="00257F87"/>
    <w:rsid w:val="00286B20"/>
    <w:rsid w:val="002B2201"/>
    <w:rsid w:val="002C1C73"/>
    <w:rsid w:val="002C7AEA"/>
    <w:rsid w:val="002D7C9B"/>
    <w:rsid w:val="00303BEB"/>
    <w:rsid w:val="0033632E"/>
    <w:rsid w:val="0034379E"/>
    <w:rsid w:val="0035523B"/>
    <w:rsid w:val="004030BB"/>
    <w:rsid w:val="00424481"/>
    <w:rsid w:val="00446931"/>
    <w:rsid w:val="00493938"/>
    <w:rsid w:val="004E5AC9"/>
    <w:rsid w:val="004F2A34"/>
    <w:rsid w:val="00513E2C"/>
    <w:rsid w:val="005650C5"/>
    <w:rsid w:val="005C5D35"/>
    <w:rsid w:val="005D40A9"/>
    <w:rsid w:val="005D7698"/>
    <w:rsid w:val="006042B7"/>
    <w:rsid w:val="006B4EB3"/>
    <w:rsid w:val="00706C2E"/>
    <w:rsid w:val="00765631"/>
    <w:rsid w:val="007D5DD2"/>
    <w:rsid w:val="00830727"/>
    <w:rsid w:val="00835023"/>
    <w:rsid w:val="00850EF0"/>
    <w:rsid w:val="008645CC"/>
    <w:rsid w:val="008E5A1B"/>
    <w:rsid w:val="009000AD"/>
    <w:rsid w:val="00904E31"/>
    <w:rsid w:val="00927E1B"/>
    <w:rsid w:val="009B4B72"/>
    <w:rsid w:val="009E5C74"/>
    <w:rsid w:val="009F4FDC"/>
    <w:rsid w:val="009F56F5"/>
    <w:rsid w:val="00A01FA0"/>
    <w:rsid w:val="00A24576"/>
    <w:rsid w:val="00A429F4"/>
    <w:rsid w:val="00A523FC"/>
    <w:rsid w:val="00AC25C2"/>
    <w:rsid w:val="00B16976"/>
    <w:rsid w:val="00C06BF2"/>
    <w:rsid w:val="00C71F13"/>
    <w:rsid w:val="00CB79D4"/>
    <w:rsid w:val="00D6086C"/>
    <w:rsid w:val="00D775DC"/>
    <w:rsid w:val="00D97000"/>
    <w:rsid w:val="00E246D3"/>
    <w:rsid w:val="00F13F37"/>
    <w:rsid w:val="00F24CF1"/>
    <w:rsid w:val="00F30C11"/>
    <w:rsid w:val="00F465E1"/>
    <w:rsid w:val="00F52B5F"/>
    <w:rsid w:val="00F54E0F"/>
    <w:rsid w:val="00F93F37"/>
    <w:rsid w:val="00FA1814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C86F"/>
  <w15:docId w15:val="{7468261F-DFFE-416E-A614-F499410A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23"/>
  </w:style>
  <w:style w:type="paragraph" w:styleId="4">
    <w:name w:val="heading 4"/>
    <w:basedOn w:val="a"/>
    <w:link w:val="40"/>
    <w:uiPriority w:val="9"/>
    <w:qFormat/>
    <w:rsid w:val="00A24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8350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35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350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8350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24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&#1072;ram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2018-11-09T05:41:00Z</cp:lastPrinted>
  <dcterms:created xsi:type="dcterms:W3CDTF">2017-11-13T04:42:00Z</dcterms:created>
  <dcterms:modified xsi:type="dcterms:W3CDTF">2018-11-09T05:46:00Z</dcterms:modified>
</cp:coreProperties>
</file>