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D2B21" w14:textId="77777777" w:rsidR="0023260B" w:rsidRDefault="009B298C" w:rsidP="0023260B">
      <w:pPr>
        <w:pStyle w:val="a3"/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r w:rsidR="0023260B" w:rsidRPr="00E270CD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решения </w:t>
      </w:r>
      <w:r w:rsidR="0023260B">
        <w:rPr>
          <w:rFonts w:ascii="Liberation Serif" w:hAnsi="Liberation Serif" w:cs="Liberation Serif"/>
          <w:b/>
          <w:i/>
          <w:sz w:val="28"/>
          <w:szCs w:val="26"/>
        </w:rPr>
        <w:t xml:space="preserve">о </w:t>
      </w:r>
      <w:r w:rsidR="0023260B" w:rsidRPr="00261C03">
        <w:rPr>
          <w:rFonts w:ascii="Liberation Serif" w:hAnsi="Liberation Serif" w:cs="Liberation Serif"/>
          <w:b/>
          <w:i/>
          <w:sz w:val="28"/>
          <w:szCs w:val="26"/>
        </w:rPr>
        <w:t>внесении изменений в документы территориального планирования Арамильского городского округа (Правила землепользования и застройки</w:t>
      </w:r>
      <w:r w:rsidR="0023260B">
        <w:rPr>
          <w:rFonts w:ascii="Liberation Serif" w:hAnsi="Liberation Serif" w:cs="Liberation Serif"/>
          <w:b/>
          <w:i/>
          <w:sz w:val="28"/>
          <w:szCs w:val="26"/>
        </w:rPr>
        <w:t xml:space="preserve"> Арамильского городского округа</w:t>
      </w:r>
      <w:r w:rsidR="0023260B" w:rsidRPr="00261C03">
        <w:rPr>
          <w:rFonts w:ascii="Liberation Serif" w:hAnsi="Liberation Serif" w:cs="Liberation Serif"/>
          <w:b/>
          <w:i/>
          <w:sz w:val="28"/>
          <w:szCs w:val="26"/>
        </w:rPr>
        <w:t>) в части изменения территориальной зоны ЗОП «Зона общего пользо</w:t>
      </w:r>
      <w:r w:rsidR="0023260B">
        <w:rPr>
          <w:rFonts w:ascii="Liberation Serif" w:hAnsi="Liberation Serif" w:cs="Liberation Serif"/>
          <w:b/>
          <w:i/>
          <w:sz w:val="28"/>
          <w:szCs w:val="26"/>
        </w:rPr>
        <w:t>вания» на территориальную зону О</w:t>
      </w:r>
      <w:r w:rsidR="0023260B" w:rsidRPr="00261C03">
        <w:rPr>
          <w:rFonts w:ascii="Liberation Serif" w:hAnsi="Liberation Serif" w:cs="Liberation Serif"/>
          <w:b/>
          <w:i/>
          <w:sz w:val="28"/>
          <w:szCs w:val="26"/>
        </w:rPr>
        <w:t>-1 «Зона</w:t>
      </w:r>
      <w:r w:rsidR="0023260B">
        <w:rPr>
          <w:rFonts w:ascii="Liberation Serif" w:hAnsi="Liberation Serif" w:cs="Liberation Serif"/>
          <w:b/>
          <w:i/>
          <w:sz w:val="28"/>
          <w:szCs w:val="26"/>
        </w:rPr>
        <w:t xml:space="preserve"> комплексного</w:t>
      </w:r>
      <w:r w:rsidR="0023260B" w:rsidRPr="00261C03">
        <w:rPr>
          <w:rFonts w:ascii="Liberation Serif" w:hAnsi="Liberation Serif" w:cs="Liberation Serif"/>
          <w:b/>
          <w:i/>
          <w:sz w:val="28"/>
          <w:szCs w:val="26"/>
        </w:rPr>
        <w:t xml:space="preserve"> размещения </w:t>
      </w:r>
      <w:r w:rsidR="0023260B">
        <w:rPr>
          <w:rFonts w:ascii="Liberation Serif" w:hAnsi="Liberation Serif" w:cs="Liberation Serif"/>
          <w:b/>
          <w:i/>
          <w:sz w:val="28"/>
          <w:szCs w:val="26"/>
        </w:rPr>
        <w:t>объектов общественно-делового назначения</w:t>
      </w:r>
      <w:r w:rsidR="0023260B" w:rsidRPr="00261C03">
        <w:rPr>
          <w:rFonts w:ascii="Liberation Serif" w:hAnsi="Liberation Serif" w:cs="Liberation Serif"/>
          <w:b/>
          <w:i/>
          <w:sz w:val="28"/>
          <w:szCs w:val="26"/>
        </w:rPr>
        <w:t>»</w:t>
      </w:r>
      <w:r w:rsidR="0023260B">
        <w:rPr>
          <w:rFonts w:ascii="Liberation Serif" w:hAnsi="Liberation Serif" w:cs="Liberation Serif"/>
          <w:b/>
          <w:i/>
          <w:sz w:val="28"/>
          <w:szCs w:val="26"/>
        </w:rPr>
        <w:t xml:space="preserve"> земельного участка в кадастровом квартале 66:33:0101004, примыкающего с южной стороны к земельному участку с кадастровым номером 66:33:0101004:52, расположенного по адресу: Свердловская область, Арамильский городской округ, город Арамиль, улица Карла Маркса, 24 </w:t>
      </w:r>
    </w:p>
    <w:p w14:paraId="3B40B780" w14:textId="6AB037E5" w:rsidR="009B298C" w:rsidRDefault="009B298C" w:rsidP="00FE2283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635FC392" w14:textId="77777777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58C9CD80" w14:textId="246EA6DF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44048969" w14:textId="0BC919A3" w:rsidR="00FE2283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2F6CFA8A">
                <wp:simplePos x="0" y="0"/>
                <wp:positionH relativeFrom="margin">
                  <wp:posOffset>3800157</wp:posOffset>
                </wp:positionH>
                <wp:positionV relativeFrom="paragraph">
                  <wp:posOffset>375603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5DE0D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99.2pt;margin-top:29.6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23260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FA168AE" wp14:editId="342D2AAB">
            <wp:extent cx="5940425" cy="3091347"/>
            <wp:effectExtent l="0" t="0" r="3175" b="0"/>
            <wp:docPr id="1" name="Рисунок 1" descr="\\share\О Б М Е Н    ! ! !\№ 16 Архитектура\!Обмен отдела\5. ДУМА\Комиссия по ПЗЗ\2023\13-2023\Мельшаков\Када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13-2023\Мельшаков\Кадаст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DE36" w14:textId="5E7145D7" w:rsidR="00FE2283" w:rsidRDefault="00FE2283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A91202D" w14:textId="496EED0B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F889EE8" w14:textId="77777777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5FB8E25A" w14:textId="2E543134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EF075C6" w14:textId="2065263C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378A256" w14:textId="212B06DD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AB3198A" w14:textId="77777777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2ECD8C3" w14:textId="77777777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0D27D8B8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75193FA6" w14:textId="4A064EEE" w:rsidR="009B298C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F8E4A0" wp14:editId="3F60EE46">
                <wp:simplePos x="0" y="0"/>
                <wp:positionH relativeFrom="margin">
                  <wp:posOffset>2551747</wp:posOffset>
                </wp:positionH>
                <wp:positionV relativeFrom="paragraph">
                  <wp:posOffset>643573</wp:posOffset>
                </wp:positionV>
                <wp:extent cx="1000125" cy="571500"/>
                <wp:effectExtent l="100013" t="14287" r="147637" b="0"/>
                <wp:wrapNone/>
                <wp:docPr id="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6D80D3" id="Стрелка: вправо 4" o:spid="_x0000_s1026" type="#_x0000_t13" style="position:absolute;margin-left:200.9pt;margin-top:50.7pt;width:78.75pt;height:45pt;rotation:8169635fd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23260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366C852" wp14:editId="6B5FF8D4">
            <wp:extent cx="5940425" cy="3745051"/>
            <wp:effectExtent l="0" t="0" r="3175" b="8255"/>
            <wp:docPr id="2" name="Рисунок 2" descr="\\share\О Б М Е Н    ! ! !\№ 16 Архитектура\!Обмен отдела\5. ДУМА\Комиссия по ПЗЗ\2023\13-2023\Мельшаков\Спу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13-2023\Мельшаков\Спутни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BB87E" w14:textId="72D183F4" w:rsidR="009B298C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из </w:t>
      </w:r>
      <w:proofErr w:type="spellStart"/>
      <w:r>
        <w:rPr>
          <w:rFonts w:ascii="Times New Roman" w:hAnsi="Times New Roman" w:cs="Times New Roman"/>
          <w:sz w:val="28"/>
        </w:rPr>
        <w:t>МапИнфо</w:t>
      </w:r>
      <w:proofErr w:type="spellEnd"/>
    </w:p>
    <w:p w14:paraId="55998F55" w14:textId="607E9D7F" w:rsidR="009B298C" w:rsidRDefault="0023260B" w:rsidP="00FE2283">
      <w:pPr>
        <w:ind w:right="566"/>
        <w:jc w:val="both"/>
        <w:rPr>
          <w:rFonts w:ascii="Times New Roman" w:hAnsi="Times New Roman" w:cs="Times New Roman"/>
          <w:sz w:val="28"/>
        </w:rPr>
      </w:pPr>
      <w:r w:rsidRPr="0023260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EC61D1B" wp14:editId="64451621">
            <wp:extent cx="5940425" cy="3615739"/>
            <wp:effectExtent l="0" t="0" r="3175" b="3810"/>
            <wp:docPr id="3" name="Рисунок 3" descr="\\share\О Б М Е Н    ! ! !\№ 16 Архитектура\!Обмен отдела\5. ДУМА\Комиссия по ПЗЗ\2023\13-2023\Мельшаков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13-2023\Мельшаков\МапИнф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23260B"/>
    <w:rsid w:val="009B298C"/>
    <w:rsid w:val="00C23AD0"/>
    <w:rsid w:val="00D370C2"/>
    <w:rsid w:val="00E20718"/>
    <w:rsid w:val="00FC4DBC"/>
    <w:rsid w:val="00FD0437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6</cp:revision>
  <cp:lastPrinted>2023-07-11T07:40:00Z</cp:lastPrinted>
  <dcterms:created xsi:type="dcterms:W3CDTF">2023-03-10T07:59:00Z</dcterms:created>
  <dcterms:modified xsi:type="dcterms:W3CDTF">2023-08-04T10:57:00Z</dcterms:modified>
</cp:coreProperties>
</file>