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26" w:rsidRPr="00837FAC" w:rsidRDefault="00890B72" w:rsidP="005E63AB">
      <w:pPr>
        <w:pStyle w:val="a3"/>
        <w:numPr>
          <w:ilvl w:val="0"/>
          <w:numId w:val="1"/>
        </w:numPr>
        <w:ind w:left="-284"/>
        <w:jc w:val="both"/>
        <w:rPr>
          <w:rFonts w:ascii="Liberation Serif" w:hAnsi="Liberation Serif" w:cs="Liberation Serif"/>
          <w:i/>
          <w:sz w:val="28"/>
          <w:szCs w:val="26"/>
          <w:lang w:eastAsia="ru-RU"/>
        </w:rPr>
      </w:pPr>
      <w:r w:rsidRPr="00837FAC">
        <w:rPr>
          <w:rFonts w:ascii="Liberation Serif" w:hAnsi="Liberation Serif" w:cs="Liberation Serif"/>
          <w:i/>
          <w:sz w:val="28"/>
          <w:szCs w:val="26"/>
          <w:lang w:eastAsia="ru-RU"/>
        </w:rPr>
        <w:t xml:space="preserve">Администрация Арамильского городского округа извещает о проведении общественных обсуждений о внесении изменений </w:t>
      </w:r>
      <w:r w:rsidR="00837FAC" w:rsidRPr="00837FAC">
        <w:rPr>
          <w:rFonts w:ascii="Liberation Serif" w:hAnsi="Liberation Serif" w:cs="Liberation Serif"/>
          <w:i/>
          <w:sz w:val="28"/>
          <w:szCs w:val="26"/>
          <w:lang w:eastAsia="ru-RU"/>
        </w:rPr>
        <w:t>в карту градостроительного зонирования Арамильского городского округа в части изменения территориальной зоны земельного участка с кадастровым номером 66:33:0101002:123, с территориальной зоны Р-4 ««Зона ландшафтных территорий» на зону П «Зона размещения производственных объектов», расположенного по адресу: Свердловская область, Арамильский городской округ, г. Арамиль, ул. Рабочая, 26.</w:t>
      </w:r>
    </w:p>
    <w:p w:rsidR="00416926" w:rsidRDefault="00416926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B37F0" wp14:editId="082DE20F">
                <wp:simplePos x="0" y="0"/>
                <wp:positionH relativeFrom="margin">
                  <wp:posOffset>2828608</wp:posOffset>
                </wp:positionH>
                <wp:positionV relativeFrom="paragraph">
                  <wp:posOffset>968693</wp:posOffset>
                </wp:positionV>
                <wp:extent cx="1000125" cy="571500"/>
                <wp:effectExtent l="100013" t="14287" r="147637" b="0"/>
                <wp:wrapNone/>
                <wp:docPr id="3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520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222.75pt;margin-top:76.3pt;width:78.75pt;height:45pt;rotation:8169635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0StrAIAADkFAAAOAAAAZHJzL2Uyb0RvYy54bWysVM1q3DAQvhf6DkL3xvbW201MvGHZkFII&#10;SSApOWtleS3QXyXtetNT6Zv0DUKglxbaV3DeqCPZu/lpTqUXaUbz/82MDo82UqA1s45rVeJsL8WI&#10;KaorrpYl/nh18mYfI+eJqojQipX4hjl8NH396rA1BRvpRouKWQROlCtaU+LGe1MkiaMNk8TtacMU&#10;CGttJfHA2mVSWdKCdymSUZq+S1ptK2M1Zc7B63EvxNPov64Z9ed17ZhHosSQm4+njecinMn0kBRL&#10;S0zD6ZAG+YcsJOEKgu5cHRNP0Mryv1xJTq12uvZ7VMtE1zWnLNYA1WTps2ouG2JYrAXAcWYHk/t/&#10;bunZ+sIiXpX4LUaKSGhR9+3+6/2X7nv3s/vR3Raou+t+A38L9y+UB8Ra4wowvDQXduAckKH8TW0l&#10;shpgnuSTg/Eoj6BAmWgTMb/ZYc42HlF4zNI0zUZjjCjIxpNsnMamJL2v4NNY598zLVEgSmz5svEz&#10;a3UbfZP1qfOQBRhsFYOR04JXJ1yIyNjlYi4sWhOYgjyfjOaxDDB5oiYUaiGh0QRSQJTANNaCeCCl&#10;AXycWmJExBLGnHobYz+xdi8EicEbUrE+NNS2q25Qj4k/8ROqOCau6U2iqJ9SyT2siuCyxPvB0RYn&#10;oUIYFod9wCI0qG9JoBa6uoEmx7ZAZc7QEw5BTonzF8TCuMMjrLA/h6MWGjDQA4VRo+3nl96DPkwh&#10;SDFqYX0An08rYhlG4oOC+TzI8jzsW2Ty8WQEjH0sWTyWqJWca+hNFrOLZND3YkvWVstr2PRZiAoi&#10;oijE7jsxMHPfrzX8FZTNZlENdswQf6ouDQ3OA04B3qvNNbFmmCcPk3imt6tGimcD1esGS6VnK69r&#10;HqftAVfoYGBgP2Mvh78kfACP+aj18ONN/wAAAP//AwBQSwMEFAAGAAgAAAAhANnAHf3iAAAACwEA&#10;AA8AAABkcnMvZG93bnJldi54bWxMj0FLw0AQhe+C/2EZwZvdNI1Jm2ZTpCgIgmD0YG/bZEyWZmdj&#10;dtvGf+/0pMd57+PNe8Vmsr044eiNIwXzWQQCqXaNoVbBx/vT3RKED5oa3TtCBT/oYVNeXxU6b9yZ&#10;3vBUhVZwCPlcK+hCGHIpfd2h1X7mBiT2vtxodeBzbGUz6jOH217GUZRKqw3xh04PuO2wPlRHq8A/&#10;fmaxeX2pvp9bs1sl0/aQJUap25vpYQ0i4BT+YLjU5+pQcqe9O1LjRa8gyVYLRtmYL3kDE/fpRdkr&#10;iLN0AbIs5P8N5S8AAAD//wMAUEsBAi0AFAAGAAgAAAAhALaDOJL+AAAA4QEAABMAAAAAAAAAAAAA&#10;AAAAAAAAAFtDb250ZW50X1R5cGVzXS54bWxQSwECLQAUAAYACAAAACEAOP0h/9YAAACUAQAACwAA&#10;AAAAAAAAAAAAAAAvAQAAX3JlbHMvLnJlbHNQSwECLQAUAAYACAAAACEAh+NErawCAAA5BQAADgAA&#10;AAAAAAAAAAAAAAAuAgAAZHJzL2Uyb0RvYy54bWxQSwECLQAUAAYACAAAACEA2cAd/eIAAAALAQAA&#10;DwAAAAAAAAAAAAAAAAAGBQAAZHJzL2Rvd25yZXYueG1sUEsFBgAAAAAEAAQA8wAAABUGAAAAAA==&#10;" adj="15429" fillcolor="#4472c4" strokecolor="#2f528f" strokeweight="1pt">
                <w10:wrap anchorx="margin"/>
              </v:shape>
            </w:pict>
          </mc:Fallback>
        </mc:AlternateContent>
      </w:r>
      <w:r w:rsidR="00837FAC" w:rsidRPr="00837FAC">
        <w:rPr>
          <w:rFonts w:ascii="Liberation Serif" w:hAnsi="Liberation Serif" w:cs="Liberation Serif"/>
          <w:i/>
          <w:noProof/>
          <w:sz w:val="28"/>
          <w:szCs w:val="26"/>
          <w:lang w:eastAsia="ru-RU"/>
        </w:rPr>
        <w:drawing>
          <wp:inline distT="0" distB="0" distL="0" distR="0">
            <wp:extent cx="5132864" cy="4400550"/>
            <wp:effectExtent l="0" t="0" r="0" b="0"/>
            <wp:docPr id="42" name="Рисунок 42" descr="\\share\О Б М Е Н    ! ! !\№ 16 Архитектура\!Обмен отдела\5. ДУМА\Комиссия по ПЗЗ\2023\16-2023\Беляев А.А\МапИнф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\О Б М Е Н    ! ! !\№ 16 Архитектура\!Обмен отдела\5. ДУМА\Комиссия по ПЗЗ\2023\16-2023\Беляев А.А\МапИнф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632" cy="442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Default="00837FAC" w:rsidP="00837FAC">
      <w:pPr>
        <w:jc w:val="center"/>
        <w:rPr>
          <w:rFonts w:ascii="Liberation Serif" w:hAnsi="Liberation Serif" w:cs="Liberation Serif"/>
          <w:i/>
          <w:sz w:val="28"/>
          <w:szCs w:val="26"/>
          <w:lang w:eastAsia="ru-RU"/>
        </w:rPr>
      </w:pPr>
    </w:p>
    <w:p w:rsidR="00837FAC" w:rsidRPr="00837FAC" w:rsidRDefault="00890B72" w:rsidP="00837FAC">
      <w:pPr>
        <w:pStyle w:val="a3"/>
        <w:numPr>
          <w:ilvl w:val="0"/>
          <w:numId w:val="1"/>
        </w:numPr>
        <w:ind w:left="-284"/>
        <w:jc w:val="both"/>
        <w:rPr>
          <w:rFonts w:ascii="Liberation Serif" w:hAnsi="Liberation Serif" w:cs="Liberation Serif"/>
          <w:i/>
          <w:sz w:val="28"/>
          <w:szCs w:val="26"/>
          <w:lang w:eastAsia="ru-RU"/>
        </w:rPr>
      </w:pPr>
      <w:r w:rsidRPr="00837FAC">
        <w:rPr>
          <w:rFonts w:ascii="Liberation Serif" w:hAnsi="Liberation Serif" w:cs="Liberation Serif"/>
          <w:i/>
          <w:sz w:val="28"/>
          <w:szCs w:val="26"/>
          <w:lang w:eastAsia="ru-RU"/>
        </w:rPr>
        <w:lastRenderedPageBreak/>
        <w:t>Администрация Арамильского городского округа извещает о проведении общественных обсуждений о внесении изменений</w:t>
      </w:r>
      <w:r w:rsidR="00416926" w:rsidRPr="00837FAC">
        <w:rPr>
          <w:rFonts w:ascii="Liberation Serif" w:hAnsi="Liberation Serif" w:cs="Liberation Serif"/>
          <w:i/>
          <w:sz w:val="28"/>
          <w:szCs w:val="26"/>
          <w:lang w:eastAsia="ru-RU"/>
        </w:rPr>
        <w:t xml:space="preserve"> </w:t>
      </w:r>
      <w:r w:rsidR="00837FAC" w:rsidRPr="00837FAC">
        <w:rPr>
          <w:rFonts w:ascii="Liberation Serif" w:hAnsi="Liberation Serif" w:cs="Liberation Serif"/>
          <w:i/>
          <w:sz w:val="28"/>
          <w:szCs w:val="26"/>
          <w:lang w:eastAsia="ru-RU"/>
        </w:rPr>
        <w:t>в карту градостроительного зонирования Арамильского городского округа, изменив часть территориальной зоны ЖТ-2 «Зона размещения малоэтажной многоквартирной жилой застройки» на зону ЖТ-1 «Зона размещения жилой застройки усадебного типа» в отношении территории, прилегающей к земельному участку с кадастровым номером 66:25:0202003:130, расположенного по адресу: г. Арамиль, ул. Гарнизон, участок 3-4.</w:t>
      </w:r>
    </w:p>
    <w:p w:rsidR="00416926" w:rsidRPr="00837FAC" w:rsidRDefault="00416926" w:rsidP="00837FAC">
      <w:pPr>
        <w:pStyle w:val="a3"/>
        <w:ind w:left="-284"/>
        <w:jc w:val="both"/>
        <w:rPr>
          <w:i/>
        </w:rPr>
      </w:pPr>
    </w:p>
    <w:p w:rsidR="00416926" w:rsidRDefault="00416926" w:rsidP="00837FAC">
      <w:pPr>
        <w:pStyle w:val="a3"/>
        <w:ind w:left="-284"/>
        <w:jc w:val="both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24F0" wp14:editId="4927E0D5">
                <wp:simplePos x="0" y="0"/>
                <wp:positionH relativeFrom="margin">
                  <wp:posOffset>1738948</wp:posOffset>
                </wp:positionH>
                <wp:positionV relativeFrom="paragraph">
                  <wp:posOffset>677227</wp:posOffset>
                </wp:positionV>
                <wp:extent cx="1000125" cy="571500"/>
                <wp:effectExtent l="100013" t="14287" r="147637" b="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6005" id="Стрелка: вправо 4" o:spid="_x0000_s1026" type="#_x0000_t13" style="position:absolute;margin-left:136.95pt;margin-top:53.3pt;width:78.75pt;height:45pt;rotation:8169635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WTqwIAADkFAAAOAAAAZHJzL2Uyb0RvYy54bWysVM1qGzEQvhf6DkL3ZnfNuk5M1sE4pBRC&#10;EnBKzrJWuyvQXyXZ6/RU+iZ9g1DopYX2FTZv1JF27fw0p9KLNKP5/2ZGxydbKdCGWce1KnB2kGLE&#10;FNUlV3WBP1yfvTnEyHmiSiK0YgW+ZQ6fzF6/Om7NlI10o0XJLAInyk1bU+DGezNNEkcbJok70IYp&#10;EFbaSuKBtXVSWtKCdymSUZq+TVptS2M1Zc7B62kvxLPov6oY9ZdV5ZhHosCQm4+njecqnMnsmExr&#10;S0zD6ZAG+YcsJOEKgu5dnRJP0Nryv1xJTq12uvIHVMtEVxWnLNYA1WTps2qWDTEs1gLgOLOHyf0/&#10;t/Ric2URLwucY6SIhBZ1X++/3H/uvnc/ux/d3RR137rfwN/B/QvlAbHWuCkYLs2VHTgHZCh/W1mJ&#10;rAaYJ/nkaDzKIyhQJtpGzG/3mLOtRxQeszRNs9EYIwqy8SQbp7EpSe8r+DTW+XdMSxSIAlteN35u&#10;rW6jb7I5dx6yAIOdYjByWvDyjAsRGVuvFsKiDYEpyPPJaBHLAJMnakKhFhIaTSAFRAlMYyWIB1Ia&#10;wMepGiMiahhz6m2M/cTavRAkBm9IyfrQUNu+ukE9Jv7ET6jilLimN4mifkol97AqgssCHwZHO5yE&#10;CmFYHPYBi9CgviWBWunyFpoc2wKVOUPPOAQ5J85fEQvjDo+wwv4SjkpowEAPFEaNtp9eeg/6MIUg&#10;xaiF9QF8Pq6JZRiJ9wrm8yjL87BvkcnHkxEw9rFk9Vii1nKhoTdZzC6SQd+LHVlZLW9g0+chKoiI&#10;ohC778TALHy/1vBXUDafRzXYMUP8uVoaGpwHnAK819sbYs0wTx4m8ULvVo1Mnw1UrxsslZ6vva54&#10;nLYHXKGDgYH9jL0c/pLwATzmo9bDjzf7AwAA//8DAFBLAwQUAAYACAAAACEA9C7FhOAAAAAKAQAA&#10;DwAAAGRycy9kb3ducmV2LnhtbEyPwU7DMAyG70i8Q2QkbiyhnSgrTSc0gYSEhEThALesMW20xilN&#10;tpW3xzvB0fan399frWc/iANO0QXScL1QIJDaYB11Gt7fHq9uQcRkyJohEGr4wQjr+vysMqUNR3rF&#10;Q5M6wSEUS6OhT2kspYxtj97ERRiR+PYVJm8Sj1Mn7WSOHO4HmSl1I71xxB96M+Kmx3bX7L2G+PBR&#10;ZO7lufl+6tznajlvdsXSaX15Md/fgUg4pz8YTvqsDjU7bcOebBSDhlwVBaMaiowrMJCvTouthixX&#10;Oci6kv8r1L8AAAD//wMAUEsBAi0AFAAGAAgAAAAhALaDOJL+AAAA4QEAABMAAAAAAAAAAAAAAAAA&#10;AAAAAFtDb250ZW50X1R5cGVzXS54bWxQSwECLQAUAAYACAAAACEAOP0h/9YAAACUAQAACwAAAAAA&#10;AAAAAAAAAAAvAQAAX3JlbHMvLnJlbHNQSwECLQAUAAYACAAAACEAbnBVk6sCAAA5BQAADgAAAAAA&#10;AAAAAAAAAAAuAgAAZHJzL2Uyb0RvYy54bWxQSwECLQAUAAYACAAAACEA9C7FhOAAAAAKAQAADwAA&#10;AAAAAAAAAAAAAAAFBQAAZHJzL2Rvd25yZXYueG1sUEsFBgAAAAAEAAQA8wAAABIGAAAAAA==&#10;" adj="15429" fillcolor="#4472c4" strokecolor="#2f528f" strokeweight="1pt">
                <w10:wrap anchorx="margin"/>
              </v:shape>
            </w:pict>
          </mc:Fallback>
        </mc:AlternateContent>
      </w:r>
      <w:r w:rsidR="00837FAC" w:rsidRPr="00837FAC">
        <w:rPr>
          <w:i/>
          <w:noProof/>
          <w:lang w:eastAsia="ru-RU"/>
        </w:rPr>
        <w:drawing>
          <wp:inline distT="0" distB="0" distL="0" distR="0">
            <wp:extent cx="5156771" cy="4343400"/>
            <wp:effectExtent l="0" t="0" r="6350" b="0"/>
            <wp:docPr id="53" name="Рисунок 53" descr="\\share\О Б М Е Н    ! ! !\№ 16 Архитектура\!Обмен отдела\5. ДУМА\Комиссия по ПЗЗ\2023\21-2023\Мапинфо 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are\О Б М Е Н    ! ! !\№ 16 Архитектура\!Обмен отдела\5. ДУМА\Комиссия по ПЗЗ\2023\21-2023\Мапинфо 1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23" cy="43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A4" w:rsidRPr="00FD5EA4" w:rsidRDefault="00837FAC" w:rsidP="00FD5EA4">
      <w:pPr>
        <w:pStyle w:val="a3"/>
        <w:numPr>
          <w:ilvl w:val="0"/>
          <w:numId w:val="1"/>
        </w:numPr>
        <w:ind w:left="-284"/>
        <w:jc w:val="both"/>
        <w:rPr>
          <w:rFonts w:ascii="Liberation Serif" w:hAnsi="Liberation Serif" w:cs="Liberation Serif"/>
          <w:i/>
          <w:sz w:val="28"/>
          <w:szCs w:val="26"/>
          <w:lang w:eastAsia="ru-RU"/>
        </w:rPr>
      </w:pPr>
      <w:r w:rsidRPr="00FD5EA4">
        <w:rPr>
          <w:rFonts w:ascii="Liberation Serif" w:eastAsia="Calibri" w:hAnsi="Liberation Serif" w:cs="Liberation Serif"/>
          <w:i/>
          <w:sz w:val="28"/>
          <w:szCs w:val="28"/>
        </w:rPr>
        <w:br w:type="page"/>
      </w:r>
      <w:r w:rsidR="00416926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lastRenderedPageBreak/>
        <w:t xml:space="preserve">Администрация Арамильского городского округа извещает о проведении общественных обсуждений о внесении </w:t>
      </w:r>
      <w:r w:rsidR="00FD5EA4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t xml:space="preserve">в карту градостроительного зонирования Арамильского городского округа, изменив границы территориальной зоны ЖТ-3 «Зона размещения </w:t>
      </w:r>
      <w:proofErr w:type="spellStart"/>
      <w:r w:rsidR="00FD5EA4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t>среднеэтажной</w:t>
      </w:r>
      <w:proofErr w:type="spellEnd"/>
      <w:r w:rsidR="00FD5EA4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t xml:space="preserve"> многоквартирной жилой застройки» в кадастровом квартале 66:33:0101012;</w:t>
      </w:r>
    </w:p>
    <w:p w:rsidR="00416926" w:rsidRDefault="00416926" w:rsidP="00FD5EA4">
      <w:pPr>
        <w:pStyle w:val="a3"/>
        <w:ind w:left="-284"/>
        <w:jc w:val="both"/>
        <w:rPr>
          <w:rFonts w:ascii="Liberation Serif" w:eastAsia="Calibri" w:hAnsi="Liberation Serif" w:cs="Liberation Serif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939FD" wp14:editId="21726738">
                <wp:simplePos x="0" y="0"/>
                <wp:positionH relativeFrom="margin">
                  <wp:posOffset>1733232</wp:posOffset>
                </wp:positionH>
                <wp:positionV relativeFrom="paragraph">
                  <wp:posOffset>1116648</wp:posOffset>
                </wp:positionV>
                <wp:extent cx="1000125" cy="571500"/>
                <wp:effectExtent l="100013" t="14287" r="147637" b="0"/>
                <wp:wrapNone/>
                <wp:docPr id="6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7C3A1" id="Стрелка: вправо 4" o:spid="_x0000_s1026" type="#_x0000_t13" style="position:absolute;margin-left:136.45pt;margin-top:87.95pt;width:78.75pt;height:45pt;rotation:8169635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NOrAIAADkFAAAOAAAAZHJzL2Uyb0RvYy54bWysVM1q3DAQvhf6DkL3xvbizSYm3rBsSCmE&#10;JJCUnLWyvBbor5J2vemp9E36BiHQSwvtKzhv1JHs3fw0p9KLNKP5/2ZGR8cbKdCaWce1KnG2l2LE&#10;FNUVV8sSf7w+fXeAkfNEVURoxUp8yxw+nr59c9Sago10o0XFLAInyhWtKXHjvSmSxNGGSeL2tGEK&#10;hLW2knhg7TKpLGnBuxTJKE33k1bbylhNmXPwetIL8TT6r2tG/UVdO+aRKDHk5uNp47kIZzI9IsXS&#10;EtNwOqRB/iELSbiCoDtXJ8QTtLL8L1eSU6udrv0e1TLRdc0pizVANVn6opqrhhgWawFwnNnB5P6f&#10;W3q+vrSIVyXex0gRCS3qvj18ffjSfe9+dj+6uwJ1991v4O/g/oXygFhrXAGGV+bSDpwDMpS/qa1E&#10;VgPMk3xyOB7lERQoE20i5rc7zNnGIwqPWZqm2WiMEQXZeJKN09iUpPcVfBrr/HumJQpEiS1fNn5m&#10;rW6jb7I+cx6yAIOtYjByWvDqlAsRGbtczIVFawJTkOeT0TyWASbP1IRCLSQ0mkAKiBKYxloQD6Q0&#10;gI9TS4yIWMKYU29j7GfW7pUgMXhDKtaHhtp21Q3qMfFnfkIVJ8Q1vUkU9VMquYdVEVyW+CA42uIk&#10;VAjD4rAPWIQG9S0J1EJXt9Dk2BaozBl6yiHIGXH+klgYd3iEFfYXcNRCAwZ6oDBqtP382nvQhykE&#10;KUYtrA/g82lFLMNIfFAwn4dZnod9i0w+noyAsU8li6cStZJzDb3JYnaRDPpebMnaankDmz4LUUFE&#10;FIXYfScGZu77tYa/grLZLKrBjhniz9SVocF5wCnAe725IdYM8+RhEs/1dtVI8WKget1gqfRs5XXN&#10;47Q94godDAzsZ+zl8JeED+ApH7Uef7zpHwAAAP//AwBQSwMEFAAGAAgAAAAhAEocOa/hAAAACwEA&#10;AA8AAABkcnMvZG93bnJldi54bWxMj8FKw0AQhu+C77CM4M1umobExGyKlAqCIBg96G2bjMnS7Gya&#10;3bbx7Z2e9Djzf/zzTbme7SBOOHnjSMFyEYFAalxrqFPw8f50dw/CB02tHhyhgh/0sK6ur0pdtO5M&#10;b3iqQye4hHyhFfQhjIWUvunRar9wIxJn326yOvA4dbKd9JnL7SDjKEql1Yb4Qq9H3PTY7OujVeC3&#10;n1lsXl/qw3NnvvJk3uyzxCh1ezM/PoAIOIc/GC76rA4VO+3ckVovBgWrKM0Y5SCJlyCYWOWXzU5B&#10;nOcpyKqU/3+ofgEAAP//AwBQSwECLQAUAAYACAAAACEAtoM4kv4AAADhAQAAEwAAAAAAAAAAAAAA&#10;AAAAAAAAW0NvbnRlbnRfVHlwZXNdLnhtbFBLAQItABQABgAIAAAAIQA4/SH/1gAAAJQBAAALAAAA&#10;AAAAAAAAAAAAAC8BAABfcmVscy8ucmVsc1BLAQItABQABgAIAAAAIQAFpLNOrAIAADkFAAAOAAAA&#10;AAAAAAAAAAAAAC4CAABkcnMvZTJvRG9jLnhtbFBLAQItABQABgAIAAAAIQBKHDmv4QAAAAsBAAAP&#10;AAAAAAAAAAAAAAAAAAYFAABkcnMvZG93bnJldi54bWxQSwUGAAAAAAQABADzAAAAFAYAAAAA&#10;" adj="15429" fillcolor="#4472c4" strokecolor="#2f528f" strokeweight="1pt">
                <w10:wrap anchorx="margin"/>
              </v:shape>
            </w:pict>
          </mc:Fallback>
        </mc:AlternateConten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FD5EA4" w:rsidRPr="00FD5EA4">
        <w:rPr>
          <w:rFonts w:ascii="Liberation Serif" w:eastAsia="Calibri" w:hAnsi="Liberation Serif" w:cs="Liberation Serif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655678"/>
            <wp:effectExtent l="0" t="0" r="3175" b="0"/>
            <wp:docPr id="54" name="Рисунок 54" descr="\\share\О Б М Е Н    ! ! !\№ 16 Архитектура\!Обмен отдела\5. ДУМА\Комиссия по ПЗЗ\2023\22-2023\курчатова ма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hare\О Б М Е Н    ! ! !\№ 16 Архитектура\!Обмен отдела\5. ДУМА\Комиссия по ПЗЗ\2023\22-2023\курчатова ма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A4" w:rsidRPr="00FD5EA4" w:rsidRDefault="00FD5EA4" w:rsidP="00FD5EA4">
      <w:pPr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FD5EA4" w:rsidRDefault="00FD5EA4">
      <w:pPr>
        <w:rPr>
          <w:rFonts w:ascii="Liberation Serif" w:eastAsia="Calibri" w:hAnsi="Liberation Serif" w:cs="Liberation Serif"/>
          <w:i/>
          <w:sz w:val="28"/>
          <w:szCs w:val="28"/>
        </w:rPr>
      </w:pPr>
      <w:r>
        <w:rPr>
          <w:rFonts w:ascii="Liberation Serif" w:eastAsia="Calibri" w:hAnsi="Liberation Serif" w:cs="Liberation Serif"/>
          <w:i/>
          <w:sz w:val="28"/>
          <w:szCs w:val="28"/>
        </w:rPr>
        <w:br w:type="page"/>
      </w:r>
    </w:p>
    <w:p w:rsidR="00FD5EA4" w:rsidRPr="00FD5EA4" w:rsidRDefault="00416926" w:rsidP="00FD5EA4">
      <w:pPr>
        <w:pStyle w:val="a3"/>
        <w:numPr>
          <w:ilvl w:val="0"/>
          <w:numId w:val="1"/>
        </w:numPr>
        <w:ind w:left="-284"/>
        <w:jc w:val="both"/>
        <w:rPr>
          <w:rFonts w:ascii="Liberation Serif" w:hAnsi="Liberation Serif" w:cs="Liberation Serif"/>
          <w:i/>
          <w:sz w:val="28"/>
          <w:szCs w:val="26"/>
          <w:lang w:eastAsia="ru-RU"/>
        </w:rPr>
      </w:pPr>
      <w:r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lastRenderedPageBreak/>
        <w:t xml:space="preserve">Администрация Арамильского городского округа извещает о проведении общественных обсуждений о внесении </w:t>
      </w:r>
      <w:r w:rsidR="00FD5EA4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t>в карту градостроительного зонирования Арамильского городского округа, изменив границы территориальной зоны ЖТ-1 «Зона размещения индивидуальной жилой застройки усадебного типа» в пользу территории общего пользова</w:t>
      </w:r>
      <w:r w:rsidR="00FD5EA4">
        <w:rPr>
          <w:rFonts w:ascii="Liberation Serif" w:hAnsi="Liberation Serif" w:cs="Liberation Serif"/>
          <w:i/>
          <w:sz w:val="28"/>
          <w:szCs w:val="26"/>
          <w:lang w:eastAsia="ru-RU"/>
        </w:rPr>
        <w:t>ния в кадастровом квартале 66:25</w:t>
      </w:r>
      <w:r w:rsidR="00FD5EA4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t>:0</w:t>
      </w:r>
      <w:r w:rsidR="00FD5EA4">
        <w:rPr>
          <w:rFonts w:ascii="Liberation Serif" w:hAnsi="Liberation Serif" w:cs="Liberation Serif"/>
          <w:i/>
          <w:sz w:val="28"/>
          <w:szCs w:val="26"/>
          <w:lang w:eastAsia="ru-RU"/>
        </w:rPr>
        <w:t>202003</w:t>
      </w:r>
      <w:r w:rsidR="00FD5EA4" w:rsidRPr="00FD5EA4">
        <w:rPr>
          <w:rFonts w:ascii="Liberation Serif" w:hAnsi="Liberation Serif" w:cs="Liberation Serif"/>
          <w:i/>
          <w:sz w:val="28"/>
          <w:szCs w:val="26"/>
          <w:lang w:eastAsia="ru-RU"/>
        </w:rPr>
        <w:t>;</w:t>
      </w:r>
    </w:p>
    <w:p w:rsidR="00416926" w:rsidRPr="00FD5EA4" w:rsidRDefault="00416926" w:rsidP="00FD5EA4">
      <w:pPr>
        <w:pStyle w:val="a3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E5D0B" w:rsidRDefault="00416926" w:rsidP="00FD5EA4">
      <w:pPr>
        <w:pStyle w:val="a3"/>
        <w:ind w:left="-284"/>
        <w:jc w:val="both"/>
        <w:rPr>
          <w:rFonts w:ascii="Liberation Serif" w:eastAsia="Calibri" w:hAnsi="Liberation Serif" w:cs="Liberation Serif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B9AED" wp14:editId="6413528F">
                <wp:simplePos x="0" y="0"/>
                <wp:positionH relativeFrom="margin">
                  <wp:posOffset>2779712</wp:posOffset>
                </wp:positionH>
                <wp:positionV relativeFrom="paragraph">
                  <wp:posOffset>1857693</wp:posOffset>
                </wp:positionV>
                <wp:extent cx="1000125" cy="571500"/>
                <wp:effectExtent l="100013" t="14287" r="147637" b="0"/>
                <wp:wrapNone/>
                <wp:docPr id="8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080F0" id="Стрелка: вправо 4" o:spid="_x0000_s1026" type="#_x0000_t13" style="position:absolute;margin-left:218.85pt;margin-top:146.3pt;width:78.75pt;height:45pt;rotation:8169635fd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AyqgIAADkFAAAOAAAAZHJzL2Uyb0RvYy54bWysVM1uEzEQviPxDpbvdH+0IXTVTRWlKkKq&#10;2kot6tnxerOW/IftZFNOiDfhDRASF5DgFbZvxNi7SX/oCXGxZzz/38z46HgrBdow67hWFc4OUoyY&#10;orrmalXh99enr95g5DxRNRFasQrfMoePZy9fHHWmZLlutaiZReBEubIzFW69N2WSONoySdyBNkyB&#10;sNFWEg+sXSW1JR14lyLJ0/R10mlbG6spcw5eTwYhnkX/TcOov2gaxzwSFYbcfDxtPJfhTGZHpFxZ&#10;YlpOxzTIP2QhCVcQdO/qhHiC1pb/5UpyarXTjT+gWia6aThlsQaoJkufVHPVEsNiLQCOM3uY3P9z&#10;S883lxbxusLQKEUktKj/cvf57lP/vf/Z/+i/lqj/1v8G/ivcv1AREOuMK8HwylzakXNAhvK3jZXI&#10;aoB5WkwPJ3kRQYEy0TZifrvHnG09ovCYpWma5ROMKMgm02ySxqYkg6/g01jn3zItUSAqbPmq9XNr&#10;dRd9k82Z85AFGOwUg5HTgtenXIjI2NVyISzaEJiCopjmi1gGmDxSEwp1kFA+hRQQJTCNjSAeSGkA&#10;H6dWGBGxgjGn3sbYj6zdM0Fi8JbUbAgNte2rG9Vj4o/8hCpOiGsHkygaplRyD6siuIReBUc7nIQK&#10;YVgc9hGL0KChJYFa6voWmhzbApU5Q085BDkjzl8SC+MOj7DC/gKORmjAQI8URq22H597D/owhSDF&#10;qIP1AXw+rIllGIl3CubzMCuKsG+RKSbTHBj7ULJ8KFFrudDQmyxmF8mg78WObKyWN7Dp8xAVRERR&#10;iD10YmQWflhr+Csom8+jGuyYIf5MXRkanAecArzX2xtizThPHibxXO9WjZRPBmrQDZZKz9deNzxO&#10;2z2u0MHAwH7GXo5/SfgAHvJR6/7Hm/0BAAD//wMAUEsDBBQABgAIAAAAIQCfxLY/4gAAAAsBAAAP&#10;AAAAZHJzL2Rvd25yZXYueG1sTI/NTsMwEITvSLyDtUjcqJOQnxLiVKgCCQmpEoFDe3PjJbEa2yF2&#10;2/D2bE9w3JlPszPVajYDO+HktbMC4kUEDG3rlLadgM+Pl7slMB+kVXJwFgX8oIdVfX1VyVK5s33H&#10;UxM6RiHWl1JAH8JYcu7bHo30CzeiJe/LTUYGOqeOq0meKdwMPIminBupLX3o5YjrHttDczQC/PO2&#10;SPTmrfl+7fTuIZ3XhyLVQtzezE+PwALO4Q+GS32qDjV12rujVZ4NAtIizggVkGRL2kBEll+UPVlx&#10;fg+8rvj/DfUvAAAA//8DAFBLAQItABQABgAIAAAAIQC2gziS/gAAAOEBAAATAAAAAAAAAAAAAAAA&#10;AAAAAABbQ29udGVudF9UeXBlc10ueG1sUEsBAi0AFAAGAAgAAAAhADj9If/WAAAAlAEAAAsAAAAA&#10;AAAAAAAAAAAALwEAAF9yZWxzLy5yZWxzUEsBAi0AFAAGAAgAAAAhANeDkDKqAgAAOQUAAA4AAAAA&#10;AAAAAAAAAAAALgIAAGRycy9lMm9Eb2MueG1sUEsBAi0AFAAGAAgAAAAhAJ/Etj/iAAAACwEAAA8A&#10;AAAAAAAAAAAAAAAABAUAAGRycy9kb3ducmV2LnhtbFBLBQYAAAAABAAEAPMAAAATBgAAAAA=&#10;" adj="15429" fillcolor="#4472c4" strokecolor="#2f528f" strokeweight="1pt">
                <w10:wrap anchorx="margin"/>
              </v:shape>
            </w:pict>
          </mc:Fallback>
        </mc:AlternateContent>
      </w:r>
      <w:r w:rsidR="00FD5EA4" w:rsidRPr="00FD5EA4">
        <w:rPr>
          <w:rFonts w:ascii="Liberation Serif" w:eastAsia="Calibri" w:hAnsi="Liberation Serif" w:cs="Liberation Serif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422607"/>
            <wp:effectExtent l="0" t="0" r="3175" b="0"/>
            <wp:docPr id="55" name="Рисунок 55" descr="\\share\О Б М Е Н    ! ! !\№ 16 Архитектура\!Обмен отдела\5. ДУМА\Комиссия по ПЗЗ\2023\22-2023\гарнизон ма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hare\О Б М Е Н    ! ! !\№ 16 Архитектура\!Обмен отдела\5. ДУМА\Комиссия по ПЗЗ\2023\22-2023\гарнизон мап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A4" w:rsidRDefault="00FD5EA4">
      <w:pPr>
        <w:rPr>
          <w:rFonts w:ascii="Liberation Serif" w:eastAsia="Calibri" w:hAnsi="Liberation Serif" w:cs="Liberation Serif"/>
          <w:i/>
          <w:sz w:val="28"/>
          <w:szCs w:val="28"/>
        </w:rPr>
      </w:pPr>
      <w:r>
        <w:rPr>
          <w:rFonts w:ascii="Liberation Serif" w:eastAsia="Calibri" w:hAnsi="Liberation Serif" w:cs="Liberation Serif"/>
          <w:i/>
          <w:sz w:val="28"/>
          <w:szCs w:val="28"/>
        </w:rPr>
        <w:br w:type="page"/>
      </w:r>
    </w:p>
    <w:p w:rsidR="0033407E" w:rsidRPr="0033407E" w:rsidRDefault="003E5D0B" w:rsidP="0033407E">
      <w:pPr>
        <w:pStyle w:val="a3"/>
        <w:numPr>
          <w:ilvl w:val="0"/>
          <w:numId w:val="1"/>
        </w:numPr>
        <w:ind w:left="-284"/>
        <w:jc w:val="both"/>
        <w:rPr>
          <w:rFonts w:ascii="Liberation Serif" w:hAnsi="Liberation Serif" w:cs="Liberation Serif"/>
          <w:i/>
          <w:sz w:val="28"/>
          <w:szCs w:val="26"/>
          <w:lang w:eastAsia="ru-RU"/>
        </w:rPr>
      </w:pPr>
      <w:r w:rsidRPr="0033407E">
        <w:rPr>
          <w:rFonts w:ascii="Liberation Serif" w:hAnsi="Liberation Serif" w:cs="Liberation Serif"/>
          <w:i/>
          <w:sz w:val="28"/>
          <w:szCs w:val="26"/>
          <w:lang w:eastAsia="ru-RU"/>
        </w:rPr>
        <w:lastRenderedPageBreak/>
        <w:t xml:space="preserve">Администрация Арамильского городского округа извещает о проведении общественных обсуждений о внесении изменений </w:t>
      </w:r>
      <w:r w:rsidR="0033407E" w:rsidRPr="0033407E">
        <w:rPr>
          <w:rFonts w:ascii="Liberation Serif" w:hAnsi="Liberation Serif" w:cs="Liberation Serif"/>
          <w:i/>
          <w:sz w:val="28"/>
          <w:szCs w:val="26"/>
          <w:lang w:eastAsia="ru-RU"/>
        </w:rPr>
        <w:t>в карту градостроительного зонирования Арамильского городского округа в части изменения территориальной зоны части земельного участка с кадастровым номером 66:25:0202003:508, с территориальной зоны П «Зона размещения производственных объектов» в пользу территории общего пользования, расположенного по адресу: Свердловская область, Арамильский городской округ, г. Арамиль, ул. Гарнизон.</w:t>
      </w:r>
    </w:p>
    <w:p w:rsidR="003E5D0B" w:rsidRPr="0033407E" w:rsidRDefault="003E5D0B" w:rsidP="0033407E">
      <w:pPr>
        <w:pStyle w:val="a3"/>
        <w:ind w:left="-284"/>
        <w:jc w:val="both"/>
        <w:rPr>
          <w:rFonts w:ascii="Liberation Serif" w:eastAsia="Calibri" w:hAnsi="Liberation Serif" w:cs="Liberation Serif"/>
          <w:i/>
          <w:sz w:val="28"/>
          <w:szCs w:val="28"/>
        </w:rPr>
      </w:pPr>
    </w:p>
    <w:p w:rsidR="003E5D0B" w:rsidRDefault="0033407E" w:rsidP="003E5D0B">
      <w:pPr>
        <w:pStyle w:val="a3"/>
        <w:ind w:left="-284"/>
        <w:jc w:val="both"/>
        <w:rPr>
          <w:rFonts w:ascii="Liberation Serif" w:eastAsia="Calibri" w:hAnsi="Liberation Serif" w:cs="Liberation Serif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8621A" wp14:editId="07085EC2">
                <wp:simplePos x="0" y="0"/>
                <wp:positionH relativeFrom="margin">
                  <wp:posOffset>1504633</wp:posOffset>
                </wp:positionH>
                <wp:positionV relativeFrom="paragraph">
                  <wp:posOffset>362903</wp:posOffset>
                </wp:positionV>
                <wp:extent cx="1000125" cy="571500"/>
                <wp:effectExtent l="100013" t="14287" r="147637" b="0"/>
                <wp:wrapNone/>
                <wp:docPr id="10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A30CE" id="Стрелка: вправо 4" o:spid="_x0000_s1026" type="#_x0000_t13" style="position:absolute;margin-left:118.5pt;margin-top:28.6pt;width:78.75pt;height:45pt;rotation:8169635fd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4WrgIAADoFAAAOAAAAZHJzL2Uyb0RvYy54bWysVM1u2zAMvg/YOwi6r7YDZ2mNJkWQosOA&#10;oi2QDj0rsmwL0N8kJU53GvYme4NiwC4bsL2C+0ajZCf9WU/DLrYokh/Jj6SOT7ZSoA2zjms1xdlB&#10;ihFTVJdc1VP84frszSFGzhNVEqEVm+Jb5vDJ7PWr49YUbKQbLUpmEYAoV7RmihvvTZEkjjZMEneg&#10;DVOgrLSVxINo66S0pAV0KZJRmr5NWm1LYzVlzsHtaa/Es4hfVYz6y6pyzCMxxZCbj18bv6vwTWbH&#10;pKgtMQ2nQxrkH7KQhCsIuoc6JZ6gteV/QUlOrXa68gdUy0RXFacs1gDVZOmzapYNMSzWAuQ4s6fJ&#10;/T9YerG5soiX0DugRxEJPeq+3n+5/9x97352P7q7AnXfut8g38H/F8oDZa1xBXguzZUdJAfHUP+2&#10;shJZDTxP8snReJRHVqBOtI2k3+5JZ1uPKFxmaZpmozFGFHTjSTZOY1eSHitgGuv8O6YlCocptrxu&#10;/Nxa3UZssjl3HrIAh51hcHJa8PKMCxEFW68WwqINgTHI88loEcsAlydmQqEWEhpNIAVECYxjJYiH&#10;ozRAkFM1RkTUMOfU2xj7ibd7IUgM3pCS9aGhtn11g3lM/AlOqOKUuKZ3iap+TCX3sCuCyyk+DEA7&#10;noQKYVic9oGL0KC+JeG00uUtdDm2BSpzhp5xCHJOnL8iFuYdLmGH/SV8KqGBAz2cMGq0/fTSfbCH&#10;MQQtRi3sD/DzcU0sw0i8VzCgR1meA6yPQj6ejECwjzWrxxq1lgsNvclidvEY7L3YHSur5Q2s+jxE&#10;BRVRFGL3nRiEhe/3Gh4LyubzaAZLZog/V0tDA3jgKdB7vb0h1gzz5GESL/Ru10jxbKB62+Cp9Hzt&#10;dcXjtD3wCh0MAixo7OXwmIQX4LEcrR6evNkfAAAA//8DAFBLAwQUAAYACAAAACEA2gk15OAAAAAK&#10;AQAADwAAAGRycy9kb3ducmV2LnhtbEyPTUvDQBCG74L/YRnBm901DU0bsylSFARBMHpob9tkTJZm&#10;Z2N228Z/7/Skt/l4eOeZYj25XpxwDNaThvuZAoFU+8ZSq+Hz4/luCSJEQ43pPaGGHwywLq+vCpM3&#10;/kzveKpiKziEQm40dDEOuZSh7tCZMPMDEu++/OhM5HZsZTOaM4e7XiZKLaQzlvhCZwbcdFgfqqPT&#10;EJ62WWLfXqvvl9buVum0OWSp1fr2Znp8ABFxin8wXPRZHUp22vsjNUH0GpJMsXrkYp6CYGC+uAz2&#10;TC7VCmRZyP8vlL8AAAD//wMAUEsBAi0AFAAGAAgAAAAhALaDOJL+AAAA4QEAABMAAAAAAAAAAAAA&#10;AAAAAAAAAFtDb250ZW50X1R5cGVzXS54bWxQSwECLQAUAAYACAAAACEAOP0h/9YAAACUAQAACwAA&#10;AAAAAAAAAAAAAAAvAQAAX3JlbHMvLnJlbHNQSwECLQAUAAYACAAAACEAhxguFq4CAAA6BQAADgAA&#10;AAAAAAAAAAAAAAAuAgAAZHJzL2Uyb0RvYy54bWxQSwECLQAUAAYACAAAACEA2gk15OAAAAAKAQAA&#10;DwAAAAAAAAAAAAAAAAAIBQAAZHJzL2Rvd25yZXYueG1sUEsFBgAAAAAEAAQA8wAAABUGAAAAAA==&#10;" adj="15429" fillcolor="#4472c4" strokecolor="#2f528f" strokeweight="1pt">
                <w10:wrap anchorx="margin"/>
              </v:shape>
            </w:pict>
          </mc:Fallback>
        </mc:AlternateContent>
      </w:r>
      <w:r w:rsidRPr="0033407E">
        <w:rPr>
          <w:rFonts w:ascii="Liberation Serif" w:eastAsia="Calibri" w:hAnsi="Liberation Serif" w:cs="Liberation Serif"/>
          <w:i/>
          <w:noProof/>
          <w:sz w:val="28"/>
          <w:szCs w:val="28"/>
          <w:lang w:eastAsia="ru-RU"/>
        </w:rPr>
        <w:drawing>
          <wp:inline distT="0" distB="0" distL="0" distR="0" wp14:anchorId="4C94FF57" wp14:editId="0B14992C">
            <wp:extent cx="5940425" cy="4705373"/>
            <wp:effectExtent l="0" t="0" r="3175" b="0"/>
            <wp:docPr id="56" name="Рисунок 56" descr="\\share\О Б М Е Н    ! ! !\№ 16 Архитектура\!Обмен отдела\5. ДУМА\Комиссия по ПЗЗ\2023\22-2023\ольшевский ма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hare\О Б М Е Н    ! ! !\№ 16 Архитектура\!Обмен отдела\5. ДУМА\Комиссия по ПЗЗ\2023\22-2023\ольшевский мап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0B" w:rsidRDefault="003E5D0B">
      <w:pPr>
        <w:rPr>
          <w:rFonts w:ascii="Liberation Serif" w:eastAsia="Calibri" w:hAnsi="Liberation Serif" w:cs="Liberation Serif"/>
          <w:i/>
          <w:sz w:val="28"/>
          <w:szCs w:val="28"/>
        </w:rPr>
      </w:pPr>
      <w:bookmarkStart w:id="0" w:name="_GoBack"/>
      <w:bookmarkEnd w:id="0"/>
    </w:p>
    <w:sectPr w:rsidR="003E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CE7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5AE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40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78F4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640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40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5C09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972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C2779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60BBB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40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4CBF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44DED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22C9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5FD8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D08DC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7791B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9066F"/>
    <w:multiLevelType w:val="hybridMultilevel"/>
    <w:tmpl w:val="6F405B86"/>
    <w:lvl w:ilvl="0" w:tplc="AAB20B5E">
      <w:start w:val="1"/>
      <w:numFmt w:val="decimal"/>
      <w:lvlText w:val="%1)"/>
      <w:lvlJc w:val="left"/>
      <w:pPr>
        <w:ind w:left="40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95"/>
    <w:rsid w:val="001743F1"/>
    <w:rsid w:val="0018548A"/>
    <w:rsid w:val="003054B5"/>
    <w:rsid w:val="0033407E"/>
    <w:rsid w:val="003C3624"/>
    <w:rsid w:val="003E5D0B"/>
    <w:rsid w:val="00416926"/>
    <w:rsid w:val="005D0F13"/>
    <w:rsid w:val="00650D95"/>
    <w:rsid w:val="006E4EE0"/>
    <w:rsid w:val="00837FAC"/>
    <w:rsid w:val="00890B72"/>
    <w:rsid w:val="009D64E4"/>
    <w:rsid w:val="00C340B9"/>
    <w:rsid w:val="00CD71BA"/>
    <w:rsid w:val="00CE1576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5B4D"/>
  <w15:chartTrackingRefBased/>
  <w15:docId w15:val="{44A1211B-DE21-4152-80FF-9AD33914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B72"/>
    <w:pPr>
      <w:ind w:left="720"/>
      <w:contextualSpacing/>
    </w:pPr>
  </w:style>
  <w:style w:type="paragraph" w:styleId="a4">
    <w:name w:val="No Spacing"/>
    <w:link w:val="a5"/>
    <w:uiPriority w:val="1"/>
    <w:qFormat/>
    <w:rsid w:val="0041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16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Екатерина Александровна</dc:creator>
  <cp:keywords/>
  <dc:description/>
  <cp:lastModifiedBy>Аминова Екатерина Александровна</cp:lastModifiedBy>
  <cp:revision>4</cp:revision>
  <dcterms:created xsi:type="dcterms:W3CDTF">2023-11-24T05:05:00Z</dcterms:created>
  <dcterms:modified xsi:type="dcterms:W3CDTF">2024-01-23T04:35:00Z</dcterms:modified>
</cp:coreProperties>
</file>