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18" w:rsidRDefault="00FE0418" w:rsidP="00FE041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FE0418" w:rsidRDefault="00FE0418" w:rsidP="00FE041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СВЕРДЛОВСКАЯ ОБЛАСТЬ</w:t>
      </w:r>
    </w:p>
    <w:p w:rsidR="00FE0418" w:rsidRDefault="00FE0418" w:rsidP="00461336">
      <w:pPr>
        <w:pStyle w:val="ConsPlusTitle"/>
        <w:widowControl/>
        <w:ind w:firstLine="709"/>
        <w:rPr>
          <w:sz w:val="28"/>
          <w:szCs w:val="28"/>
        </w:rPr>
      </w:pPr>
    </w:p>
    <w:p w:rsidR="00FE0418" w:rsidRPr="0017283C" w:rsidRDefault="00116AB8" w:rsidP="00FE0418">
      <w:pPr>
        <w:pStyle w:val="ConsPlusTitle"/>
        <w:widowControl/>
        <w:ind w:firstLine="709"/>
        <w:jc w:val="center"/>
        <w:rPr>
          <w:sz w:val="36"/>
          <w:szCs w:val="36"/>
        </w:rPr>
      </w:pPr>
      <w:r w:rsidRPr="0017283C">
        <w:rPr>
          <w:sz w:val="36"/>
          <w:szCs w:val="36"/>
        </w:rPr>
        <w:t>ПОСТАНОВЛЕНИЕ</w:t>
      </w:r>
    </w:p>
    <w:p w:rsidR="00FE0418" w:rsidRDefault="00FE0418" w:rsidP="00FE0418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FE0418" w:rsidRDefault="0026544B" w:rsidP="00FE041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  <w:r w:rsidR="00FE0418">
        <w:rPr>
          <w:b w:val="0"/>
          <w:sz w:val="28"/>
          <w:szCs w:val="28"/>
        </w:rPr>
        <w:t xml:space="preserve"> АРАМИЛЬСКОГО ГОРОДСКОГО ОКРУГА</w:t>
      </w:r>
    </w:p>
    <w:p w:rsidR="00FE0418" w:rsidRDefault="00FE0418" w:rsidP="00FE041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FE0418" w:rsidRPr="00082EDF" w:rsidRDefault="00FE0418" w:rsidP="00461336">
      <w:pPr>
        <w:pStyle w:val="ConsPlusTitle"/>
        <w:widowControl/>
        <w:rPr>
          <w:b w:val="0"/>
          <w:sz w:val="28"/>
          <w:szCs w:val="28"/>
          <w:u w:val="single"/>
        </w:rPr>
      </w:pPr>
      <w:r w:rsidRPr="00461336">
        <w:rPr>
          <w:b w:val="0"/>
          <w:sz w:val="28"/>
          <w:szCs w:val="28"/>
        </w:rPr>
        <w:t xml:space="preserve">от </w:t>
      </w:r>
      <w:r w:rsidR="00082EDF">
        <w:rPr>
          <w:b w:val="0"/>
          <w:sz w:val="28"/>
          <w:szCs w:val="28"/>
          <w:u w:val="single"/>
        </w:rPr>
        <w:t xml:space="preserve">19.04.2016 г. </w:t>
      </w:r>
      <w:r w:rsidR="00461336">
        <w:rPr>
          <w:b w:val="0"/>
          <w:sz w:val="28"/>
          <w:szCs w:val="28"/>
        </w:rPr>
        <w:t xml:space="preserve"> № </w:t>
      </w:r>
      <w:r w:rsidR="00082EDF">
        <w:rPr>
          <w:b w:val="0"/>
          <w:sz w:val="28"/>
          <w:szCs w:val="28"/>
          <w:u w:val="single"/>
        </w:rPr>
        <w:t>181</w:t>
      </w:r>
    </w:p>
    <w:p w:rsidR="00FE0418" w:rsidRDefault="00FE0418" w:rsidP="00FE041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E0418" w:rsidRDefault="00DF3024" w:rsidP="00FE0418">
      <w:pPr>
        <w:jc w:val="center"/>
        <w:rPr>
          <w:b/>
          <w:bCs/>
          <w:i/>
          <w:iCs/>
          <w:sz w:val="28"/>
        </w:rPr>
      </w:pPr>
      <w:bookmarkStart w:id="0" w:name="_GoBack"/>
      <w:r w:rsidRPr="00FE0418">
        <w:rPr>
          <w:b/>
          <w:i/>
          <w:sz w:val="28"/>
          <w:szCs w:val="28"/>
        </w:rPr>
        <w:t xml:space="preserve">О </w:t>
      </w:r>
      <w:r w:rsidR="003D633B">
        <w:rPr>
          <w:b/>
          <w:i/>
          <w:sz w:val="28"/>
          <w:szCs w:val="28"/>
        </w:rPr>
        <w:t>создании</w:t>
      </w:r>
      <w:r w:rsidR="00B709C2">
        <w:rPr>
          <w:b/>
          <w:i/>
          <w:sz w:val="28"/>
          <w:szCs w:val="28"/>
        </w:rPr>
        <w:t xml:space="preserve"> Экспертных</w:t>
      </w:r>
      <w:r w:rsidR="00192E6E">
        <w:rPr>
          <w:b/>
          <w:bCs/>
          <w:i/>
          <w:iCs/>
          <w:sz w:val="28"/>
        </w:rPr>
        <w:t xml:space="preserve"> с</w:t>
      </w:r>
      <w:r w:rsidR="00FE0418">
        <w:rPr>
          <w:b/>
          <w:bCs/>
          <w:i/>
          <w:iCs/>
          <w:sz w:val="28"/>
        </w:rPr>
        <w:t>овет</w:t>
      </w:r>
      <w:r w:rsidR="00B709C2">
        <w:rPr>
          <w:b/>
          <w:bCs/>
          <w:i/>
          <w:iCs/>
          <w:sz w:val="28"/>
        </w:rPr>
        <w:t>ов</w:t>
      </w:r>
      <w:r w:rsidR="00FE0418">
        <w:rPr>
          <w:b/>
          <w:bCs/>
          <w:i/>
          <w:iCs/>
          <w:sz w:val="28"/>
        </w:rPr>
        <w:t xml:space="preserve"> по </w:t>
      </w:r>
      <w:r w:rsidR="0026544B">
        <w:rPr>
          <w:b/>
          <w:bCs/>
          <w:i/>
          <w:iCs/>
          <w:sz w:val="28"/>
        </w:rPr>
        <w:t>разработке стратегии социально-экономического развития Арамильского городского округа</w:t>
      </w:r>
      <w:r w:rsidR="003D633B">
        <w:rPr>
          <w:b/>
          <w:bCs/>
          <w:i/>
          <w:iCs/>
          <w:sz w:val="28"/>
        </w:rPr>
        <w:t xml:space="preserve"> </w:t>
      </w:r>
      <w:r w:rsidR="0026544B">
        <w:rPr>
          <w:b/>
          <w:bCs/>
          <w:i/>
          <w:iCs/>
          <w:sz w:val="28"/>
        </w:rPr>
        <w:t>до 2030 года</w:t>
      </w:r>
    </w:p>
    <w:bookmarkEnd w:id="0"/>
    <w:p w:rsidR="006D7981" w:rsidRDefault="006D7981" w:rsidP="00FE0418">
      <w:pPr>
        <w:jc w:val="center"/>
        <w:rPr>
          <w:b/>
          <w:bCs/>
          <w:i/>
          <w:iCs/>
          <w:sz w:val="28"/>
        </w:rPr>
      </w:pPr>
    </w:p>
    <w:p w:rsidR="00FE0418" w:rsidRDefault="00FE0418" w:rsidP="002654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F4561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</w:t>
      </w:r>
      <w:r w:rsidRPr="0026544B">
        <w:rPr>
          <w:sz w:val="28"/>
          <w:szCs w:val="28"/>
        </w:rPr>
        <w:t xml:space="preserve">законом </w:t>
      </w:r>
      <w:r w:rsidR="0026544B" w:rsidRPr="0026544B">
        <w:rPr>
          <w:bCs/>
          <w:iCs/>
          <w:sz w:val="28"/>
        </w:rPr>
        <w:t xml:space="preserve">от 28.06.2014 </w:t>
      </w:r>
      <w:r w:rsidR="007B681B">
        <w:rPr>
          <w:bCs/>
          <w:iCs/>
          <w:sz w:val="28"/>
        </w:rPr>
        <w:t>№</w:t>
      </w:r>
      <w:r w:rsidR="0026544B" w:rsidRPr="0026544B">
        <w:rPr>
          <w:bCs/>
          <w:iCs/>
          <w:sz w:val="28"/>
        </w:rPr>
        <w:t xml:space="preserve"> 172-ФЗ</w:t>
      </w:r>
      <w:r w:rsidR="007B681B">
        <w:rPr>
          <w:bCs/>
          <w:iCs/>
          <w:sz w:val="28"/>
        </w:rPr>
        <w:t xml:space="preserve"> «</w:t>
      </w:r>
      <w:r w:rsidR="0026544B" w:rsidRPr="0026544B">
        <w:rPr>
          <w:bCs/>
          <w:iCs/>
          <w:sz w:val="28"/>
        </w:rPr>
        <w:t>О стратегическом планировании в Российской Федерации</w:t>
      </w:r>
      <w:r w:rsidR="007B681B" w:rsidRPr="007B681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B681B" w:rsidRPr="007B681B">
        <w:rPr>
          <w:sz w:val="28"/>
          <w:szCs w:val="28"/>
        </w:rPr>
        <w:t xml:space="preserve">Законом Свердловской области № 151-ОЗ </w:t>
      </w:r>
      <w:r w:rsidR="007B681B">
        <w:rPr>
          <w:sz w:val="28"/>
          <w:szCs w:val="28"/>
        </w:rPr>
        <w:t>«</w:t>
      </w:r>
      <w:r w:rsidR="007B681B" w:rsidRPr="007B681B">
        <w:rPr>
          <w:sz w:val="28"/>
          <w:szCs w:val="28"/>
        </w:rPr>
        <w:t>О Стратегии социально-экономического развития Свердловской области на 2016-2030 годы</w:t>
      </w:r>
      <w:r w:rsidR="007B681B">
        <w:rPr>
          <w:sz w:val="28"/>
          <w:szCs w:val="28"/>
        </w:rPr>
        <w:t xml:space="preserve">» </w:t>
      </w:r>
      <w:r w:rsidR="001F4561">
        <w:rPr>
          <w:sz w:val="28"/>
          <w:szCs w:val="28"/>
        </w:rPr>
        <w:t xml:space="preserve">на основании статьи </w:t>
      </w:r>
      <w:r w:rsidR="007B681B">
        <w:rPr>
          <w:sz w:val="28"/>
          <w:szCs w:val="28"/>
        </w:rPr>
        <w:t>31</w:t>
      </w:r>
      <w:r w:rsidR="001F4561">
        <w:rPr>
          <w:sz w:val="28"/>
          <w:szCs w:val="28"/>
        </w:rPr>
        <w:t xml:space="preserve"> Устава Арамильского городского округ, </w:t>
      </w:r>
      <w:r>
        <w:rPr>
          <w:sz w:val="28"/>
          <w:szCs w:val="28"/>
        </w:rPr>
        <w:t>в</w:t>
      </w:r>
      <w:r w:rsidRPr="005F4A40">
        <w:rPr>
          <w:sz w:val="28"/>
          <w:szCs w:val="28"/>
        </w:rPr>
        <w:t xml:space="preserve"> целях повышения эффективности работы по </w:t>
      </w:r>
      <w:r w:rsidR="007B681B">
        <w:rPr>
          <w:sz w:val="28"/>
          <w:szCs w:val="28"/>
        </w:rPr>
        <w:t xml:space="preserve">определению основных приоритетов развития </w:t>
      </w:r>
      <w:r>
        <w:rPr>
          <w:sz w:val="28"/>
          <w:szCs w:val="28"/>
        </w:rPr>
        <w:t>территории Арамильского городского округа</w:t>
      </w:r>
      <w:r w:rsidR="007B681B">
        <w:rPr>
          <w:sz w:val="28"/>
          <w:szCs w:val="28"/>
        </w:rPr>
        <w:t xml:space="preserve"> на период до 2030 года и в целях вы</w:t>
      </w:r>
      <w:r w:rsidR="00E83278">
        <w:rPr>
          <w:sz w:val="28"/>
          <w:szCs w:val="28"/>
        </w:rPr>
        <w:t>работки предложений, а</w:t>
      </w:r>
      <w:proofErr w:type="gramEnd"/>
      <w:r w:rsidR="00E83278">
        <w:rPr>
          <w:sz w:val="28"/>
          <w:szCs w:val="28"/>
        </w:rPr>
        <w:t xml:space="preserve"> также </w:t>
      </w:r>
      <w:r w:rsidRPr="005F4A40">
        <w:rPr>
          <w:sz w:val="28"/>
          <w:szCs w:val="28"/>
        </w:rPr>
        <w:t xml:space="preserve">координации </w:t>
      </w:r>
      <w:r w:rsidR="00E83278" w:rsidRPr="005F4A40">
        <w:rPr>
          <w:sz w:val="28"/>
          <w:szCs w:val="28"/>
        </w:rPr>
        <w:t>совместных действий</w:t>
      </w:r>
      <w:r w:rsidR="00E83278">
        <w:rPr>
          <w:sz w:val="28"/>
          <w:szCs w:val="28"/>
        </w:rPr>
        <w:t xml:space="preserve"> с исполнительными органами государственной власти Свердловской области </w:t>
      </w:r>
      <w:r w:rsidRPr="005F4A40">
        <w:rPr>
          <w:sz w:val="28"/>
          <w:szCs w:val="28"/>
        </w:rPr>
        <w:t xml:space="preserve">по основным направлениям развития </w:t>
      </w:r>
      <w:r w:rsidR="00E83278">
        <w:rPr>
          <w:sz w:val="28"/>
          <w:szCs w:val="28"/>
        </w:rPr>
        <w:t>Екатеринбургской агломерации</w:t>
      </w:r>
    </w:p>
    <w:p w:rsidR="00FE0418" w:rsidRDefault="00FE0418" w:rsidP="001F4561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</w:p>
    <w:p w:rsidR="00FE0418" w:rsidRDefault="00FE0418" w:rsidP="006662DE">
      <w:pPr>
        <w:autoSpaceDE w:val="0"/>
        <w:autoSpaceDN w:val="0"/>
        <w:adjustRightInd w:val="0"/>
        <w:ind w:hanging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D2306" w:rsidRDefault="002D2306" w:rsidP="002D23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C1982" w:rsidRDefault="00DF3024" w:rsidP="00CC19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CC1982">
        <w:rPr>
          <w:sz w:val="28"/>
          <w:szCs w:val="28"/>
        </w:rPr>
        <w:t>Сформировать</w:t>
      </w:r>
      <w:r w:rsidR="00B709C2">
        <w:rPr>
          <w:sz w:val="28"/>
          <w:szCs w:val="28"/>
        </w:rPr>
        <w:t xml:space="preserve"> </w:t>
      </w:r>
      <w:r w:rsidR="00724B90">
        <w:rPr>
          <w:sz w:val="28"/>
          <w:szCs w:val="28"/>
        </w:rPr>
        <w:t xml:space="preserve">при Администрации Арамильского городского округа </w:t>
      </w:r>
      <w:r w:rsidR="00E83278">
        <w:rPr>
          <w:sz w:val="28"/>
          <w:szCs w:val="28"/>
        </w:rPr>
        <w:t xml:space="preserve">экспертные </w:t>
      </w:r>
      <w:r w:rsidR="00FE0418" w:rsidRPr="00CC1982">
        <w:rPr>
          <w:sz w:val="28"/>
          <w:szCs w:val="28"/>
        </w:rPr>
        <w:t>совет</w:t>
      </w:r>
      <w:r w:rsidR="00E83278">
        <w:rPr>
          <w:sz w:val="28"/>
          <w:szCs w:val="28"/>
        </w:rPr>
        <w:t>ы «Власть», «Общественность», «Бизнес» и «СМИ»</w:t>
      </w:r>
      <w:r w:rsidR="000B5FC7">
        <w:rPr>
          <w:sz w:val="28"/>
          <w:szCs w:val="28"/>
        </w:rPr>
        <w:t>.</w:t>
      </w:r>
    </w:p>
    <w:p w:rsidR="005A589D" w:rsidRDefault="005A589D" w:rsidP="00CC19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координацию работы Экспертного </w:t>
      </w:r>
      <w:r w:rsidRPr="00CC1982">
        <w:rPr>
          <w:sz w:val="28"/>
          <w:szCs w:val="28"/>
        </w:rPr>
        <w:t>совет</w:t>
      </w:r>
      <w:r>
        <w:rPr>
          <w:sz w:val="28"/>
          <w:szCs w:val="28"/>
        </w:rPr>
        <w:t>а «Власть» начальника организационного отдела Администрации Арамильского городского округа И.В.</w:t>
      </w:r>
      <w:r w:rsidR="00461336">
        <w:rPr>
          <w:sz w:val="28"/>
          <w:szCs w:val="28"/>
        </w:rPr>
        <w:t xml:space="preserve"> </w:t>
      </w:r>
      <w:r>
        <w:rPr>
          <w:sz w:val="28"/>
          <w:szCs w:val="28"/>
        </w:rPr>
        <w:t>Дубинина.</w:t>
      </w:r>
    </w:p>
    <w:p w:rsidR="005A589D" w:rsidRDefault="005A589D" w:rsidP="005A589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координацию работы Экспертного </w:t>
      </w:r>
      <w:r w:rsidRPr="00CC1982">
        <w:rPr>
          <w:sz w:val="28"/>
          <w:szCs w:val="28"/>
        </w:rPr>
        <w:t>совет</w:t>
      </w:r>
      <w:r>
        <w:rPr>
          <w:sz w:val="28"/>
          <w:szCs w:val="28"/>
        </w:rPr>
        <w:t>а «Общественность» и Экспертного совета «СМИ» заместителя Главы Администрации Арамильского городского округа Е.В. Редькину.</w:t>
      </w:r>
    </w:p>
    <w:p w:rsidR="005A589D" w:rsidRDefault="005A589D" w:rsidP="005A589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 за координацию работы Экспертного </w:t>
      </w:r>
      <w:r w:rsidRPr="00CC1982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«Бизнес» председателя Комитета по экономике и стратегическому развитию Администрации Арамильского городского округа </w:t>
      </w:r>
      <w:r w:rsidR="007814CB">
        <w:rPr>
          <w:sz w:val="28"/>
          <w:szCs w:val="28"/>
        </w:rPr>
        <w:t>Т.Е. Булаеву</w:t>
      </w:r>
      <w:r>
        <w:rPr>
          <w:sz w:val="28"/>
          <w:szCs w:val="28"/>
        </w:rPr>
        <w:t>.</w:t>
      </w:r>
    </w:p>
    <w:p w:rsidR="002D2306" w:rsidRDefault="002B2E31" w:rsidP="002D23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Назначенным ответственным лицам организовать работу по формированию и у</w:t>
      </w:r>
      <w:r w:rsidR="005A589D" w:rsidRPr="00CC1982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="005A589D" w:rsidRPr="00CC1982">
        <w:rPr>
          <w:sz w:val="28"/>
          <w:szCs w:val="28"/>
        </w:rPr>
        <w:t>д</w:t>
      </w:r>
      <w:r>
        <w:rPr>
          <w:sz w:val="28"/>
          <w:szCs w:val="28"/>
        </w:rPr>
        <w:t>ению</w:t>
      </w:r>
      <w:r w:rsidR="005A589D" w:rsidRPr="00CC198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ов</w:t>
      </w:r>
      <w:r w:rsidR="005A589D" w:rsidRPr="00CC1982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экспертных советов, разработк</w:t>
      </w:r>
      <w:r w:rsidR="003904F6">
        <w:rPr>
          <w:sz w:val="28"/>
          <w:szCs w:val="28"/>
        </w:rPr>
        <w:t>у</w:t>
      </w:r>
      <w:r>
        <w:rPr>
          <w:sz w:val="28"/>
          <w:szCs w:val="28"/>
        </w:rPr>
        <w:t xml:space="preserve"> и у</w:t>
      </w:r>
      <w:r w:rsidR="002D2306" w:rsidRPr="00CC1982">
        <w:rPr>
          <w:sz w:val="28"/>
          <w:szCs w:val="28"/>
        </w:rPr>
        <w:t>твер</w:t>
      </w:r>
      <w:r>
        <w:rPr>
          <w:sz w:val="28"/>
          <w:szCs w:val="28"/>
        </w:rPr>
        <w:t>ждени</w:t>
      </w:r>
      <w:r w:rsidR="003904F6">
        <w:rPr>
          <w:sz w:val="28"/>
          <w:szCs w:val="28"/>
        </w:rPr>
        <w:t>е</w:t>
      </w:r>
      <w:r w:rsidR="002D2306" w:rsidRPr="00CC19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D2306" w:rsidRPr="00CC1982">
        <w:rPr>
          <w:sz w:val="28"/>
          <w:szCs w:val="28"/>
        </w:rPr>
        <w:t>оложени</w:t>
      </w:r>
      <w:r>
        <w:rPr>
          <w:sz w:val="28"/>
          <w:szCs w:val="28"/>
        </w:rPr>
        <w:t>й</w:t>
      </w:r>
      <w:r w:rsidR="002D2306" w:rsidRPr="00CC1982">
        <w:rPr>
          <w:sz w:val="28"/>
          <w:szCs w:val="28"/>
        </w:rPr>
        <w:t xml:space="preserve"> </w:t>
      </w:r>
      <w:r>
        <w:rPr>
          <w:sz w:val="28"/>
          <w:szCs w:val="28"/>
        </w:rPr>
        <w:t>их деятельности</w:t>
      </w:r>
      <w:r w:rsidR="00724B90">
        <w:rPr>
          <w:sz w:val="28"/>
          <w:szCs w:val="28"/>
        </w:rPr>
        <w:t xml:space="preserve"> в срок до 16 мая 2016 года</w:t>
      </w:r>
      <w:r w:rsidR="002D2306">
        <w:rPr>
          <w:sz w:val="28"/>
          <w:szCs w:val="28"/>
        </w:rPr>
        <w:t>.</w:t>
      </w:r>
    </w:p>
    <w:p w:rsidR="002B2E31" w:rsidRDefault="002B2E31" w:rsidP="002D23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Обеспечить организацию заседаний экспертных советов в ежемесячном режиме</w:t>
      </w:r>
      <w:r w:rsidR="00724B90">
        <w:rPr>
          <w:sz w:val="28"/>
          <w:szCs w:val="28"/>
        </w:rPr>
        <w:t xml:space="preserve"> в целях обеспечения поэтапного формирования системы </w:t>
      </w:r>
      <w:r w:rsidR="00A443C9">
        <w:rPr>
          <w:sz w:val="28"/>
          <w:szCs w:val="28"/>
        </w:rPr>
        <w:t>«</w:t>
      </w:r>
      <w:r w:rsidR="00724B90">
        <w:rPr>
          <w:sz w:val="28"/>
          <w:szCs w:val="28"/>
        </w:rPr>
        <w:t>целей</w:t>
      </w:r>
      <w:r w:rsidR="00A443C9">
        <w:rPr>
          <w:sz w:val="28"/>
          <w:szCs w:val="28"/>
        </w:rPr>
        <w:t xml:space="preserve"> -</w:t>
      </w:r>
      <w:r w:rsidR="00724B90">
        <w:rPr>
          <w:sz w:val="28"/>
          <w:szCs w:val="28"/>
        </w:rPr>
        <w:t xml:space="preserve"> задач </w:t>
      </w:r>
      <w:r w:rsidR="00A443C9">
        <w:rPr>
          <w:sz w:val="28"/>
          <w:szCs w:val="28"/>
        </w:rPr>
        <w:t>–</w:t>
      </w:r>
      <w:r w:rsidR="00724B90">
        <w:rPr>
          <w:sz w:val="28"/>
          <w:szCs w:val="28"/>
        </w:rPr>
        <w:t xml:space="preserve"> показателей</w:t>
      </w:r>
      <w:r w:rsidR="00A443C9">
        <w:rPr>
          <w:sz w:val="28"/>
          <w:szCs w:val="28"/>
        </w:rPr>
        <w:t>»</w:t>
      </w:r>
      <w:r w:rsidR="00724B90">
        <w:rPr>
          <w:sz w:val="28"/>
          <w:szCs w:val="28"/>
        </w:rPr>
        <w:t xml:space="preserve"> развития Арамильского городского округа </w:t>
      </w:r>
      <w:r w:rsidR="007814CB">
        <w:rPr>
          <w:sz w:val="28"/>
          <w:szCs w:val="28"/>
        </w:rPr>
        <w:t xml:space="preserve">на период до 2030 года </w:t>
      </w:r>
      <w:r w:rsidR="00724B90">
        <w:rPr>
          <w:sz w:val="28"/>
          <w:szCs w:val="28"/>
        </w:rPr>
        <w:t xml:space="preserve">по следующим </w:t>
      </w:r>
      <w:r w:rsidR="004937A1">
        <w:rPr>
          <w:sz w:val="28"/>
          <w:szCs w:val="28"/>
        </w:rPr>
        <w:t xml:space="preserve">стратегическим </w:t>
      </w:r>
      <w:r w:rsidR="00724B90">
        <w:rPr>
          <w:sz w:val="28"/>
          <w:szCs w:val="28"/>
        </w:rPr>
        <w:t>направлениям</w:t>
      </w:r>
      <w:r w:rsidR="004937A1">
        <w:rPr>
          <w:sz w:val="28"/>
          <w:szCs w:val="28"/>
        </w:rPr>
        <w:t xml:space="preserve"> развития</w:t>
      </w:r>
      <w:r w:rsidR="00724B90">
        <w:rPr>
          <w:sz w:val="28"/>
          <w:szCs w:val="28"/>
        </w:rPr>
        <w:t xml:space="preserve">: «Сохранение и развитие человеческого потенциала», </w:t>
      </w:r>
      <w:r w:rsidR="00724B90">
        <w:rPr>
          <w:sz w:val="28"/>
          <w:szCs w:val="28"/>
        </w:rPr>
        <w:lastRenderedPageBreak/>
        <w:t>«</w:t>
      </w:r>
      <w:proofErr w:type="spellStart"/>
      <w:r w:rsidR="00724B90">
        <w:rPr>
          <w:sz w:val="28"/>
          <w:szCs w:val="28"/>
        </w:rPr>
        <w:t>Инновационно</w:t>
      </w:r>
      <w:proofErr w:type="spellEnd"/>
      <w:r w:rsidR="00724B90">
        <w:rPr>
          <w:sz w:val="28"/>
          <w:szCs w:val="28"/>
        </w:rPr>
        <w:t xml:space="preserve"> ориентированный промышленн</w:t>
      </w:r>
      <w:r w:rsidR="007814CB">
        <w:rPr>
          <w:sz w:val="28"/>
          <w:szCs w:val="28"/>
        </w:rPr>
        <w:t>ый</w:t>
      </w:r>
      <w:r w:rsidR="00724B90" w:rsidRPr="00724B90">
        <w:rPr>
          <w:sz w:val="28"/>
          <w:szCs w:val="28"/>
        </w:rPr>
        <w:t xml:space="preserve"> </w:t>
      </w:r>
      <w:r w:rsidR="00724B90">
        <w:rPr>
          <w:sz w:val="28"/>
          <w:szCs w:val="28"/>
        </w:rPr>
        <w:t>центр», «Развитие и модернизация жилищно-коммунального комплекса»</w:t>
      </w:r>
      <w:r w:rsidR="007814CB">
        <w:rPr>
          <w:sz w:val="28"/>
          <w:szCs w:val="28"/>
        </w:rPr>
        <w:t>, «Туристский, торговый и сервисный центр», «Формирование эффективной, сбалансированной и доступной транспортной системы», «Формирование</w:t>
      </w:r>
      <w:r w:rsidR="00724B90">
        <w:rPr>
          <w:sz w:val="28"/>
          <w:szCs w:val="28"/>
        </w:rPr>
        <w:t xml:space="preserve"> </w:t>
      </w:r>
      <w:r w:rsidR="007814CB">
        <w:rPr>
          <w:sz w:val="28"/>
          <w:szCs w:val="28"/>
        </w:rPr>
        <w:t xml:space="preserve">комфортной экологически благополучной среды», «Развитие гражданского общества, формирование активной гражданской позиции». </w:t>
      </w:r>
    </w:p>
    <w:p w:rsidR="004937A1" w:rsidRPr="00CC1982" w:rsidRDefault="004937A1" w:rsidP="002D23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Комитету по экономике и стратегическому развитию Администрации Арамильского городского округа (Т.Е. Булаева) осуществлять методическое сопровождение работы экспертных советов в соответствии с методическими рекомендациями </w:t>
      </w:r>
      <w:r w:rsidR="003904F6">
        <w:rPr>
          <w:sz w:val="28"/>
          <w:szCs w:val="28"/>
        </w:rPr>
        <w:t>исполнительных органов государственной власти Свердловской области.</w:t>
      </w:r>
    </w:p>
    <w:p w:rsidR="002D2306" w:rsidRDefault="008D7CBF" w:rsidP="002D23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2D2306" w:rsidRPr="00CC1982">
        <w:rPr>
          <w:sz w:val="28"/>
          <w:szCs w:val="28"/>
        </w:rPr>
        <w:t>остановление опубликовать в газете «Арамильские вести» и на официальном сайте Арамильского городского округа.</w:t>
      </w:r>
    </w:p>
    <w:p w:rsidR="00FB065D" w:rsidRPr="002D2306" w:rsidRDefault="008D7CBF" w:rsidP="002D23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</w:t>
      </w:r>
      <w:r w:rsidR="00FE0418" w:rsidRPr="002D2306">
        <w:rPr>
          <w:sz w:val="28"/>
          <w:szCs w:val="28"/>
        </w:rPr>
        <w:t xml:space="preserve">остановления </w:t>
      </w:r>
      <w:r w:rsidR="00F7033A" w:rsidRPr="002D2306">
        <w:rPr>
          <w:sz w:val="28"/>
          <w:szCs w:val="28"/>
        </w:rPr>
        <w:t>оставляю за собой.</w:t>
      </w:r>
    </w:p>
    <w:p w:rsidR="005B3D50" w:rsidRDefault="005B3D50" w:rsidP="005B3D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3616E" w:rsidRDefault="0003616E" w:rsidP="005B3D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3616E" w:rsidRDefault="0003616E" w:rsidP="005B3D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499" w:type="dxa"/>
        <w:tblLayout w:type="fixed"/>
        <w:tblLook w:val="04A0" w:firstRow="1" w:lastRow="0" w:firstColumn="1" w:lastColumn="0" w:noHBand="0" w:noVBand="1"/>
      </w:tblPr>
      <w:tblGrid>
        <w:gridCol w:w="9499"/>
      </w:tblGrid>
      <w:tr w:rsidR="0003616E" w:rsidRPr="00EB13A9" w:rsidTr="004B1C0C">
        <w:trPr>
          <w:trHeight w:val="315"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16E" w:rsidRPr="00EB13A9" w:rsidRDefault="0003616E" w:rsidP="00283EE9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B13A9">
              <w:rPr>
                <w:rFonts w:eastAsia="Times New Roman"/>
                <w:bCs/>
                <w:sz w:val="28"/>
                <w:szCs w:val="28"/>
                <w:lang w:eastAsia="ru-RU"/>
              </w:rPr>
              <w:t>Глава Арамильского городского округа                            В.Л. Герасименко</w:t>
            </w:r>
          </w:p>
          <w:p w:rsidR="0003616E" w:rsidRPr="00EB13A9" w:rsidRDefault="0003616E" w:rsidP="00283EE9">
            <w:pPr>
              <w:shd w:val="clear" w:color="auto" w:fill="FFFFFF"/>
              <w:ind w:firstLine="567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B3D50" w:rsidRDefault="005B3D50" w:rsidP="005B3D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10AA8" w:rsidRPr="008C06DF" w:rsidRDefault="00910AA8" w:rsidP="000B5FC7">
      <w:pPr>
        <w:rPr>
          <w:sz w:val="28"/>
          <w:szCs w:val="28"/>
        </w:rPr>
      </w:pPr>
    </w:p>
    <w:sectPr w:rsidR="00910AA8" w:rsidRPr="008C06DF" w:rsidSect="00462668">
      <w:pgSz w:w="11906" w:h="16838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56" w:rsidRDefault="00292656">
      <w:r>
        <w:separator/>
      </w:r>
    </w:p>
  </w:endnote>
  <w:endnote w:type="continuationSeparator" w:id="0">
    <w:p w:rsidR="00292656" w:rsidRDefault="0029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56" w:rsidRDefault="00292656">
      <w:r>
        <w:separator/>
      </w:r>
    </w:p>
  </w:footnote>
  <w:footnote w:type="continuationSeparator" w:id="0">
    <w:p w:rsidR="00292656" w:rsidRDefault="0029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4D"/>
    <w:multiLevelType w:val="hybridMultilevel"/>
    <w:tmpl w:val="4D3C5EB2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10E12"/>
    <w:multiLevelType w:val="hybridMultilevel"/>
    <w:tmpl w:val="FF7CDEE4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771880"/>
    <w:multiLevelType w:val="hybridMultilevel"/>
    <w:tmpl w:val="40F46136"/>
    <w:lvl w:ilvl="0" w:tplc="44C6C110">
      <w:start w:val="1"/>
      <w:numFmt w:val="decimal"/>
      <w:lvlText w:val="%1)"/>
      <w:lvlJc w:val="left"/>
      <w:pPr>
        <w:ind w:left="627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BC46BA5"/>
    <w:multiLevelType w:val="hybridMultilevel"/>
    <w:tmpl w:val="DCC659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0359DC"/>
    <w:multiLevelType w:val="hybridMultilevel"/>
    <w:tmpl w:val="27E4D532"/>
    <w:lvl w:ilvl="0" w:tplc="4CFA7D90">
      <w:start w:val="1"/>
      <w:numFmt w:val="decimal"/>
      <w:lvlText w:val="%1)"/>
      <w:lvlJc w:val="left"/>
      <w:pPr>
        <w:ind w:left="45" w:firstLine="5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66B9"/>
    <w:multiLevelType w:val="hybridMultilevel"/>
    <w:tmpl w:val="E4182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00E76"/>
    <w:multiLevelType w:val="hybridMultilevel"/>
    <w:tmpl w:val="CAA01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74E2530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D5D7C"/>
    <w:multiLevelType w:val="hybridMultilevel"/>
    <w:tmpl w:val="3FD6737E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8A35B5"/>
    <w:multiLevelType w:val="hybridMultilevel"/>
    <w:tmpl w:val="48C41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50CD0"/>
    <w:multiLevelType w:val="hybridMultilevel"/>
    <w:tmpl w:val="7C901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E417A92"/>
    <w:multiLevelType w:val="hybridMultilevel"/>
    <w:tmpl w:val="A9247CAC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DD5B58"/>
    <w:multiLevelType w:val="hybridMultilevel"/>
    <w:tmpl w:val="13668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DC26A7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805FFD"/>
    <w:multiLevelType w:val="hybridMultilevel"/>
    <w:tmpl w:val="AA864388"/>
    <w:lvl w:ilvl="0" w:tplc="1826C3E8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39069F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730787"/>
    <w:multiLevelType w:val="hybridMultilevel"/>
    <w:tmpl w:val="CAB29152"/>
    <w:lvl w:ilvl="0" w:tplc="EEACC542">
      <w:start w:val="1"/>
      <w:numFmt w:val="decimal"/>
      <w:lvlText w:val="%1)"/>
      <w:lvlJc w:val="left"/>
      <w:pPr>
        <w:ind w:left="30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841438"/>
    <w:multiLevelType w:val="hybridMultilevel"/>
    <w:tmpl w:val="D696D07A"/>
    <w:lvl w:ilvl="0" w:tplc="44C6C110">
      <w:start w:val="1"/>
      <w:numFmt w:val="decimal"/>
      <w:lvlText w:val="%1)"/>
      <w:lvlJc w:val="left"/>
      <w:pPr>
        <w:ind w:left="60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0C2A64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60C0CF1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21"/>
  </w:num>
  <w:num w:numId="13">
    <w:abstractNumId w:val="15"/>
  </w:num>
  <w:num w:numId="14">
    <w:abstractNumId w:val="17"/>
  </w:num>
  <w:num w:numId="15">
    <w:abstractNumId w:val="20"/>
  </w:num>
  <w:num w:numId="16">
    <w:abstractNumId w:val="2"/>
  </w:num>
  <w:num w:numId="17">
    <w:abstractNumId w:val="19"/>
  </w:num>
  <w:num w:numId="18">
    <w:abstractNumId w:val="1"/>
  </w:num>
  <w:num w:numId="19">
    <w:abstractNumId w:val="10"/>
  </w:num>
  <w:num w:numId="20">
    <w:abstractNumId w:val="5"/>
  </w:num>
  <w:num w:numId="21">
    <w:abstractNumId w:val="18"/>
  </w:num>
  <w:num w:numId="22">
    <w:abstractNumId w:val="1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8"/>
    <w:rsid w:val="0003616E"/>
    <w:rsid w:val="000509EE"/>
    <w:rsid w:val="00061BEC"/>
    <w:rsid w:val="00066C2D"/>
    <w:rsid w:val="00073FD6"/>
    <w:rsid w:val="00082EDF"/>
    <w:rsid w:val="00093038"/>
    <w:rsid w:val="000B5FC7"/>
    <w:rsid w:val="000E4C8A"/>
    <w:rsid w:val="00116AB8"/>
    <w:rsid w:val="001172C2"/>
    <w:rsid w:val="00141ADC"/>
    <w:rsid w:val="0017283C"/>
    <w:rsid w:val="00192E6E"/>
    <w:rsid w:val="001B7553"/>
    <w:rsid w:val="001C3064"/>
    <w:rsid w:val="001D3DDF"/>
    <w:rsid w:val="001F4561"/>
    <w:rsid w:val="00227C9C"/>
    <w:rsid w:val="00257CFC"/>
    <w:rsid w:val="0026544B"/>
    <w:rsid w:val="00270506"/>
    <w:rsid w:val="00283382"/>
    <w:rsid w:val="00292656"/>
    <w:rsid w:val="002B2E31"/>
    <w:rsid w:val="002D2306"/>
    <w:rsid w:val="002F5DE2"/>
    <w:rsid w:val="00313C30"/>
    <w:rsid w:val="003413E9"/>
    <w:rsid w:val="003862D2"/>
    <w:rsid w:val="003904F6"/>
    <w:rsid w:val="00392C49"/>
    <w:rsid w:val="003D302A"/>
    <w:rsid w:val="003D633B"/>
    <w:rsid w:val="003F1DBA"/>
    <w:rsid w:val="0040484D"/>
    <w:rsid w:val="004161F1"/>
    <w:rsid w:val="00461336"/>
    <w:rsid w:val="00462668"/>
    <w:rsid w:val="00474237"/>
    <w:rsid w:val="004937A1"/>
    <w:rsid w:val="004A5D20"/>
    <w:rsid w:val="004B1C0C"/>
    <w:rsid w:val="004C54AE"/>
    <w:rsid w:val="004D7719"/>
    <w:rsid w:val="004E1B38"/>
    <w:rsid w:val="0054613B"/>
    <w:rsid w:val="005511FB"/>
    <w:rsid w:val="00556107"/>
    <w:rsid w:val="005A589D"/>
    <w:rsid w:val="005B3D50"/>
    <w:rsid w:val="005B4D10"/>
    <w:rsid w:val="005B6474"/>
    <w:rsid w:val="005C24CA"/>
    <w:rsid w:val="006034AF"/>
    <w:rsid w:val="00654B63"/>
    <w:rsid w:val="006662DE"/>
    <w:rsid w:val="006B790D"/>
    <w:rsid w:val="006D7981"/>
    <w:rsid w:val="00724B90"/>
    <w:rsid w:val="007814CB"/>
    <w:rsid w:val="007B681B"/>
    <w:rsid w:val="00806AAC"/>
    <w:rsid w:val="00813E10"/>
    <w:rsid w:val="008337E5"/>
    <w:rsid w:val="008451B8"/>
    <w:rsid w:val="00893466"/>
    <w:rsid w:val="008C06DF"/>
    <w:rsid w:val="008D7CBF"/>
    <w:rsid w:val="008E0FB7"/>
    <w:rsid w:val="008E20ED"/>
    <w:rsid w:val="00910AA8"/>
    <w:rsid w:val="00917A94"/>
    <w:rsid w:val="00933836"/>
    <w:rsid w:val="0095406E"/>
    <w:rsid w:val="00955316"/>
    <w:rsid w:val="009614FA"/>
    <w:rsid w:val="00A301A1"/>
    <w:rsid w:val="00A37B14"/>
    <w:rsid w:val="00A443C9"/>
    <w:rsid w:val="00AC3BE4"/>
    <w:rsid w:val="00AE4715"/>
    <w:rsid w:val="00AF0749"/>
    <w:rsid w:val="00AF3DCE"/>
    <w:rsid w:val="00B17478"/>
    <w:rsid w:val="00B2112F"/>
    <w:rsid w:val="00B425C0"/>
    <w:rsid w:val="00B556FC"/>
    <w:rsid w:val="00B709C2"/>
    <w:rsid w:val="00B81292"/>
    <w:rsid w:val="00BC14D5"/>
    <w:rsid w:val="00BC3687"/>
    <w:rsid w:val="00BF033A"/>
    <w:rsid w:val="00C06424"/>
    <w:rsid w:val="00C30652"/>
    <w:rsid w:val="00C50715"/>
    <w:rsid w:val="00CC1982"/>
    <w:rsid w:val="00CC60D1"/>
    <w:rsid w:val="00CD6A13"/>
    <w:rsid w:val="00CE1E38"/>
    <w:rsid w:val="00D04207"/>
    <w:rsid w:val="00D31998"/>
    <w:rsid w:val="00D4204F"/>
    <w:rsid w:val="00D458FD"/>
    <w:rsid w:val="00D807A8"/>
    <w:rsid w:val="00D93F73"/>
    <w:rsid w:val="00DA0A59"/>
    <w:rsid w:val="00DA45F1"/>
    <w:rsid w:val="00DC0330"/>
    <w:rsid w:val="00DC18FC"/>
    <w:rsid w:val="00DF3024"/>
    <w:rsid w:val="00DF5CA9"/>
    <w:rsid w:val="00E04140"/>
    <w:rsid w:val="00E07FD2"/>
    <w:rsid w:val="00E1456B"/>
    <w:rsid w:val="00E3257D"/>
    <w:rsid w:val="00E343B6"/>
    <w:rsid w:val="00E36BB1"/>
    <w:rsid w:val="00E73530"/>
    <w:rsid w:val="00E83278"/>
    <w:rsid w:val="00E86133"/>
    <w:rsid w:val="00E87EE5"/>
    <w:rsid w:val="00EA1253"/>
    <w:rsid w:val="00EC6F63"/>
    <w:rsid w:val="00F20761"/>
    <w:rsid w:val="00F53416"/>
    <w:rsid w:val="00F7033A"/>
    <w:rsid w:val="00F825C3"/>
    <w:rsid w:val="00F8387E"/>
    <w:rsid w:val="00F87253"/>
    <w:rsid w:val="00FA428D"/>
    <w:rsid w:val="00FB065D"/>
    <w:rsid w:val="00FD4C43"/>
    <w:rsid w:val="00FE0418"/>
    <w:rsid w:val="00FF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B7553"/>
  </w:style>
  <w:style w:type="character" w:styleId="ad">
    <w:name w:val="page number"/>
    <w:rsid w:val="001B7553"/>
  </w:style>
  <w:style w:type="character" w:customStyle="1" w:styleId="blk">
    <w:name w:val="blk"/>
    <w:basedOn w:val="a0"/>
    <w:rsid w:val="0026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B7553"/>
  </w:style>
  <w:style w:type="character" w:styleId="ad">
    <w:name w:val="page number"/>
    <w:rsid w:val="001B7553"/>
  </w:style>
  <w:style w:type="character" w:customStyle="1" w:styleId="blk">
    <w:name w:val="blk"/>
    <w:basedOn w:val="a0"/>
    <w:rsid w:val="0026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Сафина Лидия Евгеньевна</cp:lastModifiedBy>
  <cp:revision>4</cp:revision>
  <cp:lastPrinted>2016-04-18T11:02:00Z</cp:lastPrinted>
  <dcterms:created xsi:type="dcterms:W3CDTF">2016-04-18T10:27:00Z</dcterms:created>
  <dcterms:modified xsi:type="dcterms:W3CDTF">2016-04-19T05:20:00Z</dcterms:modified>
</cp:coreProperties>
</file>