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0457F3" w:rsidRPr="00DC3B75" w14:paraId="711E5BD1" w14:textId="77777777" w:rsidTr="003A0E7E">
        <w:trPr>
          <w:trHeight w:val="510"/>
        </w:trPr>
        <w:tc>
          <w:tcPr>
            <w:tcW w:w="14967" w:type="dxa"/>
            <w:vAlign w:val="center"/>
            <w:hideMark/>
          </w:tcPr>
          <w:p w14:paraId="47EB043B" w14:textId="00832274" w:rsidR="000457F3" w:rsidRPr="00DC3B75" w:rsidRDefault="009712A2" w:rsidP="00D15188">
            <w:pPr>
              <w:spacing w:after="0"/>
              <w:ind w:left="5245" w:right="45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="00EC512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14:paraId="1E0E2C3E" w14:textId="77777777" w:rsidR="000457F3" w:rsidRPr="00DC3B75" w:rsidRDefault="000457F3" w:rsidP="00D15188">
            <w:pPr>
              <w:spacing w:after="0"/>
              <w:ind w:left="5245" w:right="45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>к постановлению Администрации Арамильского городского округа</w:t>
            </w:r>
          </w:p>
          <w:p w14:paraId="20C41414" w14:textId="4144317C" w:rsidR="000457F3" w:rsidRPr="00DC3B75" w:rsidRDefault="000457F3" w:rsidP="00D15188">
            <w:pPr>
              <w:spacing w:after="0"/>
              <w:ind w:left="5245" w:right="45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99645B">
              <w:rPr>
                <w:rFonts w:ascii="Liberation Serif" w:hAnsi="Liberation Serif" w:cs="Liberation Serif"/>
                <w:sz w:val="28"/>
                <w:szCs w:val="28"/>
              </w:rPr>
              <w:t>15.03.2022</w:t>
            </w:r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99645B">
              <w:rPr>
                <w:rFonts w:ascii="Liberation Serif" w:hAnsi="Liberation Serif" w:cs="Liberation Serif"/>
                <w:sz w:val="28"/>
                <w:szCs w:val="28"/>
              </w:rPr>
              <w:t xml:space="preserve"> 106</w:t>
            </w:r>
            <w:bookmarkStart w:id="0" w:name="_GoBack"/>
            <w:bookmarkEnd w:id="0"/>
            <w:r w:rsidRPr="00DC3B75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  <w:p w14:paraId="1D42F6AB" w14:textId="77777777" w:rsidR="000457F3" w:rsidRPr="00DC3B75" w:rsidRDefault="000457F3" w:rsidP="00D15188">
            <w:pPr>
              <w:spacing w:line="252" w:lineRule="auto"/>
              <w:ind w:left="5245" w:right="454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5655A71" w14:textId="77777777" w:rsidR="000457F3" w:rsidRPr="00DC3B75" w:rsidRDefault="000457F3" w:rsidP="000457F3">
            <w:pPr>
              <w:spacing w:line="252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8DAE8B6" w14:textId="77777777" w:rsidR="000457F3" w:rsidRPr="00DC3B75" w:rsidRDefault="000457F3" w:rsidP="000457F3">
            <w:pPr>
              <w:spacing w:line="252" w:lineRule="auto"/>
              <w:ind w:left="92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4B548A1" w14:textId="77777777" w:rsidR="006E43AF" w:rsidRPr="00DC3B75" w:rsidRDefault="006E43AF" w:rsidP="000457F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0FE45F4" w14:textId="77777777" w:rsidR="00D15188" w:rsidRPr="00DC3B75" w:rsidRDefault="00D15188" w:rsidP="00D15188">
      <w:pPr>
        <w:spacing w:line="150" w:lineRule="exac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90"/>
      </w:tblGrid>
      <w:tr w:rsidR="00D15188" w:rsidRPr="00DC3B75" w14:paraId="3C2E3BA0" w14:textId="77777777" w:rsidTr="002435EB">
        <w:trPr>
          <w:trHeight w:val="375"/>
        </w:trPr>
        <w:tc>
          <w:tcPr>
            <w:tcW w:w="285" w:type="dxa"/>
          </w:tcPr>
          <w:p w14:paraId="35CE533E" w14:textId="77777777" w:rsidR="00D15188" w:rsidRPr="00DC3B75" w:rsidRDefault="00D15188" w:rsidP="002435EB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90" w:type="dxa"/>
            <w:shd w:val="clear" w:color="auto" w:fill="auto"/>
          </w:tcPr>
          <w:p w14:paraId="475C54CE" w14:textId="77777777" w:rsidR="00D15188" w:rsidRPr="000F55CD" w:rsidRDefault="00D15188" w:rsidP="002435EB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5CD">
              <w:rPr>
                <w:rStyle w:val="CharacterStyle0"/>
                <w:rFonts w:ascii="Liberation Serif" w:eastAsia="Calibri" w:hAnsi="Liberation Serif" w:cs="Liberation Serif"/>
                <w:b w:val="0"/>
              </w:rPr>
              <w:t>ПАСПОРТ</w:t>
            </w:r>
          </w:p>
        </w:tc>
      </w:tr>
      <w:tr w:rsidR="00D15188" w:rsidRPr="00DC3B75" w14:paraId="12E63025" w14:textId="77777777" w:rsidTr="002435EB">
        <w:trPr>
          <w:trHeight w:val="375"/>
        </w:trPr>
        <w:tc>
          <w:tcPr>
            <w:tcW w:w="285" w:type="dxa"/>
          </w:tcPr>
          <w:p w14:paraId="54B24C54" w14:textId="77777777" w:rsidR="00D15188" w:rsidRPr="00DC3B75" w:rsidRDefault="00D15188" w:rsidP="002435EB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90" w:type="dxa"/>
            <w:shd w:val="clear" w:color="auto" w:fill="auto"/>
          </w:tcPr>
          <w:p w14:paraId="57271F3C" w14:textId="77777777" w:rsidR="00D15188" w:rsidRPr="000F55CD" w:rsidRDefault="00D15188" w:rsidP="002435EB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5CD">
              <w:rPr>
                <w:rStyle w:val="CharacterStyle0"/>
                <w:rFonts w:ascii="Liberation Serif" w:eastAsia="Calibri" w:hAnsi="Liberation Serif" w:cs="Liberation Serif"/>
                <w:b w:val="0"/>
              </w:rPr>
              <w:t>муниципальной программы</w:t>
            </w:r>
          </w:p>
        </w:tc>
      </w:tr>
      <w:tr w:rsidR="00D15188" w:rsidRPr="00DC3B75" w14:paraId="446202FA" w14:textId="77777777" w:rsidTr="002435EB">
        <w:trPr>
          <w:trHeight w:val="675"/>
        </w:trPr>
        <w:tc>
          <w:tcPr>
            <w:tcW w:w="285" w:type="dxa"/>
          </w:tcPr>
          <w:p w14:paraId="23D1ABC6" w14:textId="77777777" w:rsidR="00D15188" w:rsidRPr="00DC3B75" w:rsidRDefault="00D15188" w:rsidP="002435EB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90" w:type="dxa"/>
            <w:shd w:val="clear" w:color="auto" w:fill="auto"/>
          </w:tcPr>
          <w:p w14:paraId="3DB7847A" w14:textId="77777777" w:rsidR="00D15188" w:rsidRPr="000F55CD" w:rsidRDefault="00D15188" w:rsidP="002435EB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5CD">
              <w:rPr>
                <w:rStyle w:val="CharacterStyle0"/>
                <w:rFonts w:ascii="Liberation Serif" w:eastAsia="Calibri" w:hAnsi="Liberation Serif" w:cs="Liberation Serif"/>
                <w:b w:val="0"/>
              </w:rPr>
              <w:t>«Развитие физической культуры и спорта на территории Арамильского городского округа до 2024 года»</w:t>
            </w:r>
          </w:p>
        </w:tc>
      </w:tr>
    </w:tbl>
    <w:p w14:paraId="3ED13ED3" w14:textId="77777777" w:rsidR="007B5AB9" w:rsidRPr="00DC3B75" w:rsidRDefault="007B5AB9" w:rsidP="007B5AB9">
      <w:pPr>
        <w:spacing w:after="0" w:line="750" w:lineRule="exact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885"/>
        <w:gridCol w:w="4650"/>
      </w:tblGrid>
      <w:tr w:rsidR="007B5AB9" w:rsidRPr="00DC3B75" w14:paraId="0843C3EB" w14:textId="77777777" w:rsidTr="00E3057A">
        <w:trPr>
          <w:trHeight w:val="1335"/>
        </w:trPr>
        <w:tc>
          <w:tcPr>
            <w:tcW w:w="285" w:type="dxa"/>
          </w:tcPr>
          <w:p w14:paraId="7C63F892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43E3AA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181B685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</w:tc>
      </w:tr>
      <w:tr w:rsidR="007B5AB9" w:rsidRPr="00DC3B75" w14:paraId="39DFF7CB" w14:textId="77777777" w:rsidTr="00E3057A">
        <w:trPr>
          <w:trHeight w:val="1020"/>
        </w:trPr>
        <w:tc>
          <w:tcPr>
            <w:tcW w:w="285" w:type="dxa"/>
          </w:tcPr>
          <w:p w14:paraId="2ABFB94E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34C240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clear" w:color="auto" w:fill="auto"/>
          </w:tcPr>
          <w:p w14:paraId="3B0CCDB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2020 -</w:t>
            </w:r>
          </w:p>
        </w:tc>
        <w:tc>
          <w:tcPr>
            <w:tcW w:w="46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53CD5B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2024 годы</w:t>
            </w:r>
          </w:p>
        </w:tc>
      </w:tr>
      <w:tr w:rsidR="007B5AB9" w:rsidRPr="00DC3B75" w14:paraId="7191C138" w14:textId="77777777" w:rsidTr="00E3057A">
        <w:trPr>
          <w:trHeight w:val="1965"/>
        </w:trPr>
        <w:tc>
          <w:tcPr>
            <w:tcW w:w="285" w:type="dxa"/>
          </w:tcPr>
          <w:p w14:paraId="6031FBA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8F94B2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74873DD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Цель 1. Создание условий для развития физической культуры и спорта на территории Арамильского городского округа, в том числе для лиц с ограниченными возможностями здоровья и инвалидов</w:t>
            </w:r>
          </w:p>
        </w:tc>
      </w:tr>
      <w:tr w:rsidR="007B5AB9" w:rsidRPr="00DC3B75" w14:paraId="065E79CF" w14:textId="77777777" w:rsidTr="00E3057A">
        <w:trPr>
          <w:trHeight w:val="1320"/>
        </w:trPr>
        <w:tc>
          <w:tcPr>
            <w:tcW w:w="285" w:type="dxa"/>
          </w:tcPr>
          <w:p w14:paraId="7FAE7CAC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F1D216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4F157CB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1.1.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7B5AB9" w:rsidRPr="00DC3B75" w14:paraId="0ECFDD1C" w14:textId="77777777" w:rsidTr="00E3057A">
        <w:trPr>
          <w:trHeight w:val="1650"/>
        </w:trPr>
        <w:tc>
          <w:tcPr>
            <w:tcW w:w="285" w:type="dxa"/>
          </w:tcPr>
          <w:p w14:paraId="7173C14E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CBB5A4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22040210" w14:textId="2191B50A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1.2. Поэтапное внедрение Всероссийского физк</w:t>
            </w:r>
            <w:r w:rsidR="000F55CD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ультурно-спортивного комплекса «Готов к труду и обороне»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(ГТО) на территории Арамильского городского округа</w:t>
            </w:r>
          </w:p>
        </w:tc>
      </w:tr>
      <w:tr w:rsidR="007B5AB9" w:rsidRPr="00DC3B75" w14:paraId="72D170A3" w14:textId="77777777" w:rsidTr="00E3057A">
        <w:trPr>
          <w:trHeight w:val="1950"/>
        </w:trPr>
        <w:tc>
          <w:tcPr>
            <w:tcW w:w="285" w:type="dxa"/>
          </w:tcPr>
          <w:p w14:paraId="57622A1D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F67FCC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A91B4C9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1.3.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7B5AB9" w:rsidRPr="00DC3B75" w14:paraId="75888F80" w14:textId="77777777" w:rsidTr="00E3057A">
        <w:trPr>
          <w:trHeight w:val="1005"/>
        </w:trPr>
        <w:tc>
          <w:tcPr>
            <w:tcW w:w="285" w:type="dxa"/>
          </w:tcPr>
          <w:p w14:paraId="67DB137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8614E4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4DC612B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1.4. Формирование и развитие рынка социальных услуг в сфере физической культуры и спорта</w:t>
            </w:r>
          </w:p>
        </w:tc>
      </w:tr>
      <w:tr w:rsidR="007B5AB9" w:rsidRPr="00DC3B75" w14:paraId="3CB98374" w14:textId="77777777" w:rsidTr="00E3057A">
        <w:trPr>
          <w:trHeight w:val="1965"/>
        </w:trPr>
        <w:tc>
          <w:tcPr>
            <w:tcW w:w="285" w:type="dxa"/>
          </w:tcPr>
          <w:p w14:paraId="06ABB140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BB88F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4C8245B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Цель 2. Создание условий для развития детско-юношеского спорта, подготовки спортивного резерва сборных команд Свердловской области и Российской Федерации, совершенствование системы спорта высших достижений</w:t>
            </w:r>
          </w:p>
        </w:tc>
      </w:tr>
      <w:tr w:rsidR="007B5AB9" w:rsidRPr="00DC3B75" w14:paraId="49161AFB" w14:textId="77777777" w:rsidTr="00E3057A">
        <w:trPr>
          <w:trHeight w:val="1965"/>
        </w:trPr>
        <w:tc>
          <w:tcPr>
            <w:tcW w:w="285" w:type="dxa"/>
          </w:tcPr>
          <w:p w14:paraId="33F4CA4A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0147DB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392E87A2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2.1.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Свердловской области</w:t>
            </w:r>
          </w:p>
        </w:tc>
      </w:tr>
      <w:tr w:rsidR="007B5AB9" w:rsidRPr="00DC3B75" w14:paraId="578C55A8" w14:textId="77777777" w:rsidTr="00E3057A">
        <w:trPr>
          <w:trHeight w:val="1320"/>
        </w:trPr>
        <w:tc>
          <w:tcPr>
            <w:tcW w:w="285" w:type="dxa"/>
          </w:tcPr>
          <w:p w14:paraId="7015F3CF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374A3B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052780FE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Цель 3. Создание условий, обеспечивающих доступность к спортивной инфраструктуре на территории Арамильского городского округа</w:t>
            </w:r>
          </w:p>
        </w:tc>
      </w:tr>
      <w:tr w:rsidR="007B5AB9" w:rsidRPr="00DC3B75" w14:paraId="1142EFA4" w14:textId="77777777" w:rsidTr="00E3057A">
        <w:trPr>
          <w:trHeight w:val="1965"/>
        </w:trPr>
        <w:tc>
          <w:tcPr>
            <w:tcW w:w="285" w:type="dxa"/>
          </w:tcPr>
          <w:p w14:paraId="3DBEEF8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F75A7E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0C576ED1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Задача 3.1.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0F55CD" w:rsidRPr="00DC3B75" w14:paraId="62E5E9DB" w14:textId="77777777" w:rsidTr="000F55CD">
        <w:trPr>
          <w:trHeight w:val="870"/>
        </w:trPr>
        <w:tc>
          <w:tcPr>
            <w:tcW w:w="285" w:type="dxa"/>
          </w:tcPr>
          <w:p w14:paraId="4FF02465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10AE9" w14:textId="77777777" w:rsidR="000F55CD" w:rsidRPr="00DC3B75" w:rsidRDefault="000F55CD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8CCB2E4" w14:textId="77777777" w:rsidR="000F55CD" w:rsidRPr="000F55CD" w:rsidRDefault="000F55CD" w:rsidP="000F55CD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1. «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в Арамильском городском округе»</w:t>
            </w:r>
          </w:p>
          <w:p w14:paraId="687F1839" w14:textId="77777777" w:rsidR="000F55CD" w:rsidRPr="000F55CD" w:rsidRDefault="000F55CD" w:rsidP="006A77D0">
            <w:pPr>
              <w:spacing w:after="0" w:line="240" w:lineRule="auto"/>
              <w:ind w:right="28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2. «Развитие дополнительного образования в сфере физической культуры и спорта на территории Арамильского городского округа»</w:t>
            </w:r>
          </w:p>
          <w:p w14:paraId="61FC7CF3" w14:textId="1418C984" w:rsidR="000F55CD" w:rsidRPr="000F55CD" w:rsidRDefault="000F55CD" w:rsidP="000F55CD">
            <w:pPr>
              <w:spacing w:after="0" w:line="240" w:lineRule="auto"/>
              <w:ind w:left="28" w:right="28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«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Развитие инфраструктуры объектов спорта на территории Арамильского городского округа</w:t>
            </w:r>
            <w:r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F55CD" w:rsidRPr="00DC3B75" w14:paraId="3C1FDA05" w14:textId="77777777" w:rsidTr="00E3057A">
        <w:trPr>
          <w:trHeight w:val="1320"/>
        </w:trPr>
        <w:tc>
          <w:tcPr>
            <w:tcW w:w="285" w:type="dxa"/>
          </w:tcPr>
          <w:p w14:paraId="29494F0D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6A6D0D" w14:textId="77777777" w:rsidR="000F55CD" w:rsidRPr="00DC3B75" w:rsidRDefault="000F55CD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19E688EE" w14:textId="4017B4C7" w:rsidR="000F55CD" w:rsidRPr="00DC3B75" w:rsidRDefault="000F55CD" w:rsidP="007B5AB9">
            <w:pPr>
              <w:spacing w:after="0" w:line="240" w:lineRule="auto"/>
              <w:ind w:left="28" w:right="28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2549EE87" w14:textId="77777777" w:rsidTr="00EC5125">
        <w:trPr>
          <w:trHeight w:val="341"/>
        </w:trPr>
        <w:tc>
          <w:tcPr>
            <w:tcW w:w="285" w:type="dxa"/>
          </w:tcPr>
          <w:p w14:paraId="2CFBB734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B00102" w14:textId="3E6993B6" w:rsidR="000F55CD" w:rsidRPr="00DC3B75" w:rsidRDefault="000F55CD" w:rsidP="006A77D0">
            <w:pPr>
              <w:tabs>
                <w:tab w:val="left" w:pos="977"/>
              </w:tabs>
              <w:spacing w:after="0" w:line="240" w:lineRule="auto"/>
              <w:ind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2E238FA1" w14:textId="5D0343CA" w:rsidR="000F55CD" w:rsidRPr="00DC3B75" w:rsidRDefault="000F55CD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6EB9522D" w14:textId="77777777" w:rsidTr="00E3057A">
        <w:trPr>
          <w:trHeight w:val="1350"/>
        </w:trPr>
        <w:tc>
          <w:tcPr>
            <w:tcW w:w="285" w:type="dxa"/>
          </w:tcPr>
          <w:p w14:paraId="20507F1F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298614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A133C4" w14:textId="77777777" w:rsidR="000F55CD" w:rsidRPr="00DC3B75" w:rsidRDefault="000F55CD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1. Доля граждан, систематически занимающихся физической культурой и спортом</w:t>
            </w:r>
          </w:p>
          <w:p w14:paraId="524CAD3B" w14:textId="77777777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2. Количество физкультурных мероприятий и спортивных мероприятий</w:t>
            </w:r>
          </w:p>
          <w:p w14:paraId="0AC68125" w14:textId="77777777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3. 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  <w:p w14:paraId="7C550C8E" w14:textId="77777777" w:rsidR="000F55CD" w:rsidRPr="00DC3B75" w:rsidRDefault="000F55CD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lastRenderedPageBreak/>
              <w:t>4. Доля граждан среднего возраста (женщины: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  <w:p w14:paraId="65CF928E" w14:textId="77777777" w:rsidR="000F55CD" w:rsidRPr="00DC3B75" w:rsidRDefault="000F55CD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5. Доля граждан старшего возраста (женщины: 55-79 года;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  <w:p w14:paraId="73F8D4B1" w14:textId="77777777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6. Доля населения Арамильского городского округа, выполнившего нормативы испытаний (тестов) Всероссийского физкультурно-спортивного комплекса «Готов к труду и обороне» (далее - ГТО), в общей численности населения Арамильского городского округа, принявшего участие в выполнении нормативов испытаний (тестов) Всероссийского физкультурно-спортивного комплекса ГТО</w:t>
            </w:r>
          </w:p>
          <w:p w14:paraId="7F666859" w14:textId="77777777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7. Доля лиц с ограниченными возможностями здоровья и инвалидов, систематически занимающихся физической культурой и спортом, в общей численности  указанной  категории населения</w:t>
            </w:r>
          </w:p>
          <w:p w14:paraId="2F10B594" w14:textId="77777777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14:paraId="1309817D" w14:textId="2F12B640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9. Уровень обеспеченности населения Арамильского городского округа спортивными сооружениями исходя из единовременной пропускной способности объектов спорта</w:t>
            </w:r>
          </w:p>
        </w:tc>
      </w:tr>
      <w:tr w:rsidR="000F55CD" w:rsidRPr="00DC3B75" w14:paraId="525716CC" w14:textId="77777777" w:rsidTr="00E3057A">
        <w:trPr>
          <w:trHeight w:val="690"/>
        </w:trPr>
        <w:tc>
          <w:tcPr>
            <w:tcW w:w="285" w:type="dxa"/>
          </w:tcPr>
          <w:p w14:paraId="56928A46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CF7812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083E1FD0" w14:textId="363875EC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442D0630" w14:textId="77777777" w:rsidTr="00E3057A">
        <w:trPr>
          <w:trHeight w:val="1350"/>
        </w:trPr>
        <w:tc>
          <w:tcPr>
            <w:tcW w:w="285" w:type="dxa"/>
          </w:tcPr>
          <w:p w14:paraId="4A939D20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FFB775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3C2DCD62" w14:textId="0488FB68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4F18D467" w14:textId="77777777" w:rsidTr="00E3057A">
        <w:trPr>
          <w:trHeight w:val="1665"/>
        </w:trPr>
        <w:tc>
          <w:tcPr>
            <w:tcW w:w="285" w:type="dxa"/>
          </w:tcPr>
          <w:p w14:paraId="0E533442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089322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490139F2" w14:textId="15DE409D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12D68763" w14:textId="77777777" w:rsidTr="00E3057A">
        <w:trPr>
          <w:trHeight w:val="1665"/>
        </w:trPr>
        <w:tc>
          <w:tcPr>
            <w:tcW w:w="285" w:type="dxa"/>
          </w:tcPr>
          <w:p w14:paraId="069944F2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F69D01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4FF205D4" w14:textId="1492D3F9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5A8EE781" w14:textId="77777777" w:rsidTr="00E3057A">
        <w:trPr>
          <w:trHeight w:val="3645"/>
        </w:trPr>
        <w:tc>
          <w:tcPr>
            <w:tcW w:w="285" w:type="dxa"/>
          </w:tcPr>
          <w:p w14:paraId="4B148D9F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89F07D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3CDBE28C" w14:textId="5C56C68A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0C9E706A" w14:textId="77777777" w:rsidTr="00E3057A">
        <w:trPr>
          <w:trHeight w:val="1995"/>
        </w:trPr>
        <w:tc>
          <w:tcPr>
            <w:tcW w:w="285" w:type="dxa"/>
          </w:tcPr>
          <w:p w14:paraId="3754271E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6D68EA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2A5EA9A2" w14:textId="58093C8A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01BABE69" w14:textId="77777777" w:rsidTr="00E3057A">
        <w:trPr>
          <w:trHeight w:val="2640"/>
        </w:trPr>
        <w:tc>
          <w:tcPr>
            <w:tcW w:w="285" w:type="dxa"/>
          </w:tcPr>
          <w:p w14:paraId="354B4DB4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F0B8E6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41F22679" w14:textId="3BEB3C62" w:rsidR="000F55CD" w:rsidRPr="00DC3B75" w:rsidRDefault="000F55CD" w:rsidP="007B5AB9">
            <w:pPr>
              <w:spacing w:after="0" w:line="240" w:lineRule="auto"/>
              <w:ind w:left="115" w:right="115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0F55CD" w:rsidRPr="00DC3B75" w14:paraId="59DBD984" w14:textId="77777777" w:rsidTr="00E3057A">
        <w:trPr>
          <w:trHeight w:val="1680"/>
        </w:trPr>
        <w:tc>
          <w:tcPr>
            <w:tcW w:w="285" w:type="dxa"/>
          </w:tcPr>
          <w:p w14:paraId="29DDBAAB" w14:textId="77777777" w:rsidR="000F55CD" w:rsidRPr="00DC3B75" w:rsidRDefault="000F55CD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4F04C5" w14:textId="77777777" w:rsidR="000F55CD" w:rsidRPr="00DC3B75" w:rsidRDefault="000F55CD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0476BA75" w14:textId="4D50B643" w:rsidR="000F55CD" w:rsidRPr="00DC3B75" w:rsidRDefault="000F55CD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7B5AB9" w:rsidRPr="00DC3B75" w14:paraId="2E490471" w14:textId="77777777" w:rsidTr="00E3057A">
        <w:trPr>
          <w:trHeight w:val="360"/>
        </w:trPr>
        <w:tc>
          <w:tcPr>
            <w:tcW w:w="285" w:type="dxa"/>
          </w:tcPr>
          <w:p w14:paraId="623493F0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1C491D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62D98BA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</w:tr>
      <w:tr w:rsidR="007B5AB9" w:rsidRPr="00DC3B75" w14:paraId="10385426" w14:textId="77777777" w:rsidTr="00E3057A">
        <w:trPr>
          <w:trHeight w:val="360"/>
        </w:trPr>
        <w:tc>
          <w:tcPr>
            <w:tcW w:w="285" w:type="dxa"/>
          </w:tcPr>
          <w:p w14:paraId="423C39F8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88AD8C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5768E27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82 710,4 тыс. рублей</w:t>
            </w:r>
          </w:p>
        </w:tc>
      </w:tr>
      <w:tr w:rsidR="007B5AB9" w:rsidRPr="00DC3B75" w14:paraId="6648301B" w14:textId="77777777" w:rsidTr="00E3057A">
        <w:trPr>
          <w:trHeight w:val="360"/>
        </w:trPr>
        <w:tc>
          <w:tcPr>
            <w:tcW w:w="285" w:type="dxa"/>
          </w:tcPr>
          <w:p w14:paraId="5C00F172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3B92BC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2778F47D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B5AB9" w:rsidRPr="00DC3B75" w14:paraId="4FB008CD" w14:textId="77777777" w:rsidTr="00E3057A">
        <w:trPr>
          <w:trHeight w:val="1635"/>
        </w:trPr>
        <w:tc>
          <w:tcPr>
            <w:tcW w:w="285" w:type="dxa"/>
          </w:tcPr>
          <w:p w14:paraId="7A6A6DB2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FF4976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реализации, тыс. рублей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5FB22130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2020 год - 14 754,6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2021 год - 16 396,4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2022 год - 17 555,4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2023 год - 17 004,0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>2024 год - 17 000,0 тыс. рублей</w:t>
            </w:r>
          </w:p>
        </w:tc>
      </w:tr>
      <w:tr w:rsidR="007B5AB9" w:rsidRPr="00DC3B75" w14:paraId="05258553" w14:textId="77777777" w:rsidTr="00E3057A">
        <w:trPr>
          <w:trHeight w:val="360"/>
        </w:trPr>
        <w:tc>
          <w:tcPr>
            <w:tcW w:w="285" w:type="dxa"/>
          </w:tcPr>
          <w:p w14:paraId="2F4E7C90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0D5CDA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28B00E68" w14:textId="77777777" w:rsidR="007B5AB9" w:rsidRPr="00DC3B75" w:rsidRDefault="007B5AB9" w:rsidP="007B5AB9">
            <w:pPr>
              <w:spacing w:after="0" w:line="240" w:lineRule="auto"/>
              <w:ind w:left="28" w:right="28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</w:tr>
      <w:tr w:rsidR="007B5AB9" w:rsidRPr="00DC3B75" w14:paraId="3D960108" w14:textId="77777777" w:rsidTr="00E3057A">
        <w:trPr>
          <w:trHeight w:val="360"/>
        </w:trPr>
        <w:tc>
          <w:tcPr>
            <w:tcW w:w="285" w:type="dxa"/>
          </w:tcPr>
          <w:p w14:paraId="0B7876F4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783227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4928CEE5" w14:textId="77777777" w:rsidR="007B5AB9" w:rsidRPr="00DC3B75" w:rsidRDefault="007B5AB9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7B5AB9" w:rsidRPr="00DC3B75" w14:paraId="27355E3B" w14:textId="77777777" w:rsidTr="00E3057A">
        <w:trPr>
          <w:trHeight w:val="360"/>
        </w:trPr>
        <w:tc>
          <w:tcPr>
            <w:tcW w:w="285" w:type="dxa"/>
          </w:tcPr>
          <w:p w14:paraId="3EB26194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564427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48180C1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532,8 тыс. рублей</w:t>
            </w:r>
          </w:p>
        </w:tc>
      </w:tr>
      <w:tr w:rsidR="007B5AB9" w:rsidRPr="00DC3B75" w14:paraId="11547ABD" w14:textId="77777777" w:rsidTr="00E3057A">
        <w:trPr>
          <w:trHeight w:val="360"/>
        </w:trPr>
        <w:tc>
          <w:tcPr>
            <w:tcW w:w="285" w:type="dxa"/>
          </w:tcPr>
          <w:p w14:paraId="456CC97C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7A81E5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BD624F3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B5AB9" w:rsidRPr="00DC3B75" w14:paraId="11F54DDF" w14:textId="77777777" w:rsidTr="00E3057A">
        <w:trPr>
          <w:trHeight w:val="1665"/>
        </w:trPr>
        <w:tc>
          <w:tcPr>
            <w:tcW w:w="285" w:type="dxa"/>
          </w:tcPr>
          <w:p w14:paraId="70F54CE5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93DBCA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C638BC0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2020 год - 141,4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2021 год - 130,4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2022 год - 261,0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2023 год - 0,0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>2024 год - 0,0 тыс. рублей</w:t>
            </w:r>
          </w:p>
        </w:tc>
      </w:tr>
      <w:tr w:rsidR="007B5AB9" w:rsidRPr="00DC3B75" w14:paraId="0C2C834C" w14:textId="77777777" w:rsidTr="00E3057A">
        <w:trPr>
          <w:trHeight w:val="360"/>
        </w:trPr>
        <w:tc>
          <w:tcPr>
            <w:tcW w:w="285" w:type="dxa"/>
          </w:tcPr>
          <w:p w14:paraId="0AB9271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1CCD2E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7F85046" w14:textId="77777777" w:rsidR="007B5AB9" w:rsidRPr="00DC3B75" w:rsidRDefault="007B5AB9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7B5AB9" w:rsidRPr="00DC3B75" w14:paraId="2388553D" w14:textId="77777777" w:rsidTr="00E3057A">
        <w:trPr>
          <w:trHeight w:val="360"/>
        </w:trPr>
        <w:tc>
          <w:tcPr>
            <w:tcW w:w="285" w:type="dxa"/>
          </w:tcPr>
          <w:p w14:paraId="22B5A37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4C2608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5D5BBDAC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82 177,6 тыс. рублей</w:t>
            </w:r>
          </w:p>
        </w:tc>
      </w:tr>
      <w:tr w:rsidR="007B5AB9" w:rsidRPr="00DC3B75" w14:paraId="31DE5422" w14:textId="77777777" w:rsidTr="00E3057A">
        <w:trPr>
          <w:trHeight w:val="360"/>
        </w:trPr>
        <w:tc>
          <w:tcPr>
            <w:tcW w:w="285" w:type="dxa"/>
          </w:tcPr>
          <w:p w14:paraId="403AD24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12AA9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0EE5276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B5AB9" w:rsidRPr="00DC3B75" w14:paraId="712CA37A" w14:textId="77777777" w:rsidTr="00E3057A">
        <w:trPr>
          <w:trHeight w:val="1665"/>
        </w:trPr>
        <w:tc>
          <w:tcPr>
            <w:tcW w:w="285" w:type="dxa"/>
          </w:tcPr>
          <w:p w14:paraId="394E58F8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B7F9EA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5FB34FC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2020 год - 14 613,2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2021 год - 16 266,0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2022 год - 17 294,4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 xml:space="preserve">2023 год - 17 004,0 тыс. рублей, </w:t>
            </w: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br/>
              <w:t>2024 год - 17 000,0 тыс. рублей</w:t>
            </w:r>
          </w:p>
        </w:tc>
      </w:tr>
      <w:tr w:rsidR="007B5AB9" w:rsidRPr="00DC3B75" w14:paraId="49BDF84E" w14:textId="77777777" w:rsidTr="00E3057A">
        <w:trPr>
          <w:trHeight w:val="360"/>
        </w:trPr>
        <w:tc>
          <w:tcPr>
            <w:tcW w:w="285" w:type="dxa"/>
          </w:tcPr>
          <w:p w14:paraId="588869CB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4F6EEF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65F86A9" w14:textId="77777777" w:rsidR="007B5AB9" w:rsidRPr="00DC3B75" w:rsidRDefault="007B5AB9" w:rsidP="007B5AB9">
            <w:pPr>
              <w:spacing w:after="0" w:line="240" w:lineRule="auto"/>
              <w:ind w:left="115" w:right="115"/>
              <w:contextualSpacing w:val="0"/>
              <w:jc w:val="both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www.aramilgo.ru</w:t>
            </w:r>
          </w:p>
        </w:tc>
      </w:tr>
      <w:tr w:rsidR="007B5AB9" w:rsidRPr="00DC3B75" w14:paraId="6C1C2A0E" w14:textId="77777777" w:rsidTr="00E3057A">
        <w:trPr>
          <w:trHeight w:val="360"/>
        </w:trPr>
        <w:tc>
          <w:tcPr>
            <w:tcW w:w="285" w:type="dxa"/>
          </w:tcPr>
          <w:p w14:paraId="17EBAC5E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40586E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0A8D5C57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7B5AB9" w:rsidRPr="00DC3B75" w14:paraId="216AA588" w14:textId="77777777" w:rsidTr="00E3057A">
        <w:trPr>
          <w:trHeight w:val="360"/>
        </w:trPr>
        <w:tc>
          <w:tcPr>
            <w:tcW w:w="285" w:type="dxa"/>
          </w:tcPr>
          <w:p w14:paraId="0F863A9F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83B004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программы в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6046384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7B5AB9" w:rsidRPr="00DC3B75" w14:paraId="3CD00E70" w14:textId="77777777" w:rsidTr="00E3057A">
        <w:trPr>
          <w:trHeight w:val="360"/>
        </w:trPr>
        <w:tc>
          <w:tcPr>
            <w:tcW w:w="285" w:type="dxa"/>
          </w:tcPr>
          <w:p w14:paraId="135D1F83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8E948A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информационно-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56E57BED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7B5AB9" w:rsidRPr="00DC3B75" w14:paraId="15F44205" w14:textId="77777777" w:rsidTr="00E3057A">
        <w:trPr>
          <w:trHeight w:val="360"/>
        </w:trPr>
        <w:tc>
          <w:tcPr>
            <w:tcW w:w="285" w:type="dxa"/>
          </w:tcPr>
          <w:p w14:paraId="14C6A247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4C2B20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-телекоммуникационной</w:t>
            </w: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3C1F4058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7B5AB9" w:rsidRPr="00DC3B75" w14:paraId="2E7F5B52" w14:textId="77777777" w:rsidTr="00E3057A">
        <w:trPr>
          <w:trHeight w:val="360"/>
        </w:trPr>
        <w:tc>
          <w:tcPr>
            <w:tcW w:w="285" w:type="dxa"/>
          </w:tcPr>
          <w:p w14:paraId="56956952" w14:textId="77777777" w:rsidR="007B5AB9" w:rsidRPr="00DC3B75" w:rsidRDefault="007B5AB9" w:rsidP="007B5AB9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64EC6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DC3B75"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55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CF8E" w14:textId="77777777" w:rsidR="007B5AB9" w:rsidRPr="00DC3B75" w:rsidRDefault="007B5AB9" w:rsidP="007B5AB9">
            <w:pPr>
              <w:spacing w:after="0" w:line="240" w:lineRule="auto"/>
              <w:ind w:left="115"/>
              <w:contextualSpacing w:val="0"/>
              <w:rPr>
                <w:rFonts w:ascii="Liberation Serif" w:eastAsia="Calibri" w:hAnsi="Liberation Serif" w:cs="Liberation Serif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DF1F5F" w14:textId="77777777" w:rsidR="007B5AB9" w:rsidRPr="00DC3B75" w:rsidRDefault="007B5AB9" w:rsidP="007B5AB9">
      <w:pPr>
        <w:spacing w:after="0" w:line="15" w:lineRule="exact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25A6CB64" w14:textId="2D0CA45F" w:rsidR="00D15188" w:rsidRPr="00DC3B75" w:rsidRDefault="00D15188" w:rsidP="007B5AB9">
      <w:pPr>
        <w:spacing w:line="750" w:lineRule="exact"/>
        <w:rPr>
          <w:rFonts w:ascii="Liberation Serif" w:hAnsi="Liberation Serif" w:cs="Liberation Serif"/>
          <w:sz w:val="28"/>
          <w:szCs w:val="28"/>
        </w:rPr>
      </w:pPr>
    </w:p>
    <w:sectPr w:rsidR="00D15188" w:rsidRPr="00DC3B75" w:rsidSect="000F55CD">
      <w:headerReference w:type="default" r:id="rId6"/>
      <w:pgSz w:w="11906" w:h="16838" w:code="9"/>
      <w:pgMar w:top="1134" w:right="850" w:bottom="709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76CF" w14:textId="77777777" w:rsidR="00D72D2E" w:rsidRDefault="00D72D2E" w:rsidP="000457F3">
      <w:pPr>
        <w:spacing w:after="0" w:line="240" w:lineRule="auto"/>
      </w:pPr>
      <w:r>
        <w:separator/>
      </w:r>
    </w:p>
  </w:endnote>
  <w:endnote w:type="continuationSeparator" w:id="0">
    <w:p w14:paraId="3AE62A03" w14:textId="77777777" w:rsidR="00D72D2E" w:rsidRDefault="00D72D2E" w:rsidP="000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80E0" w14:textId="77777777" w:rsidR="00D72D2E" w:rsidRDefault="00D72D2E" w:rsidP="000457F3">
      <w:pPr>
        <w:spacing w:after="0" w:line="240" w:lineRule="auto"/>
      </w:pPr>
      <w:r>
        <w:separator/>
      </w:r>
    </w:p>
  </w:footnote>
  <w:footnote w:type="continuationSeparator" w:id="0">
    <w:p w14:paraId="02C8FA7F" w14:textId="77777777" w:rsidR="00D72D2E" w:rsidRDefault="00D72D2E" w:rsidP="0004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EC25" w14:textId="4D1291C4" w:rsidR="000457F3" w:rsidRPr="00963344" w:rsidRDefault="000457F3" w:rsidP="00963344">
    <w:pPr>
      <w:pStyle w:val="a3"/>
      <w:jc w:val="center"/>
      <w:rPr>
        <w:rFonts w:asciiTheme="minorHAnsi" w:hAnsiTheme="minorHAnsi" w:cstheme="minorHAnsi"/>
        <w:sz w:val="22"/>
      </w:rPr>
    </w:pPr>
  </w:p>
  <w:p w14:paraId="1F8B2C4C" w14:textId="77777777" w:rsidR="000457F3" w:rsidRPr="00963344" w:rsidRDefault="000457F3">
    <w:pPr>
      <w:pStyle w:val="a3"/>
      <w:rPr>
        <w:rFonts w:asciiTheme="minorHAnsi" w:hAnsiTheme="minorHAnsi" w:cstheme="minorHAnsi"/>
        <w:sz w:val="22"/>
      </w:rPr>
    </w:pPr>
  </w:p>
  <w:p w14:paraId="433E33F5" w14:textId="77777777" w:rsidR="000F6381" w:rsidRDefault="000F6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3"/>
    <w:rsid w:val="000457F3"/>
    <w:rsid w:val="000F55CD"/>
    <w:rsid w:val="000F6381"/>
    <w:rsid w:val="001F71E1"/>
    <w:rsid w:val="002A6F15"/>
    <w:rsid w:val="002F4B2B"/>
    <w:rsid w:val="005D7C84"/>
    <w:rsid w:val="00697B15"/>
    <w:rsid w:val="006A77D0"/>
    <w:rsid w:val="006E43AF"/>
    <w:rsid w:val="007B5AB9"/>
    <w:rsid w:val="00963344"/>
    <w:rsid w:val="009712A2"/>
    <w:rsid w:val="0099645B"/>
    <w:rsid w:val="00997AED"/>
    <w:rsid w:val="00D15188"/>
    <w:rsid w:val="00D72D2E"/>
    <w:rsid w:val="00DC3B75"/>
    <w:rsid w:val="00DE7F85"/>
    <w:rsid w:val="00EC5125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1DB9"/>
  <w15:docId w15:val="{322B1708-1CA7-4137-9553-CAEC5DF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7F3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04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7F3"/>
    <w:rPr>
      <w:rFonts w:ascii="Times New Roman" w:hAnsi="Times New Roman" w:cs="Times New Roman"/>
      <w:sz w:val="2"/>
    </w:rPr>
  </w:style>
  <w:style w:type="paragraph" w:customStyle="1" w:styleId="ParagraphStyle0">
    <w:name w:val="ParagraphStyle0"/>
    <w:hidden/>
    <w:rsid w:val="00D15188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">
    <w:name w:val="ParagraphStyle1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">
    <w:name w:val="ParagraphStyle3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4">
    <w:name w:val="ParagraphStyle4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5">
    <w:name w:val="ParagraphStyle5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6">
    <w:name w:val="ParagraphStyle6"/>
    <w:hidden/>
    <w:rsid w:val="00D15188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7">
    <w:name w:val="ParagraphStyle7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8">
    <w:name w:val="ParagraphStyle8"/>
    <w:hidden/>
    <w:rsid w:val="00D15188"/>
    <w:pPr>
      <w:spacing w:after="0" w:line="240" w:lineRule="auto"/>
      <w:ind w:left="115" w:right="115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9">
    <w:name w:val="ParagraphStyle9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0">
    <w:name w:val="ParagraphStyle10"/>
    <w:hidden/>
    <w:rsid w:val="00D15188"/>
    <w:pPr>
      <w:spacing w:after="0" w:line="240" w:lineRule="auto"/>
      <w:ind w:left="115" w:right="115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1">
    <w:name w:val="ParagraphStyle11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2">
    <w:name w:val="ParagraphStyle12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3">
    <w:name w:val="ParagraphStyle13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4">
    <w:name w:val="ParagraphStyle14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5">
    <w:name w:val="ParagraphStyle15"/>
    <w:hidden/>
    <w:rsid w:val="00D15188"/>
    <w:pPr>
      <w:spacing w:after="0" w:line="240" w:lineRule="auto"/>
      <w:ind w:left="115"/>
    </w:pPr>
    <w:rPr>
      <w:rFonts w:ascii="Calibri" w:eastAsia="Calibri" w:hAnsi="Calibri" w:cs="Calibri"/>
      <w:szCs w:val="20"/>
      <w:lang w:eastAsia="ru-RU"/>
    </w:rPr>
  </w:style>
  <w:style w:type="character" w:customStyle="1" w:styleId="FakeCharacterStyle">
    <w:name w:val="FakeCharacterStyle"/>
    <w:hidden/>
    <w:rsid w:val="00D15188"/>
    <w:rPr>
      <w:sz w:val="1"/>
      <w:szCs w:val="1"/>
    </w:rPr>
  </w:style>
  <w:style w:type="character" w:customStyle="1" w:styleId="CharacterStyle0">
    <w:name w:val="CharacterStyle0"/>
    <w:hidden/>
    <w:rsid w:val="00D15188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sid w:val="00D1518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 Сергей</dc:creator>
  <cp:lastModifiedBy>Слепухина Светлана Анатольевна</cp:lastModifiedBy>
  <cp:revision>2</cp:revision>
  <dcterms:created xsi:type="dcterms:W3CDTF">2022-03-15T06:30:00Z</dcterms:created>
  <dcterms:modified xsi:type="dcterms:W3CDTF">2022-03-15T06:30:00Z</dcterms:modified>
</cp:coreProperties>
</file>